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00A46" w14:textId="4EC25B4A" w:rsidR="00285D38" w:rsidRPr="00657B1C" w:rsidRDefault="00285D38" w:rsidP="00285D38">
      <w:pPr>
        <w:rPr>
          <w:rFonts w:asciiTheme="minorHAnsi" w:hAnsiTheme="minorHAnsi" w:cstheme="minorHAnsi"/>
        </w:rPr>
      </w:pPr>
      <w:r w:rsidRPr="00657B1C">
        <w:rPr>
          <w:rFonts w:asciiTheme="minorHAnsi" w:hAnsiTheme="minorHAnsi" w:cstheme="minorHAnsi"/>
        </w:rPr>
        <w:t xml:space="preserve">1NC – </w:t>
      </w:r>
    </w:p>
    <w:p w14:paraId="54F31427" w14:textId="7931874F" w:rsidR="00285D38" w:rsidRPr="00657B1C" w:rsidRDefault="00285D38" w:rsidP="00285D38">
      <w:pPr>
        <w:rPr>
          <w:rFonts w:asciiTheme="minorHAnsi" w:hAnsiTheme="minorHAnsi" w:cstheme="minorHAnsi"/>
        </w:rPr>
      </w:pPr>
      <w:r w:rsidRPr="00657B1C">
        <w:rPr>
          <w:rFonts w:asciiTheme="minorHAnsi" w:hAnsiTheme="minorHAnsi" w:cstheme="minorHAnsi"/>
        </w:rPr>
        <w:t>Ban CP + Geoengineering DA</w:t>
      </w:r>
    </w:p>
    <w:p w14:paraId="112D193B" w14:textId="15396021" w:rsidR="00285D38" w:rsidRPr="00657B1C" w:rsidRDefault="00285D38" w:rsidP="00285D38">
      <w:pPr>
        <w:rPr>
          <w:rFonts w:asciiTheme="minorHAnsi" w:hAnsiTheme="minorHAnsi" w:cstheme="minorHAnsi"/>
        </w:rPr>
      </w:pPr>
      <w:r w:rsidRPr="00657B1C">
        <w:rPr>
          <w:rFonts w:asciiTheme="minorHAnsi" w:hAnsiTheme="minorHAnsi" w:cstheme="minorHAnsi"/>
        </w:rPr>
        <w:t xml:space="preserve">Impact assessment CP </w:t>
      </w:r>
    </w:p>
    <w:p w14:paraId="552981B7" w14:textId="22AD557D" w:rsidR="00285D38" w:rsidRPr="00657B1C" w:rsidRDefault="00285D38" w:rsidP="00285D38">
      <w:pPr>
        <w:rPr>
          <w:rFonts w:asciiTheme="minorHAnsi" w:hAnsiTheme="minorHAnsi" w:cstheme="minorHAnsi"/>
        </w:rPr>
      </w:pPr>
      <w:r w:rsidRPr="00657B1C">
        <w:rPr>
          <w:rFonts w:asciiTheme="minorHAnsi" w:hAnsiTheme="minorHAnsi" w:cstheme="minorHAnsi"/>
        </w:rPr>
        <w:t xml:space="preserve">States CP </w:t>
      </w:r>
    </w:p>
    <w:p w14:paraId="6EB5738D" w14:textId="29796978" w:rsidR="00285D38" w:rsidRPr="00657B1C" w:rsidRDefault="00285D38" w:rsidP="00285D38">
      <w:pPr>
        <w:rPr>
          <w:rFonts w:asciiTheme="minorHAnsi" w:hAnsiTheme="minorHAnsi" w:cstheme="minorHAnsi"/>
        </w:rPr>
      </w:pPr>
      <w:r w:rsidRPr="00657B1C">
        <w:rPr>
          <w:rFonts w:asciiTheme="minorHAnsi" w:hAnsiTheme="minorHAnsi" w:cstheme="minorHAnsi"/>
        </w:rPr>
        <w:t xml:space="preserve">Politics DA? – someone needs to cut a link card </w:t>
      </w:r>
    </w:p>
    <w:p w14:paraId="31CFD7BE" w14:textId="2AF74A01" w:rsidR="00285D38" w:rsidRPr="00657B1C" w:rsidRDefault="00285D38" w:rsidP="00285D38">
      <w:pPr>
        <w:rPr>
          <w:rFonts w:asciiTheme="minorHAnsi" w:hAnsiTheme="minorHAnsi" w:cstheme="minorHAnsi"/>
        </w:rPr>
      </w:pPr>
      <w:r w:rsidRPr="00657B1C">
        <w:rPr>
          <w:rFonts w:asciiTheme="minorHAnsi" w:hAnsiTheme="minorHAnsi" w:cstheme="minorHAnsi"/>
        </w:rPr>
        <w:t xml:space="preserve">Settlers K </w:t>
      </w:r>
    </w:p>
    <w:p w14:paraId="0C1E78EC" w14:textId="6BDEC042" w:rsidR="00285D38" w:rsidRPr="00657B1C" w:rsidRDefault="00285D38" w:rsidP="00285D38">
      <w:pPr>
        <w:rPr>
          <w:rFonts w:asciiTheme="minorHAnsi" w:hAnsiTheme="minorHAnsi" w:cstheme="minorHAnsi"/>
        </w:rPr>
      </w:pPr>
      <w:r w:rsidRPr="00657B1C">
        <w:rPr>
          <w:rFonts w:asciiTheme="minorHAnsi" w:hAnsiTheme="minorHAnsi" w:cstheme="minorHAnsi"/>
        </w:rPr>
        <w:t>Federalism DA</w:t>
      </w:r>
    </w:p>
    <w:p w14:paraId="5B829125" w14:textId="5EB00C69" w:rsidR="00285D38" w:rsidRPr="00657B1C" w:rsidRDefault="00285D38" w:rsidP="00285D38">
      <w:pPr>
        <w:rPr>
          <w:rFonts w:asciiTheme="minorHAnsi" w:hAnsiTheme="minorHAnsi" w:cstheme="minorHAnsi"/>
        </w:rPr>
      </w:pPr>
      <w:r w:rsidRPr="00657B1C">
        <w:rPr>
          <w:rFonts w:asciiTheme="minorHAnsi" w:hAnsiTheme="minorHAnsi" w:cstheme="minorHAnsi"/>
        </w:rPr>
        <w:t>Case D</w:t>
      </w:r>
    </w:p>
    <w:p w14:paraId="0142E32E" w14:textId="3F9D2B7D" w:rsidR="00A95652" w:rsidRPr="00657B1C" w:rsidRDefault="00054F41" w:rsidP="00054F41">
      <w:pPr>
        <w:pStyle w:val="Heading1"/>
        <w:rPr>
          <w:rFonts w:asciiTheme="minorHAnsi" w:hAnsiTheme="minorHAnsi" w:cstheme="minorHAnsi"/>
        </w:rPr>
      </w:pPr>
      <w:r w:rsidRPr="00657B1C">
        <w:rPr>
          <w:rFonts w:asciiTheme="minorHAnsi" w:hAnsiTheme="minorHAnsi" w:cstheme="minorHAnsi"/>
        </w:rPr>
        <w:lastRenderedPageBreak/>
        <w:t>Neg – Cloud Seeding</w:t>
      </w:r>
    </w:p>
    <w:p w14:paraId="4C9B0413" w14:textId="77777777" w:rsidR="0084347C" w:rsidRDefault="00165417" w:rsidP="0084347C">
      <w:pPr>
        <w:pStyle w:val="Heading2"/>
        <w:rPr>
          <w:rFonts w:asciiTheme="minorHAnsi" w:hAnsiTheme="minorHAnsi" w:cstheme="minorHAnsi"/>
        </w:rPr>
      </w:pPr>
      <w:r>
        <w:rPr>
          <w:rFonts w:asciiTheme="minorHAnsi" w:hAnsiTheme="minorHAnsi" w:cstheme="minorHAnsi"/>
        </w:rPr>
        <w:lastRenderedPageBreak/>
        <w:t>AT’s Own Case Answers</w:t>
      </w:r>
    </w:p>
    <w:p w14:paraId="6A22116D" w14:textId="405D9C05" w:rsidR="00165417" w:rsidRDefault="00165417" w:rsidP="00165417">
      <w:pPr>
        <w:pStyle w:val="Heading3"/>
      </w:pPr>
      <w:r>
        <w:lastRenderedPageBreak/>
        <w:t xml:space="preserve">1NC---AT: Innovation Adv </w:t>
      </w:r>
    </w:p>
    <w:p w14:paraId="380372C4" w14:textId="77777777" w:rsidR="00165417" w:rsidRPr="00C11C58" w:rsidRDefault="00165417" w:rsidP="00165417">
      <w:pPr>
        <w:pStyle w:val="Heading4"/>
        <w:rPr>
          <w:rFonts w:asciiTheme="minorHAnsi" w:hAnsiTheme="minorHAnsi" w:cstheme="minorHAnsi"/>
        </w:rPr>
      </w:pPr>
      <w:r>
        <w:rPr>
          <w:rFonts w:asciiTheme="minorHAnsi" w:hAnsiTheme="minorHAnsi" w:cstheme="minorHAnsi"/>
        </w:rPr>
        <w:t xml:space="preserve">1 </w:t>
      </w:r>
      <w:r w:rsidRPr="00C11C58">
        <w:rPr>
          <w:rFonts w:asciiTheme="minorHAnsi" w:hAnsiTheme="minorHAnsi" w:cstheme="minorHAnsi"/>
        </w:rPr>
        <w:t xml:space="preserve">Cloud seeding </w:t>
      </w:r>
      <w:r w:rsidRPr="00C11C58">
        <w:rPr>
          <w:rFonts w:asciiTheme="minorHAnsi" w:hAnsiTheme="minorHAnsi" w:cstheme="minorHAnsi"/>
          <w:u w:val="single"/>
        </w:rPr>
        <w:t>fails</w:t>
      </w:r>
      <w:r w:rsidRPr="00C11C58">
        <w:rPr>
          <w:rFonts w:asciiTheme="minorHAnsi" w:hAnsiTheme="minorHAnsi" w:cstheme="minorHAnsi"/>
        </w:rPr>
        <w:t xml:space="preserve">---success assumes </w:t>
      </w:r>
      <w:r w:rsidRPr="00C11C58">
        <w:rPr>
          <w:rFonts w:asciiTheme="minorHAnsi" w:hAnsiTheme="minorHAnsi" w:cstheme="minorHAnsi"/>
          <w:u w:val="single"/>
        </w:rPr>
        <w:t>emissions decreases</w:t>
      </w:r>
      <w:r w:rsidRPr="00C11C58">
        <w:rPr>
          <w:rFonts w:asciiTheme="minorHAnsi" w:hAnsiTheme="minorHAnsi" w:cstheme="minorHAnsi"/>
        </w:rPr>
        <w:t xml:space="preserve">, </w:t>
      </w:r>
      <w:r w:rsidRPr="00C11C58">
        <w:rPr>
          <w:rFonts w:asciiTheme="minorHAnsi" w:hAnsiTheme="minorHAnsi" w:cstheme="minorHAnsi"/>
          <w:u w:val="single"/>
        </w:rPr>
        <w:t>unpredictable</w:t>
      </w:r>
      <w:r w:rsidRPr="00C11C58">
        <w:rPr>
          <w:rFonts w:asciiTheme="minorHAnsi" w:hAnsiTheme="minorHAnsi" w:cstheme="minorHAnsi"/>
        </w:rPr>
        <w:t xml:space="preserve">, and does </w:t>
      </w:r>
      <w:r w:rsidRPr="00C11C58">
        <w:rPr>
          <w:rFonts w:asciiTheme="minorHAnsi" w:hAnsiTheme="minorHAnsi" w:cstheme="minorHAnsi"/>
          <w:u w:val="single"/>
        </w:rPr>
        <w:t>nothing</w:t>
      </w:r>
      <w:r w:rsidRPr="00DA01D9">
        <w:rPr>
          <w:rFonts w:asciiTheme="minorHAnsi" w:hAnsiTheme="minorHAnsi" w:cstheme="minorHAnsi"/>
        </w:rPr>
        <w:t>---</w:t>
      </w:r>
      <w:r>
        <w:rPr>
          <w:rFonts w:asciiTheme="minorHAnsi" w:hAnsiTheme="minorHAnsi" w:cstheme="minorHAnsi"/>
        </w:rPr>
        <w:t xml:space="preserve">we read </w:t>
      </w:r>
      <w:r w:rsidRPr="00DA01D9">
        <w:rPr>
          <w:rFonts w:asciiTheme="minorHAnsi" w:hAnsiTheme="minorHAnsi" w:cstheme="minorHAnsi"/>
          <w:highlight w:val="green"/>
        </w:rPr>
        <w:t>green</w:t>
      </w:r>
      <w:r w:rsidRPr="00C11C58">
        <w:rPr>
          <w:rFonts w:asciiTheme="minorHAnsi" w:hAnsiTheme="minorHAnsi" w:cstheme="minorHAnsi"/>
        </w:rPr>
        <w:t>.</w:t>
      </w:r>
    </w:p>
    <w:p w14:paraId="77569FD1" w14:textId="77777777" w:rsidR="00165417" w:rsidRPr="00DA01D9" w:rsidRDefault="00165417" w:rsidP="00165417">
      <w:r w:rsidRPr="00DA01D9">
        <w:rPr>
          <w:rStyle w:val="Style13ptBold"/>
        </w:rPr>
        <w:t>1AC</w:t>
      </w:r>
      <w:r>
        <w:t xml:space="preserve"> </w:t>
      </w:r>
      <w:r w:rsidRPr="00DA01D9">
        <w:t xml:space="preserve">James </w:t>
      </w:r>
      <w:r w:rsidRPr="00DA01D9">
        <w:rPr>
          <w:rFonts w:eastAsiaTheme="majorEastAsia" w:cstheme="majorBidi"/>
          <w:b/>
          <w:iCs/>
          <w:sz w:val="26"/>
        </w:rPr>
        <w:t>Conca 17</w:t>
      </w:r>
      <w:r w:rsidRPr="00DA01D9">
        <w:t>. a scientist in the field of the earth and environmental sciences for 33 years, specializing in geologic disposal of nuclear waste, energy-related research, planetary surface processes, radiobiology and shielding for space colonies, subsurface transport and environmental clean-up of heavy metals. “Seeding The Clouds.” Forbes. 6-22-2017. https://www.forbes.com/sites/jamesconca/2017/06/22/seeding-the-clouds-should-we-mess-with-our-earths-climate/?sh=4c7c7034696c //EM</w:t>
      </w:r>
    </w:p>
    <w:p w14:paraId="513E143A" w14:textId="77777777" w:rsidR="00165417" w:rsidRPr="00DA01D9" w:rsidRDefault="00165417" w:rsidP="00165417">
      <w:pPr>
        <w:rPr>
          <w:sz w:val="12"/>
          <w:szCs w:val="12"/>
        </w:rPr>
      </w:pPr>
      <w:r w:rsidRPr="00DA01D9">
        <w:rPr>
          <w:sz w:val="12"/>
          <w:szCs w:val="12"/>
          <w:highlight w:val="cyan"/>
          <w:u w:val="single"/>
        </w:rPr>
        <w:t>Seeding clouds</w:t>
      </w:r>
      <w:r w:rsidRPr="00DA01D9">
        <w:rPr>
          <w:sz w:val="12"/>
          <w:szCs w:val="12"/>
          <w:highlight w:val="cyan"/>
        </w:rPr>
        <w:t xml:space="preserve"> </w:t>
      </w:r>
      <w:r w:rsidRPr="00DA01D9">
        <w:rPr>
          <w:sz w:val="12"/>
          <w:szCs w:val="12"/>
          <w:u w:val="single"/>
        </w:rPr>
        <w:t xml:space="preserve">as a way to </w:t>
      </w:r>
      <w:r w:rsidRPr="00DA01D9">
        <w:rPr>
          <w:b/>
          <w:iCs/>
          <w:sz w:val="12"/>
          <w:szCs w:val="12"/>
          <w:u w:val="single"/>
        </w:rPr>
        <w:t>change weather</w:t>
      </w:r>
      <w:r w:rsidRPr="00DA01D9">
        <w:rPr>
          <w:sz w:val="12"/>
          <w:szCs w:val="12"/>
        </w:rPr>
        <w:t xml:space="preserve"> </w:t>
      </w:r>
      <w:r w:rsidRPr="00DA01D9">
        <w:rPr>
          <w:sz w:val="12"/>
          <w:szCs w:val="12"/>
          <w:u w:val="single"/>
        </w:rPr>
        <w:t>began</w:t>
      </w:r>
      <w:r w:rsidRPr="00DA01D9">
        <w:rPr>
          <w:sz w:val="12"/>
          <w:szCs w:val="12"/>
        </w:rPr>
        <w:t xml:space="preserve"> its history as a serious science </w:t>
      </w:r>
      <w:r w:rsidRPr="00DA01D9">
        <w:rPr>
          <w:b/>
          <w:iCs/>
          <w:sz w:val="12"/>
          <w:szCs w:val="12"/>
          <w:u w:val="single"/>
        </w:rPr>
        <w:t>during WWII</w:t>
      </w:r>
      <w:r w:rsidRPr="00DA01D9">
        <w:rPr>
          <w:sz w:val="12"/>
          <w:szCs w:val="12"/>
        </w:rPr>
        <w:t xml:space="preserve">, </w:t>
      </w:r>
      <w:r w:rsidRPr="00DA01D9">
        <w:rPr>
          <w:sz w:val="12"/>
          <w:szCs w:val="12"/>
          <w:u w:val="single"/>
        </w:rPr>
        <w:t>originally</w:t>
      </w:r>
      <w:r w:rsidRPr="00DA01D9">
        <w:rPr>
          <w:sz w:val="12"/>
          <w:szCs w:val="12"/>
        </w:rPr>
        <w:t xml:space="preserve"> </w:t>
      </w:r>
      <w:r w:rsidRPr="00DA01D9">
        <w:rPr>
          <w:sz w:val="12"/>
          <w:szCs w:val="12"/>
          <w:u w:val="single"/>
        </w:rPr>
        <w:t xml:space="preserve">as a way to </w:t>
      </w:r>
      <w:r w:rsidRPr="00DA01D9">
        <w:rPr>
          <w:b/>
          <w:iCs/>
          <w:sz w:val="12"/>
          <w:szCs w:val="12"/>
          <w:u w:val="single"/>
        </w:rPr>
        <w:t>interrupt severe storms</w:t>
      </w:r>
      <w:r w:rsidRPr="00DA01D9">
        <w:rPr>
          <w:sz w:val="12"/>
          <w:szCs w:val="12"/>
        </w:rPr>
        <w:t xml:space="preserve"> </w:t>
      </w:r>
      <w:r w:rsidRPr="00DA01D9">
        <w:rPr>
          <w:sz w:val="12"/>
          <w:szCs w:val="12"/>
          <w:u w:val="single"/>
        </w:rPr>
        <w:t>or to produce</w:t>
      </w:r>
      <w:r w:rsidRPr="00DA01D9">
        <w:rPr>
          <w:sz w:val="12"/>
          <w:szCs w:val="12"/>
        </w:rPr>
        <w:t xml:space="preserve"> </w:t>
      </w:r>
      <w:r w:rsidRPr="00DA01D9">
        <w:rPr>
          <w:sz w:val="12"/>
          <w:szCs w:val="12"/>
          <w:u w:val="single"/>
        </w:rPr>
        <w:t>rain</w:t>
      </w:r>
      <w:r w:rsidRPr="00DA01D9">
        <w:rPr>
          <w:sz w:val="12"/>
          <w:szCs w:val="12"/>
        </w:rPr>
        <w:t xml:space="preserve"> and snow. It never developed in practice. But more </w:t>
      </w:r>
      <w:r w:rsidRPr="00DA01D9">
        <w:rPr>
          <w:sz w:val="12"/>
          <w:szCs w:val="12"/>
          <w:u w:val="single"/>
        </w:rPr>
        <w:t>recently</w:t>
      </w:r>
      <w:r w:rsidRPr="00DA01D9">
        <w:rPr>
          <w:sz w:val="12"/>
          <w:szCs w:val="12"/>
        </w:rPr>
        <w:t xml:space="preserve"> it </w:t>
      </w:r>
      <w:r w:rsidRPr="00DA01D9">
        <w:rPr>
          <w:sz w:val="12"/>
          <w:szCs w:val="12"/>
          <w:u w:val="single"/>
        </w:rPr>
        <w:t>has been investigated</w:t>
      </w:r>
      <w:r w:rsidRPr="00DA01D9">
        <w:rPr>
          <w:sz w:val="12"/>
          <w:szCs w:val="12"/>
        </w:rPr>
        <w:t xml:space="preserve"> </w:t>
      </w:r>
      <w:r w:rsidRPr="00DA01D9">
        <w:rPr>
          <w:sz w:val="12"/>
          <w:szCs w:val="12"/>
          <w:u w:val="single"/>
        </w:rPr>
        <w:t xml:space="preserve">as a way to </w:t>
      </w:r>
      <w:r w:rsidRPr="00DA01D9">
        <w:rPr>
          <w:b/>
          <w:iCs/>
          <w:sz w:val="12"/>
          <w:szCs w:val="12"/>
          <w:u w:val="single"/>
        </w:rPr>
        <w:t>reflect back heat</w:t>
      </w:r>
      <w:r w:rsidRPr="00DA01D9">
        <w:rPr>
          <w:sz w:val="12"/>
          <w:szCs w:val="12"/>
        </w:rPr>
        <w:t xml:space="preserve"> </w:t>
      </w:r>
      <w:r w:rsidRPr="00DA01D9">
        <w:rPr>
          <w:sz w:val="12"/>
          <w:szCs w:val="12"/>
          <w:u w:val="single"/>
        </w:rPr>
        <w:t>into space</w:t>
      </w:r>
      <w:r w:rsidRPr="00DA01D9">
        <w:rPr>
          <w:sz w:val="12"/>
          <w:szCs w:val="12"/>
        </w:rPr>
        <w:t xml:space="preserve"> in order </w:t>
      </w:r>
      <w:r w:rsidRPr="00DA01D9">
        <w:rPr>
          <w:sz w:val="12"/>
          <w:szCs w:val="12"/>
          <w:highlight w:val="cyan"/>
          <w:u w:val="single"/>
        </w:rPr>
        <w:t xml:space="preserve">to </w:t>
      </w:r>
      <w:r w:rsidRPr="00DA01D9">
        <w:rPr>
          <w:b/>
          <w:iCs/>
          <w:sz w:val="12"/>
          <w:szCs w:val="12"/>
          <w:highlight w:val="cyan"/>
          <w:u w:val="single"/>
        </w:rPr>
        <w:t>mitigate global warming</w:t>
      </w:r>
      <w:r w:rsidRPr="00DA01D9">
        <w:rPr>
          <w:sz w:val="12"/>
          <w:szCs w:val="12"/>
        </w:rPr>
        <w:t>.</w:t>
      </w:r>
    </w:p>
    <w:p w14:paraId="559AE649" w14:textId="77777777" w:rsidR="00165417" w:rsidRPr="00DA01D9" w:rsidRDefault="00165417" w:rsidP="00165417">
      <w:pPr>
        <w:rPr>
          <w:sz w:val="12"/>
          <w:szCs w:val="12"/>
        </w:rPr>
      </w:pPr>
      <w:r w:rsidRPr="00DA01D9">
        <w:rPr>
          <w:sz w:val="12"/>
          <w:szCs w:val="12"/>
          <w:u w:val="single"/>
        </w:rPr>
        <w:t>Even before</w:t>
      </w:r>
      <w:r w:rsidRPr="00DA01D9">
        <w:rPr>
          <w:sz w:val="12"/>
          <w:szCs w:val="12"/>
        </w:rPr>
        <w:t xml:space="preserve"> </w:t>
      </w:r>
      <w:r w:rsidRPr="00DA01D9">
        <w:rPr>
          <w:sz w:val="12"/>
          <w:szCs w:val="12"/>
          <w:u w:val="single"/>
        </w:rPr>
        <w:t>the</w:t>
      </w:r>
      <w:r w:rsidRPr="00DA01D9">
        <w:rPr>
          <w:sz w:val="12"/>
          <w:szCs w:val="12"/>
        </w:rPr>
        <w:t xml:space="preserve"> </w:t>
      </w:r>
      <w:r w:rsidRPr="00DA01D9">
        <w:rPr>
          <w:b/>
          <w:iCs/>
          <w:sz w:val="12"/>
          <w:szCs w:val="12"/>
          <w:u w:val="single"/>
        </w:rPr>
        <w:t>U</w:t>
      </w:r>
      <w:r w:rsidRPr="00DA01D9">
        <w:rPr>
          <w:sz w:val="12"/>
          <w:szCs w:val="12"/>
        </w:rPr>
        <w:t xml:space="preserve">nited </w:t>
      </w:r>
      <w:r w:rsidRPr="00DA01D9">
        <w:rPr>
          <w:b/>
          <w:iCs/>
          <w:sz w:val="12"/>
          <w:szCs w:val="12"/>
          <w:u w:val="single"/>
        </w:rPr>
        <w:t>S</w:t>
      </w:r>
      <w:r w:rsidRPr="00DA01D9">
        <w:rPr>
          <w:sz w:val="12"/>
          <w:szCs w:val="12"/>
        </w:rPr>
        <w:t xml:space="preserve">tates </w:t>
      </w:r>
      <w:r w:rsidRPr="00DA01D9">
        <w:rPr>
          <w:sz w:val="12"/>
          <w:szCs w:val="12"/>
          <w:u w:val="single"/>
        </w:rPr>
        <w:t>pulled out of the</w:t>
      </w:r>
      <w:r w:rsidRPr="00DA01D9">
        <w:rPr>
          <w:sz w:val="12"/>
          <w:szCs w:val="12"/>
        </w:rPr>
        <w:t xml:space="preserve"> </w:t>
      </w:r>
      <w:r w:rsidRPr="00DA01D9">
        <w:rPr>
          <w:sz w:val="12"/>
          <w:szCs w:val="12"/>
          <w:u w:val="single"/>
        </w:rPr>
        <w:t>Paris</w:t>
      </w:r>
      <w:r w:rsidRPr="00DA01D9">
        <w:rPr>
          <w:sz w:val="12"/>
          <w:szCs w:val="12"/>
        </w:rPr>
        <w:t xml:space="preserve"> climate </w:t>
      </w:r>
      <w:r w:rsidRPr="00DA01D9">
        <w:rPr>
          <w:sz w:val="12"/>
          <w:szCs w:val="12"/>
          <w:u w:val="single"/>
        </w:rPr>
        <w:t>accords</w:t>
      </w:r>
      <w:r w:rsidRPr="00DA01D9">
        <w:rPr>
          <w:sz w:val="12"/>
          <w:szCs w:val="12"/>
        </w:rPr>
        <w:t xml:space="preserve">, </w:t>
      </w:r>
      <w:r w:rsidRPr="00DA01D9">
        <w:rPr>
          <w:sz w:val="12"/>
          <w:szCs w:val="12"/>
          <w:u w:val="single"/>
        </w:rPr>
        <w:t>there was growing</w:t>
      </w:r>
      <w:r w:rsidRPr="00DA01D9">
        <w:rPr>
          <w:sz w:val="12"/>
          <w:szCs w:val="12"/>
        </w:rPr>
        <w:t xml:space="preserve"> </w:t>
      </w:r>
      <w:r w:rsidRPr="00DA01D9">
        <w:rPr>
          <w:sz w:val="12"/>
          <w:szCs w:val="12"/>
          <w:u w:val="single"/>
        </w:rPr>
        <w:t>skepticism</w:t>
      </w:r>
      <w:r w:rsidRPr="00DA01D9">
        <w:rPr>
          <w:sz w:val="12"/>
          <w:szCs w:val="12"/>
        </w:rPr>
        <w:t xml:space="preserve"> </w:t>
      </w:r>
      <w:r w:rsidRPr="00DA01D9">
        <w:rPr>
          <w:sz w:val="12"/>
          <w:szCs w:val="12"/>
          <w:u w:val="single"/>
        </w:rPr>
        <w:t>that the world</w:t>
      </w:r>
      <w:r w:rsidRPr="00DA01D9">
        <w:rPr>
          <w:sz w:val="12"/>
          <w:szCs w:val="12"/>
        </w:rPr>
        <w:t xml:space="preserve"> </w:t>
      </w:r>
      <w:r w:rsidRPr="00DA01D9">
        <w:rPr>
          <w:sz w:val="12"/>
          <w:szCs w:val="12"/>
          <w:u w:val="single"/>
        </w:rPr>
        <w:t>could</w:t>
      </w:r>
      <w:r w:rsidRPr="00DA01D9">
        <w:rPr>
          <w:sz w:val="12"/>
          <w:szCs w:val="12"/>
        </w:rPr>
        <w:t xml:space="preserve">, or would, </w:t>
      </w:r>
      <w:r w:rsidRPr="00DA01D9">
        <w:rPr>
          <w:sz w:val="12"/>
          <w:szCs w:val="12"/>
          <w:u w:val="single"/>
        </w:rPr>
        <w:t>decrease its total</w:t>
      </w:r>
      <w:r w:rsidRPr="00DA01D9">
        <w:rPr>
          <w:sz w:val="12"/>
          <w:szCs w:val="12"/>
        </w:rPr>
        <w:t xml:space="preserve"> greenhouse </w:t>
      </w:r>
      <w:r w:rsidRPr="00DA01D9">
        <w:rPr>
          <w:sz w:val="12"/>
          <w:szCs w:val="12"/>
          <w:u w:val="single"/>
        </w:rPr>
        <w:t xml:space="preserve">gas </w:t>
      </w:r>
      <w:r w:rsidRPr="00DA01D9">
        <w:rPr>
          <w:b/>
          <w:iCs/>
          <w:sz w:val="12"/>
          <w:szCs w:val="12"/>
          <w:u w:val="single"/>
        </w:rPr>
        <w:t>emissions by 2050</w:t>
      </w:r>
      <w:r w:rsidRPr="00DA01D9">
        <w:rPr>
          <w:sz w:val="12"/>
          <w:szCs w:val="12"/>
        </w:rPr>
        <w:t xml:space="preserve"> </w:t>
      </w:r>
      <w:r w:rsidRPr="00DA01D9">
        <w:rPr>
          <w:sz w:val="12"/>
          <w:szCs w:val="12"/>
          <w:u w:val="single"/>
        </w:rPr>
        <w:t>enough to actually prevent</w:t>
      </w:r>
      <w:r w:rsidRPr="00DA01D9">
        <w:rPr>
          <w:sz w:val="12"/>
          <w:szCs w:val="12"/>
        </w:rPr>
        <w:t xml:space="preserve"> the worst of global </w:t>
      </w:r>
      <w:r w:rsidRPr="00DA01D9">
        <w:rPr>
          <w:sz w:val="12"/>
          <w:szCs w:val="12"/>
          <w:u w:val="single"/>
        </w:rPr>
        <w:t>warming</w:t>
      </w:r>
      <w:r w:rsidRPr="00DA01D9">
        <w:rPr>
          <w:sz w:val="12"/>
          <w:szCs w:val="12"/>
        </w:rPr>
        <w:t xml:space="preserve"> </w:t>
      </w:r>
      <w:r w:rsidRPr="00DA01D9">
        <w:rPr>
          <w:sz w:val="12"/>
          <w:szCs w:val="12"/>
          <w:u w:val="single"/>
        </w:rPr>
        <w:t>and keep</w:t>
      </w:r>
      <w:r w:rsidRPr="00DA01D9">
        <w:rPr>
          <w:sz w:val="12"/>
          <w:szCs w:val="12"/>
        </w:rPr>
        <w:t xml:space="preserve"> the </w:t>
      </w:r>
      <w:r w:rsidRPr="00DA01D9">
        <w:rPr>
          <w:b/>
          <w:iCs/>
          <w:sz w:val="12"/>
          <w:szCs w:val="12"/>
          <w:u w:val="single"/>
        </w:rPr>
        <w:t>temperature rise to only a few degrees</w:t>
      </w:r>
      <w:r w:rsidRPr="00DA01D9">
        <w:rPr>
          <w:sz w:val="12"/>
          <w:szCs w:val="12"/>
        </w:rPr>
        <w:t>.</w:t>
      </w:r>
    </w:p>
    <w:p w14:paraId="328169F8" w14:textId="77777777" w:rsidR="00165417" w:rsidRPr="00DA01D9" w:rsidRDefault="00165417" w:rsidP="00165417">
      <w:pPr>
        <w:rPr>
          <w:sz w:val="12"/>
          <w:szCs w:val="12"/>
        </w:rPr>
      </w:pPr>
      <w:r w:rsidRPr="00DA01D9">
        <w:rPr>
          <w:sz w:val="12"/>
          <w:szCs w:val="12"/>
          <w:u w:val="single"/>
        </w:rPr>
        <w:t>To succeed</w:t>
      </w:r>
      <w:r w:rsidRPr="00DA01D9">
        <w:rPr>
          <w:sz w:val="12"/>
          <w:szCs w:val="12"/>
        </w:rPr>
        <w:t xml:space="preserve">, </w:t>
      </w:r>
      <w:r w:rsidRPr="00DA01D9">
        <w:rPr>
          <w:sz w:val="12"/>
          <w:szCs w:val="12"/>
          <w:u w:val="single"/>
        </w:rPr>
        <w:t>we have to reduce</w:t>
      </w:r>
      <w:r w:rsidRPr="00DA01D9">
        <w:rPr>
          <w:sz w:val="12"/>
          <w:szCs w:val="12"/>
        </w:rPr>
        <w:t xml:space="preserve"> human carbon </w:t>
      </w:r>
      <w:r w:rsidRPr="00DA01D9">
        <w:rPr>
          <w:sz w:val="12"/>
          <w:szCs w:val="12"/>
          <w:u w:val="single"/>
        </w:rPr>
        <w:t>emissions</w:t>
      </w:r>
      <w:r w:rsidRPr="00DA01D9">
        <w:rPr>
          <w:sz w:val="12"/>
          <w:szCs w:val="12"/>
        </w:rPr>
        <w:t xml:space="preserve"> by a total of about 90% by 2050 (see figure). Averaging about 5% reductions per year beginning in 2015 would have done it. </w:t>
      </w:r>
      <w:r w:rsidRPr="00DA01D9">
        <w:rPr>
          <w:sz w:val="12"/>
          <w:szCs w:val="12"/>
          <w:u w:val="single"/>
        </w:rPr>
        <w:t>But in 2015</w:t>
      </w:r>
      <w:r w:rsidRPr="00DA01D9">
        <w:rPr>
          <w:sz w:val="12"/>
          <w:szCs w:val="12"/>
        </w:rPr>
        <w:t xml:space="preserve">, </w:t>
      </w:r>
      <w:r w:rsidRPr="00DA01D9">
        <w:rPr>
          <w:b/>
          <w:iCs/>
          <w:sz w:val="12"/>
          <w:szCs w:val="12"/>
          <w:u w:val="single"/>
        </w:rPr>
        <w:t>emissions were still growing</w:t>
      </w:r>
      <w:r w:rsidRPr="00DA01D9">
        <w:rPr>
          <w:sz w:val="12"/>
          <w:szCs w:val="12"/>
        </w:rPr>
        <w:t xml:space="preserve"> worldwide. The next deadline is 2020, when we have to start reducing emission by almost 10% per year until midcentury. We are unlikely to meet this target as well.</w:t>
      </w:r>
    </w:p>
    <w:p w14:paraId="29CB14B4" w14:textId="77777777" w:rsidR="00165417" w:rsidRPr="00DA01D9" w:rsidRDefault="00165417" w:rsidP="00165417">
      <w:pPr>
        <w:rPr>
          <w:sz w:val="12"/>
          <w:szCs w:val="12"/>
        </w:rPr>
      </w:pPr>
      <w:r w:rsidRPr="00DA01D9">
        <w:rPr>
          <w:sz w:val="12"/>
          <w:szCs w:val="12"/>
        </w:rPr>
        <w:t xml:space="preserve">In order to limit global warming to only a few degrees, we need to reduce emissions as fast as possible and reach near-zero human-made by 2050. But the longer we wait to begin decreasing, the faster we have to decrease every year. </w:t>
      </w:r>
      <w:r w:rsidRPr="00DA01D9">
        <w:rPr>
          <w:sz w:val="12"/>
          <w:szCs w:val="12"/>
          <w:u w:val="single"/>
        </w:rPr>
        <w:t xml:space="preserve">We have </w:t>
      </w:r>
      <w:r w:rsidRPr="00DA01D9">
        <w:rPr>
          <w:b/>
          <w:iCs/>
          <w:sz w:val="12"/>
          <w:szCs w:val="12"/>
          <w:u w:val="single"/>
        </w:rPr>
        <w:t>missed the previous two deadlines</w:t>
      </w:r>
      <w:r w:rsidRPr="00DA01D9">
        <w:rPr>
          <w:sz w:val="12"/>
          <w:szCs w:val="12"/>
        </w:rPr>
        <w:t xml:space="preserve"> </w:t>
      </w:r>
      <w:r w:rsidRPr="00DA01D9">
        <w:rPr>
          <w:sz w:val="12"/>
          <w:szCs w:val="12"/>
          <w:u w:val="single"/>
        </w:rPr>
        <w:t>and 2020 doesn’t</w:t>
      </w:r>
      <w:r w:rsidRPr="00DA01D9">
        <w:rPr>
          <w:sz w:val="12"/>
          <w:szCs w:val="12"/>
        </w:rPr>
        <w:t xml:space="preserve"> </w:t>
      </w:r>
      <w:r w:rsidRPr="00DA01D9">
        <w:rPr>
          <w:sz w:val="12"/>
          <w:szCs w:val="12"/>
          <w:u w:val="single"/>
        </w:rPr>
        <w:t>look</w:t>
      </w:r>
      <w:r w:rsidRPr="00DA01D9">
        <w:rPr>
          <w:sz w:val="12"/>
          <w:szCs w:val="12"/>
        </w:rPr>
        <w:t xml:space="preserve"> </w:t>
      </w:r>
      <w:r w:rsidRPr="00DA01D9">
        <w:rPr>
          <w:sz w:val="12"/>
          <w:szCs w:val="12"/>
          <w:u w:val="single"/>
        </w:rPr>
        <w:t xml:space="preserve">to be </w:t>
      </w:r>
      <w:r w:rsidRPr="00DA01D9">
        <w:rPr>
          <w:b/>
          <w:iCs/>
          <w:sz w:val="12"/>
          <w:szCs w:val="12"/>
          <w:u w:val="single"/>
        </w:rPr>
        <w:t>on target either</w:t>
      </w:r>
      <w:r w:rsidRPr="00DA01D9">
        <w:rPr>
          <w:sz w:val="12"/>
          <w:szCs w:val="12"/>
        </w:rPr>
        <w:t xml:space="preserve">. </w:t>
      </w:r>
    </w:p>
    <w:p w14:paraId="6EE60D69" w14:textId="77777777" w:rsidR="00165417" w:rsidRPr="00DA01D9" w:rsidRDefault="00165417" w:rsidP="00165417">
      <w:pPr>
        <w:rPr>
          <w:sz w:val="12"/>
          <w:szCs w:val="12"/>
        </w:rPr>
      </w:pPr>
      <w:r w:rsidRPr="00DA01D9">
        <w:rPr>
          <w:sz w:val="12"/>
          <w:szCs w:val="12"/>
        </w:rPr>
        <w:t xml:space="preserve">In order to limit global warming to only a few degrees, we need to reduce emissions as fast as... </w:t>
      </w:r>
    </w:p>
    <w:p w14:paraId="0A9D750D" w14:textId="77777777" w:rsidR="00165417" w:rsidRPr="00DA01D9" w:rsidRDefault="00165417" w:rsidP="00165417">
      <w:pPr>
        <w:rPr>
          <w:sz w:val="12"/>
          <w:szCs w:val="12"/>
        </w:rPr>
      </w:pPr>
      <w:r w:rsidRPr="00DA01D9">
        <w:rPr>
          <w:sz w:val="12"/>
          <w:szCs w:val="12"/>
        </w:rPr>
        <w:t>So many scientists have wondered how to either remove GHGs from the atmosphere or mitigate the effects some other way.</w:t>
      </w:r>
    </w:p>
    <w:p w14:paraId="55A02998" w14:textId="77777777" w:rsidR="00165417" w:rsidRPr="00DA01D9" w:rsidRDefault="00165417" w:rsidP="00165417">
      <w:pPr>
        <w:rPr>
          <w:sz w:val="12"/>
          <w:szCs w:val="12"/>
        </w:rPr>
      </w:pPr>
      <w:r w:rsidRPr="00DA01D9">
        <w:rPr>
          <w:sz w:val="12"/>
          <w:szCs w:val="12"/>
          <w:highlight w:val="cyan"/>
          <w:u w:val="single"/>
        </w:rPr>
        <w:t>Removing GHGs</w:t>
      </w:r>
      <w:r w:rsidRPr="00DA01D9">
        <w:rPr>
          <w:sz w:val="12"/>
          <w:szCs w:val="12"/>
          <w:highlight w:val="cyan"/>
        </w:rPr>
        <w:t xml:space="preserve"> </w:t>
      </w:r>
      <w:r w:rsidRPr="00DA01D9">
        <w:rPr>
          <w:sz w:val="12"/>
          <w:szCs w:val="12"/>
          <w:highlight w:val="cyan"/>
          <w:u w:val="single"/>
        </w:rPr>
        <w:t xml:space="preserve">is </w:t>
      </w:r>
      <w:r w:rsidRPr="00DA01D9">
        <w:rPr>
          <w:b/>
          <w:iCs/>
          <w:sz w:val="12"/>
          <w:szCs w:val="12"/>
          <w:highlight w:val="cyan"/>
          <w:u w:val="single"/>
        </w:rPr>
        <w:t>really difficult</w:t>
      </w:r>
      <w:r w:rsidRPr="00DA01D9">
        <w:rPr>
          <w:sz w:val="12"/>
          <w:szCs w:val="12"/>
        </w:rPr>
        <w:t xml:space="preserve"> </w:t>
      </w:r>
      <w:r w:rsidRPr="00DA01D9">
        <w:rPr>
          <w:sz w:val="12"/>
          <w:szCs w:val="12"/>
          <w:u w:val="single"/>
        </w:rPr>
        <w:t>and</w:t>
      </w:r>
      <w:r w:rsidRPr="00DA01D9">
        <w:rPr>
          <w:sz w:val="12"/>
          <w:szCs w:val="12"/>
        </w:rPr>
        <w:t xml:space="preserve"> really </w:t>
      </w:r>
      <w:r w:rsidRPr="00DA01D9">
        <w:rPr>
          <w:sz w:val="12"/>
          <w:szCs w:val="12"/>
          <w:u w:val="single"/>
        </w:rPr>
        <w:t>expensive</w:t>
      </w:r>
      <w:r w:rsidRPr="00DA01D9">
        <w:rPr>
          <w:sz w:val="12"/>
          <w:szCs w:val="12"/>
        </w:rPr>
        <w:t xml:space="preserve">. </w:t>
      </w:r>
      <w:r w:rsidRPr="00DA01D9">
        <w:rPr>
          <w:sz w:val="12"/>
          <w:szCs w:val="12"/>
          <w:highlight w:val="cyan"/>
          <w:u w:val="single"/>
        </w:rPr>
        <w:t xml:space="preserve">Much more </w:t>
      </w:r>
      <w:r w:rsidRPr="00DA01D9">
        <w:rPr>
          <w:b/>
          <w:iCs/>
          <w:sz w:val="12"/>
          <w:szCs w:val="12"/>
          <w:highlight w:val="cyan"/>
          <w:u w:val="single"/>
        </w:rPr>
        <w:t>expensive than preventing them</w:t>
      </w:r>
      <w:r w:rsidRPr="00DA01D9">
        <w:rPr>
          <w:sz w:val="12"/>
          <w:szCs w:val="12"/>
        </w:rPr>
        <w:t xml:space="preserve"> from entering </w:t>
      </w:r>
      <w:r w:rsidRPr="00DA01D9">
        <w:rPr>
          <w:sz w:val="12"/>
          <w:szCs w:val="12"/>
          <w:u w:val="single"/>
        </w:rPr>
        <w:t>in the first place</w:t>
      </w:r>
      <w:r w:rsidRPr="00DA01D9">
        <w:rPr>
          <w:sz w:val="12"/>
          <w:szCs w:val="12"/>
        </w:rPr>
        <w:t>. So if we refuse to spend the amount of money and effort needed to reduce emissions, we certainly wouldn’t spend even more trying to get them back out.</w:t>
      </w:r>
    </w:p>
    <w:p w14:paraId="7C689D0F" w14:textId="77777777" w:rsidR="00165417" w:rsidRPr="00DA01D9" w:rsidRDefault="00165417" w:rsidP="00165417">
      <w:pPr>
        <w:rPr>
          <w:sz w:val="12"/>
          <w:szCs w:val="12"/>
        </w:rPr>
      </w:pPr>
      <w:r w:rsidRPr="00DA01D9">
        <w:rPr>
          <w:sz w:val="12"/>
          <w:szCs w:val="12"/>
          <w:highlight w:val="cyan"/>
          <w:u w:val="single"/>
        </w:rPr>
        <w:t>The other strategy</w:t>
      </w:r>
      <w:r w:rsidRPr="00DA01D9">
        <w:rPr>
          <w:sz w:val="12"/>
          <w:szCs w:val="12"/>
          <w:highlight w:val="cyan"/>
        </w:rPr>
        <w:t xml:space="preserve"> </w:t>
      </w:r>
      <w:r w:rsidRPr="00DA01D9">
        <w:rPr>
          <w:sz w:val="12"/>
          <w:szCs w:val="12"/>
          <w:highlight w:val="cyan"/>
          <w:u w:val="single"/>
        </w:rPr>
        <w:t>is</w:t>
      </w:r>
      <w:r w:rsidRPr="00DA01D9">
        <w:rPr>
          <w:sz w:val="12"/>
          <w:szCs w:val="12"/>
          <w:u w:val="single"/>
        </w:rPr>
        <w:t xml:space="preserve"> </w:t>
      </w:r>
      <w:r w:rsidRPr="00DA01D9">
        <w:rPr>
          <w:sz w:val="12"/>
          <w:szCs w:val="12"/>
        </w:rPr>
        <w:t xml:space="preserve">to mitigate the effects of warming by directly </w:t>
      </w:r>
      <w:r w:rsidRPr="00DA01D9">
        <w:rPr>
          <w:b/>
          <w:iCs/>
          <w:sz w:val="12"/>
          <w:szCs w:val="12"/>
          <w:highlight w:val="cyan"/>
          <w:u w:val="single"/>
        </w:rPr>
        <w:t>cooling the planet</w:t>
      </w:r>
      <w:r w:rsidRPr="00DA01D9">
        <w:rPr>
          <w:sz w:val="12"/>
          <w:szCs w:val="12"/>
          <w:highlight w:val="cyan"/>
        </w:rPr>
        <w:t>.</w:t>
      </w:r>
      <w:r w:rsidRPr="00DA01D9">
        <w:rPr>
          <w:sz w:val="12"/>
          <w:szCs w:val="12"/>
        </w:rPr>
        <w:t xml:space="preserve"> </w:t>
      </w:r>
      <w:r w:rsidRPr="00DA01D9">
        <w:rPr>
          <w:sz w:val="12"/>
          <w:szCs w:val="12"/>
          <w:u w:val="single"/>
        </w:rPr>
        <w:t>Cooling occurs naturally</w:t>
      </w:r>
      <w:r w:rsidRPr="00DA01D9">
        <w:rPr>
          <w:sz w:val="12"/>
          <w:szCs w:val="12"/>
        </w:rPr>
        <w:t xml:space="preserve"> </w:t>
      </w:r>
      <w:r w:rsidRPr="00DA01D9">
        <w:rPr>
          <w:sz w:val="12"/>
          <w:szCs w:val="12"/>
          <w:u w:val="single"/>
        </w:rPr>
        <w:t xml:space="preserve">when a </w:t>
      </w:r>
      <w:r w:rsidRPr="00DA01D9">
        <w:rPr>
          <w:b/>
          <w:iCs/>
          <w:sz w:val="12"/>
          <w:szCs w:val="12"/>
          <w:u w:val="single"/>
        </w:rPr>
        <w:t>greater amount of particles</w:t>
      </w:r>
      <w:r w:rsidRPr="00DA01D9">
        <w:rPr>
          <w:sz w:val="12"/>
          <w:szCs w:val="12"/>
        </w:rPr>
        <w:t xml:space="preserve"> such as soot </w:t>
      </w:r>
      <w:r w:rsidRPr="00DA01D9">
        <w:rPr>
          <w:sz w:val="12"/>
          <w:szCs w:val="12"/>
          <w:u w:val="single"/>
        </w:rPr>
        <w:t>from</w:t>
      </w:r>
      <w:r w:rsidRPr="00DA01D9">
        <w:rPr>
          <w:sz w:val="12"/>
          <w:szCs w:val="12"/>
        </w:rPr>
        <w:t xml:space="preserve"> huge </w:t>
      </w:r>
      <w:r w:rsidRPr="00DA01D9">
        <w:rPr>
          <w:b/>
          <w:iCs/>
          <w:sz w:val="12"/>
          <w:szCs w:val="12"/>
          <w:u w:val="single"/>
        </w:rPr>
        <w:t>fires</w:t>
      </w:r>
      <w:r w:rsidRPr="00DA01D9">
        <w:rPr>
          <w:sz w:val="12"/>
          <w:szCs w:val="12"/>
        </w:rPr>
        <w:t xml:space="preserve">, </w:t>
      </w:r>
      <w:r w:rsidRPr="00DA01D9">
        <w:rPr>
          <w:sz w:val="12"/>
          <w:szCs w:val="12"/>
          <w:u w:val="single"/>
        </w:rPr>
        <w:t>particulates</w:t>
      </w:r>
      <w:r w:rsidRPr="00DA01D9">
        <w:rPr>
          <w:sz w:val="12"/>
          <w:szCs w:val="12"/>
        </w:rPr>
        <w:t xml:space="preserve"> and gasses </w:t>
      </w:r>
      <w:r w:rsidRPr="00DA01D9">
        <w:rPr>
          <w:b/>
          <w:iCs/>
          <w:sz w:val="12"/>
          <w:szCs w:val="12"/>
          <w:u w:val="single"/>
        </w:rPr>
        <w:t>from huge volcanic eruptions</w:t>
      </w:r>
      <w:r w:rsidRPr="00DA01D9">
        <w:rPr>
          <w:sz w:val="12"/>
          <w:szCs w:val="12"/>
        </w:rPr>
        <w:t xml:space="preserve">, </w:t>
      </w:r>
      <w:r w:rsidRPr="00DA01D9">
        <w:rPr>
          <w:sz w:val="12"/>
          <w:szCs w:val="12"/>
          <w:u w:val="single"/>
        </w:rPr>
        <w:t>or excessive</w:t>
      </w:r>
      <w:r w:rsidRPr="00DA01D9">
        <w:rPr>
          <w:sz w:val="12"/>
          <w:szCs w:val="12"/>
        </w:rPr>
        <w:t xml:space="preserve"> </w:t>
      </w:r>
      <w:r w:rsidRPr="00DA01D9">
        <w:rPr>
          <w:sz w:val="12"/>
          <w:szCs w:val="12"/>
          <w:u w:val="single"/>
        </w:rPr>
        <w:t xml:space="preserve">amounts of </w:t>
      </w:r>
      <w:r w:rsidRPr="00DA01D9">
        <w:rPr>
          <w:b/>
          <w:iCs/>
          <w:sz w:val="12"/>
          <w:szCs w:val="12"/>
          <w:u w:val="single"/>
        </w:rPr>
        <w:t>ice crystals</w:t>
      </w:r>
      <w:r w:rsidRPr="00DA01D9">
        <w:rPr>
          <w:sz w:val="12"/>
          <w:szCs w:val="12"/>
        </w:rPr>
        <w:t xml:space="preserve">, </w:t>
      </w:r>
      <w:r w:rsidRPr="00DA01D9">
        <w:rPr>
          <w:sz w:val="12"/>
          <w:szCs w:val="12"/>
          <w:u w:val="single"/>
        </w:rPr>
        <w:t>enter the atmosphere</w:t>
      </w:r>
      <w:r w:rsidRPr="00DA01D9">
        <w:rPr>
          <w:sz w:val="12"/>
          <w:szCs w:val="12"/>
        </w:rPr>
        <w:t xml:space="preserve"> </w:t>
      </w:r>
      <w:r w:rsidRPr="00DA01D9">
        <w:rPr>
          <w:sz w:val="12"/>
          <w:szCs w:val="12"/>
          <w:u w:val="single"/>
        </w:rPr>
        <w:t>and</w:t>
      </w:r>
      <w:r w:rsidRPr="00DA01D9">
        <w:rPr>
          <w:sz w:val="12"/>
          <w:szCs w:val="12"/>
        </w:rPr>
        <w:t xml:space="preserve"> either </w:t>
      </w:r>
      <w:r w:rsidRPr="00DA01D9">
        <w:rPr>
          <w:b/>
          <w:iCs/>
          <w:sz w:val="12"/>
          <w:szCs w:val="12"/>
          <w:highlight w:val="cyan"/>
          <w:u w:val="single"/>
        </w:rPr>
        <w:t>block incoming solar rays</w:t>
      </w:r>
      <w:r w:rsidRPr="00DA01D9">
        <w:rPr>
          <w:sz w:val="12"/>
          <w:szCs w:val="12"/>
          <w:highlight w:val="cyan"/>
        </w:rPr>
        <w:t xml:space="preserve"> </w:t>
      </w:r>
      <w:r w:rsidRPr="00DA01D9">
        <w:rPr>
          <w:sz w:val="12"/>
          <w:szCs w:val="12"/>
          <w:highlight w:val="cyan"/>
          <w:u w:val="single"/>
        </w:rPr>
        <w:t xml:space="preserve">or </w:t>
      </w:r>
      <w:r w:rsidRPr="00DA01D9">
        <w:rPr>
          <w:b/>
          <w:iCs/>
          <w:sz w:val="12"/>
          <w:szCs w:val="12"/>
          <w:highlight w:val="cyan"/>
          <w:u w:val="single"/>
        </w:rPr>
        <w:t>reflect them back</w:t>
      </w:r>
      <w:r w:rsidRPr="00DA01D9">
        <w:rPr>
          <w:sz w:val="12"/>
          <w:szCs w:val="12"/>
        </w:rPr>
        <w:t xml:space="preserve"> into space. </w:t>
      </w:r>
      <w:r w:rsidRPr="00DA01D9">
        <w:rPr>
          <w:sz w:val="12"/>
          <w:szCs w:val="12"/>
          <w:u w:val="single"/>
        </w:rPr>
        <w:t>Cooling</w:t>
      </w:r>
      <w:r w:rsidRPr="00DA01D9">
        <w:rPr>
          <w:sz w:val="12"/>
          <w:szCs w:val="12"/>
        </w:rPr>
        <w:t xml:space="preserve"> </w:t>
      </w:r>
      <w:r w:rsidRPr="00DA01D9">
        <w:rPr>
          <w:sz w:val="12"/>
          <w:szCs w:val="12"/>
          <w:u w:val="single"/>
        </w:rPr>
        <w:t xml:space="preserve">also occurs when </w:t>
      </w:r>
      <w:r w:rsidRPr="00DA01D9">
        <w:rPr>
          <w:b/>
          <w:iCs/>
          <w:sz w:val="12"/>
          <w:szCs w:val="12"/>
          <w:u w:val="single"/>
        </w:rPr>
        <w:t>clouds dissipate fast</w:t>
      </w:r>
      <w:r w:rsidRPr="00DA01D9">
        <w:rPr>
          <w:sz w:val="12"/>
          <w:szCs w:val="12"/>
        </w:rPr>
        <w:t xml:space="preserve"> </w:t>
      </w:r>
      <w:r w:rsidRPr="00DA01D9">
        <w:rPr>
          <w:sz w:val="12"/>
          <w:szCs w:val="12"/>
          <w:u w:val="single"/>
        </w:rPr>
        <w:t>and allow more radiation</w:t>
      </w:r>
      <w:r w:rsidRPr="00DA01D9">
        <w:rPr>
          <w:sz w:val="12"/>
          <w:szCs w:val="12"/>
        </w:rPr>
        <w:t xml:space="preserve"> from the warmer surface </w:t>
      </w:r>
      <w:r w:rsidRPr="00DA01D9">
        <w:rPr>
          <w:sz w:val="12"/>
          <w:szCs w:val="12"/>
          <w:u w:val="single"/>
        </w:rPr>
        <w:t xml:space="preserve">below them to </w:t>
      </w:r>
      <w:r w:rsidRPr="00DA01D9">
        <w:rPr>
          <w:b/>
          <w:iCs/>
          <w:sz w:val="12"/>
          <w:szCs w:val="12"/>
          <w:u w:val="single"/>
        </w:rPr>
        <w:t>escape into space</w:t>
      </w:r>
      <w:r w:rsidRPr="00DA01D9">
        <w:rPr>
          <w:sz w:val="12"/>
          <w:szCs w:val="12"/>
        </w:rPr>
        <w:t>.</w:t>
      </w:r>
    </w:p>
    <w:p w14:paraId="545E376B" w14:textId="77777777" w:rsidR="00165417" w:rsidRPr="00DA01D9" w:rsidRDefault="00165417" w:rsidP="00165417">
      <w:pPr>
        <w:rPr>
          <w:sz w:val="12"/>
          <w:szCs w:val="12"/>
        </w:rPr>
      </w:pPr>
      <w:r w:rsidRPr="00DA01D9">
        <w:rPr>
          <w:sz w:val="12"/>
          <w:szCs w:val="12"/>
          <w:highlight w:val="cyan"/>
          <w:u w:val="single"/>
        </w:rPr>
        <w:t xml:space="preserve">Changing the </w:t>
      </w:r>
      <w:r w:rsidRPr="00DA01D9">
        <w:rPr>
          <w:b/>
          <w:iCs/>
          <w:sz w:val="12"/>
          <w:szCs w:val="12"/>
          <w:highlight w:val="cyan"/>
          <w:u w:val="single"/>
        </w:rPr>
        <w:t>Earth’s albedo</w:t>
      </w:r>
      <w:r w:rsidRPr="00DA01D9">
        <w:rPr>
          <w:sz w:val="12"/>
          <w:szCs w:val="12"/>
        </w:rPr>
        <w:t xml:space="preserve">, or reflectivity, </w:t>
      </w:r>
      <w:r w:rsidRPr="00DA01D9">
        <w:rPr>
          <w:sz w:val="12"/>
          <w:szCs w:val="12"/>
          <w:u w:val="single"/>
        </w:rPr>
        <w:t>is what these</w:t>
      </w:r>
      <w:r w:rsidRPr="00DA01D9">
        <w:rPr>
          <w:sz w:val="12"/>
          <w:szCs w:val="12"/>
        </w:rPr>
        <w:t xml:space="preserve"> strategies </w:t>
      </w:r>
      <w:r w:rsidRPr="00DA01D9">
        <w:rPr>
          <w:sz w:val="12"/>
          <w:szCs w:val="12"/>
          <w:u w:val="single"/>
        </w:rPr>
        <w:t>target</w:t>
      </w:r>
      <w:r w:rsidRPr="00DA01D9">
        <w:rPr>
          <w:sz w:val="12"/>
          <w:szCs w:val="12"/>
        </w:rPr>
        <w:t xml:space="preserve">. </w:t>
      </w:r>
      <w:r w:rsidRPr="00DA01D9">
        <w:rPr>
          <w:sz w:val="12"/>
          <w:szCs w:val="12"/>
          <w:highlight w:val="cyan"/>
          <w:u w:val="single"/>
        </w:rPr>
        <w:t>Darker albedos</w:t>
      </w:r>
      <w:r w:rsidRPr="00DA01D9">
        <w:rPr>
          <w:sz w:val="12"/>
          <w:szCs w:val="12"/>
        </w:rPr>
        <w:t xml:space="preserve"> capture and </w:t>
      </w:r>
      <w:r w:rsidRPr="00DA01D9">
        <w:rPr>
          <w:sz w:val="12"/>
          <w:szCs w:val="12"/>
          <w:highlight w:val="cyan"/>
          <w:u w:val="single"/>
        </w:rPr>
        <w:t>hold heat</w:t>
      </w:r>
      <w:r w:rsidRPr="00DA01D9">
        <w:rPr>
          <w:sz w:val="12"/>
          <w:szCs w:val="12"/>
          <w:highlight w:val="cyan"/>
        </w:rPr>
        <w:t>,</w:t>
      </w:r>
      <w:r w:rsidRPr="00DA01D9">
        <w:rPr>
          <w:sz w:val="12"/>
          <w:szCs w:val="12"/>
        </w:rPr>
        <w:t xml:space="preserve"> </w:t>
      </w:r>
      <w:r w:rsidRPr="00DA01D9">
        <w:rPr>
          <w:sz w:val="12"/>
          <w:szCs w:val="12"/>
          <w:u w:val="single"/>
        </w:rPr>
        <w:t xml:space="preserve">lighter albedos </w:t>
      </w:r>
      <w:r w:rsidRPr="00DA01D9">
        <w:rPr>
          <w:b/>
          <w:iCs/>
          <w:sz w:val="12"/>
          <w:szCs w:val="12"/>
          <w:u w:val="single"/>
        </w:rPr>
        <w:t>reflect heat</w:t>
      </w:r>
      <w:r w:rsidRPr="00DA01D9">
        <w:rPr>
          <w:sz w:val="12"/>
          <w:szCs w:val="12"/>
        </w:rPr>
        <w:t>. It’s why snow always melts first on a new asphalt street before most other surfaces around it.</w:t>
      </w:r>
    </w:p>
    <w:p w14:paraId="3D80DE29" w14:textId="77777777" w:rsidR="00165417" w:rsidRPr="00DA01D9" w:rsidRDefault="00165417" w:rsidP="00165417">
      <w:pPr>
        <w:rPr>
          <w:sz w:val="12"/>
          <w:szCs w:val="12"/>
        </w:rPr>
      </w:pPr>
      <w:r w:rsidRPr="00DA01D9">
        <w:rPr>
          <w:sz w:val="12"/>
          <w:szCs w:val="12"/>
        </w:rPr>
        <w:t>We</w:t>
      </w:r>
      <w:r w:rsidRPr="00DA01D9">
        <w:rPr>
          <w:sz w:val="12"/>
          <w:szCs w:val="12"/>
          <w:u w:val="single"/>
        </w:rPr>
        <w:t xml:space="preserve"> have seen</w:t>
      </w:r>
      <w:r w:rsidRPr="00DA01D9">
        <w:rPr>
          <w:sz w:val="12"/>
          <w:szCs w:val="12"/>
        </w:rPr>
        <w:t xml:space="preserve"> </w:t>
      </w:r>
      <w:r w:rsidRPr="00DA01D9">
        <w:rPr>
          <w:sz w:val="12"/>
          <w:szCs w:val="12"/>
          <w:u w:val="single"/>
        </w:rPr>
        <w:t>the cooling effects of</w:t>
      </w:r>
      <w:r w:rsidRPr="00DA01D9">
        <w:rPr>
          <w:sz w:val="12"/>
          <w:szCs w:val="12"/>
        </w:rPr>
        <w:t xml:space="preserve"> big </w:t>
      </w:r>
      <w:r w:rsidRPr="00DA01D9">
        <w:rPr>
          <w:sz w:val="12"/>
          <w:szCs w:val="12"/>
          <w:u w:val="single"/>
        </w:rPr>
        <w:t>fires</w:t>
      </w:r>
      <w:r w:rsidRPr="00DA01D9">
        <w:rPr>
          <w:sz w:val="12"/>
          <w:szCs w:val="12"/>
        </w:rPr>
        <w:t xml:space="preserve"> </w:t>
      </w:r>
      <w:r w:rsidRPr="00DA01D9">
        <w:rPr>
          <w:sz w:val="12"/>
          <w:szCs w:val="12"/>
          <w:u w:val="single"/>
        </w:rPr>
        <w:t>and</w:t>
      </w:r>
      <w:r w:rsidRPr="00DA01D9">
        <w:rPr>
          <w:sz w:val="12"/>
          <w:szCs w:val="12"/>
        </w:rPr>
        <w:t xml:space="preserve"> big </w:t>
      </w:r>
      <w:r w:rsidRPr="00DA01D9">
        <w:rPr>
          <w:sz w:val="12"/>
          <w:szCs w:val="12"/>
          <w:u w:val="single"/>
        </w:rPr>
        <w:t>volcanoes</w:t>
      </w:r>
      <w:r w:rsidRPr="00DA01D9">
        <w:rPr>
          <w:sz w:val="12"/>
          <w:szCs w:val="12"/>
        </w:rPr>
        <w:t xml:space="preserve"> </w:t>
      </w:r>
      <w:r w:rsidRPr="00DA01D9">
        <w:rPr>
          <w:sz w:val="12"/>
          <w:szCs w:val="12"/>
          <w:u w:val="single"/>
        </w:rPr>
        <w:t>in the geologic</w:t>
      </w:r>
      <w:r w:rsidRPr="00DA01D9">
        <w:rPr>
          <w:sz w:val="12"/>
          <w:szCs w:val="12"/>
        </w:rPr>
        <w:t xml:space="preserve"> </w:t>
      </w:r>
      <w:r w:rsidRPr="00DA01D9">
        <w:rPr>
          <w:sz w:val="12"/>
          <w:szCs w:val="12"/>
          <w:u w:val="single"/>
        </w:rPr>
        <w:t>record</w:t>
      </w:r>
      <w:r w:rsidRPr="00DA01D9">
        <w:rPr>
          <w:sz w:val="12"/>
          <w:szCs w:val="12"/>
        </w:rPr>
        <w:t xml:space="preserve"> going back millions of years, </w:t>
      </w:r>
      <w:r w:rsidRPr="00DA01D9">
        <w:rPr>
          <w:sz w:val="12"/>
          <w:szCs w:val="12"/>
          <w:u w:val="single"/>
        </w:rPr>
        <w:t>so we know they work</w:t>
      </w:r>
      <w:r w:rsidRPr="00DA01D9">
        <w:rPr>
          <w:sz w:val="12"/>
          <w:szCs w:val="12"/>
        </w:rPr>
        <w:t xml:space="preserve">. </w:t>
      </w:r>
      <w:r w:rsidRPr="00DA01D9">
        <w:rPr>
          <w:sz w:val="12"/>
          <w:szCs w:val="12"/>
          <w:u w:val="single"/>
        </w:rPr>
        <w:t>But these processes</w:t>
      </w:r>
      <w:r w:rsidRPr="00DA01D9">
        <w:rPr>
          <w:sz w:val="12"/>
          <w:szCs w:val="12"/>
        </w:rPr>
        <w:t xml:space="preserve"> </w:t>
      </w:r>
      <w:r w:rsidRPr="00DA01D9">
        <w:rPr>
          <w:sz w:val="12"/>
          <w:szCs w:val="12"/>
          <w:u w:val="single"/>
        </w:rPr>
        <w:t>are uncontrolled</w:t>
      </w:r>
      <w:r w:rsidRPr="00DA01D9">
        <w:rPr>
          <w:sz w:val="12"/>
          <w:szCs w:val="12"/>
        </w:rPr>
        <w:t xml:space="preserve"> and in some cases caused very big climate changes themselves that had their own bad effects.</w:t>
      </w:r>
    </w:p>
    <w:p w14:paraId="13D7A004" w14:textId="77777777" w:rsidR="00165417" w:rsidRPr="00DA01D9" w:rsidRDefault="00165417" w:rsidP="00165417">
      <w:pPr>
        <w:rPr>
          <w:sz w:val="12"/>
          <w:szCs w:val="12"/>
        </w:rPr>
      </w:pPr>
      <w:r w:rsidRPr="00DA01D9">
        <w:rPr>
          <w:sz w:val="12"/>
          <w:szCs w:val="12"/>
          <w:u w:val="single"/>
        </w:rPr>
        <w:t>Enter cloud seeding</w:t>
      </w:r>
      <w:r w:rsidRPr="00DA01D9">
        <w:rPr>
          <w:sz w:val="12"/>
          <w:szCs w:val="12"/>
        </w:rPr>
        <w:t xml:space="preserve">. </w:t>
      </w:r>
      <w:r w:rsidRPr="00DA01D9">
        <w:rPr>
          <w:sz w:val="12"/>
          <w:szCs w:val="12"/>
          <w:highlight w:val="cyan"/>
          <w:u w:val="single"/>
        </w:rPr>
        <w:t>Rain</w:t>
      </w:r>
      <w:r w:rsidRPr="00DA01D9">
        <w:rPr>
          <w:sz w:val="12"/>
          <w:szCs w:val="12"/>
        </w:rPr>
        <w:t xml:space="preserve">, snow and ice </w:t>
      </w:r>
      <w:r w:rsidRPr="00DA01D9">
        <w:rPr>
          <w:b/>
          <w:iCs/>
          <w:sz w:val="12"/>
          <w:szCs w:val="12"/>
          <w:highlight w:val="cyan"/>
          <w:u w:val="single"/>
        </w:rPr>
        <w:t>precipitate out in the atmosphere</w:t>
      </w:r>
      <w:r w:rsidRPr="00DA01D9">
        <w:rPr>
          <w:sz w:val="12"/>
          <w:szCs w:val="12"/>
        </w:rPr>
        <w:t xml:space="preserve"> in one of two ways. Usually, </w:t>
      </w:r>
      <w:r w:rsidRPr="00DA01D9">
        <w:rPr>
          <w:sz w:val="12"/>
          <w:szCs w:val="12"/>
          <w:u w:val="single"/>
        </w:rPr>
        <w:t>the temperature drops</w:t>
      </w:r>
      <w:r w:rsidRPr="00DA01D9">
        <w:rPr>
          <w:sz w:val="12"/>
          <w:szCs w:val="12"/>
        </w:rPr>
        <w:t xml:space="preserve"> </w:t>
      </w:r>
      <w:r w:rsidRPr="00DA01D9">
        <w:rPr>
          <w:sz w:val="12"/>
          <w:szCs w:val="12"/>
          <w:u w:val="single"/>
        </w:rPr>
        <w:t xml:space="preserve">and </w:t>
      </w:r>
      <w:r w:rsidRPr="00DA01D9">
        <w:rPr>
          <w:sz w:val="12"/>
          <w:szCs w:val="12"/>
          <w:highlight w:val="cyan"/>
          <w:u w:val="single"/>
        </w:rPr>
        <w:t xml:space="preserve">water </w:t>
      </w:r>
      <w:r w:rsidRPr="00DA01D9">
        <w:rPr>
          <w:b/>
          <w:iCs/>
          <w:sz w:val="12"/>
          <w:szCs w:val="12"/>
          <w:highlight w:val="cyan"/>
          <w:u w:val="single"/>
        </w:rPr>
        <w:t>begins to precipitate</w:t>
      </w:r>
      <w:r w:rsidRPr="00DA01D9">
        <w:rPr>
          <w:sz w:val="12"/>
          <w:szCs w:val="12"/>
        </w:rPr>
        <w:t xml:space="preserve"> </w:t>
      </w:r>
      <w:r w:rsidRPr="00DA01D9">
        <w:rPr>
          <w:sz w:val="12"/>
          <w:szCs w:val="12"/>
          <w:u w:val="single"/>
        </w:rPr>
        <w:t xml:space="preserve">on a particle of </w:t>
      </w:r>
      <w:r w:rsidRPr="00DA01D9">
        <w:rPr>
          <w:b/>
          <w:iCs/>
          <w:sz w:val="12"/>
          <w:szCs w:val="12"/>
          <w:u w:val="single"/>
        </w:rPr>
        <w:t>something like dust</w:t>
      </w:r>
      <w:r w:rsidRPr="00DA01D9">
        <w:rPr>
          <w:sz w:val="12"/>
          <w:szCs w:val="12"/>
        </w:rPr>
        <w:t xml:space="preserve"> or salt, </w:t>
      </w:r>
      <w:r w:rsidRPr="00DA01D9">
        <w:rPr>
          <w:sz w:val="12"/>
          <w:szCs w:val="12"/>
          <w:u w:val="single"/>
        </w:rPr>
        <w:t>called</w:t>
      </w:r>
      <w:r w:rsidRPr="00DA01D9">
        <w:rPr>
          <w:sz w:val="12"/>
          <w:szCs w:val="12"/>
        </w:rPr>
        <w:t xml:space="preserve"> atmospheric </w:t>
      </w:r>
      <w:r w:rsidRPr="00DA01D9">
        <w:rPr>
          <w:b/>
          <w:iCs/>
          <w:sz w:val="12"/>
          <w:szCs w:val="12"/>
          <w:u w:val="single"/>
        </w:rPr>
        <w:t>aerosols</w:t>
      </w:r>
      <w:r w:rsidRPr="00DA01D9">
        <w:rPr>
          <w:sz w:val="12"/>
          <w:szCs w:val="12"/>
        </w:rPr>
        <w:t>.</w:t>
      </w:r>
    </w:p>
    <w:p w14:paraId="52227A1E" w14:textId="77777777" w:rsidR="00165417" w:rsidRPr="00DA01D9" w:rsidRDefault="00165417" w:rsidP="00165417">
      <w:pPr>
        <w:rPr>
          <w:sz w:val="12"/>
          <w:szCs w:val="12"/>
        </w:rPr>
      </w:pPr>
      <w:r w:rsidRPr="00DA01D9">
        <w:rPr>
          <w:sz w:val="12"/>
          <w:szCs w:val="12"/>
          <w:u w:val="single"/>
        </w:rPr>
        <w:t>The particle serves</w:t>
      </w:r>
      <w:r w:rsidRPr="00DA01D9">
        <w:rPr>
          <w:sz w:val="12"/>
          <w:szCs w:val="12"/>
        </w:rPr>
        <w:t xml:space="preserve"> as a seed crystal, or a nucleation site, </w:t>
      </w:r>
      <w:r w:rsidRPr="00DA01D9">
        <w:rPr>
          <w:sz w:val="12"/>
          <w:szCs w:val="12"/>
          <w:u w:val="single"/>
        </w:rPr>
        <w:t xml:space="preserve">because it </w:t>
      </w:r>
      <w:r w:rsidRPr="00DA01D9">
        <w:rPr>
          <w:b/>
          <w:iCs/>
          <w:sz w:val="12"/>
          <w:szCs w:val="12"/>
          <w:u w:val="single"/>
        </w:rPr>
        <w:t>provides a surface</w:t>
      </w:r>
      <w:r w:rsidRPr="00DA01D9">
        <w:rPr>
          <w:sz w:val="12"/>
          <w:szCs w:val="12"/>
          <w:u w:val="single"/>
        </w:rPr>
        <w:t xml:space="preserve"> that</w:t>
      </w:r>
      <w:r w:rsidRPr="00DA01D9">
        <w:rPr>
          <w:sz w:val="12"/>
          <w:szCs w:val="12"/>
        </w:rPr>
        <w:t xml:space="preserve"> </w:t>
      </w:r>
      <w:r w:rsidRPr="00DA01D9">
        <w:rPr>
          <w:sz w:val="12"/>
          <w:szCs w:val="12"/>
          <w:u w:val="single"/>
        </w:rPr>
        <w:t>makes precipitation</w:t>
      </w:r>
      <w:r w:rsidRPr="00DA01D9">
        <w:rPr>
          <w:sz w:val="12"/>
          <w:szCs w:val="12"/>
        </w:rPr>
        <w:t xml:space="preserve"> possible and </w:t>
      </w:r>
      <w:r w:rsidRPr="00DA01D9">
        <w:rPr>
          <w:sz w:val="12"/>
          <w:szCs w:val="12"/>
          <w:u w:val="single"/>
        </w:rPr>
        <w:t>easier</w:t>
      </w:r>
      <w:r w:rsidRPr="00DA01D9">
        <w:rPr>
          <w:sz w:val="12"/>
          <w:szCs w:val="12"/>
        </w:rPr>
        <w:t xml:space="preserve">. </w:t>
      </w:r>
      <w:r w:rsidRPr="00DA01D9">
        <w:rPr>
          <w:sz w:val="12"/>
          <w:szCs w:val="12"/>
          <w:u w:val="single"/>
        </w:rPr>
        <w:t xml:space="preserve">It decreases the </w:t>
      </w:r>
      <w:r w:rsidRPr="00DA01D9">
        <w:rPr>
          <w:b/>
          <w:iCs/>
          <w:sz w:val="12"/>
          <w:szCs w:val="12"/>
          <w:u w:val="single"/>
        </w:rPr>
        <w:t>energy barrier</w:t>
      </w:r>
      <w:r w:rsidRPr="00DA01D9">
        <w:rPr>
          <w:sz w:val="12"/>
          <w:szCs w:val="12"/>
        </w:rPr>
        <w:t xml:space="preserve"> that prevents the gaseous atoms from arranging themselves into the new solid or liquid structure. </w:t>
      </w:r>
      <w:r w:rsidRPr="00DA01D9">
        <w:rPr>
          <w:sz w:val="12"/>
          <w:szCs w:val="12"/>
          <w:u w:val="single"/>
        </w:rPr>
        <w:t xml:space="preserve">This is called </w:t>
      </w:r>
      <w:r w:rsidRPr="00DA01D9">
        <w:rPr>
          <w:b/>
          <w:iCs/>
          <w:sz w:val="12"/>
          <w:szCs w:val="12"/>
          <w:u w:val="single"/>
        </w:rPr>
        <w:t>heterogeneous precipitation</w:t>
      </w:r>
      <w:r w:rsidRPr="00DA01D9">
        <w:rPr>
          <w:sz w:val="12"/>
          <w:szCs w:val="12"/>
        </w:rPr>
        <w:t>.</w:t>
      </w:r>
    </w:p>
    <w:p w14:paraId="0FB3A160" w14:textId="77777777" w:rsidR="00165417" w:rsidRPr="00DA01D9" w:rsidRDefault="00165417" w:rsidP="00165417">
      <w:pPr>
        <w:rPr>
          <w:sz w:val="12"/>
          <w:szCs w:val="12"/>
        </w:rPr>
      </w:pPr>
      <w:r w:rsidRPr="00DA01D9">
        <w:rPr>
          <w:sz w:val="12"/>
          <w:szCs w:val="12"/>
          <w:u w:val="single"/>
        </w:rPr>
        <w:t>It is possible to precipitate</w:t>
      </w:r>
      <w:r w:rsidRPr="00DA01D9">
        <w:rPr>
          <w:sz w:val="12"/>
          <w:szCs w:val="12"/>
        </w:rPr>
        <w:t xml:space="preserve"> </w:t>
      </w:r>
      <w:r w:rsidRPr="00DA01D9">
        <w:rPr>
          <w:sz w:val="12"/>
          <w:szCs w:val="12"/>
          <w:u w:val="single"/>
        </w:rPr>
        <w:t>without</w:t>
      </w:r>
      <w:r w:rsidRPr="00DA01D9">
        <w:rPr>
          <w:sz w:val="12"/>
          <w:szCs w:val="12"/>
        </w:rPr>
        <w:t xml:space="preserve"> seed </w:t>
      </w:r>
      <w:r w:rsidRPr="00DA01D9">
        <w:rPr>
          <w:sz w:val="12"/>
          <w:szCs w:val="12"/>
          <w:u w:val="single"/>
        </w:rPr>
        <w:t>crystals</w:t>
      </w:r>
      <w:r w:rsidRPr="00DA01D9">
        <w:rPr>
          <w:sz w:val="12"/>
          <w:szCs w:val="12"/>
        </w:rPr>
        <w:t xml:space="preserve">, </w:t>
      </w:r>
      <w:r w:rsidRPr="00DA01D9">
        <w:rPr>
          <w:sz w:val="12"/>
          <w:szCs w:val="12"/>
          <w:u w:val="single"/>
        </w:rPr>
        <w:t xml:space="preserve">referred to as </w:t>
      </w:r>
      <w:r w:rsidRPr="00DA01D9">
        <w:rPr>
          <w:b/>
          <w:iCs/>
          <w:sz w:val="12"/>
          <w:szCs w:val="12"/>
          <w:u w:val="single"/>
        </w:rPr>
        <w:t>homogeneous</w:t>
      </w:r>
      <w:r w:rsidRPr="00DA01D9">
        <w:rPr>
          <w:sz w:val="12"/>
          <w:szCs w:val="12"/>
        </w:rPr>
        <w:t xml:space="preserve"> precipitation, </w:t>
      </w:r>
      <w:r w:rsidRPr="00DA01D9">
        <w:rPr>
          <w:sz w:val="12"/>
          <w:szCs w:val="12"/>
          <w:u w:val="single"/>
        </w:rPr>
        <w:t>that can occur</w:t>
      </w:r>
      <w:r w:rsidRPr="00DA01D9">
        <w:rPr>
          <w:sz w:val="12"/>
          <w:szCs w:val="12"/>
        </w:rPr>
        <w:t xml:space="preserve"> </w:t>
      </w:r>
      <w:r w:rsidRPr="00DA01D9">
        <w:rPr>
          <w:sz w:val="12"/>
          <w:szCs w:val="12"/>
          <w:u w:val="single"/>
        </w:rPr>
        <w:t>under</w:t>
      </w:r>
      <w:r w:rsidRPr="00DA01D9">
        <w:rPr>
          <w:sz w:val="12"/>
          <w:szCs w:val="12"/>
        </w:rPr>
        <w:t xml:space="preserve"> </w:t>
      </w:r>
      <w:r w:rsidRPr="00DA01D9">
        <w:rPr>
          <w:b/>
          <w:iCs/>
          <w:sz w:val="12"/>
          <w:szCs w:val="12"/>
          <w:u w:val="single"/>
        </w:rPr>
        <w:t>special conditions</w:t>
      </w:r>
      <w:r w:rsidRPr="00DA01D9">
        <w:rPr>
          <w:sz w:val="12"/>
          <w:szCs w:val="12"/>
        </w:rPr>
        <w:t>. Homogeneous precipitation may even be the better bet for cloud seeding.</w:t>
      </w:r>
    </w:p>
    <w:p w14:paraId="7942967F" w14:textId="77777777" w:rsidR="00165417" w:rsidRPr="00DA01D9" w:rsidRDefault="00165417" w:rsidP="00165417">
      <w:pPr>
        <w:rPr>
          <w:sz w:val="12"/>
          <w:szCs w:val="12"/>
        </w:rPr>
      </w:pPr>
      <w:r w:rsidRPr="00DA01D9">
        <w:rPr>
          <w:sz w:val="12"/>
          <w:szCs w:val="12"/>
          <w:u w:val="single"/>
        </w:rPr>
        <w:t>After much research</w:t>
      </w:r>
      <w:r w:rsidRPr="00DA01D9">
        <w:rPr>
          <w:sz w:val="12"/>
          <w:szCs w:val="12"/>
        </w:rPr>
        <w:t xml:space="preserve">, </w:t>
      </w:r>
      <w:r w:rsidRPr="00DA01D9">
        <w:rPr>
          <w:sz w:val="12"/>
          <w:szCs w:val="12"/>
          <w:u w:val="single"/>
        </w:rPr>
        <w:t>we</w:t>
      </w:r>
      <w:r w:rsidRPr="00DA01D9">
        <w:rPr>
          <w:sz w:val="12"/>
          <w:szCs w:val="12"/>
        </w:rPr>
        <w:t xml:space="preserve"> seem to </w:t>
      </w:r>
      <w:r w:rsidRPr="00DA01D9">
        <w:rPr>
          <w:sz w:val="12"/>
          <w:szCs w:val="12"/>
          <w:u w:val="single"/>
        </w:rPr>
        <w:t>have settled on a few possible</w:t>
      </w:r>
      <w:r w:rsidRPr="00DA01D9">
        <w:rPr>
          <w:sz w:val="12"/>
          <w:szCs w:val="12"/>
        </w:rPr>
        <w:t xml:space="preserve"> </w:t>
      </w:r>
      <w:r w:rsidRPr="00DA01D9">
        <w:rPr>
          <w:sz w:val="12"/>
          <w:szCs w:val="12"/>
          <w:u w:val="single"/>
        </w:rPr>
        <w:t>methods</w:t>
      </w:r>
      <w:r w:rsidRPr="00DA01D9">
        <w:rPr>
          <w:sz w:val="12"/>
          <w:szCs w:val="12"/>
        </w:rPr>
        <w:t xml:space="preserve"> for increasing the Earth's albedo. </w:t>
      </w:r>
      <w:r w:rsidRPr="00DA01D9">
        <w:rPr>
          <w:sz w:val="12"/>
          <w:szCs w:val="12"/>
          <w:u w:val="single"/>
        </w:rPr>
        <w:t>One</w:t>
      </w:r>
      <w:r w:rsidRPr="00DA01D9">
        <w:rPr>
          <w:sz w:val="12"/>
          <w:szCs w:val="12"/>
        </w:rPr>
        <w:t xml:space="preserve">, </w:t>
      </w:r>
      <w:r w:rsidRPr="00DA01D9">
        <w:rPr>
          <w:b/>
          <w:iCs/>
          <w:sz w:val="12"/>
          <w:szCs w:val="12"/>
          <w:u w:val="single"/>
        </w:rPr>
        <w:t>inject</w:t>
      </w:r>
      <w:r w:rsidRPr="00DA01D9">
        <w:rPr>
          <w:sz w:val="12"/>
          <w:szCs w:val="12"/>
        </w:rPr>
        <w:t xml:space="preserve"> sulphur dioxide (</w:t>
      </w:r>
      <w:r w:rsidRPr="00DA01D9">
        <w:rPr>
          <w:b/>
          <w:iCs/>
          <w:sz w:val="12"/>
          <w:szCs w:val="12"/>
          <w:u w:val="single"/>
        </w:rPr>
        <w:t>SO2</w:t>
      </w:r>
      <w:r w:rsidRPr="00DA01D9">
        <w:rPr>
          <w:sz w:val="12"/>
          <w:szCs w:val="12"/>
        </w:rPr>
        <w:t xml:space="preserve">) </w:t>
      </w:r>
      <w:r w:rsidRPr="00DA01D9">
        <w:rPr>
          <w:sz w:val="12"/>
          <w:szCs w:val="12"/>
          <w:u w:val="single"/>
        </w:rPr>
        <w:t xml:space="preserve">into the </w:t>
      </w:r>
      <w:r w:rsidRPr="00DA01D9">
        <w:rPr>
          <w:b/>
          <w:iCs/>
          <w:sz w:val="12"/>
          <w:szCs w:val="12"/>
          <w:u w:val="single"/>
        </w:rPr>
        <w:t>stratosphere</w:t>
      </w:r>
      <w:r w:rsidRPr="00DA01D9">
        <w:rPr>
          <w:sz w:val="12"/>
          <w:szCs w:val="12"/>
        </w:rPr>
        <w:t xml:space="preserve"> </w:t>
      </w:r>
      <w:r w:rsidRPr="00DA01D9">
        <w:rPr>
          <w:sz w:val="12"/>
          <w:szCs w:val="12"/>
          <w:u w:val="single"/>
        </w:rPr>
        <w:t xml:space="preserve">where it </w:t>
      </w:r>
      <w:r w:rsidRPr="00DA01D9">
        <w:rPr>
          <w:b/>
          <w:iCs/>
          <w:sz w:val="12"/>
          <w:szCs w:val="12"/>
          <w:u w:val="single"/>
        </w:rPr>
        <w:t>oxidizes to form sulfate</w:t>
      </w:r>
      <w:r w:rsidRPr="00DA01D9">
        <w:rPr>
          <w:sz w:val="12"/>
          <w:szCs w:val="12"/>
        </w:rPr>
        <w:t xml:space="preserve"> aerosol </w:t>
      </w:r>
      <w:r w:rsidRPr="00DA01D9">
        <w:rPr>
          <w:sz w:val="12"/>
          <w:szCs w:val="12"/>
          <w:u w:val="single"/>
        </w:rPr>
        <w:t>particles</w:t>
      </w:r>
      <w:r w:rsidRPr="00DA01D9">
        <w:rPr>
          <w:sz w:val="12"/>
          <w:szCs w:val="12"/>
        </w:rPr>
        <w:t xml:space="preserve"> </w:t>
      </w:r>
      <w:r w:rsidRPr="00DA01D9">
        <w:rPr>
          <w:sz w:val="12"/>
          <w:szCs w:val="12"/>
          <w:u w:val="single"/>
        </w:rPr>
        <w:t xml:space="preserve">which </w:t>
      </w:r>
      <w:r w:rsidRPr="00DA01D9">
        <w:rPr>
          <w:b/>
          <w:iCs/>
          <w:sz w:val="12"/>
          <w:szCs w:val="12"/>
          <w:u w:val="single"/>
        </w:rPr>
        <w:t>scatter incoming sunlight</w:t>
      </w:r>
      <w:r w:rsidRPr="00DA01D9">
        <w:rPr>
          <w:sz w:val="12"/>
          <w:szCs w:val="12"/>
        </w:rPr>
        <w:t>.</w:t>
      </w:r>
    </w:p>
    <w:p w14:paraId="0A946FF0" w14:textId="77777777" w:rsidR="00165417" w:rsidRPr="00DA01D9" w:rsidRDefault="00165417" w:rsidP="00165417">
      <w:pPr>
        <w:rPr>
          <w:sz w:val="12"/>
          <w:szCs w:val="12"/>
        </w:rPr>
      </w:pPr>
      <w:r w:rsidRPr="00DA01D9">
        <w:rPr>
          <w:sz w:val="12"/>
          <w:szCs w:val="12"/>
          <w:u w:val="single"/>
        </w:rPr>
        <w:t>Two</w:t>
      </w:r>
      <w:r w:rsidRPr="00DA01D9">
        <w:rPr>
          <w:sz w:val="12"/>
          <w:szCs w:val="12"/>
        </w:rPr>
        <w:t xml:space="preserve">, </w:t>
      </w:r>
      <w:r w:rsidRPr="00DA01D9">
        <w:rPr>
          <w:sz w:val="12"/>
          <w:szCs w:val="12"/>
          <w:u w:val="single"/>
        </w:rPr>
        <w:t>use</w:t>
      </w:r>
      <w:r w:rsidRPr="00DA01D9">
        <w:rPr>
          <w:sz w:val="12"/>
          <w:szCs w:val="12"/>
        </w:rPr>
        <w:t xml:space="preserve"> automated </w:t>
      </w:r>
      <w:r w:rsidRPr="00DA01D9">
        <w:rPr>
          <w:sz w:val="12"/>
          <w:szCs w:val="12"/>
          <w:u w:val="single"/>
        </w:rPr>
        <w:t xml:space="preserve">ships to </w:t>
      </w:r>
      <w:r w:rsidRPr="00DA01D9">
        <w:rPr>
          <w:b/>
          <w:iCs/>
          <w:sz w:val="12"/>
          <w:szCs w:val="12"/>
          <w:u w:val="single"/>
        </w:rPr>
        <w:t>spray droplets of seawater</w:t>
      </w:r>
      <w:r w:rsidRPr="00DA01D9">
        <w:rPr>
          <w:sz w:val="12"/>
          <w:szCs w:val="12"/>
        </w:rPr>
        <w:t xml:space="preserve"> </w:t>
      </w:r>
      <w:r w:rsidRPr="00DA01D9">
        <w:rPr>
          <w:sz w:val="12"/>
          <w:szCs w:val="12"/>
          <w:u w:val="single"/>
        </w:rPr>
        <w:t>into the atmosphere</w:t>
      </w:r>
      <w:r w:rsidRPr="00DA01D9">
        <w:rPr>
          <w:sz w:val="12"/>
          <w:szCs w:val="12"/>
        </w:rPr>
        <w:t xml:space="preserve"> above the ocean </w:t>
      </w:r>
      <w:r w:rsidRPr="00DA01D9">
        <w:rPr>
          <w:sz w:val="12"/>
          <w:szCs w:val="12"/>
          <w:u w:val="single"/>
        </w:rPr>
        <w:t xml:space="preserve">where they evaporate to form an </w:t>
      </w:r>
      <w:r w:rsidRPr="00DA01D9">
        <w:rPr>
          <w:b/>
          <w:iCs/>
          <w:sz w:val="12"/>
          <w:szCs w:val="12"/>
          <w:u w:val="single"/>
        </w:rPr>
        <w:t>elevated concentration</w:t>
      </w:r>
      <w:r w:rsidRPr="00DA01D9">
        <w:rPr>
          <w:sz w:val="12"/>
          <w:szCs w:val="12"/>
        </w:rPr>
        <w:t xml:space="preserve"> </w:t>
      </w:r>
      <w:r w:rsidRPr="00DA01D9">
        <w:rPr>
          <w:sz w:val="12"/>
          <w:szCs w:val="12"/>
          <w:u w:val="single"/>
        </w:rPr>
        <w:t>of</w:t>
      </w:r>
      <w:r w:rsidRPr="00DA01D9">
        <w:rPr>
          <w:sz w:val="12"/>
          <w:szCs w:val="12"/>
        </w:rPr>
        <w:t xml:space="preserve"> sea-salt </w:t>
      </w:r>
      <w:r w:rsidRPr="00DA01D9">
        <w:rPr>
          <w:sz w:val="12"/>
          <w:szCs w:val="12"/>
          <w:u w:val="single"/>
        </w:rPr>
        <w:t>aerosols which seed higher concentrations</w:t>
      </w:r>
      <w:r w:rsidRPr="00DA01D9">
        <w:rPr>
          <w:sz w:val="12"/>
          <w:szCs w:val="12"/>
        </w:rPr>
        <w:t xml:space="preserve"> </w:t>
      </w:r>
      <w:r w:rsidRPr="00DA01D9">
        <w:rPr>
          <w:sz w:val="12"/>
          <w:szCs w:val="12"/>
          <w:u w:val="single"/>
        </w:rPr>
        <w:t>of</w:t>
      </w:r>
      <w:r w:rsidRPr="00DA01D9">
        <w:rPr>
          <w:sz w:val="12"/>
          <w:szCs w:val="12"/>
        </w:rPr>
        <w:t xml:space="preserve"> cloud </w:t>
      </w:r>
      <w:r w:rsidRPr="00DA01D9">
        <w:rPr>
          <w:sz w:val="12"/>
          <w:szCs w:val="12"/>
          <w:u w:val="single"/>
        </w:rPr>
        <w:t xml:space="preserve">droplets in </w:t>
      </w:r>
      <w:r w:rsidRPr="00DA01D9">
        <w:rPr>
          <w:b/>
          <w:iCs/>
          <w:sz w:val="12"/>
          <w:szCs w:val="12"/>
          <w:u w:val="single"/>
        </w:rPr>
        <w:t>clouds over the ocean</w:t>
      </w:r>
      <w:r w:rsidRPr="00DA01D9">
        <w:rPr>
          <w:sz w:val="12"/>
          <w:szCs w:val="12"/>
        </w:rPr>
        <w:t xml:space="preserve">, </w:t>
      </w:r>
      <w:r w:rsidRPr="00DA01D9">
        <w:rPr>
          <w:sz w:val="12"/>
          <w:szCs w:val="12"/>
          <w:u w:val="single"/>
        </w:rPr>
        <w:t>increasing</w:t>
      </w:r>
      <w:r w:rsidRPr="00DA01D9">
        <w:rPr>
          <w:sz w:val="12"/>
          <w:szCs w:val="12"/>
        </w:rPr>
        <w:t xml:space="preserve"> their </w:t>
      </w:r>
      <w:r w:rsidRPr="00DA01D9">
        <w:rPr>
          <w:b/>
          <w:iCs/>
          <w:sz w:val="12"/>
          <w:szCs w:val="12"/>
          <w:u w:val="single"/>
        </w:rPr>
        <w:t>reflectivity</w:t>
      </w:r>
      <w:r w:rsidRPr="00DA01D9">
        <w:rPr>
          <w:sz w:val="12"/>
          <w:szCs w:val="12"/>
        </w:rPr>
        <w:t>.</w:t>
      </w:r>
    </w:p>
    <w:p w14:paraId="7B970FF1" w14:textId="77777777" w:rsidR="00165417" w:rsidRPr="00DA01D9" w:rsidRDefault="00165417" w:rsidP="00165417">
      <w:pPr>
        <w:rPr>
          <w:sz w:val="12"/>
          <w:szCs w:val="12"/>
        </w:rPr>
      </w:pPr>
      <w:r w:rsidRPr="00DA01D9">
        <w:rPr>
          <w:sz w:val="12"/>
          <w:szCs w:val="12"/>
          <w:u w:val="single"/>
        </w:rPr>
        <w:t>Third</w:t>
      </w:r>
      <w:r w:rsidRPr="00DA01D9">
        <w:rPr>
          <w:sz w:val="12"/>
          <w:szCs w:val="12"/>
        </w:rPr>
        <w:t xml:space="preserve">, </w:t>
      </w:r>
      <w:r w:rsidRPr="00DA01D9">
        <w:rPr>
          <w:sz w:val="12"/>
          <w:szCs w:val="12"/>
          <w:u w:val="single"/>
        </w:rPr>
        <w:t xml:space="preserve">fleets of </w:t>
      </w:r>
      <w:r w:rsidRPr="00DA01D9">
        <w:rPr>
          <w:b/>
          <w:iCs/>
          <w:sz w:val="12"/>
          <w:szCs w:val="12"/>
          <w:u w:val="single"/>
        </w:rPr>
        <w:t>large drones would crisscross</w:t>
      </w:r>
      <w:r w:rsidRPr="00DA01D9">
        <w:rPr>
          <w:sz w:val="12"/>
          <w:szCs w:val="12"/>
        </w:rPr>
        <w:t xml:space="preserve"> </w:t>
      </w:r>
      <w:r w:rsidRPr="00DA01D9">
        <w:rPr>
          <w:sz w:val="12"/>
          <w:szCs w:val="12"/>
          <w:u w:val="single"/>
        </w:rPr>
        <w:t>Earth’s upper latitudes</w:t>
      </w:r>
      <w:r w:rsidRPr="00DA01D9">
        <w:rPr>
          <w:sz w:val="12"/>
          <w:szCs w:val="12"/>
        </w:rPr>
        <w:t xml:space="preserve"> during winter, </w:t>
      </w:r>
      <w:r w:rsidRPr="00DA01D9">
        <w:rPr>
          <w:b/>
          <w:iCs/>
          <w:sz w:val="12"/>
          <w:szCs w:val="12"/>
          <w:u w:val="single"/>
        </w:rPr>
        <w:t>sprinkling the skies</w:t>
      </w:r>
      <w:r w:rsidRPr="00DA01D9">
        <w:rPr>
          <w:sz w:val="12"/>
          <w:szCs w:val="12"/>
        </w:rPr>
        <w:t xml:space="preserve"> </w:t>
      </w:r>
      <w:r w:rsidRPr="00DA01D9">
        <w:rPr>
          <w:sz w:val="12"/>
          <w:szCs w:val="12"/>
          <w:u w:val="single"/>
        </w:rPr>
        <w:t>with tons of extremely</w:t>
      </w:r>
      <w:r w:rsidRPr="00DA01D9">
        <w:rPr>
          <w:sz w:val="12"/>
          <w:szCs w:val="12"/>
        </w:rPr>
        <w:t xml:space="preserve"> </w:t>
      </w:r>
      <w:r w:rsidRPr="00DA01D9">
        <w:rPr>
          <w:sz w:val="12"/>
          <w:szCs w:val="12"/>
          <w:u w:val="single"/>
        </w:rPr>
        <w:t>fine</w:t>
      </w:r>
      <w:r w:rsidRPr="00DA01D9">
        <w:rPr>
          <w:sz w:val="12"/>
          <w:szCs w:val="12"/>
        </w:rPr>
        <w:t xml:space="preserve"> dust-like </w:t>
      </w:r>
      <w:r w:rsidRPr="00DA01D9">
        <w:rPr>
          <w:sz w:val="12"/>
          <w:szCs w:val="12"/>
          <w:u w:val="single"/>
        </w:rPr>
        <w:t>materials</w:t>
      </w:r>
      <w:r w:rsidRPr="00DA01D9">
        <w:rPr>
          <w:sz w:val="12"/>
          <w:szCs w:val="12"/>
        </w:rPr>
        <w:t xml:space="preserve"> </w:t>
      </w:r>
      <w:r w:rsidRPr="00DA01D9">
        <w:rPr>
          <w:sz w:val="12"/>
          <w:szCs w:val="12"/>
          <w:u w:val="single"/>
        </w:rPr>
        <w:t>every year</w:t>
      </w:r>
      <w:r w:rsidRPr="00DA01D9">
        <w:rPr>
          <w:sz w:val="12"/>
          <w:szCs w:val="12"/>
        </w:rPr>
        <w:t>.</w:t>
      </w:r>
    </w:p>
    <w:p w14:paraId="6D4B94DF" w14:textId="77777777" w:rsidR="00165417" w:rsidRPr="00DA01D9" w:rsidRDefault="00165417" w:rsidP="00165417">
      <w:pPr>
        <w:rPr>
          <w:sz w:val="12"/>
          <w:szCs w:val="12"/>
        </w:rPr>
      </w:pPr>
      <w:r w:rsidRPr="00DA01D9">
        <w:rPr>
          <w:sz w:val="12"/>
          <w:szCs w:val="12"/>
          <w:u w:val="single"/>
        </w:rPr>
        <w:t>Various seeding materials</w:t>
      </w:r>
      <w:r w:rsidRPr="00DA01D9">
        <w:rPr>
          <w:sz w:val="12"/>
          <w:szCs w:val="12"/>
        </w:rPr>
        <w:t xml:space="preserve"> </w:t>
      </w:r>
      <w:r w:rsidRPr="00DA01D9">
        <w:rPr>
          <w:sz w:val="12"/>
          <w:szCs w:val="12"/>
          <w:u w:val="single"/>
        </w:rPr>
        <w:t>have been looked at</w:t>
      </w:r>
      <w:r w:rsidRPr="00DA01D9">
        <w:rPr>
          <w:sz w:val="12"/>
          <w:szCs w:val="12"/>
        </w:rPr>
        <w:t xml:space="preserve">, </w:t>
      </w:r>
      <w:r w:rsidRPr="00DA01D9">
        <w:rPr>
          <w:b/>
          <w:iCs/>
          <w:sz w:val="12"/>
          <w:szCs w:val="12"/>
          <w:u w:val="single"/>
        </w:rPr>
        <w:t>including alumina</w:t>
      </w:r>
      <w:r w:rsidRPr="00DA01D9">
        <w:rPr>
          <w:sz w:val="12"/>
          <w:szCs w:val="12"/>
        </w:rPr>
        <w:t xml:space="preserve">, </w:t>
      </w:r>
      <w:r w:rsidRPr="00DA01D9">
        <w:rPr>
          <w:sz w:val="12"/>
          <w:szCs w:val="12"/>
          <w:u w:val="single"/>
        </w:rPr>
        <w:t>diamond</w:t>
      </w:r>
      <w:r w:rsidRPr="00DA01D9">
        <w:rPr>
          <w:sz w:val="12"/>
          <w:szCs w:val="12"/>
        </w:rPr>
        <w:t xml:space="preserve"> </w:t>
      </w:r>
      <w:r w:rsidRPr="00DA01D9">
        <w:rPr>
          <w:sz w:val="12"/>
          <w:szCs w:val="12"/>
          <w:u w:val="single"/>
        </w:rPr>
        <w:t>dust</w:t>
      </w:r>
      <w:r w:rsidRPr="00DA01D9">
        <w:rPr>
          <w:sz w:val="12"/>
          <w:szCs w:val="12"/>
        </w:rPr>
        <w:t xml:space="preserve">, </w:t>
      </w:r>
      <w:r w:rsidRPr="00DA01D9">
        <w:rPr>
          <w:sz w:val="12"/>
          <w:szCs w:val="12"/>
          <w:u w:val="single"/>
        </w:rPr>
        <w:t>calcium carbonate</w:t>
      </w:r>
      <w:r w:rsidRPr="00DA01D9">
        <w:rPr>
          <w:sz w:val="12"/>
          <w:szCs w:val="12"/>
        </w:rPr>
        <w:t xml:space="preserve">, </w:t>
      </w:r>
      <w:r w:rsidRPr="00DA01D9">
        <w:rPr>
          <w:sz w:val="12"/>
          <w:szCs w:val="12"/>
          <w:u w:val="single"/>
        </w:rPr>
        <w:t>and bismuth</w:t>
      </w:r>
      <w:r w:rsidRPr="00DA01D9">
        <w:rPr>
          <w:sz w:val="12"/>
          <w:szCs w:val="12"/>
        </w:rPr>
        <w:t xml:space="preserve"> </w:t>
      </w:r>
      <w:r w:rsidRPr="00DA01D9">
        <w:rPr>
          <w:sz w:val="12"/>
          <w:szCs w:val="12"/>
          <w:u w:val="single"/>
        </w:rPr>
        <w:t>tri-iodide</w:t>
      </w:r>
      <w:r w:rsidRPr="00DA01D9">
        <w:rPr>
          <w:sz w:val="12"/>
          <w:szCs w:val="12"/>
        </w:rPr>
        <w:t>, all with a hope of decreasing unwanted side-effects like ozone depletion. The amount of materials needed also doesn’t seem to be that large - thousands of tons and millions of dollars, not billions and billions.</w:t>
      </w:r>
    </w:p>
    <w:p w14:paraId="079B26D3" w14:textId="77777777" w:rsidR="00165417" w:rsidRPr="00DA01D9" w:rsidRDefault="00165417" w:rsidP="00165417">
      <w:pPr>
        <w:rPr>
          <w:sz w:val="12"/>
          <w:szCs w:val="12"/>
        </w:rPr>
      </w:pPr>
      <w:r w:rsidRPr="00DA01D9">
        <w:rPr>
          <w:sz w:val="12"/>
          <w:szCs w:val="12"/>
        </w:rPr>
        <w:t xml:space="preserve">But it turns out that where you seed may be as important as what you seed. David Mitchell at the University of Nevada is convinced that </w:t>
      </w:r>
      <w:r w:rsidRPr="00DA01D9">
        <w:rPr>
          <w:sz w:val="12"/>
          <w:szCs w:val="12"/>
          <w:highlight w:val="cyan"/>
          <w:u w:val="single"/>
        </w:rPr>
        <w:t xml:space="preserve">cloud seeding could </w:t>
      </w:r>
      <w:r w:rsidRPr="00DA01D9">
        <w:rPr>
          <w:b/>
          <w:iCs/>
          <w:sz w:val="12"/>
          <w:szCs w:val="12"/>
          <w:highlight w:val="cyan"/>
          <w:u w:val="single"/>
        </w:rPr>
        <w:t xml:space="preserve">work </w:t>
      </w:r>
      <w:r w:rsidRPr="00DA01D9">
        <w:rPr>
          <w:b/>
          <w:iCs/>
          <w:sz w:val="12"/>
          <w:szCs w:val="12"/>
          <w:u w:val="single"/>
        </w:rPr>
        <w:t>as long as it’s done</w:t>
      </w:r>
      <w:r w:rsidRPr="00DA01D9">
        <w:rPr>
          <w:sz w:val="12"/>
          <w:szCs w:val="12"/>
        </w:rPr>
        <w:t xml:space="preserve"> </w:t>
      </w:r>
      <w:r w:rsidRPr="00DA01D9">
        <w:rPr>
          <w:sz w:val="12"/>
          <w:szCs w:val="12"/>
          <w:u w:val="single"/>
        </w:rPr>
        <w:t>in region</w:t>
      </w:r>
      <w:r w:rsidRPr="00DA01D9">
        <w:rPr>
          <w:sz w:val="12"/>
          <w:szCs w:val="12"/>
          <w:highlight w:val="cyan"/>
          <w:u w:val="single"/>
        </w:rPr>
        <w:t xml:space="preserve">s where </w:t>
      </w:r>
      <w:r w:rsidRPr="00DA01D9">
        <w:rPr>
          <w:b/>
          <w:iCs/>
          <w:sz w:val="12"/>
          <w:szCs w:val="12"/>
          <w:highlight w:val="cyan"/>
          <w:u w:val="single"/>
        </w:rPr>
        <w:t>cirrus clouds</w:t>
      </w:r>
      <w:r w:rsidRPr="00DA01D9">
        <w:rPr>
          <w:sz w:val="12"/>
          <w:szCs w:val="12"/>
          <w:highlight w:val="cyan"/>
          <w:u w:val="single"/>
        </w:rPr>
        <w:t xml:space="preserve"> form</w:t>
      </w:r>
      <w:r w:rsidRPr="00DA01D9">
        <w:rPr>
          <w:sz w:val="12"/>
          <w:szCs w:val="12"/>
          <w:u w:val="single"/>
        </w:rPr>
        <w:t xml:space="preserve"> primarily</w:t>
      </w:r>
      <w:r w:rsidRPr="00DA01D9">
        <w:rPr>
          <w:sz w:val="12"/>
          <w:szCs w:val="12"/>
        </w:rPr>
        <w:t xml:space="preserve"> </w:t>
      </w:r>
      <w:r w:rsidRPr="00DA01D9">
        <w:rPr>
          <w:sz w:val="12"/>
          <w:szCs w:val="12"/>
          <w:highlight w:val="cyan"/>
          <w:u w:val="single"/>
        </w:rPr>
        <w:t>without</w:t>
      </w:r>
      <w:r w:rsidRPr="00DA01D9">
        <w:rPr>
          <w:sz w:val="12"/>
          <w:szCs w:val="12"/>
        </w:rPr>
        <w:t xml:space="preserve"> dust </w:t>
      </w:r>
      <w:r w:rsidRPr="00DA01D9">
        <w:rPr>
          <w:sz w:val="12"/>
          <w:szCs w:val="12"/>
          <w:highlight w:val="cyan"/>
          <w:u w:val="single"/>
        </w:rPr>
        <w:t>particles</w:t>
      </w:r>
      <w:r w:rsidRPr="00DA01D9">
        <w:rPr>
          <w:sz w:val="12"/>
          <w:szCs w:val="12"/>
          <w:highlight w:val="cyan"/>
        </w:rPr>
        <w:t>.</w:t>
      </w:r>
      <w:r w:rsidRPr="00DA01D9">
        <w:rPr>
          <w:sz w:val="12"/>
          <w:szCs w:val="12"/>
        </w:rPr>
        <w:t xml:space="preserve"> In the northern latitudes. Under very cold and humid conditions, near the poles during winter, tiny ice crystals can form on their own, spontaneously, without dust or any other seed crystal.</w:t>
      </w:r>
    </w:p>
    <w:p w14:paraId="662D3136" w14:textId="77777777" w:rsidR="00165417" w:rsidRPr="00DA01D9" w:rsidRDefault="00165417" w:rsidP="00165417">
      <w:pPr>
        <w:rPr>
          <w:sz w:val="12"/>
          <w:szCs w:val="12"/>
        </w:rPr>
      </w:pPr>
      <w:r w:rsidRPr="00DA01D9">
        <w:rPr>
          <w:sz w:val="12"/>
          <w:szCs w:val="12"/>
        </w:rPr>
        <w:t>Obviously, much research and testing would need to be performed to really get a handle on this approach. Fortunately, you can make the test small and short, so big bad things don’t occur.</w:t>
      </w:r>
    </w:p>
    <w:p w14:paraId="6EC5C62C" w14:textId="77777777" w:rsidR="00165417" w:rsidRPr="00DA01D9" w:rsidRDefault="00165417" w:rsidP="00165417">
      <w:r w:rsidRPr="00DA01D9">
        <w:t xml:space="preserve">Which is an important aspect of </w:t>
      </w:r>
      <w:r w:rsidRPr="00DA01D9">
        <w:rPr>
          <w:highlight w:val="green"/>
        </w:rPr>
        <w:t xml:space="preserve">cloud </w:t>
      </w:r>
      <w:r w:rsidRPr="00DA01D9">
        <w:rPr>
          <w:highlight w:val="green"/>
          <w:u w:val="single"/>
        </w:rPr>
        <w:t>seeding</w:t>
      </w:r>
      <w:r w:rsidRPr="00DA01D9">
        <w:t xml:space="preserve">. It </w:t>
      </w:r>
      <w:r w:rsidRPr="00DA01D9">
        <w:rPr>
          <w:highlight w:val="green"/>
          <w:u w:val="single"/>
        </w:rPr>
        <w:t>does not change</w:t>
      </w:r>
      <w:r w:rsidRPr="00DA01D9">
        <w:rPr>
          <w:highlight w:val="green"/>
        </w:rPr>
        <w:t xml:space="preserve"> </w:t>
      </w:r>
      <w:r w:rsidRPr="00DA01D9">
        <w:t xml:space="preserve">the </w:t>
      </w:r>
      <w:r w:rsidRPr="00DA01D9">
        <w:rPr>
          <w:b/>
          <w:iCs/>
          <w:highlight w:val="green"/>
          <w:u w:val="single"/>
        </w:rPr>
        <w:t xml:space="preserve">CO2 </w:t>
      </w:r>
      <w:r w:rsidRPr="00DA01D9">
        <w:rPr>
          <w:b/>
          <w:iCs/>
          <w:u w:val="single"/>
        </w:rPr>
        <w:t>concentrations</w:t>
      </w:r>
      <w:r w:rsidRPr="00DA01D9">
        <w:t xml:space="preserve"> in the atmosphere, </w:t>
      </w:r>
      <w:r w:rsidRPr="00DA01D9">
        <w:rPr>
          <w:highlight w:val="green"/>
          <w:u w:val="single"/>
        </w:rPr>
        <w:t xml:space="preserve">but </w:t>
      </w:r>
      <w:r w:rsidRPr="00DA01D9">
        <w:rPr>
          <w:b/>
          <w:iCs/>
          <w:highlight w:val="green"/>
          <w:u w:val="single"/>
        </w:rPr>
        <w:t xml:space="preserve">treats a symptom </w:t>
      </w:r>
      <w:r w:rsidRPr="00DA01D9">
        <w:rPr>
          <w:b/>
          <w:iCs/>
          <w:highlight w:val="cyan"/>
          <w:u w:val="single"/>
        </w:rPr>
        <w:t>- heat</w:t>
      </w:r>
      <w:r w:rsidRPr="00DA01D9">
        <w:rPr>
          <w:highlight w:val="cyan"/>
        </w:rPr>
        <w:t>.</w:t>
      </w:r>
      <w:r w:rsidRPr="00DA01D9">
        <w:t xml:space="preserve"> </w:t>
      </w:r>
      <w:r w:rsidRPr="00DA01D9">
        <w:rPr>
          <w:highlight w:val="cyan"/>
          <w:u w:val="single"/>
        </w:rPr>
        <w:t>Seeding</w:t>
      </w:r>
      <w:r w:rsidRPr="00DA01D9">
        <w:rPr>
          <w:highlight w:val="cyan"/>
        </w:rPr>
        <w:t xml:space="preserve"> </w:t>
      </w:r>
      <w:r w:rsidRPr="00DA01D9">
        <w:rPr>
          <w:highlight w:val="cyan"/>
          <w:u w:val="single"/>
        </w:rPr>
        <w:t xml:space="preserve">would be done in </w:t>
      </w:r>
      <w:r w:rsidRPr="00DA01D9">
        <w:rPr>
          <w:b/>
          <w:iCs/>
          <w:highlight w:val="cyan"/>
          <w:u w:val="single"/>
        </w:rPr>
        <w:t>specific regions</w:t>
      </w:r>
      <w:r w:rsidRPr="00DA01D9">
        <w:rPr>
          <w:highlight w:val="cyan"/>
        </w:rPr>
        <w:t xml:space="preserve"> s</w:t>
      </w:r>
      <w:r w:rsidRPr="00DA01D9">
        <w:t>o we may not be doing the whole Earth all at once.</w:t>
      </w:r>
    </w:p>
    <w:p w14:paraId="345072DB" w14:textId="77777777" w:rsidR="00165417" w:rsidRPr="00DA01D9" w:rsidRDefault="00165417" w:rsidP="00165417">
      <w:r w:rsidRPr="00DA01D9">
        <w:rPr>
          <w:u w:val="single"/>
        </w:rPr>
        <w:lastRenderedPageBreak/>
        <w:t>Because this method</w:t>
      </w:r>
      <w:r w:rsidRPr="00DA01D9">
        <w:t xml:space="preserve"> </w:t>
      </w:r>
      <w:r w:rsidRPr="00DA01D9">
        <w:rPr>
          <w:b/>
          <w:iCs/>
          <w:u w:val="single"/>
        </w:rPr>
        <w:t>treats the symptom</w:t>
      </w:r>
      <w:r w:rsidRPr="00DA01D9">
        <w:t xml:space="preserve">, </w:t>
      </w:r>
      <w:r w:rsidRPr="00DA01D9">
        <w:rPr>
          <w:highlight w:val="cyan"/>
          <w:u w:val="single"/>
        </w:rPr>
        <w:t>seeding</w:t>
      </w:r>
      <w:r w:rsidRPr="00DA01D9">
        <w:t xml:space="preserve"> would </w:t>
      </w:r>
      <w:r w:rsidRPr="00DA01D9">
        <w:rPr>
          <w:highlight w:val="green"/>
          <w:u w:val="single"/>
        </w:rPr>
        <w:t xml:space="preserve">have to be </w:t>
      </w:r>
      <w:r w:rsidRPr="00DA01D9">
        <w:rPr>
          <w:b/>
          <w:iCs/>
          <w:highlight w:val="green"/>
          <w:u w:val="single"/>
        </w:rPr>
        <w:t>performed continuously</w:t>
      </w:r>
      <w:r w:rsidRPr="00DA01D9">
        <w:rPr>
          <w:highlight w:val="green"/>
        </w:rPr>
        <w:t xml:space="preserve"> </w:t>
      </w:r>
      <w:r w:rsidRPr="00DA01D9">
        <w:t xml:space="preserve">for hundreds of years </w:t>
      </w:r>
      <w:r w:rsidRPr="00DA01D9">
        <w:rPr>
          <w:highlight w:val="green"/>
          <w:u w:val="single"/>
        </w:rPr>
        <w:t xml:space="preserve">until </w:t>
      </w:r>
      <w:r w:rsidRPr="00DA01D9">
        <w:rPr>
          <w:highlight w:val="cyan"/>
          <w:u w:val="single"/>
        </w:rPr>
        <w:t xml:space="preserve">the climate </w:t>
      </w:r>
      <w:r w:rsidRPr="00DA01D9">
        <w:rPr>
          <w:highlight w:val="green"/>
          <w:u w:val="single"/>
        </w:rPr>
        <w:t>system</w:t>
      </w:r>
      <w:r w:rsidRPr="00DA01D9">
        <w:rPr>
          <w:highlight w:val="green"/>
        </w:rPr>
        <w:t xml:space="preserve"> </w:t>
      </w:r>
      <w:r w:rsidRPr="00DA01D9">
        <w:rPr>
          <w:b/>
          <w:iCs/>
          <w:highlight w:val="green"/>
          <w:u w:val="single"/>
        </w:rPr>
        <w:t>rebalanced</w:t>
      </w:r>
      <w:r w:rsidRPr="00DA01D9">
        <w:rPr>
          <w:u w:val="single"/>
        </w:rPr>
        <w:t xml:space="preserve"> itself</w:t>
      </w:r>
      <w:r w:rsidRPr="00DA01D9">
        <w:t xml:space="preserve">, </w:t>
      </w:r>
      <w:r w:rsidRPr="00DA01D9">
        <w:rPr>
          <w:highlight w:val="green"/>
          <w:u w:val="single"/>
        </w:rPr>
        <w:t>assuming</w:t>
      </w:r>
      <w:r w:rsidRPr="00DA01D9">
        <w:rPr>
          <w:highlight w:val="green"/>
        </w:rPr>
        <w:t xml:space="preserve"> </w:t>
      </w:r>
      <w:r w:rsidRPr="00DA01D9">
        <w:rPr>
          <w:highlight w:val="green"/>
          <w:u w:val="single"/>
        </w:rPr>
        <w:t>we</w:t>
      </w:r>
      <w:r w:rsidRPr="00DA01D9">
        <w:t xml:space="preserve"> eventually </w:t>
      </w:r>
      <w:r w:rsidRPr="00DA01D9">
        <w:rPr>
          <w:highlight w:val="green"/>
          <w:u w:val="single"/>
        </w:rPr>
        <w:t>decrease</w:t>
      </w:r>
      <w:r w:rsidRPr="00DA01D9">
        <w:rPr>
          <w:u w:val="single"/>
        </w:rPr>
        <w:t xml:space="preserve"> our </w:t>
      </w:r>
      <w:r w:rsidRPr="00DA01D9">
        <w:rPr>
          <w:b/>
          <w:iCs/>
          <w:highlight w:val="green"/>
          <w:u w:val="single"/>
        </w:rPr>
        <w:t>emissions</w:t>
      </w:r>
      <w:r w:rsidRPr="00DA01D9">
        <w:t xml:space="preserve">. The effects of seeding happen fast, so it </w:t>
      </w:r>
      <w:r w:rsidRPr="00DA01D9">
        <w:rPr>
          <w:highlight w:val="green"/>
        </w:rPr>
        <w:t>really</w:t>
      </w:r>
      <w:r w:rsidRPr="00DA01D9">
        <w:t xml:space="preserve"> could be a </w:t>
      </w:r>
      <w:r w:rsidRPr="00DA01D9">
        <w:rPr>
          <w:highlight w:val="green"/>
        </w:rPr>
        <w:t>last ditch effort</w:t>
      </w:r>
      <w:r w:rsidRPr="00DA01D9">
        <w:t xml:space="preserve"> if we see things getting as bad as predicted.</w:t>
      </w:r>
    </w:p>
    <w:p w14:paraId="0D53128E" w14:textId="77777777" w:rsidR="00165417" w:rsidRPr="00DA01D9" w:rsidRDefault="00165417" w:rsidP="00165417">
      <w:r w:rsidRPr="00DA01D9">
        <w:t xml:space="preserve">But these complicated </w:t>
      </w:r>
      <w:r w:rsidRPr="00DA01D9">
        <w:rPr>
          <w:highlight w:val="green"/>
        </w:rPr>
        <w:t>systems are difficult just to predict, let alone control</w:t>
      </w:r>
      <w:r w:rsidRPr="00DA01D9">
        <w:t>.</w:t>
      </w:r>
    </w:p>
    <w:p w14:paraId="46FB80A4" w14:textId="77777777" w:rsidR="00165417" w:rsidRPr="00DA01D9" w:rsidRDefault="00165417" w:rsidP="00165417">
      <w:r w:rsidRPr="00DA01D9">
        <w:t xml:space="preserve">Recently, Alan Robock at Rutgers discussed the benefits and risks of cloud seeding as a way for society to evaluate whether this approach should be tried at all. Much of the </w:t>
      </w:r>
      <w:r w:rsidRPr="00DA01D9">
        <w:rPr>
          <w:highlight w:val="green"/>
        </w:rPr>
        <w:t>basis</w:t>
      </w:r>
      <w:r w:rsidRPr="00DA01D9">
        <w:t xml:space="preserve"> for doing anything would </w:t>
      </w:r>
      <w:r w:rsidRPr="00DA01D9">
        <w:rPr>
          <w:highlight w:val="green"/>
        </w:rPr>
        <w:t>depend on how well we think we understand</w:t>
      </w:r>
      <w:r w:rsidRPr="00DA01D9">
        <w:t xml:space="preserve"> the climate and </w:t>
      </w:r>
      <w:r w:rsidRPr="00DA01D9">
        <w:rPr>
          <w:highlight w:val="green"/>
        </w:rPr>
        <w:t>atmospheric systems</w:t>
      </w:r>
      <w:r w:rsidRPr="00DA01D9">
        <w:t>. Or how scared we are of doing nothing.</w:t>
      </w:r>
    </w:p>
    <w:p w14:paraId="3982F01E" w14:textId="77777777" w:rsidR="00165417" w:rsidRPr="00DA01D9" w:rsidRDefault="00165417" w:rsidP="00165417">
      <w:r w:rsidRPr="00DA01D9">
        <w:t xml:space="preserve">We actually have sufficient understanding of these systems to begin evaluating cloud seeding. For example, we know that </w:t>
      </w:r>
      <w:r w:rsidRPr="00DA01D9">
        <w:rPr>
          <w:highlight w:val="green"/>
        </w:rPr>
        <w:t>temperature and precipitation cannot both be controlled at the same time</w:t>
      </w:r>
      <w:r w:rsidRPr="00DA01D9">
        <w:t xml:space="preserve">, that summer monsoon precipitation would be reduced with seeding, that </w:t>
      </w:r>
      <w:r w:rsidRPr="00DA01D9">
        <w:rPr>
          <w:highlight w:val="green"/>
        </w:rPr>
        <w:t>even if global average temperature could be kept from increasing</w:t>
      </w:r>
      <w:r w:rsidRPr="00DA01D9">
        <w:t xml:space="preserve">, there would be </w:t>
      </w:r>
      <w:r w:rsidRPr="00DA01D9">
        <w:rPr>
          <w:highlight w:val="green"/>
        </w:rPr>
        <w:t>cooling and warming in different places not easily predictable</w:t>
      </w:r>
      <w:r w:rsidRPr="00DA01D9">
        <w:t xml:space="preserve"> beforehand. </w:t>
      </w:r>
      <w:r w:rsidRPr="00DA01D9">
        <w:rPr>
          <w:highlight w:val="green"/>
        </w:rPr>
        <w:t>Ice sheets melt from the bottom</w:t>
      </w:r>
      <w:r w:rsidRPr="00DA01D9">
        <w:t xml:space="preserve">, and </w:t>
      </w:r>
      <w:r w:rsidRPr="00DA01D9">
        <w:rPr>
          <w:highlight w:val="green"/>
        </w:rPr>
        <w:t>changing</w:t>
      </w:r>
      <w:r w:rsidRPr="00DA01D9">
        <w:t xml:space="preserve"> the amount of </w:t>
      </w:r>
      <w:r w:rsidRPr="00DA01D9">
        <w:rPr>
          <w:highlight w:val="green"/>
        </w:rPr>
        <w:t>solar radiation</w:t>
      </w:r>
      <w:r w:rsidRPr="00DA01D9">
        <w:t xml:space="preserve"> falling on the planet </w:t>
      </w:r>
      <w:r w:rsidRPr="00DA01D9">
        <w:rPr>
          <w:highlight w:val="green"/>
        </w:rPr>
        <w:t>may not be very effective at slowing</w:t>
      </w:r>
      <w:r w:rsidRPr="00DA01D9">
        <w:t xml:space="preserve"> their </w:t>
      </w:r>
      <w:r w:rsidRPr="00DA01D9">
        <w:rPr>
          <w:highlight w:val="green"/>
        </w:rPr>
        <w:t>melt</w:t>
      </w:r>
      <w:r w:rsidRPr="00DA01D9">
        <w:t>ing.</w:t>
      </w:r>
    </w:p>
    <w:p w14:paraId="6F426EE2" w14:textId="77777777" w:rsidR="00165417" w:rsidRPr="00DA01D9" w:rsidRDefault="00165417" w:rsidP="00165417">
      <w:pPr>
        <w:rPr>
          <w:sz w:val="12"/>
          <w:szCs w:val="12"/>
        </w:rPr>
      </w:pPr>
      <w:r w:rsidRPr="00DA01D9">
        <w:rPr>
          <w:sz w:val="12"/>
          <w:szCs w:val="12"/>
          <w:u w:val="single"/>
        </w:rPr>
        <w:t>The history of past</w:t>
      </w:r>
      <w:r w:rsidRPr="00DA01D9">
        <w:rPr>
          <w:sz w:val="12"/>
          <w:szCs w:val="12"/>
        </w:rPr>
        <w:t xml:space="preserve"> </w:t>
      </w:r>
      <w:r w:rsidRPr="00DA01D9">
        <w:rPr>
          <w:sz w:val="12"/>
          <w:szCs w:val="12"/>
          <w:highlight w:val="cyan"/>
          <w:u w:val="single"/>
        </w:rPr>
        <w:t>weather</w:t>
      </w:r>
      <w:r w:rsidRPr="00DA01D9">
        <w:rPr>
          <w:sz w:val="12"/>
          <w:szCs w:val="12"/>
        </w:rPr>
        <w:t xml:space="preserve"> </w:t>
      </w:r>
      <w:r w:rsidRPr="00DA01D9">
        <w:rPr>
          <w:sz w:val="12"/>
          <w:szCs w:val="12"/>
          <w:u w:val="single"/>
        </w:rPr>
        <w:t>and</w:t>
      </w:r>
      <w:r w:rsidRPr="00DA01D9">
        <w:rPr>
          <w:sz w:val="12"/>
          <w:szCs w:val="12"/>
        </w:rPr>
        <w:t xml:space="preserve"> climate </w:t>
      </w:r>
      <w:r w:rsidRPr="00DA01D9">
        <w:rPr>
          <w:sz w:val="12"/>
          <w:szCs w:val="12"/>
          <w:highlight w:val="cyan"/>
          <w:u w:val="single"/>
        </w:rPr>
        <w:t>mod</w:t>
      </w:r>
      <w:r w:rsidRPr="00DA01D9">
        <w:rPr>
          <w:sz w:val="12"/>
          <w:szCs w:val="12"/>
          <w:highlight w:val="cyan"/>
        </w:rPr>
        <w:t>i</w:t>
      </w:r>
      <w:r w:rsidRPr="00DA01D9">
        <w:rPr>
          <w:sz w:val="12"/>
          <w:szCs w:val="12"/>
        </w:rPr>
        <w:t xml:space="preserve">fication </w:t>
      </w:r>
      <w:r w:rsidRPr="00DA01D9">
        <w:rPr>
          <w:sz w:val="12"/>
          <w:szCs w:val="12"/>
          <w:highlight w:val="cyan"/>
          <w:u w:val="single"/>
        </w:rPr>
        <w:t>attempts</w:t>
      </w:r>
      <w:r w:rsidRPr="00DA01D9">
        <w:rPr>
          <w:sz w:val="12"/>
          <w:szCs w:val="12"/>
          <w:highlight w:val="cyan"/>
        </w:rPr>
        <w:t xml:space="preserve"> </w:t>
      </w:r>
      <w:r w:rsidRPr="00DA01D9">
        <w:rPr>
          <w:sz w:val="12"/>
          <w:szCs w:val="12"/>
          <w:highlight w:val="cyan"/>
          <w:u w:val="single"/>
        </w:rPr>
        <w:t xml:space="preserve">provides </w:t>
      </w:r>
      <w:r w:rsidRPr="00DA01D9">
        <w:rPr>
          <w:b/>
          <w:iCs/>
          <w:sz w:val="12"/>
          <w:szCs w:val="12"/>
          <w:highlight w:val="cyan"/>
          <w:u w:val="single"/>
        </w:rPr>
        <w:t>strong lessons</w:t>
      </w:r>
      <w:r w:rsidRPr="00DA01D9">
        <w:rPr>
          <w:sz w:val="12"/>
          <w:szCs w:val="12"/>
        </w:rPr>
        <w:t xml:space="preserve"> </w:t>
      </w:r>
      <w:r w:rsidRPr="00DA01D9">
        <w:rPr>
          <w:sz w:val="12"/>
          <w:szCs w:val="12"/>
          <w:highlight w:val="cyan"/>
          <w:u w:val="single"/>
        </w:rPr>
        <w:t>about</w:t>
      </w:r>
      <w:r w:rsidRPr="00DA01D9">
        <w:rPr>
          <w:sz w:val="12"/>
          <w:szCs w:val="12"/>
          <w:u w:val="single"/>
        </w:rPr>
        <w:t xml:space="preserve"> the </w:t>
      </w:r>
      <w:r w:rsidRPr="00DA01D9">
        <w:rPr>
          <w:sz w:val="12"/>
          <w:szCs w:val="12"/>
          <w:highlight w:val="cyan"/>
          <w:u w:val="single"/>
        </w:rPr>
        <w:t xml:space="preserve">difficulty of </w:t>
      </w:r>
      <w:r w:rsidRPr="00DA01D9">
        <w:rPr>
          <w:b/>
          <w:iCs/>
          <w:sz w:val="12"/>
          <w:szCs w:val="12"/>
          <w:highlight w:val="cyan"/>
          <w:u w:val="single"/>
        </w:rPr>
        <w:t>governance</w:t>
      </w:r>
      <w:r w:rsidRPr="00DA01D9">
        <w:rPr>
          <w:sz w:val="12"/>
          <w:szCs w:val="12"/>
        </w:rPr>
        <w:t xml:space="preserve"> </w:t>
      </w:r>
      <w:r w:rsidRPr="00DA01D9">
        <w:rPr>
          <w:sz w:val="12"/>
          <w:szCs w:val="12"/>
          <w:u w:val="single"/>
        </w:rPr>
        <w:t>and the dangers</w:t>
      </w:r>
      <w:r w:rsidRPr="00DA01D9">
        <w:rPr>
          <w:sz w:val="12"/>
          <w:szCs w:val="12"/>
        </w:rPr>
        <w:t xml:space="preserve"> </w:t>
      </w:r>
      <w:r w:rsidRPr="00DA01D9">
        <w:rPr>
          <w:sz w:val="12"/>
          <w:szCs w:val="12"/>
          <w:u w:val="single"/>
        </w:rPr>
        <w:t xml:space="preserve">of </w:t>
      </w:r>
      <w:r w:rsidRPr="00DA01D9">
        <w:rPr>
          <w:b/>
          <w:iCs/>
          <w:sz w:val="12"/>
          <w:szCs w:val="12"/>
          <w:u w:val="single"/>
        </w:rPr>
        <w:t>military applications</w:t>
      </w:r>
      <w:r w:rsidRPr="00DA01D9">
        <w:rPr>
          <w:sz w:val="12"/>
          <w:szCs w:val="12"/>
        </w:rPr>
        <w:t xml:space="preserve">, </w:t>
      </w:r>
      <w:r w:rsidRPr="00DA01D9">
        <w:rPr>
          <w:sz w:val="12"/>
          <w:szCs w:val="12"/>
          <w:highlight w:val="cyan"/>
          <w:u w:val="single"/>
        </w:rPr>
        <w:t>but we’ve messed with the planet</w:t>
      </w:r>
      <w:r w:rsidRPr="00DA01D9">
        <w:rPr>
          <w:sz w:val="12"/>
          <w:szCs w:val="12"/>
          <w:highlight w:val="cyan"/>
        </w:rPr>
        <w:t xml:space="preserve"> </w:t>
      </w:r>
      <w:r w:rsidRPr="00DA01D9">
        <w:rPr>
          <w:sz w:val="12"/>
          <w:szCs w:val="12"/>
          <w:highlight w:val="cyan"/>
          <w:u w:val="single"/>
        </w:rPr>
        <w:t>so much already</w:t>
      </w:r>
      <w:r w:rsidRPr="00DA01D9">
        <w:rPr>
          <w:sz w:val="12"/>
          <w:szCs w:val="12"/>
          <w:highlight w:val="cyan"/>
        </w:rPr>
        <w:t xml:space="preserve"> </w:t>
      </w:r>
      <w:r w:rsidRPr="00DA01D9">
        <w:rPr>
          <w:sz w:val="12"/>
          <w:szCs w:val="12"/>
          <w:highlight w:val="cyan"/>
          <w:u w:val="single"/>
        </w:rPr>
        <w:t>that</w:t>
      </w:r>
      <w:r w:rsidRPr="00DA01D9">
        <w:rPr>
          <w:sz w:val="12"/>
          <w:szCs w:val="12"/>
        </w:rPr>
        <w:t xml:space="preserve"> thinking we can keep it pristine by </w:t>
      </w:r>
      <w:r w:rsidRPr="00DA01D9">
        <w:rPr>
          <w:b/>
          <w:iCs/>
          <w:sz w:val="12"/>
          <w:szCs w:val="12"/>
          <w:highlight w:val="cyan"/>
          <w:u w:val="single"/>
        </w:rPr>
        <w:t>doing nothing is fiction</w:t>
      </w:r>
      <w:r w:rsidRPr="00DA01D9">
        <w:rPr>
          <w:sz w:val="12"/>
          <w:szCs w:val="12"/>
        </w:rPr>
        <w:t>.</w:t>
      </w:r>
    </w:p>
    <w:p w14:paraId="62A4D8F3" w14:textId="77777777" w:rsidR="00165417" w:rsidRPr="00DA01D9" w:rsidRDefault="00165417" w:rsidP="00165417">
      <w:pPr>
        <w:rPr>
          <w:sz w:val="12"/>
          <w:szCs w:val="12"/>
          <w:u w:val="single"/>
        </w:rPr>
      </w:pPr>
      <w:r w:rsidRPr="00DA01D9">
        <w:rPr>
          <w:sz w:val="12"/>
          <w:szCs w:val="12"/>
        </w:rPr>
        <w:t>In Robock’s summary, the primary benefit of seeding is reducing global warming and many of its negative impacts. This may be so important to society that we may decide to do something radical like seeding</w:t>
      </w:r>
      <w:r w:rsidRPr="00DA01D9">
        <w:rPr>
          <w:sz w:val="12"/>
          <w:szCs w:val="12"/>
          <w:highlight w:val="cyan"/>
        </w:rPr>
        <w:t xml:space="preserve">. </w:t>
      </w:r>
      <w:r w:rsidRPr="00DA01D9">
        <w:rPr>
          <w:sz w:val="12"/>
          <w:szCs w:val="12"/>
          <w:highlight w:val="cyan"/>
          <w:u w:val="single"/>
        </w:rPr>
        <w:t>Risks</w:t>
      </w:r>
      <w:r w:rsidRPr="00DA01D9">
        <w:rPr>
          <w:sz w:val="12"/>
          <w:szCs w:val="12"/>
          <w:u w:val="single"/>
        </w:rPr>
        <w:t xml:space="preserve"> or concerns like</w:t>
      </w:r>
      <w:r w:rsidRPr="00DA01D9">
        <w:rPr>
          <w:sz w:val="12"/>
          <w:szCs w:val="12"/>
        </w:rPr>
        <w:t xml:space="preserve"> </w:t>
      </w:r>
      <w:r w:rsidRPr="00DA01D9">
        <w:rPr>
          <w:sz w:val="12"/>
          <w:szCs w:val="12"/>
          <w:u w:val="single"/>
        </w:rPr>
        <w:t>unwanted</w:t>
      </w:r>
      <w:r w:rsidRPr="00DA01D9">
        <w:rPr>
          <w:sz w:val="12"/>
          <w:szCs w:val="12"/>
        </w:rPr>
        <w:t xml:space="preserve"> ecological </w:t>
      </w:r>
      <w:r w:rsidRPr="00DA01D9">
        <w:rPr>
          <w:sz w:val="12"/>
          <w:szCs w:val="12"/>
          <w:u w:val="single"/>
        </w:rPr>
        <w:t>changes</w:t>
      </w:r>
      <w:r w:rsidRPr="00DA01D9">
        <w:rPr>
          <w:sz w:val="12"/>
          <w:szCs w:val="12"/>
        </w:rPr>
        <w:t xml:space="preserve">, </w:t>
      </w:r>
      <w:r w:rsidRPr="00DA01D9">
        <w:rPr>
          <w:sz w:val="12"/>
          <w:szCs w:val="12"/>
          <w:highlight w:val="cyan"/>
          <w:u w:val="single"/>
        </w:rPr>
        <w:t xml:space="preserve">ozone </w:t>
      </w:r>
      <w:r w:rsidRPr="00DA01D9">
        <w:rPr>
          <w:b/>
          <w:iCs/>
          <w:sz w:val="12"/>
          <w:szCs w:val="12"/>
          <w:highlight w:val="cyan"/>
          <w:u w:val="single"/>
        </w:rPr>
        <w:t>depletion</w:t>
      </w:r>
      <w:r w:rsidRPr="00DA01D9">
        <w:rPr>
          <w:sz w:val="12"/>
          <w:szCs w:val="12"/>
          <w:highlight w:val="cyan"/>
        </w:rPr>
        <w:t>,</w:t>
      </w:r>
      <w:r w:rsidRPr="00DA01D9">
        <w:rPr>
          <w:sz w:val="12"/>
          <w:szCs w:val="12"/>
        </w:rPr>
        <w:t xml:space="preserve"> </w:t>
      </w:r>
      <w:r w:rsidRPr="00DA01D9">
        <w:rPr>
          <w:sz w:val="12"/>
          <w:szCs w:val="12"/>
          <w:u w:val="single"/>
        </w:rPr>
        <w:t xml:space="preserve">continued </w:t>
      </w:r>
      <w:r w:rsidRPr="00DA01D9">
        <w:rPr>
          <w:sz w:val="12"/>
          <w:szCs w:val="12"/>
          <w:highlight w:val="cyan"/>
          <w:u w:val="single"/>
        </w:rPr>
        <w:t xml:space="preserve">ocean </w:t>
      </w:r>
      <w:r w:rsidRPr="00DA01D9">
        <w:rPr>
          <w:b/>
          <w:iCs/>
          <w:sz w:val="12"/>
          <w:szCs w:val="12"/>
          <w:highlight w:val="cyan"/>
          <w:u w:val="single"/>
        </w:rPr>
        <w:t>acidification</w:t>
      </w:r>
      <w:r w:rsidRPr="00DA01D9">
        <w:rPr>
          <w:sz w:val="12"/>
          <w:szCs w:val="12"/>
          <w:highlight w:val="cyan"/>
        </w:rPr>
        <w:t xml:space="preserve">, </w:t>
      </w:r>
      <w:r w:rsidRPr="00DA01D9">
        <w:rPr>
          <w:b/>
          <w:iCs/>
          <w:sz w:val="12"/>
          <w:szCs w:val="12"/>
          <w:highlight w:val="cyan"/>
          <w:u w:val="single"/>
        </w:rPr>
        <w:t>erratic changes</w:t>
      </w:r>
      <w:r w:rsidRPr="00DA01D9">
        <w:rPr>
          <w:sz w:val="12"/>
          <w:szCs w:val="12"/>
        </w:rPr>
        <w:t xml:space="preserve"> in rainfall patterns, </w:t>
      </w:r>
      <w:r w:rsidRPr="00DA01D9">
        <w:rPr>
          <w:sz w:val="12"/>
          <w:szCs w:val="12"/>
          <w:u w:val="single"/>
        </w:rPr>
        <w:t>rapid warming</w:t>
      </w:r>
      <w:r w:rsidRPr="00DA01D9">
        <w:rPr>
          <w:sz w:val="12"/>
          <w:szCs w:val="12"/>
        </w:rPr>
        <w:t xml:space="preserve"> if seeding were to be stopped abruptly, </w:t>
      </w:r>
      <w:r w:rsidRPr="00DA01D9">
        <w:rPr>
          <w:b/>
          <w:iCs/>
          <w:sz w:val="12"/>
          <w:szCs w:val="12"/>
          <w:u w:val="single"/>
        </w:rPr>
        <w:t>airplane effects</w:t>
      </w:r>
      <w:r w:rsidRPr="00DA01D9">
        <w:rPr>
          <w:sz w:val="12"/>
          <w:szCs w:val="12"/>
        </w:rPr>
        <w:t xml:space="preserve">, to name a few, </w:t>
      </w:r>
      <w:r w:rsidRPr="00DA01D9">
        <w:rPr>
          <w:sz w:val="12"/>
          <w:szCs w:val="12"/>
          <w:highlight w:val="cyan"/>
          <w:u w:val="single"/>
        </w:rPr>
        <w:t xml:space="preserve">may just not be </w:t>
      </w:r>
      <w:r w:rsidRPr="00DA01D9">
        <w:rPr>
          <w:b/>
          <w:iCs/>
          <w:sz w:val="12"/>
          <w:szCs w:val="12"/>
          <w:highlight w:val="cyan"/>
          <w:u w:val="single"/>
        </w:rPr>
        <w:t>bad enough</w:t>
      </w:r>
      <w:r w:rsidRPr="00DA01D9">
        <w:rPr>
          <w:sz w:val="12"/>
          <w:szCs w:val="12"/>
          <w:highlight w:val="cyan"/>
        </w:rPr>
        <w:t xml:space="preserve"> </w:t>
      </w:r>
      <w:r w:rsidRPr="00DA01D9">
        <w:rPr>
          <w:sz w:val="12"/>
          <w:szCs w:val="12"/>
          <w:highlight w:val="cyan"/>
          <w:u w:val="single"/>
        </w:rPr>
        <w:t>to override</w:t>
      </w:r>
      <w:r w:rsidRPr="00DA01D9">
        <w:rPr>
          <w:sz w:val="12"/>
          <w:szCs w:val="12"/>
          <w:highlight w:val="cyan"/>
        </w:rPr>
        <w:t xml:space="preserve"> </w:t>
      </w:r>
      <w:r w:rsidRPr="00DA01D9">
        <w:rPr>
          <w:sz w:val="12"/>
          <w:szCs w:val="12"/>
          <w:highlight w:val="cyan"/>
          <w:u w:val="single"/>
        </w:rPr>
        <w:t>the imperative to keep</w:t>
      </w:r>
      <w:r w:rsidRPr="00DA01D9">
        <w:rPr>
          <w:sz w:val="12"/>
          <w:szCs w:val="12"/>
          <w:highlight w:val="cyan"/>
        </w:rPr>
        <w:t xml:space="preserve"> </w:t>
      </w:r>
      <w:r w:rsidRPr="00DA01D9">
        <w:rPr>
          <w:b/>
          <w:iCs/>
          <w:sz w:val="12"/>
          <w:szCs w:val="12"/>
          <w:highlight w:val="cyan"/>
          <w:u w:val="single"/>
        </w:rPr>
        <w:t>temperatures down</w:t>
      </w:r>
      <w:r w:rsidRPr="00DA01D9">
        <w:rPr>
          <w:sz w:val="12"/>
          <w:szCs w:val="12"/>
          <w:highlight w:val="cyan"/>
        </w:rPr>
        <w:t>.</w:t>
      </w:r>
    </w:p>
    <w:p w14:paraId="6923BE10" w14:textId="77777777" w:rsidR="00165417" w:rsidRPr="00C11C58" w:rsidRDefault="00165417" w:rsidP="00165417">
      <w:pPr>
        <w:pStyle w:val="Heading4"/>
        <w:rPr>
          <w:rFonts w:asciiTheme="minorHAnsi" w:hAnsiTheme="minorHAnsi" w:cstheme="minorHAnsi"/>
        </w:rPr>
      </w:pPr>
      <w:r>
        <w:rPr>
          <w:rFonts w:asciiTheme="minorHAnsi" w:hAnsiTheme="minorHAnsi" w:cstheme="minorHAnsi"/>
        </w:rPr>
        <w:t xml:space="preserve">2 </w:t>
      </w:r>
      <w:r w:rsidRPr="00C11C58">
        <w:rPr>
          <w:rFonts w:asciiTheme="minorHAnsi" w:hAnsiTheme="minorHAnsi" w:cstheme="minorHAnsi"/>
        </w:rPr>
        <w:t xml:space="preserve">Cloud seeding </w:t>
      </w:r>
      <w:r>
        <w:rPr>
          <w:rFonts w:asciiTheme="minorHAnsi" w:hAnsiTheme="minorHAnsi" w:cstheme="minorHAnsi"/>
        </w:rPr>
        <w:t xml:space="preserve">is </w:t>
      </w:r>
      <w:r w:rsidRPr="00C11C58">
        <w:rPr>
          <w:rFonts w:asciiTheme="minorHAnsi" w:hAnsiTheme="minorHAnsi" w:cstheme="minorHAnsi"/>
        </w:rPr>
        <w:t>insufficient to solve global warming</w:t>
      </w:r>
      <w:r>
        <w:rPr>
          <w:rFonts w:asciiTheme="minorHAnsi" w:hAnsiTheme="minorHAnsi" w:cstheme="minorHAnsi"/>
        </w:rPr>
        <w:t>.</w:t>
      </w:r>
    </w:p>
    <w:p w14:paraId="1B3F5936" w14:textId="77777777" w:rsidR="00165417" w:rsidRPr="00C11C58" w:rsidRDefault="00165417" w:rsidP="00165417">
      <w:pPr>
        <w:rPr>
          <w:rFonts w:asciiTheme="minorHAnsi" w:hAnsiTheme="minorHAnsi" w:cstheme="minorHAnsi"/>
        </w:rPr>
      </w:pPr>
      <w:r w:rsidRPr="00C11C58">
        <w:rPr>
          <w:rStyle w:val="Style13ptBold"/>
          <w:rFonts w:asciiTheme="minorHAnsi" w:hAnsiTheme="minorHAnsi" w:cstheme="minorHAnsi"/>
        </w:rPr>
        <w:t>Casella 20</w:t>
      </w:r>
      <w:r w:rsidRPr="00C11C58">
        <w:rPr>
          <w:rFonts w:asciiTheme="minorHAnsi" w:hAnsiTheme="minorHAnsi" w:cstheme="minorHAnsi"/>
        </w:rPr>
        <w:t xml:space="preserve"> – Carly Casella (cred), “Depressing Study Shows a Big Issue With Using Cloud Seeding to Solve Global Warming,” </w:t>
      </w:r>
      <w:r w:rsidRPr="00C11C58">
        <w:rPr>
          <w:rFonts w:asciiTheme="minorHAnsi" w:hAnsiTheme="minorHAnsi" w:cstheme="minorHAnsi"/>
          <w:i/>
          <w:iCs/>
        </w:rPr>
        <w:t>Science Alert</w:t>
      </w:r>
      <w:r w:rsidRPr="00C11C58">
        <w:rPr>
          <w:rFonts w:asciiTheme="minorHAnsi" w:hAnsiTheme="minorHAnsi" w:cstheme="minorHAnsi"/>
        </w:rPr>
        <w:t>, 11/20/20, https://www.sciencealert.com/solar-geoengineering-won-t-be-able-to-hold-off-global-warming-forever-scientists-warn</w:t>
      </w:r>
    </w:p>
    <w:p w14:paraId="684E2795" w14:textId="77777777" w:rsidR="00165417" w:rsidRPr="00C11C58" w:rsidRDefault="00165417" w:rsidP="00165417">
      <w:pPr>
        <w:rPr>
          <w:rFonts w:asciiTheme="minorHAnsi" w:hAnsiTheme="minorHAnsi" w:cstheme="minorHAnsi"/>
          <w:sz w:val="16"/>
        </w:rPr>
      </w:pPr>
      <w:r w:rsidRPr="00C11C58">
        <w:rPr>
          <w:rFonts w:asciiTheme="minorHAnsi" w:hAnsiTheme="minorHAnsi" w:cstheme="minorHAnsi"/>
          <w:sz w:val="16"/>
        </w:rPr>
        <w:t xml:space="preserve">The clouds that hang low and thick in our sky, reflecting sunlight back out into space, are melting into thin air as the world warms. The loss will not only trigger greater climate changes than we expected, but new research suggests it could also undermine the potential of future geoengineering solutions. </w:t>
      </w:r>
      <w:r w:rsidRPr="00C11C58">
        <w:rPr>
          <w:rStyle w:val="Emphasis"/>
          <w:rFonts w:asciiTheme="minorHAnsi" w:hAnsiTheme="minorHAnsi" w:cstheme="minorHAnsi"/>
        </w:rPr>
        <w:t xml:space="preserve">The idea of </w:t>
      </w:r>
      <w:r w:rsidRPr="008D43F4">
        <w:rPr>
          <w:rStyle w:val="Emphasis"/>
          <w:rFonts w:asciiTheme="minorHAnsi" w:hAnsiTheme="minorHAnsi" w:cstheme="minorHAnsi"/>
          <w:highlight w:val="green"/>
        </w:rPr>
        <w:t>seeding</w:t>
      </w:r>
      <w:r w:rsidRPr="00C11C58">
        <w:rPr>
          <w:rStyle w:val="Emphasis"/>
          <w:rFonts w:asciiTheme="minorHAnsi" w:hAnsiTheme="minorHAnsi" w:cstheme="minorHAnsi"/>
        </w:rPr>
        <w:t xml:space="preserve"> clouds</w:t>
      </w:r>
      <w:r w:rsidRPr="00C11C58">
        <w:rPr>
          <w:rStyle w:val="StyleUnderline"/>
          <w:rFonts w:asciiTheme="minorHAnsi" w:hAnsiTheme="minorHAnsi" w:cstheme="minorHAnsi"/>
        </w:rPr>
        <w:t xml:space="preserve"> </w:t>
      </w:r>
      <w:r w:rsidRPr="00C11C58">
        <w:rPr>
          <w:rFonts w:asciiTheme="minorHAnsi" w:hAnsiTheme="minorHAnsi" w:cstheme="minorHAnsi"/>
          <w:sz w:val="16"/>
        </w:rPr>
        <w:t xml:space="preserve">with an injection of light-reflecting particles to reflect sunlight back into space – thereby 'cooling' the planet – </w:t>
      </w:r>
      <w:r w:rsidRPr="00C11C58">
        <w:rPr>
          <w:rStyle w:val="Emphasis"/>
          <w:rFonts w:asciiTheme="minorHAnsi" w:hAnsiTheme="minorHAnsi" w:cstheme="minorHAnsi"/>
        </w:rPr>
        <w:t>is</w:t>
      </w:r>
      <w:r w:rsidRPr="00C11C58">
        <w:rPr>
          <w:rStyle w:val="StyleUnderline"/>
          <w:rFonts w:asciiTheme="minorHAnsi" w:hAnsiTheme="minorHAnsi" w:cstheme="minorHAnsi"/>
        </w:rPr>
        <w:t xml:space="preserve"> a controversial one, </w:t>
      </w:r>
      <w:r w:rsidRPr="00C11C58">
        <w:rPr>
          <w:rStyle w:val="Emphasis"/>
          <w:rFonts w:asciiTheme="minorHAnsi" w:hAnsiTheme="minorHAnsi" w:cstheme="minorHAnsi"/>
        </w:rPr>
        <w:t>yet to be proven useful or even feasible in the real world</w:t>
      </w:r>
      <w:r w:rsidRPr="00C11C58">
        <w:rPr>
          <w:rFonts w:asciiTheme="minorHAnsi" w:hAnsiTheme="minorHAnsi" w:cstheme="minorHAnsi"/>
          <w:sz w:val="16"/>
        </w:rPr>
        <w:t xml:space="preserve">. Some scientists worry about the </w:t>
      </w:r>
      <w:hyperlink r:id="rId8" w:tgtFrame="_blank" w:history="1">
        <w:r w:rsidRPr="00C11C58">
          <w:rPr>
            <w:rStyle w:val="Hyperlink"/>
            <w:rFonts w:asciiTheme="minorHAnsi" w:hAnsiTheme="minorHAnsi" w:cstheme="minorHAnsi"/>
            <w:sz w:val="16"/>
          </w:rPr>
          <w:t>unforeseen dangers</w:t>
        </w:r>
      </w:hyperlink>
      <w:r w:rsidRPr="00C11C58">
        <w:rPr>
          <w:rFonts w:asciiTheme="minorHAnsi" w:hAnsiTheme="minorHAnsi" w:cstheme="minorHAnsi"/>
          <w:sz w:val="16"/>
        </w:rPr>
        <w:t xml:space="preserve"> of meddling in our planet's climate any further, while others point out </w:t>
      </w:r>
      <w:r w:rsidRPr="00C11C58">
        <w:rPr>
          <w:rStyle w:val="StyleUnderline"/>
          <w:rFonts w:asciiTheme="minorHAnsi" w:hAnsiTheme="minorHAnsi" w:cstheme="minorHAnsi"/>
        </w:rPr>
        <w:t xml:space="preserve">this climate-hacking solution </w:t>
      </w:r>
      <w:r w:rsidRPr="008D43F4">
        <w:rPr>
          <w:rStyle w:val="Emphasis"/>
          <w:rFonts w:asciiTheme="minorHAnsi" w:hAnsiTheme="minorHAnsi" w:cstheme="minorHAnsi"/>
          <w:highlight w:val="green"/>
        </w:rPr>
        <w:t>does nothing to address ocean acidification or adverse ecosystem effects</w:t>
      </w:r>
      <w:r w:rsidRPr="00C11C58">
        <w:rPr>
          <w:rFonts w:asciiTheme="minorHAnsi" w:hAnsiTheme="minorHAnsi" w:cstheme="minorHAnsi"/>
          <w:sz w:val="16"/>
        </w:rPr>
        <w:t xml:space="preserve">. It's also only as good as the clouds in our sky, and in the coming century, </w:t>
      </w:r>
      <w:hyperlink r:id="rId9" w:tgtFrame="_blank" w:history="1">
        <w:r w:rsidRPr="00C11C58">
          <w:rPr>
            <w:rStyle w:val="Hyperlink"/>
            <w:rFonts w:asciiTheme="minorHAnsi" w:hAnsiTheme="minorHAnsi" w:cstheme="minorHAnsi"/>
            <w:sz w:val="16"/>
          </w:rPr>
          <w:t>there may be a lot less of those</w:t>
        </w:r>
      </w:hyperlink>
      <w:r w:rsidRPr="00C11C58">
        <w:rPr>
          <w:rFonts w:asciiTheme="minorHAnsi" w:hAnsiTheme="minorHAnsi" w:cstheme="minorHAnsi"/>
          <w:sz w:val="16"/>
        </w:rPr>
        <w:t xml:space="preserve">. Even in the most ideal scenario, where solar geoengineering works with no side effects, </w:t>
      </w:r>
      <w:r w:rsidRPr="00C11C58">
        <w:rPr>
          <w:rStyle w:val="StyleUnderline"/>
          <w:rFonts w:asciiTheme="minorHAnsi" w:hAnsiTheme="minorHAnsi" w:cstheme="minorHAnsi"/>
        </w:rPr>
        <w:t xml:space="preserve">a new model suggests it </w:t>
      </w:r>
      <w:r w:rsidRPr="00C11C58">
        <w:rPr>
          <w:rStyle w:val="Emphasis"/>
          <w:rFonts w:asciiTheme="minorHAnsi" w:hAnsiTheme="minorHAnsi" w:cstheme="minorHAnsi"/>
        </w:rPr>
        <w:t>may not be enough on its own</w:t>
      </w:r>
      <w:r w:rsidRPr="00C11C58">
        <w:rPr>
          <w:rStyle w:val="StyleUnderline"/>
          <w:rFonts w:asciiTheme="minorHAnsi" w:hAnsiTheme="minorHAnsi" w:cstheme="minorHAnsi"/>
        </w:rPr>
        <w:t>.</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If the world's carbon emissions continue to rise unfettered, </w:t>
      </w:r>
      <w:r w:rsidRPr="008D43F4">
        <w:rPr>
          <w:rStyle w:val="Emphasis"/>
          <w:rFonts w:asciiTheme="minorHAnsi" w:hAnsiTheme="minorHAnsi" w:cstheme="minorHAnsi"/>
          <w:highlight w:val="green"/>
        </w:rPr>
        <w:t>we will trigger a much larger cascade of warming</w:t>
      </w:r>
      <w:r w:rsidRPr="00C11C58">
        <w:rPr>
          <w:rFonts w:asciiTheme="minorHAnsi" w:hAnsiTheme="minorHAnsi" w:cstheme="minorHAnsi"/>
          <w:sz w:val="16"/>
        </w:rPr>
        <w:t xml:space="preserve"> – cloud seeding or no. "Hence, </w:t>
      </w:r>
      <w:r w:rsidRPr="008D43F4">
        <w:rPr>
          <w:rStyle w:val="StyleUnderline"/>
          <w:rFonts w:asciiTheme="minorHAnsi" w:hAnsiTheme="minorHAnsi" w:cstheme="minorHAnsi"/>
          <w:highlight w:val="green"/>
        </w:rPr>
        <w:t>elevated greenhouse gas concentrations may trigger substantial global warming by reducing the cooling effect</w:t>
      </w:r>
      <w:r w:rsidRPr="00C11C58">
        <w:rPr>
          <w:rStyle w:val="StyleUnderline"/>
          <w:rFonts w:asciiTheme="minorHAnsi" w:hAnsiTheme="minorHAnsi" w:cstheme="minorHAnsi"/>
        </w:rPr>
        <w:t xml:space="preserve"> stratocumulus clouds provide</w:t>
      </w:r>
      <w:r w:rsidRPr="00C11C58">
        <w:rPr>
          <w:rFonts w:asciiTheme="minorHAnsi" w:hAnsiTheme="minorHAnsi" w:cstheme="minorHAnsi"/>
          <w:sz w:val="16"/>
        </w:rPr>
        <w:t xml:space="preserve">," the authors of the new study </w:t>
      </w:r>
      <w:hyperlink r:id="rId10" w:tgtFrame="_blank" w:history="1">
        <w:r w:rsidRPr="00C11C58">
          <w:rPr>
            <w:rStyle w:val="Hyperlink"/>
            <w:rFonts w:asciiTheme="minorHAnsi" w:hAnsiTheme="minorHAnsi" w:cstheme="minorHAnsi"/>
            <w:sz w:val="16"/>
          </w:rPr>
          <w:t>write</w:t>
        </w:r>
      </w:hyperlink>
      <w:r w:rsidRPr="00C11C58">
        <w:rPr>
          <w:rFonts w:asciiTheme="minorHAnsi" w:hAnsiTheme="minorHAnsi" w:cstheme="minorHAnsi"/>
          <w:sz w:val="16"/>
        </w:rPr>
        <w:t>, "</w:t>
      </w:r>
      <w:r w:rsidRPr="00C11C58">
        <w:rPr>
          <w:rStyle w:val="StyleUnderline"/>
          <w:rFonts w:asciiTheme="minorHAnsi" w:hAnsiTheme="minorHAnsi" w:cstheme="minorHAnsi"/>
        </w:rPr>
        <w:t>even when all or much of the effect of greenhouse gas at the top of the atmosphere is compensated by solar geoengineering."</w:t>
      </w:r>
      <w:r w:rsidRPr="00C11C58">
        <w:rPr>
          <w:rFonts w:asciiTheme="minorHAnsi" w:hAnsiTheme="minorHAnsi" w:cstheme="minorHAnsi"/>
          <w:sz w:val="16"/>
        </w:rPr>
        <w:t xml:space="preserve"> This is an extreme scenario where carbon dioxide continues to accumulate in the atmosphere at a concentration four times greater than today. That would take about a century, researchers say, and yet it could still very well happen, even if we spent decades injecting aerosols into the atmosphere. Today, stratocumulus clouds cover huge swathes of the subtropical ocean, and recent evidence suggests they are responsible for reflecting about 5 degrees Celsius of global warming back out into space. As greenhouse gases build up in the atmosphere, high-resolution simulations show these clouds will thin out and maybe even dissipate completely. Even under modest warming scenarios, the results show subtropical stratocumulus clouds gradually thin out and break apart. Without this protective shield, all that heat from the sun can then sink freely into the lower atmosphere and our planet's oceans, raising temperatures around the globe even further. As such, </w:t>
      </w:r>
      <w:r w:rsidRPr="00C11C58">
        <w:rPr>
          <w:rStyle w:val="StyleUnderline"/>
          <w:rFonts w:asciiTheme="minorHAnsi" w:hAnsiTheme="minorHAnsi" w:cstheme="minorHAnsi"/>
        </w:rPr>
        <w:t>solar geoengineering may only work up to a point, and in the long run, researchers say it's no replacement for cutting carbon emissions</w:t>
      </w:r>
      <w:r w:rsidRPr="00C11C58">
        <w:rPr>
          <w:rFonts w:asciiTheme="minorHAnsi" w:hAnsiTheme="minorHAnsi" w:cstheme="minorHAnsi"/>
          <w:sz w:val="16"/>
        </w:rPr>
        <w:t>. "</w:t>
      </w:r>
      <w:r w:rsidRPr="008D43F4">
        <w:rPr>
          <w:rStyle w:val="Emphasis"/>
          <w:rFonts w:asciiTheme="minorHAnsi" w:hAnsiTheme="minorHAnsi" w:cstheme="minorHAnsi"/>
          <w:highlight w:val="green"/>
        </w:rPr>
        <w:t>Solar geoengineering is not a fail-safe option</w:t>
      </w:r>
      <w:r w:rsidRPr="00C11C58">
        <w:rPr>
          <w:rStyle w:val="Emphasis"/>
          <w:rFonts w:asciiTheme="minorHAnsi" w:hAnsiTheme="minorHAnsi" w:cstheme="minorHAnsi"/>
        </w:rPr>
        <w:t xml:space="preserve"> to prevent </w:t>
      </w:r>
      <w:r w:rsidRPr="00C11C58">
        <w:rPr>
          <w:rStyle w:val="Emphasis"/>
          <w:rFonts w:asciiTheme="minorHAnsi" w:hAnsiTheme="minorHAnsi" w:cstheme="minorHAnsi"/>
        </w:rPr>
        <w:lastRenderedPageBreak/>
        <w:t>global warming</w:t>
      </w:r>
      <w:r w:rsidRPr="00C11C58">
        <w:rPr>
          <w:rFonts w:asciiTheme="minorHAnsi" w:hAnsiTheme="minorHAnsi" w:cstheme="minorHAnsi"/>
          <w:sz w:val="16"/>
        </w:rPr>
        <w:t xml:space="preserve">," the authors </w:t>
      </w:r>
      <w:hyperlink r:id="rId11" w:tgtFrame="_blank" w:history="1">
        <w:r w:rsidRPr="00C11C58">
          <w:rPr>
            <w:rStyle w:val="Hyperlink"/>
            <w:rFonts w:asciiTheme="minorHAnsi" w:hAnsiTheme="minorHAnsi" w:cstheme="minorHAnsi"/>
            <w:sz w:val="16"/>
          </w:rPr>
          <w:t>conclude</w:t>
        </w:r>
      </w:hyperlink>
      <w:r w:rsidRPr="00C11C58">
        <w:rPr>
          <w:rFonts w:asciiTheme="minorHAnsi" w:hAnsiTheme="minorHAnsi" w:cstheme="minorHAnsi"/>
          <w:sz w:val="16"/>
        </w:rPr>
        <w:t>, "</w:t>
      </w:r>
      <w:r w:rsidRPr="00C11C58">
        <w:rPr>
          <w:rStyle w:val="StyleUnderline"/>
          <w:rFonts w:asciiTheme="minorHAnsi" w:hAnsiTheme="minorHAnsi" w:cstheme="minorHAnsi"/>
        </w:rPr>
        <w:t xml:space="preserve">because </w:t>
      </w:r>
      <w:r w:rsidRPr="008D43F4">
        <w:rPr>
          <w:rStyle w:val="Emphasis"/>
          <w:rFonts w:asciiTheme="minorHAnsi" w:hAnsiTheme="minorHAnsi" w:cstheme="minorHAnsi"/>
          <w:highlight w:val="green"/>
        </w:rPr>
        <w:t>it does not mitigate risks to the climate system that arise from direct effects of greenhouse gases on cloud cover</w:t>
      </w:r>
      <w:r w:rsidRPr="00C11C58">
        <w:rPr>
          <w:rFonts w:asciiTheme="minorHAnsi" w:hAnsiTheme="minorHAnsi" w:cstheme="minorHAnsi"/>
          <w:sz w:val="16"/>
        </w:rPr>
        <w:t xml:space="preserve">." Their model illustrates what happens when increased CO2 concentrations occur at the same time as increased cloud cooling. As such, it assumes that solar geoengineering actually works and that our emissions will continue unchecked. But while </w:t>
      </w:r>
      <w:hyperlink r:id="rId12" w:tgtFrame="_blank" w:history="1">
        <w:r w:rsidRPr="00C11C58">
          <w:rPr>
            <w:rStyle w:val="Hyperlink"/>
            <w:rFonts w:asciiTheme="minorHAnsi" w:hAnsiTheme="minorHAnsi" w:cstheme="minorHAnsi"/>
            <w:sz w:val="16"/>
          </w:rPr>
          <w:t>growing</w:t>
        </w:r>
      </w:hyperlink>
      <w:r w:rsidRPr="00C11C58">
        <w:rPr>
          <w:rFonts w:asciiTheme="minorHAnsi" w:hAnsiTheme="minorHAnsi" w:cstheme="minorHAnsi"/>
          <w:sz w:val="16"/>
        </w:rPr>
        <w:t xml:space="preserve"> </w:t>
      </w:r>
      <w:hyperlink r:id="rId13" w:tgtFrame="_blank" w:history="1">
        <w:r w:rsidRPr="00C11C58">
          <w:rPr>
            <w:rStyle w:val="Hyperlink"/>
            <w:rFonts w:asciiTheme="minorHAnsi" w:hAnsiTheme="minorHAnsi" w:cstheme="minorHAnsi"/>
            <w:sz w:val="16"/>
          </w:rPr>
          <w:t>research</w:t>
        </w:r>
      </w:hyperlink>
      <w:r w:rsidRPr="00C11C58">
        <w:rPr>
          <w:rFonts w:asciiTheme="minorHAnsi" w:hAnsiTheme="minorHAnsi" w:cstheme="minorHAnsi"/>
          <w:sz w:val="16"/>
        </w:rPr>
        <w:t xml:space="preserve"> has tied increased greenhouse gas emissions to a potential tipping point of thinning cloud cover that's often overlooked in climate models, it's still not clear at what concentration those clouds begin to thin or how that impacts their light-reflecting abilities. Surface warming on Earth leads to evaporation and increased atmospheric moisture, which appears to weaken cloud-top cooling, sort of like how the ground takes longer to cool at night in humid weather as opposed to dry conditions. The new model is an interesting exploration of what happens when emissions continue while cloud cooling improves, but it is still a relatively simple explanation that does not take into account seasonal cycles, 'noise' in meteorological data or regional differences. "</w:t>
      </w:r>
      <w:r w:rsidRPr="00C11C58">
        <w:rPr>
          <w:rStyle w:val="StyleUnderline"/>
          <w:rFonts w:asciiTheme="minorHAnsi" w:hAnsiTheme="minorHAnsi" w:cstheme="minorHAnsi"/>
        </w:rPr>
        <w:t>The lack of spatial heterogeneity and temporal variability in our simulations make it difficult to quantify more precisely the range of CO2 concentrations over which stratocumulus breakup may occur</w:t>
      </w:r>
      <w:r w:rsidRPr="00C11C58">
        <w:rPr>
          <w:rFonts w:asciiTheme="minorHAnsi" w:hAnsiTheme="minorHAnsi" w:cstheme="minorHAnsi"/>
          <w:sz w:val="16"/>
        </w:rPr>
        <w:t xml:space="preserve">, or when the clouds reform after CO2 concentrations are lowered," the authors </w:t>
      </w:r>
      <w:hyperlink r:id="rId14" w:tgtFrame="_blank" w:history="1">
        <w:r w:rsidRPr="00C11C58">
          <w:rPr>
            <w:rStyle w:val="Hyperlink"/>
            <w:rFonts w:asciiTheme="minorHAnsi" w:hAnsiTheme="minorHAnsi" w:cstheme="minorHAnsi"/>
            <w:sz w:val="16"/>
          </w:rPr>
          <w:t>admit</w:t>
        </w:r>
      </w:hyperlink>
      <w:r w:rsidRPr="00C11C58">
        <w:rPr>
          <w:rFonts w:asciiTheme="minorHAnsi" w:hAnsiTheme="minorHAnsi" w:cstheme="minorHAnsi"/>
          <w:sz w:val="16"/>
        </w:rPr>
        <w:t xml:space="preserve">. "Caveats and limitations notwithstanding, </w:t>
      </w:r>
      <w:r w:rsidRPr="00C11C58">
        <w:rPr>
          <w:rStyle w:val="StyleUnderline"/>
          <w:rFonts w:asciiTheme="minorHAnsi" w:hAnsiTheme="minorHAnsi" w:cstheme="minorHAnsi"/>
        </w:rPr>
        <w:t>the results illustrate a hitherto-unrecognised risk of solar geoengineering</w:t>
      </w:r>
      <w:r w:rsidRPr="00C11C58">
        <w:rPr>
          <w:rFonts w:asciiTheme="minorHAnsi" w:hAnsiTheme="minorHAnsi" w:cstheme="minorHAnsi"/>
          <w:sz w:val="16"/>
        </w:rPr>
        <w:t xml:space="preserve">." The risks and benefits of solar geoengineering remain uncertain, and we need far more research before we can say for sure whether it's worth pursuing at all. </w:t>
      </w:r>
      <w:r w:rsidRPr="00C11C58">
        <w:rPr>
          <w:rStyle w:val="StyleUnderline"/>
          <w:rFonts w:asciiTheme="minorHAnsi" w:hAnsiTheme="minorHAnsi" w:cstheme="minorHAnsi"/>
        </w:rPr>
        <w:t>Clouds are really hard to simulate; seeding them is a whole other iss</w:t>
      </w:r>
      <w:r w:rsidRPr="00C11C58">
        <w:rPr>
          <w:rFonts w:asciiTheme="minorHAnsi" w:hAnsiTheme="minorHAnsi" w:cstheme="minorHAnsi"/>
          <w:sz w:val="16"/>
        </w:rPr>
        <w:t xml:space="preserve">ue. For now, </w:t>
      </w:r>
      <w:hyperlink r:id="rId15" w:tgtFrame="_blank" w:history="1">
        <w:r w:rsidRPr="00C11C58">
          <w:rPr>
            <w:rStyle w:val="Hyperlink"/>
            <w:rFonts w:asciiTheme="minorHAnsi" w:hAnsiTheme="minorHAnsi" w:cstheme="minorHAnsi"/>
            <w:sz w:val="16"/>
          </w:rPr>
          <w:t>reducing our emissions</w:t>
        </w:r>
      </w:hyperlink>
      <w:r w:rsidRPr="00C11C58">
        <w:rPr>
          <w:rFonts w:asciiTheme="minorHAnsi" w:hAnsiTheme="minorHAnsi" w:cstheme="minorHAnsi"/>
          <w:sz w:val="16"/>
        </w:rPr>
        <w:t xml:space="preserve"> is still undoubtedly the best option.</w:t>
      </w:r>
    </w:p>
    <w:p w14:paraId="19517D76" w14:textId="77777777" w:rsidR="00165417" w:rsidRPr="00C11C58" w:rsidRDefault="00165417" w:rsidP="00165417">
      <w:pPr>
        <w:pStyle w:val="Heading4"/>
        <w:rPr>
          <w:rFonts w:asciiTheme="minorHAnsi" w:hAnsiTheme="minorHAnsi" w:cstheme="minorHAnsi"/>
        </w:rPr>
      </w:pPr>
      <w:r>
        <w:rPr>
          <w:rFonts w:asciiTheme="minorHAnsi" w:hAnsiTheme="minorHAnsi" w:cstheme="minorHAnsi"/>
        </w:rPr>
        <w:t xml:space="preserve">3 It’s backwards and </w:t>
      </w:r>
      <w:r w:rsidRPr="008D43F4">
        <w:rPr>
          <w:rFonts w:asciiTheme="minorHAnsi" w:hAnsiTheme="minorHAnsi" w:cstheme="minorHAnsi"/>
          <w:u w:val="single"/>
        </w:rPr>
        <w:t>actively detrimental</w:t>
      </w:r>
      <w:r>
        <w:rPr>
          <w:rFonts w:asciiTheme="minorHAnsi" w:hAnsiTheme="minorHAnsi" w:cstheme="minorHAnsi"/>
        </w:rPr>
        <w:t>---</w:t>
      </w:r>
      <w:r w:rsidRPr="00C11C58">
        <w:rPr>
          <w:rFonts w:asciiTheme="minorHAnsi" w:hAnsiTheme="minorHAnsi" w:cstheme="minorHAnsi"/>
        </w:rPr>
        <w:t xml:space="preserve">at best, any positive impact is </w:t>
      </w:r>
      <w:r w:rsidRPr="00C11C58">
        <w:rPr>
          <w:rFonts w:asciiTheme="minorHAnsi" w:hAnsiTheme="minorHAnsi" w:cstheme="minorHAnsi"/>
          <w:u w:val="single"/>
        </w:rPr>
        <w:t xml:space="preserve">overestimated </w:t>
      </w:r>
    </w:p>
    <w:p w14:paraId="6646D4C8" w14:textId="77777777" w:rsidR="00165417" w:rsidRPr="00C11C58" w:rsidRDefault="00165417" w:rsidP="00165417">
      <w:pPr>
        <w:rPr>
          <w:rFonts w:asciiTheme="minorHAnsi" w:hAnsiTheme="minorHAnsi" w:cstheme="minorHAnsi"/>
          <w:b/>
          <w:bCs/>
          <w:sz w:val="26"/>
        </w:rPr>
      </w:pPr>
      <w:r w:rsidRPr="00C11C58">
        <w:rPr>
          <w:rStyle w:val="Style13ptBold"/>
          <w:rFonts w:asciiTheme="minorHAnsi" w:hAnsiTheme="minorHAnsi" w:cstheme="minorHAnsi"/>
        </w:rPr>
        <w:t>Kennell 16</w:t>
      </w:r>
      <w:r w:rsidRPr="00C11C58">
        <w:rPr>
          <w:rFonts w:asciiTheme="minorHAnsi" w:hAnsiTheme="minorHAnsi" w:cstheme="minorHAnsi"/>
        </w:rPr>
        <w:t xml:space="preserve"> (Joanne, journalist at The Science Explorer, “Climate Models Overestimate the Ability of Clouds to Dampen the Effects of Climate Change” The Science Explorer, 4/14/16, http://thescienceexplorer.com/nature/climate-models-overestimate-ability-clouds-dampen-effects-climate-change, Accessed 7/21/1, DDI-FGilbard)</w:t>
      </w:r>
    </w:p>
    <w:p w14:paraId="465DF058" w14:textId="77777777" w:rsidR="00165417" w:rsidRPr="008832EB" w:rsidRDefault="00165417" w:rsidP="00165417">
      <w:pPr>
        <w:rPr>
          <w:rFonts w:asciiTheme="minorHAnsi" w:hAnsiTheme="minorHAnsi" w:cstheme="minorHAnsi"/>
          <w:sz w:val="16"/>
        </w:rPr>
      </w:pPr>
      <w:r w:rsidRPr="008D43F4">
        <w:rPr>
          <w:rFonts w:asciiTheme="minorHAnsi" w:hAnsiTheme="minorHAnsi" w:cstheme="minorHAnsi"/>
          <w:b/>
          <w:bCs/>
          <w:highlight w:val="green"/>
          <w:u w:val="single"/>
        </w:rPr>
        <w:t>Clouds won’t save us from a warming climate</w:t>
      </w:r>
      <w:r w:rsidRPr="008832EB">
        <w:rPr>
          <w:rFonts w:asciiTheme="minorHAnsi" w:hAnsiTheme="minorHAnsi" w:cstheme="minorHAnsi"/>
          <w:sz w:val="16"/>
        </w:rPr>
        <w:t>.</w:t>
      </w:r>
    </w:p>
    <w:p w14:paraId="1CDA4B32" w14:textId="77777777" w:rsidR="00165417" w:rsidRPr="008832EB" w:rsidRDefault="00165417" w:rsidP="00165417">
      <w:pPr>
        <w:rPr>
          <w:rFonts w:asciiTheme="minorHAnsi" w:hAnsiTheme="minorHAnsi" w:cstheme="minorHAnsi"/>
          <w:sz w:val="16"/>
        </w:rPr>
      </w:pPr>
      <w:r w:rsidRPr="00C11C58">
        <w:rPr>
          <w:rFonts w:asciiTheme="minorHAnsi" w:hAnsiTheme="minorHAnsi" w:cstheme="minorHAnsi"/>
          <w:u w:val="single"/>
        </w:rPr>
        <w:t>Certain types of clouds</w:t>
      </w:r>
      <w:r w:rsidRPr="008832EB">
        <w:rPr>
          <w:rFonts w:asciiTheme="minorHAnsi" w:hAnsiTheme="minorHAnsi" w:cstheme="minorHAnsi"/>
          <w:sz w:val="16"/>
        </w:rPr>
        <w:t xml:space="preserve">, because of their “brightness” — a critical factor that determines how effective clouds are at bouncing sunlight back into space — </w:t>
      </w:r>
      <w:r w:rsidRPr="00C11C58">
        <w:rPr>
          <w:rFonts w:asciiTheme="minorHAnsi" w:hAnsiTheme="minorHAnsi" w:cstheme="minorHAnsi"/>
          <w:u w:val="single"/>
        </w:rPr>
        <w:t>are thought to reduce the effects of climate change</w:t>
      </w:r>
      <w:r w:rsidRPr="008832EB">
        <w:rPr>
          <w:rFonts w:asciiTheme="minorHAnsi" w:hAnsiTheme="minorHAnsi" w:cstheme="minorHAnsi"/>
          <w:sz w:val="16"/>
        </w:rPr>
        <w:t>. And this brightness depends on what the clouds are made of.</w:t>
      </w:r>
    </w:p>
    <w:p w14:paraId="7D836DDD" w14:textId="77777777" w:rsidR="00165417" w:rsidRPr="008832EB" w:rsidRDefault="00165417" w:rsidP="00165417">
      <w:pPr>
        <w:rPr>
          <w:rFonts w:asciiTheme="minorHAnsi" w:hAnsiTheme="minorHAnsi" w:cstheme="minorHAnsi"/>
          <w:sz w:val="16"/>
        </w:rPr>
      </w:pPr>
      <w:r w:rsidRPr="00C11C58">
        <w:rPr>
          <w:rFonts w:asciiTheme="minorHAnsi" w:hAnsiTheme="minorHAnsi" w:cstheme="minorHAnsi"/>
          <w:u w:val="single"/>
        </w:rPr>
        <w:t xml:space="preserve">However, according to new research, climate models are aggressively making clouds brighter as the planet warms, which means </w:t>
      </w:r>
      <w:r w:rsidRPr="008D43F4">
        <w:rPr>
          <w:rFonts w:asciiTheme="minorHAnsi" w:hAnsiTheme="minorHAnsi" w:cstheme="minorHAnsi"/>
          <w:highlight w:val="green"/>
          <w:u w:val="single"/>
        </w:rPr>
        <w:t xml:space="preserve">we may be </w:t>
      </w:r>
      <w:r w:rsidRPr="008D43F4">
        <w:rPr>
          <w:rFonts w:asciiTheme="minorHAnsi" w:hAnsiTheme="minorHAnsi" w:cstheme="minorHAnsi"/>
          <w:b/>
          <w:bCs/>
          <w:highlight w:val="green"/>
          <w:u w:val="single"/>
        </w:rPr>
        <w:t>overestimating their reflective powers in moderating the future climate</w:t>
      </w:r>
      <w:r w:rsidRPr="008832EB">
        <w:rPr>
          <w:rFonts w:asciiTheme="minorHAnsi" w:hAnsiTheme="minorHAnsi" w:cstheme="minorHAnsi"/>
          <w:sz w:val="16"/>
        </w:rPr>
        <w:t>.</w:t>
      </w:r>
    </w:p>
    <w:p w14:paraId="361ABA09" w14:textId="77777777" w:rsidR="00165417" w:rsidRPr="008832EB" w:rsidRDefault="00165417" w:rsidP="00165417">
      <w:pPr>
        <w:rPr>
          <w:rStyle w:val="StyleUnderline"/>
        </w:rPr>
      </w:pPr>
      <w:r w:rsidRPr="008832EB">
        <w:rPr>
          <w:rFonts w:asciiTheme="minorHAnsi" w:hAnsiTheme="minorHAnsi" w:cstheme="minorHAnsi"/>
          <w:sz w:val="16"/>
        </w:rPr>
        <w:t>In other words, we have been underestimating the potential effects of climate change, such as </w:t>
      </w:r>
      <w:hyperlink r:id="rId16" w:tooltip="Northern Hemisphere Temperatures Reached the Dangerous Two Degree " w:history="1">
        <w:r w:rsidRPr="008832EB">
          <w:rPr>
            <w:rFonts w:asciiTheme="minorHAnsi" w:hAnsiTheme="minorHAnsi" w:cstheme="minorHAnsi"/>
            <w:sz w:val="16"/>
          </w:rPr>
          <w:t>warming temperatures</w:t>
        </w:r>
      </w:hyperlink>
      <w:r w:rsidRPr="008832EB">
        <w:rPr>
          <w:rFonts w:asciiTheme="minorHAnsi" w:hAnsiTheme="minorHAnsi" w:cstheme="minorHAnsi"/>
          <w:sz w:val="16"/>
        </w:rPr>
        <w:t> and </w:t>
      </w:r>
      <w:hyperlink r:id="rId17" w:tooltip="13 Million People in the US May Be Displaced by Sea-Level Rise by 2100" w:history="1">
        <w:r w:rsidRPr="008832EB">
          <w:rPr>
            <w:rFonts w:asciiTheme="minorHAnsi" w:hAnsiTheme="minorHAnsi" w:cstheme="minorHAnsi"/>
            <w:sz w:val="16"/>
          </w:rPr>
          <w:t>rising sea-levels</w:t>
        </w:r>
      </w:hyperlink>
      <w:r w:rsidRPr="008832EB">
        <w:rPr>
          <w:rFonts w:asciiTheme="minorHAnsi" w:hAnsiTheme="minorHAnsi" w:cstheme="minorHAnsi"/>
          <w:sz w:val="16"/>
        </w:rPr>
        <w:t>.</w:t>
      </w:r>
    </w:p>
    <w:p w14:paraId="3A5FC3C3" w14:textId="77777777" w:rsidR="00165417" w:rsidRPr="008832EB" w:rsidRDefault="00165417" w:rsidP="00165417">
      <w:pPr>
        <w:rPr>
          <w:rStyle w:val="StyleUnderline"/>
        </w:rPr>
      </w:pPr>
      <w:r w:rsidRPr="008832EB">
        <w:rPr>
          <w:rFonts w:asciiTheme="minorHAnsi" w:hAnsiTheme="minorHAnsi" w:cstheme="minorHAnsi"/>
          <w:sz w:val="16"/>
        </w:rPr>
        <w:t>High in the atmosphere where the air temperature is between 0 and -35 degrees Celsius (32 and -31 degrees Fahrenheit), clouds form a mixture of ice crystals and supercooled water droplets — droplets that remain a liquid even though their temperatures are below freezing. These types of droplets are smaller and more numerous than ice crystals, and they are more effective at reflecting sunlight.</w:t>
      </w:r>
    </w:p>
    <w:p w14:paraId="06E5D72D" w14:textId="77777777" w:rsidR="00165417" w:rsidRPr="008832EB" w:rsidRDefault="00165417" w:rsidP="00165417">
      <w:pPr>
        <w:rPr>
          <w:rStyle w:val="StyleUnderline"/>
        </w:rPr>
      </w:pPr>
      <w:r w:rsidRPr="008832EB">
        <w:rPr>
          <w:rFonts w:asciiTheme="minorHAnsi" w:hAnsiTheme="minorHAnsi" w:cstheme="minorHAnsi"/>
          <w:sz w:val="16"/>
        </w:rPr>
        <w:t>Because liquid clouds reflect more sunlight back to space than ice clouds, this “cloud phase feedback” acts as a brake on global warming in climate models.</w:t>
      </w:r>
    </w:p>
    <w:p w14:paraId="3A7C89D4" w14:textId="77777777" w:rsidR="00165417" w:rsidRPr="008832EB" w:rsidRDefault="00165417" w:rsidP="00165417">
      <w:pPr>
        <w:rPr>
          <w:rStyle w:val="StyleUnderline"/>
        </w:rPr>
      </w:pPr>
      <w:r w:rsidRPr="008832EB">
        <w:rPr>
          <w:rFonts w:asciiTheme="minorHAnsi" w:hAnsiTheme="minorHAnsi" w:cstheme="minorHAnsi"/>
          <w:sz w:val="16"/>
        </w:rPr>
        <w:t>As our planet continues to warm, these mixed clouds will get wetter (less ice crystals, more liquid droplets), and thus brighter — reflecting more solar energy. And this cloud feedback should, in some part, counteract the warming. But the important question is: </w:t>
      </w:r>
      <w:r w:rsidRPr="008832EB">
        <w:rPr>
          <w:rFonts w:asciiTheme="minorHAnsi" w:hAnsiTheme="minorHAnsi" w:cstheme="minorHAnsi"/>
          <w:i/>
          <w:iCs/>
          <w:sz w:val="16"/>
        </w:rPr>
        <w:t>By how much</w:t>
      </w:r>
      <w:r w:rsidRPr="008832EB">
        <w:rPr>
          <w:rStyle w:val="StyleUnderline"/>
        </w:rPr>
        <w:t>?</w:t>
      </w:r>
    </w:p>
    <w:p w14:paraId="56C0517F" w14:textId="77777777" w:rsidR="00165417" w:rsidRPr="008832EB" w:rsidRDefault="00165417" w:rsidP="00165417">
      <w:pPr>
        <w:rPr>
          <w:rFonts w:asciiTheme="minorHAnsi" w:hAnsiTheme="minorHAnsi" w:cstheme="minorHAnsi"/>
          <w:sz w:val="16"/>
        </w:rPr>
      </w:pPr>
      <w:r w:rsidRPr="00C11C58">
        <w:rPr>
          <w:rFonts w:asciiTheme="minorHAnsi" w:hAnsiTheme="minorHAnsi" w:cstheme="minorHAnsi"/>
          <w:u w:val="single"/>
        </w:rPr>
        <w:t>A </w:t>
      </w:r>
      <w:hyperlink r:id="rId18" w:tgtFrame="_blank" w:tooltip="Observational constraints on mixed-phase clouds imply higher climate sensitivity" w:history="1">
        <w:r w:rsidRPr="008D43F4">
          <w:rPr>
            <w:rFonts w:asciiTheme="minorHAnsi" w:hAnsiTheme="minorHAnsi" w:cstheme="minorHAnsi"/>
            <w:highlight w:val="green"/>
            <w:u w:val="single"/>
          </w:rPr>
          <w:t>new study</w:t>
        </w:r>
      </w:hyperlink>
      <w:r w:rsidRPr="00C11C58">
        <w:rPr>
          <w:rFonts w:asciiTheme="minorHAnsi" w:hAnsiTheme="minorHAnsi" w:cstheme="minorHAnsi"/>
          <w:u w:val="single"/>
        </w:rPr>
        <w:t>, conducted by</w:t>
      </w:r>
      <w:r w:rsidRPr="008832EB">
        <w:rPr>
          <w:rFonts w:asciiTheme="minorHAnsi" w:hAnsiTheme="minorHAnsi" w:cstheme="minorHAnsi"/>
          <w:sz w:val="16"/>
        </w:rPr>
        <w:t xml:space="preserve"> researchers at Lawrence Livermore National Laboratory (LLNL) and </w:t>
      </w:r>
      <w:r w:rsidRPr="00C11C58">
        <w:rPr>
          <w:rFonts w:asciiTheme="minorHAnsi" w:hAnsiTheme="minorHAnsi" w:cstheme="minorHAnsi"/>
          <w:u w:val="single"/>
        </w:rPr>
        <w:t>Yale University</w:t>
      </w:r>
      <w:r w:rsidRPr="008832EB">
        <w:rPr>
          <w:rFonts w:asciiTheme="minorHAnsi" w:hAnsiTheme="minorHAnsi" w:cstheme="minorHAnsi"/>
          <w:sz w:val="16"/>
        </w:rPr>
        <w:t xml:space="preserve"> (YU) and published in the journal Science, </w:t>
      </w:r>
      <w:r w:rsidRPr="00C11C58">
        <w:rPr>
          <w:rFonts w:asciiTheme="minorHAnsi" w:hAnsiTheme="minorHAnsi" w:cstheme="minorHAnsi"/>
          <w:u w:val="single"/>
        </w:rPr>
        <w:t xml:space="preserve">has </w:t>
      </w:r>
      <w:r w:rsidRPr="008D43F4">
        <w:rPr>
          <w:rFonts w:asciiTheme="minorHAnsi" w:hAnsiTheme="minorHAnsi" w:cstheme="minorHAnsi"/>
          <w:highlight w:val="green"/>
          <w:u w:val="single"/>
        </w:rPr>
        <w:t>shown</w:t>
      </w:r>
      <w:r w:rsidRPr="00C11C58">
        <w:rPr>
          <w:rFonts w:asciiTheme="minorHAnsi" w:hAnsiTheme="minorHAnsi" w:cstheme="minorHAnsi"/>
          <w:u w:val="single"/>
        </w:rPr>
        <w:t xml:space="preserve"> that current climate models contain too much ice that is susceptible to becoming liquid with warming, </w:t>
      </w:r>
      <w:r w:rsidRPr="00C11C58">
        <w:rPr>
          <w:rFonts w:asciiTheme="minorHAnsi" w:hAnsiTheme="minorHAnsi" w:cstheme="minorHAnsi"/>
          <w:b/>
          <w:bCs/>
          <w:u w:val="single"/>
        </w:rPr>
        <w:t xml:space="preserve">making the </w:t>
      </w:r>
      <w:r w:rsidRPr="008D43F4">
        <w:rPr>
          <w:rFonts w:asciiTheme="minorHAnsi" w:hAnsiTheme="minorHAnsi" w:cstheme="minorHAnsi"/>
          <w:b/>
          <w:bCs/>
          <w:highlight w:val="green"/>
          <w:u w:val="single"/>
        </w:rPr>
        <w:t>cloud feedback unrealistically strong</w:t>
      </w:r>
      <w:r w:rsidRPr="008832EB">
        <w:rPr>
          <w:rFonts w:asciiTheme="minorHAnsi" w:hAnsiTheme="minorHAnsi" w:cstheme="minorHAnsi"/>
          <w:sz w:val="16"/>
        </w:rPr>
        <w:t>.</w:t>
      </w:r>
    </w:p>
    <w:p w14:paraId="2B0359EB" w14:textId="77777777" w:rsidR="00165417" w:rsidRPr="00C11C58" w:rsidRDefault="00165417" w:rsidP="00165417">
      <w:pPr>
        <w:rPr>
          <w:rFonts w:asciiTheme="minorHAnsi" w:hAnsiTheme="minorHAnsi" w:cstheme="minorHAnsi"/>
          <w:u w:val="single"/>
        </w:rPr>
      </w:pPr>
      <w:r w:rsidRPr="00C11C58">
        <w:rPr>
          <w:rFonts w:asciiTheme="minorHAnsi" w:hAnsiTheme="minorHAnsi" w:cstheme="minorHAnsi"/>
          <w:u w:val="single"/>
        </w:rPr>
        <w:t>The researchers used data from NASA’s CALIPSO satellite, which carries a laser-based instrument that can measure the levels of liquid water in clouds. CALIPSO confirmed that these high-altitude clouds are indeed wetter than had been assumed.</w:t>
      </w:r>
    </w:p>
    <w:p w14:paraId="3A9D4B9C" w14:textId="77777777" w:rsidR="00165417" w:rsidRPr="008832EB" w:rsidRDefault="00165417" w:rsidP="00165417">
      <w:pPr>
        <w:rPr>
          <w:rFonts w:asciiTheme="minorHAnsi" w:hAnsiTheme="minorHAnsi" w:cstheme="minorHAnsi"/>
          <w:sz w:val="16"/>
        </w:rPr>
      </w:pPr>
      <w:r w:rsidRPr="008832EB">
        <w:rPr>
          <w:rFonts w:asciiTheme="minorHAnsi" w:hAnsiTheme="minorHAnsi" w:cstheme="minorHAnsi"/>
          <w:sz w:val="16"/>
        </w:rPr>
        <w:lastRenderedPageBreak/>
        <w:t xml:space="preserve">So, using a state-of-the-art climate model, </w:t>
      </w:r>
      <w:r w:rsidRPr="00C11C58">
        <w:rPr>
          <w:rFonts w:asciiTheme="minorHAnsi" w:hAnsiTheme="minorHAnsi" w:cstheme="minorHAnsi"/>
          <w:u w:val="single"/>
        </w:rPr>
        <w:t xml:space="preserve">the researchers modified the amounts of liquid and ice in the clouds to what is actually observed in nature. This </w:t>
      </w:r>
      <w:r w:rsidRPr="008D43F4">
        <w:rPr>
          <w:rFonts w:asciiTheme="minorHAnsi" w:hAnsiTheme="minorHAnsi" w:cstheme="minorHAnsi"/>
          <w:highlight w:val="green"/>
          <w:u w:val="single"/>
        </w:rPr>
        <w:t>correction led to</w:t>
      </w:r>
      <w:r w:rsidRPr="00C11C58">
        <w:rPr>
          <w:rFonts w:asciiTheme="minorHAnsi" w:hAnsiTheme="minorHAnsi" w:cstheme="minorHAnsi"/>
          <w:u w:val="single"/>
        </w:rPr>
        <w:t xml:space="preserve"> a </w:t>
      </w:r>
      <w:r w:rsidRPr="008D43F4">
        <w:rPr>
          <w:rFonts w:asciiTheme="minorHAnsi" w:hAnsiTheme="minorHAnsi" w:cstheme="minorHAnsi"/>
          <w:b/>
          <w:bCs/>
          <w:highlight w:val="green"/>
          <w:u w:val="single"/>
        </w:rPr>
        <w:t>weaker cloud phase feedback</w:t>
      </w:r>
      <w:r w:rsidRPr="008D43F4">
        <w:rPr>
          <w:rFonts w:asciiTheme="minorHAnsi" w:hAnsiTheme="minorHAnsi" w:cstheme="minorHAnsi"/>
          <w:highlight w:val="green"/>
          <w:u w:val="single"/>
        </w:rPr>
        <w:t xml:space="preserve"> and </w:t>
      </w:r>
      <w:r w:rsidRPr="008D43F4">
        <w:rPr>
          <w:rFonts w:asciiTheme="minorHAnsi" w:hAnsiTheme="minorHAnsi" w:cstheme="minorHAnsi"/>
          <w:b/>
          <w:bCs/>
          <w:highlight w:val="green"/>
          <w:u w:val="single"/>
        </w:rPr>
        <w:t>greater warming in response</w:t>
      </w:r>
      <w:r w:rsidRPr="00C11C58">
        <w:rPr>
          <w:rFonts w:asciiTheme="minorHAnsi" w:hAnsiTheme="minorHAnsi" w:cstheme="minorHAnsi"/>
          <w:b/>
          <w:bCs/>
          <w:u w:val="single"/>
        </w:rPr>
        <w:t xml:space="preserve"> to carbon dioxide</w:t>
      </w:r>
      <w:r w:rsidRPr="008832EB">
        <w:rPr>
          <w:rFonts w:asciiTheme="minorHAnsi" w:hAnsiTheme="minorHAnsi" w:cstheme="minorHAnsi"/>
          <w:sz w:val="16"/>
        </w:rPr>
        <w:t xml:space="preserve"> (CO</w:t>
      </w:r>
      <w:r w:rsidRPr="008832EB">
        <w:rPr>
          <w:rFonts w:asciiTheme="minorHAnsi" w:hAnsiTheme="minorHAnsi" w:cstheme="minorHAnsi"/>
          <w:sz w:val="16"/>
          <w:vertAlign w:val="subscript"/>
        </w:rPr>
        <w:t>2</w:t>
      </w:r>
      <w:r w:rsidRPr="008832EB">
        <w:rPr>
          <w:rFonts w:asciiTheme="minorHAnsi" w:hAnsiTheme="minorHAnsi" w:cstheme="minorHAnsi"/>
          <w:sz w:val="16"/>
        </w:rPr>
        <w:t>).</w:t>
      </w:r>
    </w:p>
    <w:p w14:paraId="3F6A8533" w14:textId="77777777" w:rsidR="00165417" w:rsidRPr="008832EB" w:rsidRDefault="00165417" w:rsidP="00165417">
      <w:pPr>
        <w:rPr>
          <w:rStyle w:val="StyleUnderline"/>
        </w:rPr>
      </w:pPr>
      <w:r w:rsidRPr="008832EB">
        <w:rPr>
          <w:rFonts w:asciiTheme="minorHAnsi" w:hAnsiTheme="minorHAnsi" w:cstheme="minorHAnsi"/>
          <w:sz w:val="16"/>
        </w:rPr>
        <w:t>“We found that the climate sensitivity increased from 4 degrees C [39 degrees F] in the default model to 5-5.3 degrees C [41-41.5 degrees F] in versions that were modified to bring liquid and ice amounts into closer agreement with observations,” said Yale researcher Ivy Tan, lead author of the paper, </w:t>
      </w:r>
      <w:hyperlink r:id="rId19" w:tgtFrame="_blank" w:tooltip="Climate models underestimate global warming by exaggerating cloud brightening" w:history="1">
        <w:r w:rsidRPr="008832EB">
          <w:rPr>
            <w:rFonts w:asciiTheme="minorHAnsi" w:hAnsiTheme="minorHAnsi" w:cstheme="minorHAnsi"/>
            <w:sz w:val="16"/>
          </w:rPr>
          <w:t>in a press release</w:t>
        </w:r>
      </w:hyperlink>
      <w:r w:rsidRPr="008832EB">
        <w:rPr>
          <w:rFonts w:asciiTheme="minorHAnsi" w:hAnsiTheme="minorHAnsi" w:cstheme="minorHAnsi"/>
          <w:sz w:val="16"/>
        </w:rPr>
        <w:t>.</w:t>
      </w:r>
    </w:p>
    <w:p w14:paraId="7484D415" w14:textId="77777777" w:rsidR="00165417" w:rsidRPr="00C11C58" w:rsidRDefault="00165417" w:rsidP="00165417">
      <w:pPr>
        <w:rPr>
          <w:rFonts w:asciiTheme="minorHAnsi" w:hAnsiTheme="minorHAnsi" w:cstheme="minorHAnsi"/>
          <w:u w:val="single"/>
        </w:rPr>
      </w:pPr>
      <w:r w:rsidRPr="008D43F4">
        <w:rPr>
          <w:rFonts w:asciiTheme="minorHAnsi" w:hAnsiTheme="minorHAnsi" w:cstheme="minorHAnsi"/>
          <w:highlight w:val="green"/>
          <w:u w:val="single"/>
        </w:rPr>
        <w:t>The results add to a growing body of evidence</w:t>
      </w:r>
      <w:r w:rsidRPr="00C11C58">
        <w:rPr>
          <w:rFonts w:asciiTheme="minorHAnsi" w:hAnsiTheme="minorHAnsi" w:cstheme="minorHAnsi"/>
          <w:u w:val="single"/>
        </w:rPr>
        <w:t xml:space="preserve"> that the </w:t>
      </w:r>
      <w:r w:rsidRPr="008D43F4">
        <w:rPr>
          <w:rFonts w:asciiTheme="minorHAnsi" w:hAnsiTheme="minorHAnsi" w:cstheme="minorHAnsi"/>
          <w:highlight w:val="green"/>
          <w:u w:val="single"/>
        </w:rPr>
        <w:t>cloud feedback</w:t>
      </w:r>
      <w:r w:rsidRPr="00C11C58">
        <w:rPr>
          <w:rFonts w:asciiTheme="minorHAnsi" w:hAnsiTheme="minorHAnsi" w:cstheme="minorHAnsi"/>
          <w:u w:val="single"/>
        </w:rPr>
        <w:t xml:space="preserve"> at mid to high latitudes in climate models </w:t>
      </w:r>
      <w:r w:rsidRPr="008D43F4">
        <w:rPr>
          <w:rFonts w:asciiTheme="minorHAnsi" w:hAnsiTheme="minorHAnsi" w:cstheme="minorHAnsi"/>
          <w:highlight w:val="green"/>
          <w:u w:val="single"/>
        </w:rPr>
        <w:t xml:space="preserve">is </w:t>
      </w:r>
      <w:r w:rsidRPr="008D43F4">
        <w:rPr>
          <w:rFonts w:asciiTheme="minorHAnsi" w:hAnsiTheme="minorHAnsi" w:cstheme="minorHAnsi"/>
          <w:b/>
          <w:bCs/>
          <w:highlight w:val="green"/>
          <w:u w:val="single"/>
        </w:rPr>
        <w:t>overestimated</w:t>
      </w:r>
      <w:r w:rsidRPr="008832EB">
        <w:rPr>
          <w:rFonts w:asciiTheme="minorHAnsi" w:hAnsiTheme="minorHAnsi" w:cstheme="minorHAnsi"/>
          <w:sz w:val="16"/>
        </w:rPr>
        <w:t xml:space="preserve">. </w:t>
      </w:r>
      <w:r w:rsidRPr="00C11C58">
        <w:rPr>
          <w:rFonts w:asciiTheme="minorHAnsi" w:hAnsiTheme="minorHAnsi" w:cstheme="minorHAnsi"/>
          <w:u w:val="single"/>
        </w:rPr>
        <w:t xml:space="preserve">Several recent studies have also concluded that other important cloud </w:t>
      </w:r>
      <w:r w:rsidRPr="008D43F4">
        <w:rPr>
          <w:rFonts w:asciiTheme="minorHAnsi" w:hAnsiTheme="minorHAnsi" w:cstheme="minorHAnsi"/>
          <w:highlight w:val="green"/>
          <w:u w:val="single"/>
        </w:rPr>
        <w:t xml:space="preserve">feedbacks are </w:t>
      </w:r>
      <w:r w:rsidRPr="008D43F4">
        <w:rPr>
          <w:rFonts w:asciiTheme="minorHAnsi" w:hAnsiTheme="minorHAnsi" w:cstheme="minorHAnsi"/>
          <w:b/>
          <w:bCs/>
          <w:highlight w:val="green"/>
          <w:u w:val="single"/>
        </w:rPr>
        <w:t>likely to exacerbate warming, rather than dampen it</w:t>
      </w:r>
      <w:r w:rsidRPr="008D43F4">
        <w:rPr>
          <w:rFonts w:asciiTheme="minorHAnsi" w:hAnsiTheme="minorHAnsi" w:cstheme="minorHAnsi"/>
          <w:highlight w:val="green"/>
          <w:u w:val="single"/>
        </w:rPr>
        <w:t>.</w:t>
      </w:r>
    </w:p>
    <w:p w14:paraId="26C932AD" w14:textId="77777777" w:rsidR="00165417" w:rsidRPr="008832EB" w:rsidRDefault="00165417" w:rsidP="00165417">
      <w:pPr>
        <w:rPr>
          <w:rFonts w:asciiTheme="minorHAnsi" w:hAnsiTheme="minorHAnsi" w:cstheme="minorHAnsi"/>
          <w:sz w:val="16"/>
        </w:rPr>
      </w:pPr>
      <w:r w:rsidRPr="008832EB">
        <w:rPr>
          <w:rFonts w:asciiTheme="minorHAnsi" w:hAnsiTheme="minorHAnsi" w:cstheme="minorHAnsi"/>
          <w:sz w:val="16"/>
        </w:rPr>
        <w:t>“They are making a very interesting argument,” said Steven Sherwood at the University of New South Wales in Sydney, Australia, </w:t>
      </w:r>
      <w:hyperlink r:id="rId20" w:tgtFrame="_blank" w:tooltip="Earth’s cloud shield against warming may be weaker than thought" w:history="1">
        <w:r w:rsidRPr="008832EB">
          <w:rPr>
            <w:rFonts w:asciiTheme="minorHAnsi" w:hAnsiTheme="minorHAnsi" w:cstheme="minorHAnsi"/>
            <w:sz w:val="16"/>
          </w:rPr>
          <w:t>to </w:t>
        </w:r>
        <w:r w:rsidRPr="008832EB">
          <w:rPr>
            <w:rFonts w:asciiTheme="minorHAnsi" w:hAnsiTheme="minorHAnsi" w:cstheme="minorHAnsi"/>
            <w:i/>
            <w:iCs/>
            <w:sz w:val="16"/>
          </w:rPr>
          <w:t>New Scientist</w:t>
        </w:r>
      </w:hyperlink>
      <w:r w:rsidRPr="008832EB">
        <w:rPr>
          <w:rFonts w:asciiTheme="minorHAnsi" w:hAnsiTheme="minorHAnsi" w:cstheme="minorHAnsi"/>
          <w:sz w:val="16"/>
        </w:rPr>
        <w:t xml:space="preserve">. In 2014, Sherwood and his colleagues suggested that </w:t>
      </w:r>
      <w:r w:rsidRPr="00C11C58">
        <w:rPr>
          <w:rFonts w:asciiTheme="minorHAnsi" w:hAnsiTheme="minorHAnsi" w:cstheme="minorHAnsi"/>
          <w:b/>
          <w:bCs/>
          <w:u w:val="single"/>
        </w:rPr>
        <w:t xml:space="preserve">the </w:t>
      </w:r>
      <w:r w:rsidRPr="008D43F4">
        <w:rPr>
          <w:rFonts w:asciiTheme="minorHAnsi" w:hAnsiTheme="minorHAnsi" w:cstheme="minorHAnsi"/>
          <w:b/>
          <w:bCs/>
          <w:highlight w:val="green"/>
          <w:u w:val="single"/>
        </w:rPr>
        <w:t>drying out of low-level tropical clouds may punch another hole in our climate shield</w:t>
      </w:r>
      <w:r w:rsidRPr="008832EB">
        <w:rPr>
          <w:rFonts w:asciiTheme="minorHAnsi" w:hAnsiTheme="minorHAnsi" w:cstheme="minorHAnsi"/>
          <w:sz w:val="16"/>
        </w:rPr>
        <w:t>.</w:t>
      </w:r>
    </w:p>
    <w:p w14:paraId="0FA9D2DE" w14:textId="77777777" w:rsidR="00165417" w:rsidRPr="008832EB" w:rsidRDefault="00165417" w:rsidP="00165417">
      <w:pPr>
        <w:rPr>
          <w:rStyle w:val="StyleUnderline"/>
        </w:rPr>
      </w:pPr>
      <w:r w:rsidRPr="008832EB">
        <w:rPr>
          <w:rFonts w:asciiTheme="minorHAnsi" w:hAnsiTheme="minorHAnsi" w:cstheme="minorHAnsi"/>
          <w:sz w:val="16"/>
        </w:rPr>
        <w:t>“What they have found is likely to be independent of the low-level issue, which is pretty concerning,” Sherwood continued. “There are a couple of issues, however, that need sorting out before this new result is accepted.”</w:t>
      </w:r>
    </w:p>
    <w:p w14:paraId="010B5516" w14:textId="77777777" w:rsidR="00165417" w:rsidRPr="008832EB" w:rsidRDefault="00165417" w:rsidP="00165417">
      <w:pPr>
        <w:rPr>
          <w:rStyle w:val="StyleUnderline"/>
        </w:rPr>
      </w:pPr>
      <w:r w:rsidRPr="008832EB">
        <w:rPr>
          <w:rFonts w:asciiTheme="minorHAnsi" w:hAnsiTheme="minorHAnsi" w:cstheme="minorHAnsi"/>
          <w:sz w:val="16"/>
        </w:rPr>
        <w:t>This warming could alter the geographical distribution of clouds, which also affects the feedback, so the results need to be checked in other models. “We are trying to draw more attention to cloud phase feedback,” Tan said to </w:t>
      </w:r>
      <w:r w:rsidRPr="008832EB">
        <w:rPr>
          <w:rFonts w:asciiTheme="minorHAnsi" w:hAnsiTheme="minorHAnsi" w:cstheme="minorHAnsi"/>
          <w:i/>
          <w:iCs/>
          <w:sz w:val="16"/>
        </w:rPr>
        <w:t>New Scientist</w:t>
      </w:r>
      <w:r w:rsidRPr="008832EB">
        <w:rPr>
          <w:rFonts w:asciiTheme="minorHAnsi" w:hAnsiTheme="minorHAnsi" w:cstheme="minorHAnsi"/>
          <w:sz w:val="16"/>
        </w:rPr>
        <w:t>. “We hope that the community as a whole will look at this again. It is a very pressing and urgent matter.”</w:t>
      </w:r>
    </w:p>
    <w:p w14:paraId="2ACBD694" w14:textId="77777777" w:rsidR="00165417" w:rsidRPr="00DA01D9" w:rsidRDefault="00165417" w:rsidP="00165417">
      <w:pPr>
        <w:rPr>
          <w:rFonts w:asciiTheme="minorHAnsi" w:hAnsiTheme="minorHAnsi" w:cstheme="minorHAnsi"/>
          <w:sz w:val="16"/>
        </w:rPr>
      </w:pPr>
      <w:r w:rsidRPr="008832EB">
        <w:rPr>
          <w:rFonts w:asciiTheme="minorHAnsi" w:hAnsiTheme="minorHAnsi" w:cstheme="minorHAnsi"/>
          <w:sz w:val="16"/>
        </w:rPr>
        <w:t>“The evidence is piling up against an overall stabilizing cloud feedback,” concluded LLNL co-author Mark Zelinka, in the release. “</w:t>
      </w:r>
      <w:r w:rsidRPr="00C11C58">
        <w:rPr>
          <w:rFonts w:asciiTheme="minorHAnsi" w:hAnsiTheme="minorHAnsi" w:cstheme="minorHAnsi"/>
          <w:b/>
          <w:bCs/>
          <w:u w:val="single"/>
        </w:rPr>
        <w:t>Clouds do not seem to want to do us any favors when it comes to limiting global warming</w:t>
      </w:r>
      <w:r w:rsidRPr="008832EB">
        <w:rPr>
          <w:rFonts w:asciiTheme="minorHAnsi" w:hAnsiTheme="minorHAnsi" w:cstheme="minorHAnsi"/>
          <w:sz w:val="16"/>
        </w:rPr>
        <w:t>.”</w:t>
      </w:r>
    </w:p>
    <w:p w14:paraId="68F3BE56" w14:textId="77777777" w:rsidR="00165417" w:rsidRPr="00C11C58" w:rsidRDefault="00165417" w:rsidP="00165417">
      <w:pPr>
        <w:pStyle w:val="Heading4"/>
        <w:rPr>
          <w:rFonts w:asciiTheme="minorHAnsi" w:hAnsiTheme="minorHAnsi" w:cstheme="minorHAnsi"/>
        </w:rPr>
      </w:pPr>
      <w:r>
        <w:rPr>
          <w:rFonts w:asciiTheme="minorHAnsi" w:hAnsiTheme="minorHAnsi" w:cstheme="minorHAnsi"/>
        </w:rPr>
        <w:t xml:space="preserve">4 </w:t>
      </w:r>
      <w:r w:rsidRPr="00C11C58">
        <w:rPr>
          <w:rFonts w:asciiTheme="minorHAnsi" w:hAnsiTheme="minorHAnsi" w:cstheme="minorHAnsi"/>
        </w:rPr>
        <w:t>Leadership doesn’t solve – Trump bent the nation through alliances, treaties, climate denialism, and COVID</w:t>
      </w:r>
    </w:p>
    <w:p w14:paraId="69D9D506" w14:textId="77777777" w:rsidR="00165417" w:rsidRPr="00C11C58" w:rsidRDefault="00165417" w:rsidP="00165417">
      <w:pPr>
        <w:rPr>
          <w:rFonts w:asciiTheme="minorHAnsi" w:hAnsiTheme="minorHAnsi" w:cstheme="minorHAnsi"/>
          <w:b/>
          <w:bCs/>
        </w:rPr>
      </w:pPr>
      <w:r w:rsidRPr="00C11C58">
        <w:rPr>
          <w:rFonts w:asciiTheme="minorHAnsi" w:hAnsiTheme="minorHAnsi" w:cstheme="minorHAnsi"/>
          <w:b/>
          <w:bCs/>
        </w:rPr>
        <w:t xml:space="preserve">McCoy, 2021 </w:t>
      </w:r>
      <w:r w:rsidRPr="00C11C58">
        <w:rPr>
          <w:rFonts w:asciiTheme="minorHAnsi" w:hAnsiTheme="minorHAnsi" w:cstheme="minorHAnsi"/>
        </w:rPr>
        <w:t xml:space="preserve">[Alfred, J.R.W. Smail Professor of History at the University of Wisconsin-Madison, “American Hegemony Is Ending With a Whimper, Not a Bang,” The Nation, JANUARY 29, 2021, </w:t>
      </w:r>
      <w:hyperlink r:id="rId21" w:history="1">
        <w:r w:rsidRPr="00C11C58">
          <w:rPr>
            <w:rStyle w:val="Hyperlink"/>
            <w:rFonts w:asciiTheme="minorHAnsi" w:hAnsiTheme="minorHAnsi" w:cstheme="minorHAnsi"/>
          </w:rPr>
          <w:t>https://www.thenation.com/article/world/trump-biden-america/</w:t>
        </w:r>
      </w:hyperlink>
      <w:r w:rsidRPr="00C11C58">
        <w:rPr>
          <w:rFonts w:asciiTheme="minorHAnsi" w:hAnsiTheme="minorHAnsi" w:cstheme="minorHAnsi"/>
        </w:rPr>
        <w:t>, accessed 7/19/2021, ddi-tmur]</w:t>
      </w:r>
    </w:p>
    <w:p w14:paraId="64CE3F5D" w14:textId="77777777" w:rsidR="00165417" w:rsidRPr="00C11C58" w:rsidRDefault="00165417" w:rsidP="00165417">
      <w:pPr>
        <w:rPr>
          <w:rFonts w:asciiTheme="minorHAnsi" w:hAnsiTheme="minorHAnsi" w:cstheme="minorHAnsi"/>
          <w:sz w:val="16"/>
        </w:rPr>
      </w:pPr>
      <w:r w:rsidRPr="00C11C58">
        <w:rPr>
          <w:rFonts w:asciiTheme="minorHAnsi" w:hAnsiTheme="minorHAnsi" w:cstheme="minorHAnsi"/>
          <w:sz w:val="16"/>
        </w:rPr>
        <w:t xml:space="preserve">Once in office, </w:t>
      </w:r>
      <w:r w:rsidRPr="008D43F4">
        <w:rPr>
          <w:rStyle w:val="StyleUnderline"/>
          <w:rFonts w:asciiTheme="minorHAnsi" w:hAnsiTheme="minorHAnsi" w:cstheme="minorHAnsi"/>
          <w:highlight w:val="green"/>
        </w:rPr>
        <w:t>Trump</w:t>
      </w:r>
      <w:r w:rsidRPr="00C11C58">
        <w:rPr>
          <w:rFonts w:asciiTheme="minorHAnsi" w:hAnsiTheme="minorHAnsi" w:cstheme="minorHAnsi"/>
          <w:sz w:val="16"/>
        </w:rPr>
        <w:t xml:space="preserve"> soon </w:t>
      </w:r>
      <w:r w:rsidRPr="008D43F4">
        <w:rPr>
          <w:rStyle w:val="Emphasis"/>
          <w:rFonts w:asciiTheme="minorHAnsi" w:hAnsiTheme="minorHAnsi" w:cstheme="minorHAnsi"/>
          <w:highlight w:val="green"/>
        </w:rPr>
        <w:t>bent the nation</w:t>
      </w:r>
      <w:r w:rsidRPr="00C11C58">
        <w:rPr>
          <w:rFonts w:asciiTheme="minorHAnsi" w:hAnsiTheme="minorHAnsi" w:cstheme="minorHAnsi"/>
          <w:sz w:val="16"/>
        </w:rPr>
        <w:t xml:space="preserve"> (but not the world) </w:t>
      </w:r>
      <w:r w:rsidRPr="00C11C58">
        <w:rPr>
          <w:rStyle w:val="StyleUnderline"/>
          <w:rFonts w:asciiTheme="minorHAnsi" w:hAnsiTheme="minorHAnsi" w:cstheme="minorHAnsi"/>
        </w:rPr>
        <w:t>to his will</w:t>
      </w:r>
      <w:r w:rsidRPr="00C11C58">
        <w:rPr>
          <w:rFonts w:asciiTheme="minorHAnsi" w:hAnsiTheme="minorHAnsi" w:cstheme="minorHAnsi"/>
          <w:sz w:val="16"/>
        </w:rPr>
        <w:t xml:space="preserve">, </w:t>
      </w:r>
      <w:r w:rsidRPr="008D43F4">
        <w:rPr>
          <w:rStyle w:val="StyleUnderline"/>
          <w:rFonts w:asciiTheme="minorHAnsi" w:hAnsiTheme="minorHAnsi" w:cstheme="minorHAnsi"/>
          <w:highlight w:val="green"/>
        </w:rPr>
        <w:t xml:space="preserve">rupturing </w:t>
      </w:r>
      <w:r w:rsidRPr="008D43F4">
        <w:rPr>
          <w:rStyle w:val="Emphasis"/>
          <w:rFonts w:asciiTheme="minorHAnsi" w:hAnsiTheme="minorHAnsi" w:cstheme="minorHAnsi"/>
          <w:highlight w:val="green"/>
        </w:rPr>
        <w:t>time-tested alliances</w:t>
      </w:r>
      <w:r w:rsidRPr="00C11C58">
        <w:rPr>
          <w:rFonts w:asciiTheme="minorHAnsi" w:hAnsiTheme="minorHAnsi" w:cstheme="minorHAnsi"/>
          <w:sz w:val="16"/>
        </w:rPr>
        <w:t xml:space="preserve">, </w:t>
      </w:r>
      <w:r w:rsidRPr="008D43F4">
        <w:rPr>
          <w:rStyle w:val="StyleUnderline"/>
          <w:rFonts w:asciiTheme="minorHAnsi" w:hAnsiTheme="minorHAnsi" w:cstheme="minorHAnsi"/>
          <w:highlight w:val="green"/>
        </w:rPr>
        <w:t xml:space="preserve">tearing up </w:t>
      </w:r>
      <w:r w:rsidRPr="008D43F4">
        <w:rPr>
          <w:rStyle w:val="Emphasis"/>
          <w:rFonts w:asciiTheme="minorHAnsi" w:hAnsiTheme="minorHAnsi" w:cstheme="minorHAnsi"/>
          <w:highlight w:val="green"/>
        </w:rPr>
        <w:t>treaties</w:t>
      </w:r>
      <w:r w:rsidRPr="00C11C58">
        <w:rPr>
          <w:rFonts w:asciiTheme="minorHAnsi" w:hAnsiTheme="minorHAnsi" w:cstheme="minorHAnsi"/>
          <w:sz w:val="16"/>
        </w:rPr>
        <w:t xml:space="preserve">, </w:t>
      </w:r>
      <w:r w:rsidRPr="008D43F4">
        <w:rPr>
          <w:rStyle w:val="Emphasis"/>
          <w:rFonts w:asciiTheme="minorHAnsi" w:hAnsiTheme="minorHAnsi" w:cstheme="minorHAnsi"/>
          <w:highlight w:val="green"/>
        </w:rPr>
        <w:t>denying</w:t>
      </w:r>
      <w:r w:rsidRPr="00C11C58">
        <w:rPr>
          <w:rStyle w:val="StyleUnderline"/>
          <w:rFonts w:asciiTheme="minorHAnsi" w:hAnsiTheme="minorHAnsi" w:cstheme="minorHAnsi"/>
        </w:rPr>
        <w:t xml:space="preserve"> incontrovertible </w:t>
      </w:r>
      <w:r w:rsidRPr="008D43F4">
        <w:rPr>
          <w:rStyle w:val="Emphasis"/>
          <w:rFonts w:asciiTheme="minorHAnsi" w:hAnsiTheme="minorHAnsi" w:cstheme="minorHAnsi"/>
          <w:highlight w:val="green"/>
        </w:rPr>
        <w:t>climate science</w:t>
      </w:r>
      <w:r w:rsidRPr="008D43F4">
        <w:rPr>
          <w:rFonts w:asciiTheme="minorHAnsi" w:hAnsiTheme="minorHAnsi" w:cstheme="minorHAnsi"/>
          <w:sz w:val="16"/>
          <w:highlight w:val="green"/>
        </w:rPr>
        <w:t xml:space="preserve">, </w:t>
      </w:r>
      <w:r w:rsidRPr="008D43F4">
        <w:rPr>
          <w:rStyle w:val="StyleUnderline"/>
          <w:rFonts w:asciiTheme="minorHAnsi" w:hAnsiTheme="minorHAnsi" w:cstheme="minorHAnsi"/>
          <w:highlight w:val="green"/>
        </w:rPr>
        <w:t xml:space="preserve">and demanding respect </w:t>
      </w:r>
      <w:r w:rsidRPr="008D43F4">
        <w:rPr>
          <w:rStyle w:val="StyleUnderline"/>
          <w:rFonts w:asciiTheme="minorHAnsi" w:hAnsiTheme="minorHAnsi" w:cstheme="minorHAnsi"/>
        </w:rPr>
        <w:t xml:space="preserve">for American authority </w:t>
      </w:r>
      <w:r w:rsidRPr="008D43F4">
        <w:rPr>
          <w:rStyle w:val="StyleUnderline"/>
          <w:rFonts w:asciiTheme="minorHAnsi" w:hAnsiTheme="minorHAnsi" w:cstheme="minorHAnsi"/>
          <w:highlight w:val="green"/>
        </w:rPr>
        <w:t>with</w:t>
      </w:r>
      <w:r w:rsidRPr="008D43F4">
        <w:rPr>
          <w:rStyle w:val="StyleUnderline"/>
          <w:rFonts w:asciiTheme="minorHAnsi" w:hAnsiTheme="minorHAnsi" w:cstheme="minorHAnsi"/>
        </w:rPr>
        <w:t xml:space="preserve"> a thundering</w:t>
      </w:r>
      <w:r w:rsidRPr="00C11C58">
        <w:rPr>
          <w:rFonts w:asciiTheme="minorHAnsi" w:hAnsiTheme="minorHAnsi" w:cstheme="minorHAnsi"/>
          <w:sz w:val="16"/>
        </w:rPr>
        <w:t xml:space="preserve">, if </w:t>
      </w:r>
      <w:r w:rsidRPr="00C11C58">
        <w:rPr>
          <w:rStyle w:val="StyleUnderline"/>
          <w:rFonts w:asciiTheme="minorHAnsi" w:hAnsiTheme="minorHAnsi" w:cstheme="minorHAnsi"/>
        </w:rPr>
        <w:t xml:space="preserve">largely </w:t>
      </w:r>
      <w:r w:rsidRPr="008D43F4">
        <w:rPr>
          <w:rStyle w:val="Emphasis"/>
          <w:rFonts w:asciiTheme="minorHAnsi" w:hAnsiTheme="minorHAnsi" w:cstheme="minorHAnsi"/>
          <w:highlight w:val="green"/>
        </w:rPr>
        <w:t>empty</w:t>
      </w:r>
      <w:r w:rsidRPr="00C11C58">
        <w:rPr>
          <w:rFonts w:asciiTheme="minorHAnsi" w:hAnsiTheme="minorHAnsi" w:cstheme="minorHAnsi"/>
          <w:sz w:val="16"/>
        </w:rPr>
        <w:t xml:space="preserve">, </w:t>
      </w:r>
      <w:r w:rsidRPr="008D43F4">
        <w:rPr>
          <w:rStyle w:val="StyleUnderline"/>
          <w:rFonts w:asciiTheme="minorHAnsi" w:hAnsiTheme="minorHAnsi" w:cstheme="minorHAnsi"/>
          <w:highlight w:val="green"/>
        </w:rPr>
        <w:t>rhetoric</w:t>
      </w:r>
      <w:r w:rsidRPr="00C11C58">
        <w:rPr>
          <w:rStyle w:val="StyleUnderline"/>
          <w:rFonts w:asciiTheme="minorHAnsi" w:hAnsiTheme="minorHAnsi" w:cstheme="minorHAnsi"/>
        </w:rPr>
        <w:t xml:space="preserve"> that threatened military retaliation or economic reprisals globally</w:t>
      </w:r>
      <w:r w:rsidRPr="00C11C58">
        <w:rPr>
          <w:rFonts w:asciiTheme="minorHAnsi" w:hAnsiTheme="minorHAnsi" w:cstheme="minorHAnsi"/>
          <w:sz w:val="16"/>
        </w:rPr>
        <w:t>. Despite the manifest inanity of his policies, the Republican Party capitulated, corporate tycoons applauded, and nearly half the American public cleaved to their newfound savior.</w:t>
      </w:r>
    </w:p>
    <w:p w14:paraId="5761BA1C" w14:textId="77777777" w:rsidR="00165417" w:rsidRPr="00C11C58" w:rsidRDefault="00165417" w:rsidP="00165417">
      <w:pPr>
        <w:rPr>
          <w:rFonts w:asciiTheme="minorHAnsi" w:hAnsiTheme="minorHAnsi" w:cstheme="minorHAnsi"/>
          <w:sz w:val="16"/>
        </w:rPr>
      </w:pPr>
      <w:r w:rsidRPr="00C11C58">
        <w:rPr>
          <w:rFonts w:asciiTheme="minorHAnsi" w:hAnsiTheme="minorHAnsi" w:cstheme="minorHAnsi"/>
          <w:sz w:val="16"/>
        </w:rPr>
        <w:t xml:space="preserve">As with all sellout shows, the best was saved for last. </w:t>
      </w:r>
      <w:r w:rsidRPr="008D43F4">
        <w:rPr>
          <w:rStyle w:val="StyleUnderline"/>
          <w:rFonts w:asciiTheme="minorHAnsi" w:hAnsiTheme="minorHAnsi" w:cstheme="minorHAnsi"/>
          <w:highlight w:val="green"/>
        </w:rPr>
        <w:t>When</w:t>
      </w:r>
      <w:r w:rsidRPr="00C11C58">
        <w:rPr>
          <w:rFonts w:asciiTheme="minorHAnsi" w:hAnsiTheme="minorHAnsi" w:cstheme="minorHAnsi"/>
          <w:sz w:val="16"/>
        </w:rPr>
        <w:t xml:space="preserve"> the </w:t>
      </w:r>
      <w:r w:rsidRPr="008D43F4">
        <w:rPr>
          <w:rStyle w:val="StyleUnderline"/>
          <w:rFonts w:asciiTheme="minorHAnsi" w:hAnsiTheme="minorHAnsi" w:cstheme="minorHAnsi"/>
          <w:highlight w:val="green"/>
        </w:rPr>
        <w:t>Covid</w:t>
      </w:r>
      <w:r w:rsidRPr="00C11C58">
        <w:rPr>
          <w:rStyle w:val="StyleUnderline"/>
          <w:rFonts w:asciiTheme="minorHAnsi" w:hAnsiTheme="minorHAnsi" w:cstheme="minorHAnsi"/>
        </w:rPr>
        <w:t>-19</w:t>
      </w:r>
      <w:r w:rsidRPr="00C11C58">
        <w:rPr>
          <w:rFonts w:asciiTheme="minorHAnsi" w:hAnsiTheme="minorHAnsi" w:cstheme="minorHAnsi"/>
          <w:sz w:val="16"/>
        </w:rPr>
        <w:t xml:space="preserve"> pandemic </w:t>
      </w:r>
      <w:r w:rsidRPr="008D43F4">
        <w:rPr>
          <w:rStyle w:val="StyleUnderline"/>
          <w:rFonts w:asciiTheme="minorHAnsi" w:hAnsiTheme="minorHAnsi" w:cstheme="minorHAnsi"/>
          <w:highlight w:val="green"/>
        </w:rPr>
        <w:t>struck</w:t>
      </w:r>
      <w:r w:rsidRPr="00C11C58">
        <w:rPr>
          <w:rFonts w:asciiTheme="minorHAnsi" w:hAnsiTheme="minorHAnsi" w:cstheme="minorHAnsi"/>
          <w:sz w:val="16"/>
        </w:rPr>
        <w:t xml:space="preserve"> with full force in March 2020, </w:t>
      </w:r>
      <w:r w:rsidRPr="008D43F4">
        <w:rPr>
          <w:rStyle w:val="StyleUnderline"/>
          <w:rFonts w:asciiTheme="minorHAnsi" w:hAnsiTheme="minorHAnsi" w:cstheme="minorHAnsi"/>
          <w:highlight w:val="green"/>
        </w:rPr>
        <w:t>Trump</w:t>
      </w:r>
      <w:r w:rsidRPr="00C11C58">
        <w:rPr>
          <w:rFonts w:asciiTheme="minorHAnsi" w:hAnsiTheme="minorHAnsi" w:cstheme="minorHAnsi"/>
          <w:sz w:val="16"/>
        </w:rPr>
        <w:t xml:space="preserve"> turned up at the Centers for Disease Control (CDC) in Atlanta, donning a MAGA hat, to </w:t>
      </w:r>
      <w:r w:rsidRPr="008D43F4">
        <w:rPr>
          <w:rStyle w:val="StyleUnderline"/>
          <w:rFonts w:asciiTheme="minorHAnsi" w:hAnsiTheme="minorHAnsi" w:cstheme="minorHAnsi"/>
          <w:highlight w:val="green"/>
        </w:rPr>
        <w:t>proclaim</w:t>
      </w:r>
      <w:r w:rsidRPr="00C11C58">
        <w:rPr>
          <w:rStyle w:val="StyleUnderline"/>
          <w:rFonts w:asciiTheme="minorHAnsi" w:hAnsiTheme="minorHAnsi" w:cstheme="minorHAnsi"/>
        </w:rPr>
        <w:t xml:space="preserve"> his “</w:t>
      </w:r>
      <w:r w:rsidRPr="008D43F4">
        <w:rPr>
          <w:rStyle w:val="StyleUnderline"/>
          <w:rFonts w:asciiTheme="minorHAnsi" w:hAnsiTheme="minorHAnsi" w:cstheme="minorHAnsi"/>
          <w:highlight w:val="green"/>
        </w:rPr>
        <w:t>natural ability</w:t>
      </w:r>
      <w:r w:rsidRPr="00C11C58">
        <w:rPr>
          <w:rStyle w:val="StyleUnderline"/>
          <w:rFonts w:asciiTheme="minorHAnsi" w:hAnsiTheme="minorHAnsi" w:cstheme="minorHAnsi"/>
        </w:rPr>
        <w:t>” when it came to medical science</w:t>
      </w:r>
      <w:r w:rsidRPr="00C11C58">
        <w:rPr>
          <w:rFonts w:asciiTheme="minorHAnsi" w:hAnsiTheme="minorHAnsi" w:cstheme="minorHAnsi"/>
          <w:sz w:val="16"/>
        </w:rPr>
        <w:t xml:space="preserve">, </w:t>
      </w:r>
      <w:r w:rsidRPr="008D43F4">
        <w:rPr>
          <w:rStyle w:val="StyleUnderline"/>
          <w:rFonts w:asciiTheme="minorHAnsi" w:hAnsiTheme="minorHAnsi" w:cstheme="minorHAnsi"/>
          <w:highlight w:val="green"/>
        </w:rPr>
        <w:t>while distinguished doctors stood</w:t>
      </w:r>
      <w:r w:rsidRPr="00C11C58">
        <w:rPr>
          <w:rStyle w:val="StyleUnderline"/>
          <w:rFonts w:asciiTheme="minorHAnsi" w:hAnsiTheme="minorHAnsi" w:cstheme="minorHAnsi"/>
        </w:rPr>
        <w:t xml:space="preserve"> by </w:t>
      </w:r>
      <w:r w:rsidRPr="008D43F4">
        <w:rPr>
          <w:rStyle w:val="StyleUnderline"/>
          <w:rFonts w:asciiTheme="minorHAnsi" w:hAnsiTheme="minorHAnsi" w:cstheme="minorHAnsi"/>
          <w:highlight w:val="green"/>
        </w:rPr>
        <w:t xml:space="preserve">like </w:t>
      </w:r>
      <w:r w:rsidRPr="008D43F4">
        <w:rPr>
          <w:rStyle w:val="Emphasis"/>
          <w:rFonts w:asciiTheme="minorHAnsi" w:hAnsiTheme="minorHAnsi" w:cstheme="minorHAnsi"/>
          <w:highlight w:val="green"/>
        </w:rPr>
        <w:t>studio extras</w:t>
      </w:r>
      <w:r w:rsidRPr="008D43F4">
        <w:rPr>
          <w:rStyle w:val="StyleUnderline"/>
          <w:rFonts w:asciiTheme="minorHAnsi" w:hAnsiTheme="minorHAnsi" w:cstheme="minorHAnsi"/>
          <w:highlight w:val="green"/>
        </w:rPr>
        <w:t xml:space="preserve"> in mute testimony</w:t>
      </w:r>
      <w:r w:rsidRPr="00C11C58">
        <w:rPr>
          <w:rStyle w:val="StyleUnderline"/>
          <w:rFonts w:asciiTheme="minorHAnsi" w:hAnsiTheme="minorHAnsi" w:cstheme="minorHAnsi"/>
        </w:rPr>
        <w:t xml:space="preserve"> to his otherwise </w:t>
      </w:r>
      <w:r w:rsidRPr="00C11C58">
        <w:rPr>
          <w:rStyle w:val="Emphasis"/>
          <w:rFonts w:asciiTheme="minorHAnsi" w:hAnsiTheme="minorHAnsi" w:cstheme="minorHAnsi"/>
        </w:rPr>
        <w:t>risible claims</w:t>
      </w:r>
      <w:r w:rsidRPr="00C11C58">
        <w:rPr>
          <w:rFonts w:asciiTheme="minorHAnsi" w:hAnsiTheme="minorHAnsi" w:cstheme="minorHAnsi"/>
          <w:sz w:val="16"/>
        </w:rPr>
        <w:t xml:space="preserve">. As the pandemic began climbing toward its terrible, still developing toll, </w:t>
      </w:r>
      <w:r w:rsidRPr="00C11C58">
        <w:rPr>
          <w:rStyle w:val="Emphasis"/>
          <w:rFonts w:asciiTheme="minorHAnsi" w:hAnsiTheme="minorHAnsi" w:cstheme="minorHAnsi"/>
        </w:rPr>
        <w:t xml:space="preserve">Trump </w:t>
      </w:r>
      <w:r w:rsidRPr="008D43F4">
        <w:rPr>
          <w:rStyle w:val="Emphasis"/>
          <w:rFonts w:asciiTheme="minorHAnsi" w:hAnsiTheme="minorHAnsi" w:cstheme="minorHAnsi"/>
          <w:highlight w:val="green"/>
        </w:rPr>
        <w:t>hijacked White House briefings</w:t>
      </w:r>
      <w:r w:rsidRPr="00C11C58">
        <w:rPr>
          <w:rStyle w:val="Emphasis"/>
          <w:rFonts w:asciiTheme="minorHAnsi" w:hAnsiTheme="minorHAnsi" w:cstheme="minorHAnsi"/>
        </w:rPr>
        <w:t xml:space="preserve"> by medical experts</w:t>
      </w:r>
      <w:r w:rsidRPr="00C11C58">
        <w:rPr>
          <w:rStyle w:val="StyleUnderline"/>
          <w:rFonts w:asciiTheme="minorHAnsi" w:hAnsiTheme="minorHAnsi" w:cstheme="minorHAnsi"/>
        </w:rPr>
        <w:t xml:space="preserve"> to promote a succession of crackpot claims</w:t>
      </w:r>
      <w:r w:rsidRPr="00C11C58">
        <w:rPr>
          <w:rFonts w:asciiTheme="minorHAnsi" w:hAnsiTheme="minorHAnsi" w:cstheme="minorHAnsi"/>
          <w:sz w:val="16"/>
        </w:rPr>
        <w:t>—</w:t>
      </w:r>
      <w:r w:rsidRPr="00C11C58">
        <w:rPr>
          <w:rStyle w:val="StyleUnderline"/>
          <w:rFonts w:asciiTheme="minorHAnsi" w:hAnsiTheme="minorHAnsi" w:cstheme="minorHAnsi"/>
        </w:rPr>
        <w:t>wearing a mask was merely “politically correct”; Covid-19 was just another flu that “becomes weaker with warmer weather”;</w:t>
      </w:r>
      <w:r w:rsidRPr="00C11C58">
        <w:rPr>
          <w:rFonts w:asciiTheme="minorHAnsi" w:hAnsiTheme="minorHAnsi" w:cstheme="minorHAnsi"/>
          <w:sz w:val="16"/>
        </w:rPr>
        <w:t xml:space="preserve"> </w:t>
      </w:r>
      <w:r w:rsidRPr="00C11C58">
        <w:rPr>
          <w:rStyle w:val="StyleUnderline"/>
          <w:rFonts w:asciiTheme="minorHAnsi" w:hAnsiTheme="minorHAnsi" w:cstheme="minorHAnsi"/>
        </w:rPr>
        <w:t>hydroxychloroquine was a cure</w:t>
      </w:r>
      <w:r w:rsidRPr="00C11C58">
        <w:rPr>
          <w:rFonts w:asciiTheme="minorHAnsi" w:hAnsiTheme="minorHAnsi" w:cstheme="minorHAnsi"/>
          <w:sz w:val="16"/>
        </w:rPr>
        <w:t xml:space="preserve">; </w:t>
      </w:r>
      <w:r w:rsidRPr="00C11C58">
        <w:rPr>
          <w:rStyle w:val="StyleUnderline"/>
          <w:rFonts w:asciiTheme="minorHAnsi" w:hAnsiTheme="minorHAnsi" w:cstheme="minorHAnsi"/>
        </w:rPr>
        <w:t>and shining ultraviolet “light inside of the body” or injecting “disinfectant” were possible treatments</w:t>
      </w:r>
      <w:r w:rsidRPr="00C11C58">
        <w:rPr>
          <w:rFonts w:asciiTheme="minorHAnsi" w:hAnsiTheme="minorHAnsi" w:cstheme="minorHAnsi"/>
          <w:sz w:val="16"/>
        </w:rPr>
        <w:t>. A surprising number of Americans started drinking bleach to protect themselves from the virus, forcing months of public health warnings.</w:t>
      </w:r>
    </w:p>
    <w:p w14:paraId="5B2DB084" w14:textId="77777777" w:rsidR="00165417" w:rsidRPr="00C11C58" w:rsidRDefault="00165417" w:rsidP="00165417">
      <w:pPr>
        <w:rPr>
          <w:rFonts w:asciiTheme="minorHAnsi" w:hAnsiTheme="minorHAnsi" w:cstheme="minorHAnsi"/>
          <w:sz w:val="16"/>
        </w:rPr>
      </w:pPr>
      <w:r w:rsidRPr="00C11C58">
        <w:rPr>
          <w:rFonts w:asciiTheme="minorHAnsi" w:hAnsiTheme="minorHAnsi" w:cstheme="minorHAnsi"/>
          <w:sz w:val="16"/>
        </w:rPr>
        <w:t xml:space="preserve">After nearly a century in which the United States had been a world leader in promoting public health, the </w:t>
      </w:r>
      <w:r w:rsidRPr="00C11C58">
        <w:rPr>
          <w:rStyle w:val="StyleUnderline"/>
          <w:rFonts w:asciiTheme="minorHAnsi" w:hAnsiTheme="minorHAnsi" w:cstheme="minorHAnsi"/>
        </w:rPr>
        <w:t>Trump</w:t>
      </w:r>
      <w:r w:rsidRPr="00C11C58">
        <w:rPr>
          <w:rFonts w:asciiTheme="minorHAnsi" w:hAnsiTheme="minorHAnsi" w:cstheme="minorHAnsi"/>
          <w:sz w:val="16"/>
        </w:rPr>
        <w:t xml:space="preserve"> administration, to escape blame for its own escalating failures, </w:t>
      </w:r>
      <w:r w:rsidRPr="008D43F4">
        <w:rPr>
          <w:rStyle w:val="StyleUnderline"/>
          <w:rFonts w:asciiTheme="minorHAnsi" w:hAnsiTheme="minorHAnsi" w:cstheme="minorHAnsi"/>
          <w:highlight w:val="green"/>
        </w:rPr>
        <w:t>walked out of</w:t>
      </w:r>
      <w:r w:rsidRPr="00C11C58">
        <w:rPr>
          <w:rFonts w:asciiTheme="minorHAnsi" w:hAnsiTheme="minorHAnsi" w:cstheme="minorHAnsi"/>
          <w:sz w:val="16"/>
        </w:rPr>
        <w:t xml:space="preserve"> the </w:t>
      </w:r>
      <w:r w:rsidRPr="008D43F4">
        <w:rPr>
          <w:rStyle w:val="StyleUnderline"/>
          <w:rFonts w:asciiTheme="minorHAnsi" w:hAnsiTheme="minorHAnsi" w:cstheme="minorHAnsi"/>
          <w:highlight w:val="green"/>
        </w:rPr>
        <w:t>W</w:t>
      </w:r>
      <w:r w:rsidRPr="00C11C58">
        <w:rPr>
          <w:rFonts w:asciiTheme="minorHAnsi" w:hAnsiTheme="minorHAnsi" w:cstheme="minorHAnsi"/>
          <w:sz w:val="16"/>
        </w:rPr>
        <w:t xml:space="preserve">orld </w:t>
      </w:r>
      <w:r w:rsidRPr="008D43F4">
        <w:rPr>
          <w:rStyle w:val="StyleUnderline"/>
          <w:rFonts w:asciiTheme="minorHAnsi" w:hAnsiTheme="minorHAnsi" w:cstheme="minorHAnsi"/>
          <w:highlight w:val="green"/>
        </w:rPr>
        <w:t>H</w:t>
      </w:r>
      <w:r w:rsidRPr="00C11C58">
        <w:rPr>
          <w:rFonts w:asciiTheme="minorHAnsi" w:hAnsiTheme="minorHAnsi" w:cstheme="minorHAnsi"/>
          <w:sz w:val="16"/>
        </w:rPr>
        <w:t xml:space="preserve">ealth </w:t>
      </w:r>
      <w:r w:rsidRPr="008D43F4">
        <w:rPr>
          <w:rStyle w:val="StyleUnderline"/>
          <w:rFonts w:asciiTheme="minorHAnsi" w:hAnsiTheme="minorHAnsi" w:cstheme="minorHAnsi"/>
          <w:highlight w:val="green"/>
        </w:rPr>
        <w:t>O</w:t>
      </w:r>
      <w:r w:rsidRPr="00C11C58">
        <w:rPr>
          <w:rFonts w:asciiTheme="minorHAnsi" w:hAnsiTheme="minorHAnsi" w:cstheme="minorHAnsi"/>
          <w:sz w:val="16"/>
        </w:rPr>
        <w:t xml:space="preserve">rganization. Lending the country the aura of a failed state, the </w:t>
      </w:r>
      <w:r w:rsidRPr="00C11C58">
        <w:rPr>
          <w:rStyle w:val="StyleUnderline"/>
          <w:rFonts w:asciiTheme="minorHAnsi" w:hAnsiTheme="minorHAnsi" w:cstheme="minorHAnsi"/>
        </w:rPr>
        <w:t>CDC</w:t>
      </w:r>
      <w:r w:rsidRPr="00C11C58">
        <w:rPr>
          <w:rFonts w:asciiTheme="minorHAnsi" w:hAnsiTheme="minorHAnsi" w:cstheme="minorHAnsi"/>
          <w:sz w:val="16"/>
        </w:rPr>
        <w:t xml:space="preserve"> itself, once the world’s gold standard in medical research, </w:t>
      </w:r>
      <w:r w:rsidRPr="008D43F4">
        <w:rPr>
          <w:rStyle w:val="StyleUnderline"/>
          <w:rFonts w:asciiTheme="minorHAnsi" w:hAnsiTheme="minorHAnsi" w:cstheme="minorHAnsi"/>
          <w:highlight w:val="green"/>
        </w:rPr>
        <w:t>bungled</w:t>
      </w:r>
      <w:r w:rsidRPr="00C11C58">
        <w:rPr>
          <w:rStyle w:val="StyleUnderline"/>
          <w:rFonts w:asciiTheme="minorHAnsi" w:hAnsiTheme="minorHAnsi" w:cstheme="minorHAnsi"/>
        </w:rPr>
        <w:t xml:space="preserve"> the </w:t>
      </w:r>
      <w:r w:rsidRPr="008D43F4">
        <w:rPr>
          <w:rStyle w:val="StyleUnderline"/>
          <w:rFonts w:asciiTheme="minorHAnsi" w:hAnsiTheme="minorHAnsi" w:cstheme="minorHAnsi"/>
          <w:highlight w:val="green"/>
        </w:rPr>
        <w:t>development of</w:t>
      </w:r>
      <w:r w:rsidRPr="00C11C58">
        <w:rPr>
          <w:rStyle w:val="StyleUnderline"/>
          <w:rFonts w:asciiTheme="minorHAnsi" w:hAnsiTheme="minorHAnsi" w:cstheme="minorHAnsi"/>
        </w:rPr>
        <w:t xml:space="preserve"> a coronavirus </w:t>
      </w:r>
      <w:r w:rsidRPr="008D43F4">
        <w:rPr>
          <w:rStyle w:val="StyleUnderline"/>
          <w:rFonts w:asciiTheme="minorHAnsi" w:hAnsiTheme="minorHAnsi" w:cstheme="minorHAnsi"/>
          <w:highlight w:val="green"/>
        </w:rPr>
        <w:t>test</w:t>
      </w:r>
      <w:r w:rsidRPr="00C11C58">
        <w:rPr>
          <w:rStyle w:val="StyleUnderline"/>
          <w:rFonts w:asciiTheme="minorHAnsi" w:hAnsiTheme="minorHAnsi" w:cstheme="minorHAnsi"/>
        </w:rPr>
        <w:t xml:space="preserve"> and so </w:t>
      </w:r>
      <w:r w:rsidRPr="00C11C58">
        <w:rPr>
          <w:rStyle w:val="StyleUnderline"/>
          <w:rFonts w:asciiTheme="minorHAnsi" w:hAnsiTheme="minorHAnsi" w:cstheme="minorHAnsi"/>
        </w:rPr>
        <w:lastRenderedPageBreak/>
        <w:t>forfeited any serious, nationwide attempt to successfully track and trace the disease</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the </w:t>
      </w:r>
      <w:r w:rsidRPr="00C11C58">
        <w:rPr>
          <w:rStyle w:val="Emphasis"/>
          <w:rFonts w:asciiTheme="minorHAnsi" w:hAnsiTheme="minorHAnsi" w:cstheme="minorHAnsi"/>
        </w:rPr>
        <w:t>most effective</w:t>
      </w:r>
      <w:r w:rsidRPr="00C11C58">
        <w:rPr>
          <w:rStyle w:val="StyleUnderline"/>
          <w:rFonts w:asciiTheme="minorHAnsi" w:hAnsiTheme="minorHAnsi" w:cstheme="minorHAnsi"/>
        </w:rPr>
        <w:t xml:space="preserve"> means of controlling it</w:t>
      </w:r>
      <w:r w:rsidRPr="00C11C58">
        <w:rPr>
          <w:rFonts w:asciiTheme="minorHAnsi" w:hAnsiTheme="minorHAnsi" w:cstheme="minorHAnsi"/>
          <w:sz w:val="16"/>
        </w:rPr>
        <w:t>).</w:t>
      </w:r>
    </w:p>
    <w:p w14:paraId="02D9AAD2" w14:textId="77777777" w:rsidR="00165417" w:rsidRPr="00DA01D9" w:rsidRDefault="00165417" w:rsidP="00165417">
      <w:pPr>
        <w:rPr>
          <w:rFonts w:asciiTheme="minorHAnsi" w:hAnsiTheme="minorHAnsi" w:cstheme="minorHAnsi"/>
          <w:sz w:val="16"/>
        </w:rPr>
      </w:pPr>
      <w:r w:rsidRPr="00C11C58">
        <w:rPr>
          <w:rFonts w:asciiTheme="minorHAnsi" w:hAnsiTheme="minorHAnsi" w:cstheme="minorHAnsi"/>
          <w:sz w:val="16"/>
        </w:rPr>
        <w:t xml:space="preserve">While smaller nations like New Zealand, South Korea, and even impoverished Rwanda effectively curbed Covid-19, by the end of Trump’s term the </w:t>
      </w:r>
      <w:r w:rsidRPr="00C11C58">
        <w:rPr>
          <w:rStyle w:val="StyleUnderline"/>
          <w:rFonts w:asciiTheme="minorHAnsi" w:hAnsiTheme="minorHAnsi" w:cstheme="minorHAnsi"/>
        </w:rPr>
        <w:t>U</w:t>
      </w:r>
      <w:r w:rsidRPr="00C11C58">
        <w:rPr>
          <w:rFonts w:asciiTheme="minorHAnsi" w:hAnsiTheme="minorHAnsi" w:cstheme="minorHAnsi"/>
          <w:sz w:val="16"/>
        </w:rPr>
        <w:t xml:space="preserve">nited </w:t>
      </w:r>
      <w:r w:rsidRPr="00C11C58">
        <w:rPr>
          <w:rStyle w:val="StyleUnderline"/>
          <w:rFonts w:asciiTheme="minorHAnsi" w:hAnsiTheme="minorHAnsi" w:cstheme="minorHAnsi"/>
        </w:rPr>
        <w:t>S</w:t>
      </w:r>
      <w:r w:rsidRPr="00C11C58">
        <w:rPr>
          <w:rFonts w:asciiTheme="minorHAnsi" w:hAnsiTheme="minorHAnsi" w:cstheme="minorHAnsi"/>
          <w:sz w:val="16"/>
        </w:rPr>
        <w:t xml:space="preserve">tates already </w:t>
      </w:r>
      <w:r w:rsidRPr="00C11C58">
        <w:rPr>
          <w:rStyle w:val="StyleUnderline"/>
          <w:rFonts w:asciiTheme="minorHAnsi" w:hAnsiTheme="minorHAnsi" w:cstheme="minorHAnsi"/>
        </w:rPr>
        <w:t xml:space="preserve">had experienced more than 400,000 </w:t>
      </w:r>
      <w:r w:rsidRPr="008D43F4">
        <w:rPr>
          <w:rStyle w:val="StyleUnderline"/>
          <w:rFonts w:asciiTheme="minorHAnsi" w:hAnsiTheme="minorHAnsi" w:cstheme="minorHAnsi"/>
          <w:highlight w:val="green"/>
        </w:rPr>
        <w:t>deaths</w:t>
      </w:r>
      <w:r w:rsidRPr="00C11C58">
        <w:rPr>
          <w:rStyle w:val="StyleUnderline"/>
          <w:rFonts w:asciiTheme="minorHAnsi" w:hAnsiTheme="minorHAnsi" w:cstheme="minorHAnsi"/>
        </w:rPr>
        <w:t xml:space="preserve"> and 24 million infections</w:t>
      </w:r>
      <w:r w:rsidRPr="00C11C58">
        <w:rPr>
          <w:rFonts w:asciiTheme="minorHAnsi" w:hAnsiTheme="minorHAnsi" w:cstheme="minorHAnsi"/>
          <w:sz w:val="16"/>
        </w:rPr>
        <w:t>—</w:t>
      </w:r>
      <w:r w:rsidRPr="008D43F4">
        <w:rPr>
          <w:rStyle w:val="Emphasis"/>
          <w:rFonts w:asciiTheme="minorHAnsi" w:hAnsiTheme="minorHAnsi" w:cstheme="minorHAnsi"/>
          <w:highlight w:val="green"/>
        </w:rPr>
        <w:t>significantly above any other developed nation’s</w:t>
      </w:r>
      <w:r w:rsidRPr="00C11C58">
        <w:rPr>
          <w:rStyle w:val="Emphasis"/>
          <w:rFonts w:asciiTheme="minorHAnsi" w:hAnsiTheme="minorHAnsi" w:cstheme="minorHAnsi"/>
        </w:rPr>
        <w:t xml:space="preserve"> death rate</w:t>
      </w:r>
      <w:r w:rsidRPr="00C11C58">
        <w:rPr>
          <w:rFonts w:asciiTheme="minorHAnsi" w:hAnsiTheme="minorHAnsi" w:cstheme="minorHAnsi"/>
          <w:sz w:val="16"/>
        </w:rPr>
        <w:t xml:space="preserve"> </w:t>
      </w:r>
      <w:r w:rsidRPr="00C11C58">
        <w:rPr>
          <w:rStyle w:val="StyleUnderline"/>
          <w:rFonts w:asciiTheme="minorHAnsi" w:hAnsiTheme="minorHAnsi" w:cstheme="minorHAnsi"/>
        </w:rPr>
        <w:t>and a full quarter of the world’s total cases</w:t>
      </w:r>
      <w:r w:rsidRPr="00C11C58">
        <w:rPr>
          <w:rFonts w:asciiTheme="minorHAnsi" w:hAnsiTheme="minorHAnsi" w:cstheme="minorHAnsi"/>
          <w:sz w:val="16"/>
        </w:rPr>
        <w:t xml:space="preserve">. Meanwhile, </w:t>
      </w:r>
      <w:r w:rsidRPr="00C11C58">
        <w:rPr>
          <w:rStyle w:val="StyleUnderline"/>
          <w:rFonts w:asciiTheme="minorHAnsi" w:hAnsiTheme="minorHAnsi" w:cstheme="minorHAnsi"/>
        </w:rPr>
        <w:t>Beijing</w:t>
      </w:r>
      <w:r w:rsidRPr="00C11C58">
        <w:rPr>
          <w:rFonts w:asciiTheme="minorHAnsi" w:hAnsiTheme="minorHAnsi" w:cstheme="minorHAnsi"/>
          <w:sz w:val="16"/>
        </w:rPr>
        <w:t xml:space="preserve"> </w:t>
      </w:r>
      <w:r w:rsidRPr="00C11C58">
        <w:rPr>
          <w:rStyle w:val="StyleUnderline"/>
          <w:rFonts w:asciiTheme="minorHAnsi" w:hAnsiTheme="minorHAnsi" w:cstheme="minorHAnsi"/>
        </w:rPr>
        <w:t>mobilized a rigorous public health campaign</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that </w:t>
      </w:r>
      <w:r w:rsidRPr="00C11C58">
        <w:rPr>
          <w:rStyle w:val="Emphasis"/>
          <w:rFonts w:asciiTheme="minorHAnsi" w:hAnsiTheme="minorHAnsi" w:cstheme="minorHAnsi"/>
        </w:rPr>
        <w:t>quickly contained</w:t>
      </w:r>
      <w:r w:rsidRPr="00C11C58">
        <w:rPr>
          <w:rStyle w:val="StyleUnderline"/>
          <w:rFonts w:asciiTheme="minorHAnsi" w:hAnsiTheme="minorHAnsi" w:cstheme="minorHAnsi"/>
        </w:rPr>
        <w:t xml:space="preserve"> the virus to just 4,600 deaths in a population of 1.4 billion</w:t>
      </w:r>
      <w:r w:rsidRPr="00C11C58">
        <w:rPr>
          <w:rFonts w:asciiTheme="minorHAnsi" w:hAnsiTheme="minorHAnsi" w:cstheme="minorHAnsi"/>
          <w:sz w:val="16"/>
        </w:rPr>
        <w:t xml:space="preserve">. In only four months, </w:t>
      </w:r>
      <w:r w:rsidRPr="00C11C58">
        <w:rPr>
          <w:rStyle w:val="Emphasis"/>
          <w:rFonts w:asciiTheme="minorHAnsi" w:hAnsiTheme="minorHAnsi" w:cstheme="minorHAnsi"/>
        </w:rPr>
        <w:t>China virtually eliminated the virus</w:t>
      </w:r>
      <w:r w:rsidRPr="00C11C58">
        <w:rPr>
          <w:rFonts w:asciiTheme="minorHAnsi" w:hAnsiTheme="minorHAnsi" w:cstheme="minorHAnsi"/>
          <w:sz w:val="16"/>
        </w:rPr>
        <w:t xml:space="preserve"> (despite periodic new local breakouts) </w:t>
      </w:r>
      <w:r w:rsidRPr="00C11C58">
        <w:rPr>
          <w:rStyle w:val="StyleUnderline"/>
          <w:rFonts w:asciiTheme="minorHAnsi" w:hAnsiTheme="minorHAnsi" w:cstheme="minorHAnsi"/>
        </w:rPr>
        <w:t>and had its economy humming along</w:t>
      </w:r>
      <w:r w:rsidRPr="00C11C58">
        <w:rPr>
          <w:rFonts w:asciiTheme="minorHAnsi" w:hAnsiTheme="minorHAnsi" w:cstheme="minorHAnsi"/>
          <w:sz w:val="16"/>
        </w:rPr>
        <w:t xml:space="preserve"> with a 5 percent increase in gross domestic product, which accounted for 30 percent of global growth last year. Meanwhile, after 11 months of an incessant pandemic, </w:t>
      </w:r>
      <w:r w:rsidRPr="00C11C58">
        <w:rPr>
          <w:rStyle w:val="StyleUnderline"/>
          <w:rFonts w:asciiTheme="minorHAnsi" w:hAnsiTheme="minorHAnsi" w:cstheme="minorHAnsi"/>
        </w:rPr>
        <w:t>the</w:t>
      </w:r>
      <w:r w:rsidRPr="00C11C58">
        <w:rPr>
          <w:rFonts w:asciiTheme="minorHAnsi" w:hAnsiTheme="minorHAnsi" w:cstheme="minorHAnsi"/>
          <w:sz w:val="16"/>
        </w:rPr>
        <w:t xml:space="preserve"> </w:t>
      </w:r>
      <w:r w:rsidRPr="00C11C58">
        <w:rPr>
          <w:rStyle w:val="StyleUnderline"/>
          <w:rFonts w:asciiTheme="minorHAnsi" w:hAnsiTheme="minorHAnsi" w:cstheme="minorHAnsi"/>
        </w:rPr>
        <w:t>U</w:t>
      </w:r>
      <w:r w:rsidRPr="00C11C58">
        <w:rPr>
          <w:rFonts w:asciiTheme="minorHAnsi" w:hAnsiTheme="minorHAnsi" w:cstheme="minorHAnsi"/>
          <w:sz w:val="16"/>
        </w:rPr>
        <w:t xml:space="preserve">nited </w:t>
      </w:r>
      <w:r w:rsidRPr="00C11C58">
        <w:rPr>
          <w:rStyle w:val="StyleUnderline"/>
          <w:rFonts w:asciiTheme="minorHAnsi" w:hAnsiTheme="minorHAnsi" w:cstheme="minorHAnsi"/>
        </w:rPr>
        <w:t>S</w:t>
      </w:r>
      <w:r w:rsidRPr="00C11C58">
        <w:rPr>
          <w:rFonts w:asciiTheme="minorHAnsi" w:hAnsiTheme="minorHAnsi" w:cstheme="minorHAnsi"/>
          <w:sz w:val="16"/>
        </w:rPr>
        <w:t xml:space="preserve">tates </w:t>
      </w:r>
      <w:r w:rsidRPr="00C11C58">
        <w:rPr>
          <w:rStyle w:val="StyleUnderline"/>
          <w:rFonts w:asciiTheme="minorHAnsi" w:hAnsiTheme="minorHAnsi" w:cstheme="minorHAnsi"/>
        </w:rPr>
        <w:t>remained mired in a crippling recession</w:t>
      </w:r>
      <w:r w:rsidRPr="00C11C58">
        <w:rPr>
          <w:rFonts w:asciiTheme="minorHAnsi" w:hAnsiTheme="minorHAnsi" w:cstheme="minorHAnsi"/>
          <w:sz w:val="16"/>
        </w:rPr>
        <w:t>. This striking disparity in state performance only accelerated China’s quest to surpass the United States as the world’s largest economy and, with all that financial clout, become its preeminent power.</w:t>
      </w:r>
    </w:p>
    <w:p w14:paraId="737AFF38" w14:textId="77777777" w:rsidR="00165417" w:rsidRPr="00C11C58" w:rsidRDefault="00165417" w:rsidP="00165417">
      <w:pPr>
        <w:pStyle w:val="Heading4"/>
        <w:rPr>
          <w:rFonts w:asciiTheme="minorHAnsi" w:hAnsiTheme="minorHAnsi" w:cstheme="minorHAnsi"/>
        </w:rPr>
      </w:pPr>
      <w:r>
        <w:rPr>
          <w:rFonts w:asciiTheme="minorHAnsi" w:hAnsiTheme="minorHAnsi" w:cstheme="minorHAnsi"/>
        </w:rPr>
        <w:t>5 The plan doesn’t fund tech.</w:t>
      </w:r>
    </w:p>
    <w:p w14:paraId="509E0BBE" w14:textId="77777777" w:rsidR="00165417" w:rsidRPr="00C11C58" w:rsidRDefault="00165417" w:rsidP="00165417">
      <w:pPr>
        <w:rPr>
          <w:rFonts w:asciiTheme="minorHAnsi" w:hAnsiTheme="minorHAnsi" w:cstheme="minorHAnsi"/>
        </w:rPr>
      </w:pPr>
      <w:r w:rsidRPr="00C11C58">
        <w:rPr>
          <w:rFonts w:asciiTheme="minorHAnsi" w:hAnsiTheme="minorHAnsi" w:cstheme="minorHAnsi"/>
          <w:b/>
          <w:bCs/>
        </w:rPr>
        <w:t>1AC Witt, 2016</w:t>
      </w:r>
      <w:r w:rsidRPr="00C11C58">
        <w:rPr>
          <w:rFonts w:asciiTheme="minorHAnsi" w:hAnsiTheme="minorHAnsi" w:cstheme="minorHAnsi"/>
        </w:rPr>
        <w:t xml:space="preserve"> [Alan, J.D. Candidate &amp; Sustainability Law Student Research Fellow, “SEEDING CLOUDS OF UNCERTAINTY,” Jurimetrics, Vol. 57, No. 1, pp. 105-144, Fall 2016, JSTOR, accessed 7/19/2021, ddi-tmur]</w:t>
      </w:r>
    </w:p>
    <w:p w14:paraId="5A35674A" w14:textId="77777777" w:rsidR="00165417" w:rsidRPr="00C11C58" w:rsidRDefault="00165417" w:rsidP="00165417">
      <w:pPr>
        <w:rPr>
          <w:rFonts w:asciiTheme="minorHAnsi" w:hAnsiTheme="minorHAnsi" w:cstheme="minorHAnsi"/>
        </w:rPr>
      </w:pPr>
      <w:r w:rsidRPr="00C11C58">
        <w:rPr>
          <w:rFonts w:asciiTheme="minorHAnsi" w:hAnsiTheme="minorHAnsi" w:cstheme="minorHAnsi"/>
        </w:rPr>
        <w:t>Β. Resolving Technological Uncertainty</w:t>
      </w:r>
    </w:p>
    <w:p w14:paraId="4DC877F8" w14:textId="77777777" w:rsidR="00165417" w:rsidRPr="00C11C58" w:rsidRDefault="00165417" w:rsidP="00165417">
      <w:pPr>
        <w:rPr>
          <w:rStyle w:val="StyleUnderline"/>
          <w:rFonts w:asciiTheme="minorHAnsi" w:hAnsiTheme="minorHAnsi" w:cstheme="minorHAnsi"/>
        </w:rPr>
      </w:pPr>
      <w:r w:rsidRPr="00DA01D9">
        <w:rPr>
          <w:rStyle w:val="StyleUnderline"/>
          <w:rFonts w:asciiTheme="minorHAnsi" w:hAnsiTheme="minorHAnsi" w:cstheme="minorHAnsi"/>
          <w:highlight w:val="green"/>
        </w:rPr>
        <w:t>Laws</w:t>
      </w:r>
      <w:r w:rsidRPr="00C11C58">
        <w:rPr>
          <w:rStyle w:val="StyleUnderline"/>
          <w:rFonts w:asciiTheme="minorHAnsi" w:hAnsiTheme="minorHAnsi" w:cstheme="minorHAnsi"/>
        </w:rPr>
        <w:t xml:space="preserve"> can </w:t>
      </w:r>
      <w:r w:rsidRPr="00DA01D9">
        <w:rPr>
          <w:rStyle w:val="StyleUnderline"/>
          <w:rFonts w:asciiTheme="minorHAnsi" w:hAnsiTheme="minorHAnsi" w:cstheme="minorHAnsi"/>
          <w:highlight w:val="green"/>
        </w:rPr>
        <w:t>address</w:t>
      </w:r>
      <w:r w:rsidRPr="00C11C58">
        <w:rPr>
          <w:rStyle w:val="StyleUnderline"/>
          <w:rFonts w:asciiTheme="minorHAnsi" w:hAnsiTheme="minorHAnsi" w:cstheme="minorHAnsi"/>
        </w:rPr>
        <w:t xml:space="preserve"> technological </w:t>
      </w:r>
      <w:r w:rsidRPr="00DA01D9">
        <w:rPr>
          <w:rStyle w:val="StyleUnderline"/>
          <w:rFonts w:asciiTheme="minorHAnsi" w:hAnsiTheme="minorHAnsi" w:cstheme="minorHAnsi"/>
          <w:highlight w:val="green"/>
        </w:rPr>
        <w:t>uncertainty</w:t>
      </w:r>
      <w:r w:rsidRPr="00C11C58">
        <w:rPr>
          <w:rFonts w:asciiTheme="minorHAnsi" w:hAnsiTheme="minorHAnsi" w:cstheme="minorHAnsi"/>
          <w:sz w:val="16"/>
        </w:rPr>
        <w:t xml:space="preserve"> by encouraging practice and implementing research and development programs; </w:t>
      </w:r>
      <w:r w:rsidRPr="00C11C58">
        <w:rPr>
          <w:rStyle w:val="StyleUnderline"/>
          <w:rFonts w:asciiTheme="minorHAnsi" w:hAnsiTheme="minorHAnsi" w:cstheme="minorHAnsi"/>
        </w:rPr>
        <w:t>however</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both </w:t>
      </w:r>
      <w:r w:rsidRPr="00DA01D9">
        <w:rPr>
          <w:rStyle w:val="StyleUnderline"/>
          <w:rFonts w:asciiTheme="minorHAnsi" w:hAnsiTheme="minorHAnsi" w:cstheme="minorHAnsi"/>
          <w:highlight w:val="green"/>
        </w:rPr>
        <w:t xml:space="preserve">practice and research </w:t>
      </w:r>
      <w:r w:rsidRPr="00DA01D9">
        <w:rPr>
          <w:rStyle w:val="Emphasis"/>
          <w:rFonts w:asciiTheme="minorHAnsi" w:hAnsiTheme="minorHAnsi" w:cstheme="minorHAnsi"/>
          <w:highlight w:val="green"/>
        </w:rPr>
        <w:t>cost money</w:t>
      </w:r>
      <w:r w:rsidRPr="00C11C58">
        <w:rPr>
          <w:rStyle w:val="Emphasis"/>
          <w:rFonts w:asciiTheme="minorHAnsi" w:hAnsiTheme="minorHAnsi" w:cstheme="minorHAnsi"/>
        </w:rPr>
        <w:t>.</w:t>
      </w:r>
      <w:r w:rsidRPr="00C11C58">
        <w:rPr>
          <w:rFonts w:asciiTheme="minorHAnsi" w:hAnsiTheme="minorHAnsi" w:cstheme="minorHAnsi"/>
          <w:sz w:val="16"/>
        </w:rPr>
        <w:t xml:space="preserve"> </w:t>
      </w:r>
      <w:r w:rsidRPr="00C11C58">
        <w:rPr>
          <w:rStyle w:val="StyleUnderline"/>
          <w:rFonts w:asciiTheme="minorHAnsi" w:hAnsiTheme="minorHAnsi" w:cstheme="minorHAnsi"/>
        </w:rPr>
        <w:t>High resolution</w:t>
      </w:r>
      <w:r w:rsidRPr="00C11C58">
        <w:rPr>
          <w:rFonts w:asciiTheme="minorHAnsi" w:hAnsiTheme="minorHAnsi" w:cstheme="minorHAnsi"/>
          <w:sz w:val="16"/>
        </w:rPr>
        <w:t xml:space="preserve"> </w:t>
      </w:r>
      <w:r w:rsidRPr="00C11C58">
        <w:rPr>
          <w:rStyle w:val="StyleUnderline"/>
          <w:rFonts w:asciiTheme="minorHAnsi" w:hAnsiTheme="minorHAnsi" w:cstheme="minorHAnsi"/>
        </w:rPr>
        <w:t>modeling</w:t>
      </w:r>
      <w:r w:rsidRPr="00C11C58">
        <w:rPr>
          <w:rFonts w:asciiTheme="minorHAnsi" w:hAnsiTheme="minorHAnsi" w:cstheme="minorHAnsi"/>
          <w:sz w:val="16"/>
        </w:rPr>
        <w:t xml:space="preserve"> is one example of an emerging technology that </w:t>
      </w:r>
      <w:r w:rsidRPr="00DA01D9">
        <w:rPr>
          <w:rStyle w:val="StyleUnderline"/>
          <w:rFonts w:asciiTheme="minorHAnsi" w:hAnsiTheme="minorHAnsi" w:cstheme="minorHAnsi"/>
          <w:highlight w:val="green"/>
        </w:rPr>
        <w:t xml:space="preserve">could be </w:t>
      </w:r>
      <w:r w:rsidRPr="00DA01D9">
        <w:rPr>
          <w:rStyle w:val="Emphasis"/>
          <w:rFonts w:asciiTheme="minorHAnsi" w:hAnsiTheme="minorHAnsi" w:cstheme="minorHAnsi"/>
          <w:highlight w:val="green"/>
        </w:rPr>
        <w:t>funded by the government</w:t>
      </w:r>
      <w:r w:rsidRPr="00C11C58">
        <w:rPr>
          <w:rStyle w:val="StyleUnderline"/>
          <w:rFonts w:asciiTheme="minorHAnsi" w:hAnsiTheme="minorHAnsi" w:cstheme="minorHAnsi"/>
        </w:rPr>
        <w:t>.</w:t>
      </w:r>
    </w:p>
    <w:p w14:paraId="1EAF4920" w14:textId="77777777" w:rsidR="00165417" w:rsidRPr="00C11C58" w:rsidRDefault="00165417" w:rsidP="00165417">
      <w:pPr>
        <w:rPr>
          <w:rFonts w:asciiTheme="minorHAnsi" w:hAnsiTheme="minorHAnsi" w:cstheme="minorHAnsi"/>
          <w:sz w:val="16"/>
        </w:rPr>
      </w:pPr>
      <w:r w:rsidRPr="00C11C58">
        <w:rPr>
          <w:rStyle w:val="Emphasis"/>
          <w:rFonts w:asciiTheme="minorHAnsi" w:hAnsiTheme="minorHAnsi" w:cstheme="minorHAnsi"/>
        </w:rPr>
        <w:t xml:space="preserve">Government </w:t>
      </w:r>
      <w:r w:rsidRPr="00DA01D9">
        <w:rPr>
          <w:rStyle w:val="Emphasis"/>
          <w:rFonts w:asciiTheme="minorHAnsi" w:hAnsiTheme="minorHAnsi" w:cstheme="minorHAnsi"/>
          <w:highlight w:val="green"/>
        </w:rPr>
        <w:t>funding is needed</w:t>
      </w:r>
      <w:r w:rsidRPr="00DA01D9">
        <w:rPr>
          <w:rStyle w:val="StyleUnderline"/>
          <w:rFonts w:asciiTheme="minorHAnsi" w:hAnsiTheme="minorHAnsi" w:cstheme="minorHAnsi"/>
          <w:highlight w:val="green"/>
        </w:rPr>
        <w:t xml:space="preserve"> to further scientific research</w:t>
      </w:r>
      <w:r w:rsidRPr="00C11C58">
        <w:rPr>
          <w:rFonts w:asciiTheme="minorHAnsi" w:hAnsiTheme="minorHAnsi" w:cstheme="minorHAnsi"/>
          <w:sz w:val="16"/>
        </w:rPr>
        <w:t xml:space="preserve"> that </w:t>
      </w:r>
      <w:r w:rsidRPr="00DA01D9">
        <w:rPr>
          <w:rStyle w:val="StyleUnderline"/>
          <w:rFonts w:asciiTheme="minorHAnsi" w:hAnsiTheme="minorHAnsi" w:cstheme="minorHAnsi"/>
          <w:highlight w:val="green"/>
        </w:rPr>
        <w:t>would help scientists understand atmospheric processes and how they interact with seeding technology</w:t>
      </w:r>
      <w:r w:rsidRPr="00C11C58">
        <w:rPr>
          <w:rFonts w:asciiTheme="minorHAnsi" w:hAnsiTheme="minorHAnsi" w:cstheme="minorHAnsi"/>
          <w:sz w:val="16"/>
        </w:rPr>
        <w:t>.173 It is clear that cloud seeding works, that it can be more effectively designed, and that society would greatly benefit if weather related damages could be reduced.174 Laws encouraging seeding applications would allow the technology to develop through practice as seeders become more willing to in research and operations.175 As the technology develops, state laws can respond by refining policy.176</w:t>
      </w:r>
    </w:p>
    <w:p w14:paraId="64CEBC7E" w14:textId="71E198DD" w:rsidR="00165417" w:rsidRDefault="00165417" w:rsidP="00165417"/>
    <w:p w14:paraId="339955E3" w14:textId="77777777" w:rsidR="00165417" w:rsidRPr="00C11C58" w:rsidRDefault="00165417" w:rsidP="00165417">
      <w:pPr>
        <w:pStyle w:val="Heading3"/>
        <w:rPr>
          <w:rFonts w:asciiTheme="minorHAnsi" w:hAnsiTheme="minorHAnsi" w:cstheme="minorHAnsi"/>
        </w:rPr>
      </w:pPr>
      <w:r>
        <w:rPr>
          <w:rFonts w:asciiTheme="minorHAnsi" w:hAnsiTheme="minorHAnsi" w:cstheme="minorHAnsi"/>
        </w:rPr>
        <w:lastRenderedPageBreak/>
        <w:t>1NC---AT: Precipitation Adv</w:t>
      </w:r>
    </w:p>
    <w:p w14:paraId="1C80A6E1" w14:textId="77777777" w:rsidR="00165417" w:rsidRPr="00C11C58" w:rsidRDefault="00165417" w:rsidP="00165417">
      <w:pPr>
        <w:pStyle w:val="Heading4"/>
        <w:rPr>
          <w:rFonts w:asciiTheme="minorHAnsi" w:hAnsiTheme="minorHAnsi" w:cstheme="minorHAnsi"/>
        </w:rPr>
      </w:pPr>
      <w:r>
        <w:rPr>
          <w:rFonts w:asciiTheme="minorHAnsi" w:hAnsiTheme="minorHAnsi" w:cstheme="minorHAnsi"/>
        </w:rPr>
        <w:t xml:space="preserve">1 </w:t>
      </w:r>
      <w:r w:rsidRPr="00C11C58">
        <w:rPr>
          <w:rFonts w:asciiTheme="minorHAnsi" w:hAnsiTheme="minorHAnsi" w:cstheme="minorHAnsi"/>
        </w:rPr>
        <w:t xml:space="preserve">No solvency – AFF doesn’t </w:t>
      </w:r>
      <w:r w:rsidRPr="00C11C58">
        <w:rPr>
          <w:rFonts w:asciiTheme="minorHAnsi" w:hAnsiTheme="minorHAnsi" w:cstheme="minorHAnsi"/>
          <w:u w:val="single"/>
        </w:rPr>
        <w:t>purify</w:t>
      </w:r>
      <w:r w:rsidRPr="00C11C58">
        <w:rPr>
          <w:rFonts w:asciiTheme="minorHAnsi" w:hAnsiTheme="minorHAnsi" w:cstheme="minorHAnsi"/>
        </w:rPr>
        <w:t xml:space="preserve"> water</w:t>
      </w:r>
      <w:r>
        <w:rPr>
          <w:rFonts w:asciiTheme="minorHAnsi" w:hAnsiTheme="minorHAnsi" w:cstheme="minorHAnsi"/>
        </w:rPr>
        <w:t xml:space="preserve"> – we read </w:t>
      </w:r>
      <w:r w:rsidRPr="0064419D">
        <w:rPr>
          <w:rFonts w:asciiTheme="minorHAnsi" w:hAnsiTheme="minorHAnsi" w:cstheme="minorHAnsi"/>
          <w:highlight w:val="green"/>
        </w:rPr>
        <w:t>GREEN</w:t>
      </w:r>
    </w:p>
    <w:p w14:paraId="0E8ECF2C" w14:textId="77777777" w:rsidR="00165417" w:rsidRPr="00C11C58" w:rsidRDefault="00165417" w:rsidP="00165417">
      <w:pPr>
        <w:rPr>
          <w:rFonts w:asciiTheme="minorHAnsi" w:hAnsiTheme="minorHAnsi" w:cstheme="minorHAnsi"/>
        </w:rPr>
      </w:pPr>
      <w:r w:rsidRPr="00C11C58">
        <w:rPr>
          <w:rStyle w:val="Style13ptBold"/>
          <w:rFonts w:asciiTheme="minorHAnsi" w:hAnsiTheme="minorHAnsi" w:cstheme="minorHAnsi"/>
        </w:rPr>
        <w:t>1AC Partida 19</w:t>
      </w:r>
      <w:r w:rsidRPr="00C11C58">
        <w:rPr>
          <w:rFonts w:asciiTheme="minorHAnsi" w:hAnsiTheme="minorHAnsi" w:cstheme="minorHAnsi"/>
        </w:rPr>
        <w:t xml:space="preserve"> Jose Pablo Ortiz Partida – Western States Climate Scientist II for the Climate &amp; Energy program at the Union of Concerned Scientists. He plans, designs, and carries out primary analysis on how changing climate patterns are impacting key sectors and populations in West Coast states, especially with regards to precipitation and water supply changes. ["The World Is in a Water Crisis and Climate Change Is Making it Worse," 9-9-2019, </w:t>
      </w:r>
      <w:r w:rsidRPr="00C11C58">
        <w:rPr>
          <w:rFonts w:asciiTheme="minorHAnsi" w:hAnsiTheme="minorHAnsi" w:cstheme="minorHAnsi"/>
          <w:i/>
          <w:iCs/>
        </w:rPr>
        <w:t>UCSUSA</w:t>
      </w:r>
      <w:r w:rsidRPr="00C11C58">
        <w:rPr>
          <w:rFonts w:asciiTheme="minorHAnsi" w:hAnsiTheme="minorHAnsi" w:cstheme="minorHAnsi"/>
        </w:rPr>
        <w:t>, Accessed 7-13-2021, URL: https://blog.ucsusa.org/pablo-ortiz/the-world-is-in-a-water-crisis-and-climate-change-is-making-it-worse/] kly</w:t>
      </w:r>
    </w:p>
    <w:p w14:paraId="17AE7EC3" w14:textId="77777777" w:rsidR="00165417" w:rsidRPr="008832EB" w:rsidRDefault="00165417" w:rsidP="00165417">
      <w:pPr>
        <w:rPr>
          <w:rFonts w:asciiTheme="minorHAnsi" w:hAnsiTheme="minorHAnsi" w:cstheme="minorHAnsi"/>
          <w:sz w:val="16"/>
          <w:szCs w:val="16"/>
        </w:rPr>
      </w:pPr>
      <w:r w:rsidRPr="008832EB">
        <w:rPr>
          <w:rFonts w:asciiTheme="minorHAnsi" w:hAnsiTheme="minorHAnsi" w:cstheme="minorHAnsi"/>
          <w:sz w:val="16"/>
          <w:szCs w:val="16"/>
        </w:rPr>
        <w:t xml:space="preserve">The </w:t>
      </w:r>
      <w:r w:rsidRPr="008832EB">
        <w:rPr>
          <w:rStyle w:val="StyleUnderline"/>
          <w:rFonts w:asciiTheme="minorHAnsi" w:hAnsiTheme="minorHAnsi" w:cstheme="minorHAnsi"/>
          <w:sz w:val="16"/>
          <w:szCs w:val="16"/>
        </w:rPr>
        <w:t>World Resources Institute</w:t>
      </w:r>
      <w:r w:rsidRPr="008832EB">
        <w:rPr>
          <w:rFonts w:asciiTheme="minorHAnsi" w:hAnsiTheme="minorHAnsi" w:cstheme="minorHAnsi"/>
          <w:sz w:val="16"/>
          <w:szCs w:val="16"/>
        </w:rPr>
        <w:t xml:space="preserve"> (WRI) updated its </w:t>
      </w:r>
      <w:r w:rsidRPr="008832EB">
        <w:rPr>
          <w:rStyle w:val="StyleUnderline"/>
          <w:rFonts w:asciiTheme="minorHAnsi" w:hAnsiTheme="minorHAnsi" w:cstheme="minorHAnsi"/>
          <w:sz w:val="16"/>
          <w:szCs w:val="16"/>
        </w:rPr>
        <w:t xml:space="preserve">Global Water Risk Atlas revealing that 17 </w:t>
      </w:r>
      <w:r w:rsidRPr="008832EB">
        <w:rPr>
          <w:rStyle w:val="StyleUnderline"/>
          <w:rFonts w:asciiTheme="minorHAnsi" w:hAnsiTheme="minorHAnsi" w:cstheme="minorHAnsi"/>
          <w:sz w:val="16"/>
          <w:szCs w:val="16"/>
          <w:highlight w:val="cyan"/>
        </w:rPr>
        <w:t>countries</w:t>
      </w:r>
      <w:r w:rsidRPr="008832EB">
        <w:rPr>
          <w:rFonts w:asciiTheme="minorHAnsi" w:hAnsiTheme="minorHAnsi" w:cstheme="minorHAnsi"/>
          <w:sz w:val="16"/>
          <w:szCs w:val="16"/>
        </w:rPr>
        <w:t xml:space="preserve">–home of a quarter of the world’s population–will </w:t>
      </w:r>
      <w:r w:rsidRPr="008832EB">
        <w:rPr>
          <w:rStyle w:val="StyleUnderline"/>
          <w:rFonts w:asciiTheme="minorHAnsi" w:hAnsiTheme="minorHAnsi" w:cstheme="minorHAnsi"/>
          <w:sz w:val="16"/>
          <w:szCs w:val="16"/>
          <w:highlight w:val="cyan"/>
        </w:rPr>
        <w:t xml:space="preserve">face </w:t>
      </w:r>
      <w:r w:rsidRPr="008832EB">
        <w:rPr>
          <w:rStyle w:val="Emphasis"/>
          <w:rFonts w:asciiTheme="minorHAnsi" w:hAnsiTheme="minorHAnsi" w:cstheme="minorHAnsi"/>
          <w:sz w:val="16"/>
          <w:szCs w:val="16"/>
          <w:highlight w:val="cyan"/>
        </w:rPr>
        <w:t>“extreme</w:t>
      </w:r>
      <w:r w:rsidRPr="008832EB">
        <w:rPr>
          <w:rStyle w:val="Emphasis"/>
          <w:rFonts w:asciiTheme="minorHAnsi" w:hAnsiTheme="minorHAnsi" w:cstheme="minorHAnsi"/>
          <w:sz w:val="16"/>
          <w:szCs w:val="16"/>
        </w:rPr>
        <w:t xml:space="preserve">ly high” </w:t>
      </w:r>
      <w:r w:rsidRPr="008832EB">
        <w:rPr>
          <w:rStyle w:val="Emphasis"/>
          <w:rFonts w:asciiTheme="minorHAnsi" w:hAnsiTheme="minorHAnsi" w:cstheme="minorHAnsi"/>
          <w:sz w:val="16"/>
          <w:szCs w:val="16"/>
          <w:highlight w:val="cyan"/>
        </w:rPr>
        <w:t>water stress</w:t>
      </w:r>
      <w:r w:rsidRPr="008832EB">
        <w:rPr>
          <w:rStyle w:val="StyleUnderline"/>
          <w:rFonts w:asciiTheme="minorHAnsi" w:hAnsiTheme="minorHAnsi" w:cstheme="minorHAnsi"/>
          <w:sz w:val="16"/>
          <w:szCs w:val="16"/>
          <w:highlight w:val="cyan"/>
        </w:rPr>
        <w:t xml:space="preserve"> within 20 years</w:t>
      </w:r>
      <w:r w:rsidRPr="008832EB">
        <w:rPr>
          <w:rFonts w:asciiTheme="minorHAnsi" w:hAnsiTheme="minorHAnsi" w:cstheme="minorHAnsi"/>
          <w:sz w:val="16"/>
          <w:szCs w:val="16"/>
        </w:rPr>
        <w:t>. Water stress is defined as the ratio between water withdrawals (i.e., domestic, agricultural, and industrial water uses) and available renewable water supplies. Risk categories of ‘high’ and ‘extremely high’ water stress are reached when yearly withdrawals exceed 40 percent and 80 percent of available renewable water supplies, respectively.</w:t>
      </w:r>
    </w:p>
    <w:p w14:paraId="1C41C606" w14:textId="77777777" w:rsidR="00165417" w:rsidRPr="008832EB" w:rsidRDefault="00165417" w:rsidP="00165417">
      <w:pPr>
        <w:rPr>
          <w:rStyle w:val="StyleUnderline"/>
          <w:sz w:val="16"/>
          <w:szCs w:val="16"/>
        </w:rPr>
      </w:pPr>
      <w:r w:rsidRPr="008832EB">
        <w:rPr>
          <w:rFonts w:asciiTheme="minorHAnsi" w:hAnsiTheme="minorHAnsi" w:cstheme="minorHAnsi"/>
          <w:sz w:val="16"/>
          <w:szCs w:val="16"/>
        </w:rPr>
        <w:t>Some readers may remember last year when Cape Town was approaching ‘day zero’, the day when municipal water supplies were going dry. Depending on where you live, some might have wondered “how long until that happens to us?”</w:t>
      </w:r>
    </w:p>
    <w:p w14:paraId="22569D16" w14:textId="77777777" w:rsidR="00165417" w:rsidRPr="0064419D" w:rsidRDefault="00165417" w:rsidP="00165417">
      <w:pPr>
        <w:rPr>
          <w:rStyle w:val="StyleUnderline"/>
        </w:rPr>
      </w:pPr>
      <w:r w:rsidRPr="0064419D">
        <w:rPr>
          <w:rStyle w:val="StyleUnderline"/>
          <w:rFonts w:asciiTheme="minorHAnsi" w:hAnsiTheme="minorHAnsi" w:cstheme="minorHAnsi"/>
          <w:highlight w:val="green"/>
        </w:rPr>
        <w:t>In the US</w:t>
      </w:r>
      <w:r w:rsidRPr="0064419D">
        <w:rPr>
          <w:rFonts w:asciiTheme="minorHAnsi" w:hAnsiTheme="minorHAnsi" w:cstheme="minorHAnsi"/>
          <w:sz w:val="16"/>
        </w:rPr>
        <w:t xml:space="preserve"> we are not facing ‘day zero’ right now but </w:t>
      </w:r>
      <w:r w:rsidRPr="0064419D">
        <w:rPr>
          <w:rStyle w:val="StyleUnderline"/>
          <w:rFonts w:asciiTheme="minorHAnsi" w:hAnsiTheme="minorHAnsi" w:cstheme="minorHAnsi"/>
        </w:rPr>
        <w:t xml:space="preserve">there </w:t>
      </w:r>
      <w:r w:rsidRPr="0064419D">
        <w:rPr>
          <w:rStyle w:val="StyleUnderline"/>
          <w:rFonts w:asciiTheme="minorHAnsi" w:hAnsiTheme="minorHAnsi" w:cstheme="minorHAnsi"/>
          <w:highlight w:val="cyan"/>
        </w:rPr>
        <w:t>are</w:t>
      </w:r>
      <w:r w:rsidRPr="0064419D">
        <w:rPr>
          <w:rStyle w:val="StyleUnderline"/>
          <w:rFonts w:asciiTheme="minorHAnsi" w:hAnsiTheme="minorHAnsi" w:cstheme="minorHAnsi"/>
        </w:rPr>
        <w:t xml:space="preserve"> </w:t>
      </w:r>
      <w:r w:rsidRPr="0064419D">
        <w:rPr>
          <w:rStyle w:val="StyleUnderline"/>
          <w:rFonts w:asciiTheme="minorHAnsi" w:hAnsiTheme="minorHAnsi" w:cstheme="minorHAnsi"/>
          <w:highlight w:val="green"/>
        </w:rPr>
        <w:t>people suffer</w:t>
      </w:r>
      <w:r w:rsidRPr="0064419D">
        <w:rPr>
          <w:rStyle w:val="StyleUnderline"/>
          <w:rFonts w:asciiTheme="minorHAnsi" w:hAnsiTheme="minorHAnsi" w:cstheme="minorHAnsi"/>
          <w:highlight w:val="cyan"/>
        </w:rPr>
        <w:t xml:space="preserve">ing </w:t>
      </w:r>
      <w:r w:rsidRPr="0064419D">
        <w:rPr>
          <w:rStyle w:val="StyleUnderline"/>
          <w:rFonts w:asciiTheme="minorHAnsi" w:hAnsiTheme="minorHAnsi" w:cstheme="minorHAnsi"/>
          <w:highlight w:val="green"/>
        </w:rPr>
        <w:t>from</w:t>
      </w:r>
      <w:r w:rsidRPr="0064419D">
        <w:rPr>
          <w:rStyle w:val="StyleUnderline"/>
          <w:rFonts w:asciiTheme="minorHAnsi" w:hAnsiTheme="minorHAnsi" w:cstheme="minorHAnsi"/>
        </w:rPr>
        <w:t xml:space="preserve"> the </w:t>
      </w:r>
      <w:r w:rsidRPr="0064419D">
        <w:rPr>
          <w:rStyle w:val="StyleUnderline"/>
          <w:rFonts w:asciiTheme="minorHAnsi" w:hAnsiTheme="minorHAnsi" w:cstheme="minorHAnsi"/>
          <w:highlight w:val="green"/>
        </w:rPr>
        <w:t>lack of clean water</w:t>
      </w:r>
      <w:r w:rsidRPr="0064419D">
        <w:rPr>
          <w:rFonts w:asciiTheme="minorHAnsi" w:hAnsiTheme="minorHAnsi" w:cstheme="minorHAnsi"/>
          <w:sz w:val="16"/>
        </w:rPr>
        <w:t xml:space="preserve">. </w:t>
      </w:r>
      <w:r w:rsidRPr="0064419D">
        <w:rPr>
          <w:rStyle w:val="StyleUnderline"/>
          <w:highlight w:val="green"/>
        </w:rPr>
        <w:t>In Flint</w:t>
      </w:r>
      <w:r w:rsidRPr="0064419D">
        <w:rPr>
          <w:rStyle w:val="StyleUnderline"/>
        </w:rPr>
        <w:t>,</w:t>
      </w:r>
      <w:r w:rsidRPr="0064419D">
        <w:rPr>
          <w:rFonts w:asciiTheme="minorHAnsi" w:hAnsiTheme="minorHAnsi" w:cstheme="minorHAnsi"/>
          <w:sz w:val="16"/>
        </w:rPr>
        <w:t xml:space="preserve"> Michigan, </w:t>
      </w:r>
      <w:r w:rsidRPr="0064419D">
        <w:rPr>
          <w:rStyle w:val="StyleUnderline"/>
          <w:highlight w:val="green"/>
        </w:rPr>
        <w:t>and</w:t>
      </w:r>
      <w:r w:rsidRPr="0064419D">
        <w:rPr>
          <w:rFonts w:asciiTheme="minorHAnsi" w:hAnsiTheme="minorHAnsi" w:cstheme="minorHAnsi"/>
          <w:sz w:val="16"/>
          <w:highlight w:val="green"/>
        </w:rPr>
        <w:t xml:space="preserve"> </w:t>
      </w:r>
      <w:r w:rsidRPr="0064419D">
        <w:rPr>
          <w:rStyle w:val="StyleUnderline"/>
          <w:highlight w:val="green"/>
        </w:rPr>
        <w:t>Newark</w:t>
      </w:r>
      <w:r w:rsidRPr="0064419D">
        <w:rPr>
          <w:rFonts w:asciiTheme="minorHAnsi" w:hAnsiTheme="minorHAnsi" w:cstheme="minorHAnsi"/>
          <w:sz w:val="16"/>
        </w:rPr>
        <w:t xml:space="preserve">, New Jersey </w:t>
      </w:r>
      <w:r w:rsidRPr="0064419D">
        <w:rPr>
          <w:rStyle w:val="StyleUnderline"/>
          <w:highlight w:val="green"/>
        </w:rPr>
        <w:t>water is contaminated with lead and other toxins</w:t>
      </w:r>
      <w:r w:rsidRPr="0064419D">
        <w:rPr>
          <w:rStyle w:val="StyleUnderline"/>
        </w:rPr>
        <w:t xml:space="preserve">; </w:t>
      </w:r>
      <w:r w:rsidRPr="0064419D">
        <w:rPr>
          <w:rStyle w:val="StyleUnderline"/>
          <w:highlight w:val="green"/>
        </w:rPr>
        <w:t>in</w:t>
      </w:r>
      <w:r w:rsidRPr="0064419D">
        <w:rPr>
          <w:rFonts w:asciiTheme="minorHAnsi" w:hAnsiTheme="minorHAnsi" w:cstheme="minorHAnsi"/>
          <w:sz w:val="16"/>
          <w:highlight w:val="green"/>
        </w:rPr>
        <w:t xml:space="preserve"> </w:t>
      </w:r>
      <w:r w:rsidRPr="0064419D">
        <w:rPr>
          <w:rStyle w:val="StyleUnderline"/>
          <w:rFonts w:asciiTheme="minorHAnsi" w:hAnsiTheme="minorHAnsi" w:cstheme="minorHAnsi"/>
          <w:highlight w:val="green"/>
        </w:rPr>
        <w:t>California</w:t>
      </w:r>
      <w:r w:rsidRPr="0064419D">
        <w:rPr>
          <w:rStyle w:val="StyleUnderline"/>
          <w:rFonts w:asciiTheme="minorHAnsi" w:hAnsiTheme="minorHAnsi" w:cstheme="minorHAnsi"/>
        </w:rPr>
        <w:t xml:space="preserve">, about one million people face </w:t>
      </w:r>
      <w:r w:rsidRPr="0064419D">
        <w:rPr>
          <w:rStyle w:val="StyleUnderline"/>
          <w:rFonts w:asciiTheme="minorHAnsi" w:hAnsiTheme="minorHAnsi" w:cstheme="minorHAnsi"/>
          <w:highlight w:val="green"/>
        </w:rPr>
        <w:t xml:space="preserve">water stress from </w:t>
      </w:r>
      <w:r w:rsidRPr="0064419D">
        <w:rPr>
          <w:rStyle w:val="Emphasis"/>
          <w:rFonts w:asciiTheme="minorHAnsi" w:hAnsiTheme="minorHAnsi" w:cstheme="minorHAnsi"/>
          <w:highlight w:val="cyan"/>
        </w:rPr>
        <w:t>groundwater depletion</w:t>
      </w:r>
      <w:r w:rsidRPr="0064419D">
        <w:rPr>
          <w:rStyle w:val="Emphasis"/>
          <w:rFonts w:asciiTheme="minorHAnsi" w:hAnsiTheme="minorHAnsi" w:cstheme="minorHAnsi"/>
        </w:rPr>
        <w:t xml:space="preserve"> or </w:t>
      </w:r>
      <w:r w:rsidRPr="0064419D">
        <w:rPr>
          <w:rStyle w:val="Emphasis"/>
          <w:rFonts w:asciiTheme="minorHAnsi" w:hAnsiTheme="minorHAnsi" w:cstheme="minorHAnsi"/>
          <w:highlight w:val="green"/>
        </w:rPr>
        <w:t>pollution</w:t>
      </w:r>
      <w:r w:rsidRPr="0064419D">
        <w:rPr>
          <w:rFonts w:asciiTheme="minorHAnsi" w:hAnsiTheme="minorHAnsi" w:cstheme="minorHAnsi"/>
          <w:sz w:val="16"/>
          <w:highlight w:val="green"/>
        </w:rPr>
        <w:t xml:space="preserve"> </w:t>
      </w:r>
      <w:r w:rsidRPr="0064419D">
        <w:rPr>
          <w:rStyle w:val="StyleUnderline"/>
          <w:highlight w:val="green"/>
        </w:rPr>
        <w:t>from nitrates, pesticides, and arsenic</w:t>
      </w:r>
      <w:r w:rsidRPr="0064419D">
        <w:rPr>
          <w:rStyle w:val="StyleUnderline"/>
        </w:rPr>
        <w:t>.</w:t>
      </w:r>
    </w:p>
    <w:p w14:paraId="6FD524B7" w14:textId="77777777" w:rsidR="00165417" w:rsidRPr="008832EB" w:rsidRDefault="00165417" w:rsidP="00165417">
      <w:pPr>
        <w:rPr>
          <w:rFonts w:asciiTheme="minorHAnsi" w:hAnsiTheme="minorHAnsi" w:cstheme="minorHAnsi"/>
          <w:sz w:val="16"/>
          <w:szCs w:val="16"/>
        </w:rPr>
      </w:pPr>
      <w:r w:rsidRPr="008832EB">
        <w:rPr>
          <w:rFonts w:asciiTheme="minorHAnsi" w:hAnsiTheme="minorHAnsi" w:cstheme="minorHAnsi"/>
          <w:sz w:val="16"/>
          <w:szCs w:val="16"/>
        </w:rPr>
        <w:t xml:space="preserve">Within the U.S., </w:t>
      </w:r>
      <w:r w:rsidRPr="008832EB">
        <w:rPr>
          <w:rStyle w:val="StyleUnderline"/>
          <w:rFonts w:asciiTheme="minorHAnsi" w:hAnsiTheme="minorHAnsi" w:cstheme="minorHAnsi"/>
          <w:sz w:val="16"/>
          <w:szCs w:val="16"/>
        </w:rPr>
        <w:t>13 percent of the country’s area</w:t>
      </w:r>
      <w:r w:rsidRPr="008832EB">
        <w:rPr>
          <w:rFonts w:asciiTheme="minorHAnsi" w:hAnsiTheme="minorHAnsi" w:cstheme="minorHAnsi"/>
          <w:sz w:val="16"/>
          <w:szCs w:val="16"/>
        </w:rPr>
        <w:t xml:space="preserve"> currently </w:t>
      </w:r>
      <w:r w:rsidRPr="008832EB">
        <w:rPr>
          <w:rStyle w:val="StyleUnderline"/>
          <w:rFonts w:asciiTheme="minorHAnsi" w:hAnsiTheme="minorHAnsi" w:cstheme="minorHAnsi"/>
          <w:sz w:val="16"/>
          <w:szCs w:val="16"/>
        </w:rPr>
        <w:t>experiences ‘high’ water stress, and 7 percent faces ‘extremely high’ water stress</w:t>
      </w:r>
      <w:r w:rsidRPr="008832EB">
        <w:rPr>
          <w:rFonts w:asciiTheme="minorHAnsi" w:hAnsiTheme="minorHAnsi" w:cstheme="minorHAnsi"/>
          <w:sz w:val="16"/>
          <w:szCs w:val="16"/>
        </w:rPr>
        <w:t>; business as usual projections for 2040 estimate a change to 10 percent and 24 percent for these categories, respectively. Water stress conditions currently experienced only in certain areas of the California Central Valley could dramatically expand to other states by 2040, including New Mexico, Colorado, Wyoming, Utah, Kansas, and Nebraska.</w:t>
      </w:r>
    </w:p>
    <w:p w14:paraId="5EEE6482" w14:textId="77777777" w:rsidR="00165417" w:rsidRPr="008832EB" w:rsidRDefault="00165417" w:rsidP="00165417">
      <w:pPr>
        <w:rPr>
          <w:rFonts w:asciiTheme="minorHAnsi" w:hAnsiTheme="minorHAnsi" w:cstheme="minorHAnsi"/>
          <w:sz w:val="16"/>
          <w:szCs w:val="16"/>
        </w:rPr>
      </w:pPr>
      <w:r w:rsidRPr="008832EB">
        <w:rPr>
          <w:rFonts w:asciiTheme="minorHAnsi" w:hAnsiTheme="minorHAnsi" w:cstheme="minorHAnsi"/>
          <w:sz w:val="16"/>
          <w:szCs w:val="16"/>
        </w:rPr>
        <w:t xml:space="preserve">Presently, </w:t>
      </w:r>
      <w:r w:rsidRPr="008832EB">
        <w:rPr>
          <w:rStyle w:val="StyleUnderline"/>
          <w:rFonts w:asciiTheme="minorHAnsi" w:hAnsiTheme="minorHAnsi" w:cstheme="minorHAnsi"/>
          <w:sz w:val="16"/>
          <w:szCs w:val="16"/>
        </w:rPr>
        <w:t>three</w:t>
      </w:r>
      <w:r w:rsidRPr="008832EB">
        <w:rPr>
          <w:rFonts w:asciiTheme="minorHAnsi" w:hAnsiTheme="minorHAnsi" w:cstheme="minorHAnsi"/>
          <w:sz w:val="16"/>
          <w:szCs w:val="16"/>
        </w:rPr>
        <w:t xml:space="preserve"> (Los Angeles, Phoenix, and San Diego) </w:t>
      </w:r>
      <w:r w:rsidRPr="008832EB">
        <w:rPr>
          <w:rStyle w:val="StyleUnderline"/>
          <w:rFonts w:asciiTheme="minorHAnsi" w:hAnsiTheme="minorHAnsi" w:cstheme="minorHAnsi"/>
          <w:sz w:val="16"/>
          <w:szCs w:val="16"/>
        </w:rPr>
        <w:t>of the top ten most populous cities in the US–home to about 7 million people–are within ‘extremely high’ water stress regions</w:t>
      </w:r>
      <w:r w:rsidRPr="008832EB">
        <w:rPr>
          <w:rFonts w:asciiTheme="minorHAnsi" w:hAnsiTheme="minorHAnsi" w:cstheme="minorHAnsi"/>
          <w:sz w:val="16"/>
          <w:szCs w:val="16"/>
        </w:rPr>
        <w:t>. About 80 percent of the water used in Los Angeles comes from other areas, including the Colorado River and Northern California. Twenty years from now, another four cities (New York, Chicago, San Antonio, and San Jose) may experience such conditions. The last three in the top ten (Houston, Philadelphia, and Dallas) are projected to fall in the ‘high’ water stress category.</w:t>
      </w:r>
    </w:p>
    <w:p w14:paraId="7A92BBF2" w14:textId="77777777" w:rsidR="00165417" w:rsidRPr="008832EB" w:rsidRDefault="00165417" w:rsidP="00165417">
      <w:pPr>
        <w:rPr>
          <w:rStyle w:val="StyleUnderline"/>
          <w:sz w:val="16"/>
          <w:szCs w:val="16"/>
        </w:rPr>
      </w:pPr>
      <w:r w:rsidRPr="008832EB">
        <w:rPr>
          <w:rFonts w:asciiTheme="minorHAnsi" w:hAnsiTheme="minorHAnsi" w:cstheme="minorHAnsi"/>
          <w:sz w:val="16"/>
          <w:szCs w:val="16"/>
        </w:rPr>
        <w:t>Water crisis and climate</w:t>
      </w:r>
    </w:p>
    <w:p w14:paraId="6A412241" w14:textId="77777777" w:rsidR="00165417" w:rsidRPr="008832EB" w:rsidRDefault="00165417" w:rsidP="00165417">
      <w:pPr>
        <w:rPr>
          <w:rFonts w:asciiTheme="minorHAnsi" w:hAnsiTheme="minorHAnsi" w:cstheme="minorHAnsi"/>
          <w:sz w:val="16"/>
          <w:szCs w:val="16"/>
        </w:rPr>
      </w:pPr>
      <w:r w:rsidRPr="008832EB">
        <w:rPr>
          <w:rFonts w:asciiTheme="minorHAnsi" w:hAnsiTheme="minorHAnsi" w:cstheme="minorHAnsi"/>
          <w:sz w:val="16"/>
          <w:szCs w:val="16"/>
        </w:rPr>
        <w:t xml:space="preserve">Water crisis usually means the demand for drinking water outstrips supply. But I believe </w:t>
      </w:r>
      <w:r w:rsidRPr="008832EB">
        <w:rPr>
          <w:rStyle w:val="StyleUnderline"/>
          <w:rFonts w:asciiTheme="minorHAnsi" w:hAnsiTheme="minorHAnsi" w:cstheme="minorHAnsi"/>
          <w:sz w:val="16"/>
          <w:szCs w:val="16"/>
        </w:rPr>
        <w:t xml:space="preserve">a water crisis can go </w:t>
      </w:r>
      <w:r w:rsidRPr="008832EB">
        <w:rPr>
          <w:rStyle w:val="Emphasis"/>
          <w:rFonts w:asciiTheme="minorHAnsi" w:hAnsiTheme="minorHAnsi" w:cstheme="minorHAnsi"/>
          <w:sz w:val="16"/>
          <w:szCs w:val="16"/>
        </w:rPr>
        <w:t>beyond lack of water</w:t>
      </w:r>
      <w:r w:rsidRPr="008832EB">
        <w:rPr>
          <w:rFonts w:asciiTheme="minorHAnsi" w:hAnsiTheme="minorHAnsi" w:cstheme="minorHAnsi"/>
          <w:sz w:val="16"/>
          <w:szCs w:val="16"/>
        </w:rPr>
        <w:t>. A water crisis can mean being flooded by too much water, or having enough water without the minimum quality needed to use it. A water crisis may also be the lack of water management or even transboundary cooperation. According to the World Health Organization, about three in 10 people in the world lack access to clean water at home when needed.</w:t>
      </w:r>
    </w:p>
    <w:p w14:paraId="5FCC14D1" w14:textId="77777777" w:rsidR="00165417" w:rsidRPr="008832EB" w:rsidRDefault="00165417" w:rsidP="00165417">
      <w:pPr>
        <w:rPr>
          <w:rStyle w:val="Emphasis"/>
          <w:rFonts w:asciiTheme="minorHAnsi" w:hAnsiTheme="minorHAnsi" w:cstheme="minorHAnsi"/>
          <w:sz w:val="16"/>
          <w:szCs w:val="16"/>
        </w:rPr>
      </w:pPr>
      <w:r w:rsidRPr="008832EB">
        <w:rPr>
          <w:rFonts w:asciiTheme="minorHAnsi" w:hAnsiTheme="minorHAnsi" w:cstheme="minorHAnsi"/>
          <w:sz w:val="16"/>
          <w:szCs w:val="16"/>
        </w:rPr>
        <w:t xml:space="preserve">While tremendous work has been done to reduce this number over the past decades, this means that 2 billion people still lack access to clean water at home. These </w:t>
      </w:r>
      <w:r w:rsidRPr="008832EB">
        <w:rPr>
          <w:rStyle w:val="Emphasis"/>
          <w:rFonts w:asciiTheme="minorHAnsi" w:hAnsiTheme="minorHAnsi" w:cstheme="minorHAnsi"/>
          <w:sz w:val="16"/>
          <w:szCs w:val="16"/>
          <w:highlight w:val="cyan"/>
        </w:rPr>
        <w:t>water crises</w:t>
      </w:r>
      <w:r w:rsidRPr="008832EB">
        <w:rPr>
          <w:rStyle w:val="StyleUnderline"/>
          <w:rFonts w:asciiTheme="minorHAnsi" w:hAnsiTheme="minorHAnsi" w:cstheme="minorHAnsi"/>
          <w:sz w:val="16"/>
          <w:szCs w:val="16"/>
        </w:rPr>
        <w:t xml:space="preserve"> have </w:t>
      </w:r>
      <w:r w:rsidRPr="008832EB">
        <w:rPr>
          <w:rStyle w:val="StyleUnderline"/>
          <w:rFonts w:asciiTheme="minorHAnsi" w:hAnsiTheme="minorHAnsi" w:cstheme="minorHAnsi"/>
          <w:sz w:val="16"/>
          <w:szCs w:val="16"/>
          <w:highlight w:val="cyan"/>
        </w:rPr>
        <w:t>resulted in</w:t>
      </w:r>
      <w:r w:rsidRPr="008832EB">
        <w:rPr>
          <w:rStyle w:val="StyleUnderline"/>
          <w:rFonts w:asciiTheme="minorHAnsi" w:hAnsiTheme="minorHAnsi" w:cstheme="minorHAnsi"/>
          <w:sz w:val="16"/>
          <w:szCs w:val="16"/>
        </w:rPr>
        <w:t xml:space="preserve"> a lack of sanitation and </w:t>
      </w:r>
      <w:r w:rsidRPr="008832EB">
        <w:rPr>
          <w:rStyle w:val="Emphasis"/>
          <w:rFonts w:asciiTheme="minorHAnsi" w:hAnsiTheme="minorHAnsi" w:cstheme="minorHAnsi"/>
          <w:sz w:val="16"/>
          <w:szCs w:val="16"/>
        </w:rPr>
        <w:t xml:space="preserve">water-borne </w:t>
      </w:r>
      <w:r w:rsidRPr="008832EB">
        <w:rPr>
          <w:rStyle w:val="Emphasis"/>
          <w:rFonts w:asciiTheme="minorHAnsi" w:hAnsiTheme="minorHAnsi" w:cstheme="minorHAnsi"/>
          <w:sz w:val="16"/>
          <w:szCs w:val="16"/>
          <w:highlight w:val="cyan"/>
        </w:rPr>
        <w:t>diseases, food insecurity, conflict</w:t>
      </w:r>
      <w:r w:rsidRPr="008832EB">
        <w:rPr>
          <w:rStyle w:val="Emphasis"/>
          <w:rFonts w:asciiTheme="minorHAnsi" w:hAnsiTheme="minorHAnsi" w:cstheme="minorHAnsi"/>
          <w:sz w:val="16"/>
          <w:szCs w:val="16"/>
        </w:rPr>
        <w:t xml:space="preserve">, financial instabilities, infrastructure damage, </w:t>
      </w:r>
      <w:r w:rsidRPr="008832EB">
        <w:rPr>
          <w:rStyle w:val="Emphasis"/>
          <w:rFonts w:asciiTheme="minorHAnsi" w:hAnsiTheme="minorHAnsi" w:cstheme="minorHAnsi"/>
          <w:sz w:val="16"/>
          <w:szCs w:val="16"/>
          <w:highlight w:val="cyan"/>
        </w:rPr>
        <w:t>and biodiversity loss</w:t>
      </w:r>
      <w:r w:rsidRPr="008832EB">
        <w:rPr>
          <w:rFonts w:asciiTheme="minorHAnsi" w:hAnsiTheme="minorHAnsi" w:cstheme="minorHAnsi"/>
          <w:sz w:val="16"/>
          <w:szCs w:val="16"/>
        </w:rPr>
        <w:t xml:space="preserve">. Most of </w:t>
      </w:r>
      <w:r w:rsidRPr="008832EB">
        <w:rPr>
          <w:rStyle w:val="StyleUnderline"/>
          <w:rFonts w:asciiTheme="minorHAnsi" w:hAnsiTheme="minorHAnsi" w:cstheme="minorHAnsi"/>
          <w:sz w:val="16"/>
          <w:szCs w:val="16"/>
        </w:rPr>
        <w:t xml:space="preserve">these </w:t>
      </w:r>
      <w:r w:rsidRPr="008832EB">
        <w:rPr>
          <w:rStyle w:val="StyleUnderline"/>
          <w:rFonts w:asciiTheme="minorHAnsi" w:hAnsiTheme="minorHAnsi" w:cstheme="minorHAnsi"/>
          <w:sz w:val="16"/>
          <w:szCs w:val="16"/>
          <w:highlight w:val="cyan"/>
        </w:rPr>
        <w:t xml:space="preserve">consequences are </w:t>
      </w:r>
      <w:r w:rsidRPr="008832EB">
        <w:rPr>
          <w:rStyle w:val="Emphasis"/>
          <w:rFonts w:asciiTheme="minorHAnsi" w:hAnsiTheme="minorHAnsi" w:cstheme="minorHAnsi"/>
          <w:sz w:val="16"/>
          <w:szCs w:val="16"/>
          <w:highlight w:val="cyan"/>
        </w:rPr>
        <w:t>getting worse</w:t>
      </w:r>
      <w:r w:rsidRPr="008832EB">
        <w:rPr>
          <w:rStyle w:val="Emphasis"/>
          <w:rFonts w:asciiTheme="minorHAnsi" w:hAnsiTheme="minorHAnsi" w:cstheme="minorHAnsi"/>
          <w:sz w:val="16"/>
          <w:szCs w:val="16"/>
        </w:rPr>
        <w:t xml:space="preserve"> due to climate change.</w:t>
      </w:r>
    </w:p>
    <w:p w14:paraId="334783C6" w14:textId="77777777" w:rsidR="00165417" w:rsidRPr="008832EB" w:rsidRDefault="00165417" w:rsidP="00165417">
      <w:pPr>
        <w:rPr>
          <w:rFonts w:asciiTheme="minorHAnsi" w:hAnsiTheme="minorHAnsi" w:cstheme="minorHAnsi"/>
          <w:sz w:val="16"/>
          <w:szCs w:val="16"/>
        </w:rPr>
      </w:pPr>
      <w:r w:rsidRPr="008832EB">
        <w:rPr>
          <w:rStyle w:val="StyleUnderline"/>
          <w:rFonts w:asciiTheme="minorHAnsi" w:hAnsiTheme="minorHAnsi" w:cstheme="minorHAnsi"/>
          <w:sz w:val="16"/>
          <w:szCs w:val="16"/>
          <w:highlight w:val="cyan"/>
        </w:rPr>
        <w:t>Climate change is</w:t>
      </w:r>
      <w:r w:rsidRPr="008832EB">
        <w:rPr>
          <w:rStyle w:val="StyleUnderline"/>
          <w:rFonts w:asciiTheme="minorHAnsi" w:hAnsiTheme="minorHAnsi" w:cstheme="minorHAnsi"/>
          <w:sz w:val="16"/>
          <w:szCs w:val="16"/>
        </w:rPr>
        <w:t xml:space="preserve"> </w:t>
      </w:r>
      <w:r w:rsidRPr="008832EB">
        <w:rPr>
          <w:rStyle w:val="Emphasis"/>
          <w:rFonts w:asciiTheme="minorHAnsi" w:hAnsiTheme="minorHAnsi" w:cstheme="minorHAnsi"/>
          <w:sz w:val="16"/>
          <w:szCs w:val="16"/>
        </w:rPr>
        <w:t xml:space="preserve">significantly </w:t>
      </w:r>
      <w:r w:rsidRPr="008832EB">
        <w:rPr>
          <w:rStyle w:val="Emphasis"/>
          <w:rFonts w:asciiTheme="minorHAnsi" w:hAnsiTheme="minorHAnsi" w:cstheme="minorHAnsi"/>
          <w:sz w:val="16"/>
          <w:szCs w:val="16"/>
          <w:highlight w:val="cyan"/>
        </w:rPr>
        <w:t>transforming the water cycle</w:t>
      </w:r>
      <w:r w:rsidRPr="008832EB">
        <w:rPr>
          <w:rFonts w:asciiTheme="minorHAnsi" w:hAnsiTheme="minorHAnsi" w:cstheme="minorHAnsi"/>
          <w:sz w:val="16"/>
          <w:szCs w:val="16"/>
        </w:rPr>
        <w:t xml:space="preserve">. </w:t>
      </w:r>
      <w:r w:rsidRPr="008832EB">
        <w:rPr>
          <w:rStyle w:val="StyleUnderline"/>
          <w:rFonts w:asciiTheme="minorHAnsi" w:hAnsiTheme="minorHAnsi" w:cstheme="minorHAnsi"/>
          <w:sz w:val="16"/>
          <w:szCs w:val="16"/>
        </w:rPr>
        <w:t xml:space="preserve">Higher temperatures are </w:t>
      </w:r>
      <w:r w:rsidRPr="008832EB">
        <w:rPr>
          <w:rStyle w:val="StyleUnderline"/>
          <w:rFonts w:asciiTheme="minorHAnsi" w:hAnsiTheme="minorHAnsi" w:cstheme="minorHAnsi"/>
          <w:sz w:val="16"/>
          <w:szCs w:val="16"/>
          <w:highlight w:val="cyan"/>
        </w:rPr>
        <w:t>increasing</w:t>
      </w:r>
      <w:r w:rsidRPr="008832EB">
        <w:rPr>
          <w:rStyle w:val="StyleUnderline"/>
          <w:rFonts w:asciiTheme="minorHAnsi" w:hAnsiTheme="minorHAnsi" w:cstheme="minorHAnsi"/>
          <w:sz w:val="16"/>
          <w:szCs w:val="16"/>
        </w:rPr>
        <w:t xml:space="preserve"> </w:t>
      </w:r>
      <w:r w:rsidRPr="008832EB">
        <w:rPr>
          <w:rStyle w:val="StyleUnderline"/>
          <w:rFonts w:asciiTheme="minorHAnsi" w:hAnsiTheme="minorHAnsi" w:cstheme="minorHAnsi"/>
          <w:sz w:val="16"/>
          <w:szCs w:val="16"/>
          <w:highlight w:val="cyan"/>
        </w:rPr>
        <w:t>evapotranspiration</w:t>
      </w:r>
      <w:r w:rsidRPr="008832EB">
        <w:rPr>
          <w:rFonts w:asciiTheme="minorHAnsi" w:hAnsiTheme="minorHAnsi" w:cstheme="minorHAnsi"/>
          <w:sz w:val="16"/>
          <w:szCs w:val="16"/>
        </w:rPr>
        <w:t xml:space="preserve"> from vegetation, land, surface water, and oceans. </w:t>
      </w:r>
      <w:r w:rsidRPr="008832EB">
        <w:rPr>
          <w:rStyle w:val="StyleUnderline"/>
          <w:rFonts w:asciiTheme="minorHAnsi" w:hAnsiTheme="minorHAnsi" w:cstheme="minorHAnsi"/>
          <w:sz w:val="16"/>
          <w:szCs w:val="16"/>
        </w:rPr>
        <w:t xml:space="preserve">A warmer </w:t>
      </w:r>
      <w:r w:rsidRPr="008832EB">
        <w:rPr>
          <w:rStyle w:val="Emphasis"/>
          <w:rFonts w:asciiTheme="minorHAnsi" w:hAnsiTheme="minorHAnsi" w:cstheme="minorHAnsi"/>
          <w:sz w:val="16"/>
          <w:szCs w:val="16"/>
        </w:rPr>
        <w:t>atmosphere is holding more water</w:t>
      </w:r>
      <w:r w:rsidRPr="008832EB">
        <w:rPr>
          <w:rStyle w:val="StyleUnderline"/>
          <w:rFonts w:asciiTheme="minorHAnsi" w:hAnsiTheme="minorHAnsi" w:cstheme="minorHAnsi"/>
          <w:sz w:val="16"/>
          <w:szCs w:val="16"/>
        </w:rPr>
        <w:t>.</w:t>
      </w:r>
      <w:r w:rsidRPr="008832EB">
        <w:rPr>
          <w:rFonts w:asciiTheme="minorHAnsi" w:hAnsiTheme="minorHAnsi" w:cstheme="minorHAnsi"/>
          <w:sz w:val="16"/>
          <w:szCs w:val="16"/>
        </w:rPr>
        <w:t xml:space="preserve"> As air holds more water, more precipitation is leading to increased flooding. A warmer climate also translates to </w:t>
      </w:r>
      <w:r w:rsidRPr="008832EB">
        <w:rPr>
          <w:rStyle w:val="StyleUnderline"/>
          <w:rFonts w:asciiTheme="minorHAnsi" w:hAnsiTheme="minorHAnsi" w:cstheme="minorHAnsi"/>
          <w:sz w:val="16"/>
          <w:szCs w:val="16"/>
        </w:rPr>
        <w:t>having more precipitation in the form of rain and less as snow. Snow represents</w:t>
      </w:r>
      <w:r w:rsidRPr="008832EB">
        <w:rPr>
          <w:rFonts w:asciiTheme="minorHAnsi" w:hAnsiTheme="minorHAnsi" w:cstheme="minorHAnsi"/>
          <w:sz w:val="16"/>
          <w:szCs w:val="16"/>
        </w:rPr>
        <w:t xml:space="preserve"> natural </w:t>
      </w:r>
      <w:r w:rsidRPr="008832EB">
        <w:rPr>
          <w:rStyle w:val="StyleUnderline"/>
          <w:rFonts w:asciiTheme="minorHAnsi" w:hAnsiTheme="minorHAnsi" w:cstheme="minorHAnsi"/>
          <w:sz w:val="16"/>
          <w:szCs w:val="16"/>
        </w:rPr>
        <w:t>water storage, valuable for later irrigation seasons</w:t>
      </w:r>
      <w:r w:rsidRPr="008832EB">
        <w:rPr>
          <w:rFonts w:asciiTheme="minorHAnsi" w:hAnsiTheme="minorHAnsi" w:cstheme="minorHAnsi"/>
          <w:sz w:val="16"/>
          <w:szCs w:val="16"/>
        </w:rPr>
        <w:t xml:space="preserve">. At the same time, </w:t>
      </w:r>
      <w:r w:rsidRPr="008832EB">
        <w:rPr>
          <w:rStyle w:val="StyleUnderline"/>
          <w:rFonts w:asciiTheme="minorHAnsi" w:hAnsiTheme="minorHAnsi" w:cstheme="minorHAnsi"/>
          <w:sz w:val="16"/>
          <w:szCs w:val="16"/>
        </w:rPr>
        <w:t xml:space="preserve">areas like </w:t>
      </w:r>
      <w:r w:rsidRPr="008832EB">
        <w:rPr>
          <w:rStyle w:val="StyleUnderline"/>
          <w:rFonts w:asciiTheme="minorHAnsi" w:hAnsiTheme="minorHAnsi" w:cstheme="minorHAnsi"/>
          <w:sz w:val="16"/>
          <w:szCs w:val="16"/>
          <w:highlight w:val="cyan"/>
        </w:rPr>
        <w:t xml:space="preserve">the </w:t>
      </w:r>
      <w:r w:rsidRPr="008832EB">
        <w:rPr>
          <w:rStyle w:val="Emphasis"/>
          <w:rFonts w:asciiTheme="minorHAnsi" w:hAnsiTheme="minorHAnsi" w:cstheme="minorHAnsi"/>
          <w:sz w:val="16"/>
          <w:szCs w:val="16"/>
          <w:highlight w:val="cyan"/>
        </w:rPr>
        <w:t>Southwest</w:t>
      </w:r>
      <w:r w:rsidRPr="008832EB">
        <w:rPr>
          <w:rStyle w:val="Emphasis"/>
          <w:rFonts w:asciiTheme="minorHAnsi" w:hAnsiTheme="minorHAnsi" w:cstheme="minorHAnsi"/>
          <w:sz w:val="16"/>
          <w:szCs w:val="16"/>
        </w:rPr>
        <w:t xml:space="preserve"> of the United States</w:t>
      </w:r>
      <w:r w:rsidRPr="008832EB">
        <w:rPr>
          <w:rStyle w:val="StyleUnderline"/>
          <w:rFonts w:asciiTheme="minorHAnsi" w:hAnsiTheme="minorHAnsi" w:cstheme="minorHAnsi"/>
          <w:sz w:val="16"/>
          <w:szCs w:val="16"/>
        </w:rPr>
        <w:t xml:space="preserve"> </w:t>
      </w:r>
      <w:r w:rsidRPr="008832EB">
        <w:rPr>
          <w:rStyle w:val="StyleUnderline"/>
          <w:rFonts w:asciiTheme="minorHAnsi" w:hAnsiTheme="minorHAnsi" w:cstheme="minorHAnsi"/>
          <w:sz w:val="16"/>
          <w:szCs w:val="16"/>
          <w:highlight w:val="cyan"/>
        </w:rPr>
        <w:t>will experience</w:t>
      </w:r>
      <w:r w:rsidRPr="008832EB">
        <w:rPr>
          <w:rStyle w:val="StyleUnderline"/>
          <w:rFonts w:asciiTheme="minorHAnsi" w:hAnsiTheme="minorHAnsi" w:cstheme="minorHAnsi"/>
          <w:sz w:val="16"/>
          <w:szCs w:val="16"/>
        </w:rPr>
        <w:t xml:space="preserve"> less precipitation</w:t>
      </w:r>
      <w:r w:rsidRPr="008832EB">
        <w:rPr>
          <w:rFonts w:asciiTheme="minorHAnsi" w:hAnsiTheme="minorHAnsi" w:cstheme="minorHAnsi"/>
          <w:sz w:val="16"/>
          <w:szCs w:val="16"/>
        </w:rPr>
        <w:t xml:space="preserve"> because of climate change, </w:t>
      </w:r>
      <w:r w:rsidRPr="008832EB">
        <w:rPr>
          <w:rStyle w:val="StyleUnderline"/>
          <w:rFonts w:asciiTheme="minorHAnsi" w:hAnsiTheme="minorHAnsi" w:cstheme="minorHAnsi"/>
          <w:sz w:val="16"/>
          <w:szCs w:val="16"/>
        </w:rPr>
        <w:t xml:space="preserve">leading to </w:t>
      </w:r>
      <w:r w:rsidRPr="008832EB">
        <w:rPr>
          <w:rStyle w:val="Emphasis"/>
          <w:rFonts w:asciiTheme="minorHAnsi" w:hAnsiTheme="minorHAnsi" w:cstheme="minorHAnsi"/>
          <w:sz w:val="16"/>
          <w:szCs w:val="16"/>
          <w:highlight w:val="cyan"/>
        </w:rPr>
        <w:t>longer</w:t>
      </w:r>
      <w:r w:rsidRPr="008832EB">
        <w:rPr>
          <w:rStyle w:val="Emphasis"/>
          <w:rFonts w:asciiTheme="minorHAnsi" w:hAnsiTheme="minorHAnsi" w:cstheme="minorHAnsi"/>
          <w:sz w:val="16"/>
          <w:szCs w:val="16"/>
        </w:rPr>
        <w:t xml:space="preserve"> and </w:t>
      </w:r>
      <w:r w:rsidRPr="008832EB">
        <w:rPr>
          <w:rStyle w:val="Emphasis"/>
          <w:rFonts w:asciiTheme="minorHAnsi" w:hAnsiTheme="minorHAnsi" w:cstheme="minorHAnsi"/>
          <w:sz w:val="16"/>
          <w:szCs w:val="16"/>
          <w:highlight w:val="cyan"/>
        </w:rPr>
        <w:t>more severe drought</w:t>
      </w:r>
      <w:r w:rsidRPr="008832EB">
        <w:rPr>
          <w:rFonts w:asciiTheme="minorHAnsi" w:hAnsiTheme="minorHAnsi" w:cstheme="minorHAnsi"/>
          <w:sz w:val="16"/>
          <w:szCs w:val="16"/>
        </w:rPr>
        <w:t xml:space="preserve"> periods.</w:t>
      </w:r>
    </w:p>
    <w:p w14:paraId="59970158" w14:textId="77777777" w:rsidR="00165417" w:rsidRPr="008832EB" w:rsidRDefault="00165417" w:rsidP="00165417">
      <w:pPr>
        <w:rPr>
          <w:rFonts w:asciiTheme="minorHAnsi" w:hAnsiTheme="minorHAnsi" w:cstheme="minorHAnsi"/>
          <w:sz w:val="16"/>
          <w:szCs w:val="16"/>
        </w:rPr>
      </w:pPr>
      <w:r w:rsidRPr="008832EB">
        <w:rPr>
          <w:rFonts w:asciiTheme="minorHAnsi" w:hAnsiTheme="minorHAnsi" w:cstheme="minorHAnsi"/>
          <w:sz w:val="16"/>
          <w:szCs w:val="16"/>
        </w:rPr>
        <w:t xml:space="preserve">In addition, </w:t>
      </w:r>
      <w:r w:rsidRPr="008832EB">
        <w:rPr>
          <w:rStyle w:val="Emphasis"/>
          <w:rFonts w:asciiTheme="minorHAnsi" w:hAnsiTheme="minorHAnsi" w:cstheme="minorHAnsi"/>
          <w:sz w:val="16"/>
          <w:szCs w:val="16"/>
          <w:highlight w:val="cyan"/>
        </w:rPr>
        <w:t>rain seasons</w:t>
      </w:r>
      <w:r w:rsidRPr="008832EB">
        <w:rPr>
          <w:rStyle w:val="StyleUnderline"/>
          <w:rFonts w:asciiTheme="minorHAnsi" w:hAnsiTheme="minorHAnsi" w:cstheme="minorHAnsi"/>
          <w:sz w:val="16"/>
          <w:szCs w:val="16"/>
        </w:rPr>
        <w:t xml:space="preserve"> will </w:t>
      </w:r>
      <w:r w:rsidRPr="008832EB">
        <w:rPr>
          <w:rStyle w:val="StyleUnderline"/>
          <w:rFonts w:asciiTheme="minorHAnsi" w:hAnsiTheme="minorHAnsi" w:cstheme="minorHAnsi"/>
          <w:sz w:val="16"/>
          <w:szCs w:val="16"/>
          <w:highlight w:val="cyan"/>
        </w:rPr>
        <w:t xml:space="preserve">become </w:t>
      </w:r>
      <w:r w:rsidRPr="008832EB">
        <w:rPr>
          <w:rStyle w:val="Emphasis"/>
          <w:rFonts w:asciiTheme="minorHAnsi" w:hAnsiTheme="minorHAnsi" w:cstheme="minorHAnsi"/>
          <w:sz w:val="16"/>
          <w:szCs w:val="16"/>
          <w:highlight w:val="cyan"/>
        </w:rPr>
        <w:t>shorter</w:t>
      </w:r>
      <w:r w:rsidRPr="008832EB">
        <w:rPr>
          <w:rStyle w:val="StyleUnderline"/>
          <w:rFonts w:asciiTheme="minorHAnsi" w:hAnsiTheme="minorHAnsi" w:cstheme="minorHAnsi"/>
          <w:sz w:val="16"/>
          <w:szCs w:val="16"/>
        </w:rPr>
        <w:t>, creating more days when irrigation is needed</w:t>
      </w:r>
      <w:r w:rsidRPr="008832EB">
        <w:rPr>
          <w:rFonts w:asciiTheme="minorHAnsi" w:hAnsiTheme="minorHAnsi" w:cstheme="minorHAnsi"/>
          <w:sz w:val="16"/>
          <w:szCs w:val="16"/>
        </w:rPr>
        <w:t xml:space="preserve"> </w:t>
      </w:r>
      <w:r w:rsidRPr="008832EB">
        <w:rPr>
          <w:rStyle w:val="Emphasis"/>
          <w:rFonts w:asciiTheme="minorHAnsi" w:hAnsiTheme="minorHAnsi" w:cstheme="minorHAnsi"/>
          <w:sz w:val="16"/>
          <w:szCs w:val="16"/>
        </w:rPr>
        <w:t xml:space="preserve">and therefore </w:t>
      </w:r>
      <w:r w:rsidRPr="008832EB">
        <w:rPr>
          <w:rStyle w:val="Emphasis"/>
          <w:rFonts w:asciiTheme="minorHAnsi" w:hAnsiTheme="minorHAnsi" w:cstheme="minorHAnsi"/>
          <w:sz w:val="16"/>
          <w:szCs w:val="16"/>
          <w:highlight w:val="cyan"/>
        </w:rPr>
        <w:t>increasing water demands</w:t>
      </w:r>
      <w:r w:rsidRPr="008832EB">
        <w:rPr>
          <w:rStyle w:val="Emphasis"/>
          <w:rFonts w:asciiTheme="minorHAnsi" w:hAnsiTheme="minorHAnsi" w:cstheme="minorHAnsi"/>
          <w:sz w:val="16"/>
          <w:szCs w:val="16"/>
        </w:rPr>
        <w:t>.</w:t>
      </w:r>
      <w:r w:rsidRPr="008832EB">
        <w:rPr>
          <w:rFonts w:asciiTheme="minorHAnsi" w:hAnsiTheme="minorHAnsi" w:cstheme="minorHAnsi"/>
          <w:sz w:val="16"/>
          <w:szCs w:val="16"/>
        </w:rPr>
        <w:t xml:space="preserve"> Warmer water in streams and rivers has an impact on metabolism, life cycle, and behavior of aquatic species. These cumulative impacts on water resources make water availability harder to predict and manage. This is intensifying problems for areas that are already experiencing such impacts and extending water stress into new places that will need to learn and adapt.</w:t>
      </w:r>
    </w:p>
    <w:p w14:paraId="111B7293" w14:textId="77777777" w:rsidR="00165417" w:rsidRDefault="00165417" w:rsidP="00165417">
      <w:pPr>
        <w:pStyle w:val="Heading4"/>
      </w:pPr>
      <w:r>
        <w:lastRenderedPageBreak/>
        <w:t xml:space="preserve">2 AFF is backwards---droughts are getting better---we read </w:t>
      </w:r>
      <w:r w:rsidRPr="00120A32">
        <w:rPr>
          <w:highlight w:val="green"/>
        </w:rPr>
        <w:t>green</w:t>
      </w:r>
      <w:r>
        <w:t>.</w:t>
      </w:r>
    </w:p>
    <w:p w14:paraId="65073091" w14:textId="77777777" w:rsidR="00165417" w:rsidRPr="00AE38BC" w:rsidRDefault="00165417" w:rsidP="00165417">
      <w:r>
        <w:rPr>
          <w:rStyle w:val="Style13ptBold"/>
        </w:rPr>
        <w:t>1AC Scharping 21</w:t>
      </w:r>
      <w:r>
        <w:t xml:space="preserve"> Nathaniel Scharping is a writer and editor based in Milwaukee. A former Discover Magazine editor, he covers climate change, the environment, medicine and more. His work has appeared in outlets including Undark, Knowable Magazine and Science. ["As the Climate Warms, Could the U.S. Face Another Dust Bowl?," 5-13-2021, Yale E360, Accessed 7-13-2021, URL: https://e360.yale.edu/features/as-the-climate-warms-could-the-u.s.-face-another-dust-bowl] kly</w:t>
      </w:r>
    </w:p>
    <w:p w14:paraId="5FDF093C" w14:textId="77777777" w:rsidR="00165417" w:rsidRPr="00120A32" w:rsidRDefault="00165417" w:rsidP="00165417">
      <w:pPr>
        <w:rPr>
          <w:sz w:val="12"/>
          <w:szCs w:val="12"/>
        </w:rPr>
      </w:pPr>
      <w:r w:rsidRPr="00120A32">
        <w:rPr>
          <w:sz w:val="12"/>
          <w:szCs w:val="12"/>
        </w:rPr>
        <w:t xml:space="preserve">Data shows that </w:t>
      </w:r>
      <w:r w:rsidRPr="00120A32">
        <w:rPr>
          <w:rStyle w:val="StyleUnderline"/>
          <w:sz w:val="12"/>
          <w:szCs w:val="12"/>
        </w:rPr>
        <w:t xml:space="preserve">both </w:t>
      </w:r>
      <w:r w:rsidRPr="00120A32">
        <w:rPr>
          <w:rStyle w:val="Emphasis"/>
          <w:sz w:val="12"/>
          <w:szCs w:val="12"/>
        </w:rPr>
        <w:t>drought and heat</w:t>
      </w:r>
      <w:r w:rsidRPr="00120A32">
        <w:rPr>
          <w:rStyle w:val="StyleUnderline"/>
          <w:sz w:val="12"/>
          <w:szCs w:val="12"/>
        </w:rPr>
        <w:t xml:space="preserve"> are becoming </w:t>
      </w:r>
      <w:r w:rsidRPr="00120A32">
        <w:rPr>
          <w:rStyle w:val="Emphasis"/>
          <w:sz w:val="12"/>
          <w:szCs w:val="12"/>
        </w:rPr>
        <w:t>more common</w:t>
      </w:r>
      <w:r w:rsidRPr="00120A32">
        <w:rPr>
          <w:sz w:val="12"/>
          <w:szCs w:val="12"/>
        </w:rPr>
        <w:t xml:space="preserve"> — </w:t>
      </w:r>
      <w:r w:rsidRPr="00120A32">
        <w:rPr>
          <w:rStyle w:val="StyleUnderline"/>
          <w:sz w:val="12"/>
          <w:szCs w:val="12"/>
        </w:rPr>
        <w:t>and perhaps increasing the feedback effects between them</w:t>
      </w:r>
      <w:r w:rsidRPr="00120A32">
        <w:rPr>
          <w:sz w:val="12"/>
          <w:szCs w:val="12"/>
        </w:rPr>
        <w:t>. In a recent study in Nature, Cowan and his coauthors found that greenhouse gas emissions have made a period of Dust Bowl-like heatwaves more than two-and-a-half times more likely compared to the 1930s.</w:t>
      </w:r>
    </w:p>
    <w:p w14:paraId="0A72257B" w14:textId="77777777" w:rsidR="00165417" w:rsidRPr="00120A32" w:rsidRDefault="00165417" w:rsidP="00165417">
      <w:pPr>
        <w:rPr>
          <w:sz w:val="12"/>
          <w:szCs w:val="12"/>
        </w:rPr>
      </w:pPr>
      <w:r w:rsidRPr="00120A32">
        <w:rPr>
          <w:sz w:val="12"/>
          <w:szCs w:val="12"/>
        </w:rPr>
        <w:t xml:space="preserve">Ben Cook, a climate scientist at the NASA Goddard Institute for Space Studies, says the same goes for drought. “What we’re seeing in a lot of regions is this kind of </w:t>
      </w:r>
      <w:r w:rsidRPr="00120A32">
        <w:rPr>
          <w:rStyle w:val="Emphasis"/>
          <w:sz w:val="12"/>
          <w:szCs w:val="12"/>
          <w:highlight w:val="cyan"/>
        </w:rPr>
        <w:t>amplified evaporation</w:t>
      </w:r>
      <w:r w:rsidRPr="00120A32">
        <w:rPr>
          <w:rStyle w:val="StyleUnderline"/>
          <w:sz w:val="12"/>
          <w:szCs w:val="12"/>
        </w:rPr>
        <w:t xml:space="preserve"> </w:t>
      </w:r>
      <w:r w:rsidRPr="00120A32">
        <w:rPr>
          <w:sz w:val="12"/>
          <w:szCs w:val="12"/>
        </w:rPr>
        <w:t xml:space="preserve">effect that’s </w:t>
      </w:r>
      <w:r w:rsidRPr="00120A32">
        <w:rPr>
          <w:rStyle w:val="StyleUnderline"/>
          <w:sz w:val="12"/>
          <w:szCs w:val="12"/>
          <w:highlight w:val="cyan"/>
        </w:rPr>
        <w:t>making it</w:t>
      </w:r>
      <w:r w:rsidRPr="00120A32">
        <w:rPr>
          <w:sz w:val="12"/>
          <w:szCs w:val="12"/>
        </w:rPr>
        <w:t xml:space="preserve"> … </w:t>
      </w:r>
      <w:r w:rsidRPr="00120A32">
        <w:rPr>
          <w:rStyle w:val="StyleUnderline"/>
          <w:sz w:val="12"/>
          <w:szCs w:val="12"/>
        </w:rPr>
        <w:t>easier to get into drought</w:t>
      </w:r>
      <w:r w:rsidRPr="00120A32">
        <w:rPr>
          <w:sz w:val="12"/>
          <w:szCs w:val="12"/>
        </w:rPr>
        <w:t xml:space="preserve">, a little bit </w:t>
      </w:r>
      <w:r w:rsidRPr="00120A32">
        <w:rPr>
          <w:rStyle w:val="StyleUnderline"/>
          <w:sz w:val="12"/>
          <w:szCs w:val="12"/>
          <w:highlight w:val="cyan"/>
        </w:rPr>
        <w:t>harder to get out</w:t>
      </w:r>
      <w:r w:rsidRPr="00120A32">
        <w:rPr>
          <w:rStyle w:val="StyleUnderline"/>
          <w:sz w:val="12"/>
          <w:szCs w:val="12"/>
        </w:rPr>
        <w:t xml:space="preserve"> of drought, </w:t>
      </w:r>
      <w:r w:rsidRPr="00120A32">
        <w:rPr>
          <w:rStyle w:val="StyleUnderline"/>
          <w:sz w:val="12"/>
          <w:szCs w:val="12"/>
          <w:highlight w:val="cyan"/>
        </w:rPr>
        <w:t>and</w:t>
      </w:r>
      <w:r w:rsidRPr="00120A32">
        <w:rPr>
          <w:rStyle w:val="StyleUnderline"/>
          <w:sz w:val="12"/>
          <w:szCs w:val="12"/>
        </w:rPr>
        <w:t xml:space="preserve"> making the </w:t>
      </w:r>
      <w:r w:rsidRPr="00120A32">
        <w:rPr>
          <w:rStyle w:val="StyleUnderline"/>
          <w:sz w:val="12"/>
          <w:szCs w:val="12"/>
          <w:highlight w:val="cyan"/>
        </w:rPr>
        <w:t>droughts</w:t>
      </w:r>
      <w:r w:rsidRPr="00120A32">
        <w:rPr>
          <w:sz w:val="12"/>
          <w:szCs w:val="12"/>
        </w:rPr>
        <w:t xml:space="preserve"> themselves a bit </w:t>
      </w:r>
      <w:r w:rsidRPr="00120A32">
        <w:rPr>
          <w:rStyle w:val="Emphasis"/>
          <w:sz w:val="12"/>
          <w:szCs w:val="12"/>
          <w:highlight w:val="cyan"/>
        </w:rPr>
        <w:t>more intense</w:t>
      </w:r>
      <w:r w:rsidRPr="00120A32">
        <w:rPr>
          <w:sz w:val="12"/>
          <w:szCs w:val="12"/>
        </w:rPr>
        <w:t xml:space="preserve"> than they would have been in a colder world.”</w:t>
      </w:r>
    </w:p>
    <w:p w14:paraId="58149BA0" w14:textId="77777777" w:rsidR="00165417" w:rsidRPr="00120A32" w:rsidRDefault="00165417" w:rsidP="00165417">
      <w:pPr>
        <w:rPr>
          <w:rStyle w:val="StyleUnderline"/>
          <w:sz w:val="12"/>
          <w:szCs w:val="12"/>
        </w:rPr>
      </w:pPr>
      <w:r w:rsidRPr="00120A32">
        <w:rPr>
          <w:sz w:val="12"/>
          <w:szCs w:val="12"/>
        </w:rPr>
        <w:t xml:space="preserve">Meanwhile, agriculture continues to thrive in </w:t>
      </w:r>
      <w:r w:rsidRPr="00120A32">
        <w:rPr>
          <w:rStyle w:val="StyleUnderline"/>
          <w:sz w:val="12"/>
          <w:szCs w:val="12"/>
        </w:rPr>
        <w:t xml:space="preserve">the </w:t>
      </w:r>
      <w:r w:rsidRPr="00120A32">
        <w:rPr>
          <w:rStyle w:val="StyleUnderline"/>
          <w:sz w:val="12"/>
          <w:szCs w:val="12"/>
          <w:highlight w:val="cyan"/>
        </w:rPr>
        <w:t>Midwest and Great Plains</w:t>
      </w:r>
      <w:r w:rsidRPr="00120A32">
        <w:rPr>
          <w:sz w:val="12"/>
          <w:szCs w:val="12"/>
        </w:rPr>
        <w:t xml:space="preserve">. The combined regions </w:t>
      </w:r>
      <w:r w:rsidRPr="00120A32">
        <w:rPr>
          <w:rStyle w:val="StyleUnderline"/>
          <w:sz w:val="12"/>
          <w:szCs w:val="12"/>
          <w:highlight w:val="cyan"/>
        </w:rPr>
        <w:t>are</w:t>
      </w:r>
      <w:r w:rsidRPr="00120A32">
        <w:rPr>
          <w:rStyle w:val="StyleUnderline"/>
          <w:sz w:val="12"/>
          <w:szCs w:val="12"/>
        </w:rPr>
        <w:t xml:space="preserve"> </w:t>
      </w:r>
      <w:r w:rsidRPr="00120A32">
        <w:rPr>
          <w:rStyle w:val="StyleUnderline"/>
          <w:sz w:val="12"/>
          <w:szCs w:val="12"/>
          <w:highlight w:val="cyan"/>
        </w:rPr>
        <w:t xml:space="preserve">top producers </w:t>
      </w:r>
      <w:r w:rsidRPr="00120A32">
        <w:rPr>
          <w:rStyle w:val="StyleUnderline"/>
          <w:sz w:val="12"/>
          <w:szCs w:val="12"/>
        </w:rPr>
        <w:t>of crops like corn, wheat,</w:t>
      </w:r>
      <w:r w:rsidRPr="00120A32">
        <w:rPr>
          <w:sz w:val="12"/>
          <w:szCs w:val="12"/>
        </w:rPr>
        <w:t xml:space="preserve"> and </w:t>
      </w:r>
      <w:r w:rsidRPr="00120A32">
        <w:rPr>
          <w:rStyle w:val="StyleUnderline"/>
          <w:sz w:val="12"/>
          <w:szCs w:val="12"/>
        </w:rPr>
        <w:t>soybeans, as well as livestock</w:t>
      </w:r>
      <w:r w:rsidRPr="00120A32">
        <w:rPr>
          <w:sz w:val="12"/>
          <w:szCs w:val="12"/>
        </w:rPr>
        <w:t xml:space="preserve">. </w:t>
      </w:r>
      <w:r w:rsidRPr="00120A32">
        <w:rPr>
          <w:rStyle w:val="StyleUnderline"/>
          <w:sz w:val="12"/>
          <w:szCs w:val="12"/>
        </w:rPr>
        <w:t>That</w:t>
      </w:r>
      <w:r w:rsidRPr="00120A32">
        <w:rPr>
          <w:sz w:val="12"/>
          <w:szCs w:val="12"/>
        </w:rPr>
        <w:t xml:space="preserve"> </w:t>
      </w:r>
      <w:r w:rsidRPr="00120A32">
        <w:rPr>
          <w:rStyle w:val="StyleUnderline"/>
          <w:sz w:val="12"/>
          <w:szCs w:val="12"/>
        </w:rPr>
        <w:t xml:space="preserve">level of </w:t>
      </w:r>
      <w:r w:rsidRPr="00120A32">
        <w:rPr>
          <w:rStyle w:val="Emphasis"/>
          <w:sz w:val="12"/>
          <w:szCs w:val="12"/>
          <w:highlight w:val="cyan"/>
        </w:rPr>
        <w:t>ag</w:t>
      </w:r>
      <w:r w:rsidRPr="00120A32">
        <w:rPr>
          <w:rStyle w:val="Emphasis"/>
          <w:sz w:val="12"/>
          <w:szCs w:val="12"/>
        </w:rPr>
        <w:t xml:space="preserve">ricultural </w:t>
      </w:r>
      <w:r w:rsidRPr="00120A32">
        <w:rPr>
          <w:rStyle w:val="Emphasis"/>
          <w:sz w:val="12"/>
          <w:szCs w:val="12"/>
          <w:highlight w:val="cyan"/>
        </w:rPr>
        <w:t>intensity</w:t>
      </w:r>
      <w:r w:rsidRPr="00120A32">
        <w:rPr>
          <w:sz w:val="12"/>
          <w:szCs w:val="12"/>
        </w:rPr>
        <w:t xml:space="preserve">, paired with increasingly hotter weather, </w:t>
      </w:r>
      <w:r w:rsidRPr="00120A32">
        <w:rPr>
          <w:rStyle w:val="Emphasis"/>
          <w:sz w:val="12"/>
          <w:szCs w:val="12"/>
          <w:highlight w:val="cyan"/>
        </w:rPr>
        <w:t>raises the stakes</w:t>
      </w:r>
      <w:r w:rsidRPr="00120A32">
        <w:rPr>
          <w:rStyle w:val="StyleUnderline"/>
          <w:sz w:val="12"/>
          <w:szCs w:val="12"/>
          <w:highlight w:val="cyan"/>
        </w:rPr>
        <w:t xml:space="preserve"> for</w:t>
      </w:r>
      <w:r w:rsidRPr="00120A32">
        <w:rPr>
          <w:rStyle w:val="StyleUnderline"/>
          <w:sz w:val="12"/>
          <w:szCs w:val="12"/>
        </w:rPr>
        <w:t xml:space="preserve"> the </w:t>
      </w:r>
      <w:r w:rsidRPr="00120A32">
        <w:rPr>
          <w:rStyle w:val="StyleUnderline"/>
          <w:sz w:val="12"/>
          <w:szCs w:val="12"/>
          <w:highlight w:val="cyan"/>
        </w:rPr>
        <w:t>U</w:t>
      </w:r>
      <w:r w:rsidRPr="00120A32">
        <w:rPr>
          <w:sz w:val="12"/>
          <w:szCs w:val="12"/>
        </w:rPr>
        <w:t xml:space="preserve">nited </w:t>
      </w:r>
      <w:r w:rsidRPr="00120A32">
        <w:rPr>
          <w:rStyle w:val="StyleUnderline"/>
          <w:sz w:val="12"/>
          <w:szCs w:val="12"/>
          <w:highlight w:val="cyan"/>
        </w:rPr>
        <w:t>S</w:t>
      </w:r>
      <w:r w:rsidRPr="00120A32">
        <w:rPr>
          <w:sz w:val="12"/>
          <w:szCs w:val="12"/>
        </w:rPr>
        <w:t xml:space="preserve">tates </w:t>
      </w:r>
      <w:r w:rsidRPr="00120A32">
        <w:rPr>
          <w:rStyle w:val="Emphasis"/>
          <w:sz w:val="12"/>
          <w:szCs w:val="12"/>
        </w:rPr>
        <w:t>should another</w:t>
      </w:r>
      <w:r w:rsidRPr="00120A32">
        <w:rPr>
          <w:sz w:val="12"/>
          <w:szCs w:val="12"/>
        </w:rPr>
        <w:t xml:space="preserve"> historic </w:t>
      </w:r>
      <w:r w:rsidRPr="00120A32">
        <w:rPr>
          <w:rStyle w:val="Emphasis"/>
          <w:sz w:val="12"/>
          <w:szCs w:val="12"/>
          <w:highlight w:val="cyan"/>
        </w:rPr>
        <w:t>drought</w:t>
      </w:r>
      <w:r w:rsidRPr="00120A32">
        <w:rPr>
          <w:rStyle w:val="Emphasis"/>
          <w:sz w:val="12"/>
          <w:szCs w:val="12"/>
        </w:rPr>
        <w:t xml:space="preserve"> occur</w:t>
      </w:r>
      <w:r w:rsidRPr="00120A32">
        <w:rPr>
          <w:rStyle w:val="StyleUnderline"/>
          <w:sz w:val="12"/>
          <w:szCs w:val="12"/>
        </w:rPr>
        <w:t>.</w:t>
      </w:r>
    </w:p>
    <w:p w14:paraId="29A32EF4" w14:textId="77777777" w:rsidR="00165417" w:rsidRPr="00120A32" w:rsidRDefault="00165417" w:rsidP="00165417">
      <w:pPr>
        <w:rPr>
          <w:sz w:val="12"/>
          <w:szCs w:val="12"/>
        </w:rPr>
      </w:pPr>
      <w:r w:rsidRPr="00120A32">
        <w:rPr>
          <w:sz w:val="12"/>
          <w:szCs w:val="12"/>
        </w:rPr>
        <w:t xml:space="preserve">One paper in 2016 relied on computer simulations to model the </w:t>
      </w:r>
      <w:r w:rsidRPr="00120A32">
        <w:rPr>
          <w:rStyle w:val="StyleUnderline"/>
          <w:sz w:val="12"/>
          <w:szCs w:val="12"/>
        </w:rPr>
        <w:t>effects of Dust Bowl conditions on modern agriculture</w:t>
      </w:r>
      <w:r w:rsidRPr="00120A32">
        <w:rPr>
          <w:sz w:val="12"/>
          <w:szCs w:val="12"/>
        </w:rPr>
        <w:t xml:space="preserve">. Corn and soy crop </w:t>
      </w:r>
      <w:r w:rsidRPr="00120A32">
        <w:rPr>
          <w:rStyle w:val="StyleUnderline"/>
          <w:sz w:val="12"/>
          <w:szCs w:val="12"/>
          <w:highlight w:val="cyan"/>
        </w:rPr>
        <w:t xml:space="preserve">yields would </w:t>
      </w:r>
      <w:r w:rsidRPr="00120A32">
        <w:rPr>
          <w:rStyle w:val="Emphasis"/>
          <w:sz w:val="12"/>
          <w:szCs w:val="12"/>
          <w:highlight w:val="cyan"/>
        </w:rPr>
        <w:t>decline by</w:t>
      </w:r>
      <w:r w:rsidRPr="00120A32">
        <w:rPr>
          <w:sz w:val="12"/>
          <w:szCs w:val="12"/>
        </w:rPr>
        <w:t xml:space="preserve"> around </w:t>
      </w:r>
      <w:r w:rsidRPr="00120A32">
        <w:rPr>
          <w:rStyle w:val="Emphasis"/>
          <w:sz w:val="12"/>
          <w:szCs w:val="12"/>
          <w:highlight w:val="cyan"/>
        </w:rPr>
        <w:t>40 percent</w:t>
      </w:r>
      <w:r w:rsidRPr="00120A32">
        <w:rPr>
          <w:sz w:val="12"/>
          <w:szCs w:val="12"/>
        </w:rPr>
        <w:t>, the authors estimate, and wheat yields would drop 30 percent. And every one degree Celsius (1.8 F) increase in temperature would cause the effects to worsen by 25 percent.</w:t>
      </w:r>
    </w:p>
    <w:p w14:paraId="744D1AB5" w14:textId="77777777" w:rsidR="00165417" w:rsidRPr="00120A32" w:rsidRDefault="00165417" w:rsidP="00165417">
      <w:pPr>
        <w:rPr>
          <w:sz w:val="12"/>
          <w:szCs w:val="12"/>
        </w:rPr>
      </w:pPr>
      <w:r w:rsidRPr="00120A32">
        <w:rPr>
          <w:sz w:val="12"/>
          <w:szCs w:val="12"/>
        </w:rPr>
        <w:t xml:space="preserve">In a world where </w:t>
      </w:r>
      <w:r w:rsidRPr="00120A32">
        <w:rPr>
          <w:rStyle w:val="StyleUnderline"/>
          <w:sz w:val="12"/>
          <w:szCs w:val="12"/>
        </w:rPr>
        <w:t>drought</w:t>
      </w:r>
      <w:r w:rsidRPr="00120A32">
        <w:rPr>
          <w:sz w:val="12"/>
          <w:szCs w:val="12"/>
        </w:rPr>
        <w:t xml:space="preserve"> and heatwaves become routine, the two </w:t>
      </w:r>
      <w:r w:rsidRPr="00120A32">
        <w:rPr>
          <w:rStyle w:val="StyleUnderline"/>
          <w:sz w:val="12"/>
          <w:szCs w:val="12"/>
        </w:rPr>
        <w:t>might</w:t>
      </w:r>
      <w:r w:rsidRPr="00120A32">
        <w:rPr>
          <w:sz w:val="12"/>
          <w:szCs w:val="12"/>
        </w:rPr>
        <w:t xml:space="preserve"> combine to </w:t>
      </w:r>
      <w:r w:rsidRPr="00120A32">
        <w:rPr>
          <w:rStyle w:val="StyleUnderline"/>
          <w:sz w:val="12"/>
          <w:szCs w:val="12"/>
        </w:rPr>
        <w:t xml:space="preserve">tip the country into a situation where agriculture becomes increasingly threatened, </w:t>
      </w:r>
      <w:r w:rsidRPr="00120A32">
        <w:rPr>
          <w:rStyle w:val="StyleUnderline"/>
          <w:sz w:val="12"/>
          <w:szCs w:val="12"/>
          <w:highlight w:val="cyan"/>
        </w:rPr>
        <w:t xml:space="preserve">with </w:t>
      </w:r>
      <w:r w:rsidRPr="00120A32">
        <w:rPr>
          <w:rStyle w:val="Emphasis"/>
          <w:sz w:val="12"/>
          <w:szCs w:val="12"/>
          <w:highlight w:val="cyan"/>
        </w:rPr>
        <w:t>profound impacts on</w:t>
      </w:r>
      <w:r w:rsidRPr="00120A32">
        <w:rPr>
          <w:sz w:val="12"/>
          <w:szCs w:val="12"/>
        </w:rPr>
        <w:t xml:space="preserve"> U.S. </w:t>
      </w:r>
      <w:r w:rsidRPr="00120A32">
        <w:rPr>
          <w:rStyle w:val="Emphasis"/>
          <w:sz w:val="12"/>
          <w:szCs w:val="12"/>
          <w:highlight w:val="cyan"/>
        </w:rPr>
        <w:t>food supplies</w:t>
      </w:r>
      <w:r w:rsidRPr="00120A32">
        <w:rPr>
          <w:sz w:val="12"/>
          <w:szCs w:val="12"/>
        </w:rPr>
        <w:t>.</w:t>
      </w:r>
    </w:p>
    <w:p w14:paraId="4D068A50" w14:textId="77777777" w:rsidR="00165417" w:rsidRPr="00120A32" w:rsidRDefault="00165417" w:rsidP="00165417">
      <w:r w:rsidRPr="00120A32">
        <w:t xml:space="preserve">The </w:t>
      </w:r>
      <w:r w:rsidRPr="00120A32">
        <w:rPr>
          <w:highlight w:val="green"/>
        </w:rPr>
        <w:t>U</w:t>
      </w:r>
      <w:r w:rsidRPr="00120A32">
        <w:t xml:space="preserve">nited </w:t>
      </w:r>
      <w:r w:rsidRPr="00120A32">
        <w:rPr>
          <w:highlight w:val="green"/>
        </w:rPr>
        <w:t>S</w:t>
      </w:r>
      <w:r w:rsidRPr="00120A32">
        <w:t xml:space="preserve">tate </w:t>
      </w:r>
      <w:r w:rsidRPr="00120A32">
        <w:rPr>
          <w:highlight w:val="green"/>
        </w:rPr>
        <w:t>got</w:t>
      </w:r>
      <w:r w:rsidRPr="00120A32">
        <w:t xml:space="preserve"> a recent </w:t>
      </w:r>
      <w:r w:rsidRPr="00120A32">
        <w:rPr>
          <w:highlight w:val="green"/>
        </w:rPr>
        <w:t>taste of Dust Bowl-like conditions</w:t>
      </w:r>
      <w:r w:rsidRPr="00120A32">
        <w:t xml:space="preserve">. In </w:t>
      </w:r>
      <w:r w:rsidRPr="00120A32">
        <w:rPr>
          <w:highlight w:val="green"/>
        </w:rPr>
        <w:t>2012</w:t>
      </w:r>
      <w:r w:rsidRPr="00120A32">
        <w:t xml:space="preserve">, the country experienced one of its </w:t>
      </w:r>
      <w:r w:rsidRPr="00120A32">
        <w:rPr>
          <w:highlight w:val="green"/>
        </w:rPr>
        <w:t>worst droughts</w:t>
      </w:r>
      <w:r w:rsidRPr="00120A32">
        <w:t xml:space="preserve"> on record, along </w:t>
      </w:r>
      <w:r w:rsidRPr="00120A32">
        <w:rPr>
          <w:highlight w:val="green"/>
        </w:rPr>
        <w:t>with a sizzling heatwave</w:t>
      </w:r>
      <w:r w:rsidRPr="00120A32">
        <w:t xml:space="preserve">. La Niña conditions in the Pacific Ocean, combined with the lingering effects of a dry 2011, resulted in the </w:t>
      </w:r>
      <w:r w:rsidRPr="00120A32">
        <w:rPr>
          <w:highlight w:val="green"/>
        </w:rPr>
        <w:t>driest summer</w:t>
      </w:r>
      <w:r w:rsidRPr="00120A32">
        <w:t xml:space="preserve"> in the U.S. </w:t>
      </w:r>
      <w:r w:rsidRPr="00120A32">
        <w:rPr>
          <w:highlight w:val="green"/>
        </w:rPr>
        <w:t>since</w:t>
      </w:r>
      <w:r w:rsidRPr="00120A32">
        <w:t xml:space="preserve"> 19</w:t>
      </w:r>
      <w:r w:rsidRPr="00120A32">
        <w:rPr>
          <w:highlight w:val="green"/>
        </w:rPr>
        <w:t>88</w:t>
      </w:r>
      <w:r w:rsidRPr="00120A32">
        <w:t xml:space="preserve">. By July, nearly </w:t>
      </w:r>
      <w:r w:rsidRPr="00120A32">
        <w:rPr>
          <w:highlight w:val="green"/>
        </w:rPr>
        <w:t>two-thirds of the country was in drought conditions</w:t>
      </w:r>
      <w:r w:rsidRPr="00120A32">
        <w:t xml:space="preserve">, according to the U.S. Drought Monitor. Meanwhile, </w:t>
      </w:r>
      <w:r w:rsidRPr="00120A32">
        <w:rPr>
          <w:highlight w:val="green"/>
        </w:rPr>
        <w:t>July</w:t>
      </w:r>
      <w:r w:rsidRPr="00120A32">
        <w:t xml:space="preserve"> 2012 </w:t>
      </w:r>
      <w:r w:rsidRPr="00120A32">
        <w:rPr>
          <w:highlight w:val="green"/>
        </w:rPr>
        <w:t>was</w:t>
      </w:r>
      <w:r w:rsidRPr="00120A32">
        <w:t xml:space="preserve"> the </w:t>
      </w:r>
      <w:r w:rsidRPr="00120A32">
        <w:rPr>
          <w:highlight w:val="green"/>
        </w:rPr>
        <w:t>second-hottest month on record at the time</w:t>
      </w:r>
      <w:r w:rsidRPr="00120A32">
        <w:t>.</w:t>
      </w:r>
    </w:p>
    <w:p w14:paraId="0EF502F2" w14:textId="77777777" w:rsidR="00165417" w:rsidRPr="00120A32" w:rsidRDefault="00165417" w:rsidP="00165417">
      <w:r w:rsidRPr="00120A32">
        <w:t xml:space="preserve">The effects on the nation’s farmers were substantial. Estimates put agricultural losses at around $30 billion, and corn yields declined by 26 percent. But </w:t>
      </w:r>
      <w:r w:rsidRPr="00120A32">
        <w:rPr>
          <w:highlight w:val="green"/>
        </w:rPr>
        <w:t>even though the 2012 drought was similar</w:t>
      </w:r>
      <w:r w:rsidRPr="00120A32">
        <w:t xml:space="preserve"> in character </w:t>
      </w:r>
      <w:r w:rsidRPr="00120A32">
        <w:rPr>
          <w:highlight w:val="green"/>
        </w:rPr>
        <w:t>to the Dust Bowl</w:t>
      </w:r>
      <w:r w:rsidRPr="00120A32">
        <w:t xml:space="preserve">, billowing dust </w:t>
      </w:r>
      <w:r w:rsidRPr="00120A32">
        <w:rPr>
          <w:highlight w:val="green"/>
        </w:rPr>
        <w:t>storms and</w:t>
      </w:r>
      <w:r w:rsidRPr="00120A32">
        <w:t xml:space="preserve"> wholesale </w:t>
      </w:r>
      <w:r w:rsidRPr="00120A32">
        <w:rPr>
          <w:highlight w:val="green"/>
        </w:rPr>
        <w:t>agricultural collapse were absent</w:t>
      </w:r>
      <w:r w:rsidRPr="00120A32">
        <w:t xml:space="preserve">. Similarly, a severe drought in the </w:t>
      </w:r>
      <w:r w:rsidRPr="00120A32">
        <w:rPr>
          <w:highlight w:val="green"/>
        </w:rPr>
        <w:t>1950s also failed to kick off another Dust Bowl</w:t>
      </w:r>
      <w:r w:rsidRPr="00120A32">
        <w:t>.</w:t>
      </w:r>
    </w:p>
    <w:p w14:paraId="687EB642" w14:textId="77777777" w:rsidR="00165417" w:rsidRPr="00120A32" w:rsidRDefault="00165417" w:rsidP="00165417">
      <w:r w:rsidRPr="00120A32">
        <w:t xml:space="preserve">“We’ve </w:t>
      </w:r>
      <w:r w:rsidRPr="00120A32">
        <w:rPr>
          <w:highlight w:val="green"/>
        </w:rPr>
        <w:t>had bad droughts</w:t>
      </w:r>
      <w:r w:rsidRPr="00120A32">
        <w:t xml:space="preserve"> in the Central Plains since the Dust Bowl, </w:t>
      </w:r>
      <w:r w:rsidRPr="00120A32">
        <w:rPr>
          <w:highlight w:val="green"/>
        </w:rPr>
        <w:t>but</w:t>
      </w:r>
      <w:r w:rsidRPr="00120A32">
        <w:t xml:space="preserve"> we </w:t>
      </w:r>
      <w:r w:rsidRPr="00120A32">
        <w:rPr>
          <w:highlight w:val="green"/>
        </w:rPr>
        <w:t>haven’t had the same level of</w:t>
      </w:r>
      <w:r w:rsidRPr="00120A32">
        <w:t xml:space="preserve"> land </w:t>
      </w:r>
      <w:r w:rsidRPr="00120A32">
        <w:rPr>
          <w:highlight w:val="green"/>
        </w:rPr>
        <w:t>degradation</w:t>
      </w:r>
      <w:r w:rsidRPr="00120A32">
        <w:t xml:space="preserve"> and dust storm activity,” Cook says. “And part of the reason for that is because our land use practices have changed.”</w:t>
      </w:r>
    </w:p>
    <w:p w14:paraId="6022F298" w14:textId="77777777" w:rsidR="00165417" w:rsidRPr="00120A32" w:rsidRDefault="00165417" w:rsidP="00165417">
      <w:pPr>
        <w:rPr>
          <w:sz w:val="12"/>
          <w:szCs w:val="12"/>
        </w:rPr>
      </w:pPr>
      <w:r w:rsidRPr="00120A32">
        <w:rPr>
          <w:rStyle w:val="StyleUnderline"/>
          <w:sz w:val="12"/>
          <w:szCs w:val="12"/>
        </w:rPr>
        <w:t>For the time being</w:t>
      </w:r>
      <w:r w:rsidRPr="00120A32">
        <w:rPr>
          <w:sz w:val="12"/>
          <w:szCs w:val="12"/>
        </w:rPr>
        <w:t xml:space="preserve"> in the Great Plains, </w:t>
      </w:r>
      <w:r w:rsidRPr="00120A32">
        <w:rPr>
          <w:rStyle w:val="StyleUnderline"/>
          <w:sz w:val="12"/>
          <w:szCs w:val="12"/>
        </w:rPr>
        <w:t>irrigation allows farmers to weather even severe droughts</w:t>
      </w:r>
      <w:r w:rsidRPr="00120A32">
        <w:rPr>
          <w:sz w:val="12"/>
          <w:szCs w:val="12"/>
        </w:rPr>
        <w:t xml:space="preserve"> by drawing on water stored in underground aquifers. </w:t>
      </w:r>
      <w:r w:rsidRPr="00120A32">
        <w:rPr>
          <w:rStyle w:val="StyleUnderline"/>
          <w:sz w:val="12"/>
          <w:szCs w:val="12"/>
        </w:rPr>
        <w:t>But</w:t>
      </w:r>
      <w:r w:rsidRPr="00120A32">
        <w:rPr>
          <w:sz w:val="12"/>
          <w:szCs w:val="12"/>
        </w:rPr>
        <w:t xml:space="preserve"> the </w:t>
      </w:r>
      <w:r w:rsidRPr="00120A32">
        <w:rPr>
          <w:rStyle w:val="StyleUnderline"/>
          <w:sz w:val="12"/>
          <w:szCs w:val="12"/>
          <w:highlight w:val="cyan"/>
        </w:rPr>
        <w:t>overuse of</w:t>
      </w:r>
      <w:r w:rsidRPr="00120A32">
        <w:rPr>
          <w:rStyle w:val="StyleUnderline"/>
          <w:sz w:val="12"/>
          <w:szCs w:val="12"/>
        </w:rPr>
        <w:t xml:space="preserve"> the</w:t>
      </w:r>
      <w:r w:rsidRPr="00120A32">
        <w:rPr>
          <w:sz w:val="12"/>
          <w:szCs w:val="12"/>
        </w:rPr>
        <w:t xml:space="preserve"> High Plains </w:t>
      </w:r>
      <w:r w:rsidRPr="00120A32">
        <w:rPr>
          <w:rStyle w:val="StyleUnderline"/>
          <w:sz w:val="12"/>
          <w:szCs w:val="12"/>
          <w:highlight w:val="cyan"/>
        </w:rPr>
        <w:t>Aquifer</w:t>
      </w:r>
      <w:r w:rsidRPr="00120A32">
        <w:rPr>
          <w:rStyle w:val="StyleUnderline"/>
          <w:sz w:val="12"/>
          <w:szCs w:val="12"/>
        </w:rPr>
        <w:t xml:space="preserve"> System, especially the Ogalalla Aquifer, </w:t>
      </w:r>
      <w:r w:rsidRPr="00120A32">
        <w:rPr>
          <w:rStyle w:val="StyleUnderline"/>
          <w:sz w:val="12"/>
          <w:szCs w:val="12"/>
          <w:highlight w:val="cyan"/>
        </w:rPr>
        <w:t>is taxing</w:t>
      </w:r>
      <w:r w:rsidRPr="00120A32">
        <w:rPr>
          <w:sz w:val="12"/>
          <w:szCs w:val="12"/>
        </w:rPr>
        <w:t xml:space="preserve"> the </w:t>
      </w:r>
      <w:r w:rsidRPr="00120A32">
        <w:rPr>
          <w:rStyle w:val="Emphasis"/>
          <w:sz w:val="12"/>
          <w:szCs w:val="12"/>
        </w:rPr>
        <w:t xml:space="preserve">region’s </w:t>
      </w:r>
      <w:r w:rsidRPr="00120A32">
        <w:rPr>
          <w:rStyle w:val="Emphasis"/>
          <w:sz w:val="12"/>
          <w:szCs w:val="12"/>
          <w:highlight w:val="cyan"/>
        </w:rPr>
        <w:t>groundwater supplies</w:t>
      </w:r>
      <w:r w:rsidRPr="00120A32">
        <w:rPr>
          <w:sz w:val="12"/>
          <w:szCs w:val="12"/>
        </w:rPr>
        <w:t>. Since 1987, the U.S. Geological Survey (USGS) has been gathering yearly data on water levels in the High Plains Aquifer by monitoring thousands of wells.</w:t>
      </w:r>
    </w:p>
    <w:p w14:paraId="37C18B49" w14:textId="77777777" w:rsidR="00165417" w:rsidRPr="00120A32" w:rsidRDefault="00165417" w:rsidP="00165417">
      <w:pPr>
        <w:rPr>
          <w:sz w:val="12"/>
          <w:szCs w:val="12"/>
        </w:rPr>
      </w:pPr>
      <w:r w:rsidRPr="00120A32">
        <w:rPr>
          <w:sz w:val="12"/>
          <w:szCs w:val="12"/>
        </w:rPr>
        <w:t xml:space="preserve">Though changes vary across the region, </w:t>
      </w:r>
      <w:r w:rsidRPr="00120A32">
        <w:rPr>
          <w:rStyle w:val="StyleUnderline"/>
          <w:sz w:val="12"/>
          <w:szCs w:val="12"/>
        </w:rPr>
        <w:t xml:space="preserve">the overall picture is one of </w:t>
      </w:r>
      <w:r w:rsidRPr="00120A32">
        <w:rPr>
          <w:rStyle w:val="Emphasis"/>
          <w:sz w:val="12"/>
          <w:szCs w:val="12"/>
        </w:rPr>
        <w:t>persistent decline</w:t>
      </w:r>
      <w:r w:rsidRPr="00120A32">
        <w:rPr>
          <w:sz w:val="12"/>
          <w:szCs w:val="12"/>
        </w:rPr>
        <w:t xml:space="preserve">, says Virginia McGuire, a hydrologist with the USGS who’s been monitoring the aquifer for more than two decades. The </w:t>
      </w:r>
      <w:r w:rsidRPr="00120A32">
        <w:rPr>
          <w:rStyle w:val="StyleUnderline"/>
          <w:sz w:val="12"/>
          <w:szCs w:val="12"/>
        </w:rPr>
        <w:t>volume of water in the aquifer</w:t>
      </w:r>
      <w:r w:rsidRPr="00120A32">
        <w:rPr>
          <w:sz w:val="12"/>
          <w:szCs w:val="12"/>
        </w:rPr>
        <w:t xml:space="preserve"> in 2015 </w:t>
      </w:r>
      <w:r w:rsidRPr="00120A32">
        <w:rPr>
          <w:rStyle w:val="StyleUnderline"/>
          <w:sz w:val="12"/>
          <w:szCs w:val="12"/>
        </w:rPr>
        <w:t>had fallen by 273.2 million acre-feet since irrigation began</w:t>
      </w:r>
      <w:r w:rsidRPr="00120A32">
        <w:rPr>
          <w:sz w:val="12"/>
          <w:szCs w:val="12"/>
        </w:rPr>
        <w:t xml:space="preserve"> in the 1940s, according to a USGS report she authored. A map in the report shows red blotches spread across Texas, Oklahoma, and Colorado, revealing stark declines in the amount of water infusing the soil. </w:t>
      </w:r>
      <w:r w:rsidRPr="00120A32">
        <w:rPr>
          <w:rStyle w:val="StyleUnderline"/>
          <w:sz w:val="12"/>
          <w:szCs w:val="12"/>
        </w:rPr>
        <w:t>Water levels in some places are less than half of what they were a century ago</w:t>
      </w:r>
      <w:r w:rsidRPr="00120A32">
        <w:rPr>
          <w:sz w:val="12"/>
          <w:szCs w:val="12"/>
        </w:rPr>
        <w:t>, McGuire says.</w:t>
      </w:r>
    </w:p>
    <w:p w14:paraId="17092FBC" w14:textId="77777777" w:rsidR="00165417" w:rsidRPr="00120A32" w:rsidRDefault="00165417" w:rsidP="00165417">
      <w:pPr>
        <w:rPr>
          <w:sz w:val="12"/>
          <w:szCs w:val="12"/>
        </w:rPr>
      </w:pPr>
      <w:r w:rsidRPr="00120A32">
        <w:rPr>
          <w:sz w:val="12"/>
          <w:szCs w:val="12"/>
        </w:rPr>
        <w:t>“If that trend doesn’t change, at some point there’s going to have to be a reckoning,” she says.</w:t>
      </w:r>
    </w:p>
    <w:p w14:paraId="56790C52" w14:textId="77777777" w:rsidR="00165417" w:rsidRPr="00120A32" w:rsidRDefault="00165417" w:rsidP="00165417">
      <w:pPr>
        <w:rPr>
          <w:sz w:val="12"/>
          <w:szCs w:val="12"/>
        </w:rPr>
      </w:pPr>
      <w:r w:rsidRPr="00120A32">
        <w:rPr>
          <w:sz w:val="12"/>
          <w:szCs w:val="12"/>
        </w:rPr>
        <w:t>“You will reach the point at which there is no more water coming from the wells,” says one expert.</w:t>
      </w:r>
    </w:p>
    <w:p w14:paraId="7CDA9B7F" w14:textId="77777777" w:rsidR="00165417" w:rsidRPr="00120A32" w:rsidRDefault="00165417" w:rsidP="00165417">
      <w:r w:rsidRPr="00120A32">
        <w:t xml:space="preserve">So much </w:t>
      </w:r>
      <w:r w:rsidRPr="00120A32">
        <w:rPr>
          <w:highlight w:val="green"/>
        </w:rPr>
        <w:t>irrigation is taking place</w:t>
      </w:r>
      <w:r w:rsidRPr="00120A32">
        <w:t xml:space="preserve"> on the Great Plains </w:t>
      </w:r>
      <w:r w:rsidRPr="00120A32">
        <w:rPr>
          <w:highlight w:val="green"/>
        </w:rPr>
        <w:t>and in other global agricultural zones</w:t>
      </w:r>
      <w:r w:rsidRPr="00120A32">
        <w:t xml:space="preserve"> that the </w:t>
      </w:r>
      <w:r w:rsidRPr="00120A32">
        <w:rPr>
          <w:highlight w:val="green"/>
        </w:rPr>
        <w:t>added water is actually cooling</w:t>
      </w:r>
      <w:r w:rsidRPr="00120A32">
        <w:t xml:space="preserve"> regional </w:t>
      </w:r>
      <w:r w:rsidRPr="00120A32">
        <w:rPr>
          <w:highlight w:val="green"/>
        </w:rPr>
        <w:t>temp</w:t>
      </w:r>
      <w:r w:rsidRPr="00120A32">
        <w:t>erature</w:t>
      </w:r>
      <w:r w:rsidRPr="00120A32">
        <w:rPr>
          <w:highlight w:val="green"/>
        </w:rPr>
        <w:t>s</w:t>
      </w:r>
      <w:r w:rsidRPr="00120A32">
        <w:t>. In a 2020 paper in Nature Communications, Thiery and his colleagues compared average temperatures in heavily irrigated regions to those in the rest of the world. “We found that irrigation has a pretty pronounced cooling effect,” he says. Regions that were irrigated warmed on average by 0.8 C (1.5 F) less on hot days than the rest of the world, they found. But the cooling effect of large-scale irrigation is ultimately unsustainable.</w:t>
      </w:r>
    </w:p>
    <w:p w14:paraId="698C650C" w14:textId="77777777" w:rsidR="00165417" w:rsidRPr="00120A32" w:rsidRDefault="00165417" w:rsidP="00165417">
      <w:pPr>
        <w:rPr>
          <w:rStyle w:val="Emphasis"/>
          <w:sz w:val="12"/>
          <w:szCs w:val="12"/>
        </w:rPr>
      </w:pPr>
      <w:r w:rsidRPr="00120A32">
        <w:rPr>
          <w:sz w:val="12"/>
          <w:szCs w:val="12"/>
        </w:rPr>
        <w:lastRenderedPageBreak/>
        <w:t>“</w:t>
      </w:r>
      <w:r w:rsidRPr="00120A32">
        <w:rPr>
          <w:rStyle w:val="StyleUnderline"/>
          <w:sz w:val="12"/>
          <w:szCs w:val="12"/>
        </w:rPr>
        <w:t xml:space="preserve">We are putting </w:t>
      </w:r>
      <w:r w:rsidRPr="00120A32">
        <w:rPr>
          <w:rStyle w:val="Emphasis"/>
          <w:sz w:val="12"/>
          <w:szCs w:val="12"/>
          <w:highlight w:val="cyan"/>
        </w:rPr>
        <w:t>massive pressure on</w:t>
      </w:r>
      <w:r w:rsidRPr="00120A32">
        <w:rPr>
          <w:rStyle w:val="StyleUnderline"/>
          <w:sz w:val="12"/>
          <w:szCs w:val="12"/>
          <w:highlight w:val="cyan"/>
        </w:rPr>
        <w:t xml:space="preserve"> our </w:t>
      </w:r>
      <w:r w:rsidRPr="00120A32">
        <w:rPr>
          <w:rStyle w:val="Emphasis"/>
          <w:sz w:val="12"/>
          <w:szCs w:val="12"/>
          <w:highlight w:val="cyan"/>
        </w:rPr>
        <w:t>groundwater</w:t>
      </w:r>
      <w:r w:rsidRPr="00120A32">
        <w:rPr>
          <w:sz w:val="12"/>
          <w:szCs w:val="12"/>
        </w:rPr>
        <w:t xml:space="preserve"> resources </w:t>
      </w:r>
      <w:r w:rsidRPr="00120A32">
        <w:rPr>
          <w:rStyle w:val="Emphasis"/>
          <w:sz w:val="12"/>
          <w:szCs w:val="12"/>
          <w:highlight w:val="cyan"/>
        </w:rPr>
        <w:t>by irrigating</w:t>
      </w:r>
      <w:r w:rsidRPr="00120A32">
        <w:rPr>
          <w:sz w:val="12"/>
          <w:szCs w:val="12"/>
        </w:rPr>
        <w:t xml:space="preserve">,” Thiery says. “At some point </w:t>
      </w:r>
      <w:r w:rsidRPr="00120A32">
        <w:rPr>
          <w:rStyle w:val="StyleUnderline"/>
          <w:sz w:val="12"/>
          <w:szCs w:val="12"/>
        </w:rPr>
        <w:t xml:space="preserve">you will </w:t>
      </w:r>
      <w:r w:rsidRPr="00120A32">
        <w:rPr>
          <w:rStyle w:val="StyleUnderline"/>
          <w:sz w:val="12"/>
          <w:szCs w:val="12"/>
          <w:highlight w:val="cyan"/>
        </w:rPr>
        <w:t>reach</w:t>
      </w:r>
      <w:r w:rsidRPr="00120A32">
        <w:rPr>
          <w:rStyle w:val="StyleUnderline"/>
          <w:sz w:val="12"/>
          <w:szCs w:val="12"/>
        </w:rPr>
        <w:t xml:space="preserve"> the </w:t>
      </w:r>
      <w:r w:rsidRPr="00120A32">
        <w:rPr>
          <w:rStyle w:val="StyleUnderline"/>
          <w:sz w:val="12"/>
          <w:szCs w:val="12"/>
          <w:highlight w:val="cyan"/>
        </w:rPr>
        <w:t>point</w:t>
      </w:r>
      <w:r w:rsidRPr="00120A32">
        <w:rPr>
          <w:rStyle w:val="StyleUnderline"/>
          <w:sz w:val="12"/>
          <w:szCs w:val="12"/>
        </w:rPr>
        <w:t xml:space="preserve"> at </w:t>
      </w:r>
      <w:r w:rsidRPr="00120A32">
        <w:rPr>
          <w:rStyle w:val="StyleUnderline"/>
          <w:sz w:val="12"/>
          <w:szCs w:val="12"/>
          <w:highlight w:val="cyan"/>
        </w:rPr>
        <w:t xml:space="preserve">which there is </w:t>
      </w:r>
      <w:r w:rsidRPr="00120A32">
        <w:rPr>
          <w:rStyle w:val="Emphasis"/>
          <w:sz w:val="12"/>
          <w:szCs w:val="12"/>
          <w:highlight w:val="cyan"/>
        </w:rPr>
        <w:t>no more water</w:t>
      </w:r>
      <w:r w:rsidRPr="00120A32">
        <w:rPr>
          <w:rStyle w:val="Emphasis"/>
          <w:sz w:val="12"/>
          <w:szCs w:val="12"/>
        </w:rPr>
        <w:t xml:space="preserve"> coming from the wells.”</w:t>
      </w:r>
    </w:p>
    <w:p w14:paraId="4A0D7EC3" w14:textId="77777777" w:rsidR="00165417" w:rsidRDefault="00165417" w:rsidP="00165417">
      <w:pPr>
        <w:pStyle w:val="Heading4"/>
        <w:rPr>
          <w:rFonts w:asciiTheme="minorHAnsi" w:hAnsiTheme="minorHAnsi" w:cstheme="minorHAnsi"/>
        </w:rPr>
      </w:pPr>
      <w:r>
        <w:rPr>
          <w:rFonts w:asciiTheme="minorHAnsi" w:hAnsiTheme="minorHAnsi" w:cstheme="minorHAnsi"/>
        </w:rPr>
        <w:t>3</w:t>
      </w:r>
      <w:r w:rsidRPr="00C11C58">
        <w:rPr>
          <w:rFonts w:asciiTheme="minorHAnsi" w:hAnsiTheme="minorHAnsi" w:cstheme="minorHAnsi"/>
        </w:rPr>
        <w:t xml:space="preserve"> 1AC Fecht </w:t>
      </w:r>
      <w:r w:rsidRPr="00C11C58">
        <w:rPr>
          <w:rFonts w:asciiTheme="minorHAnsi" w:hAnsiTheme="minorHAnsi" w:cstheme="minorHAnsi"/>
          <w:i/>
          <w:u w:val="single"/>
        </w:rPr>
        <w:t>flows NEG</w:t>
      </w:r>
      <w:r w:rsidRPr="00C11C58">
        <w:rPr>
          <w:rFonts w:asciiTheme="minorHAnsi" w:hAnsiTheme="minorHAnsi" w:cstheme="minorHAnsi"/>
        </w:rPr>
        <w:t xml:space="preserve">---if heavier precipitation </w:t>
      </w:r>
      <w:r w:rsidRPr="00C11C58">
        <w:rPr>
          <w:rFonts w:asciiTheme="minorHAnsi" w:hAnsiTheme="minorHAnsi" w:cstheme="minorHAnsi"/>
          <w:i/>
          <w:u w:val="single"/>
        </w:rPr>
        <w:t>kills crops</w:t>
      </w:r>
      <w:r w:rsidRPr="00C11C58">
        <w:rPr>
          <w:rFonts w:asciiTheme="minorHAnsi" w:hAnsiTheme="minorHAnsi" w:cstheme="minorHAnsi"/>
        </w:rPr>
        <w:t xml:space="preserve"> and causes more fertilizer runoff, the AFF makes it </w:t>
      </w:r>
      <w:r w:rsidRPr="00C11C58">
        <w:rPr>
          <w:rFonts w:asciiTheme="minorHAnsi" w:hAnsiTheme="minorHAnsi" w:cstheme="minorHAnsi"/>
          <w:i/>
          <w:u w:val="single"/>
        </w:rPr>
        <w:t>worse</w:t>
      </w:r>
      <w:r w:rsidRPr="00C11C58">
        <w:rPr>
          <w:rFonts w:asciiTheme="minorHAnsi" w:hAnsiTheme="minorHAnsi" w:cstheme="minorHAnsi"/>
        </w:rPr>
        <w:t xml:space="preserve"> by making </w:t>
      </w:r>
      <w:r w:rsidRPr="00C11C58">
        <w:rPr>
          <w:rFonts w:asciiTheme="minorHAnsi" w:hAnsiTheme="minorHAnsi" w:cstheme="minorHAnsi"/>
          <w:i/>
          <w:u w:val="single"/>
        </w:rPr>
        <w:t>more</w:t>
      </w:r>
      <w:r w:rsidRPr="00C11C58">
        <w:rPr>
          <w:rFonts w:asciiTheme="minorHAnsi" w:hAnsiTheme="minorHAnsi" w:cstheme="minorHAnsi"/>
        </w:rPr>
        <w:t xml:space="preserve"> rain.</w:t>
      </w:r>
    </w:p>
    <w:p w14:paraId="02C4CCEB" w14:textId="77777777" w:rsidR="00165417" w:rsidRPr="00C11C58" w:rsidRDefault="00165417" w:rsidP="00165417">
      <w:pPr>
        <w:pStyle w:val="Heading4"/>
        <w:rPr>
          <w:rFonts w:asciiTheme="minorHAnsi" w:hAnsiTheme="minorHAnsi" w:cstheme="minorHAnsi"/>
        </w:rPr>
      </w:pPr>
      <w:r>
        <w:rPr>
          <w:rFonts w:asciiTheme="minorHAnsi" w:hAnsiTheme="minorHAnsi" w:cstheme="minorHAnsi"/>
        </w:rPr>
        <w:t xml:space="preserve">4 </w:t>
      </w:r>
      <w:r w:rsidRPr="00C11C58">
        <w:rPr>
          <w:rFonts w:asciiTheme="minorHAnsi" w:hAnsiTheme="minorHAnsi" w:cstheme="minorHAnsi"/>
        </w:rPr>
        <w:t>Cloud seeding will lead to other worse impacts</w:t>
      </w:r>
      <w:r>
        <w:rPr>
          <w:rFonts w:asciiTheme="minorHAnsi" w:hAnsiTheme="minorHAnsi" w:cstheme="minorHAnsi"/>
        </w:rPr>
        <w:t>.</w:t>
      </w:r>
    </w:p>
    <w:p w14:paraId="52F61130" w14:textId="77777777" w:rsidR="00165417" w:rsidRPr="00C11C58" w:rsidRDefault="00165417" w:rsidP="00165417">
      <w:pPr>
        <w:rPr>
          <w:rFonts w:asciiTheme="minorHAnsi" w:hAnsiTheme="minorHAnsi" w:cstheme="minorHAnsi"/>
        </w:rPr>
      </w:pPr>
      <w:r w:rsidRPr="00C11C58">
        <w:rPr>
          <w:rStyle w:val="Style13ptBold"/>
          <w:rFonts w:asciiTheme="minorHAnsi" w:hAnsiTheme="minorHAnsi" w:cstheme="minorHAnsi"/>
        </w:rPr>
        <w:t>Jayaram 20</w:t>
      </w:r>
      <w:r w:rsidRPr="00C11C58">
        <w:rPr>
          <w:rFonts w:asciiTheme="minorHAnsi" w:hAnsiTheme="minorHAnsi" w:cstheme="minorHAnsi"/>
        </w:rPr>
        <w:t xml:space="preserve"> [Dhanasree Jayaram, "Without Attention, Geoengineering Could Upend Foreign Policy," 9-30-2020, https://www.wilsoncenter.org/article/without-attention-geoengineering-could-upend-foreign-policy, wcLH]</w:t>
      </w:r>
    </w:p>
    <w:p w14:paraId="44FE32A9" w14:textId="77777777" w:rsidR="00165417" w:rsidRPr="00C11C58" w:rsidRDefault="00165417" w:rsidP="00165417">
      <w:pPr>
        <w:rPr>
          <w:rStyle w:val="Emphasis"/>
          <w:rFonts w:asciiTheme="minorHAnsi" w:hAnsiTheme="minorHAnsi" w:cstheme="minorHAnsi"/>
        </w:rPr>
      </w:pPr>
      <w:r w:rsidRPr="0099174F">
        <w:rPr>
          <w:rStyle w:val="Emphasis"/>
          <w:rFonts w:asciiTheme="minorHAnsi" w:hAnsiTheme="minorHAnsi" w:cstheme="minorHAnsi"/>
          <w:highlight w:val="green"/>
        </w:rPr>
        <w:t>Geoengineering</w:t>
      </w:r>
      <w:r w:rsidRPr="00C11C58">
        <w:rPr>
          <w:rStyle w:val="Emphasis"/>
          <w:rFonts w:asciiTheme="minorHAnsi" w:hAnsiTheme="minorHAnsi" w:cstheme="minorHAnsi"/>
        </w:rPr>
        <w:t xml:space="preserve">’s Potential to </w:t>
      </w:r>
      <w:r w:rsidRPr="0099174F">
        <w:rPr>
          <w:rStyle w:val="Emphasis"/>
          <w:rFonts w:asciiTheme="minorHAnsi" w:hAnsiTheme="minorHAnsi" w:cstheme="minorHAnsi"/>
          <w:highlight w:val="green"/>
        </w:rPr>
        <w:t>Heighten Tension</w:t>
      </w:r>
    </w:p>
    <w:p w14:paraId="66EA4E2A" w14:textId="77777777" w:rsidR="00165417" w:rsidRPr="00C11C58" w:rsidRDefault="00165417" w:rsidP="00165417">
      <w:pPr>
        <w:rPr>
          <w:rStyle w:val="StyleUnderline"/>
          <w:rFonts w:asciiTheme="minorHAnsi" w:hAnsiTheme="minorHAnsi" w:cstheme="minorHAnsi"/>
        </w:rPr>
      </w:pPr>
      <w:r w:rsidRPr="00C11C58">
        <w:rPr>
          <w:rStyle w:val="Emphasis"/>
          <w:rFonts w:asciiTheme="minorHAnsi" w:hAnsiTheme="minorHAnsi" w:cstheme="minorHAnsi"/>
        </w:rPr>
        <w:t xml:space="preserve">The </w:t>
      </w:r>
      <w:r w:rsidRPr="008D43F4">
        <w:rPr>
          <w:rStyle w:val="Emphasis"/>
          <w:rFonts w:asciiTheme="minorHAnsi" w:hAnsiTheme="minorHAnsi" w:cstheme="minorHAnsi"/>
          <w:highlight w:val="green"/>
        </w:rPr>
        <w:t>emergence</w:t>
      </w:r>
      <w:r w:rsidRPr="00C11C58">
        <w:rPr>
          <w:rStyle w:val="Emphasis"/>
          <w:rFonts w:asciiTheme="minorHAnsi" w:hAnsiTheme="minorHAnsi" w:cstheme="minorHAnsi"/>
        </w:rPr>
        <w:t xml:space="preserve"> of</w:t>
      </w:r>
      <w:r w:rsidRPr="00C11C58">
        <w:rPr>
          <w:rStyle w:val="StyleUnderline"/>
          <w:rFonts w:asciiTheme="minorHAnsi" w:hAnsiTheme="minorHAnsi" w:cstheme="minorHAnsi"/>
        </w:rPr>
        <w:t xml:space="preserve"> ambitious </w:t>
      </w:r>
      <w:r w:rsidRPr="00C11C58">
        <w:rPr>
          <w:rStyle w:val="Emphasis"/>
          <w:rFonts w:asciiTheme="minorHAnsi" w:hAnsiTheme="minorHAnsi" w:cstheme="minorHAnsi"/>
        </w:rPr>
        <w:t xml:space="preserve">geoengineering technologies </w:t>
      </w:r>
      <w:r w:rsidRPr="008D43F4">
        <w:rPr>
          <w:rStyle w:val="Emphasis"/>
          <w:rFonts w:asciiTheme="minorHAnsi" w:hAnsiTheme="minorHAnsi" w:cstheme="minorHAnsi"/>
          <w:highlight w:val="green"/>
        </w:rPr>
        <w:t>could exacerbate tensions and</w:t>
      </w:r>
      <w:r w:rsidRPr="008D43F4">
        <w:rPr>
          <w:rStyle w:val="StyleUnderline"/>
          <w:rFonts w:asciiTheme="minorHAnsi" w:hAnsiTheme="minorHAnsi" w:cstheme="minorHAnsi"/>
          <w:highlight w:val="green"/>
        </w:rPr>
        <w:t xml:space="preserve"> even </w:t>
      </w:r>
      <w:r w:rsidRPr="008D43F4">
        <w:rPr>
          <w:rStyle w:val="Emphasis"/>
          <w:rFonts w:asciiTheme="minorHAnsi" w:hAnsiTheme="minorHAnsi" w:cstheme="minorHAnsi"/>
          <w:highlight w:val="green"/>
        </w:rPr>
        <w:t>hostility</w:t>
      </w:r>
      <w:r w:rsidRPr="00C11C58">
        <w:rPr>
          <w:rStyle w:val="Emphasis"/>
          <w:rFonts w:asciiTheme="minorHAnsi" w:hAnsiTheme="minorHAnsi" w:cstheme="minorHAnsi"/>
        </w:rPr>
        <w:t xml:space="preserve"> between nations</w:t>
      </w:r>
      <w:r w:rsidRPr="00C11C58">
        <w:rPr>
          <w:rStyle w:val="StyleUnderline"/>
          <w:rFonts w:asciiTheme="minorHAnsi" w:hAnsiTheme="minorHAnsi" w:cstheme="minorHAnsi"/>
        </w:rPr>
        <w:t xml:space="preserve"> such as India and China</w:t>
      </w:r>
      <w:r w:rsidRPr="008832EB">
        <w:rPr>
          <w:rFonts w:asciiTheme="minorHAnsi" w:hAnsiTheme="minorHAnsi" w:cstheme="minorHAnsi"/>
          <w:sz w:val="16"/>
        </w:rPr>
        <w:t xml:space="preserve">. Without regulation, </w:t>
      </w:r>
      <w:r w:rsidRPr="00C11C58">
        <w:rPr>
          <w:rStyle w:val="StyleUnderline"/>
          <w:rFonts w:asciiTheme="minorHAnsi" w:hAnsiTheme="minorHAnsi" w:cstheme="minorHAnsi"/>
        </w:rPr>
        <w:t xml:space="preserve">one country’s </w:t>
      </w:r>
      <w:r w:rsidRPr="008D43F4">
        <w:rPr>
          <w:rStyle w:val="StyleUnderline"/>
          <w:rFonts w:asciiTheme="minorHAnsi" w:hAnsiTheme="minorHAnsi" w:cstheme="minorHAnsi"/>
          <w:highlight w:val="green"/>
        </w:rPr>
        <w:t>efforts could affect other countries</w:t>
      </w:r>
      <w:r w:rsidRPr="00C11C58">
        <w:rPr>
          <w:rStyle w:val="StyleUnderline"/>
          <w:rFonts w:asciiTheme="minorHAnsi" w:hAnsiTheme="minorHAnsi" w:cstheme="minorHAnsi"/>
        </w:rPr>
        <w:t>. While China has not yet shown signs of “unilaterally” deploying geoengineering projects on the ground, the scale of its weather modification and other massive engineering projects, including mega-dam projects (such as the Three Gorges), suggests China is willing to deploy large-scale geoengineering schemes to tackle the impacts of climate change and achieve its Paris targets.</w:t>
      </w:r>
    </w:p>
    <w:p w14:paraId="45C59A1E" w14:textId="77777777" w:rsidR="00165417" w:rsidRPr="00C11C58" w:rsidRDefault="00165417" w:rsidP="00165417">
      <w:pPr>
        <w:rPr>
          <w:rStyle w:val="StyleUnderline"/>
          <w:rFonts w:asciiTheme="minorHAnsi" w:hAnsiTheme="minorHAnsi" w:cstheme="minorHAnsi"/>
        </w:rPr>
      </w:pPr>
      <w:r w:rsidRPr="008832EB">
        <w:rPr>
          <w:rFonts w:asciiTheme="minorHAnsi" w:hAnsiTheme="minorHAnsi" w:cstheme="minorHAnsi"/>
          <w:sz w:val="16"/>
        </w:rPr>
        <w:t xml:space="preserve">Take, for example, </w:t>
      </w:r>
      <w:r w:rsidRPr="00C11C58">
        <w:rPr>
          <w:rStyle w:val="StyleUnderline"/>
          <w:rFonts w:asciiTheme="minorHAnsi" w:hAnsiTheme="minorHAnsi" w:cstheme="minorHAnsi"/>
        </w:rPr>
        <w:t xml:space="preserve">China’s </w:t>
      </w:r>
      <w:r w:rsidRPr="008D43F4">
        <w:rPr>
          <w:rStyle w:val="StyleUnderline"/>
          <w:rFonts w:asciiTheme="minorHAnsi" w:hAnsiTheme="minorHAnsi" w:cstheme="minorHAnsi"/>
          <w:highlight w:val="green"/>
        </w:rPr>
        <w:t>large-scale weather mod</w:t>
      </w:r>
      <w:r w:rsidRPr="00C11C58">
        <w:rPr>
          <w:rStyle w:val="StyleUnderline"/>
          <w:rFonts w:asciiTheme="minorHAnsi" w:hAnsiTheme="minorHAnsi" w:cstheme="minorHAnsi"/>
        </w:rPr>
        <w:t>ification project</w:t>
      </w:r>
      <w:r w:rsidRPr="008832EB">
        <w:rPr>
          <w:rFonts w:asciiTheme="minorHAnsi" w:hAnsiTheme="minorHAnsi" w:cstheme="minorHAnsi"/>
          <w:sz w:val="16"/>
        </w:rPr>
        <w:t>, Tianhe, or Sky River—</w:t>
      </w:r>
      <w:r w:rsidRPr="00C11C58">
        <w:rPr>
          <w:rStyle w:val="StyleUnderline"/>
          <w:rFonts w:asciiTheme="minorHAnsi" w:hAnsiTheme="minorHAnsi" w:cstheme="minorHAnsi"/>
        </w:rPr>
        <w:t xml:space="preserve">a </w:t>
      </w:r>
      <w:r w:rsidRPr="008D43F4">
        <w:rPr>
          <w:rStyle w:val="StyleUnderline"/>
          <w:rFonts w:asciiTheme="minorHAnsi" w:hAnsiTheme="minorHAnsi" w:cstheme="minorHAnsi"/>
          <w:highlight w:val="green"/>
        </w:rPr>
        <w:t>cloud seeding</w:t>
      </w:r>
      <w:r w:rsidRPr="00C11C58">
        <w:rPr>
          <w:rStyle w:val="StyleUnderline"/>
          <w:rFonts w:asciiTheme="minorHAnsi" w:hAnsiTheme="minorHAnsi" w:cstheme="minorHAnsi"/>
        </w:rPr>
        <w:t xml:space="preserve"> geoengineering project. The project has potential security implications for neighboring countries, including India, and other South and Southeast Asian countries.</w:t>
      </w:r>
    </w:p>
    <w:p w14:paraId="48B64A36" w14:textId="77777777" w:rsidR="00165417" w:rsidRPr="008832EB" w:rsidRDefault="00165417" w:rsidP="00165417">
      <w:pPr>
        <w:rPr>
          <w:rFonts w:asciiTheme="minorHAnsi" w:hAnsiTheme="minorHAnsi" w:cstheme="minorHAnsi"/>
          <w:sz w:val="16"/>
        </w:rPr>
      </w:pPr>
      <w:r w:rsidRPr="00C11C58">
        <w:rPr>
          <w:rStyle w:val="StyleUnderline"/>
          <w:rFonts w:asciiTheme="minorHAnsi" w:hAnsiTheme="minorHAnsi" w:cstheme="minorHAnsi"/>
        </w:rPr>
        <w:t>Tianhe’s climate geoengineering venture aims to manage drought-like conditions</w:t>
      </w:r>
      <w:r w:rsidRPr="008832EB">
        <w:rPr>
          <w:rFonts w:asciiTheme="minorHAnsi" w:hAnsiTheme="minorHAnsi" w:cstheme="minorHAnsi"/>
          <w:sz w:val="16"/>
        </w:rPr>
        <w:t xml:space="preserve"> in the northern parts of the county that receive less rainfall and are seeing declining water levels in its rivers. With the project, </w:t>
      </w:r>
      <w:r w:rsidRPr="00C11C58">
        <w:rPr>
          <w:rStyle w:val="StyleUnderline"/>
          <w:rFonts w:asciiTheme="minorHAnsi" w:hAnsiTheme="minorHAnsi" w:cstheme="minorHAnsi"/>
        </w:rPr>
        <w:t xml:space="preserve">China seeks to blast </w:t>
      </w:r>
      <w:r w:rsidRPr="008D43F4">
        <w:rPr>
          <w:rStyle w:val="StyleUnderline"/>
          <w:rFonts w:asciiTheme="minorHAnsi" w:hAnsiTheme="minorHAnsi" w:cstheme="minorHAnsi"/>
          <w:highlight w:val="green"/>
        </w:rPr>
        <w:t>silver iodide</w:t>
      </w:r>
      <w:r w:rsidRPr="00C11C58">
        <w:rPr>
          <w:rStyle w:val="StyleUnderline"/>
          <w:rFonts w:asciiTheme="minorHAnsi" w:hAnsiTheme="minorHAnsi" w:cstheme="minorHAnsi"/>
        </w:rPr>
        <w:t xml:space="preserve"> particles </w:t>
      </w:r>
      <w:r w:rsidRPr="008D43F4">
        <w:rPr>
          <w:rStyle w:val="StyleUnderline"/>
          <w:rFonts w:asciiTheme="minorHAnsi" w:hAnsiTheme="minorHAnsi" w:cstheme="minorHAnsi"/>
          <w:highlight w:val="green"/>
        </w:rPr>
        <w:t>into the atmosphere</w:t>
      </w:r>
      <w:r w:rsidRPr="00C11C58">
        <w:rPr>
          <w:rStyle w:val="StyleUnderline"/>
          <w:rFonts w:asciiTheme="minorHAnsi" w:hAnsiTheme="minorHAnsi" w:cstheme="minorHAnsi"/>
        </w:rPr>
        <w:t xml:space="preserve"> using fuel-burning chambers </w:t>
      </w:r>
      <w:r w:rsidRPr="008832EB">
        <w:rPr>
          <w:rFonts w:asciiTheme="minorHAnsi" w:hAnsiTheme="minorHAnsi" w:cstheme="minorHAnsi"/>
          <w:sz w:val="16"/>
        </w:rPr>
        <w:t>in order to transfer more water from the Yangtze River basin to the Yellow River basin via water vapor that becomes rainfall.</w:t>
      </w:r>
    </w:p>
    <w:p w14:paraId="1449E73E" w14:textId="77777777" w:rsidR="00165417" w:rsidRPr="008832EB" w:rsidRDefault="00165417" w:rsidP="00165417">
      <w:pPr>
        <w:rPr>
          <w:rFonts w:asciiTheme="minorHAnsi" w:hAnsiTheme="minorHAnsi" w:cstheme="minorHAnsi"/>
          <w:sz w:val="16"/>
        </w:rPr>
      </w:pPr>
      <w:r w:rsidRPr="00C11C58">
        <w:rPr>
          <w:rStyle w:val="StyleUnderline"/>
          <w:rFonts w:asciiTheme="minorHAnsi" w:hAnsiTheme="minorHAnsi" w:cstheme="minorHAnsi"/>
        </w:rPr>
        <w:t xml:space="preserve">If past patterns repeat, </w:t>
      </w:r>
      <w:r w:rsidRPr="008D43F4">
        <w:rPr>
          <w:rStyle w:val="StyleUnderline"/>
          <w:rFonts w:asciiTheme="minorHAnsi" w:hAnsiTheme="minorHAnsi" w:cstheme="minorHAnsi"/>
          <w:highlight w:val="green"/>
        </w:rPr>
        <w:t>conflicts may arise</w:t>
      </w:r>
      <w:r w:rsidRPr="00C11C58">
        <w:rPr>
          <w:rStyle w:val="StyleUnderline"/>
          <w:rFonts w:asciiTheme="minorHAnsi" w:hAnsiTheme="minorHAnsi" w:cstheme="minorHAnsi"/>
        </w:rPr>
        <w:t>.</w:t>
      </w:r>
      <w:r w:rsidRPr="008832EB">
        <w:rPr>
          <w:rFonts w:asciiTheme="minorHAnsi" w:hAnsiTheme="minorHAnsi" w:cstheme="minorHAnsi"/>
          <w:sz w:val="16"/>
        </w:rPr>
        <w:t xml:space="preserve"> India has accused China of creating floods in its northeast through suspicious dam-building activities. The Tianhe project could further heighten concerns in the South and Southeast Asian regions, as the Tibetan Plateau is the source of major rivers such as the Indus, and Brahmaputra. Some Chinese scientists regard the project, led by researchers from Tsinghua University and Qinghai University, as technically “unfeasible,” and scientifically “delusional.” But if it is to go through, it could unpredictably affect local and transboundary ecosystems, precipitation patterns, and even the long-term regional climate. These variables could raise the importance of information and data sharing (transparency) that is at times held hostage by geopolitical dynamics, as was the case during the 2017 Doklam military standoff between India and China, when owing to “technical” reasons, the latter did not share water flow data with the former.</w:t>
      </w:r>
    </w:p>
    <w:p w14:paraId="7238DF08" w14:textId="77777777" w:rsidR="00165417" w:rsidRPr="00C11C58" w:rsidRDefault="00165417" w:rsidP="00165417">
      <w:pPr>
        <w:rPr>
          <w:rStyle w:val="StyleUnderline"/>
          <w:rFonts w:asciiTheme="minorHAnsi" w:hAnsiTheme="minorHAnsi" w:cstheme="minorHAnsi"/>
        </w:rPr>
      </w:pPr>
      <w:r w:rsidRPr="008832EB">
        <w:rPr>
          <w:rFonts w:asciiTheme="minorHAnsi" w:hAnsiTheme="minorHAnsi" w:cstheme="minorHAnsi"/>
          <w:sz w:val="16"/>
        </w:rPr>
        <w:t xml:space="preserve">Just how solar geoengineering may affect regional climate and weather patterns is unclear, but the impacts are potentially significant. Climate change already seems to be affecting the Indian Summer Monsoon Rainfall (ISMR) that is the lifeline of all the South Asian economies. Studies have attributed a decline in the total rainfall and a concurrent rise in the magnitude and frequency of extreme rainfall events to climate change in many parts of India and other South Asian countries. </w:t>
      </w:r>
      <w:r w:rsidRPr="00C11C58">
        <w:rPr>
          <w:rStyle w:val="StyleUnderline"/>
          <w:rFonts w:asciiTheme="minorHAnsi" w:hAnsiTheme="minorHAnsi" w:cstheme="minorHAnsi"/>
        </w:rPr>
        <w:t xml:space="preserve">A few </w:t>
      </w:r>
      <w:r w:rsidRPr="008D43F4">
        <w:rPr>
          <w:rStyle w:val="StyleUnderline"/>
          <w:rFonts w:asciiTheme="minorHAnsi" w:hAnsiTheme="minorHAnsi" w:cstheme="minorHAnsi"/>
          <w:highlight w:val="green"/>
        </w:rPr>
        <w:t>scientific studies</w:t>
      </w:r>
      <w:r w:rsidRPr="00C11C58">
        <w:rPr>
          <w:rStyle w:val="StyleUnderline"/>
          <w:rFonts w:asciiTheme="minorHAnsi" w:hAnsiTheme="minorHAnsi" w:cstheme="minorHAnsi"/>
        </w:rPr>
        <w:t xml:space="preserve"> have also </w:t>
      </w:r>
      <w:r w:rsidRPr="008D43F4">
        <w:rPr>
          <w:rStyle w:val="StyleUnderline"/>
          <w:rFonts w:asciiTheme="minorHAnsi" w:hAnsiTheme="minorHAnsi" w:cstheme="minorHAnsi"/>
          <w:highlight w:val="green"/>
        </w:rPr>
        <w:t>pointed out</w:t>
      </w:r>
      <w:r w:rsidRPr="00C11C58">
        <w:rPr>
          <w:rStyle w:val="StyleUnderline"/>
          <w:rFonts w:asciiTheme="minorHAnsi" w:hAnsiTheme="minorHAnsi" w:cstheme="minorHAnsi"/>
        </w:rPr>
        <w:t xml:space="preserve"> that </w:t>
      </w:r>
      <w:r w:rsidRPr="008D43F4">
        <w:rPr>
          <w:rStyle w:val="StyleUnderline"/>
          <w:rFonts w:asciiTheme="minorHAnsi" w:hAnsiTheme="minorHAnsi" w:cstheme="minorHAnsi"/>
        </w:rPr>
        <w:t>using techniques</w:t>
      </w:r>
      <w:r w:rsidRPr="00C11C58">
        <w:rPr>
          <w:rStyle w:val="StyleUnderline"/>
          <w:rFonts w:asciiTheme="minorHAnsi" w:hAnsiTheme="minorHAnsi" w:cstheme="minorHAnsi"/>
        </w:rPr>
        <w:t xml:space="preserve"> such as injection of stratospheric aerosols to cool the planet (the effect is comparable to that of a volcanic eruption) may </w:t>
      </w:r>
      <w:r w:rsidRPr="008D43F4">
        <w:rPr>
          <w:rStyle w:val="StyleUnderline"/>
          <w:rFonts w:asciiTheme="minorHAnsi" w:hAnsiTheme="minorHAnsi" w:cstheme="minorHAnsi"/>
          <w:highlight w:val="green"/>
        </w:rPr>
        <w:t>reduce rainfall in India and China and</w:t>
      </w:r>
      <w:r w:rsidRPr="00C11C58">
        <w:rPr>
          <w:rStyle w:val="StyleUnderline"/>
          <w:rFonts w:asciiTheme="minorHAnsi" w:hAnsiTheme="minorHAnsi" w:cstheme="minorHAnsi"/>
        </w:rPr>
        <w:t xml:space="preserve"> may </w:t>
      </w:r>
      <w:r w:rsidRPr="008D43F4">
        <w:rPr>
          <w:rStyle w:val="StyleUnderline"/>
          <w:rFonts w:asciiTheme="minorHAnsi" w:hAnsiTheme="minorHAnsi" w:cstheme="minorHAnsi"/>
          <w:highlight w:val="green"/>
        </w:rPr>
        <w:t>affect</w:t>
      </w:r>
      <w:r w:rsidRPr="00C11C58">
        <w:rPr>
          <w:rStyle w:val="StyleUnderline"/>
          <w:rFonts w:asciiTheme="minorHAnsi" w:hAnsiTheme="minorHAnsi" w:cstheme="minorHAnsi"/>
        </w:rPr>
        <w:t xml:space="preserve"> the </w:t>
      </w:r>
      <w:r w:rsidRPr="008D43F4">
        <w:rPr>
          <w:rStyle w:val="StyleUnderline"/>
          <w:rFonts w:asciiTheme="minorHAnsi" w:hAnsiTheme="minorHAnsi" w:cstheme="minorHAnsi"/>
          <w:highlight w:val="green"/>
        </w:rPr>
        <w:t>ozone</w:t>
      </w:r>
      <w:r w:rsidRPr="00C11C58">
        <w:rPr>
          <w:rStyle w:val="StyleUnderline"/>
          <w:rFonts w:asciiTheme="minorHAnsi" w:hAnsiTheme="minorHAnsi" w:cstheme="minorHAnsi"/>
        </w:rPr>
        <w:t xml:space="preserve"> layer too, </w:t>
      </w:r>
      <w:r w:rsidRPr="008D43F4">
        <w:rPr>
          <w:rStyle w:val="StyleUnderline"/>
          <w:rFonts w:asciiTheme="minorHAnsi" w:hAnsiTheme="minorHAnsi" w:cstheme="minorHAnsi"/>
          <w:highlight w:val="green"/>
        </w:rPr>
        <w:t>by thinning it</w:t>
      </w:r>
      <w:r w:rsidRPr="00C11C58">
        <w:rPr>
          <w:rStyle w:val="StyleUnderline"/>
          <w:rFonts w:asciiTheme="minorHAnsi" w:hAnsiTheme="minorHAnsi" w:cstheme="minorHAnsi"/>
        </w:rPr>
        <w:t xml:space="preserve">. The </w:t>
      </w:r>
      <w:r w:rsidRPr="008D43F4">
        <w:rPr>
          <w:rStyle w:val="StyleUnderline"/>
          <w:rFonts w:asciiTheme="minorHAnsi" w:hAnsiTheme="minorHAnsi" w:cstheme="minorHAnsi"/>
          <w:highlight w:val="green"/>
        </w:rPr>
        <w:t>deployment</w:t>
      </w:r>
      <w:r w:rsidRPr="00C11C58">
        <w:rPr>
          <w:rStyle w:val="StyleUnderline"/>
          <w:rFonts w:asciiTheme="minorHAnsi" w:hAnsiTheme="minorHAnsi" w:cstheme="minorHAnsi"/>
        </w:rPr>
        <w:t xml:space="preserve"> of such initiatives in the region </w:t>
      </w:r>
      <w:r w:rsidRPr="008D43F4">
        <w:rPr>
          <w:rStyle w:val="StyleUnderline"/>
          <w:rFonts w:asciiTheme="minorHAnsi" w:hAnsiTheme="minorHAnsi" w:cstheme="minorHAnsi"/>
          <w:highlight w:val="green"/>
        </w:rPr>
        <w:t>could</w:t>
      </w:r>
      <w:r w:rsidRPr="00C11C58">
        <w:rPr>
          <w:rStyle w:val="StyleUnderline"/>
          <w:rFonts w:asciiTheme="minorHAnsi" w:hAnsiTheme="minorHAnsi" w:cstheme="minorHAnsi"/>
        </w:rPr>
        <w:t xml:space="preserve"> therefore </w:t>
      </w:r>
      <w:r w:rsidRPr="008D43F4">
        <w:rPr>
          <w:rStyle w:val="StyleUnderline"/>
          <w:rFonts w:asciiTheme="minorHAnsi" w:hAnsiTheme="minorHAnsi" w:cstheme="minorHAnsi"/>
          <w:highlight w:val="green"/>
        </w:rPr>
        <w:t>unleash far-reaching repercussions for ecological, livelihood, economic, social, and human security.</w:t>
      </w:r>
    </w:p>
    <w:p w14:paraId="0AD127E0" w14:textId="77777777" w:rsidR="00165417" w:rsidRPr="00C11C58" w:rsidRDefault="00165417" w:rsidP="00165417">
      <w:pPr>
        <w:rPr>
          <w:rStyle w:val="Emphasis"/>
          <w:rFonts w:asciiTheme="minorHAnsi" w:hAnsiTheme="minorHAnsi" w:cstheme="minorHAnsi"/>
        </w:rPr>
      </w:pPr>
      <w:r w:rsidRPr="00C11C58">
        <w:rPr>
          <w:rStyle w:val="Emphasis"/>
          <w:rFonts w:asciiTheme="minorHAnsi" w:hAnsiTheme="minorHAnsi" w:cstheme="minorHAnsi"/>
        </w:rPr>
        <w:t>The Geopolitical Divide Between the Haves and Have-Nots</w:t>
      </w:r>
    </w:p>
    <w:p w14:paraId="14F37A7E" w14:textId="77777777" w:rsidR="00165417" w:rsidRPr="008832EB" w:rsidRDefault="00165417" w:rsidP="00165417">
      <w:pPr>
        <w:rPr>
          <w:rFonts w:asciiTheme="minorHAnsi" w:hAnsiTheme="minorHAnsi" w:cstheme="minorHAnsi"/>
          <w:sz w:val="16"/>
        </w:rPr>
      </w:pPr>
      <w:r w:rsidRPr="00C11C58">
        <w:rPr>
          <w:rStyle w:val="Emphasis"/>
          <w:rFonts w:asciiTheme="minorHAnsi" w:hAnsiTheme="minorHAnsi" w:cstheme="minorHAnsi"/>
        </w:rPr>
        <w:t xml:space="preserve">The consequences of a </w:t>
      </w:r>
      <w:r w:rsidRPr="008D43F4">
        <w:rPr>
          <w:rStyle w:val="Emphasis"/>
          <w:rFonts w:asciiTheme="minorHAnsi" w:hAnsiTheme="minorHAnsi" w:cstheme="minorHAnsi"/>
          <w:highlight w:val="green"/>
        </w:rPr>
        <w:t>lack of safeguards</w:t>
      </w:r>
      <w:r w:rsidRPr="00C11C58">
        <w:rPr>
          <w:rStyle w:val="Emphasis"/>
          <w:rFonts w:asciiTheme="minorHAnsi" w:hAnsiTheme="minorHAnsi" w:cstheme="minorHAnsi"/>
        </w:rPr>
        <w:t xml:space="preserve"> on unregulated geoengineering </w:t>
      </w:r>
      <w:r w:rsidRPr="008D43F4">
        <w:rPr>
          <w:rStyle w:val="Emphasis"/>
          <w:rFonts w:asciiTheme="minorHAnsi" w:hAnsiTheme="minorHAnsi" w:cstheme="minorHAnsi"/>
          <w:highlight w:val="green"/>
        </w:rPr>
        <w:t>could be disastrous</w:t>
      </w:r>
      <w:r w:rsidRPr="00C11C58">
        <w:rPr>
          <w:rStyle w:val="StyleUnderline"/>
          <w:rFonts w:asciiTheme="minorHAnsi" w:hAnsiTheme="minorHAnsi" w:cstheme="minorHAnsi"/>
        </w:rPr>
        <w:t xml:space="preserve">, particularly for developing countries that do not possess enough resources to undertake research and development (R&amp;D) in the field, deploy such schemes on a large-scale, or deal with their </w:t>
      </w:r>
      <w:r w:rsidRPr="008D43F4">
        <w:rPr>
          <w:rStyle w:val="StyleUnderline"/>
          <w:rFonts w:asciiTheme="minorHAnsi" w:hAnsiTheme="minorHAnsi" w:cstheme="minorHAnsi"/>
          <w:highlight w:val="green"/>
        </w:rPr>
        <w:t xml:space="preserve">unintended </w:t>
      </w:r>
      <w:r w:rsidRPr="008D43F4">
        <w:rPr>
          <w:rStyle w:val="StyleUnderline"/>
          <w:rFonts w:asciiTheme="minorHAnsi" w:hAnsiTheme="minorHAnsi" w:cstheme="minorHAnsi"/>
          <w:highlight w:val="green"/>
        </w:rPr>
        <w:lastRenderedPageBreak/>
        <w:t>outcomes</w:t>
      </w:r>
      <w:r w:rsidRPr="00C11C58">
        <w:rPr>
          <w:rStyle w:val="StyleUnderline"/>
          <w:rFonts w:asciiTheme="minorHAnsi" w:hAnsiTheme="minorHAnsi" w:cstheme="minorHAnsi"/>
        </w:rPr>
        <w:t xml:space="preserve">. </w:t>
      </w:r>
      <w:r w:rsidRPr="008832EB">
        <w:rPr>
          <w:rFonts w:asciiTheme="minorHAnsi" w:hAnsiTheme="minorHAnsi" w:cstheme="minorHAnsi"/>
          <w:sz w:val="16"/>
        </w:rPr>
        <w:t>Geoengineering research</w:t>
      </w:r>
      <w:r w:rsidRPr="00C11C58">
        <w:rPr>
          <w:rStyle w:val="StyleUnderline"/>
          <w:rFonts w:asciiTheme="minorHAnsi" w:hAnsiTheme="minorHAnsi" w:cstheme="minorHAnsi"/>
        </w:rPr>
        <w:t>,</w:t>
      </w:r>
      <w:r w:rsidRPr="008832EB">
        <w:rPr>
          <w:rFonts w:asciiTheme="minorHAnsi" w:hAnsiTheme="minorHAnsi" w:cstheme="minorHAnsi"/>
          <w:sz w:val="16"/>
        </w:rPr>
        <w:t xml:space="preserve"> especially solar geoengineering, both in terms of technological innovation and futuristic governance frameworks, continues to be dominated by the Global North (primarily North America and Western Europe).</w:t>
      </w:r>
    </w:p>
    <w:p w14:paraId="5BAEFD80" w14:textId="77777777" w:rsidR="00165417" w:rsidRPr="008832EB" w:rsidRDefault="00165417" w:rsidP="00165417">
      <w:pPr>
        <w:rPr>
          <w:rStyle w:val="StyleUnderline"/>
        </w:rPr>
      </w:pPr>
      <w:r w:rsidRPr="008832EB">
        <w:rPr>
          <w:rFonts w:asciiTheme="minorHAnsi" w:hAnsiTheme="minorHAnsi" w:cstheme="minorHAnsi"/>
          <w:sz w:val="16"/>
        </w:rPr>
        <w:t>These dynamics could exacerbate the geopolitical divide between the haves and have-nots or winners and losers, an asymmetry in the international system that developing countries have long contested. Yet, scientists have spoken about the need to implement geoengineering not just to prevent a future climate emergency, but also to create “equity” in connection with the possibility of reducing surface temperature faster than mitigation, in a way that will be comparatively cheaper than adaptation, and as a moral obligation to save the global poor.</w:t>
      </w:r>
    </w:p>
    <w:p w14:paraId="76B2457A" w14:textId="6187D8E9" w:rsidR="00165417" w:rsidRPr="00165417" w:rsidRDefault="00165417" w:rsidP="00165417"/>
    <w:p w14:paraId="67117E15" w14:textId="3229B915" w:rsidR="00CB0B7E" w:rsidRPr="00657B1C" w:rsidRDefault="00CB0B7E" w:rsidP="00321EB4">
      <w:pPr>
        <w:pStyle w:val="Heading2"/>
        <w:rPr>
          <w:rFonts w:asciiTheme="minorHAnsi" w:hAnsiTheme="minorHAnsi" w:cstheme="minorHAnsi"/>
        </w:rPr>
      </w:pPr>
      <w:r w:rsidRPr="00657B1C">
        <w:rPr>
          <w:rFonts w:asciiTheme="minorHAnsi" w:hAnsiTheme="minorHAnsi" w:cstheme="minorHAnsi"/>
        </w:rPr>
        <w:lastRenderedPageBreak/>
        <w:t>1NC</w:t>
      </w:r>
    </w:p>
    <w:p w14:paraId="71DF5C2C" w14:textId="25402763" w:rsidR="00CB0B7E" w:rsidRPr="00657B1C" w:rsidRDefault="00CB0B7E" w:rsidP="00CB0B7E">
      <w:pPr>
        <w:pStyle w:val="Heading3"/>
        <w:rPr>
          <w:rFonts w:asciiTheme="minorHAnsi" w:hAnsiTheme="minorHAnsi" w:cstheme="minorHAnsi"/>
        </w:rPr>
      </w:pPr>
      <w:r w:rsidRPr="00657B1C">
        <w:rPr>
          <w:rFonts w:asciiTheme="minorHAnsi" w:hAnsiTheme="minorHAnsi" w:cstheme="minorHAnsi"/>
        </w:rPr>
        <w:lastRenderedPageBreak/>
        <w:t>1NC – Innovation</w:t>
      </w:r>
    </w:p>
    <w:p w14:paraId="20DFF1FB" w14:textId="77777777" w:rsidR="00CB0B7E" w:rsidRPr="00657B1C" w:rsidRDefault="00CB0B7E" w:rsidP="00CB0B7E">
      <w:pPr>
        <w:pStyle w:val="Heading4"/>
        <w:rPr>
          <w:rFonts w:asciiTheme="minorHAnsi" w:hAnsiTheme="minorHAnsi" w:cstheme="minorHAnsi"/>
        </w:rPr>
      </w:pPr>
      <w:r w:rsidRPr="00657B1C">
        <w:rPr>
          <w:rFonts w:asciiTheme="minorHAnsi" w:hAnsiTheme="minorHAnsi" w:cstheme="minorHAnsi"/>
        </w:rPr>
        <w:t xml:space="preserve">1) China is already </w:t>
      </w:r>
      <w:r w:rsidRPr="00657B1C">
        <w:rPr>
          <w:rFonts w:asciiTheme="minorHAnsi" w:hAnsiTheme="minorHAnsi" w:cstheme="minorHAnsi"/>
          <w:u w:val="single"/>
        </w:rPr>
        <w:t>strides ahead</w:t>
      </w:r>
      <w:r w:rsidRPr="00657B1C">
        <w:rPr>
          <w:rFonts w:asciiTheme="minorHAnsi" w:hAnsiTheme="minorHAnsi" w:cstheme="minorHAnsi"/>
        </w:rPr>
        <w:t xml:space="preserve"> of the US, but despite </w:t>
      </w:r>
      <w:r w:rsidRPr="00657B1C">
        <w:rPr>
          <w:rFonts w:asciiTheme="minorHAnsi" w:hAnsiTheme="minorHAnsi" w:cstheme="minorHAnsi"/>
          <w:u w:val="single"/>
        </w:rPr>
        <w:t xml:space="preserve">billions </w:t>
      </w:r>
      <w:r w:rsidRPr="00657B1C">
        <w:rPr>
          <w:rFonts w:asciiTheme="minorHAnsi" w:hAnsiTheme="minorHAnsi" w:cstheme="minorHAnsi"/>
        </w:rPr>
        <w:t>invested has found cloud seeding to be ineffective</w:t>
      </w:r>
    </w:p>
    <w:p w14:paraId="4A52F689" w14:textId="77777777" w:rsidR="00CB0B7E" w:rsidRPr="00657B1C" w:rsidRDefault="00CB0B7E" w:rsidP="00CB0B7E">
      <w:pPr>
        <w:rPr>
          <w:rFonts w:asciiTheme="minorHAnsi" w:hAnsiTheme="minorHAnsi" w:cstheme="minorHAnsi"/>
        </w:rPr>
      </w:pPr>
      <w:r w:rsidRPr="00657B1C">
        <w:rPr>
          <w:rStyle w:val="Style13ptBold"/>
          <w:rFonts w:asciiTheme="minorHAnsi" w:hAnsiTheme="minorHAnsi" w:cstheme="minorHAnsi"/>
        </w:rPr>
        <w:t>Economist 3-25</w:t>
      </w:r>
      <w:r w:rsidRPr="00657B1C">
        <w:rPr>
          <w:rFonts w:asciiTheme="minorHAnsi" w:hAnsiTheme="minorHAnsi" w:cstheme="minorHAnsi"/>
        </w:rPr>
        <w:t xml:space="preserve"> (The Economist is a well-established newspaper with offices across the globe, "Cloud-seeding will not solve China’s water shortages," Economist, 3-25-2021, https://www.economist.com/china/2021/03/25/cloud-seeding-will-not-solve-chinas-water-shortages )//ILake-VP</w:t>
      </w:r>
    </w:p>
    <w:p w14:paraId="6BC8C321" w14:textId="77777777" w:rsidR="00CB0B7E" w:rsidRPr="00657B1C" w:rsidRDefault="00CB0B7E" w:rsidP="00CB0B7E">
      <w:pPr>
        <w:rPr>
          <w:rFonts w:asciiTheme="minorHAnsi" w:hAnsiTheme="minorHAnsi" w:cstheme="minorHAnsi"/>
          <w:u w:val="single"/>
        </w:rPr>
      </w:pPr>
      <w:r w:rsidRPr="00657B1C">
        <w:rPr>
          <w:rFonts w:asciiTheme="minorHAnsi" w:hAnsiTheme="minorHAnsi" w:cstheme="minorHAnsi"/>
          <w:sz w:val="16"/>
        </w:rPr>
        <w:t xml:space="preserve">Such </w:t>
      </w:r>
      <w:r w:rsidRPr="00657B1C">
        <w:rPr>
          <w:rFonts w:asciiTheme="minorHAnsi" w:hAnsiTheme="minorHAnsi" w:cstheme="minorHAnsi"/>
          <w:highlight w:val="green"/>
          <w:u w:val="single"/>
        </w:rPr>
        <w:t xml:space="preserve">attempts to modify the weather can be </w:t>
      </w:r>
      <w:r w:rsidRPr="00657B1C">
        <w:rPr>
          <w:rFonts w:asciiTheme="minorHAnsi" w:hAnsiTheme="minorHAnsi" w:cstheme="minorHAnsi"/>
          <w:b/>
          <w:highlight w:val="green"/>
          <w:u w:val="single"/>
        </w:rPr>
        <w:t>dangerous</w:t>
      </w:r>
      <w:r w:rsidRPr="00657B1C">
        <w:rPr>
          <w:rFonts w:asciiTheme="minorHAnsi" w:hAnsiTheme="minorHAnsi" w:cstheme="minorHAnsi"/>
          <w:b/>
          <w:sz w:val="16"/>
        </w:rPr>
        <w:t>.</w:t>
      </w:r>
      <w:r w:rsidRPr="00657B1C">
        <w:rPr>
          <w:rFonts w:asciiTheme="minorHAnsi" w:hAnsiTheme="minorHAnsi" w:cstheme="minorHAnsi"/>
          <w:sz w:val="16"/>
        </w:rPr>
        <w:t xml:space="preserve"> They </w:t>
      </w:r>
      <w:r w:rsidRPr="00657B1C">
        <w:rPr>
          <w:rFonts w:asciiTheme="minorHAnsi" w:hAnsiTheme="minorHAnsi" w:cstheme="minorHAnsi"/>
          <w:u w:val="single"/>
        </w:rPr>
        <w:t xml:space="preserve">require pilots to head into the kind of clouds they would </w:t>
      </w:r>
      <w:r w:rsidRPr="00657B1C">
        <w:rPr>
          <w:rFonts w:asciiTheme="minorHAnsi" w:hAnsiTheme="minorHAnsi" w:cstheme="minorHAnsi"/>
          <w:b/>
          <w:u w:val="single"/>
        </w:rPr>
        <w:t>normally avoid</w:t>
      </w:r>
      <w:r w:rsidRPr="00657B1C">
        <w:rPr>
          <w:rFonts w:asciiTheme="minorHAnsi" w:hAnsiTheme="minorHAnsi" w:cstheme="minorHAnsi"/>
          <w:u w:val="single"/>
        </w:rPr>
        <w:t>.</w:t>
      </w:r>
      <w:r w:rsidRPr="00657B1C">
        <w:rPr>
          <w:rFonts w:asciiTheme="minorHAnsi" w:hAnsiTheme="minorHAnsi" w:cstheme="minorHAnsi"/>
          <w:sz w:val="16"/>
        </w:rPr>
        <w:t xml:space="preserve"> But officials claim that China’s efforts to trigger or boost precipitation by scattering chemicals in the sky, which began in the 1950s, have been hugely successful. </w:t>
      </w:r>
      <w:r w:rsidRPr="00657B1C">
        <w:rPr>
          <w:rFonts w:asciiTheme="minorHAnsi" w:hAnsiTheme="minorHAnsi" w:cstheme="minorHAnsi"/>
          <w:u w:val="single"/>
        </w:rPr>
        <w:t xml:space="preserve">Today the </w:t>
      </w:r>
      <w:r w:rsidRPr="00657B1C">
        <w:rPr>
          <w:rFonts w:asciiTheme="minorHAnsi" w:hAnsiTheme="minorHAnsi" w:cstheme="minorHAnsi"/>
          <w:highlight w:val="green"/>
          <w:u w:val="single"/>
        </w:rPr>
        <w:t>country spends</w:t>
      </w:r>
      <w:r w:rsidRPr="00657B1C">
        <w:rPr>
          <w:rFonts w:asciiTheme="minorHAnsi" w:hAnsiTheme="minorHAnsi" w:cstheme="minorHAnsi"/>
          <w:u w:val="single"/>
        </w:rPr>
        <w:t xml:space="preserve"> at least </w:t>
      </w:r>
      <w:r w:rsidRPr="00657B1C">
        <w:rPr>
          <w:rFonts w:asciiTheme="minorHAnsi" w:hAnsiTheme="minorHAnsi" w:cstheme="minorHAnsi"/>
          <w:b/>
          <w:highlight w:val="green"/>
          <w:u w:val="single"/>
        </w:rPr>
        <w:t>$200m a year</w:t>
      </w:r>
      <w:r w:rsidRPr="00657B1C">
        <w:rPr>
          <w:rFonts w:asciiTheme="minorHAnsi" w:hAnsiTheme="minorHAnsi" w:cstheme="minorHAnsi"/>
          <w:highlight w:val="green"/>
          <w:u w:val="single"/>
        </w:rPr>
        <w:t xml:space="preserve"> on the programme</w:t>
      </w:r>
      <w:r w:rsidRPr="00657B1C">
        <w:rPr>
          <w:rFonts w:asciiTheme="minorHAnsi" w:hAnsiTheme="minorHAnsi" w:cstheme="minorHAnsi"/>
          <w:u w:val="single"/>
        </w:rPr>
        <w:t xml:space="preserve">. In 2018 about </w:t>
      </w:r>
      <w:r w:rsidRPr="00657B1C">
        <w:rPr>
          <w:rFonts w:asciiTheme="minorHAnsi" w:hAnsiTheme="minorHAnsi" w:cstheme="minorHAnsi"/>
          <w:b/>
          <w:u w:val="single"/>
        </w:rPr>
        <w:t>50,</w:t>
      </w:r>
      <w:r w:rsidRPr="00657B1C">
        <w:rPr>
          <w:rFonts w:asciiTheme="minorHAnsi" w:hAnsiTheme="minorHAnsi" w:cstheme="minorHAnsi"/>
          <w:b/>
          <w:highlight w:val="green"/>
          <w:u w:val="single"/>
        </w:rPr>
        <w:t>000 people were involved</w:t>
      </w:r>
      <w:r w:rsidRPr="00657B1C">
        <w:rPr>
          <w:rFonts w:asciiTheme="minorHAnsi" w:hAnsiTheme="minorHAnsi" w:cstheme="minorHAnsi"/>
          <w:highlight w:val="green"/>
          <w:u w:val="single"/>
        </w:rPr>
        <w:t xml:space="preserve"> </w:t>
      </w:r>
      <w:r w:rsidRPr="00657B1C">
        <w:rPr>
          <w:rFonts w:asciiTheme="minorHAnsi" w:hAnsiTheme="minorHAnsi" w:cstheme="minorHAnsi"/>
          <w:u w:val="single"/>
        </w:rPr>
        <w:t>in it</w:t>
      </w:r>
      <w:r w:rsidRPr="00657B1C">
        <w:rPr>
          <w:rFonts w:asciiTheme="minorHAnsi" w:hAnsiTheme="minorHAnsi" w:cstheme="minorHAnsi"/>
          <w:sz w:val="16"/>
        </w:rPr>
        <w:t>, most of them part-time or seasonal staff working from small offices in rural areas</w:t>
      </w:r>
      <w:r w:rsidRPr="00657B1C">
        <w:rPr>
          <w:rFonts w:asciiTheme="minorHAnsi" w:hAnsiTheme="minorHAnsi" w:cstheme="minorHAnsi"/>
          <w:u w:val="single"/>
        </w:rPr>
        <w:t xml:space="preserve">. </w:t>
      </w:r>
      <w:r w:rsidRPr="00657B1C">
        <w:rPr>
          <w:rFonts w:asciiTheme="minorHAnsi" w:hAnsiTheme="minorHAnsi" w:cstheme="minorHAnsi"/>
          <w:highlight w:val="green"/>
          <w:u w:val="single"/>
        </w:rPr>
        <w:t>Cloud-seeding</w:t>
      </w:r>
      <w:r w:rsidRPr="00657B1C">
        <w:rPr>
          <w:rFonts w:asciiTheme="minorHAnsi" w:hAnsiTheme="minorHAnsi" w:cstheme="minorHAnsi"/>
          <w:u w:val="single"/>
        </w:rPr>
        <w:t xml:space="preserve"> operations </w:t>
      </w:r>
      <w:r w:rsidRPr="00657B1C">
        <w:rPr>
          <w:rFonts w:asciiTheme="minorHAnsi" w:hAnsiTheme="minorHAnsi" w:cstheme="minorHAnsi"/>
          <w:highlight w:val="green"/>
          <w:u w:val="single"/>
        </w:rPr>
        <w:t>in China cover 5m square</w:t>
      </w:r>
      <w:r w:rsidRPr="00657B1C">
        <w:rPr>
          <w:rFonts w:asciiTheme="minorHAnsi" w:hAnsiTheme="minorHAnsi" w:cstheme="minorHAnsi"/>
          <w:u w:val="single"/>
        </w:rPr>
        <w:t xml:space="preserve"> kilometres, or</w:t>
      </w:r>
      <w:r w:rsidRPr="00657B1C">
        <w:rPr>
          <w:rFonts w:asciiTheme="minorHAnsi" w:hAnsiTheme="minorHAnsi" w:cstheme="minorHAnsi"/>
          <w:b/>
          <w:u w:val="single"/>
        </w:rPr>
        <w:t xml:space="preserve"> more than half of its land territory</w:t>
      </w:r>
      <w:r w:rsidRPr="00657B1C">
        <w:rPr>
          <w:rFonts w:asciiTheme="minorHAnsi" w:hAnsiTheme="minorHAnsi" w:cstheme="minorHAnsi"/>
          <w:sz w:val="16"/>
        </w:rPr>
        <w:t xml:space="preserve">, according to the government. In December China said it </w:t>
      </w:r>
      <w:r w:rsidRPr="00657B1C">
        <w:rPr>
          <w:rFonts w:asciiTheme="minorHAnsi" w:hAnsiTheme="minorHAnsi" w:cstheme="minorHAnsi"/>
          <w:highlight w:val="green"/>
          <w:u w:val="single"/>
        </w:rPr>
        <w:t xml:space="preserve">planned to </w:t>
      </w:r>
      <w:r w:rsidRPr="00657B1C">
        <w:rPr>
          <w:rFonts w:asciiTheme="minorHAnsi" w:hAnsiTheme="minorHAnsi" w:cstheme="minorHAnsi"/>
          <w:b/>
          <w:highlight w:val="green"/>
          <w:u w:val="single"/>
        </w:rPr>
        <w:t>expand this area</w:t>
      </w:r>
      <w:r w:rsidRPr="00657B1C">
        <w:rPr>
          <w:rFonts w:asciiTheme="minorHAnsi" w:hAnsiTheme="minorHAnsi" w:cstheme="minorHAnsi"/>
          <w:b/>
          <w:u w:val="single"/>
        </w:rPr>
        <w:t xml:space="preserve"> by around 100,000 square kilometres each year</w:t>
      </w:r>
      <w:r w:rsidRPr="00657B1C">
        <w:rPr>
          <w:rFonts w:asciiTheme="minorHAnsi" w:hAnsiTheme="minorHAnsi" w:cstheme="minorHAnsi"/>
          <w:u w:val="single"/>
        </w:rPr>
        <w:t>.</w:t>
      </w:r>
    </w:p>
    <w:p w14:paraId="0FF2AF45"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u w:val="single"/>
        </w:rPr>
        <w:t xml:space="preserve">Among the 50 or so countries where cloud-seeding is practised, </w:t>
      </w:r>
      <w:r w:rsidRPr="00657B1C">
        <w:rPr>
          <w:rFonts w:asciiTheme="minorHAnsi" w:hAnsiTheme="minorHAnsi" w:cstheme="minorHAnsi"/>
          <w:highlight w:val="green"/>
          <w:u w:val="single"/>
        </w:rPr>
        <w:t>China is the most enthusiastic promoter</w:t>
      </w:r>
      <w:r w:rsidRPr="00657B1C">
        <w:rPr>
          <w:rFonts w:asciiTheme="minorHAnsi" w:hAnsiTheme="minorHAnsi" w:cstheme="minorHAnsi"/>
          <w:u w:val="single"/>
        </w:rPr>
        <w:t xml:space="preserve"> of it.</w:t>
      </w:r>
      <w:r w:rsidRPr="00657B1C">
        <w:rPr>
          <w:rFonts w:asciiTheme="minorHAnsi" w:hAnsiTheme="minorHAnsi" w:cstheme="minorHAnsi"/>
          <w:sz w:val="16"/>
        </w:rPr>
        <w:t xml:space="preserve"> The government says the main purpose is to ensure that crops and cities get enough water. In some places cloud-seeding is also intended to prevent hailstorms. Officials claim it can help to put out wildfires and reduce air pollution. State media report that cloud-seeding brings down about 50bn cubic metres of extra rain or snow across the country each year—equal to about 8% of total water demand. Officials in Beijing claim that in the parched capital, seeding can boost rainfall by 15%.</w:t>
      </w:r>
    </w:p>
    <w:p w14:paraId="6C3A9B4B"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sz w:val="16"/>
        </w:rPr>
        <w:t xml:space="preserve">Yet </w:t>
      </w:r>
      <w:r w:rsidRPr="00657B1C">
        <w:rPr>
          <w:rFonts w:asciiTheme="minorHAnsi" w:hAnsiTheme="minorHAnsi" w:cstheme="minorHAnsi"/>
          <w:highlight w:val="green"/>
          <w:u w:val="single"/>
        </w:rPr>
        <w:t xml:space="preserve">there are more </w:t>
      </w:r>
      <w:r w:rsidRPr="00657B1C">
        <w:rPr>
          <w:rFonts w:asciiTheme="minorHAnsi" w:hAnsiTheme="minorHAnsi" w:cstheme="minorHAnsi"/>
          <w:b/>
          <w:highlight w:val="green"/>
          <w:u w:val="single"/>
        </w:rPr>
        <w:t>clouds around</w:t>
      </w:r>
      <w:r w:rsidRPr="00657B1C">
        <w:rPr>
          <w:rFonts w:asciiTheme="minorHAnsi" w:hAnsiTheme="minorHAnsi" w:cstheme="minorHAnsi"/>
          <w:b/>
          <w:u w:val="single"/>
        </w:rPr>
        <w:t xml:space="preserve"> its </w:t>
      </w:r>
      <w:r w:rsidRPr="00657B1C">
        <w:rPr>
          <w:rFonts w:asciiTheme="minorHAnsi" w:hAnsiTheme="minorHAnsi" w:cstheme="minorHAnsi"/>
          <w:b/>
          <w:highlight w:val="green"/>
          <w:u w:val="single"/>
        </w:rPr>
        <w:t>effectiveness</w:t>
      </w:r>
      <w:r w:rsidRPr="00657B1C">
        <w:rPr>
          <w:rFonts w:asciiTheme="minorHAnsi" w:hAnsiTheme="minorHAnsi" w:cstheme="minorHAnsi"/>
          <w:sz w:val="16"/>
        </w:rPr>
        <w:t xml:space="preserve"> than China admits. Rainmakers struggle to prove that they can cause any more water to fall than would have been the case otherwise. In 2019 scientists affiliated with the World Meteorological Organisation noted that rainmaking activities were often based on “empty promises rather than sound science”.</w:t>
      </w:r>
    </w:p>
    <w:p w14:paraId="1F64730D"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sz w:val="16"/>
        </w:rPr>
        <w:t xml:space="preserve">Recent advances in radar and computer modelling have made rigorous tests more possible. Scientists now generally agree that cloud-seeding can slightly augment snowfall from specific types of cloud that form on the slopes of mountains. Some of China’s weather-modification projects take place in such environments. But elsewhere, despite the </w:t>
      </w:r>
      <w:r w:rsidRPr="00657B1C">
        <w:rPr>
          <w:rFonts w:asciiTheme="minorHAnsi" w:hAnsiTheme="minorHAnsi" w:cstheme="minorHAnsi"/>
          <w:b/>
          <w:highlight w:val="green"/>
          <w:u w:val="single"/>
        </w:rPr>
        <w:t>lack of convincing proof that it works</w:t>
      </w:r>
      <w:r w:rsidRPr="00657B1C">
        <w:rPr>
          <w:rFonts w:asciiTheme="minorHAnsi" w:hAnsiTheme="minorHAnsi" w:cstheme="minorHAnsi"/>
          <w:sz w:val="16"/>
        </w:rPr>
        <w:t>, farmers still want the government to try. And the government likes getting credit when rain does fall. Cloud-seeding creates employment in poor rural places, in particular for army veterans who believe that the government owes them a job.</w:t>
      </w:r>
    </w:p>
    <w:p w14:paraId="6B9E754A"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sz w:val="16"/>
        </w:rPr>
        <w:t xml:space="preserve">Yet </w:t>
      </w:r>
      <w:r w:rsidRPr="00657B1C">
        <w:rPr>
          <w:rFonts w:asciiTheme="minorHAnsi" w:hAnsiTheme="minorHAnsi" w:cstheme="minorHAnsi"/>
          <w:u w:val="single"/>
        </w:rPr>
        <w:t xml:space="preserve">the </w:t>
      </w:r>
      <w:r w:rsidRPr="00657B1C">
        <w:rPr>
          <w:rFonts w:asciiTheme="minorHAnsi" w:hAnsiTheme="minorHAnsi" w:cstheme="minorHAnsi"/>
          <w:highlight w:val="green"/>
          <w:u w:val="single"/>
        </w:rPr>
        <w:t>costs are</w:t>
      </w:r>
      <w:r w:rsidRPr="00657B1C">
        <w:rPr>
          <w:rFonts w:asciiTheme="minorHAnsi" w:hAnsiTheme="minorHAnsi" w:cstheme="minorHAnsi"/>
          <w:u w:val="single"/>
        </w:rPr>
        <w:t xml:space="preserve"> not only </w:t>
      </w:r>
      <w:r w:rsidRPr="00657B1C">
        <w:rPr>
          <w:rFonts w:asciiTheme="minorHAnsi" w:hAnsiTheme="minorHAnsi" w:cstheme="minorHAnsi"/>
          <w:b/>
          <w:highlight w:val="green"/>
          <w:u w:val="single"/>
        </w:rPr>
        <w:t>financial</w:t>
      </w:r>
      <w:r w:rsidRPr="00657B1C">
        <w:rPr>
          <w:rFonts w:asciiTheme="minorHAnsi" w:hAnsiTheme="minorHAnsi" w:cstheme="minorHAnsi"/>
          <w:sz w:val="16"/>
        </w:rPr>
        <w:t xml:space="preserve">, as the crash in Jiangxi showed. Only a few of China’s rainmakers use planes. More </w:t>
      </w:r>
      <w:r w:rsidRPr="00657B1C">
        <w:rPr>
          <w:rFonts w:asciiTheme="minorHAnsi" w:hAnsiTheme="minorHAnsi" w:cstheme="minorHAnsi"/>
          <w:u w:val="single"/>
        </w:rPr>
        <w:t xml:space="preserve">commonly, they </w:t>
      </w:r>
      <w:r w:rsidRPr="00657B1C">
        <w:rPr>
          <w:rFonts w:asciiTheme="minorHAnsi" w:hAnsiTheme="minorHAnsi" w:cstheme="minorHAnsi"/>
          <w:highlight w:val="green"/>
          <w:u w:val="single"/>
        </w:rPr>
        <w:t xml:space="preserve">fire </w:t>
      </w:r>
      <w:r w:rsidRPr="00657B1C">
        <w:rPr>
          <w:rFonts w:asciiTheme="minorHAnsi" w:hAnsiTheme="minorHAnsi" w:cstheme="minorHAnsi"/>
          <w:b/>
          <w:highlight w:val="green"/>
          <w:u w:val="single"/>
        </w:rPr>
        <w:t>silver iodide</w:t>
      </w:r>
      <w:r w:rsidRPr="00657B1C">
        <w:rPr>
          <w:rFonts w:asciiTheme="minorHAnsi" w:hAnsiTheme="minorHAnsi" w:cstheme="minorHAnsi"/>
          <w:highlight w:val="green"/>
          <w:u w:val="single"/>
        </w:rPr>
        <w:t xml:space="preserve"> into the sky</w:t>
      </w:r>
      <w:r w:rsidRPr="00657B1C">
        <w:rPr>
          <w:rFonts w:asciiTheme="minorHAnsi" w:hAnsiTheme="minorHAnsi" w:cstheme="minorHAnsi"/>
          <w:u w:val="single"/>
        </w:rPr>
        <w:t xml:space="preserve"> from artillery pieces.</w:t>
      </w:r>
      <w:r w:rsidRPr="00657B1C">
        <w:rPr>
          <w:rFonts w:asciiTheme="minorHAnsi" w:hAnsiTheme="minorHAnsi" w:cstheme="minorHAnsi"/>
          <w:sz w:val="16"/>
        </w:rPr>
        <w:t xml:space="preserve"> But </w:t>
      </w:r>
      <w:r w:rsidRPr="00657B1C">
        <w:rPr>
          <w:rFonts w:asciiTheme="minorHAnsi" w:hAnsiTheme="minorHAnsi" w:cstheme="minorHAnsi"/>
          <w:u w:val="single"/>
        </w:rPr>
        <w:t xml:space="preserve">that </w:t>
      </w:r>
      <w:r w:rsidRPr="00657B1C">
        <w:rPr>
          <w:rFonts w:asciiTheme="minorHAnsi" w:hAnsiTheme="minorHAnsi" w:cstheme="minorHAnsi"/>
          <w:highlight w:val="green"/>
          <w:u w:val="single"/>
        </w:rPr>
        <w:t xml:space="preserve">can be </w:t>
      </w:r>
      <w:r w:rsidRPr="00657B1C">
        <w:rPr>
          <w:rFonts w:asciiTheme="minorHAnsi" w:hAnsiTheme="minorHAnsi" w:cstheme="minorHAnsi"/>
          <w:b/>
          <w:highlight w:val="green"/>
          <w:u w:val="single"/>
        </w:rPr>
        <w:t>dangerous</w:t>
      </w:r>
      <w:r w:rsidRPr="00657B1C">
        <w:rPr>
          <w:rFonts w:asciiTheme="minorHAnsi" w:hAnsiTheme="minorHAnsi" w:cstheme="minorHAnsi"/>
          <w:b/>
          <w:sz w:val="16"/>
        </w:rPr>
        <w:t>,</w:t>
      </w:r>
      <w:r w:rsidRPr="00657B1C">
        <w:rPr>
          <w:rFonts w:asciiTheme="minorHAnsi" w:hAnsiTheme="minorHAnsi" w:cstheme="minorHAnsi"/>
          <w:sz w:val="16"/>
        </w:rPr>
        <w:t xml:space="preserve"> too. Locals are often advised to keep an eye out for unexploded shells, which occasionally land on people’s homes. Talking up cloud-seeding distracts attention from better ways of tackling China’s water shortages, such as preventing the misuse and pollution of rivers and lakes. It is hard to persuade people to be careful with water while also claiming one can wring it from the skies.</w:t>
      </w:r>
    </w:p>
    <w:p w14:paraId="3906813C" w14:textId="77777777" w:rsidR="00CB0B7E" w:rsidRPr="00657B1C" w:rsidRDefault="00CB0B7E" w:rsidP="00CB0B7E">
      <w:pPr>
        <w:pStyle w:val="Heading4"/>
        <w:rPr>
          <w:rFonts w:asciiTheme="minorHAnsi" w:hAnsiTheme="minorHAnsi" w:cstheme="minorHAnsi"/>
        </w:rPr>
      </w:pPr>
      <w:r w:rsidRPr="00657B1C">
        <w:rPr>
          <w:rFonts w:asciiTheme="minorHAnsi" w:hAnsiTheme="minorHAnsi" w:cstheme="minorHAnsi"/>
        </w:rPr>
        <w:t xml:space="preserve">2) US not key – China, India, Europe, etc. contribute </w:t>
      </w:r>
      <w:r w:rsidRPr="00657B1C">
        <w:rPr>
          <w:rFonts w:asciiTheme="minorHAnsi" w:hAnsiTheme="minorHAnsi" w:cstheme="minorHAnsi"/>
          <w:u w:val="single"/>
        </w:rPr>
        <w:t>cumulatively far more</w:t>
      </w:r>
      <w:r w:rsidRPr="00657B1C">
        <w:rPr>
          <w:rFonts w:asciiTheme="minorHAnsi" w:hAnsiTheme="minorHAnsi" w:cstheme="minorHAnsi"/>
        </w:rPr>
        <w:t xml:space="preserve"> than the US does to warming. </w:t>
      </w:r>
    </w:p>
    <w:p w14:paraId="49989D42" w14:textId="77777777" w:rsidR="00CB0B7E" w:rsidRPr="00657B1C" w:rsidRDefault="00CB0B7E" w:rsidP="00CB0B7E">
      <w:pPr>
        <w:pStyle w:val="Heading4"/>
        <w:rPr>
          <w:rFonts w:asciiTheme="minorHAnsi" w:hAnsiTheme="minorHAnsi" w:cstheme="minorHAnsi"/>
        </w:rPr>
      </w:pPr>
      <w:r w:rsidRPr="00657B1C">
        <w:rPr>
          <w:rFonts w:asciiTheme="minorHAnsi" w:hAnsiTheme="minorHAnsi" w:cstheme="minorHAnsi"/>
        </w:rPr>
        <w:t xml:space="preserve">3) The US is not an international leader – their </w:t>
      </w:r>
      <w:r w:rsidRPr="00657B1C">
        <w:rPr>
          <w:rFonts w:asciiTheme="minorHAnsi" w:hAnsiTheme="minorHAnsi" w:cstheme="minorHAnsi"/>
          <w:u w:val="single"/>
        </w:rPr>
        <w:t>inconsistent</w:t>
      </w:r>
      <w:r w:rsidRPr="00657B1C">
        <w:rPr>
          <w:rFonts w:asciiTheme="minorHAnsi" w:hAnsiTheme="minorHAnsi" w:cstheme="minorHAnsi"/>
        </w:rPr>
        <w:t xml:space="preserve"> climate policy forgoes all credibility.</w:t>
      </w:r>
    </w:p>
    <w:p w14:paraId="7ED5CB3C" w14:textId="77777777" w:rsidR="00CB0B7E" w:rsidRPr="00657B1C" w:rsidRDefault="00CB0B7E" w:rsidP="00CB0B7E">
      <w:pPr>
        <w:pStyle w:val="AuthorQuals"/>
        <w:rPr>
          <w:rFonts w:asciiTheme="minorHAnsi" w:hAnsiTheme="minorHAnsi" w:cstheme="minorHAnsi"/>
        </w:rPr>
      </w:pPr>
      <w:r w:rsidRPr="00657B1C">
        <w:rPr>
          <w:rStyle w:val="Style13ptBold"/>
          <w:rFonts w:asciiTheme="minorHAnsi" w:hAnsiTheme="minorHAnsi" w:cstheme="minorHAnsi"/>
        </w:rPr>
        <w:t>Freedman, '21</w:t>
      </w:r>
      <w:r w:rsidRPr="00657B1C">
        <w:rPr>
          <w:rFonts w:asciiTheme="minorHAnsi" w:hAnsiTheme="minorHAnsi" w:cstheme="minorHAnsi"/>
        </w:rPr>
        <w:t xml:space="preserve"> (Andrew Freedman; Andrew Freedman is a climate and energy reporter for Axios, covering climate change; "U.S. faces Paris agreement credibility gap at climate summit"; Axios; https://www.axios.com/us-climate-change-credibility-paris-targets-5dad0a97-4fb8-4324-8372-76632fcd12b8.html; 4-19-2021, Accessed 7-27-2021)//ILake-NoC</w:t>
      </w:r>
    </w:p>
    <w:p w14:paraId="6AE2A9F7" w14:textId="77777777" w:rsidR="00CB0B7E" w:rsidRPr="00657B1C" w:rsidRDefault="00CB0B7E" w:rsidP="00CB0B7E">
      <w:pPr>
        <w:rPr>
          <w:rStyle w:val="StyleUnderline"/>
          <w:rFonts w:asciiTheme="minorHAnsi" w:hAnsiTheme="minorHAnsi" w:cstheme="minorHAnsi"/>
        </w:rPr>
      </w:pPr>
      <w:r w:rsidRPr="00657B1C">
        <w:rPr>
          <w:rFonts w:asciiTheme="minorHAnsi" w:hAnsiTheme="minorHAnsi" w:cstheme="minorHAnsi"/>
          <w:sz w:val="16"/>
        </w:rPr>
        <w:t xml:space="preserve">The </w:t>
      </w:r>
      <w:r w:rsidRPr="00657B1C">
        <w:rPr>
          <w:rStyle w:val="StyleUnderline"/>
          <w:rFonts w:asciiTheme="minorHAnsi" w:hAnsiTheme="minorHAnsi" w:cstheme="minorHAnsi"/>
          <w:highlight w:val="green"/>
        </w:rPr>
        <w:t>biggest hurdle for</w:t>
      </w:r>
      <w:r w:rsidRPr="00657B1C">
        <w:rPr>
          <w:rFonts w:asciiTheme="minorHAnsi" w:hAnsiTheme="minorHAnsi" w:cstheme="minorHAnsi"/>
          <w:sz w:val="16"/>
        </w:rPr>
        <w:t xml:space="preserve"> President </w:t>
      </w:r>
      <w:r w:rsidRPr="00657B1C">
        <w:rPr>
          <w:rStyle w:val="StyleUnderline"/>
          <w:rFonts w:asciiTheme="minorHAnsi" w:hAnsiTheme="minorHAnsi" w:cstheme="minorHAnsi"/>
          <w:highlight w:val="green"/>
        </w:rPr>
        <w:t>Biden</w:t>
      </w:r>
      <w:r w:rsidRPr="00657B1C">
        <w:rPr>
          <w:rStyle w:val="StyleUnderline"/>
          <w:rFonts w:asciiTheme="minorHAnsi" w:hAnsiTheme="minorHAnsi" w:cstheme="minorHAnsi"/>
        </w:rPr>
        <w:t xml:space="preserve"> in </w:t>
      </w:r>
      <w:r w:rsidRPr="00657B1C">
        <w:rPr>
          <w:rStyle w:val="StyleUnderline"/>
          <w:rFonts w:asciiTheme="minorHAnsi" w:hAnsiTheme="minorHAnsi" w:cstheme="minorHAnsi"/>
          <w:highlight w:val="green"/>
        </w:rPr>
        <w:t>winning new emissions</w:t>
      </w:r>
      <w:r w:rsidRPr="00657B1C">
        <w:rPr>
          <w:rStyle w:val="StyleUnderline"/>
          <w:rFonts w:asciiTheme="minorHAnsi" w:hAnsiTheme="minorHAnsi" w:cstheme="minorHAnsi"/>
        </w:rPr>
        <w:t xml:space="preserve"> reduction commitments</w:t>
      </w:r>
      <w:r w:rsidRPr="00657B1C">
        <w:rPr>
          <w:rFonts w:asciiTheme="minorHAnsi" w:hAnsiTheme="minorHAnsi" w:cstheme="minorHAnsi"/>
          <w:sz w:val="16"/>
        </w:rPr>
        <w:t xml:space="preserve"> at this week's White House summit </w:t>
      </w:r>
      <w:r w:rsidRPr="00657B1C">
        <w:rPr>
          <w:rStyle w:val="StyleUnderline"/>
          <w:rFonts w:asciiTheme="minorHAnsi" w:hAnsiTheme="minorHAnsi" w:cstheme="minorHAnsi"/>
        </w:rPr>
        <w:t xml:space="preserve">is </w:t>
      </w:r>
      <w:r w:rsidRPr="00657B1C">
        <w:rPr>
          <w:rStyle w:val="StyleUnderline"/>
          <w:rFonts w:asciiTheme="minorHAnsi" w:hAnsiTheme="minorHAnsi" w:cstheme="minorHAnsi"/>
          <w:highlight w:val="green"/>
        </w:rPr>
        <w:t xml:space="preserve">America's </w:t>
      </w:r>
      <w:r w:rsidRPr="00657B1C">
        <w:rPr>
          <w:rStyle w:val="Emphasis"/>
          <w:rFonts w:asciiTheme="minorHAnsi" w:hAnsiTheme="minorHAnsi" w:cstheme="minorHAnsi"/>
          <w:highlight w:val="green"/>
        </w:rPr>
        <w:t>on-again, off-again</w:t>
      </w:r>
      <w:r w:rsidRPr="00657B1C">
        <w:rPr>
          <w:rFonts w:asciiTheme="minorHAnsi" w:hAnsiTheme="minorHAnsi" w:cstheme="minorHAnsi"/>
          <w:sz w:val="16"/>
          <w:highlight w:val="green"/>
        </w:rPr>
        <w:t xml:space="preserve"> </w:t>
      </w:r>
      <w:r w:rsidRPr="00657B1C">
        <w:rPr>
          <w:rStyle w:val="Emphasis"/>
          <w:rFonts w:asciiTheme="minorHAnsi" w:hAnsiTheme="minorHAnsi" w:cstheme="minorHAnsi"/>
          <w:highlight w:val="green"/>
        </w:rPr>
        <w:t>history</w:t>
      </w:r>
      <w:r w:rsidRPr="00657B1C">
        <w:rPr>
          <w:rFonts w:asciiTheme="minorHAnsi" w:hAnsiTheme="minorHAnsi" w:cstheme="minorHAnsi"/>
          <w:sz w:val="16"/>
        </w:rPr>
        <w:t xml:space="preserve"> of climate change efforts.</w:t>
      </w:r>
    </w:p>
    <w:p w14:paraId="149F5B99"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sz w:val="16"/>
        </w:rPr>
        <w:lastRenderedPageBreak/>
        <w:t xml:space="preserve">Why it matters: The </w:t>
      </w:r>
      <w:r w:rsidRPr="00657B1C">
        <w:rPr>
          <w:rStyle w:val="StyleUnderline"/>
          <w:rFonts w:asciiTheme="minorHAnsi" w:hAnsiTheme="minorHAnsi" w:cstheme="minorHAnsi"/>
        </w:rPr>
        <w:t>global community</w:t>
      </w:r>
      <w:r w:rsidRPr="00657B1C">
        <w:rPr>
          <w:rFonts w:asciiTheme="minorHAnsi" w:hAnsiTheme="minorHAnsi" w:cstheme="minorHAnsi"/>
          <w:sz w:val="16"/>
        </w:rPr>
        <w:t xml:space="preserve"> is </w:t>
      </w:r>
      <w:r w:rsidRPr="00657B1C">
        <w:rPr>
          <w:rStyle w:val="Emphasis"/>
          <w:rFonts w:asciiTheme="minorHAnsi" w:hAnsiTheme="minorHAnsi" w:cstheme="minorHAnsi"/>
        </w:rPr>
        <w:t>off course</w:t>
      </w:r>
      <w:r w:rsidRPr="00657B1C">
        <w:rPr>
          <w:rFonts w:asciiTheme="minorHAnsi" w:hAnsiTheme="minorHAnsi" w:cstheme="minorHAnsi"/>
          <w:sz w:val="16"/>
        </w:rPr>
        <w:t xml:space="preserve"> </w:t>
      </w:r>
      <w:r w:rsidRPr="00657B1C">
        <w:rPr>
          <w:rStyle w:val="StyleUnderline"/>
          <w:rFonts w:asciiTheme="minorHAnsi" w:hAnsiTheme="minorHAnsi" w:cstheme="minorHAnsi"/>
        </w:rPr>
        <w:t>to meet</w:t>
      </w:r>
      <w:r w:rsidRPr="00657B1C">
        <w:rPr>
          <w:rFonts w:asciiTheme="minorHAnsi" w:hAnsiTheme="minorHAnsi" w:cstheme="minorHAnsi"/>
          <w:sz w:val="16"/>
        </w:rPr>
        <w:t xml:space="preserve"> the </w:t>
      </w:r>
      <w:r w:rsidRPr="00657B1C">
        <w:rPr>
          <w:rStyle w:val="StyleUnderline"/>
          <w:rFonts w:asciiTheme="minorHAnsi" w:hAnsiTheme="minorHAnsi" w:cstheme="minorHAnsi"/>
        </w:rPr>
        <w:t>temperature targets</w:t>
      </w:r>
      <w:r w:rsidRPr="00657B1C">
        <w:rPr>
          <w:rFonts w:asciiTheme="minorHAnsi" w:hAnsiTheme="minorHAnsi" w:cstheme="minorHAnsi"/>
          <w:sz w:val="16"/>
        </w:rPr>
        <w:t>’contained in the Paris Climate Agreement. The White House wants the summit Thursday and Friday to begin to change that.</w:t>
      </w:r>
    </w:p>
    <w:p w14:paraId="4089C197"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sz w:val="16"/>
        </w:rPr>
        <w:t>The Paris agreement called for warming to be limited to "well below 2 degrees" Celsius, or 3.6 degrees Fahrenheit, relative to preindustrial levels.</w:t>
      </w:r>
    </w:p>
    <w:p w14:paraId="7FD4A2DB"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sz w:val="16"/>
        </w:rPr>
        <w:t>However, the world is currently on course for 3 degrees Celsius, or 5.4 degrees Fahrenheit, of warming, which raises the odds of potentially disastrous consequences.</w:t>
      </w:r>
    </w:p>
    <w:p w14:paraId="1B78A612" w14:textId="77777777" w:rsidR="00CB0B7E" w:rsidRPr="00657B1C" w:rsidRDefault="00CB0B7E" w:rsidP="00CB0B7E">
      <w:pPr>
        <w:rPr>
          <w:rStyle w:val="StyleUnderline"/>
          <w:rFonts w:asciiTheme="minorHAnsi" w:hAnsiTheme="minorHAnsi" w:cstheme="minorHAnsi"/>
        </w:rPr>
      </w:pPr>
      <w:r w:rsidRPr="00657B1C">
        <w:rPr>
          <w:rFonts w:asciiTheme="minorHAnsi" w:hAnsiTheme="minorHAnsi" w:cstheme="minorHAnsi"/>
          <w:sz w:val="16"/>
        </w:rPr>
        <w:t xml:space="preserve">The big picture: The </w:t>
      </w:r>
      <w:r w:rsidRPr="00657B1C">
        <w:rPr>
          <w:rStyle w:val="StyleUnderline"/>
          <w:rFonts w:asciiTheme="minorHAnsi" w:hAnsiTheme="minorHAnsi" w:cstheme="minorHAnsi"/>
        </w:rPr>
        <w:t>U.S. has been playing a game of</w:t>
      </w:r>
      <w:r w:rsidRPr="00657B1C">
        <w:rPr>
          <w:rFonts w:asciiTheme="minorHAnsi" w:hAnsiTheme="minorHAnsi" w:cstheme="minorHAnsi"/>
          <w:sz w:val="16"/>
        </w:rPr>
        <w:t xml:space="preserve"> "</w:t>
      </w:r>
      <w:r w:rsidRPr="00657B1C">
        <w:rPr>
          <w:rStyle w:val="Emphasis"/>
          <w:rFonts w:asciiTheme="minorHAnsi" w:hAnsiTheme="minorHAnsi" w:cstheme="minorHAnsi"/>
        </w:rPr>
        <w:t>red light, green light</w:t>
      </w:r>
      <w:r w:rsidRPr="00657B1C">
        <w:rPr>
          <w:rFonts w:asciiTheme="minorHAnsi" w:hAnsiTheme="minorHAnsi" w:cstheme="minorHAnsi"/>
          <w:sz w:val="16"/>
        </w:rPr>
        <w:t xml:space="preserve">" </w:t>
      </w:r>
      <w:r w:rsidRPr="00657B1C">
        <w:rPr>
          <w:rStyle w:val="StyleUnderline"/>
          <w:rFonts w:asciiTheme="minorHAnsi" w:hAnsiTheme="minorHAnsi" w:cstheme="minorHAnsi"/>
        </w:rPr>
        <w:t>on climate change</w:t>
      </w:r>
      <w:r w:rsidRPr="00657B1C">
        <w:rPr>
          <w:rFonts w:asciiTheme="minorHAnsi" w:hAnsiTheme="minorHAnsi" w:cstheme="minorHAnsi"/>
          <w:sz w:val="16"/>
        </w:rPr>
        <w:t xml:space="preserve"> </w:t>
      </w:r>
      <w:r w:rsidRPr="00657B1C">
        <w:rPr>
          <w:rStyle w:val="StyleUnderline"/>
          <w:rFonts w:asciiTheme="minorHAnsi" w:hAnsiTheme="minorHAnsi" w:cstheme="minorHAnsi"/>
        </w:rPr>
        <w:t>for decades</w:t>
      </w:r>
      <w:r w:rsidRPr="00657B1C">
        <w:rPr>
          <w:rFonts w:asciiTheme="minorHAnsi" w:hAnsiTheme="minorHAnsi" w:cstheme="minorHAnsi"/>
          <w:sz w:val="16"/>
        </w:rPr>
        <w:t xml:space="preserve">. The </w:t>
      </w:r>
      <w:r w:rsidRPr="00657B1C">
        <w:rPr>
          <w:rStyle w:val="StyleUnderline"/>
          <w:rFonts w:asciiTheme="minorHAnsi" w:hAnsiTheme="minorHAnsi" w:cstheme="minorHAnsi"/>
          <w:highlight w:val="green"/>
        </w:rPr>
        <w:t>country played a leading role</w:t>
      </w:r>
      <w:r w:rsidRPr="00657B1C">
        <w:rPr>
          <w:rStyle w:val="StyleUnderline"/>
          <w:rFonts w:asciiTheme="minorHAnsi" w:hAnsiTheme="minorHAnsi" w:cstheme="minorHAnsi"/>
        </w:rPr>
        <w:t xml:space="preserve"> in</w:t>
      </w:r>
      <w:r w:rsidRPr="00657B1C">
        <w:rPr>
          <w:rFonts w:asciiTheme="minorHAnsi" w:hAnsiTheme="minorHAnsi" w:cstheme="minorHAnsi"/>
          <w:sz w:val="16"/>
        </w:rPr>
        <w:t xml:space="preserve"> brokering the </w:t>
      </w:r>
      <w:r w:rsidRPr="00657B1C">
        <w:rPr>
          <w:rStyle w:val="StyleUnderline"/>
          <w:rFonts w:asciiTheme="minorHAnsi" w:hAnsiTheme="minorHAnsi" w:cstheme="minorHAnsi"/>
        </w:rPr>
        <w:t>Kyoto</w:t>
      </w:r>
      <w:r w:rsidRPr="00657B1C">
        <w:rPr>
          <w:rFonts w:asciiTheme="minorHAnsi" w:hAnsiTheme="minorHAnsi" w:cstheme="minorHAnsi"/>
          <w:sz w:val="16"/>
        </w:rPr>
        <w:t xml:space="preserve"> Protocol in 1995, </w:t>
      </w:r>
      <w:r w:rsidRPr="00657B1C">
        <w:rPr>
          <w:rStyle w:val="StyleUnderline"/>
          <w:rFonts w:asciiTheme="minorHAnsi" w:hAnsiTheme="minorHAnsi" w:cstheme="minorHAnsi"/>
          <w:highlight w:val="green"/>
        </w:rPr>
        <w:t>but</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walked away</w:t>
      </w:r>
      <w:r w:rsidRPr="00657B1C">
        <w:rPr>
          <w:rStyle w:val="StyleUnderline"/>
          <w:rFonts w:asciiTheme="minorHAnsi" w:hAnsiTheme="minorHAnsi" w:cstheme="minorHAnsi"/>
        </w:rPr>
        <w:t xml:space="preserve"> </w:t>
      </w:r>
      <w:r w:rsidRPr="00657B1C">
        <w:rPr>
          <w:rFonts w:asciiTheme="minorHAnsi" w:hAnsiTheme="minorHAnsi" w:cstheme="minorHAnsi"/>
          <w:sz w:val="16"/>
        </w:rPr>
        <w:t>from that agreement</w:t>
      </w:r>
      <w:r w:rsidRPr="00657B1C">
        <w:rPr>
          <w:rStyle w:val="StyleUnderline"/>
          <w:rFonts w:asciiTheme="minorHAnsi" w:hAnsiTheme="minorHAnsi" w:cstheme="minorHAnsi"/>
        </w:rPr>
        <w:t xml:space="preserve"> in 2001.</w:t>
      </w:r>
    </w:p>
    <w:p w14:paraId="7E87B369" w14:textId="77777777" w:rsidR="00CB0B7E" w:rsidRPr="00657B1C" w:rsidRDefault="00CB0B7E" w:rsidP="00CB0B7E">
      <w:pPr>
        <w:rPr>
          <w:rStyle w:val="StyleUnderline"/>
          <w:rFonts w:asciiTheme="minorHAnsi" w:hAnsiTheme="minorHAnsi" w:cstheme="minorHAnsi"/>
        </w:rPr>
      </w:pPr>
      <w:r w:rsidRPr="00657B1C">
        <w:rPr>
          <w:rFonts w:asciiTheme="minorHAnsi" w:hAnsiTheme="minorHAnsi" w:cstheme="minorHAnsi"/>
          <w:sz w:val="16"/>
        </w:rPr>
        <w:t xml:space="preserve">Then the </w:t>
      </w:r>
      <w:r w:rsidRPr="00657B1C">
        <w:rPr>
          <w:rStyle w:val="StyleUnderline"/>
          <w:rFonts w:asciiTheme="minorHAnsi" w:hAnsiTheme="minorHAnsi" w:cstheme="minorHAnsi"/>
        </w:rPr>
        <w:t>U.</w:t>
      </w:r>
      <w:r w:rsidRPr="00657B1C">
        <w:rPr>
          <w:rStyle w:val="StyleUnderline"/>
          <w:rFonts w:asciiTheme="minorHAnsi" w:hAnsiTheme="minorHAnsi" w:cstheme="minorHAnsi"/>
          <w:highlight w:val="green"/>
        </w:rPr>
        <w:t>S. helped spearhead talks on</w:t>
      </w:r>
      <w:r w:rsidRPr="00657B1C">
        <w:rPr>
          <w:rStyle w:val="StyleUnderline"/>
          <w:rFonts w:asciiTheme="minorHAnsi" w:hAnsiTheme="minorHAnsi" w:cstheme="minorHAnsi"/>
        </w:rPr>
        <w:t xml:space="preserve"> the </w:t>
      </w:r>
      <w:r w:rsidRPr="00657B1C">
        <w:rPr>
          <w:rStyle w:val="StyleUnderline"/>
          <w:rFonts w:asciiTheme="minorHAnsi" w:hAnsiTheme="minorHAnsi" w:cstheme="minorHAnsi"/>
          <w:highlight w:val="green"/>
        </w:rPr>
        <w:t>Paris</w:t>
      </w:r>
      <w:r w:rsidRPr="00657B1C">
        <w:rPr>
          <w:rStyle w:val="StyleUnderline"/>
          <w:rFonts w:asciiTheme="minorHAnsi" w:hAnsiTheme="minorHAnsi" w:cstheme="minorHAnsi"/>
        </w:rPr>
        <w:t xml:space="preserve"> agreement</w:t>
      </w:r>
      <w:r w:rsidRPr="00657B1C">
        <w:rPr>
          <w:rFonts w:asciiTheme="minorHAnsi" w:hAnsiTheme="minorHAnsi" w:cstheme="minorHAnsi"/>
          <w:sz w:val="16"/>
        </w:rPr>
        <w:t xml:space="preserve"> during Barack Obama's presidency, </w:t>
      </w:r>
      <w:r w:rsidRPr="00657B1C">
        <w:rPr>
          <w:rStyle w:val="StyleUnderline"/>
          <w:rFonts w:asciiTheme="minorHAnsi" w:hAnsiTheme="minorHAnsi" w:cstheme="minorHAnsi"/>
          <w:highlight w:val="green"/>
        </w:rPr>
        <w:t>only to leave</w:t>
      </w:r>
      <w:r w:rsidRPr="00657B1C">
        <w:rPr>
          <w:rStyle w:val="StyleUnderline"/>
          <w:rFonts w:asciiTheme="minorHAnsi" w:hAnsiTheme="minorHAnsi" w:cstheme="minorHAnsi"/>
        </w:rPr>
        <w:t xml:space="preserve"> that agreement under</w:t>
      </w:r>
      <w:r w:rsidRPr="00657B1C">
        <w:rPr>
          <w:rFonts w:asciiTheme="minorHAnsi" w:hAnsiTheme="minorHAnsi" w:cstheme="minorHAnsi"/>
          <w:sz w:val="16"/>
        </w:rPr>
        <w:t xml:space="preserve"> Donald </w:t>
      </w:r>
      <w:r w:rsidRPr="00657B1C">
        <w:rPr>
          <w:rStyle w:val="StyleUnderline"/>
          <w:rFonts w:asciiTheme="minorHAnsi" w:hAnsiTheme="minorHAnsi" w:cstheme="minorHAnsi"/>
        </w:rPr>
        <w:t xml:space="preserve">Trump </w:t>
      </w:r>
      <w:r w:rsidRPr="00657B1C">
        <w:rPr>
          <w:rStyle w:val="StyleUnderline"/>
          <w:rFonts w:asciiTheme="minorHAnsi" w:hAnsiTheme="minorHAnsi" w:cstheme="minorHAnsi"/>
          <w:highlight w:val="green"/>
        </w:rPr>
        <w:t>and rejoin</w:t>
      </w:r>
      <w:r w:rsidRPr="00657B1C">
        <w:rPr>
          <w:rStyle w:val="StyleUnderline"/>
          <w:rFonts w:asciiTheme="minorHAnsi" w:hAnsiTheme="minorHAnsi" w:cstheme="minorHAnsi"/>
        </w:rPr>
        <w:t xml:space="preserve"> when</w:t>
      </w:r>
      <w:r w:rsidRPr="00657B1C">
        <w:rPr>
          <w:rFonts w:asciiTheme="minorHAnsi" w:hAnsiTheme="minorHAnsi" w:cstheme="minorHAnsi"/>
          <w:sz w:val="16"/>
        </w:rPr>
        <w:t xml:space="preserve"> </w:t>
      </w:r>
      <w:r w:rsidRPr="00657B1C">
        <w:rPr>
          <w:rStyle w:val="StyleUnderline"/>
          <w:rFonts w:asciiTheme="minorHAnsi" w:hAnsiTheme="minorHAnsi" w:cstheme="minorHAnsi"/>
        </w:rPr>
        <w:t>Biden took office.</w:t>
      </w:r>
    </w:p>
    <w:p w14:paraId="36FAD029" w14:textId="77777777" w:rsidR="00CB0B7E" w:rsidRPr="00657B1C" w:rsidRDefault="00CB0B7E" w:rsidP="00CB0B7E">
      <w:pPr>
        <w:rPr>
          <w:rStyle w:val="StyleUnderline"/>
          <w:rFonts w:asciiTheme="minorHAnsi" w:hAnsiTheme="minorHAnsi" w:cstheme="minorHAnsi"/>
        </w:rPr>
      </w:pPr>
      <w:r w:rsidRPr="00657B1C">
        <w:rPr>
          <w:rStyle w:val="StyleUnderline"/>
          <w:rFonts w:asciiTheme="minorHAnsi" w:hAnsiTheme="minorHAnsi" w:cstheme="minorHAnsi"/>
        </w:rPr>
        <w:t>Considering this timeline</w:t>
      </w:r>
      <w:r w:rsidRPr="00657B1C">
        <w:rPr>
          <w:rFonts w:asciiTheme="minorHAnsi" w:hAnsiTheme="minorHAnsi" w:cstheme="minorHAnsi"/>
          <w:sz w:val="16"/>
        </w:rPr>
        <w:t xml:space="preserve">, other </w:t>
      </w:r>
      <w:r w:rsidRPr="00657B1C">
        <w:rPr>
          <w:rStyle w:val="StyleUnderline"/>
          <w:rFonts w:asciiTheme="minorHAnsi" w:hAnsiTheme="minorHAnsi" w:cstheme="minorHAnsi"/>
          <w:highlight w:val="green"/>
        </w:rPr>
        <w:t>countries</w:t>
      </w:r>
      <w:r w:rsidRPr="00657B1C">
        <w:rPr>
          <w:rFonts w:asciiTheme="minorHAnsi" w:hAnsiTheme="minorHAnsi" w:cstheme="minorHAnsi"/>
          <w:sz w:val="16"/>
        </w:rPr>
        <w:t xml:space="preserve"> — </w:t>
      </w:r>
      <w:r w:rsidRPr="00657B1C">
        <w:rPr>
          <w:rStyle w:val="StyleUnderline"/>
          <w:rFonts w:asciiTheme="minorHAnsi" w:hAnsiTheme="minorHAnsi" w:cstheme="minorHAnsi"/>
          <w:highlight w:val="green"/>
        </w:rPr>
        <w:t>including</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green"/>
        </w:rPr>
        <w:t>China</w:t>
      </w:r>
      <w:r w:rsidRPr="00657B1C">
        <w:rPr>
          <w:rFonts w:asciiTheme="minorHAnsi" w:hAnsiTheme="minorHAnsi" w:cstheme="minorHAnsi"/>
          <w:sz w:val="16"/>
        </w:rPr>
        <w:t xml:space="preserve">, which is by far the world's top emitter today — </w:t>
      </w:r>
      <w:r w:rsidRPr="00657B1C">
        <w:rPr>
          <w:rStyle w:val="Emphasis"/>
          <w:rFonts w:asciiTheme="minorHAnsi" w:hAnsiTheme="minorHAnsi" w:cstheme="minorHAnsi"/>
          <w:highlight w:val="green"/>
        </w:rPr>
        <w:t>question the word of the Biden</w:t>
      </w:r>
      <w:r w:rsidRPr="00657B1C">
        <w:rPr>
          <w:rStyle w:val="Emphasis"/>
          <w:rFonts w:asciiTheme="minorHAnsi" w:hAnsiTheme="minorHAnsi" w:cstheme="minorHAnsi"/>
        </w:rPr>
        <w:t xml:space="preserve"> </w:t>
      </w:r>
      <w:r w:rsidRPr="00657B1C">
        <w:rPr>
          <w:rFonts w:asciiTheme="minorHAnsi" w:hAnsiTheme="minorHAnsi" w:cstheme="minorHAnsi"/>
          <w:sz w:val="16"/>
        </w:rPr>
        <w:t xml:space="preserve">administration </w:t>
      </w:r>
      <w:r w:rsidRPr="00657B1C">
        <w:rPr>
          <w:rStyle w:val="StyleUnderline"/>
          <w:rFonts w:asciiTheme="minorHAnsi" w:hAnsiTheme="minorHAnsi" w:cstheme="minorHAnsi"/>
        </w:rPr>
        <w:t xml:space="preserve">when it says the U.S. is </w:t>
      </w:r>
      <w:r w:rsidRPr="00657B1C">
        <w:rPr>
          <w:rFonts w:asciiTheme="minorHAnsi" w:hAnsiTheme="minorHAnsi" w:cstheme="minorHAnsi"/>
          <w:sz w:val="16"/>
        </w:rPr>
        <w:t xml:space="preserve">fully </w:t>
      </w:r>
      <w:r w:rsidRPr="00657B1C">
        <w:rPr>
          <w:rStyle w:val="StyleUnderline"/>
          <w:rFonts w:asciiTheme="minorHAnsi" w:hAnsiTheme="minorHAnsi" w:cstheme="minorHAnsi"/>
        </w:rPr>
        <w:t>committed to climate action.</w:t>
      </w:r>
    </w:p>
    <w:p w14:paraId="4F10890A" w14:textId="77777777" w:rsidR="00CB0B7E" w:rsidRPr="00657B1C" w:rsidRDefault="00CB0B7E" w:rsidP="00CB0B7E">
      <w:pPr>
        <w:rPr>
          <w:rStyle w:val="StyleUnderline"/>
          <w:rFonts w:asciiTheme="minorHAnsi" w:hAnsiTheme="minorHAnsi" w:cstheme="minorHAnsi"/>
        </w:rPr>
      </w:pPr>
      <w:r w:rsidRPr="00657B1C">
        <w:rPr>
          <w:rFonts w:asciiTheme="minorHAnsi" w:hAnsiTheme="minorHAnsi" w:cstheme="minorHAnsi"/>
          <w:sz w:val="16"/>
        </w:rPr>
        <w:t xml:space="preserve">Some </w:t>
      </w:r>
      <w:r w:rsidRPr="00657B1C">
        <w:rPr>
          <w:rStyle w:val="StyleUnderline"/>
          <w:rFonts w:asciiTheme="minorHAnsi" w:hAnsiTheme="minorHAnsi" w:cstheme="minorHAnsi"/>
        </w:rPr>
        <w:t>Chinese leaders</w:t>
      </w:r>
      <w:r w:rsidRPr="00657B1C">
        <w:rPr>
          <w:rFonts w:asciiTheme="minorHAnsi" w:hAnsiTheme="minorHAnsi" w:cstheme="minorHAnsi"/>
          <w:sz w:val="16"/>
        </w:rPr>
        <w:t xml:space="preserve"> have recently </w:t>
      </w:r>
      <w:r w:rsidRPr="00657B1C">
        <w:rPr>
          <w:rStyle w:val="StyleUnderline"/>
          <w:rFonts w:asciiTheme="minorHAnsi" w:hAnsiTheme="minorHAnsi" w:cstheme="minorHAnsi"/>
        </w:rPr>
        <w:t xml:space="preserve">signaled </w:t>
      </w:r>
      <w:r w:rsidRPr="00657B1C">
        <w:rPr>
          <w:rStyle w:val="Emphasis"/>
          <w:rFonts w:asciiTheme="minorHAnsi" w:hAnsiTheme="minorHAnsi" w:cstheme="minorHAnsi"/>
          <w:highlight w:val="green"/>
        </w:rPr>
        <w:t>they don't see the U.S. as being in a strong position</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to prod it </w:t>
      </w:r>
      <w:r w:rsidRPr="00657B1C">
        <w:rPr>
          <w:rStyle w:val="StyleUnderline"/>
          <w:rFonts w:asciiTheme="minorHAnsi" w:hAnsiTheme="minorHAnsi" w:cstheme="minorHAnsi"/>
          <w:highlight w:val="green"/>
        </w:rPr>
        <w:t>to cut emissions</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after walking</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green"/>
        </w:rPr>
        <w:t>away from Paris.</w:t>
      </w:r>
    </w:p>
    <w:p w14:paraId="48661DCC" w14:textId="77777777" w:rsidR="00CB0B7E" w:rsidRPr="00657B1C" w:rsidRDefault="00CB0B7E" w:rsidP="00CB0B7E">
      <w:pPr>
        <w:rPr>
          <w:rStyle w:val="Emphasis"/>
          <w:rFonts w:asciiTheme="minorHAnsi" w:hAnsiTheme="minorHAnsi" w:cstheme="minorHAnsi"/>
        </w:rPr>
      </w:pPr>
      <w:r w:rsidRPr="00657B1C">
        <w:rPr>
          <w:rFonts w:asciiTheme="minorHAnsi" w:hAnsiTheme="minorHAnsi" w:cstheme="minorHAnsi"/>
          <w:sz w:val="16"/>
        </w:rPr>
        <w:t xml:space="preserve">For example, on Friday, Chinese Foreign Ministry spokesman Zhao Lijian said of the U.S. </w:t>
      </w:r>
      <w:r w:rsidRPr="00657B1C">
        <w:rPr>
          <w:rStyle w:val="StyleUnderline"/>
          <w:rFonts w:asciiTheme="minorHAnsi" w:hAnsiTheme="minorHAnsi" w:cstheme="minorHAnsi"/>
          <w:highlight w:val="green"/>
        </w:rPr>
        <w:t>return to the Paris</w:t>
      </w:r>
      <w:r w:rsidRPr="00657B1C">
        <w:rPr>
          <w:rStyle w:val="StyleUnderline"/>
          <w:rFonts w:asciiTheme="minorHAnsi" w:hAnsiTheme="minorHAnsi" w:cstheme="minorHAnsi"/>
        </w:rPr>
        <w:t xml:space="preserve"> agreement</w:t>
      </w:r>
      <w:r w:rsidRPr="00657B1C">
        <w:rPr>
          <w:rFonts w:asciiTheme="minorHAnsi" w:hAnsiTheme="minorHAnsi" w:cstheme="minorHAnsi"/>
          <w:sz w:val="16"/>
        </w:rPr>
        <w:t xml:space="preserve">: "Its return </w:t>
      </w:r>
      <w:r w:rsidRPr="00657B1C">
        <w:rPr>
          <w:rStyle w:val="StyleUnderline"/>
          <w:rFonts w:asciiTheme="minorHAnsi" w:hAnsiTheme="minorHAnsi" w:cstheme="minorHAnsi"/>
          <w:highlight w:val="green"/>
        </w:rPr>
        <w:t>is by no means</w:t>
      </w:r>
      <w:r w:rsidRPr="00657B1C">
        <w:rPr>
          <w:rStyle w:val="StyleUnderline"/>
          <w:rFonts w:asciiTheme="minorHAnsi" w:hAnsiTheme="minorHAnsi" w:cstheme="minorHAnsi"/>
        </w:rPr>
        <w:t xml:space="preserve"> a </w:t>
      </w:r>
      <w:r w:rsidRPr="00657B1C">
        <w:rPr>
          <w:rStyle w:val="StyleUnderline"/>
          <w:rFonts w:asciiTheme="minorHAnsi" w:hAnsiTheme="minorHAnsi" w:cstheme="minorHAnsi"/>
          <w:highlight w:val="green"/>
        </w:rPr>
        <w:t>glorious comeback</w:t>
      </w:r>
      <w:r w:rsidRPr="00657B1C">
        <w:rPr>
          <w:rStyle w:val="StyleUnderline"/>
          <w:rFonts w:asciiTheme="minorHAnsi" w:hAnsiTheme="minorHAnsi" w:cstheme="minorHAnsi"/>
        </w:rPr>
        <w:t xml:space="preserve"> but rather</w:t>
      </w:r>
      <w:r w:rsidRPr="00657B1C">
        <w:rPr>
          <w:rFonts w:asciiTheme="minorHAnsi" w:hAnsiTheme="minorHAnsi" w:cstheme="minorHAnsi"/>
          <w:sz w:val="16"/>
        </w:rPr>
        <w:t xml:space="preserve"> the </w:t>
      </w:r>
      <w:r w:rsidRPr="00657B1C">
        <w:rPr>
          <w:rStyle w:val="Emphasis"/>
          <w:rFonts w:asciiTheme="minorHAnsi" w:hAnsiTheme="minorHAnsi" w:cstheme="minorHAnsi"/>
        </w:rPr>
        <w:t>student playing truant getting back to class."</w:t>
      </w:r>
    </w:p>
    <w:p w14:paraId="1091FACC" w14:textId="77777777" w:rsidR="00CB0B7E" w:rsidRPr="00657B1C" w:rsidRDefault="00CB0B7E" w:rsidP="00CB0B7E">
      <w:pPr>
        <w:pStyle w:val="Heading4"/>
        <w:rPr>
          <w:rFonts w:asciiTheme="minorHAnsi" w:hAnsiTheme="minorHAnsi" w:cstheme="minorHAnsi"/>
          <w:u w:val="single"/>
        </w:rPr>
      </w:pPr>
      <w:r w:rsidRPr="00657B1C">
        <w:rPr>
          <w:rFonts w:asciiTheme="minorHAnsi" w:hAnsiTheme="minorHAnsi" w:cstheme="minorHAnsi"/>
        </w:rPr>
        <w:t xml:space="preserve">4) Cloud seeding </w:t>
      </w:r>
      <w:r w:rsidRPr="00657B1C">
        <w:rPr>
          <w:rFonts w:asciiTheme="minorHAnsi" w:hAnsiTheme="minorHAnsi" w:cstheme="minorHAnsi"/>
          <w:u w:val="single"/>
        </w:rPr>
        <w:t>increases</w:t>
      </w:r>
      <w:r w:rsidRPr="00657B1C">
        <w:rPr>
          <w:rFonts w:asciiTheme="minorHAnsi" w:hAnsiTheme="minorHAnsi" w:cstheme="minorHAnsi"/>
        </w:rPr>
        <w:t xml:space="preserve"> emissions while doing </w:t>
      </w:r>
      <w:r w:rsidRPr="00657B1C">
        <w:rPr>
          <w:rFonts w:asciiTheme="minorHAnsi" w:hAnsiTheme="minorHAnsi" w:cstheme="minorHAnsi"/>
          <w:u w:val="single"/>
        </w:rPr>
        <w:t>nothing</w:t>
      </w:r>
      <w:r w:rsidRPr="00657B1C">
        <w:rPr>
          <w:rFonts w:asciiTheme="minorHAnsi" w:hAnsiTheme="minorHAnsi" w:cstheme="minorHAnsi"/>
        </w:rPr>
        <w:t xml:space="preserve"> to alleviate carbon’s side-effects.</w:t>
      </w:r>
    </w:p>
    <w:p w14:paraId="4B4F15DD" w14:textId="77777777" w:rsidR="00CB0B7E" w:rsidRPr="00657B1C" w:rsidRDefault="00CB0B7E" w:rsidP="00CB0B7E">
      <w:pPr>
        <w:rPr>
          <w:rFonts w:asciiTheme="minorHAnsi" w:hAnsiTheme="minorHAnsi" w:cstheme="minorHAnsi"/>
        </w:rPr>
      </w:pPr>
      <w:r w:rsidRPr="00657B1C">
        <w:rPr>
          <w:rStyle w:val="Style13ptBold"/>
          <w:rFonts w:asciiTheme="minorHAnsi" w:hAnsiTheme="minorHAnsi" w:cstheme="minorHAnsi"/>
        </w:rPr>
        <w:t>Goswami 12-30</w:t>
      </w:r>
      <w:r w:rsidRPr="00657B1C">
        <w:rPr>
          <w:rFonts w:asciiTheme="minorHAnsi" w:hAnsiTheme="minorHAnsi" w:cstheme="minorHAnsi"/>
        </w:rPr>
        <w:t xml:space="preserve"> (Avantika Goswami has a master’s in sustainable development from Columbia University and conducted research on sustainable climate management before becoming the Deputy Program Manager of Climate Change and Renewable Energy at New Delhi’s Centre for Science and Environment, "Why geoengineering is still a dangerous, techno-utopian dream ," Down To Earth, 12-30-2020, https://www.downtoearth.org.in/blog/climate-change/why-geoengineering-is-still-a-dangerous-techno-utopian-dream-74828 )//ILake-VP</w:t>
      </w:r>
    </w:p>
    <w:p w14:paraId="34068A24"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These techniques fall primarily under three categories: Solar radiation management (SRM), carbon dioxide removal (CDR) and weather modification.</w:t>
      </w:r>
    </w:p>
    <w:p w14:paraId="79EE4C29"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Specific technologies include solar geoengineering or ‘dimming the sun’ by spraying sulfates into the air to reflect sunlight back into space; ocean fertilisation or the dumping of iron or urea to stimulate phytoplankton growth to absorb more carbon; cloud brightening or spraying saltwater to make clouds more reflective and more.</w:t>
      </w:r>
    </w:p>
    <w:p w14:paraId="45ECACDE"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CDR technologies such as carbon capture and storage (CCS), direct air capture (DAC) and bioenergy with carbon capture and storage (BECCS) that are being proposed as a means to achieve ‘net zero’ emissions by mid-century, are also a method of geoengineering as they involved deliberate intervention in the natural carbon cycle.</w:t>
      </w:r>
    </w:p>
    <w:p w14:paraId="23B090C0"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China has been implementing one of the world’s largest weather-modification programmes to artificially enhance rain, with plans to expand capacity to cover nearly 60 per cent of the country by 2025.</w:t>
      </w:r>
    </w:p>
    <w:p w14:paraId="47ADCFE5"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The University of Cambridge </w:t>
      </w:r>
      <w:hyperlink r:id="rId22" w:tgtFrame="_blank" w:history="1">
        <w:r w:rsidRPr="00657B1C">
          <w:rPr>
            <w:rStyle w:val="Hyperlink"/>
            <w:rFonts w:asciiTheme="minorHAnsi" w:eastAsiaTheme="majorEastAsia" w:hAnsiTheme="minorHAnsi" w:cstheme="minorHAnsi"/>
            <w:sz w:val="16"/>
            <w:szCs w:val="16"/>
          </w:rPr>
          <w:t>created</w:t>
        </w:r>
      </w:hyperlink>
      <w:r w:rsidRPr="00657B1C">
        <w:rPr>
          <w:rFonts w:asciiTheme="minorHAnsi" w:hAnsiTheme="minorHAnsi" w:cstheme="minorHAnsi"/>
          <w:sz w:val="16"/>
          <w:szCs w:val="16"/>
        </w:rPr>
        <w:t> the Centre for Climate Repair last year to develop new methods for SRM and cloud brightening; the Australian government has been testing marine cloud brightening this year to cool water temperatures near the Great Barrier Reef.</w:t>
      </w:r>
    </w:p>
    <w:p w14:paraId="720D5C3B"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Mainstream publications like the New York Times are advocating solar geoengineering as a means to buy “humanity more time to cut greenhouse gas emissions”.</w:t>
      </w:r>
    </w:p>
    <w:p w14:paraId="05982DB0"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u w:val="single"/>
        </w:rPr>
        <w:t xml:space="preserve">Opponents </w:t>
      </w:r>
      <w:r w:rsidRPr="00657B1C">
        <w:rPr>
          <w:rFonts w:asciiTheme="minorHAnsi" w:hAnsiTheme="minorHAnsi" w:cstheme="minorHAnsi"/>
          <w:sz w:val="16"/>
        </w:rPr>
        <w:t xml:space="preserve">of geoengineering </w:t>
      </w:r>
      <w:r w:rsidRPr="00657B1C">
        <w:rPr>
          <w:rFonts w:asciiTheme="minorHAnsi" w:hAnsiTheme="minorHAnsi" w:cstheme="minorHAnsi"/>
          <w:u w:val="single"/>
        </w:rPr>
        <w:t>have numerous foundationally solid arguments</w:t>
      </w:r>
      <w:r w:rsidRPr="00657B1C">
        <w:rPr>
          <w:rFonts w:asciiTheme="minorHAnsi" w:hAnsiTheme="minorHAnsi" w:cstheme="minorHAnsi"/>
          <w:sz w:val="16"/>
        </w:rPr>
        <w:t xml:space="preserve">. Renowned author and </w:t>
      </w:r>
      <w:r w:rsidRPr="00657B1C">
        <w:rPr>
          <w:rFonts w:asciiTheme="minorHAnsi" w:hAnsiTheme="minorHAnsi" w:cstheme="minorHAnsi"/>
          <w:u w:val="single"/>
        </w:rPr>
        <w:t>climate advocate</w:t>
      </w:r>
      <w:r w:rsidRPr="00657B1C">
        <w:rPr>
          <w:rFonts w:asciiTheme="minorHAnsi" w:hAnsiTheme="minorHAnsi" w:cstheme="minorHAnsi"/>
          <w:sz w:val="16"/>
        </w:rPr>
        <w:t xml:space="preserve"> Naomi Klein has </w:t>
      </w:r>
      <w:r w:rsidRPr="00657B1C">
        <w:rPr>
          <w:rFonts w:asciiTheme="minorHAnsi" w:hAnsiTheme="minorHAnsi" w:cstheme="minorHAnsi"/>
          <w:u w:val="single"/>
        </w:rPr>
        <w:t xml:space="preserve">warned against “taking our ecosystems even </w:t>
      </w:r>
      <w:r w:rsidRPr="00657B1C">
        <w:rPr>
          <w:rFonts w:asciiTheme="minorHAnsi" w:hAnsiTheme="minorHAnsi" w:cstheme="minorHAnsi"/>
          <w:b/>
          <w:u w:val="single"/>
        </w:rPr>
        <w:t>further away from self-regulation</w:t>
      </w:r>
      <w:r w:rsidRPr="00657B1C">
        <w:rPr>
          <w:rFonts w:asciiTheme="minorHAnsi" w:hAnsiTheme="minorHAnsi" w:cstheme="minorHAnsi"/>
          <w:u w:val="single"/>
        </w:rPr>
        <w:t>”.</w:t>
      </w:r>
    </w:p>
    <w:p w14:paraId="3A1D5BEE" w14:textId="77777777" w:rsidR="00CB0B7E" w:rsidRPr="00657B1C" w:rsidRDefault="00CB0B7E" w:rsidP="00CB0B7E">
      <w:pPr>
        <w:rPr>
          <w:rFonts w:asciiTheme="minorHAnsi" w:hAnsiTheme="minorHAnsi" w:cstheme="minorHAnsi"/>
          <w:b/>
          <w:u w:val="single"/>
        </w:rPr>
      </w:pPr>
      <w:r w:rsidRPr="00657B1C">
        <w:rPr>
          <w:rFonts w:asciiTheme="minorHAnsi" w:hAnsiTheme="minorHAnsi" w:cstheme="minorHAnsi"/>
          <w:sz w:val="16"/>
        </w:rPr>
        <w:lastRenderedPageBreak/>
        <w:t xml:space="preserve">She said </w:t>
      </w:r>
      <w:r w:rsidRPr="00657B1C">
        <w:rPr>
          <w:rFonts w:asciiTheme="minorHAnsi" w:hAnsiTheme="minorHAnsi" w:cstheme="minorHAnsi"/>
          <w:highlight w:val="green"/>
          <w:u w:val="single"/>
        </w:rPr>
        <w:t>geoengineering plans “do nothing to change</w:t>
      </w:r>
      <w:r w:rsidRPr="00657B1C">
        <w:rPr>
          <w:rFonts w:asciiTheme="minorHAnsi" w:hAnsiTheme="minorHAnsi" w:cstheme="minorHAnsi"/>
          <w:u w:val="single"/>
        </w:rPr>
        <w:t xml:space="preserve"> the </w:t>
      </w:r>
      <w:r w:rsidRPr="00657B1C">
        <w:rPr>
          <w:rFonts w:asciiTheme="minorHAnsi" w:hAnsiTheme="minorHAnsi" w:cstheme="minorHAnsi"/>
          <w:b/>
          <w:highlight w:val="green"/>
          <w:u w:val="single"/>
        </w:rPr>
        <w:t>underlying cause</w:t>
      </w:r>
      <w:r w:rsidRPr="00657B1C">
        <w:rPr>
          <w:rFonts w:asciiTheme="minorHAnsi" w:hAnsiTheme="minorHAnsi" w:cstheme="minorHAnsi"/>
          <w:highlight w:val="green"/>
          <w:u w:val="single"/>
        </w:rPr>
        <w:t xml:space="preserve"> of climate change,</w:t>
      </w:r>
      <w:r w:rsidRPr="00657B1C">
        <w:rPr>
          <w:rFonts w:asciiTheme="minorHAnsi" w:hAnsiTheme="minorHAnsi" w:cstheme="minorHAnsi"/>
          <w:u w:val="single"/>
        </w:rPr>
        <w:t xml:space="preserve"> the buildup of heat-trapping gases</w:t>
      </w:r>
      <w:r w:rsidRPr="00657B1C">
        <w:rPr>
          <w:rFonts w:asciiTheme="minorHAnsi" w:hAnsiTheme="minorHAnsi" w:cstheme="minorHAnsi"/>
          <w:sz w:val="16"/>
        </w:rPr>
        <w:t xml:space="preserve">”, i.e., </w:t>
      </w:r>
      <w:r w:rsidRPr="00657B1C">
        <w:rPr>
          <w:rFonts w:asciiTheme="minorHAnsi" w:hAnsiTheme="minorHAnsi" w:cstheme="minorHAnsi"/>
          <w:u w:val="single"/>
        </w:rPr>
        <w:t xml:space="preserve">they </w:t>
      </w:r>
      <w:r w:rsidRPr="00657B1C">
        <w:rPr>
          <w:rFonts w:asciiTheme="minorHAnsi" w:hAnsiTheme="minorHAnsi" w:cstheme="minorHAnsi"/>
          <w:b/>
          <w:highlight w:val="green"/>
          <w:u w:val="single"/>
        </w:rPr>
        <w:t>distract attention</w:t>
      </w:r>
      <w:r w:rsidRPr="00657B1C">
        <w:rPr>
          <w:rFonts w:asciiTheme="minorHAnsi" w:hAnsiTheme="minorHAnsi" w:cstheme="minorHAnsi"/>
          <w:highlight w:val="green"/>
          <w:u w:val="single"/>
        </w:rPr>
        <w:t xml:space="preserve"> from</w:t>
      </w:r>
      <w:r w:rsidRPr="00657B1C">
        <w:rPr>
          <w:rFonts w:asciiTheme="minorHAnsi" w:hAnsiTheme="minorHAnsi" w:cstheme="minorHAnsi"/>
          <w:u w:val="single"/>
        </w:rPr>
        <w:t xml:space="preserve"> the </w:t>
      </w:r>
      <w:r w:rsidRPr="00657B1C">
        <w:rPr>
          <w:rFonts w:asciiTheme="minorHAnsi" w:hAnsiTheme="minorHAnsi" w:cstheme="minorHAnsi"/>
          <w:highlight w:val="green"/>
          <w:u w:val="single"/>
        </w:rPr>
        <w:t>need for deep cuts to</w:t>
      </w:r>
      <w:r w:rsidRPr="00657B1C">
        <w:rPr>
          <w:rFonts w:asciiTheme="minorHAnsi" w:hAnsiTheme="minorHAnsi" w:cstheme="minorHAnsi"/>
          <w:u w:val="single"/>
        </w:rPr>
        <w:t xml:space="preserve"> gross </w:t>
      </w:r>
      <w:r w:rsidRPr="00657B1C">
        <w:rPr>
          <w:rFonts w:asciiTheme="minorHAnsi" w:hAnsiTheme="minorHAnsi" w:cstheme="minorHAnsi"/>
          <w:highlight w:val="green"/>
          <w:u w:val="single"/>
        </w:rPr>
        <w:t>emissions</w:t>
      </w:r>
      <w:r w:rsidRPr="00657B1C">
        <w:rPr>
          <w:rFonts w:asciiTheme="minorHAnsi" w:hAnsiTheme="minorHAnsi" w:cstheme="minorHAnsi"/>
          <w:u w:val="single"/>
        </w:rPr>
        <w:t xml:space="preserve"> which is </w:t>
      </w:r>
      <w:r w:rsidRPr="00657B1C">
        <w:rPr>
          <w:rFonts w:asciiTheme="minorHAnsi" w:hAnsiTheme="minorHAnsi" w:cstheme="minorHAnsi"/>
          <w:b/>
          <w:u w:val="single"/>
        </w:rPr>
        <w:t>achievable with the right political will and resource mobilization.</w:t>
      </w:r>
    </w:p>
    <w:p w14:paraId="135C8CA2"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sz w:val="16"/>
        </w:rPr>
        <w:t xml:space="preserve">She warned that </w:t>
      </w:r>
      <w:r w:rsidRPr="00657B1C">
        <w:rPr>
          <w:rFonts w:asciiTheme="minorHAnsi" w:hAnsiTheme="minorHAnsi" w:cstheme="minorHAnsi"/>
          <w:u w:val="single"/>
        </w:rPr>
        <w:t xml:space="preserve">conducting tests for </w:t>
      </w:r>
      <w:r w:rsidRPr="00657B1C">
        <w:rPr>
          <w:rFonts w:asciiTheme="minorHAnsi" w:hAnsiTheme="minorHAnsi" w:cstheme="minorHAnsi"/>
          <w:highlight w:val="green"/>
          <w:u w:val="single"/>
        </w:rPr>
        <w:t>geoengineering is a fallacy</w:t>
      </w:r>
      <w:r w:rsidRPr="00657B1C">
        <w:rPr>
          <w:rFonts w:asciiTheme="minorHAnsi" w:hAnsiTheme="minorHAnsi" w:cstheme="minorHAnsi"/>
          <w:sz w:val="16"/>
        </w:rPr>
        <w:t xml:space="preserve">, since </w:t>
      </w:r>
      <w:r w:rsidRPr="00657B1C">
        <w:rPr>
          <w:rFonts w:asciiTheme="minorHAnsi" w:hAnsiTheme="minorHAnsi" w:cstheme="minorHAnsi"/>
          <w:u w:val="single"/>
        </w:rPr>
        <w:t>these methods need to be deployed at a scale large enough to impact the global climate system to be certain of their efficacy. But that wouldn’t be a test</w:t>
      </w:r>
      <w:r w:rsidRPr="00657B1C">
        <w:rPr>
          <w:rFonts w:asciiTheme="minorHAnsi" w:hAnsiTheme="minorHAnsi" w:cstheme="minorHAnsi"/>
          <w:sz w:val="16"/>
        </w:rPr>
        <w:t xml:space="preserve"> of geoengineering; </w:t>
      </w:r>
      <w:r w:rsidRPr="00657B1C">
        <w:rPr>
          <w:rFonts w:asciiTheme="minorHAnsi" w:hAnsiTheme="minorHAnsi" w:cstheme="minorHAnsi"/>
          <w:u w:val="single"/>
        </w:rPr>
        <w:t>it would actually be conducting geoengineering</w:t>
      </w:r>
      <w:r w:rsidRPr="00657B1C">
        <w:rPr>
          <w:rFonts w:asciiTheme="minorHAnsi" w:hAnsiTheme="minorHAnsi" w:cstheme="minorHAnsi"/>
          <w:sz w:val="16"/>
        </w:rPr>
        <w:t xml:space="preserve">, which is an </w:t>
      </w:r>
      <w:r w:rsidRPr="00657B1C">
        <w:rPr>
          <w:rFonts w:asciiTheme="minorHAnsi" w:hAnsiTheme="minorHAnsi" w:cstheme="minorHAnsi"/>
          <w:highlight w:val="green"/>
          <w:u w:val="single"/>
        </w:rPr>
        <w:t>unimaginably large risk</w:t>
      </w:r>
      <w:r w:rsidRPr="00657B1C">
        <w:rPr>
          <w:rFonts w:asciiTheme="minorHAnsi" w:hAnsiTheme="minorHAnsi" w:cstheme="minorHAnsi"/>
          <w:sz w:val="16"/>
          <w:highlight w:val="green"/>
        </w:rPr>
        <w:t xml:space="preserve"> </w:t>
      </w:r>
      <w:r w:rsidRPr="00657B1C">
        <w:rPr>
          <w:rFonts w:asciiTheme="minorHAnsi" w:hAnsiTheme="minorHAnsi" w:cstheme="minorHAnsi"/>
          <w:sz w:val="16"/>
        </w:rPr>
        <w:t>to take without knowing the potentially harmful consequences of such a planetary scale deployment.</w:t>
      </w:r>
    </w:p>
    <w:p w14:paraId="608BEE27"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sz w:val="16"/>
        </w:rPr>
        <w:t xml:space="preserve">And some of these </w:t>
      </w:r>
      <w:r w:rsidRPr="00657B1C">
        <w:rPr>
          <w:rFonts w:asciiTheme="minorHAnsi" w:hAnsiTheme="minorHAnsi" w:cstheme="minorHAnsi"/>
          <w:u w:val="single"/>
        </w:rPr>
        <w:t xml:space="preserve">consequences </w:t>
      </w:r>
      <w:r w:rsidRPr="00657B1C">
        <w:rPr>
          <w:rFonts w:asciiTheme="minorHAnsi" w:hAnsiTheme="minorHAnsi" w:cstheme="minorHAnsi"/>
          <w:sz w:val="16"/>
        </w:rPr>
        <w:t xml:space="preserve">are already known. Solar geoengineering, for example, </w:t>
      </w:r>
      <w:r w:rsidRPr="00657B1C">
        <w:rPr>
          <w:rFonts w:asciiTheme="minorHAnsi" w:hAnsiTheme="minorHAnsi" w:cstheme="minorHAnsi"/>
          <w:highlight w:val="green"/>
          <w:u w:val="single"/>
        </w:rPr>
        <w:t>alters rainfall patterns</w:t>
      </w:r>
      <w:r w:rsidRPr="00657B1C">
        <w:rPr>
          <w:rFonts w:asciiTheme="minorHAnsi" w:hAnsiTheme="minorHAnsi" w:cstheme="minorHAnsi"/>
          <w:u w:val="single"/>
        </w:rPr>
        <w:t xml:space="preserve"> that </w:t>
      </w:r>
      <w:r w:rsidRPr="00657B1C">
        <w:rPr>
          <w:rFonts w:asciiTheme="minorHAnsi" w:hAnsiTheme="minorHAnsi" w:cstheme="minorHAnsi"/>
          <w:highlight w:val="green"/>
          <w:u w:val="single"/>
        </w:rPr>
        <w:t xml:space="preserve">can </w:t>
      </w:r>
      <w:r w:rsidRPr="00657B1C">
        <w:rPr>
          <w:rFonts w:asciiTheme="minorHAnsi" w:hAnsiTheme="minorHAnsi" w:cstheme="minorHAnsi"/>
          <w:b/>
          <w:highlight w:val="green"/>
          <w:u w:val="single"/>
        </w:rPr>
        <w:t>disrupt agriculture and water</w:t>
      </w:r>
      <w:r w:rsidRPr="00657B1C">
        <w:rPr>
          <w:rFonts w:asciiTheme="minorHAnsi" w:hAnsiTheme="minorHAnsi" w:cstheme="minorHAnsi"/>
          <w:u w:val="single"/>
        </w:rPr>
        <w:t xml:space="preserve"> supplies.</w:t>
      </w:r>
    </w:p>
    <w:p w14:paraId="733C3D0F"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highlight w:val="green"/>
          <w:u w:val="single"/>
        </w:rPr>
        <w:t>Injecting</w:t>
      </w:r>
      <w:r w:rsidRPr="00657B1C">
        <w:rPr>
          <w:rFonts w:asciiTheme="minorHAnsi" w:hAnsiTheme="minorHAnsi" w:cstheme="minorHAnsi"/>
          <w:u w:val="single"/>
        </w:rPr>
        <w:t xml:space="preserve"> </w:t>
      </w:r>
      <w:r w:rsidRPr="00657B1C">
        <w:rPr>
          <w:rFonts w:asciiTheme="minorHAnsi" w:hAnsiTheme="minorHAnsi" w:cstheme="minorHAnsi"/>
          <w:sz w:val="16"/>
        </w:rPr>
        <w:t xml:space="preserve">sulfate </w:t>
      </w:r>
      <w:r w:rsidRPr="00657B1C">
        <w:rPr>
          <w:rFonts w:asciiTheme="minorHAnsi" w:hAnsiTheme="minorHAnsi" w:cstheme="minorHAnsi"/>
          <w:highlight w:val="green"/>
          <w:u w:val="single"/>
        </w:rPr>
        <w:t>aerosols</w:t>
      </w:r>
      <w:r w:rsidRPr="00657B1C">
        <w:rPr>
          <w:rFonts w:asciiTheme="minorHAnsi" w:hAnsiTheme="minorHAnsi" w:cstheme="minorHAnsi"/>
          <w:u w:val="single"/>
        </w:rPr>
        <w:t xml:space="preserve"> in the stratosphere</w:t>
      </w:r>
      <w:r w:rsidRPr="00657B1C">
        <w:rPr>
          <w:rFonts w:asciiTheme="minorHAnsi" w:hAnsiTheme="minorHAnsi" w:cstheme="minorHAnsi"/>
          <w:sz w:val="16"/>
        </w:rPr>
        <w:t xml:space="preserve"> above the Arctic to mimic volcano clouds, for example, </w:t>
      </w:r>
      <w:r w:rsidRPr="00657B1C">
        <w:rPr>
          <w:rFonts w:asciiTheme="minorHAnsi" w:hAnsiTheme="minorHAnsi" w:cstheme="minorHAnsi"/>
          <w:highlight w:val="green"/>
          <w:u w:val="single"/>
        </w:rPr>
        <w:t>can disrupt the monsoons in Asia and increase droughts</w:t>
      </w:r>
      <w:r w:rsidRPr="00657B1C">
        <w:rPr>
          <w:rFonts w:asciiTheme="minorHAnsi" w:hAnsiTheme="minorHAnsi" w:cstheme="minorHAnsi"/>
          <w:u w:val="single"/>
        </w:rPr>
        <w:t xml:space="preserve">, particularly </w:t>
      </w:r>
      <w:r w:rsidRPr="00657B1C">
        <w:rPr>
          <w:rFonts w:asciiTheme="minorHAnsi" w:hAnsiTheme="minorHAnsi" w:cstheme="minorHAnsi"/>
          <w:highlight w:val="green"/>
          <w:u w:val="single"/>
        </w:rPr>
        <w:t>in Africa,</w:t>
      </w:r>
      <w:r w:rsidRPr="00657B1C">
        <w:rPr>
          <w:rFonts w:asciiTheme="minorHAnsi" w:hAnsiTheme="minorHAnsi" w:cstheme="minorHAnsi"/>
          <w:u w:val="single"/>
        </w:rPr>
        <w:t xml:space="preserve"> </w:t>
      </w:r>
      <w:r w:rsidRPr="00657B1C">
        <w:rPr>
          <w:rFonts w:asciiTheme="minorHAnsi" w:hAnsiTheme="minorHAnsi" w:cstheme="minorHAnsi"/>
          <w:b/>
          <w:highlight w:val="green"/>
          <w:u w:val="single"/>
        </w:rPr>
        <w:t>endangering food</w:t>
      </w:r>
      <w:r w:rsidRPr="00657B1C">
        <w:rPr>
          <w:rFonts w:asciiTheme="minorHAnsi" w:hAnsiTheme="minorHAnsi" w:cstheme="minorHAnsi"/>
          <w:highlight w:val="green"/>
          <w:u w:val="single"/>
        </w:rPr>
        <w:t xml:space="preserve"> and water</w:t>
      </w:r>
      <w:r w:rsidRPr="00657B1C">
        <w:rPr>
          <w:rFonts w:asciiTheme="minorHAnsi" w:hAnsiTheme="minorHAnsi" w:cstheme="minorHAnsi"/>
          <w:u w:val="single"/>
        </w:rPr>
        <w:t xml:space="preserve"> sources for two billion people</w:t>
      </w:r>
      <w:r w:rsidRPr="00657B1C">
        <w:rPr>
          <w:rFonts w:asciiTheme="minorHAnsi" w:hAnsiTheme="minorHAnsi" w:cstheme="minorHAnsi"/>
          <w:sz w:val="16"/>
        </w:rPr>
        <w:t>, according to Silvia Ribeiro, the Latin America Director for ETC group.</w:t>
      </w:r>
    </w:p>
    <w:p w14:paraId="68FF620E"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And these are just the potential side effects of the most thoroughly researched solar radiation management proposal; less well-understood proposals could be worse, she said.</w:t>
      </w:r>
    </w:p>
    <w:p w14:paraId="2861ABCC"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sz w:val="16"/>
        </w:rPr>
        <w:t xml:space="preserve">The </w:t>
      </w:r>
      <w:r w:rsidRPr="00657B1C">
        <w:rPr>
          <w:rFonts w:asciiTheme="minorHAnsi" w:hAnsiTheme="minorHAnsi" w:cstheme="minorHAnsi"/>
          <w:u w:val="single"/>
        </w:rPr>
        <w:t xml:space="preserve">idea of there being </w:t>
      </w:r>
      <w:r w:rsidRPr="00657B1C">
        <w:rPr>
          <w:rFonts w:asciiTheme="minorHAnsi" w:hAnsiTheme="minorHAnsi" w:cstheme="minorHAnsi"/>
          <w:highlight w:val="green"/>
          <w:u w:val="single"/>
        </w:rPr>
        <w:t>some winners and some losers,</w:t>
      </w:r>
      <w:r w:rsidRPr="00657B1C">
        <w:rPr>
          <w:rFonts w:asciiTheme="minorHAnsi" w:hAnsiTheme="minorHAnsi" w:cstheme="minorHAnsi"/>
          <w:u w:val="single"/>
        </w:rPr>
        <w:t xml:space="preserve"> ie climate benefits in some regions and harsh repercussions in others crosses all boundaries of climate justice since the </w:t>
      </w:r>
      <w:r w:rsidRPr="00657B1C">
        <w:rPr>
          <w:rFonts w:asciiTheme="minorHAnsi" w:hAnsiTheme="minorHAnsi" w:cstheme="minorHAnsi"/>
          <w:highlight w:val="green"/>
          <w:u w:val="single"/>
        </w:rPr>
        <w:t>countries</w:t>
      </w:r>
      <w:r w:rsidRPr="00657B1C">
        <w:rPr>
          <w:rFonts w:asciiTheme="minorHAnsi" w:hAnsiTheme="minorHAnsi" w:cstheme="minorHAnsi"/>
          <w:u w:val="single"/>
        </w:rPr>
        <w:t xml:space="preserve"> that </w:t>
      </w:r>
      <w:r w:rsidRPr="00657B1C">
        <w:rPr>
          <w:rFonts w:asciiTheme="minorHAnsi" w:hAnsiTheme="minorHAnsi" w:cstheme="minorHAnsi"/>
          <w:highlight w:val="green"/>
          <w:u w:val="single"/>
        </w:rPr>
        <w:t>suffer</w:t>
      </w:r>
      <w:r w:rsidRPr="00657B1C">
        <w:rPr>
          <w:rFonts w:asciiTheme="minorHAnsi" w:hAnsiTheme="minorHAnsi" w:cstheme="minorHAnsi"/>
          <w:u w:val="single"/>
        </w:rPr>
        <w:t xml:space="preserve"> tend to lie </w:t>
      </w:r>
      <w:r w:rsidRPr="00657B1C">
        <w:rPr>
          <w:rFonts w:asciiTheme="minorHAnsi" w:hAnsiTheme="minorHAnsi" w:cstheme="minorHAnsi"/>
          <w:highlight w:val="green"/>
          <w:u w:val="single"/>
        </w:rPr>
        <w:t>in the Global South</w:t>
      </w:r>
      <w:r w:rsidRPr="00657B1C">
        <w:rPr>
          <w:rFonts w:asciiTheme="minorHAnsi" w:hAnsiTheme="minorHAnsi" w:cstheme="minorHAnsi"/>
          <w:sz w:val="16"/>
          <w:highlight w:val="green"/>
        </w:rPr>
        <w:t xml:space="preserve">. </w:t>
      </w:r>
      <w:r w:rsidRPr="00657B1C">
        <w:rPr>
          <w:rFonts w:asciiTheme="minorHAnsi" w:hAnsiTheme="minorHAnsi" w:cstheme="minorHAnsi"/>
          <w:sz w:val="16"/>
        </w:rPr>
        <w:t>These are the countries that are historically the least responsible for climate change.</w:t>
      </w:r>
    </w:p>
    <w:p w14:paraId="46087C7D" w14:textId="77777777" w:rsidR="00CB0B7E" w:rsidRPr="00657B1C" w:rsidRDefault="00CB0B7E" w:rsidP="00CB0B7E">
      <w:pPr>
        <w:rPr>
          <w:rFonts w:asciiTheme="minorHAnsi" w:hAnsiTheme="minorHAnsi" w:cstheme="minorHAnsi"/>
          <w:u w:val="single"/>
        </w:rPr>
      </w:pPr>
      <w:r w:rsidRPr="00657B1C">
        <w:rPr>
          <w:rFonts w:asciiTheme="minorHAnsi" w:hAnsiTheme="minorHAnsi" w:cstheme="minorHAnsi"/>
          <w:sz w:val="16"/>
        </w:rPr>
        <w:t xml:space="preserve">There are also </w:t>
      </w:r>
      <w:r w:rsidRPr="00657B1C">
        <w:rPr>
          <w:rFonts w:asciiTheme="minorHAnsi" w:hAnsiTheme="minorHAnsi" w:cstheme="minorHAnsi"/>
          <w:u w:val="single"/>
        </w:rPr>
        <w:t>geopolitical concerns</w:t>
      </w:r>
      <w:r w:rsidRPr="00657B1C">
        <w:rPr>
          <w:rFonts w:asciiTheme="minorHAnsi" w:hAnsiTheme="minorHAnsi" w:cstheme="minorHAnsi"/>
          <w:sz w:val="16"/>
        </w:rPr>
        <w:t>, as a 2017 report by the ETC Group and the Heinrich Böll Foundation has suggested. If governments ever gain control of changing the course of potentially damaging storms</w:t>
      </w:r>
      <w:r w:rsidRPr="00657B1C">
        <w:rPr>
          <w:rFonts w:asciiTheme="minorHAnsi" w:hAnsiTheme="minorHAnsi" w:cstheme="minorHAnsi"/>
          <w:u w:val="single"/>
        </w:rPr>
        <w:t xml:space="preserve">, diversions that direct storms toward other countries may be seen as </w:t>
      </w:r>
      <w:r w:rsidRPr="00657B1C">
        <w:rPr>
          <w:rFonts w:asciiTheme="minorHAnsi" w:hAnsiTheme="minorHAnsi" w:cstheme="minorHAnsi"/>
          <w:b/>
          <w:u w:val="single"/>
        </w:rPr>
        <w:t>acts of war.</w:t>
      </w:r>
    </w:p>
    <w:p w14:paraId="4E9C96E9"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highlight w:val="green"/>
          <w:u w:val="single"/>
        </w:rPr>
        <w:t>Manipulating</w:t>
      </w:r>
      <w:r w:rsidRPr="00657B1C">
        <w:rPr>
          <w:rFonts w:asciiTheme="minorHAnsi" w:hAnsiTheme="minorHAnsi" w:cstheme="minorHAnsi"/>
          <w:u w:val="single"/>
        </w:rPr>
        <w:t xml:space="preserve"> the </w:t>
      </w:r>
      <w:r w:rsidRPr="00657B1C">
        <w:rPr>
          <w:rFonts w:asciiTheme="minorHAnsi" w:hAnsiTheme="minorHAnsi" w:cstheme="minorHAnsi"/>
          <w:highlight w:val="green"/>
          <w:u w:val="single"/>
        </w:rPr>
        <w:t>climate could</w:t>
      </w:r>
      <w:r w:rsidRPr="00657B1C">
        <w:rPr>
          <w:rFonts w:asciiTheme="minorHAnsi" w:hAnsiTheme="minorHAnsi" w:cstheme="minorHAnsi"/>
          <w:u w:val="single"/>
        </w:rPr>
        <w:t xml:space="preserve"> </w:t>
      </w:r>
      <w:r w:rsidRPr="00657B1C">
        <w:rPr>
          <w:rFonts w:asciiTheme="minorHAnsi" w:hAnsiTheme="minorHAnsi" w:cstheme="minorHAnsi"/>
          <w:highlight w:val="green"/>
          <w:u w:val="single"/>
        </w:rPr>
        <w:t>have</w:t>
      </w:r>
      <w:r w:rsidRPr="00657B1C">
        <w:rPr>
          <w:rFonts w:asciiTheme="minorHAnsi" w:hAnsiTheme="minorHAnsi" w:cstheme="minorHAnsi"/>
          <w:u w:val="single"/>
        </w:rPr>
        <w:t xml:space="preserve"> the </w:t>
      </w:r>
      <w:r w:rsidRPr="00657B1C">
        <w:rPr>
          <w:rFonts w:asciiTheme="minorHAnsi" w:hAnsiTheme="minorHAnsi" w:cstheme="minorHAnsi"/>
          <w:highlight w:val="green"/>
          <w:u w:val="single"/>
        </w:rPr>
        <w:t>same geopolitical function as nuclear weapons</w:t>
      </w:r>
      <w:r w:rsidRPr="00657B1C">
        <w:rPr>
          <w:rFonts w:asciiTheme="minorHAnsi" w:hAnsiTheme="minorHAnsi" w:cstheme="minorHAnsi"/>
          <w:u w:val="single"/>
        </w:rPr>
        <w:t>: Even before</w:t>
      </w:r>
      <w:r w:rsidRPr="00657B1C">
        <w:rPr>
          <w:rFonts w:asciiTheme="minorHAnsi" w:hAnsiTheme="minorHAnsi" w:cstheme="minorHAnsi"/>
          <w:sz w:val="16"/>
        </w:rPr>
        <w:t xml:space="preserve"> geoengineering is </w:t>
      </w:r>
      <w:r w:rsidRPr="00657B1C">
        <w:rPr>
          <w:rFonts w:asciiTheme="minorHAnsi" w:hAnsiTheme="minorHAnsi" w:cstheme="minorHAnsi"/>
          <w:u w:val="single"/>
        </w:rPr>
        <w:t>deployed, it may be used as a threat that will likely incite countermeasures</w:t>
      </w:r>
      <w:r w:rsidRPr="00657B1C">
        <w:rPr>
          <w:rFonts w:asciiTheme="minorHAnsi" w:hAnsiTheme="minorHAnsi" w:cstheme="minorHAnsi"/>
          <w:sz w:val="16"/>
        </w:rPr>
        <w:t>, according to Ribeiro.</w:t>
      </w:r>
    </w:p>
    <w:p w14:paraId="685637C4"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sz w:val="16"/>
        </w:rPr>
        <w:t xml:space="preserve">Debates around geoengineering have burrowed to the deepest roots of our conflict with nature — do we have the right to manage and manipulate nature? Supporters suggest that </w:t>
      </w:r>
      <w:r w:rsidRPr="00657B1C">
        <w:rPr>
          <w:rFonts w:asciiTheme="minorHAnsi" w:hAnsiTheme="minorHAnsi" w:cstheme="minorHAnsi"/>
          <w:u w:val="single"/>
        </w:rPr>
        <w:t>we have intervened in natural systems enough already</w:t>
      </w:r>
      <w:r w:rsidRPr="00657B1C">
        <w:rPr>
          <w:rFonts w:asciiTheme="minorHAnsi" w:hAnsiTheme="minorHAnsi" w:cstheme="minorHAnsi"/>
          <w:sz w:val="16"/>
        </w:rPr>
        <w:t>, particularly since the dawn of industrial capitalism.</w:t>
      </w:r>
    </w:p>
    <w:p w14:paraId="4EA65336"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sz w:val="16"/>
        </w:rPr>
        <w:t>The carbon that we have already emitted is likely to stay, and climate change will be even more rapid than anticipated earlier. And rather than</w:t>
      </w:r>
      <w:r w:rsidRPr="00657B1C">
        <w:rPr>
          <w:rFonts w:asciiTheme="minorHAnsi" w:hAnsiTheme="minorHAnsi" w:cstheme="minorHAnsi"/>
          <w:u w:val="single"/>
        </w:rPr>
        <w:t xml:space="preserve"> </w:t>
      </w:r>
      <w:r w:rsidRPr="00657B1C">
        <w:rPr>
          <w:rFonts w:asciiTheme="minorHAnsi" w:hAnsiTheme="minorHAnsi" w:cstheme="minorHAnsi"/>
          <w:highlight w:val="green"/>
          <w:u w:val="single"/>
        </w:rPr>
        <w:t>leaving it in the hands of billionaires</w:t>
      </w:r>
      <w:r w:rsidRPr="00657B1C">
        <w:rPr>
          <w:rFonts w:asciiTheme="minorHAnsi" w:hAnsiTheme="minorHAnsi" w:cstheme="minorHAnsi"/>
          <w:sz w:val="16"/>
        </w:rPr>
        <w:t xml:space="preserve"> such as Bill Gates, </w:t>
      </w:r>
      <w:r w:rsidRPr="00657B1C">
        <w:rPr>
          <w:rFonts w:asciiTheme="minorHAnsi" w:hAnsiTheme="minorHAnsi" w:cstheme="minorHAnsi"/>
          <w:highlight w:val="green"/>
          <w:u w:val="single"/>
        </w:rPr>
        <w:t>who are</w:t>
      </w:r>
      <w:r w:rsidRPr="00657B1C">
        <w:rPr>
          <w:rFonts w:asciiTheme="minorHAnsi" w:hAnsiTheme="minorHAnsi" w:cstheme="minorHAnsi"/>
          <w:u w:val="single"/>
        </w:rPr>
        <w:t xml:space="preserve"> </w:t>
      </w:r>
      <w:r w:rsidRPr="00657B1C">
        <w:rPr>
          <w:rFonts w:asciiTheme="minorHAnsi" w:hAnsiTheme="minorHAnsi" w:cstheme="minorHAnsi"/>
          <w:highlight w:val="green"/>
          <w:u w:val="single"/>
        </w:rPr>
        <w:t>ultimately</w:t>
      </w:r>
      <w:r w:rsidRPr="00657B1C">
        <w:rPr>
          <w:rFonts w:asciiTheme="minorHAnsi" w:hAnsiTheme="minorHAnsi" w:cstheme="minorHAnsi"/>
          <w:u w:val="single"/>
        </w:rPr>
        <w:t xml:space="preserve"> </w:t>
      </w:r>
      <w:r w:rsidRPr="00657B1C">
        <w:rPr>
          <w:rFonts w:asciiTheme="minorHAnsi" w:hAnsiTheme="minorHAnsi" w:cstheme="minorHAnsi"/>
          <w:highlight w:val="green"/>
          <w:u w:val="single"/>
        </w:rPr>
        <w:t>unaccountable</w:t>
      </w:r>
      <w:r w:rsidRPr="00657B1C">
        <w:rPr>
          <w:rFonts w:asciiTheme="minorHAnsi" w:hAnsiTheme="minorHAnsi" w:cstheme="minorHAnsi"/>
          <w:u w:val="single"/>
        </w:rPr>
        <w:t xml:space="preserve"> </w:t>
      </w:r>
      <w:r w:rsidRPr="00657B1C">
        <w:rPr>
          <w:rFonts w:asciiTheme="minorHAnsi" w:hAnsiTheme="minorHAnsi" w:cstheme="minorHAnsi"/>
          <w:highlight w:val="green"/>
          <w:u w:val="single"/>
        </w:rPr>
        <w:t>private actors that seek profit</w:t>
      </w:r>
      <w:r w:rsidRPr="00657B1C">
        <w:rPr>
          <w:rFonts w:asciiTheme="minorHAnsi" w:hAnsiTheme="minorHAnsi" w:cstheme="minorHAnsi"/>
          <w:sz w:val="16"/>
        </w:rPr>
        <w:t xml:space="preserve"> maximisation, supporters say that we should combine it with a programme of deep decarbonisation. This would help implement a “clean-up process” that will hasten our return to a more habitable environment.</w:t>
      </w:r>
    </w:p>
    <w:p w14:paraId="5DD325DE"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Holly Jean Buck, a postdoctoral research fellow at University of California, Los Angeles, and author of the book Has It Come to This? The Promises and Perils of Geoengineering on the Brink, raises some important arguments to use industrial carbon capture as an extension of decarbonisation.</w:t>
      </w:r>
    </w:p>
    <w:p w14:paraId="08609B08"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According to the United Nations Environment Programme’s </w:t>
      </w:r>
      <w:hyperlink r:id="rId23" w:tgtFrame="_blank" w:history="1">
        <w:r w:rsidRPr="00657B1C">
          <w:rPr>
            <w:rStyle w:val="Hyperlink"/>
            <w:rFonts w:asciiTheme="minorHAnsi" w:eastAsiaTheme="majorEastAsia" w:hAnsiTheme="minorHAnsi" w:cstheme="minorHAnsi"/>
            <w:szCs w:val="16"/>
          </w:rPr>
          <w:t>2020 Emissions Gap Report</w:t>
        </w:r>
      </w:hyperlink>
      <w:r w:rsidRPr="00657B1C">
        <w:rPr>
          <w:rFonts w:asciiTheme="minorHAnsi" w:hAnsiTheme="minorHAnsi" w:cstheme="minorHAnsi"/>
          <w:sz w:val="16"/>
          <w:szCs w:val="16"/>
        </w:rPr>
        <w:t>,</w:t>
      </w:r>
    </w:p>
    <w:p w14:paraId="7D282C2A"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“Despite a brief dip in carbon dioxide emissions caused by the novel coronavirus disease (COVID-19) pandemic, the world is still heading for a temperature rise in excess of three degrees Celsius (°C) this century — far beyond the 2015 Paris Agreement goals of limiting global warming to well below 2°C and pursuing 1.5°C.”</w:t>
      </w:r>
    </w:p>
    <w:p w14:paraId="0933322F"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Predicted emissions in 2030 leave the world on the path to a 3.2°C increase this century, even if all unconditional nationally determined contributions are fully implemented. The levels of ambition in the Paris Agreement must be roughly tripled for the 2°C pathway and increased at least fivefold for the 1.5°C pathway.</w:t>
      </w:r>
    </w:p>
    <w:p w14:paraId="0C18F059"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Buck argues that the window to curb warming to 2°C through rapid mitigation without the use of negative emissions technologies is closing fast. By the end of the century, scenarios for 1.5°C or 2°C envision pulling out 10 billion tonnes (10Gt) per year.</w:t>
      </w:r>
    </w:p>
    <w:p w14:paraId="33C92D72"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lastRenderedPageBreak/>
        <w:t>For comparison, current levels of emissions are around 40 billion tonnes of CO2 a year. So 1.5°C means not just zeroing out those 40 billion tonnes, but working to extract another 10 billion more to be net-negative. This would require scaling up current carbon capture and sequestration efforts a 1000-fold.</w:t>
      </w:r>
    </w:p>
    <w:p w14:paraId="47E14136"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Scientists </w:t>
      </w:r>
      <w:hyperlink r:id="rId24" w:tgtFrame="_blank" w:history="1">
        <w:r w:rsidRPr="00657B1C">
          <w:rPr>
            <w:rStyle w:val="Hyperlink"/>
            <w:rFonts w:asciiTheme="minorHAnsi" w:eastAsiaTheme="majorEastAsia" w:hAnsiTheme="minorHAnsi" w:cstheme="minorHAnsi"/>
            <w:szCs w:val="16"/>
          </w:rPr>
          <w:t>agree that natural climate solutions</w:t>
        </w:r>
      </w:hyperlink>
      <w:r w:rsidRPr="00657B1C">
        <w:rPr>
          <w:rFonts w:asciiTheme="minorHAnsi" w:hAnsiTheme="minorHAnsi" w:cstheme="minorHAnsi"/>
          <w:sz w:val="16"/>
          <w:szCs w:val="16"/>
        </w:rPr>
        <w:t> such as forest sinks cannot be relied upon for the scale of mitigation needed. Therefore, Buck advocates for a socially just application of CDR technologies such as industrial carbon capture with geological sequestration, particularly DAC that confers ‘negative emissions’.</w:t>
      </w:r>
    </w:p>
    <w:p w14:paraId="278F8372"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While CCS at point sources of emissions such as cement and coal power plants can be seen as giving polluters license to pollute more, and BECCS creates competition for land used for food production, DAC can remove carbon at climate-significant scales.</w:t>
      </w:r>
    </w:p>
    <w:p w14:paraId="47B26330"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Buck also suggests that on the infrastructure side, building out CCS with DAC or BECCS would offer jobs with a similar skillset as those from the oil and gas industry, provided an effort was made to retrain workers into this similar field.</w:t>
      </w:r>
    </w:p>
    <w:p w14:paraId="2193F9D0"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u w:val="single"/>
        </w:rPr>
        <w:t>To scale them up, these t</w:t>
      </w:r>
      <w:r w:rsidRPr="00657B1C">
        <w:rPr>
          <w:rFonts w:asciiTheme="minorHAnsi" w:hAnsiTheme="minorHAnsi" w:cstheme="minorHAnsi"/>
          <w:highlight w:val="green"/>
          <w:u w:val="single"/>
        </w:rPr>
        <w:t>ech</w:t>
      </w:r>
      <w:r w:rsidRPr="00657B1C">
        <w:rPr>
          <w:rFonts w:asciiTheme="minorHAnsi" w:hAnsiTheme="minorHAnsi" w:cstheme="minorHAnsi"/>
          <w:u w:val="single"/>
        </w:rPr>
        <w:t xml:space="preserve">nologies </w:t>
      </w:r>
      <w:r w:rsidRPr="00657B1C">
        <w:rPr>
          <w:rFonts w:asciiTheme="minorHAnsi" w:hAnsiTheme="minorHAnsi" w:cstheme="minorHAnsi"/>
          <w:highlight w:val="green"/>
          <w:u w:val="single"/>
        </w:rPr>
        <w:t>require heavy regulation by states</w:t>
      </w:r>
      <w:r w:rsidRPr="00657B1C">
        <w:rPr>
          <w:rFonts w:asciiTheme="minorHAnsi" w:hAnsiTheme="minorHAnsi" w:cstheme="minorHAnsi"/>
          <w:u w:val="single"/>
        </w:rPr>
        <w:t xml:space="preserve"> and countries, </w:t>
      </w:r>
      <w:r w:rsidRPr="00657B1C">
        <w:rPr>
          <w:rFonts w:asciiTheme="minorHAnsi" w:hAnsiTheme="minorHAnsi" w:cstheme="minorHAnsi"/>
          <w:highlight w:val="green"/>
          <w:u w:val="single"/>
        </w:rPr>
        <w:t>funding for research and</w:t>
      </w:r>
      <w:r w:rsidRPr="00657B1C">
        <w:rPr>
          <w:rFonts w:asciiTheme="minorHAnsi" w:hAnsiTheme="minorHAnsi" w:cstheme="minorHAnsi"/>
          <w:u w:val="single"/>
        </w:rPr>
        <w:t xml:space="preserve"> strong </w:t>
      </w:r>
      <w:r w:rsidRPr="00657B1C">
        <w:rPr>
          <w:rFonts w:asciiTheme="minorHAnsi" w:hAnsiTheme="minorHAnsi" w:cstheme="minorHAnsi"/>
          <w:highlight w:val="green"/>
          <w:u w:val="single"/>
        </w:rPr>
        <w:t>policy incentives to mature</w:t>
      </w:r>
      <w:r w:rsidRPr="00657B1C">
        <w:rPr>
          <w:rFonts w:asciiTheme="minorHAnsi" w:hAnsiTheme="minorHAnsi" w:cstheme="minorHAnsi"/>
          <w:u w:val="single"/>
        </w:rPr>
        <w:t>.</w:t>
      </w:r>
      <w:r w:rsidRPr="00657B1C">
        <w:rPr>
          <w:rFonts w:asciiTheme="minorHAnsi" w:hAnsiTheme="minorHAnsi" w:cstheme="minorHAnsi"/>
          <w:sz w:val="16"/>
        </w:rPr>
        <w:t xml:space="preserve"> Most importantly, </w:t>
      </w:r>
      <w:r w:rsidRPr="00657B1C">
        <w:rPr>
          <w:rFonts w:asciiTheme="minorHAnsi" w:hAnsiTheme="minorHAnsi" w:cstheme="minorHAnsi"/>
          <w:u w:val="single"/>
        </w:rPr>
        <w:t>they need to be conducted as a public service.</w:t>
      </w:r>
      <w:r w:rsidRPr="00657B1C">
        <w:rPr>
          <w:rFonts w:asciiTheme="minorHAnsi" w:hAnsiTheme="minorHAnsi" w:cstheme="minorHAnsi"/>
          <w:sz w:val="16"/>
        </w:rPr>
        <w:t xml:space="preserve"> Left to the whims of private fossil fuel majors, they are either deployed for enhanced oil recovery to extract more oil, or simply not prioritised as </w:t>
      </w:r>
      <w:hyperlink r:id="rId25" w:tgtFrame="_blank" w:history="1">
        <w:r w:rsidRPr="00657B1C">
          <w:rPr>
            <w:rStyle w:val="Hyperlink"/>
            <w:rFonts w:asciiTheme="minorHAnsi" w:eastAsiaTheme="majorEastAsia" w:hAnsiTheme="minorHAnsi" w:cstheme="minorHAnsi"/>
          </w:rPr>
          <w:t>this groundbreaking </w:t>
        </w:r>
      </w:hyperlink>
      <w:r w:rsidRPr="00657B1C">
        <w:rPr>
          <w:rFonts w:asciiTheme="minorHAnsi" w:hAnsiTheme="minorHAnsi" w:cstheme="minorHAnsi"/>
          <w:sz w:val="16"/>
        </w:rPr>
        <w:t>investigation into Exxon’s LaBarge operations showed.</w:t>
      </w:r>
    </w:p>
    <w:p w14:paraId="44E35E14"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Global trends in CCS also point to </w:t>
      </w:r>
      <w:hyperlink r:id="rId26" w:history="1">
        <w:r w:rsidRPr="00657B1C">
          <w:rPr>
            <w:rStyle w:val="Hyperlink"/>
            <w:rFonts w:asciiTheme="minorHAnsi" w:eastAsiaTheme="majorEastAsia" w:hAnsiTheme="minorHAnsi" w:cstheme="minorHAnsi"/>
            <w:szCs w:val="16"/>
          </w:rPr>
          <w:t>slow growth</w:t>
        </w:r>
      </w:hyperlink>
      <w:r w:rsidRPr="00657B1C">
        <w:rPr>
          <w:rFonts w:asciiTheme="minorHAnsi" w:hAnsiTheme="minorHAnsi" w:cstheme="minorHAnsi"/>
          <w:sz w:val="16"/>
          <w:szCs w:val="16"/>
        </w:rPr>
        <w:t> in the absence of sufficient state intervention, and such public funding and regulation has been a requisite for the scaling up of any new technology from solar energy to vaccines.</w:t>
      </w:r>
    </w:p>
    <w:p w14:paraId="619D03F9"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Geoengineering cannot be treated as a magical deus ex machina to escape heightening concentrations of greenhouse gases (GHGs), while accepting the defeatist viewpoint that rapid decarbonisation is impossible.</w:t>
      </w:r>
    </w:p>
    <w:p w14:paraId="5FAE5813" w14:textId="77777777" w:rsidR="00CB0B7E" w:rsidRPr="00657B1C" w:rsidRDefault="00CB0B7E" w:rsidP="00CB0B7E">
      <w:pPr>
        <w:rPr>
          <w:rFonts w:asciiTheme="minorHAnsi" w:hAnsiTheme="minorHAnsi" w:cstheme="minorHAnsi"/>
          <w:b/>
          <w:u w:val="single"/>
        </w:rPr>
      </w:pPr>
      <w:r w:rsidRPr="00657B1C">
        <w:rPr>
          <w:rFonts w:asciiTheme="minorHAnsi" w:hAnsiTheme="minorHAnsi" w:cstheme="minorHAnsi"/>
          <w:sz w:val="16"/>
        </w:rPr>
        <w:t xml:space="preserve">It also cannot be </w:t>
      </w:r>
      <w:r w:rsidRPr="00657B1C">
        <w:rPr>
          <w:rFonts w:asciiTheme="minorHAnsi" w:hAnsiTheme="minorHAnsi" w:cstheme="minorHAnsi"/>
          <w:highlight w:val="green"/>
          <w:u w:val="single"/>
        </w:rPr>
        <w:t xml:space="preserve">treated as a </w:t>
      </w:r>
      <w:r w:rsidRPr="00657B1C">
        <w:rPr>
          <w:rFonts w:asciiTheme="minorHAnsi" w:hAnsiTheme="minorHAnsi" w:cstheme="minorHAnsi"/>
          <w:b/>
          <w:highlight w:val="green"/>
          <w:u w:val="single"/>
        </w:rPr>
        <w:t>license to continue emitting more GHGs</w:t>
      </w:r>
      <w:r w:rsidRPr="00657B1C">
        <w:rPr>
          <w:rFonts w:asciiTheme="minorHAnsi" w:hAnsiTheme="minorHAnsi" w:cstheme="minorHAnsi"/>
          <w:b/>
          <w:u w:val="single"/>
        </w:rPr>
        <w:t xml:space="preserve"> </w:t>
      </w:r>
      <w:r w:rsidRPr="00657B1C">
        <w:rPr>
          <w:rFonts w:asciiTheme="minorHAnsi" w:hAnsiTheme="minorHAnsi" w:cstheme="minorHAnsi"/>
          <w:u w:val="single"/>
        </w:rPr>
        <w:t>with no changes to current consumption and production patterns.</w:t>
      </w:r>
      <w:r w:rsidRPr="00657B1C">
        <w:rPr>
          <w:rFonts w:asciiTheme="minorHAnsi" w:hAnsiTheme="minorHAnsi" w:cstheme="minorHAnsi"/>
          <w:sz w:val="16"/>
        </w:rPr>
        <w:t xml:space="preserve"> Specific technologies that can help us achieve negative emissions need to be publicly funded (most obviously through the diversion of fossil fuel subsidies) and democratically administered to ensure that they serve the public interest. And </w:t>
      </w:r>
      <w:r w:rsidRPr="00657B1C">
        <w:rPr>
          <w:rFonts w:asciiTheme="minorHAnsi" w:hAnsiTheme="minorHAnsi" w:cstheme="minorHAnsi"/>
          <w:u w:val="single"/>
        </w:rPr>
        <w:t xml:space="preserve">they can only </w:t>
      </w:r>
      <w:r w:rsidRPr="00657B1C">
        <w:rPr>
          <w:rFonts w:asciiTheme="minorHAnsi" w:hAnsiTheme="minorHAnsi" w:cstheme="minorHAnsi"/>
          <w:sz w:val="16"/>
        </w:rPr>
        <w:t>act as a supplement</w:t>
      </w:r>
      <w:r w:rsidRPr="00657B1C">
        <w:rPr>
          <w:rFonts w:asciiTheme="minorHAnsi" w:hAnsiTheme="minorHAnsi" w:cstheme="minorHAnsi"/>
          <w:u w:val="single"/>
        </w:rPr>
        <w:t xml:space="preserve"> to scaling back of GHG emissions in all sectors, </w:t>
      </w:r>
      <w:r w:rsidRPr="00657B1C">
        <w:rPr>
          <w:rFonts w:asciiTheme="minorHAnsi" w:hAnsiTheme="minorHAnsi" w:cstheme="minorHAnsi"/>
          <w:sz w:val="16"/>
        </w:rPr>
        <w:t>not</w:t>
      </w:r>
      <w:r w:rsidRPr="00657B1C">
        <w:rPr>
          <w:rFonts w:asciiTheme="minorHAnsi" w:hAnsiTheme="minorHAnsi" w:cstheme="minorHAnsi"/>
          <w:u w:val="single"/>
        </w:rPr>
        <w:t xml:space="preserve"> a </w:t>
      </w:r>
      <w:r w:rsidRPr="00657B1C">
        <w:rPr>
          <w:rFonts w:asciiTheme="minorHAnsi" w:hAnsiTheme="minorHAnsi" w:cstheme="minorHAnsi"/>
          <w:b/>
          <w:u w:val="single"/>
        </w:rPr>
        <w:t>substitute.</w:t>
      </w:r>
    </w:p>
    <w:p w14:paraId="3E75AAF7" w14:textId="77777777" w:rsidR="00CB0B7E" w:rsidRPr="00657B1C" w:rsidRDefault="00CB0B7E" w:rsidP="00CB0B7E">
      <w:pPr>
        <w:pStyle w:val="AnalyticsNora"/>
        <w:rPr>
          <w:rFonts w:asciiTheme="minorHAnsi" w:hAnsiTheme="minorHAnsi" w:cstheme="minorHAnsi"/>
        </w:rPr>
      </w:pPr>
      <w:r w:rsidRPr="00657B1C">
        <w:rPr>
          <w:rFonts w:asciiTheme="minorHAnsi" w:hAnsiTheme="minorHAnsi" w:cstheme="minorHAnsi"/>
        </w:rPr>
        <w:t>5) No impact to grid – extreme weather thumps.</w:t>
      </w:r>
    </w:p>
    <w:p w14:paraId="094B66F7" w14:textId="77777777" w:rsidR="00165417" w:rsidRPr="00165417" w:rsidRDefault="00165417" w:rsidP="00165417"/>
    <w:p w14:paraId="01F238F2" w14:textId="2C4BC9D9" w:rsidR="00CB0B7E" w:rsidRPr="00657B1C" w:rsidRDefault="00CB0B7E" w:rsidP="00CB0B7E">
      <w:pPr>
        <w:pStyle w:val="Heading3"/>
        <w:rPr>
          <w:rFonts w:asciiTheme="minorHAnsi" w:hAnsiTheme="minorHAnsi" w:cstheme="minorHAnsi"/>
        </w:rPr>
      </w:pPr>
      <w:r w:rsidRPr="00657B1C">
        <w:rPr>
          <w:rFonts w:asciiTheme="minorHAnsi" w:hAnsiTheme="minorHAnsi" w:cstheme="minorHAnsi"/>
        </w:rPr>
        <w:lastRenderedPageBreak/>
        <w:t>1NC – Precipitation</w:t>
      </w:r>
    </w:p>
    <w:p w14:paraId="447F3FA8" w14:textId="77777777" w:rsidR="00CB0B7E" w:rsidRPr="00657B1C" w:rsidRDefault="00CB0B7E" w:rsidP="00CB0B7E">
      <w:pPr>
        <w:pStyle w:val="Heading4"/>
        <w:rPr>
          <w:rFonts w:asciiTheme="minorHAnsi" w:hAnsiTheme="minorHAnsi" w:cstheme="minorHAnsi"/>
        </w:rPr>
      </w:pPr>
      <w:r w:rsidRPr="00657B1C">
        <w:rPr>
          <w:rFonts w:asciiTheme="minorHAnsi" w:hAnsiTheme="minorHAnsi" w:cstheme="minorHAnsi"/>
        </w:rPr>
        <w:t xml:space="preserve">1) Can’t solve droughts – cloud seeding relies on </w:t>
      </w:r>
      <w:r w:rsidRPr="00657B1C">
        <w:rPr>
          <w:rFonts w:asciiTheme="minorHAnsi" w:hAnsiTheme="minorHAnsi" w:cstheme="minorHAnsi"/>
          <w:u w:val="single"/>
        </w:rPr>
        <w:t>pre-existing</w:t>
      </w:r>
      <w:r w:rsidRPr="00657B1C">
        <w:rPr>
          <w:rFonts w:asciiTheme="minorHAnsi" w:hAnsiTheme="minorHAnsi" w:cstheme="minorHAnsi"/>
        </w:rPr>
        <w:t xml:space="preserve"> clouds which don’t exist in </w:t>
      </w:r>
      <w:r w:rsidRPr="00657B1C">
        <w:rPr>
          <w:rFonts w:asciiTheme="minorHAnsi" w:hAnsiTheme="minorHAnsi" w:cstheme="minorHAnsi"/>
          <w:u w:val="single"/>
        </w:rPr>
        <w:t>drought-ridden</w:t>
      </w:r>
      <w:r w:rsidRPr="00657B1C">
        <w:rPr>
          <w:rFonts w:asciiTheme="minorHAnsi" w:hAnsiTheme="minorHAnsi" w:cstheme="minorHAnsi"/>
        </w:rPr>
        <w:t xml:space="preserve"> regions.</w:t>
      </w:r>
    </w:p>
    <w:p w14:paraId="60B9DC29" w14:textId="77777777" w:rsidR="00CB0B7E" w:rsidRPr="00657B1C" w:rsidRDefault="00CB0B7E" w:rsidP="00CB0B7E">
      <w:pPr>
        <w:rPr>
          <w:rFonts w:asciiTheme="minorHAnsi" w:hAnsiTheme="minorHAnsi" w:cstheme="minorHAnsi"/>
        </w:rPr>
      </w:pPr>
      <w:r w:rsidRPr="00657B1C">
        <w:rPr>
          <w:rStyle w:val="Style13ptBold"/>
          <w:rFonts w:asciiTheme="minorHAnsi" w:hAnsiTheme="minorHAnsi" w:cstheme="minorHAnsi"/>
        </w:rPr>
        <w:t>Holmes 17</w:t>
      </w:r>
      <w:r w:rsidRPr="00657B1C">
        <w:rPr>
          <w:rFonts w:asciiTheme="minorHAnsi" w:hAnsiTheme="minorHAnsi" w:cstheme="minorHAnsi"/>
        </w:rPr>
        <w:t xml:space="preserve"> (Heather Holmes is a professor in the Department of Physics and Atmospheric Sciences Program at the University of Nevada, "Why isn’t cloud seeding a viable answer to drought?," Nevada Today, 3-24-2017, https://www.unr.edu/nevada-today/news/2017/atp-cloud-seeding )//ILake-VP</w:t>
      </w:r>
    </w:p>
    <w:p w14:paraId="553FF05A"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sz w:val="16"/>
        </w:rPr>
        <w:t xml:space="preserve">Cloud seeding can be used for multiple purposes.  The one commonly thought of in Nevada is prompting precipitation but it can also be used to remove clouds or fog, for example on an airport runway when the fog is too dense for pilots to see.  </w:t>
      </w:r>
      <w:r w:rsidRPr="00657B1C">
        <w:rPr>
          <w:rFonts w:asciiTheme="minorHAnsi" w:hAnsiTheme="minorHAnsi" w:cstheme="minorHAnsi"/>
          <w:highlight w:val="green"/>
          <w:u w:val="single"/>
        </w:rPr>
        <w:t>Cloud seeding works by putting</w:t>
      </w:r>
      <w:r w:rsidRPr="00657B1C">
        <w:rPr>
          <w:rFonts w:asciiTheme="minorHAnsi" w:hAnsiTheme="minorHAnsi" w:cstheme="minorHAnsi"/>
          <w:u w:val="single"/>
        </w:rPr>
        <w:t xml:space="preserve"> small particles, called </w:t>
      </w:r>
      <w:r w:rsidRPr="00657B1C">
        <w:rPr>
          <w:rFonts w:asciiTheme="minorHAnsi" w:hAnsiTheme="minorHAnsi" w:cstheme="minorHAnsi"/>
          <w:highlight w:val="green"/>
          <w:u w:val="single"/>
        </w:rPr>
        <w:t>condensation nuclei, into</w:t>
      </w:r>
      <w:r w:rsidRPr="00657B1C">
        <w:rPr>
          <w:rFonts w:asciiTheme="minorHAnsi" w:hAnsiTheme="minorHAnsi" w:cstheme="minorHAnsi"/>
          <w:u w:val="single"/>
        </w:rPr>
        <w:t xml:space="preserve"> an </w:t>
      </w:r>
      <w:r w:rsidRPr="00657B1C">
        <w:rPr>
          <w:rFonts w:asciiTheme="minorHAnsi" w:hAnsiTheme="minorHAnsi" w:cstheme="minorHAnsi"/>
          <w:highlight w:val="green"/>
          <w:u w:val="single"/>
        </w:rPr>
        <w:t>already existing cloud</w:t>
      </w:r>
      <w:r w:rsidRPr="00657B1C">
        <w:rPr>
          <w:rFonts w:asciiTheme="minorHAnsi" w:hAnsiTheme="minorHAnsi" w:cstheme="minorHAnsi"/>
          <w:sz w:val="16"/>
        </w:rPr>
        <w:t>.  This existing cloud can be thought of as a large body of air molecules with moisture or water vapor molecules inside.  When the small particles are injected into the body of air and moisture, it causes the water vapor to condense onto them; this is why the particles are called condensation nuclei. </w:t>
      </w:r>
    </w:p>
    <w:p w14:paraId="10F49646"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u w:val="single"/>
        </w:rPr>
        <w:t>When cloud seeding is used to prompt</w:t>
      </w:r>
      <w:r w:rsidRPr="00657B1C">
        <w:rPr>
          <w:rFonts w:asciiTheme="minorHAnsi" w:hAnsiTheme="minorHAnsi" w:cstheme="minorHAnsi"/>
          <w:sz w:val="16"/>
        </w:rPr>
        <w:t xml:space="preserve"> precipitation, or </w:t>
      </w:r>
      <w:r w:rsidRPr="00657B1C">
        <w:rPr>
          <w:rFonts w:asciiTheme="minorHAnsi" w:hAnsiTheme="minorHAnsi" w:cstheme="minorHAnsi"/>
          <w:u w:val="single"/>
        </w:rPr>
        <w:t xml:space="preserve">rain, the technique </w:t>
      </w:r>
      <w:r w:rsidRPr="00657B1C">
        <w:rPr>
          <w:rFonts w:asciiTheme="minorHAnsi" w:hAnsiTheme="minorHAnsi" w:cstheme="minorHAnsi"/>
          <w:highlight w:val="green"/>
          <w:u w:val="single"/>
        </w:rPr>
        <w:t>relies on</w:t>
      </w:r>
      <w:r w:rsidRPr="00657B1C">
        <w:rPr>
          <w:rFonts w:asciiTheme="minorHAnsi" w:hAnsiTheme="minorHAnsi" w:cstheme="minorHAnsi"/>
          <w:b/>
          <w:highlight w:val="green"/>
          <w:u w:val="single"/>
        </w:rPr>
        <w:t xml:space="preserve"> already existing</w:t>
      </w:r>
      <w:r w:rsidRPr="00657B1C">
        <w:rPr>
          <w:rFonts w:asciiTheme="minorHAnsi" w:hAnsiTheme="minorHAnsi" w:cstheme="minorHAnsi"/>
          <w:highlight w:val="green"/>
          <w:u w:val="single"/>
        </w:rPr>
        <w:t xml:space="preserve"> water molecules in</w:t>
      </w:r>
      <w:r w:rsidRPr="00657B1C">
        <w:rPr>
          <w:rFonts w:asciiTheme="minorHAnsi" w:hAnsiTheme="minorHAnsi" w:cstheme="minorHAnsi"/>
          <w:u w:val="single"/>
        </w:rPr>
        <w:t xml:space="preserve"> the </w:t>
      </w:r>
      <w:r w:rsidRPr="00657B1C">
        <w:rPr>
          <w:rFonts w:asciiTheme="minorHAnsi" w:hAnsiTheme="minorHAnsi" w:cstheme="minorHAnsi"/>
          <w:highlight w:val="green"/>
          <w:u w:val="single"/>
        </w:rPr>
        <w:t>atmosphere to condense</w:t>
      </w:r>
      <w:r w:rsidRPr="00657B1C">
        <w:rPr>
          <w:rFonts w:asciiTheme="minorHAnsi" w:hAnsiTheme="minorHAnsi" w:cstheme="minorHAnsi"/>
          <w:u w:val="single"/>
        </w:rPr>
        <w:t xml:space="preserve"> onto the particles, or "seeds."  </w:t>
      </w:r>
      <w:r w:rsidRPr="00657B1C">
        <w:rPr>
          <w:rFonts w:asciiTheme="minorHAnsi" w:hAnsiTheme="minorHAnsi" w:cstheme="minorHAnsi"/>
          <w:highlight w:val="green"/>
          <w:u w:val="single"/>
        </w:rPr>
        <w:t>To generate rain</w:t>
      </w:r>
      <w:r w:rsidRPr="00657B1C">
        <w:rPr>
          <w:rFonts w:asciiTheme="minorHAnsi" w:hAnsiTheme="minorHAnsi" w:cstheme="minorHAnsi"/>
          <w:u w:val="single"/>
        </w:rPr>
        <w:t xml:space="preserve"> using cloud seeding, the </w:t>
      </w:r>
      <w:r w:rsidRPr="00657B1C">
        <w:rPr>
          <w:rFonts w:asciiTheme="minorHAnsi" w:hAnsiTheme="minorHAnsi" w:cstheme="minorHAnsi"/>
          <w:highlight w:val="green"/>
          <w:u w:val="single"/>
        </w:rPr>
        <w:t>first step is to find</w:t>
      </w:r>
      <w:r w:rsidRPr="00657B1C">
        <w:rPr>
          <w:rFonts w:asciiTheme="minorHAnsi" w:hAnsiTheme="minorHAnsi" w:cstheme="minorHAnsi"/>
          <w:u w:val="single"/>
        </w:rPr>
        <w:t xml:space="preserve"> a </w:t>
      </w:r>
      <w:r w:rsidRPr="00657B1C">
        <w:rPr>
          <w:rFonts w:asciiTheme="minorHAnsi" w:hAnsiTheme="minorHAnsi" w:cstheme="minorHAnsi"/>
          <w:highlight w:val="green"/>
          <w:u w:val="single"/>
        </w:rPr>
        <w:t>body of air with moisture</w:t>
      </w:r>
      <w:r w:rsidRPr="00657B1C">
        <w:rPr>
          <w:rFonts w:asciiTheme="minorHAnsi" w:hAnsiTheme="minorHAnsi" w:cstheme="minorHAnsi"/>
          <w:u w:val="single"/>
        </w:rPr>
        <w:t xml:space="preserve"> inside.  This </w:t>
      </w:r>
      <w:r w:rsidRPr="00657B1C">
        <w:rPr>
          <w:rFonts w:asciiTheme="minorHAnsi" w:hAnsiTheme="minorHAnsi" w:cstheme="minorHAnsi"/>
          <w:b/>
          <w:highlight w:val="green"/>
          <w:u w:val="single"/>
        </w:rPr>
        <w:t>moisture must be present to form rain</w:t>
      </w:r>
      <w:r w:rsidRPr="00657B1C">
        <w:rPr>
          <w:rFonts w:asciiTheme="minorHAnsi" w:hAnsiTheme="minorHAnsi" w:cstheme="minorHAnsi"/>
          <w:u w:val="single"/>
        </w:rPr>
        <w:t xml:space="preserve"> with cloud seeing because the seed particles do not contain moisture</w:t>
      </w:r>
      <w:r w:rsidRPr="00657B1C">
        <w:rPr>
          <w:rFonts w:asciiTheme="minorHAnsi" w:hAnsiTheme="minorHAnsi" w:cstheme="minorHAnsi"/>
          <w:sz w:val="16"/>
        </w:rPr>
        <w:t xml:space="preserve">. </w:t>
      </w:r>
      <w:r w:rsidRPr="00657B1C">
        <w:rPr>
          <w:rFonts w:asciiTheme="minorHAnsi" w:hAnsiTheme="minorHAnsi" w:cstheme="minorHAnsi"/>
          <w:u w:val="single"/>
        </w:rPr>
        <w:t>They just cause the existing moisture in the atmosphere to condense on them.</w:t>
      </w:r>
      <w:r w:rsidRPr="00657B1C">
        <w:rPr>
          <w:rFonts w:asciiTheme="minorHAnsi" w:hAnsiTheme="minorHAnsi" w:cstheme="minorHAnsi"/>
          <w:sz w:val="16"/>
        </w:rPr>
        <w:t>  Once this moisture condenses on the particles, they will continue to grow inside the cloud by having more moisture condense on them.  Eventually the particles with water on them become large enough to form rain. </w:t>
      </w:r>
    </w:p>
    <w:p w14:paraId="1235AC49"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sz w:val="16"/>
        </w:rPr>
        <w:t xml:space="preserve">Meteorological </w:t>
      </w:r>
      <w:r w:rsidRPr="00657B1C">
        <w:rPr>
          <w:rFonts w:asciiTheme="minorHAnsi" w:hAnsiTheme="minorHAnsi" w:cstheme="minorHAnsi"/>
          <w:highlight w:val="green"/>
          <w:u w:val="single"/>
        </w:rPr>
        <w:t>drought is</w:t>
      </w:r>
      <w:r w:rsidRPr="00657B1C">
        <w:rPr>
          <w:rFonts w:asciiTheme="minorHAnsi" w:hAnsiTheme="minorHAnsi" w:cstheme="minorHAnsi"/>
          <w:u w:val="single"/>
        </w:rPr>
        <w:t xml:space="preserve"> defined as a shortfall in precipitation over a certain time period</w:t>
      </w:r>
      <w:r w:rsidRPr="00657B1C">
        <w:rPr>
          <w:rFonts w:asciiTheme="minorHAnsi" w:hAnsiTheme="minorHAnsi" w:cstheme="minorHAnsi"/>
          <w:sz w:val="16"/>
        </w:rPr>
        <w:t xml:space="preserve">, typically over a long period of time like months.  </w:t>
      </w:r>
      <w:r w:rsidRPr="00657B1C">
        <w:rPr>
          <w:rFonts w:asciiTheme="minorHAnsi" w:hAnsiTheme="minorHAnsi" w:cstheme="minorHAnsi"/>
          <w:u w:val="single"/>
        </w:rPr>
        <w:t xml:space="preserve">This means that there is a </w:t>
      </w:r>
      <w:r w:rsidRPr="00657B1C">
        <w:rPr>
          <w:rFonts w:asciiTheme="minorHAnsi" w:hAnsiTheme="minorHAnsi" w:cstheme="minorHAnsi"/>
          <w:highlight w:val="green"/>
          <w:u w:val="single"/>
        </w:rPr>
        <w:t>lack of precipitation</w:t>
      </w:r>
      <w:r w:rsidRPr="00657B1C">
        <w:rPr>
          <w:rFonts w:asciiTheme="minorHAnsi" w:hAnsiTheme="minorHAnsi" w:cstheme="minorHAnsi"/>
          <w:u w:val="single"/>
        </w:rPr>
        <w:t xml:space="preserve"> in a region </w:t>
      </w:r>
      <w:r w:rsidRPr="00657B1C">
        <w:rPr>
          <w:rFonts w:asciiTheme="minorHAnsi" w:hAnsiTheme="minorHAnsi" w:cstheme="minorHAnsi"/>
          <w:highlight w:val="green"/>
          <w:u w:val="single"/>
        </w:rPr>
        <w:t>that comes from</w:t>
      </w:r>
      <w:r w:rsidRPr="00657B1C">
        <w:rPr>
          <w:rFonts w:asciiTheme="minorHAnsi" w:hAnsiTheme="minorHAnsi" w:cstheme="minorHAnsi"/>
          <w:u w:val="single"/>
        </w:rPr>
        <w:t xml:space="preserve"> a </w:t>
      </w:r>
      <w:r w:rsidRPr="00657B1C">
        <w:rPr>
          <w:rFonts w:asciiTheme="minorHAnsi" w:hAnsiTheme="minorHAnsi" w:cstheme="minorHAnsi"/>
          <w:highlight w:val="green"/>
          <w:u w:val="single"/>
        </w:rPr>
        <w:t>lack of moisture in</w:t>
      </w:r>
      <w:r w:rsidRPr="00657B1C">
        <w:rPr>
          <w:rFonts w:asciiTheme="minorHAnsi" w:hAnsiTheme="minorHAnsi" w:cstheme="minorHAnsi"/>
          <w:u w:val="single"/>
        </w:rPr>
        <w:t xml:space="preserve"> the </w:t>
      </w:r>
      <w:r w:rsidRPr="00657B1C">
        <w:rPr>
          <w:rFonts w:asciiTheme="minorHAnsi" w:hAnsiTheme="minorHAnsi" w:cstheme="minorHAnsi"/>
          <w:highlight w:val="green"/>
          <w:u w:val="single"/>
        </w:rPr>
        <w:t>air</w:t>
      </w:r>
      <w:r w:rsidRPr="00657B1C">
        <w:rPr>
          <w:rFonts w:asciiTheme="minorHAnsi" w:hAnsiTheme="minorHAnsi" w:cstheme="minorHAnsi"/>
          <w:b/>
          <w:sz w:val="16"/>
          <w:highlight w:val="green"/>
        </w:rPr>
        <w:t xml:space="preserve">.  </w:t>
      </w:r>
      <w:r w:rsidRPr="00657B1C">
        <w:rPr>
          <w:rFonts w:asciiTheme="minorHAnsi" w:hAnsiTheme="minorHAnsi" w:cstheme="minorHAnsi"/>
          <w:b/>
          <w:highlight w:val="green"/>
          <w:u w:val="single"/>
        </w:rPr>
        <w:t>Because moisture is</w:t>
      </w:r>
      <w:r w:rsidRPr="00657B1C">
        <w:rPr>
          <w:rFonts w:asciiTheme="minorHAnsi" w:hAnsiTheme="minorHAnsi" w:cstheme="minorHAnsi"/>
          <w:b/>
          <w:u w:val="single"/>
        </w:rPr>
        <w:t xml:space="preserve"> the </w:t>
      </w:r>
      <w:r w:rsidRPr="00657B1C">
        <w:rPr>
          <w:rFonts w:asciiTheme="minorHAnsi" w:hAnsiTheme="minorHAnsi" w:cstheme="minorHAnsi"/>
          <w:b/>
          <w:highlight w:val="green"/>
          <w:u w:val="single"/>
        </w:rPr>
        <w:t>first ingredient for cloud seeding to produce rain, cloud seeing cannot be used as a solution to create rain during drought conditions</w:t>
      </w:r>
      <w:r w:rsidRPr="00657B1C">
        <w:rPr>
          <w:rFonts w:asciiTheme="minorHAnsi" w:hAnsiTheme="minorHAnsi" w:cstheme="minorHAnsi"/>
          <w:sz w:val="16"/>
        </w:rPr>
        <w:t>. </w:t>
      </w:r>
    </w:p>
    <w:p w14:paraId="301F307B" w14:textId="77777777" w:rsidR="00CB0B7E" w:rsidRPr="00657B1C" w:rsidRDefault="00CB0B7E" w:rsidP="00CB0B7E">
      <w:pPr>
        <w:pStyle w:val="AnalyticsNora"/>
        <w:rPr>
          <w:rFonts w:asciiTheme="minorHAnsi" w:hAnsiTheme="minorHAnsi" w:cstheme="minorHAnsi"/>
        </w:rPr>
      </w:pPr>
      <w:r w:rsidRPr="00657B1C">
        <w:rPr>
          <w:rFonts w:asciiTheme="minorHAnsi" w:hAnsiTheme="minorHAnsi" w:cstheme="minorHAnsi"/>
        </w:rPr>
        <w:t xml:space="preserve">2) No impact to disease – COVID thumps, innovation checks, and water-borne diseases are subject to </w:t>
      </w:r>
      <w:r w:rsidRPr="00657B1C">
        <w:rPr>
          <w:rFonts w:asciiTheme="minorHAnsi" w:hAnsiTheme="minorHAnsi" w:cstheme="minorHAnsi"/>
          <w:u w:val="single"/>
        </w:rPr>
        <w:t>burnout</w:t>
      </w:r>
      <w:r w:rsidRPr="00657B1C">
        <w:rPr>
          <w:rFonts w:asciiTheme="minorHAnsi" w:hAnsiTheme="minorHAnsi" w:cstheme="minorHAnsi"/>
        </w:rPr>
        <w:t>.</w:t>
      </w:r>
    </w:p>
    <w:p w14:paraId="3793AEDC" w14:textId="77777777" w:rsidR="00CB0B7E" w:rsidRPr="00657B1C" w:rsidRDefault="00CB0B7E" w:rsidP="00CB0B7E">
      <w:pPr>
        <w:pStyle w:val="Heading4"/>
        <w:rPr>
          <w:rFonts w:asciiTheme="minorHAnsi" w:hAnsiTheme="minorHAnsi" w:cstheme="minorHAnsi"/>
        </w:rPr>
      </w:pPr>
      <w:r w:rsidRPr="00657B1C">
        <w:rPr>
          <w:rFonts w:asciiTheme="minorHAnsi" w:hAnsiTheme="minorHAnsi" w:cstheme="minorHAnsi"/>
        </w:rPr>
        <w:t xml:space="preserve">3) It does disproportionately </w:t>
      </w:r>
      <w:r w:rsidRPr="00657B1C">
        <w:rPr>
          <w:rFonts w:asciiTheme="minorHAnsi" w:hAnsiTheme="minorHAnsi" w:cstheme="minorHAnsi"/>
          <w:u w:val="single"/>
        </w:rPr>
        <w:t>more harm than good</w:t>
      </w:r>
      <w:r w:rsidRPr="00657B1C">
        <w:rPr>
          <w:rFonts w:asciiTheme="minorHAnsi" w:hAnsiTheme="minorHAnsi" w:cstheme="minorHAnsi"/>
        </w:rPr>
        <w:t xml:space="preserve"> to crops</w:t>
      </w:r>
    </w:p>
    <w:p w14:paraId="37A7EF09" w14:textId="77777777" w:rsidR="00CB0B7E" w:rsidRPr="00657B1C" w:rsidRDefault="00CB0B7E" w:rsidP="00CB0B7E">
      <w:pPr>
        <w:rPr>
          <w:rFonts w:asciiTheme="minorHAnsi" w:hAnsiTheme="minorHAnsi" w:cstheme="minorHAnsi"/>
        </w:rPr>
      </w:pPr>
      <w:r w:rsidRPr="00657B1C">
        <w:rPr>
          <w:rStyle w:val="Style13ptBold"/>
          <w:rFonts w:asciiTheme="minorHAnsi" w:hAnsiTheme="minorHAnsi" w:cstheme="minorHAnsi"/>
        </w:rPr>
        <w:t>Hoffman 5-3</w:t>
      </w:r>
      <w:r w:rsidRPr="00657B1C">
        <w:rPr>
          <w:rFonts w:asciiTheme="minorHAnsi" w:hAnsiTheme="minorHAnsi" w:cstheme="minorHAnsi"/>
        </w:rPr>
        <w:t xml:space="preserve"> (Andreas Hoffman has a degree in developmental economics and is executive director of Environmental Conscious, an organization researching sustainable technology to alleviate the impacts of climate change, "33 Pros &amp; Cons Of Cloud Seeding &amp; Weather Modification," 5-3-2021, https://environmental-conscience.com/cloud-seeding-pros-cons/)//ILake-VP</w:t>
      </w:r>
    </w:p>
    <w:p w14:paraId="408A0031"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u w:val="single"/>
        </w:rPr>
        <w:t xml:space="preserve">Quite often, large amounts of dry ice, silver iodide or potassium iodide are used for </w:t>
      </w:r>
      <w:r w:rsidRPr="00657B1C">
        <w:rPr>
          <w:rFonts w:asciiTheme="minorHAnsi" w:hAnsiTheme="minorHAnsi" w:cstheme="minorHAnsi"/>
          <w:highlight w:val="green"/>
          <w:u w:val="single"/>
        </w:rPr>
        <w:t>cloud seeding</w:t>
      </w:r>
      <w:r w:rsidRPr="00657B1C">
        <w:rPr>
          <w:rFonts w:asciiTheme="minorHAnsi" w:hAnsiTheme="minorHAnsi" w:cstheme="minorHAnsi"/>
          <w:sz w:val="16"/>
        </w:rPr>
        <w:t xml:space="preserve">. However, those </w:t>
      </w:r>
      <w:r w:rsidRPr="00657B1C">
        <w:rPr>
          <w:rFonts w:asciiTheme="minorHAnsi" w:hAnsiTheme="minorHAnsi" w:cstheme="minorHAnsi"/>
          <w:b/>
          <w:highlight w:val="green"/>
          <w:u w:val="single"/>
        </w:rPr>
        <w:t>chemicals</w:t>
      </w:r>
      <w:r w:rsidRPr="00657B1C">
        <w:rPr>
          <w:rFonts w:asciiTheme="minorHAnsi" w:hAnsiTheme="minorHAnsi" w:cstheme="minorHAnsi"/>
          <w:b/>
          <w:u w:val="single"/>
        </w:rPr>
        <w:t xml:space="preserve"> can be quite </w:t>
      </w:r>
      <w:r w:rsidRPr="00657B1C">
        <w:rPr>
          <w:rFonts w:asciiTheme="minorHAnsi" w:hAnsiTheme="minorHAnsi" w:cstheme="minorHAnsi"/>
          <w:b/>
          <w:highlight w:val="green"/>
          <w:u w:val="single"/>
        </w:rPr>
        <w:t>harmful to</w:t>
      </w:r>
      <w:r w:rsidRPr="00657B1C">
        <w:rPr>
          <w:rFonts w:asciiTheme="minorHAnsi" w:hAnsiTheme="minorHAnsi" w:cstheme="minorHAnsi"/>
          <w:b/>
          <w:u w:val="single"/>
        </w:rPr>
        <w:t xml:space="preserve"> our </w:t>
      </w:r>
      <w:r w:rsidRPr="00657B1C">
        <w:rPr>
          <w:rFonts w:asciiTheme="minorHAnsi" w:hAnsiTheme="minorHAnsi" w:cstheme="minorHAnsi"/>
          <w:b/>
          <w:highlight w:val="green"/>
          <w:u w:val="single"/>
        </w:rPr>
        <w:t>environment</w:t>
      </w:r>
      <w:r w:rsidRPr="00657B1C">
        <w:rPr>
          <w:rFonts w:asciiTheme="minorHAnsi" w:hAnsiTheme="minorHAnsi" w:cstheme="minorHAnsi"/>
          <w:sz w:val="16"/>
        </w:rPr>
        <w:t xml:space="preserve"> if they are used in an excessive manner.</w:t>
      </w:r>
    </w:p>
    <w:p w14:paraId="09361C10" w14:textId="77777777" w:rsidR="00CB0B7E" w:rsidRPr="00657B1C" w:rsidRDefault="00CB0B7E" w:rsidP="00CB0B7E">
      <w:pPr>
        <w:rPr>
          <w:rFonts w:asciiTheme="minorHAnsi" w:hAnsiTheme="minorHAnsi" w:cstheme="minorHAnsi"/>
          <w:u w:val="single"/>
        </w:rPr>
      </w:pPr>
      <w:r w:rsidRPr="00657B1C">
        <w:rPr>
          <w:rFonts w:asciiTheme="minorHAnsi" w:hAnsiTheme="minorHAnsi" w:cstheme="minorHAnsi"/>
          <w:sz w:val="16"/>
        </w:rPr>
        <w:t xml:space="preserve">Cloud seeding can be </w:t>
      </w:r>
      <w:r w:rsidRPr="00657B1C">
        <w:rPr>
          <w:rFonts w:asciiTheme="minorHAnsi" w:hAnsiTheme="minorHAnsi" w:cstheme="minorHAnsi"/>
          <w:u w:val="single"/>
        </w:rPr>
        <w:t>costly</w:t>
      </w:r>
    </w:p>
    <w:p w14:paraId="7BDF577E"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sz w:val="16"/>
        </w:rPr>
        <w:t xml:space="preserve">Cloud seeding can also be quite expensive. Especially since the technology behind cloud seeding is </w:t>
      </w:r>
      <w:r w:rsidRPr="00657B1C">
        <w:rPr>
          <w:rFonts w:asciiTheme="minorHAnsi" w:hAnsiTheme="minorHAnsi" w:cstheme="minorHAnsi"/>
          <w:u w:val="single"/>
        </w:rPr>
        <w:t>not mature yet</w:t>
      </w:r>
      <w:r w:rsidRPr="00657B1C">
        <w:rPr>
          <w:rFonts w:asciiTheme="minorHAnsi" w:hAnsiTheme="minorHAnsi" w:cstheme="minorHAnsi"/>
          <w:sz w:val="16"/>
        </w:rPr>
        <w:t xml:space="preserve">, it currently costs quite a lot of money to use cloud seeding and </w:t>
      </w:r>
      <w:r w:rsidRPr="00657B1C">
        <w:rPr>
          <w:rFonts w:asciiTheme="minorHAnsi" w:hAnsiTheme="minorHAnsi" w:cstheme="minorHAnsi"/>
          <w:b/>
          <w:highlight w:val="green"/>
          <w:u w:val="single"/>
        </w:rPr>
        <w:t>many poor farmers around</w:t>
      </w:r>
      <w:r w:rsidRPr="00657B1C">
        <w:rPr>
          <w:rFonts w:asciiTheme="minorHAnsi" w:hAnsiTheme="minorHAnsi" w:cstheme="minorHAnsi"/>
          <w:b/>
          <w:u w:val="single"/>
        </w:rPr>
        <w:t xml:space="preserve"> the </w:t>
      </w:r>
      <w:r w:rsidRPr="00657B1C">
        <w:rPr>
          <w:rFonts w:asciiTheme="minorHAnsi" w:hAnsiTheme="minorHAnsi" w:cstheme="minorHAnsi"/>
          <w:b/>
          <w:highlight w:val="green"/>
          <w:u w:val="single"/>
        </w:rPr>
        <w:t xml:space="preserve">world will never be able to afford </w:t>
      </w:r>
      <w:r w:rsidRPr="00657B1C">
        <w:rPr>
          <w:rFonts w:asciiTheme="minorHAnsi" w:hAnsiTheme="minorHAnsi" w:cstheme="minorHAnsi"/>
          <w:b/>
          <w:u w:val="single"/>
        </w:rPr>
        <w:t>those</w:t>
      </w:r>
      <w:r w:rsidRPr="00657B1C">
        <w:rPr>
          <w:rFonts w:asciiTheme="minorHAnsi" w:hAnsiTheme="minorHAnsi" w:cstheme="minorHAnsi"/>
          <w:b/>
          <w:highlight w:val="green"/>
          <w:u w:val="single"/>
        </w:rPr>
        <w:t xml:space="preserve"> immense costs</w:t>
      </w:r>
      <w:r w:rsidRPr="00657B1C">
        <w:rPr>
          <w:rFonts w:asciiTheme="minorHAnsi" w:hAnsiTheme="minorHAnsi" w:cstheme="minorHAnsi"/>
          <w:u w:val="single"/>
        </w:rPr>
        <w:t>.</w:t>
      </w:r>
    </w:p>
    <w:p w14:paraId="422C7A21"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Hence, even though this technology might be quite beneficial, it may simply not affordable for many poor people across the world.</w:t>
      </w:r>
    </w:p>
    <w:p w14:paraId="3F56197B" w14:textId="77777777" w:rsidR="00CB0B7E" w:rsidRPr="00657B1C" w:rsidRDefault="00CB0B7E" w:rsidP="00CB0B7E">
      <w:pPr>
        <w:rPr>
          <w:rFonts w:asciiTheme="minorHAnsi" w:hAnsiTheme="minorHAnsi" w:cstheme="minorHAnsi"/>
          <w:u w:val="single"/>
        </w:rPr>
      </w:pPr>
      <w:r w:rsidRPr="00657B1C">
        <w:rPr>
          <w:rFonts w:asciiTheme="minorHAnsi" w:hAnsiTheme="minorHAnsi" w:cstheme="minorHAnsi"/>
          <w:u w:val="single"/>
        </w:rPr>
        <w:t xml:space="preserve">Can </w:t>
      </w:r>
      <w:r w:rsidRPr="00657B1C">
        <w:rPr>
          <w:rFonts w:asciiTheme="minorHAnsi" w:hAnsiTheme="minorHAnsi" w:cstheme="minorHAnsi"/>
          <w:highlight w:val="green"/>
          <w:u w:val="single"/>
        </w:rPr>
        <w:t>lead to soil pollution</w:t>
      </w:r>
    </w:p>
    <w:p w14:paraId="651C6730"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u w:val="single"/>
        </w:rPr>
        <w:lastRenderedPageBreak/>
        <w:t>Due to</w:t>
      </w:r>
      <w:r w:rsidRPr="00657B1C">
        <w:rPr>
          <w:rFonts w:asciiTheme="minorHAnsi" w:hAnsiTheme="minorHAnsi" w:cstheme="minorHAnsi"/>
          <w:sz w:val="16"/>
        </w:rPr>
        <w:t xml:space="preserve"> the </w:t>
      </w:r>
      <w:r w:rsidRPr="00657B1C">
        <w:rPr>
          <w:rFonts w:asciiTheme="minorHAnsi" w:hAnsiTheme="minorHAnsi" w:cstheme="minorHAnsi"/>
          <w:u w:val="single"/>
        </w:rPr>
        <w:t>use of harmful chemicals</w:t>
      </w:r>
      <w:r w:rsidRPr="00657B1C">
        <w:rPr>
          <w:rFonts w:asciiTheme="minorHAnsi" w:hAnsiTheme="minorHAnsi" w:cstheme="minorHAnsi"/>
          <w:sz w:val="16"/>
        </w:rPr>
        <w:t xml:space="preserve"> in the cloud seeding process, also our </w:t>
      </w:r>
      <w:hyperlink r:id="rId27" w:history="1">
        <w:r w:rsidRPr="00657B1C">
          <w:rPr>
            <w:rStyle w:val="Hyperlink"/>
            <w:rFonts w:asciiTheme="minorHAnsi" w:hAnsiTheme="minorHAnsi" w:cstheme="minorHAnsi"/>
            <w:u w:val="single"/>
          </w:rPr>
          <w:t>soil can become polluted</w:t>
        </w:r>
      </w:hyperlink>
      <w:r w:rsidRPr="00657B1C">
        <w:rPr>
          <w:rFonts w:asciiTheme="minorHAnsi" w:hAnsiTheme="minorHAnsi" w:cstheme="minorHAnsi"/>
          <w:u w:val="single"/>
        </w:rPr>
        <w:t> </w:t>
      </w:r>
      <w:r w:rsidRPr="00657B1C">
        <w:rPr>
          <w:rFonts w:asciiTheme="minorHAnsi" w:hAnsiTheme="minorHAnsi" w:cstheme="minorHAnsi"/>
          <w:highlight w:val="green"/>
          <w:u w:val="single"/>
        </w:rPr>
        <w:t>to</w:t>
      </w:r>
      <w:r w:rsidRPr="00657B1C">
        <w:rPr>
          <w:rFonts w:asciiTheme="minorHAnsi" w:hAnsiTheme="minorHAnsi" w:cstheme="minorHAnsi"/>
          <w:u w:val="single"/>
        </w:rPr>
        <w:t xml:space="preserve"> a </w:t>
      </w:r>
      <w:r w:rsidRPr="00657B1C">
        <w:rPr>
          <w:rFonts w:asciiTheme="minorHAnsi" w:hAnsiTheme="minorHAnsi" w:cstheme="minorHAnsi"/>
          <w:highlight w:val="green"/>
          <w:u w:val="single"/>
        </w:rPr>
        <w:t>serious extent</w:t>
      </w:r>
      <w:r w:rsidRPr="00657B1C">
        <w:rPr>
          <w:rFonts w:asciiTheme="minorHAnsi" w:hAnsiTheme="minorHAnsi" w:cstheme="minorHAnsi"/>
          <w:u w:val="single"/>
        </w:rPr>
        <w:t>.</w:t>
      </w:r>
      <w:r w:rsidRPr="00657B1C">
        <w:rPr>
          <w:rFonts w:asciiTheme="minorHAnsi" w:hAnsiTheme="minorHAnsi" w:cstheme="minorHAnsi"/>
          <w:sz w:val="16"/>
        </w:rPr>
        <w:t xml:space="preserve"> The chemicals that are injected into clouds will come down as rain and harmful substances will end up in the soil. In turn, in the long run, the </w:t>
      </w:r>
      <w:r w:rsidRPr="00657B1C">
        <w:rPr>
          <w:rFonts w:asciiTheme="minorHAnsi" w:hAnsiTheme="minorHAnsi" w:cstheme="minorHAnsi"/>
          <w:u w:val="single"/>
        </w:rPr>
        <w:t>quality of the soil will be altered</w:t>
      </w:r>
      <w:r w:rsidRPr="00657B1C">
        <w:rPr>
          <w:rFonts w:asciiTheme="minorHAnsi" w:hAnsiTheme="minorHAnsi" w:cstheme="minorHAnsi"/>
          <w:sz w:val="16"/>
        </w:rPr>
        <w:t xml:space="preserve"> in a negative manner </w:t>
      </w:r>
      <w:r w:rsidRPr="00657B1C">
        <w:rPr>
          <w:rFonts w:asciiTheme="minorHAnsi" w:hAnsiTheme="minorHAnsi" w:cstheme="minorHAnsi"/>
          <w:u w:val="single"/>
        </w:rPr>
        <w:t xml:space="preserve">and </w:t>
      </w:r>
      <w:r w:rsidRPr="00657B1C">
        <w:rPr>
          <w:rFonts w:asciiTheme="minorHAnsi" w:hAnsiTheme="minorHAnsi" w:cstheme="minorHAnsi"/>
          <w:b/>
          <w:highlight w:val="green"/>
          <w:u w:val="single"/>
        </w:rPr>
        <w:t>farming may no longer be possible</w:t>
      </w:r>
      <w:r w:rsidRPr="00657B1C">
        <w:rPr>
          <w:rFonts w:asciiTheme="minorHAnsi" w:hAnsiTheme="minorHAnsi" w:cstheme="minorHAnsi"/>
          <w:sz w:val="16"/>
        </w:rPr>
        <w:t xml:space="preserve"> if the soil quality gets too poor.</w:t>
      </w:r>
    </w:p>
    <w:p w14:paraId="0DAF7EAC"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sz w:val="16"/>
        </w:rPr>
        <w:t xml:space="preserve">Therefore, </w:t>
      </w:r>
      <w:r w:rsidRPr="00657B1C">
        <w:rPr>
          <w:rFonts w:asciiTheme="minorHAnsi" w:hAnsiTheme="minorHAnsi" w:cstheme="minorHAnsi"/>
          <w:u w:val="single"/>
        </w:rPr>
        <w:t xml:space="preserve">in the long run, </w:t>
      </w:r>
      <w:r w:rsidRPr="00657B1C">
        <w:rPr>
          <w:rFonts w:asciiTheme="minorHAnsi" w:hAnsiTheme="minorHAnsi" w:cstheme="minorHAnsi"/>
          <w:highlight w:val="green"/>
          <w:u w:val="single"/>
        </w:rPr>
        <w:t>cloud seeding can actually</w:t>
      </w:r>
      <w:r w:rsidRPr="00657B1C">
        <w:rPr>
          <w:rFonts w:asciiTheme="minorHAnsi" w:hAnsiTheme="minorHAnsi" w:cstheme="minorHAnsi"/>
          <w:sz w:val="16"/>
        </w:rPr>
        <w:t xml:space="preserve"> even </w:t>
      </w:r>
      <w:r w:rsidRPr="00657B1C">
        <w:rPr>
          <w:rFonts w:asciiTheme="minorHAnsi" w:hAnsiTheme="minorHAnsi" w:cstheme="minorHAnsi"/>
          <w:b/>
          <w:highlight w:val="green"/>
          <w:u w:val="single"/>
        </w:rPr>
        <w:t>decrease crop yields</w:t>
      </w:r>
      <w:r w:rsidRPr="00657B1C">
        <w:rPr>
          <w:rFonts w:asciiTheme="minorHAnsi" w:hAnsiTheme="minorHAnsi" w:cstheme="minorHAnsi"/>
          <w:sz w:val="16"/>
        </w:rPr>
        <w:t xml:space="preserve"> due to related changes in soil quality.</w:t>
      </w:r>
    </w:p>
    <w:p w14:paraId="209B44FC"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Can contribute to water pollution</w:t>
      </w:r>
    </w:p>
    <w:p w14:paraId="7FB2295F" w14:textId="77777777" w:rsidR="00CB0B7E" w:rsidRPr="00657B1C" w:rsidRDefault="00CB0B7E" w:rsidP="00CB0B7E">
      <w:pPr>
        <w:rPr>
          <w:rFonts w:asciiTheme="minorHAnsi" w:hAnsiTheme="minorHAnsi" w:cstheme="minorHAnsi"/>
          <w:u w:val="single"/>
        </w:rPr>
      </w:pPr>
      <w:r w:rsidRPr="00657B1C">
        <w:rPr>
          <w:rFonts w:asciiTheme="minorHAnsi" w:hAnsiTheme="minorHAnsi" w:cstheme="minorHAnsi"/>
          <w:sz w:val="16"/>
        </w:rPr>
        <w:t xml:space="preserve">Another disadvantage of cloud seeding is that it can </w:t>
      </w:r>
      <w:r w:rsidRPr="00657B1C">
        <w:rPr>
          <w:rFonts w:asciiTheme="minorHAnsi" w:hAnsiTheme="minorHAnsi" w:cstheme="minorHAnsi"/>
          <w:u w:val="single"/>
        </w:rPr>
        <w:t>also </w:t>
      </w:r>
      <w:hyperlink r:id="rId28" w:history="1">
        <w:r w:rsidRPr="00657B1C">
          <w:rPr>
            <w:rStyle w:val="Hyperlink"/>
            <w:rFonts w:asciiTheme="minorHAnsi" w:hAnsiTheme="minorHAnsi" w:cstheme="minorHAnsi"/>
            <w:highlight w:val="green"/>
            <w:u w:val="single"/>
          </w:rPr>
          <w:t xml:space="preserve">contribute to </w:t>
        </w:r>
        <w:r w:rsidRPr="00657B1C">
          <w:rPr>
            <w:rStyle w:val="Hyperlink"/>
            <w:rFonts w:asciiTheme="minorHAnsi" w:hAnsiTheme="minorHAnsi" w:cstheme="minorHAnsi"/>
            <w:b/>
            <w:highlight w:val="green"/>
            <w:u w:val="single"/>
          </w:rPr>
          <w:t>significant water pollution</w:t>
        </w:r>
      </w:hyperlink>
      <w:r w:rsidRPr="00657B1C">
        <w:rPr>
          <w:rFonts w:asciiTheme="minorHAnsi" w:hAnsiTheme="minorHAnsi" w:cstheme="minorHAnsi"/>
          <w:sz w:val="16"/>
        </w:rPr>
        <w:t>. Since the harmful chemicals that are used in cloud seeding will come down with r</w:t>
      </w:r>
      <w:r w:rsidRPr="00657B1C">
        <w:rPr>
          <w:rFonts w:asciiTheme="minorHAnsi" w:hAnsiTheme="minorHAnsi" w:cstheme="minorHAnsi"/>
          <w:u w:val="single"/>
        </w:rPr>
        <w:t xml:space="preserve">ain, rivers and lakes will also become contaminated </w:t>
      </w:r>
      <w:r w:rsidRPr="00657B1C">
        <w:rPr>
          <w:rFonts w:asciiTheme="minorHAnsi" w:hAnsiTheme="minorHAnsi" w:cstheme="minorHAnsi"/>
          <w:sz w:val="16"/>
        </w:rPr>
        <w:t>with those substances.</w:t>
      </w:r>
    </w:p>
    <w:p w14:paraId="70EA19B2"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sz w:val="16"/>
        </w:rPr>
        <w:t xml:space="preserve">Moreover, also our </w:t>
      </w:r>
      <w:r w:rsidRPr="00657B1C">
        <w:rPr>
          <w:rFonts w:asciiTheme="minorHAnsi" w:hAnsiTheme="minorHAnsi" w:cstheme="minorHAnsi"/>
          <w:u w:val="single"/>
        </w:rPr>
        <w:t xml:space="preserve">groundwater will suffer quite a lot </w:t>
      </w:r>
      <w:r w:rsidRPr="00657B1C">
        <w:rPr>
          <w:rFonts w:asciiTheme="minorHAnsi" w:hAnsiTheme="minorHAnsi" w:cstheme="minorHAnsi"/>
          <w:sz w:val="16"/>
        </w:rPr>
        <w:t>since those harmful chemicals will be washed through the soil and will end up in the groundwater sooner or later.</w:t>
      </w:r>
    </w:p>
    <w:p w14:paraId="5FE8A8FD"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Can lower our air quality</w:t>
      </w:r>
    </w:p>
    <w:p w14:paraId="7BA7DE54" w14:textId="77777777" w:rsidR="00CB0B7E" w:rsidRPr="00657B1C" w:rsidRDefault="00CB0B7E" w:rsidP="00CB0B7E">
      <w:pPr>
        <w:rPr>
          <w:rFonts w:asciiTheme="minorHAnsi" w:hAnsiTheme="minorHAnsi" w:cstheme="minorHAnsi"/>
          <w:u w:val="single"/>
        </w:rPr>
      </w:pPr>
      <w:r w:rsidRPr="00657B1C">
        <w:rPr>
          <w:rFonts w:asciiTheme="minorHAnsi" w:hAnsiTheme="minorHAnsi" w:cstheme="minorHAnsi"/>
          <w:u w:val="single"/>
        </w:rPr>
        <w:t xml:space="preserve">Cloud seeding can also be quite harmful to local air quality. Part of the chemicals that are injected into clouds will also contaminate the air and </w:t>
      </w:r>
      <w:r w:rsidRPr="00657B1C">
        <w:rPr>
          <w:rFonts w:asciiTheme="minorHAnsi" w:hAnsiTheme="minorHAnsi" w:cstheme="minorHAnsi"/>
          <w:highlight w:val="green"/>
          <w:u w:val="single"/>
        </w:rPr>
        <w:t>winds</w:t>
      </w:r>
      <w:r w:rsidRPr="00657B1C">
        <w:rPr>
          <w:rFonts w:asciiTheme="minorHAnsi" w:hAnsiTheme="minorHAnsi" w:cstheme="minorHAnsi"/>
          <w:u w:val="single"/>
        </w:rPr>
        <w:t xml:space="preserve"> may </w:t>
      </w:r>
      <w:r w:rsidRPr="00657B1C">
        <w:rPr>
          <w:rFonts w:asciiTheme="minorHAnsi" w:hAnsiTheme="minorHAnsi" w:cstheme="minorHAnsi"/>
          <w:highlight w:val="green"/>
          <w:u w:val="single"/>
        </w:rPr>
        <w:t>spread</w:t>
      </w:r>
      <w:r w:rsidRPr="00657B1C">
        <w:rPr>
          <w:rFonts w:asciiTheme="minorHAnsi" w:hAnsiTheme="minorHAnsi" w:cstheme="minorHAnsi"/>
          <w:u w:val="single"/>
        </w:rPr>
        <w:t xml:space="preserve"> those </w:t>
      </w:r>
      <w:r w:rsidRPr="00657B1C">
        <w:rPr>
          <w:rFonts w:asciiTheme="minorHAnsi" w:hAnsiTheme="minorHAnsi" w:cstheme="minorHAnsi"/>
          <w:highlight w:val="green"/>
          <w:u w:val="single"/>
        </w:rPr>
        <w:t>chemicals over</w:t>
      </w:r>
      <w:r w:rsidRPr="00657B1C">
        <w:rPr>
          <w:rFonts w:asciiTheme="minorHAnsi" w:hAnsiTheme="minorHAnsi" w:cstheme="minorHAnsi"/>
          <w:u w:val="single"/>
        </w:rPr>
        <w:t xml:space="preserve"> quite </w:t>
      </w:r>
      <w:r w:rsidRPr="00657B1C">
        <w:rPr>
          <w:rFonts w:asciiTheme="minorHAnsi" w:hAnsiTheme="minorHAnsi" w:cstheme="minorHAnsi"/>
          <w:highlight w:val="green"/>
          <w:u w:val="single"/>
        </w:rPr>
        <w:t>long distances</w:t>
      </w:r>
      <w:r w:rsidRPr="00657B1C">
        <w:rPr>
          <w:rFonts w:asciiTheme="minorHAnsi" w:hAnsiTheme="minorHAnsi" w:cstheme="minorHAnsi"/>
          <w:sz w:val="16"/>
          <w:highlight w:val="green"/>
        </w:rPr>
        <w:t>.</w:t>
      </w:r>
      <w:r w:rsidRPr="00657B1C">
        <w:rPr>
          <w:rFonts w:asciiTheme="minorHAnsi" w:hAnsiTheme="minorHAnsi" w:cstheme="minorHAnsi"/>
          <w:sz w:val="16"/>
        </w:rPr>
        <w:t xml:space="preserve"> In turn, </w:t>
      </w:r>
      <w:r w:rsidRPr="00657B1C">
        <w:rPr>
          <w:rFonts w:asciiTheme="minorHAnsi" w:hAnsiTheme="minorHAnsi" w:cstheme="minorHAnsi"/>
          <w:u w:val="single"/>
        </w:rPr>
        <w:t xml:space="preserve">people living in those regions may </w:t>
      </w:r>
      <w:r w:rsidRPr="00657B1C">
        <w:rPr>
          <w:rFonts w:asciiTheme="minorHAnsi" w:hAnsiTheme="minorHAnsi" w:cstheme="minorHAnsi"/>
          <w:highlight w:val="green"/>
          <w:u w:val="single"/>
        </w:rPr>
        <w:t>suffer</w:t>
      </w:r>
      <w:r w:rsidRPr="00657B1C">
        <w:rPr>
          <w:rFonts w:asciiTheme="minorHAnsi" w:hAnsiTheme="minorHAnsi" w:cstheme="minorHAnsi"/>
          <w:u w:val="single"/>
        </w:rPr>
        <w:t xml:space="preserve"> from rather </w:t>
      </w:r>
      <w:hyperlink r:id="rId29" w:history="1">
        <w:r w:rsidRPr="00657B1C">
          <w:rPr>
            <w:rStyle w:val="Hyperlink"/>
            <w:rFonts w:asciiTheme="minorHAnsi" w:hAnsiTheme="minorHAnsi" w:cstheme="minorHAnsi"/>
            <w:u w:val="single"/>
          </w:rPr>
          <w:t>poor air quality</w:t>
        </w:r>
      </w:hyperlink>
      <w:r w:rsidRPr="00657B1C">
        <w:rPr>
          <w:rFonts w:asciiTheme="minorHAnsi" w:hAnsiTheme="minorHAnsi" w:cstheme="minorHAnsi"/>
          <w:u w:val="single"/>
        </w:rPr>
        <w:t xml:space="preserve"> and </w:t>
      </w:r>
      <w:r w:rsidRPr="00657B1C">
        <w:rPr>
          <w:rFonts w:asciiTheme="minorHAnsi" w:hAnsiTheme="minorHAnsi" w:cstheme="minorHAnsi"/>
          <w:b/>
          <w:highlight w:val="green"/>
          <w:u w:val="single"/>
        </w:rPr>
        <w:t>significant </w:t>
      </w:r>
      <w:hyperlink r:id="rId30" w:history="1">
        <w:r w:rsidRPr="00657B1C">
          <w:rPr>
            <w:rStyle w:val="Hyperlink"/>
            <w:rFonts w:asciiTheme="minorHAnsi" w:hAnsiTheme="minorHAnsi" w:cstheme="minorHAnsi"/>
            <w:b/>
            <w:highlight w:val="green"/>
            <w:u w:val="single"/>
          </w:rPr>
          <w:t>air pollution</w:t>
        </w:r>
      </w:hyperlink>
      <w:r w:rsidRPr="00657B1C">
        <w:rPr>
          <w:rFonts w:asciiTheme="minorHAnsi" w:hAnsiTheme="minorHAnsi" w:cstheme="minorHAnsi"/>
          <w:u w:val="single"/>
        </w:rPr>
        <w:t> related to cloud seeding.</w:t>
      </w:r>
    </w:p>
    <w:p w14:paraId="72093659"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May lead to acid rain</w:t>
      </w:r>
    </w:p>
    <w:p w14:paraId="6676DBA8"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sz w:val="16"/>
        </w:rPr>
        <w:t xml:space="preserve">Under certain conditions, the </w:t>
      </w:r>
      <w:r w:rsidRPr="00657B1C">
        <w:rPr>
          <w:rFonts w:asciiTheme="minorHAnsi" w:hAnsiTheme="minorHAnsi" w:cstheme="minorHAnsi"/>
          <w:u w:val="single"/>
        </w:rPr>
        <w:t>chemicals that are used for cloud seeding may also </w:t>
      </w:r>
      <w:hyperlink r:id="rId31" w:history="1">
        <w:r w:rsidRPr="00657B1C">
          <w:rPr>
            <w:rStyle w:val="Hyperlink"/>
            <w:rFonts w:asciiTheme="minorHAnsi" w:hAnsiTheme="minorHAnsi" w:cstheme="minorHAnsi"/>
            <w:highlight w:val="green"/>
            <w:u w:val="single"/>
          </w:rPr>
          <w:t xml:space="preserve">lead to </w:t>
        </w:r>
        <w:r w:rsidRPr="00657B1C">
          <w:rPr>
            <w:rStyle w:val="Hyperlink"/>
            <w:rFonts w:asciiTheme="minorHAnsi" w:hAnsiTheme="minorHAnsi" w:cstheme="minorHAnsi"/>
            <w:b/>
            <w:highlight w:val="green"/>
            <w:u w:val="single"/>
          </w:rPr>
          <w:t>acid rai</w:t>
        </w:r>
        <w:r w:rsidRPr="00657B1C">
          <w:rPr>
            <w:rStyle w:val="Hyperlink"/>
            <w:rFonts w:asciiTheme="minorHAnsi" w:hAnsiTheme="minorHAnsi" w:cstheme="minorHAnsi"/>
            <w:highlight w:val="green"/>
            <w:u w:val="single"/>
          </w:rPr>
          <w:t>n</w:t>
        </w:r>
      </w:hyperlink>
      <w:r w:rsidRPr="00657B1C">
        <w:rPr>
          <w:rFonts w:asciiTheme="minorHAnsi" w:hAnsiTheme="minorHAnsi" w:cstheme="minorHAnsi"/>
          <w:sz w:val="16"/>
        </w:rPr>
        <w:t xml:space="preserve">. Even though acid rain is often belittled by the general public, it </w:t>
      </w:r>
      <w:r w:rsidRPr="00657B1C">
        <w:rPr>
          <w:rFonts w:asciiTheme="minorHAnsi" w:hAnsiTheme="minorHAnsi" w:cstheme="minorHAnsi"/>
          <w:u w:val="single"/>
        </w:rPr>
        <w:t>can</w:t>
      </w:r>
      <w:r w:rsidRPr="00657B1C">
        <w:rPr>
          <w:rFonts w:asciiTheme="minorHAnsi" w:hAnsiTheme="minorHAnsi" w:cstheme="minorHAnsi"/>
          <w:sz w:val="16"/>
        </w:rPr>
        <w:t xml:space="preserve"> still </w:t>
      </w:r>
      <w:r w:rsidRPr="00657B1C">
        <w:rPr>
          <w:rFonts w:asciiTheme="minorHAnsi" w:hAnsiTheme="minorHAnsi" w:cstheme="minorHAnsi"/>
          <w:u w:val="single"/>
        </w:rPr>
        <w:t>be</w:t>
      </w:r>
      <w:r w:rsidRPr="00657B1C">
        <w:rPr>
          <w:rFonts w:asciiTheme="minorHAnsi" w:hAnsiTheme="minorHAnsi" w:cstheme="minorHAnsi"/>
          <w:sz w:val="16"/>
        </w:rPr>
        <w:t xml:space="preserve"> a </w:t>
      </w:r>
      <w:r w:rsidRPr="00657B1C">
        <w:rPr>
          <w:rFonts w:asciiTheme="minorHAnsi" w:hAnsiTheme="minorHAnsi" w:cstheme="minorHAnsi"/>
          <w:u w:val="single"/>
        </w:rPr>
        <w:t xml:space="preserve">serious environmental problem and acid rain can have many </w:t>
      </w:r>
      <w:r w:rsidRPr="00657B1C">
        <w:rPr>
          <w:rFonts w:asciiTheme="minorHAnsi" w:hAnsiTheme="minorHAnsi" w:cstheme="minorHAnsi"/>
          <w:b/>
          <w:u w:val="single"/>
        </w:rPr>
        <w:t>serious effects on our planet</w:t>
      </w:r>
      <w:r w:rsidRPr="00657B1C">
        <w:rPr>
          <w:rFonts w:asciiTheme="minorHAnsi" w:hAnsiTheme="minorHAnsi" w:cstheme="minorHAnsi"/>
          <w:sz w:val="16"/>
        </w:rPr>
        <w:t xml:space="preserve">. Therefore, </w:t>
      </w:r>
      <w:r w:rsidRPr="00657B1C">
        <w:rPr>
          <w:rFonts w:asciiTheme="minorHAnsi" w:hAnsiTheme="minorHAnsi" w:cstheme="minorHAnsi"/>
          <w:u w:val="single"/>
        </w:rPr>
        <w:t xml:space="preserve">in order to mitigate the acid rain problem, we may also </w:t>
      </w:r>
      <w:r w:rsidRPr="00657B1C">
        <w:rPr>
          <w:rFonts w:asciiTheme="minorHAnsi" w:hAnsiTheme="minorHAnsi" w:cstheme="minorHAnsi"/>
          <w:highlight w:val="green"/>
          <w:u w:val="single"/>
        </w:rPr>
        <w:t xml:space="preserve">want to </w:t>
      </w:r>
      <w:r w:rsidRPr="00657B1C">
        <w:rPr>
          <w:rFonts w:asciiTheme="minorHAnsi" w:hAnsiTheme="minorHAnsi" w:cstheme="minorHAnsi"/>
          <w:b/>
          <w:highlight w:val="green"/>
          <w:u w:val="single"/>
        </w:rPr>
        <w:t>avoid using cloud seeding</w:t>
      </w:r>
      <w:r w:rsidRPr="00657B1C">
        <w:rPr>
          <w:rFonts w:asciiTheme="minorHAnsi" w:hAnsiTheme="minorHAnsi" w:cstheme="minorHAnsi"/>
          <w:sz w:val="16"/>
        </w:rPr>
        <w:t xml:space="preserve"> in an excessive manner.</w:t>
      </w:r>
    </w:p>
    <w:p w14:paraId="78D5A873"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Possible dangers to human health</w:t>
      </w:r>
    </w:p>
    <w:p w14:paraId="37AC3D9D"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sz w:val="16"/>
        </w:rPr>
        <w:t xml:space="preserve">Another danger of cloud seeding is that it </w:t>
      </w:r>
      <w:r w:rsidRPr="00657B1C">
        <w:rPr>
          <w:rFonts w:asciiTheme="minorHAnsi" w:hAnsiTheme="minorHAnsi" w:cstheme="minorHAnsi"/>
          <w:u w:val="single"/>
        </w:rPr>
        <w:t>may also </w:t>
      </w:r>
      <w:hyperlink r:id="rId32" w:history="1">
        <w:r w:rsidRPr="00657B1C">
          <w:rPr>
            <w:rStyle w:val="Hyperlink"/>
            <w:rFonts w:asciiTheme="minorHAnsi" w:hAnsiTheme="minorHAnsi" w:cstheme="minorHAnsi"/>
            <w:highlight w:val="green"/>
            <w:u w:val="single"/>
          </w:rPr>
          <w:t xml:space="preserve">lead to </w:t>
        </w:r>
        <w:r w:rsidRPr="00657B1C">
          <w:rPr>
            <w:rStyle w:val="Hyperlink"/>
            <w:rFonts w:asciiTheme="minorHAnsi" w:hAnsiTheme="minorHAnsi" w:cstheme="minorHAnsi"/>
            <w:b/>
            <w:highlight w:val="green"/>
            <w:u w:val="single"/>
          </w:rPr>
          <w:t>serious health effects</w:t>
        </w:r>
      </w:hyperlink>
      <w:r w:rsidRPr="00657B1C">
        <w:rPr>
          <w:rFonts w:asciiTheme="minorHAnsi" w:hAnsiTheme="minorHAnsi" w:cstheme="minorHAnsi"/>
          <w:u w:val="single"/>
        </w:rPr>
        <w:t> for the local population. The chemicals that are used for cloud seeding will end up in our water sooner or later and if this water is not filtered and processed in a sufficient manner, chances are that the local population will drink contaminated water, which in turn can lead to many serious diseases</w:t>
      </w:r>
      <w:r w:rsidRPr="00657B1C">
        <w:rPr>
          <w:rFonts w:asciiTheme="minorHAnsi" w:hAnsiTheme="minorHAnsi" w:cstheme="minorHAnsi"/>
          <w:sz w:val="16"/>
        </w:rPr>
        <w:t xml:space="preserve"> in the long run.</w:t>
      </w:r>
    </w:p>
    <w:p w14:paraId="65C470FF"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Potential dangers for the local flora and fauna</w:t>
      </w:r>
    </w:p>
    <w:p w14:paraId="3C2FD2FC"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sz w:val="16"/>
        </w:rPr>
        <w:t xml:space="preserve">Cloud seeding can not only be harmful to humans, but it </w:t>
      </w:r>
      <w:r w:rsidRPr="00657B1C">
        <w:rPr>
          <w:rFonts w:asciiTheme="minorHAnsi" w:hAnsiTheme="minorHAnsi" w:cstheme="minorHAnsi"/>
          <w:u w:val="single"/>
        </w:rPr>
        <w:t>can also have serious negative effects on the local </w:t>
      </w:r>
      <w:hyperlink r:id="rId33" w:history="1">
        <w:r w:rsidRPr="00657B1C">
          <w:rPr>
            <w:rStyle w:val="Hyperlink"/>
            <w:rFonts w:asciiTheme="minorHAnsi" w:hAnsiTheme="minorHAnsi" w:cstheme="minorHAnsi"/>
            <w:u w:val="single"/>
          </w:rPr>
          <w:t>flora and fauna</w:t>
        </w:r>
      </w:hyperlink>
      <w:r w:rsidRPr="00657B1C">
        <w:rPr>
          <w:rFonts w:asciiTheme="minorHAnsi" w:hAnsiTheme="minorHAnsi" w:cstheme="minorHAnsi"/>
          <w:u w:val="single"/>
        </w:rPr>
        <w:t xml:space="preserve">. Many animals will drink the contaminated water </w:t>
      </w:r>
      <w:r w:rsidRPr="00657B1C">
        <w:rPr>
          <w:rFonts w:asciiTheme="minorHAnsi" w:hAnsiTheme="minorHAnsi" w:cstheme="minorHAnsi"/>
          <w:sz w:val="16"/>
        </w:rPr>
        <w:t>related to cloud seeding and the long-term effects on those species may still be unclear.</w:t>
      </w:r>
    </w:p>
    <w:p w14:paraId="11BDDA0D"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Serious altering of natural conditions through cloud seeding</w:t>
      </w:r>
    </w:p>
    <w:p w14:paraId="3B62E9A8" w14:textId="77777777" w:rsidR="00CB0B7E" w:rsidRPr="00657B1C" w:rsidRDefault="00CB0B7E" w:rsidP="00CB0B7E">
      <w:pPr>
        <w:rPr>
          <w:rFonts w:asciiTheme="minorHAnsi" w:hAnsiTheme="minorHAnsi" w:cstheme="minorHAnsi"/>
          <w:u w:val="single"/>
        </w:rPr>
      </w:pPr>
      <w:r w:rsidRPr="00657B1C">
        <w:rPr>
          <w:rFonts w:asciiTheme="minorHAnsi" w:hAnsiTheme="minorHAnsi" w:cstheme="minorHAnsi"/>
          <w:sz w:val="16"/>
        </w:rPr>
        <w:t xml:space="preserve">In general, cloud seeding can also be considered as a rather unnatural technique. Our intuition should tell us that injecting significant amounts of chemicals into clouds and into our air could not be good in the long term and we should be aware that this </w:t>
      </w:r>
      <w:r w:rsidRPr="00657B1C">
        <w:rPr>
          <w:rFonts w:asciiTheme="minorHAnsi" w:hAnsiTheme="minorHAnsi" w:cstheme="minorHAnsi"/>
          <w:u w:val="single"/>
        </w:rPr>
        <w:t xml:space="preserve">could </w:t>
      </w:r>
      <w:r w:rsidRPr="00657B1C">
        <w:rPr>
          <w:rFonts w:asciiTheme="minorHAnsi" w:hAnsiTheme="minorHAnsi" w:cstheme="minorHAnsi"/>
          <w:highlight w:val="green"/>
          <w:u w:val="single"/>
        </w:rPr>
        <w:t>alter</w:t>
      </w:r>
      <w:r w:rsidRPr="00657B1C">
        <w:rPr>
          <w:rFonts w:asciiTheme="minorHAnsi" w:hAnsiTheme="minorHAnsi" w:cstheme="minorHAnsi"/>
          <w:u w:val="single"/>
        </w:rPr>
        <w:t xml:space="preserve"> our </w:t>
      </w:r>
      <w:r w:rsidRPr="00657B1C">
        <w:rPr>
          <w:rFonts w:asciiTheme="minorHAnsi" w:hAnsiTheme="minorHAnsi" w:cstheme="minorHAnsi"/>
          <w:highlight w:val="green"/>
          <w:u w:val="single"/>
        </w:rPr>
        <w:t>natural conditions</w:t>
      </w:r>
      <w:r w:rsidRPr="00657B1C">
        <w:rPr>
          <w:rFonts w:asciiTheme="minorHAnsi" w:hAnsiTheme="minorHAnsi" w:cstheme="minorHAnsi"/>
          <w:u w:val="single"/>
        </w:rPr>
        <w:t xml:space="preserve"> on our planet </w:t>
      </w:r>
      <w:r w:rsidRPr="00657B1C">
        <w:rPr>
          <w:rFonts w:asciiTheme="minorHAnsi" w:hAnsiTheme="minorHAnsi" w:cstheme="minorHAnsi"/>
          <w:highlight w:val="green"/>
          <w:u w:val="single"/>
        </w:rPr>
        <w:t>in</w:t>
      </w:r>
      <w:r w:rsidRPr="00657B1C">
        <w:rPr>
          <w:rFonts w:asciiTheme="minorHAnsi" w:hAnsiTheme="minorHAnsi" w:cstheme="minorHAnsi"/>
          <w:u w:val="single"/>
        </w:rPr>
        <w:t xml:space="preserve"> a rather </w:t>
      </w:r>
      <w:r w:rsidRPr="00657B1C">
        <w:rPr>
          <w:rFonts w:asciiTheme="minorHAnsi" w:hAnsiTheme="minorHAnsi" w:cstheme="minorHAnsi"/>
          <w:highlight w:val="green"/>
          <w:u w:val="single"/>
        </w:rPr>
        <w:t>adverse manner.</w:t>
      </w:r>
    </w:p>
    <w:p w14:paraId="5CAAB011" w14:textId="77777777" w:rsidR="00CB0B7E" w:rsidRPr="00657B1C" w:rsidRDefault="00CB0B7E" w:rsidP="00CB0B7E">
      <w:pPr>
        <w:rPr>
          <w:rFonts w:asciiTheme="minorHAnsi" w:hAnsiTheme="minorHAnsi" w:cstheme="minorHAnsi"/>
          <w:u w:val="single"/>
        </w:rPr>
      </w:pPr>
      <w:r w:rsidRPr="00657B1C">
        <w:rPr>
          <w:rFonts w:asciiTheme="minorHAnsi" w:hAnsiTheme="minorHAnsi" w:cstheme="minorHAnsi"/>
          <w:u w:val="single"/>
        </w:rPr>
        <w:t>Humans should not play god</w:t>
      </w:r>
    </w:p>
    <w:p w14:paraId="1B315472"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sz w:val="16"/>
        </w:rPr>
        <w:t xml:space="preserve">Opponents of cloud seeding also often claim that humans should not play god and cloud seeding is a technique that comes pretty close to godlike behavior. In fact, changing our natural climatic conditions is a rather sensitive topic and we </w:t>
      </w:r>
      <w:r w:rsidRPr="00657B1C">
        <w:rPr>
          <w:rFonts w:asciiTheme="minorHAnsi" w:hAnsiTheme="minorHAnsi" w:cstheme="minorHAnsi"/>
          <w:u w:val="single"/>
        </w:rPr>
        <w:t>should take great care not to take our power too far</w:t>
      </w:r>
      <w:r w:rsidRPr="00657B1C">
        <w:rPr>
          <w:rFonts w:asciiTheme="minorHAnsi" w:hAnsiTheme="minorHAnsi" w:cstheme="minorHAnsi"/>
          <w:sz w:val="16"/>
        </w:rPr>
        <w:t>.</w:t>
      </w:r>
    </w:p>
    <w:p w14:paraId="4E814BD7" w14:textId="77777777" w:rsidR="00CB0B7E" w:rsidRPr="00657B1C" w:rsidRDefault="00CB0B7E" w:rsidP="00CB0B7E">
      <w:pPr>
        <w:rPr>
          <w:rFonts w:asciiTheme="minorHAnsi" w:hAnsiTheme="minorHAnsi" w:cstheme="minorHAnsi"/>
          <w:u w:val="single"/>
        </w:rPr>
      </w:pPr>
      <w:r w:rsidRPr="00657B1C">
        <w:rPr>
          <w:rFonts w:asciiTheme="minorHAnsi" w:hAnsiTheme="minorHAnsi" w:cstheme="minorHAnsi"/>
          <w:u w:val="single"/>
        </w:rPr>
        <w:lastRenderedPageBreak/>
        <w:t>Plenty of knowledge needed to use this concept in a proper manner</w:t>
      </w:r>
    </w:p>
    <w:p w14:paraId="51475A4F" w14:textId="77777777" w:rsidR="00CB0B7E" w:rsidRPr="00657B1C" w:rsidRDefault="00CB0B7E" w:rsidP="00CB0B7E">
      <w:pPr>
        <w:rPr>
          <w:rFonts w:asciiTheme="minorHAnsi" w:hAnsiTheme="minorHAnsi" w:cstheme="minorHAnsi"/>
          <w:u w:val="single"/>
        </w:rPr>
      </w:pPr>
      <w:r w:rsidRPr="00657B1C">
        <w:rPr>
          <w:rFonts w:asciiTheme="minorHAnsi" w:hAnsiTheme="minorHAnsi" w:cstheme="minorHAnsi"/>
          <w:sz w:val="16"/>
        </w:rPr>
        <w:t xml:space="preserve">Cloud seeding may be rather straightforward in theory, but the </w:t>
      </w:r>
      <w:r w:rsidRPr="00657B1C">
        <w:rPr>
          <w:rFonts w:asciiTheme="minorHAnsi" w:hAnsiTheme="minorHAnsi" w:cstheme="minorHAnsi"/>
          <w:u w:val="single"/>
        </w:rPr>
        <w:t xml:space="preserve">proper implementation of cloud seeding techniques takes plenty of experience and also requires the employment of </w:t>
      </w:r>
      <w:r w:rsidRPr="00657B1C">
        <w:rPr>
          <w:rFonts w:asciiTheme="minorHAnsi" w:hAnsiTheme="minorHAnsi" w:cstheme="minorHAnsi"/>
          <w:highlight w:val="green"/>
          <w:u w:val="single"/>
        </w:rPr>
        <w:t>highly-skilled workers</w:t>
      </w:r>
      <w:r w:rsidRPr="00657B1C">
        <w:rPr>
          <w:rFonts w:asciiTheme="minorHAnsi" w:hAnsiTheme="minorHAnsi" w:cstheme="minorHAnsi"/>
          <w:u w:val="single"/>
        </w:rPr>
        <w:t xml:space="preserve">. </w:t>
      </w:r>
      <w:r w:rsidRPr="00657B1C">
        <w:rPr>
          <w:rFonts w:asciiTheme="minorHAnsi" w:hAnsiTheme="minorHAnsi" w:cstheme="minorHAnsi"/>
          <w:sz w:val="16"/>
        </w:rPr>
        <w:t xml:space="preserve">In turn, this also </w:t>
      </w:r>
      <w:r w:rsidRPr="00657B1C">
        <w:rPr>
          <w:rFonts w:asciiTheme="minorHAnsi" w:hAnsiTheme="minorHAnsi" w:cstheme="minorHAnsi"/>
          <w:highlight w:val="green"/>
          <w:u w:val="single"/>
        </w:rPr>
        <w:t xml:space="preserve">implies </w:t>
      </w:r>
      <w:r w:rsidRPr="00657B1C">
        <w:rPr>
          <w:rFonts w:asciiTheme="minorHAnsi" w:hAnsiTheme="minorHAnsi" w:cstheme="minorHAnsi"/>
          <w:b/>
          <w:highlight w:val="green"/>
          <w:u w:val="single"/>
        </w:rPr>
        <w:t>further costs</w:t>
      </w:r>
      <w:r w:rsidRPr="00657B1C">
        <w:rPr>
          <w:rFonts w:asciiTheme="minorHAnsi" w:hAnsiTheme="minorHAnsi" w:cstheme="minorHAnsi"/>
          <w:u w:val="single"/>
        </w:rPr>
        <w:t xml:space="preserve"> since seasoned employees in this field are rare and often also quite costly.</w:t>
      </w:r>
    </w:p>
    <w:p w14:paraId="3960756C"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May lead to a lack of precipitation in certain areas</w:t>
      </w:r>
    </w:p>
    <w:p w14:paraId="44857937" w14:textId="77777777" w:rsidR="00CB0B7E" w:rsidRPr="00657B1C" w:rsidRDefault="00CB0B7E" w:rsidP="00CB0B7E">
      <w:pPr>
        <w:rPr>
          <w:rFonts w:asciiTheme="minorHAnsi" w:hAnsiTheme="minorHAnsi" w:cstheme="minorHAnsi"/>
          <w:b/>
          <w:u w:val="single"/>
        </w:rPr>
      </w:pPr>
      <w:r w:rsidRPr="00657B1C">
        <w:rPr>
          <w:rFonts w:asciiTheme="minorHAnsi" w:hAnsiTheme="minorHAnsi" w:cstheme="minorHAnsi"/>
          <w:sz w:val="16"/>
        </w:rPr>
        <w:t xml:space="preserve">While it may be possible to use cloud seeding in order to increase the level of precipitation in one area, it </w:t>
      </w:r>
      <w:r w:rsidRPr="00657B1C">
        <w:rPr>
          <w:rFonts w:asciiTheme="minorHAnsi" w:hAnsiTheme="minorHAnsi" w:cstheme="minorHAnsi"/>
          <w:u w:val="single"/>
        </w:rPr>
        <w:t xml:space="preserve">may </w:t>
      </w:r>
      <w:r w:rsidRPr="00657B1C">
        <w:rPr>
          <w:rFonts w:asciiTheme="minorHAnsi" w:hAnsiTheme="minorHAnsi" w:cstheme="minorHAnsi"/>
          <w:highlight w:val="green"/>
          <w:u w:val="single"/>
        </w:rPr>
        <w:t xml:space="preserve">also </w:t>
      </w:r>
      <w:r w:rsidRPr="00657B1C">
        <w:rPr>
          <w:rFonts w:asciiTheme="minorHAnsi" w:hAnsiTheme="minorHAnsi" w:cstheme="minorHAnsi"/>
          <w:b/>
          <w:highlight w:val="green"/>
          <w:u w:val="single"/>
        </w:rPr>
        <w:t>lead to</w:t>
      </w:r>
      <w:r w:rsidRPr="00657B1C">
        <w:rPr>
          <w:rFonts w:asciiTheme="minorHAnsi" w:hAnsiTheme="minorHAnsi" w:cstheme="minorHAnsi"/>
          <w:b/>
          <w:u w:val="single"/>
        </w:rPr>
        <w:t xml:space="preserve"> a </w:t>
      </w:r>
      <w:r w:rsidRPr="00657B1C">
        <w:rPr>
          <w:rFonts w:asciiTheme="minorHAnsi" w:hAnsiTheme="minorHAnsi" w:cstheme="minorHAnsi"/>
          <w:b/>
          <w:highlight w:val="green"/>
          <w:u w:val="single"/>
        </w:rPr>
        <w:t>lack of precipitation in other areas.</w:t>
      </w:r>
    </w:p>
    <w:p w14:paraId="4F8809AC" w14:textId="77777777" w:rsidR="00CB0B7E" w:rsidRPr="00657B1C" w:rsidRDefault="00CB0B7E" w:rsidP="00CB0B7E">
      <w:pPr>
        <w:rPr>
          <w:rFonts w:asciiTheme="minorHAnsi" w:hAnsiTheme="minorHAnsi" w:cstheme="minorHAnsi"/>
          <w:u w:val="single"/>
        </w:rPr>
      </w:pPr>
      <w:r w:rsidRPr="00657B1C">
        <w:rPr>
          <w:rFonts w:asciiTheme="minorHAnsi" w:hAnsiTheme="minorHAnsi" w:cstheme="minorHAnsi"/>
          <w:sz w:val="16"/>
        </w:rPr>
        <w:t xml:space="preserve">In fact, the </w:t>
      </w:r>
      <w:r w:rsidRPr="00657B1C">
        <w:rPr>
          <w:rFonts w:asciiTheme="minorHAnsi" w:hAnsiTheme="minorHAnsi" w:cstheme="minorHAnsi"/>
          <w:u w:val="single"/>
        </w:rPr>
        <w:t>total amount of precipitation will not be altered through cloud seeding, only the local exposure to precipitation can be altered.</w:t>
      </w:r>
    </w:p>
    <w:p w14:paraId="30E7EB65"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sz w:val="16"/>
        </w:rPr>
        <w:t xml:space="preserve">Hence, </w:t>
      </w:r>
      <w:r w:rsidRPr="00657B1C">
        <w:rPr>
          <w:rFonts w:asciiTheme="minorHAnsi" w:hAnsiTheme="minorHAnsi" w:cstheme="minorHAnsi"/>
          <w:b/>
          <w:highlight w:val="green"/>
          <w:u w:val="single"/>
        </w:rPr>
        <w:t>while some areas</w:t>
      </w:r>
      <w:r w:rsidRPr="00657B1C">
        <w:rPr>
          <w:rFonts w:asciiTheme="minorHAnsi" w:hAnsiTheme="minorHAnsi" w:cstheme="minorHAnsi"/>
          <w:b/>
          <w:u w:val="single"/>
        </w:rPr>
        <w:t xml:space="preserve"> may </w:t>
      </w:r>
      <w:r w:rsidRPr="00657B1C">
        <w:rPr>
          <w:rFonts w:asciiTheme="minorHAnsi" w:hAnsiTheme="minorHAnsi" w:cstheme="minorHAnsi"/>
          <w:b/>
          <w:highlight w:val="green"/>
          <w:u w:val="single"/>
        </w:rPr>
        <w:t>profit</w:t>
      </w:r>
      <w:r w:rsidRPr="00657B1C">
        <w:rPr>
          <w:rFonts w:asciiTheme="minorHAnsi" w:hAnsiTheme="minorHAnsi" w:cstheme="minorHAnsi"/>
          <w:b/>
          <w:u w:val="single"/>
        </w:rPr>
        <w:t xml:space="preserve"> from cloud seeding, </w:t>
      </w:r>
      <w:r w:rsidRPr="00657B1C">
        <w:rPr>
          <w:rFonts w:asciiTheme="minorHAnsi" w:hAnsiTheme="minorHAnsi" w:cstheme="minorHAnsi"/>
          <w:b/>
          <w:highlight w:val="green"/>
          <w:u w:val="single"/>
        </w:rPr>
        <w:t>other</w:t>
      </w:r>
      <w:r w:rsidRPr="00657B1C">
        <w:rPr>
          <w:rFonts w:asciiTheme="minorHAnsi" w:hAnsiTheme="minorHAnsi" w:cstheme="minorHAnsi"/>
          <w:b/>
          <w:u w:val="single"/>
        </w:rPr>
        <w:t xml:space="preserve"> areas may </w:t>
      </w:r>
      <w:r w:rsidRPr="00657B1C">
        <w:rPr>
          <w:rFonts w:asciiTheme="minorHAnsi" w:hAnsiTheme="minorHAnsi" w:cstheme="minorHAnsi"/>
          <w:b/>
          <w:highlight w:val="green"/>
          <w:u w:val="single"/>
        </w:rPr>
        <w:t>actually</w:t>
      </w:r>
      <w:r w:rsidRPr="00657B1C">
        <w:rPr>
          <w:rFonts w:asciiTheme="minorHAnsi" w:hAnsiTheme="minorHAnsi" w:cstheme="minorHAnsi"/>
          <w:b/>
          <w:u w:val="single"/>
        </w:rPr>
        <w:t xml:space="preserve"> be </w:t>
      </w:r>
      <w:r w:rsidRPr="00657B1C">
        <w:rPr>
          <w:rFonts w:asciiTheme="minorHAnsi" w:hAnsiTheme="minorHAnsi" w:cstheme="minorHAnsi"/>
          <w:b/>
          <w:highlight w:val="green"/>
          <w:u w:val="single"/>
        </w:rPr>
        <w:t>harmed</w:t>
      </w:r>
      <w:r w:rsidRPr="00657B1C">
        <w:rPr>
          <w:rFonts w:asciiTheme="minorHAnsi" w:hAnsiTheme="minorHAnsi" w:cstheme="minorHAnsi"/>
          <w:sz w:val="16"/>
        </w:rPr>
        <w:t xml:space="preserve"> by the use of this technology.</w:t>
      </w:r>
    </w:p>
    <w:p w14:paraId="4C3E4859"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Cloud seeding may lead to local floods</w:t>
      </w:r>
    </w:p>
    <w:p w14:paraId="0C6A6330" w14:textId="77777777" w:rsidR="00CB0B7E" w:rsidRPr="00657B1C" w:rsidRDefault="00CB0B7E" w:rsidP="00CB0B7E">
      <w:pPr>
        <w:rPr>
          <w:rFonts w:asciiTheme="minorHAnsi" w:hAnsiTheme="minorHAnsi" w:cstheme="minorHAnsi"/>
          <w:u w:val="single"/>
        </w:rPr>
      </w:pPr>
      <w:r w:rsidRPr="00657B1C">
        <w:rPr>
          <w:rFonts w:asciiTheme="minorHAnsi" w:hAnsiTheme="minorHAnsi" w:cstheme="minorHAnsi"/>
          <w:sz w:val="16"/>
        </w:rPr>
        <w:t xml:space="preserve">If cloud seeding is not done in a proper manner, it </w:t>
      </w:r>
      <w:r w:rsidRPr="00657B1C">
        <w:rPr>
          <w:rFonts w:asciiTheme="minorHAnsi" w:hAnsiTheme="minorHAnsi" w:cstheme="minorHAnsi"/>
          <w:u w:val="single"/>
        </w:rPr>
        <w:t xml:space="preserve">can even </w:t>
      </w:r>
      <w:r w:rsidRPr="00657B1C">
        <w:rPr>
          <w:rFonts w:asciiTheme="minorHAnsi" w:hAnsiTheme="minorHAnsi" w:cstheme="minorHAnsi"/>
          <w:b/>
          <w:highlight w:val="green"/>
          <w:u w:val="single"/>
        </w:rPr>
        <w:t>lead to local floods</w:t>
      </w:r>
      <w:r w:rsidRPr="00657B1C">
        <w:rPr>
          <w:rFonts w:asciiTheme="minorHAnsi" w:hAnsiTheme="minorHAnsi" w:cstheme="minorHAnsi"/>
          <w:sz w:val="16"/>
        </w:rPr>
        <w:t xml:space="preserve">. In fact, it is rather difficult to determine the number of chemicals that have to be used in order to guarantee a certain outcome since precipitation depends on many different factors. Thus, in some cases, </w:t>
      </w:r>
      <w:r w:rsidRPr="00657B1C">
        <w:rPr>
          <w:rFonts w:asciiTheme="minorHAnsi" w:hAnsiTheme="minorHAnsi" w:cstheme="minorHAnsi"/>
          <w:u w:val="single"/>
        </w:rPr>
        <w:t>too many chemicals may be used and the resulting floods can cause serious damage.</w:t>
      </w:r>
    </w:p>
    <w:p w14:paraId="686BEEA5"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Hard to control the true effects of cloud seeding</w:t>
      </w:r>
    </w:p>
    <w:p w14:paraId="0FAF115A"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sz w:val="16"/>
        </w:rPr>
        <w:t xml:space="preserve">In general, it is </w:t>
      </w:r>
      <w:r w:rsidRPr="00657B1C">
        <w:rPr>
          <w:rFonts w:asciiTheme="minorHAnsi" w:hAnsiTheme="minorHAnsi" w:cstheme="minorHAnsi"/>
          <w:u w:val="single"/>
        </w:rPr>
        <w:t>pretty hard to control the effects of cloud seeding</w:t>
      </w:r>
      <w:r w:rsidRPr="00657B1C">
        <w:rPr>
          <w:rFonts w:asciiTheme="minorHAnsi" w:hAnsiTheme="minorHAnsi" w:cstheme="minorHAnsi"/>
          <w:sz w:val="16"/>
        </w:rPr>
        <w:t xml:space="preserve">. The amount of precipitation from cloud seeding will vary due to several different factors and it will be quite </w:t>
      </w:r>
      <w:r w:rsidRPr="00657B1C">
        <w:rPr>
          <w:rFonts w:asciiTheme="minorHAnsi" w:hAnsiTheme="minorHAnsi" w:cstheme="minorHAnsi"/>
          <w:u w:val="single"/>
        </w:rPr>
        <w:t>hard to use cloud seeding in a proper manner due to this high level of uncertainty regarding the true outcome</w:t>
      </w:r>
      <w:r w:rsidRPr="00657B1C">
        <w:rPr>
          <w:rFonts w:asciiTheme="minorHAnsi" w:hAnsiTheme="minorHAnsi" w:cstheme="minorHAnsi"/>
          <w:sz w:val="16"/>
        </w:rPr>
        <w:t>.</w:t>
      </w:r>
    </w:p>
    <w:p w14:paraId="4A396244"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Cloud seeding may do more harm than good</w:t>
      </w:r>
    </w:p>
    <w:p w14:paraId="167BA9DD"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sz w:val="16"/>
        </w:rPr>
        <w:t xml:space="preserve">In some cases, </w:t>
      </w:r>
      <w:r w:rsidRPr="00657B1C">
        <w:rPr>
          <w:rFonts w:asciiTheme="minorHAnsi" w:hAnsiTheme="minorHAnsi" w:cstheme="minorHAnsi"/>
          <w:u w:val="single"/>
        </w:rPr>
        <w:t xml:space="preserve">cloud seeding may actually </w:t>
      </w:r>
      <w:r w:rsidRPr="00657B1C">
        <w:rPr>
          <w:rFonts w:asciiTheme="minorHAnsi" w:hAnsiTheme="minorHAnsi" w:cstheme="minorHAnsi"/>
          <w:b/>
          <w:u w:val="single"/>
        </w:rPr>
        <w:t>do much more harm than good</w:t>
      </w:r>
      <w:r w:rsidRPr="00657B1C">
        <w:rPr>
          <w:rFonts w:asciiTheme="minorHAnsi" w:hAnsiTheme="minorHAnsi" w:cstheme="minorHAnsi"/>
          <w:sz w:val="16"/>
        </w:rPr>
        <w:t>. Hence, this technique should be used with great care in order to protect the local population from serious unwanted adverse effects of cloud seeding.</w:t>
      </w:r>
    </w:p>
    <w:p w14:paraId="213050FD"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Efficiency of cloud seeding is rather questionable</w:t>
      </w:r>
    </w:p>
    <w:p w14:paraId="559FBB3F"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sz w:val="16"/>
        </w:rPr>
        <w:t xml:space="preserve">There are also some scientists out there who claim that the </w:t>
      </w:r>
      <w:r w:rsidRPr="00657B1C">
        <w:rPr>
          <w:rFonts w:asciiTheme="minorHAnsi" w:hAnsiTheme="minorHAnsi" w:cstheme="minorHAnsi"/>
          <w:b/>
          <w:u w:val="single"/>
        </w:rPr>
        <w:t>positive effects of cloud seeding will be quite limited in most cases</w:t>
      </w:r>
      <w:r w:rsidRPr="00657B1C">
        <w:rPr>
          <w:rFonts w:asciiTheme="minorHAnsi" w:hAnsiTheme="minorHAnsi" w:cstheme="minorHAnsi"/>
          <w:u w:val="single"/>
        </w:rPr>
        <w:t xml:space="preserve"> and</w:t>
      </w:r>
      <w:r w:rsidRPr="00657B1C">
        <w:rPr>
          <w:rFonts w:asciiTheme="minorHAnsi" w:hAnsiTheme="minorHAnsi" w:cstheme="minorHAnsi"/>
          <w:sz w:val="16"/>
        </w:rPr>
        <w:t xml:space="preserve"> that </w:t>
      </w:r>
      <w:r w:rsidRPr="00657B1C">
        <w:rPr>
          <w:rFonts w:asciiTheme="minorHAnsi" w:hAnsiTheme="minorHAnsi" w:cstheme="minorHAnsi"/>
          <w:u w:val="single"/>
        </w:rPr>
        <w:t xml:space="preserve">cloud seeding will not have a bright future since it will </w:t>
      </w:r>
      <w:r w:rsidRPr="00657B1C">
        <w:rPr>
          <w:rFonts w:asciiTheme="minorHAnsi" w:hAnsiTheme="minorHAnsi" w:cstheme="minorHAnsi"/>
          <w:b/>
          <w:u w:val="single"/>
        </w:rPr>
        <w:t>simply be not efficient enough</w:t>
      </w:r>
      <w:r w:rsidRPr="00657B1C">
        <w:rPr>
          <w:rFonts w:asciiTheme="minorHAnsi" w:hAnsiTheme="minorHAnsi" w:cstheme="minorHAnsi"/>
          <w:sz w:val="16"/>
        </w:rPr>
        <w:t xml:space="preserve"> in many cases.</w:t>
      </w:r>
    </w:p>
    <w:p w14:paraId="6BDF48B6" w14:textId="77777777" w:rsidR="00CB0B7E" w:rsidRPr="00657B1C" w:rsidRDefault="00CB0B7E" w:rsidP="00CB0B7E">
      <w:pPr>
        <w:rPr>
          <w:rFonts w:asciiTheme="minorHAnsi" w:hAnsiTheme="minorHAnsi" w:cstheme="minorHAnsi"/>
          <w:sz w:val="16"/>
          <w:szCs w:val="16"/>
        </w:rPr>
      </w:pPr>
      <w:r w:rsidRPr="00657B1C">
        <w:rPr>
          <w:rFonts w:asciiTheme="minorHAnsi" w:hAnsiTheme="minorHAnsi" w:cstheme="minorHAnsi"/>
          <w:sz w:val="16"/>
          <w:szCs w:val="16"/>
        </w:rPr>
        <w:t>Long-term effects of cloud seeding are still rather unclear</w:t>
      </w:r>
    </w:p>
    <w:p w14:paraId="6FF54C60" w14:textId="77777777" w:rsidR="00CB0B7E" w:rsidRPr="00657B1C" w:rsidRDefault="00CB0B7E" w:rsidP="00CB0B7E">
      <w:pPr>
        <w:rPr>
          <w:rFonts w:asciiTheme="minorHAnsi" w:hAnsiTheme="minorHAnsi" w:cstheme="minorHAnsi"/>
          <w:sz w:val="16"/>
        </w:rPr>
      </w:pPr>
      <w:r w:rsidRPr="00657B1C">
        <w:rPr>
          <w:rFonts w:asciiTheme="minorHAnsi" w:hAnsiTheme="minorHAnsi" w:cstheme="minorHAnsi"/>
          <w:sz w:val="16"/>
        </w:rPr>
        <w:t xml:space="preserve">Since the technology behind cloud seeding is not mature yet and this technology has not been used for a sufficiently long period of time, the </w:t>
      </w:r>
      <w:r w:rsidRPr="00657B1C">
        <w:rPr>
          <w:rFonts w:asciiTheme="minorHAnsi" w:hAnsiTheme="minorHAnsi" w:cstheme="minorHAnsi"/>
          <w:u w:val="single"/>
        </w:rPr>
        <w:t>long-term effects of cloud seeding for our environment may still be rather unclear</w:t>
      </w:r>
      <w:r w:rsidRPr="00657B1C">
        <w:rPr>
          <w:rFonts w:asciiTheme="minorHAnsi" w:hAnsiTheme="minorHAnsi" w:cstheme="minorHAnsi"/>
          <w:sz w:val="16"/>
        </w:rPr>
        <w:t xml:space="preserve"> and therefore, we should use this technology with great care in order to avoid any unpleasant consequences in the long run.</w:t>
      </w:r>
    </w:p>
    <w:p w14:paraId="307FEC32" w14:textId="77777777" w:rsidR="00CB0B7E" w:rsidRPr="00657B1C" w:rsidRDefault="00CB0B7E" w:rsidP="00CB0B7E">
      <w:pPr>
        <w:pStyle w:val="AnalyticsNora"/>
        <w:tabs>
          <w:tab w:val="left" w:pos="6389"/>
        </w:tabs>
        <w:rPr>
          <w:rFonts w:asciiTheme="minorHAnsi" w:hAnsiTheme="minorHAnsi" w:cstheme="minorHAnsi"/>
        </w:rPr>
      </w:pPr>
      <w:r w:rsidRPr="00657B1C">
        <w:rPr>
          <w:rFonts w:asciiTheme="minorHAnsi" w:hAnsiTheme="minorHAnsi" w:cstheme="minorHAnsi"/>
        </w:rPr>
        <w:lastRenderedPageBreak/>
        <w:t xml:space="preserve">4) No impact to food insecurity – ag profits in the US </w:t>
      </w:r>
      <w:r w:rsidRPr="00657B1C">
        <w:rPr>
          <w:rFonts w:asciiTheme="minorHAnsi" w:hAnsiTheme="minorHAnsi" w:cstheme="minorHAnsi"/>
          <w:u w:val="single"/>
        </w:rPr>
        <w:t>plummeted</w:t>
      </w:r>
      <w:r w:rsidRPr="00657B1C">
        <w:rPr>
          <w:rFonts w:asciiTheme="minorHAnsi" w:hAnsiTheme="minorHAnsi" w:cstheme="minorHAnsi"/>
        </w:rPr>
        <w:t xml:space="preserve"> during COVID but China filled in. Rather, food insecurity fosters </w:t>
      </w:r>
      <w:r w:rsidRPr="00657B1C">
        <w:rPr>
          <w:rFonts w:asciiTheme="minorHAnsi" w:hAnsiTheme="minorHAnsi" w:cstheme="minorHAnsi"/>
          <w:u w:val="single"/>
        </w:rPr>
        <w:t>cooperation</w:t>
      </w:r>
      <w:r w:rsidRPr="00657B1C">
        <w:rPr>
          <w:rFonts w:asciiTheme="minorHAnsi" w:hAnsiTheme="minorHAnsi" w:cstheme="minorHAnsi"/>
        </w:rPr>
        <w:t>.</w:t>
      </w:r>
    </w:p>
    <w:p w14:paraId="3695149A" w14:textId="77777777" w:rsidR="00CB0B7E" w:rsidRPr="00657B1C" w:rsidRDefault="00CB0B7E" w:rsidP="00CB0B7E">
      <w:pPr>
        <w:pStyle w:val="AnalyticsNora"/>
        <w:tabs>
          <w:tab w:val="left" w:pos="6389"/>
        </w:tabs>
        <w:rPr>
          <w:rFonts w:asciiTheme="minorHAnsi" w:hAnsiTheme="minorHAnsi" w:cstheme="minorHAnsi"/>
        </w:rPr>
      </w:pPr>
      <w:r w:rsidRPr="00657B1C">
        <w:rPr>
          <w:rFonts w:asciiTheme="minorHAnsi" w:hAnsiTheme="minorHAnsi" w:cstheme="minorHAnsi"/>
        </w:rPr>
        <w:t xml:space="preserve">5) Counterterror </w:t>
      </w:r>
      <w:r w:rsidRPr="00657B1C">
        <w:rPr>
          <w:rFonts w:asciiTheme="minorHAnsi" w:hAnsiTheme="minorHAnsi" w:cstheme="minorHAnsi"/>
          <w:u w:val="single"/>
        </w:rPr>
        <w:t>fails</w:t>
      </w:r>
      <w:r w:rsidRPr="00657B1C">
        <w:rPr>
          <w:rFonts w:asciiTheme="minorHAnsi" w:hAnsiTheme="minorHAnsi" w:cstheme="minorHAnsi"/>
        </w:rPr>
        <w:t xml:space="preserve"> – existing international strategies alienate terrorism and </w:t>
      </w:r>
      <w:r w:rsidRPr="00657B1C">
        <w:rPr>
          <w:rFonts w:asciiTheme="minorHAnsi" w:hAnsiTheme="minorHAnsi" w:cstheme="minorHAnsi"/>
          <w:u w:val="single"/>
        </w:rPr>
        <w:t>promote recruitment</w:t>
      </w:r>
      <w:r w:rsidRPr="00657B1C">
        <w:rPr>
          <w:rFonts w:asciiTheme="minorHAnsi" w:hAnsiTheme="minorHAnsi" w:cstheme="minorHAnsi"/>
        </w:rPr>
        <w:t>.</w:t>
      </w:r>
    </w:p>
    <w:p w14:paraId="10443B01" w14:textId="77777777" w:rsidR="00CB0B7E" w:rsidRPr="00657B1C" w:rsidRDefault="00CB0B7E" w:rsidP="00CB0B7E">
      <w:pPr>
        <w:pStyle w:val="Heading4"/>
        <w:rPr>
          <w:rFonts w:asciiTheme="minorHAnsi" w:hAnsiTheme="minorHAnsi" w:cstheme="minorHAnsi"/>
        </w:rPr>
      </w:pPr>
      <w:r w:rsidRPr="00657B1C">
        <w:rPr>
          <w:rFonts w:asciiTheme="minorHAnsi" w:hAnsiTheme="minorHAnsi" w:cstheme="minorHAnsi"/>
        </w:rPr>
        <w:t xml:space="preserve">6) No nuclear or bioterror – lack of means or motive. </w:t>
      </w:r>
    </w:p>
    <w:p w14:paraId="24984DC9" w14:textId="77777777" w:rsidR="00CB0B7E" w:rsidRPr="00657B1C" w:rsidRDefault="00CB0B7E" w:rsidP="00CB0B7E">
      <w:pPr>
        <w:rPr>
          <w:rFonts w:asciiTheme="minorHAnsi" w:hAnsiTheme="minorHAnsi" w:cstheme="minorHAnsi"/>
        </w:rPr>
      </w:pPr>
      <w:r w:rsidRPr="00657B1C">
        <w:rPr>
          <w:rFonts w:asciiTheme="minorHAnsi" w:hAnsiTheme="minorHAnsi" w:cstheme="minorHAnsi"/>
        </w:rPr>
        <w:t xml:space="preserve">John </w:t>
      </w:r>
      <w:r w:rsidRPr="00657B1C">
        <w:rPr>
          <w:rStyle w:val="Style13ptBold"/>
          <w:rFonts w:asciiTheme="minorHAnsi" w:hAnsiTheme="minorHAnsi" w:cstheme="minorHAnsi"/>
        </w:rPr>
        <w:t>Mueller 18,</w:t>
      </w:r>
      <w:r w:rsidRPr="00657B1C">
        <w:rPr>
          <w:rFonts w:asciiTheme="minorHAnsi" w:hAnsiTheme="minorHAnsi" w:cstheme="minorHAnsi"/>
        </w:rPr>
        <w:t xml:space="preserve"> Adjunct Professor of Political Science and Woody Hayes Senior Research Scientist at Ohio State University, November/December, "Nuclear Weapons Don’t Matter," Foreign Affairs, https://www.foreignaffairs.com/articles/2018-10-15/nuclear-weapons-dont-matter</w:t>
      </w:r>
    </w:p>
    <w:p w14:paraId="01ECE93F" w14:textId="77777777" w:rsidR="00CB0B7E" w:rsidRPr="00657B1C" w:rsidRDefault="00CB0B7E" w:rsidP="00CB0B7E">
      <w:pPr>
        <w:rPr>
          <w:rFonts w:asciiTheme="minorHAnsi" w:hAnsiTheme="minorHAnsi" w:cstheme="minorHAnsi"/>
        </w:rPr>
      </w:pPr>
      <w:r w:rsidRPr="00657B1C">
        <w:rPr>
          <w:rFonts w:asciiTheme="minorHAnsi" w:hAnsiTheme="minorHAnsi" w:cstheme="minorHAnsi"/>
          <w:sz w:val="14"/>
        </w:rPr>
        <w:t xml:space="preserve">As for nuclear terrorism, ever since al Qaeda operatives used box cutters so effectively to hijack commercial airplanes, alarmists have warned that radical Islamist terrorists would soon apply equal talents in science and engineering to make and deliver nuclear weapons so as to destroy various so-called infidels. In practice, however, </w:t>
      </w:r>
      <w:r w:rsidRPr="00657B1C">
        <w:rPr>
          <w:rStyle w:val="Emphasis"/>
          <w:rFonts w:asciiTheme="minorHAnsi" w:hAnsiTheme="minorHAnsi" w:cstheme="minorHAnsi"/>
          <w:highlight w:val="green"/>
        </w:rPr>
        <w:t>terror</w:t>
      </w:r>
      <w:r w:rsidRPr="00657B1C">
        <w:rPr>
          <w:rStyle w:val="StyleUnderline"/>
          <w:rFonts w:asciiTheme="minorHAnsi" w:hAnsiTheme="minorHAnsi" w:cstheme="minorHAnsi"/>
        </w:rPr>
        <w:t xml:space="preserve">ist </w:t>
      </w:r>
      <w:r w:rsidRPr="00657B1C">
        <w:rPr>
          <w:rStyle w:val="StyleUnderline"/>
          <w:rFonts w:asciiTheme="minorHAnsi" w:hAnsiTheme="minorHAnsi" w:cstheme="minorHAnsi"/>
          <w:highlight w:val="green"/>
        </w:rPr>
        <w:t>groups have</w:t>
      </w:r>
      <w:r w:rsidRPr="00657B1C">
        <w:rPr>
          <w:rStyle w:val="StyleUnderline"/>
          <w:rFonts w:asciiTheme="minorHAnsi" w:hAnsiTheme="minorHAnsi" w:cstheme="minorHAnsi"/>
        </w:rPr>
        <w:t xml:space="preserve"> exhibited only a </w:t>
      </w:r>
      <w:r w:rsidRPr="00657B1C">
        <w:rPr>
          <w:rStyle w:val="StyleUnderline"/>
          <w:rFonts w:asciiTheme="minorHAnsi" w:hAnsiTheme="minorHAnsi" w:cstheme="minorHAnsi"/>
          <w:highlight w:val="green"/>
        </w:rPr>
        <w:t xml:space="preserve">limited </w:t>
      </w:r>
      <w:r w:rsidRPr="00657B1C">
        <w:rPr>
          <w:rStyle w:val="Emphasis"/>
          <w:rFonts w:asciiTheme="minorHAnsi" w:hAnsiTheme="minorHAnsi" w:cstheme="minorHAnsi"/>
          <w:highlight w:val="green"/>
        </w:rPr>
        <w:t>desire</w:t>
      </w:r>
      <w:r w:rsidRPr="00657B1C">
        <w:rPr>
          <w:rStyle w:val="StyleUnderline"/>
          <w:rFonts w:asciiTheme="minorHAnsi" w:hAnsiTheme="minorHAnsi" w:cstheme="minorHAnsi"/>
          <w:highlight w:val="green"/>
        </w:rPr>
        <w:t xml:space="preserve"> to go nuclear and even </w:t>
      </w:r>
      <w:r w:rsidRPr="00657B1C">
        <w:rPr>
          <w:rStyle w:val="Emphasis"/>
          <w:rFonts w:asciiTheme="minorHAnsi" w:hAnsiTheme="minorHAnsi" w:cstheme="minorHAnsi"/>
          <w:highlight w:val="green"/>
        </w:rPr>
        <w:t>less progress</w:t>
      </w:r>
      <w:r w:rsidRPr="00657B1C">
        <w:rPr>
          <w:rStyle w:val="StyleUnderline"/>
          <w:rFonts w:asciiTheme="minorHAnsi" w:hAnsiTheme="minorHAnsi" w:cstheme="minorHAnsi"/>
        </w:rPr>
        <w:t xml:space="preserve"> in doing so. </w:t>
      </w:r>
      <w:r w:rsidRPr="00657B1C">
        <w:rPr>
          <w:rFonts w:asciiTheme="minorHAnsi" w:hAnsiTheme="minorHAnsi" w:cstheme="minorHAnsi"/>
          <w:sz w:val="14"/>
        </w:rPr>
        <w:t xml:space="preserve">Why? Probably because </w:t>
      </w:r>
      <w:r w:rsidRPr="00657B1C">
        <w:rPr>
          <w:rStyle w:val="StyleUnderline"/>
          <w:rFonts w:asciiTheme="minorHAnsi" w:hAnsiTheme="minorHAnsi" w:cstheme="minorHAnsi"/>
        </w:rPr>
        <w:t>developing one’s own bomb from scratch requires a series of risky actions, all of which have to go right for the scheme to work</w:t>
      </w:r>
      <w:r w:rsidRPr="00657B1C">
        <w:rPr>
          <w:rFonts w:asciiTheme="minorHAnsi" w:hAnsiTheme="minorHAnsi" w:cstheme="minorHAnsi"/>
          <w:sz w:val="14"/>
        </w:rPr>
        <w:t xml:space="preserve">. </w:t>
      </w:r>
      <w:r w:rsidRPr="00657B1C">
        <w:rPr>
          <w:rStyle w:val="StyleUnderline"/>
          <w:rFonts w:asciiTheme="minorHAnsi" w:hAnsiTheme="minorHAnsi" w:cstheme="minorHAnsi"/>
        </w:rPr>
        <w:t xml:space="preserve">This </w:t>
      </w:r>
      <w:r w:rsidRPr="00657B1C">
        <w:rPr>
          <w:rStyle w:val="StyleUnderline"/>
          <w:rFonts w:asciiTheme="minorHAnsi" w:hAnsiTheme="minorHAnsi" w:cstheme="minorHAnsi"/>
          <w:highlight w:val="green"/>
        </w:rPr>
        <w:t>includes trusting</w:t>
      </w:r>
      <w:r w:rsidRPr="00657B1C">
        <w:rPr>
          <w:rFonts w:asciiTheme="minorHAnsi" w:hAnsiTheme="minorHAnsi" w:cstheme="minorHAnsi"/>
          <w:sz w:val="14"/>
        </w:rPr>
        <w:t xml:space="preserve"> foreign </w:t>
      </w:r>
      <w:r w:rsidRPr="00657B1C">
        <w:rPr>
          <w:rStyle w:val="Emphasis"/>
          <w:rFonts w:asciiTheme="minorHAnsi" w:hAnsiTheme="minorHAnsi" w:cstheme="minorHAnsi"/>
          <w:highlight w:val="green"/>
        </w:rPr>
        <w:t>collaborators</w:t>
      </w:r>
      <w:r w:rsidRPr="00657B1C">
        <w:rPr>
          <w:rFonts w:asciiTheme="minorHAnsi" w:hAnsiTheme="minorHAnsi" w:cstheme="minorHAnsi"/>
          <w:sz w:val="14"/>
        </w:rPr>
        <w:t xml:space="preserve"> </w:t>
      </w:r>
      <w:r w:rsidRPr="00657B1C">
        <w:rPr>
          <w:rStyle w:val="StyleUnderline"/>
          <w:rFonts w:asciiTheme="minorHAnsi" w:hAnsiTheme="minorHAnsi" w:cstheme="minorHAnsi"/>
        </w:rPr>
        <w:t xml:space="preserve">and other criminals; acquiring and </w:t>
      </w:r>
      <w:r w:rsidRPr="00657B1C">
        <w:rPr>
          <w:rStyle w:val="StyleUnderline"/>
          <w:rFonts w:asciiTheme="minorHAnsi" w:hAnsiTheme="minorHAnsi" w:cstheme="minorHAnsi"/>
          <w:highlight w:val="green"/>
        </w:rPr>
        <w:t>transporting</w:t>
      </w:r>
      <w:r w:rsidRPr="00657B1C">
        <w:rPr>
          <w:rStyle w:val="StyleUnderline"/>
          <w:rFonts w:asciiTheme="minorHAnsi" w:hAnsiTheme="minorHAnsi" w:cstheme="minorHAnsi"/>
        </w:rPr>
        <w:t xml:space="preserve"> highly </w:t>
      </w:r>
      <w:r w:rsidRPr="00657B1C">
        <w:rPr>
          <w:rStyle w:val="Emphasis"/>
          <w:rFonts w:asciiTheme="minorHAnsi" w:hAnsiTheme="minorHAnsi" w:cstheme="minorHAnsi"/>
          <w:highlight w:val="green"/>
        </w:rPr>
        <w:t>guarded</w:t>
      </w:r>
      <w:r w:rsidRPr="00657B1C">
        <w:rPr>
          <w:rStyle w:val="StyleUnderline"/>
          <w:rFonts w:asciiTheme="minorHAnsi" w:hAnsiTheme="minorHAnsi" w:cstheme="minorHAnsi"/>
        </w:rPr>
        <w:t xml:space="preserve"> fissile </w:t>
      </w:r>
      <w:r w:rsidRPr="00657B1C">
        <w:rPr>
          <w:rStyle w:val="Emphasis"/>
          <w:rFonts w:asciiTheme="minorHAnsi" w:hAnsiTheme="minorHAnsi" w:cstheme="minorHAnsi"/>
          <w:highlight w:val="green"/>
        </w:rPr>
        <w:t>material</w:t>
      </w:r>
      <w:r w:rsidRPr="00657B1C">
        <w:rPr>
          <w:rStyle w:val="StyleUnderline"/>
          <w:rFonts w:asciiTheme="minorHAnsi" w:hAnsiTheme="minorHAnsi" w:cstheme="minorHAnsi"/>
        </w:rPr>
        <w:t xml:space="preserve">; establishing </w:t>
      </w:r>
      <w:r w:rsidRPr="00657B1C">
        <w:rPr>
          <w:rStyle w:val="StyleUnderline"/>
          <w:rFonts w:asciiTheme="minorHAnsi" w:hAnsiTheme="minorHAnsi" w:cstheme="minorHAnsi"/>
          <w:highlight w:val="green"/>
        </w:rPr>
        <w:t>a sophisticated</w:t>
      </w:r>
      <w:r w:rsidRPr="00657B1C">
        <w:rPr>
          <w:rStyle w:val="StyleUnderline"/>
          <w:rFonts w:asciiTheme="minorHAnsi" w:hAnsiTheme="minorHAnsi" w:cstheme="minorHAnsi"/>
        </w:rPr>
        <w:t xml:space="preserve">, professional machine </w:t>
      </w:r>
      <w:r w:rsidRPr="00657B1C">
        <w:rPr>
          <w:rStyle w:val="Emphasis"/>
          <w:rFonts w:asciiTheme="minorHAnsi" w:hAnsiTheme="minorHAnsi" w:cstheme="minorHAnsi"/>
          <w:highlight w:val="green"/>
        </w:rPr>
        <w:t>shop</w:t>
      </w:r>
      <w:r w:rsidRPr="00657B1C">
        <w:rPr>
          <w:rStyle w:val="StyleUnderline"/>
          <w:rFonts w:asciiTheme="minorHAnsi" w:hAnsiTheme="minorHAnsi" w:cstheme="minorHAnsi"/>
          <w:highlight w:val="green"/>
        </w:rPr>
        <w:t xml:space="preserve">; and </w:t>
      </w:r>
      <w:r w:rsidRPr="00657B1C">
        <w:rPr>
          <w:rStyle w:val="Emphasis"/>
          <w:rFonts w:asciiTheme="minorHAnsi" w:hAnsiTheme="minorHAnsi" w:cstheme="minorHAnsi"/>
          <w:highlight w:val="green"/>
        </w:rPr>
        <w:t>moving</w:t>
      </w:r>
      <w:r w:rsidRPr="00657B1C">
        <w:rPr>
          <w:rStyle w:val="StyleUnderline"/>
          <w:rFonts w:asciiTheme="minorHAnsi" w:hAnsiTheme="minorHAnsi" w:cstheme="minorHAnsi"/>
        </w:rPr>
        <w:t xml:space="preserve"> a cumbersome, untested weapon into position </w:t>
      </w:r>
      <w:r w:rsidRPr="00657B1C">
        <w:rPr>
          <w:rStyle w:val="StyleUnderline"/>
          <w:rFonts w:asciiTheme="minorHAnsi" w:hAnsiTheme="minorHAnsi" w:cstheme="minorHAnsi"/>
          <w:highlight w:val="green"/>
        </w:rPr>
        <w:t>for detonation</w:t>
      </w:r>
      <w:r w:rsidRPr="00657B1C">
        <w:rPr>
          <w:rStyle w:val="Emphasis"/>
          <w:rFonts w:asciiTheme="minorHAnsi" w:hAnsiTheme="minorHAnsi" w:cstheme="minorHAnsi"/>
        </w:rPr>
        <w:t xml:space="preserve">. And </w:t>
      </w:r>
      <w:r w:rsidRPr="00657B1C">
        <w:rPr>
          <w:rStyle w:val="Emphasis"/>
          <w:rFonts w:asciiTheme="minorHAnsi" w:hAnsiTheme="minorHAnsi" w:cstheme="minorHAnsi"/>
          <w:highlight w:val="green"/>
        </w:rPr>
        <w:t>all</w:t>
      </w:r>
      <w:r w:rsidRPr="00657B1C">
        <w:rPr>
          <w:rStyle w:val="Emphasis"/>
          <w:rFonts w:asciiTheme="minorHAnsi" w:hAnsiTheme="minorHAnsi" w:cstheme="minorHAnsi"/>
        </w:rPr>
        <w:t xml:space="preserve"> of this has to be done </w:t>
      </w:r>
      <w:r w:rsidRPr="00657B1C">
        <w:rPr>
          <w:rStyle w:val="Emphasis"/>
          <w:rFonts w:asciiTheme="minorHAnsi" w:hAnsiTheme="minorHAnsi" w:cstheme="minorHAnsi"/>
          <w:highlight w:val="green"/>
        </w:rPr>
        <w:t>while hiding from a vast global surveillance net</w:t>
      </w:r>
      <w:r w:rsidRPr="00657B1C">
        <w:rPr>
          <w:rStyle w:val="Emphasis"/>
          <w:rFonts w:asciiTheme="minorHAnsi" w:hAnsiTheme="minorHAnsi" w:cstheme="minorHAnsi"/>
        </w:rPr>
        <w:t xml:space="preserve"> looking for and trying to disrupt such activities</w:t>
      </w:r>
      <w:r w:rsidRPr="00657B1C">
        <w:rPr>
          <w:rFonts w:asciiTheme="minorHAnsi" w:hAnsiTheme="minorHAnsi" w:cstheme="minorHAnsi"/>
          <w:sz w:val="14"/>
        </w:rPr>
        <w:t xml:space="preserve">. </w:t>
      </w:r>
      <w:r w:rsidRPr="00657B1C">
        <w:rPr>
          <w:rStyle w:val="StyleUnderline"/>
          <w:rFonts w:asciiTheme="minorHAnsi" w:hAnsiTheme="minorHAnsi" w:cstheme="minorHAnsi"/>
        </w:rPr>
        <w:t xml:space="preserve">Terrorists are </w:t>
      </w:r>
      <w:r w:rsidRPr="00657B1C">
        <w:rPr>
          <w:rStyle w:val="StyleUnderline"/>
          <w:rFonts w:asciiTheme="minorHAnsi" w:hAnsiTheme="minorHAnsi" w:cstheme="minorHAnsi"/>
          <w:highlight w:val="green"/>
        </w:rPr>
        <w:t>unlikely to get a bomb</w:t>
      </w:r>
      <w:r w:rsidRPr="00657B1C">
        <w:rPr>
          <w:rStyle w:val="StyleUnderline"/>
          <w:rFonts w:asciiTheme="minorHAnsi" w:hAnsiTheme="minorHAnsi" w:cstheme="minorHAnsi"/>
        </w:rPr>
        <w:t xml:space="preserve"> from a generous, like-minded nuclear patron, </w:t>
      </w:r>
      <w:r w:rsidRPr="00657B1C">
        <w:rPr>
          <w:rStyle w:val="StyleUnderline"/>
          <w:rFonts w:asciiTheme="minorHAnsi" w:hAnsiTheme="minorHAnsi" w:cstheme="minorHAnsi"/>
          <w:highlight w:val="green"/>
        </w:rPr>
        <w:t>because no country wants to</w:t>
      </w:r>
      <w:r w:rsidRPr="00657B1C">
        <w:rPr>
          <w:rStyle w:val="StyleUnderline"/>
          <w:rFonts w:asciiTheme="minorHAnsi" w:hAnsiTheme="minorHAnsi" w:cstheme="minorHAnsi"/>
        </w:rPr>
        <w:t xml:space="preserve"> run the risk of </w:t>
      </w:r>
      <w:r w:rsidRPr="00657B1C">
        <w:rPr>
          <w:rStyle w:val="Emphasis"/>
          <w:rFonts w:asciiTheme="minorHAnsi" w:hAnsiTheme="minorHAnsi" w:cstheme="minorHAnsi"/>
          <w:highlight w:val="green"/>
        </w:rPr>
        <w:t>be</w:t>
      </w:r>
      <w:r w:rsidRPr="00657B1C">
        <w:rPr>
          <w:rStyle w:val="StyleUnderline"/>
          <w:rFonts w:asciiTheme="minorHAnsi" w:hAnsiTheme="minorHAnsi" w:cstheme="minorHAnsi"/>
        </w:rPr>
        <w:t xml:space="preserve">ing </w:t>
      </w:r>
      <w:r w:rsidRPr="00657B1C">
        <w:rPr>
          <w:rStyle w:val="Emphasis"/>
          <w:rFonts w:asciiTheme="minorHAnsi" w:hAnsiTheme="minorHAnsi" w:cstheme="minorHAnsi"/>
          <w:highlight w:val="green"/>
        </w:rPr>
        <w:t>blamed</w:t>
      </w:r>
      <w:r w:rsidRPr="00657B1C">
        <w:rPr>
          <w:rStyle w:val="StyleUnderline"/>
          <w:rFonts w:asciiTheme="minorHAnsi" w:hAnsiTheme="minorHAnsi" w:cstheme="minorHAnsi"/>
        </w:rPr>
        <w:t xml:space="preserve"> (and punished) for a terrorist’s nuclear crimes. </w:t>
      </w:r>
      <w:r w:rsidRPr="00657B1C">
        <w:rPr>
          <w:rStyle w:val="Emphasis"/>
          <w:rFonts w:asciiTheme="minorHAnsi" w:hAnsiTheme="minorHAnsi" w:cstheme="minorHAnsi"/>
          <w:highlight w:val="green"/>
        </w:rPr>
        <w:t>Nor</w:t>
      </w:r>
      <w:r w:rsidRPr="00657B1C">
        <w:rPr>
          <w:rStyle w:val="StyleUnderline"/>
          <w:rFonts w:asciiTheme="minorHAnsi" w:hAnsiTheme="minorHAnsi" w:cstheme="minorHAnsi"/>
          <w:highlight w:val="green"/>
        </w:rPr>
        <w:t xml:space="preserve"> are they</w:t>
      </w:r>
      <w:r w:rsidRPr="00657B1C">
        <w:rPr>
          <w:rStyle w:val="StyleUnderline"/>
          <w:rFonts w:asciiTheme="minorHAnsi" w:hAnsiTheme="minorHAnsi" w:cstheme="minorHAnsi"/>
        </w:rPr>
        <w:t xml:space="preserve"> likely to be </w:t>
      </w:r>
      <w:r w:rsidRPr="00657B1C">
        <w:rPr>
          <w:rStyle w:val="StyleUnderline"/>
          <w:rFonts w:asciiTheme="minorHAnsi" w:hAnsiTheme="minorHAnsi" w:cstheme="minorHAnsi"/>
          <w:highlight w:val="green"/>
        </w:rPr>
        <w:t xml:space="preserve">able to </w:t>
      </w:r>
      <w:r w:rsidRPr="00657B1C">
        <w:rPr>
          <w:rStyle w:val="Emphasis"/>
          <w:rFonts w:asciiTheme="minorHAnsi" w:hAnsiTheme="minorHAnsi" w:cstheme="minorHAnsi"/>
          <w:highlight w:val="green"/>
        </w:rPr>
        <w:t>steal</w:t>
      </w:r>
      <w:r w:rsidRPr="00657B1C">
        <w:rPr>
          <w:rStyle w:val="StyleUnderline"/>
          <w:rFonts w:asciiTheme="minorHAnsi" w:hAnsiTheme="minorHAnsi" w:cstheme="minorHAnsi"/>
        </w:rPr>
        <w:t xml:space="preserve"> one.</w:t>
      </w:r>
      <w:r w:rsidRPr="00657B1C">
        <w:rPr>
          <w:rFonts w:asciiTheme="minorHAnsi" w:hAnsiTheme="minorHAnsi" w:cstheme="minorHAnsi"/>
          <w:sz w:val="14"/>
        </w:rPr>
        <w:t xml:space="preserve"> Notes Stephen Younger, the former head of nuclear weapons research and development at Los Alamos National Laboratory: “</w:t>
      </w:r>
      <w:r w:rsidRPr="00657B1C">
        <w:rPr>
          <w:rStyle w:val="StyleUnderline"/>
          <w:rFonts w:asciiTheme="minorHAnsi" w:hAnsiTheme="minorHAnsi" w:cstheme="minorHAnsi"/>
          <w:highlight w:val="green"/>
        </w:rPr>
        <w:t>All</w:t>
      </w:r>
      <w:r w:rsidRPr="00657B1C">
        <w:rPr>
          <w:rStyle w:val="StyleUnderline"/>
          <w:rFonts w:asciiTheme="minorHAnsi" w:hAnsiTheme="minorHAnsi" w:cstheme="minorHAnsi"/>
        </w:rPr>
        <w:t xml:space="preserve"> nuclear nations </w:t>
      </w:r>
      <w:r w:rsidRPr="00657B1C">
        <w:rPr>
          <w:rStyle w:val="StyleUnderline"/>
          <w:rFonts w:asciiTheme="minorHAnsi" w:hAnsiTheme="minorHAnsi" w:cstheme="minorHAnsi"/>
          <w:highlight w:val="green"/>
        </w:rPr>
        <w:t>take</w:t>
      </w:r>
      <w:r w:rsidRPr="00657B1C">
        <w:rPr>
          <w:rStyle w:val="StyleUnderline"/>
          <w:rFonts w:asciiTheme="minorHAnsi" w:hAnsiTheme="minorHAnsi" w:cstheme="minorHAnsi"/>
        </w:rPr>
        <w:t xml:space="preserve"> the </w:t>
      </w:r>
      <w:r w:rsidRPr="00657B1C">
        <w:rPr>
          <w:rStyle w:val="StyleUnderline"/>
          <w:rFonts w:asciiTheme="minorHAnsi" w:hAnsiTheme="minorHAnsi" w:cstheme="minorHAnsi"/>
          <w:highlight w:val="green"/>
        </w:rPr>
        <w:t>security</w:t>
      </w:r>
      <w:r w:rsidRPr="00657B1C">
        <w:rPr>
          <w:rStyle w:val="StyleUnderline"/>
          <w:rFonts w:asciiTheme="minorHAnsi" w:hAnsiTheme="minorHAnsi" w:cstheme="minorHAnsi"/>
        </w:rPr>
        <w:t xml:space="preserve"> of their weapons very </w:t>
      </w:r>
      <w:r w:rsidRPr="00657B1C">
        <w:rPr>
          <w:rStyle w:val="StyleUnderline"/>
          <w:rFonts w:asciiTheme="minorHAnsi" w:hAnsiTheme="minorHAnsi" w:cstheme="minorHAnsi"/>
          <w:highlight w:val="green"/>
        </w:rPr>
        <w:t>seriously</w:t>
      </w:r>
      <w:r w:rsidRPr="00657B1C">
        <w:rPr>
          <w:rStyle w:val="StyleUnderline"/>
          <w:rFonts w:asciiTheme="minorHAnsi" w:hAnsiTheme="minorHAnsi" w:cstheme="minorHAnsi"/>
        </w:rPr>
        <w:t xml:space="preserve">.” The grand mistake of the Cold War was to infer desperate intent from apparent capacity. For the war on terrorism, it has been to infer desperate capacity from apparent intent. </w:t>
      </w:r>
    </w:p>
    <w:p w14:paraId="78BCC577" w14:textId="77777777" w:rsidR="00CB0B7E" w:rsidRPr="00657B1C" w:rsidRDefault="00CB0B7E" w:rsidP="00CB0B7E">
      <w:pPr>
        <w:pStyle w:val="Heading4"/>
        <w:rPr>
          <w:rFonts w:asciiTheme="minorHAnsi" w:hAnsiTheme="minorHAnsi" w:cstheme="minorHAnsi"/>
        </w:rPr>
      </w:pPr>
      <w:r w:rsidRPr="00657B1C">
        <w:rPr>
          <w:rFonts w:asciiTheme="minorHAnsi" w:hAnsiTheme="minorHAnsi" w:cstheme="minorHAnsi"/>
        </w:rPr>
        <w:t xml:space="preserve">7) Algae blooms and hypoxia are </w:t>
      </w:r>
      <w:r w:rsidRPr="00657B1C">
        <w:rPr>
          <w:rFonts w:asciiTheme="minorHAnsi" w:hAnsiTheme="minorHAnsi" w:cstheme="minorHAnsi"/>
          <w:u w:val="single"/>
        </w:rPr>
        <w:t>inevitable</w:t>
      </w:r>
      <w:r w:rsidRPr="00657B1C">
        <w:rPr>
          <w:rFonts w:asciiTheme="minorHAnsi" w:hAnsiTheme="minorHAnsi" w:cstheme="minorHAnsi"/>
        </w:rPr>
        <w:t xml:space="preserve"> - their internal link and impact ev is about </w:t>
      </w:r>
      <w:r w:rsidRPr="00657B1C">
        <w:rPr>
          <w:rFonts w:asciiTheme="minorHAnsi" w:hAnsiTheme="minorHAnsi" w:cstheme="minorHAnsi"/>
          <w:u w:val="single"/>
        </w:rPr>
        <w:t>warming</w:t>
      </w:r>
      <w:r w:rsidRPr="00657B1C">
        <w:rPr>
          <w:rFonts w:asciiTheme="minorHAnsi" w:hAnsiTheme="minorHAnsi" w:cstheme="minorHAnsi"/>
        </w:rPr>
        <w:t xml:space="preserve"> being the root cause – proves they </w:t>
      </w:r>
      <w:r w:rsidRPr="00657B1C">
        <w:rPr>
          <w:rFonts w:asciiTheme="minorHAnsi" w:hAnsiTheme="minorHAnsi" w:cstheme="minorHAnsi"/>
          <w:u w:val="single"/>
        </w:rPr>
        <w:t>must</w:t>
      </w:r>
      <w:r w:rsidRPr="00657B1C">
        <w:rPr>
          <w:rFonts w:asciiTheme="minorHAnsi" w:hAnsiTheme="minorHAnsi" w:cstheme="minorHAnsi"/>
        </w:rPr>
        <w:t xml:space="preserve"> solve the first advantage to get this scenario for the second.</w:t>
      </w:r>
    </w:p>
    <w:p w14:paraId="7CF04D2E" w14:textId="77777777" w:rsidR="00CB0B7E" w:rsidRPr="00657B1C" w:rsidRDefault="00CB0B7E" w:rsidP="00CB0B7E">
      <w:pPr>
        <w:pStyle w:val="Heading4"/>
        <w:rPr>
          <w:rFonts w:asciiTheme="minorHAnsi" w:hAnsiTheme="minorHAnsi" w:cstheme="minorHAnsi"/>
          <w:u w:val="single"/>
        </w:rPr>
      </w:pPr>
      <w:r w:rsidRPr="00657B1C">
        <w:rPr>
          <w:rFonts w:asciiTheme="minorHAnsi" w:hAnsiTheme="minorHAnsi" w:cstheme="minorHAnsi"/>
        </w:rPr>
        <w:t xml:space="preserve">8) No U.S.-Russian war—they’ll </w:t>
      </w:r>
      <w:r w:rsidRPr="00657B1C">
        <w:rPr>
          <w:rFonts w:asciiTheme="minorHAnsi" w:hAnsiTheme="minorHAnsi" w:cstheme="minorHAnsi"/>
          <w:u w:val="single"/>
        </w:rPr>
        <w:t>never risk it</w:t>
      </w:r>
    </w:p>
    <w:p w14:paraId="29CDE4A9" w14:textId="77777777" w:rsidR="00CB0B7E" w:rsidRPr="00657B1C" w:rsidRDefault="00CB0B7E" w:rsidP="00CB0B7E">
      <w:pPr>
        <w:rPr>
          <w:rFonts w:asciiTheme="minorHAnsi" w:hAnsiTheme="minorHAnsi" w:cstheme="minorHAnsi"/>
        </w:rPr>
      </w:pPr>
      <w:r w:rsidRPr="00657B1C">
        <w:rPr>
          <w:rFonts w:asciiTheme="minorHAnsi" w:hAnsiTheme="minorHAnsi" w:cstheme="minorHAnsi"/>
        </w:rPr>
        <w:t xml:space="preserve">Ted Galen </w:t>
      </w:r>
      <w:r w:rsidRPr="00657B1C">
        <w:rPr>
          <w:rStyle w:val="Style13ptBold"/>
          <w:rFonts w:asciiTheme="minorHAnsi" w:hAnsiTheme="minorHAnsi" w:cstheme="minorHAnsi"/>
        </w:rPr>
        <w:t>Carpenter 18</w:t>
      </w:r>
      <w:r w:rsidRPr="00657B1C">
        <w:rPr>
          <w:rFonts w:asciiTheme="minorHAnsi" w:hAnsiTheme="minorHAnsi" w:cstheme="minorHAnsi"/>
        </w:rPr>
        <w:t>, senior fellow in defense and foreign policy studies at the Cato Institute, 7-28-2018, "Russia Is Not the Soviet Union," National Interest, https://nationalinterest.org/feature/russia-not-soviet-union-27041?page=0%2C1)</w:t>
      </w:r>
    </w:p>
    <w:p w14:paraId="5AC9E01D" w14:textId="77777777" w:rsidR="00CB0B7E" w:rsidRPr="00657B1C" w:rsidRDefault="00CB0B7E" w:rsidP="00CB0B7E">
      <w:pPr>
        <w:rPr>
          <w:rFonts w:asciiTheme="minorHAnsi" w:hAnsiTheme="minorHAnsi" w:cstheme="minorHAnsi"/>
          <w:sz w:val="12"/>
        </w:rPr>
      </w:pPr>
      <w:r w:rsidRPr="00657B1C">
        <w:rPr>
          <w:rFonts w:asciiTheme="minorHAnsi" w:hAnsiTheme="minorHAnsi" w:cstheme="minorHAnsi"/>
          <w:sz w:val="12"/>
        </w:rPr>
        <w:t xml:space="preserve">The problem with citing </w:t>
      </w:r>
      <w:r w:rsidRPr="00657B1C">
        <w:rPr>
          <w:rStyle w:val="StyleUnderline"/>
          <w:rFonts w:asciiTheme="minorHAnsi" w:hAnsiTheme="minorHAnsi" w:cstheme="minorHAnsi"/>
        </w:rPr>
        <w:t>such examples</w:t>
      </w:r>
      <w:r w:rsidRPr="00657B1C">
        <w:rPr>
          <w:rFonts w:asciiTheme="minorHAnsi" w:hAnsiTheme="minorHAnsi" w:cstheme="minorHAnsi"/>
          <w:sz w:val="12"/>
        </w:rPr>
        <w:t xml:space="preserve"> is that they </w:t>
      </w:r>
      <w:r w:rsidRPr="00657B1C">
        <w:rPr>
          <w:rStyle w:val="Emphasis"/>
          <w:rFonts w:asciiTheme="minorHAnsi" w:hAnsiTheme="minorHAnsi" w:cstheme="minorHAnsi"/>
        </w:rPr>
        <w:t>applied to a different country</w:t>
      </w:r>
      <w:r w:rsidRPr="00657B1C">
        <w:rPr>
          <w:rFonts w:asciiTheme="minorHAnsi" w:hAnsiTheme="minorHAnsi" w:cstheme="minorHAnsi"/>
          <w:sz w:val="12"/>
        </w:rPr>
        <w:t xml:space="preserve">: </w:t>
      </w:r>
      <w:r w:rsidRPr="00657B1C">
        <w:rPr>
          <w:rStyle w:val="StyleUnderline"/>
          <w:rFonts w:asciiTheme="minorHAnsi" w:hAnsiTheme="minorHAnsi" w:cstheme="minorHAnsi"/>
        </w:rPr>
        <w:t>the Soviet Union</w:t>
      </w:r>
      <w:r w:rsidRPr="00657B1C">
        <w:rPr>
          <w:rFonts w:asciiTheme="minorHAnsi" w:hAnsiTheme="minorHAnsi" w:cstheme="minorHAnsi"/>
          <w:sz w:val="12"/>
        </w:rPr>
        <w:t xml:space="preserve">. Too many Americans act as though there is no meaningful difference between that entity and Russia. Worse still, </w:t>
      </w:r>
      <w:r w:rsidRPr="00657B1C">
        <w:rPr>
          <w:rStyle w:val="StyleUnderline"/>
          <w:rFonts w:asciiTheme="minorHAnsi" w:hAnsiTheme="minorHAnsi" w:cstheme="minorHAnsi"/>
        </w:rPr>
        <w:t>U.S. leaders have embraced the same kind of uncompromising, hostile policies that Washington pursued to contain Soviet power</w:t>
      </w:r>
      <w:r w:rsidRPr="00657B1C">
        <w:rPr>
          <w:rFonts w:asciiTheme="minorHAnsi" w:hAnsiTheme="minorHAnsi" w:cstheme="minorHAnsi"/>
          <w:sz w:val="12"/>
        </w:rPr>
        <w:t xml:space="preserve">. It is a major blunder that has increasingly poisoned relations with Moscow since the demise of the Union of Soviet Socialist Republics (USSR) at the end of 1991. One obvious difference between the Soviet Union and Russia is that </w:t>
      </w:r>
      <w:r w:rsidRPr="00657B1C">
        <w:rPr>
          <w:rStyle w:val="StyleUnderline"/>
          <w:rFonts w:asciiTheme="minorHAnsi" w:hAnsiTheme="minorHAnsi" w:cstheme="minorHAnsi"/>
        </w:rPr>
        <w:t>the Soviet</w:t>
      </w:r>
      <w:r w:rsidRPr="00657B1C">
        <w:rPr>
          <w:rFonts w:asciiTheme="minorHAnsi" w:hAnsiTheme="minorHAnsi" w:cstheme="minorHAnsi"/>
          <w:sz w:val="12"/>
        </w:rPr>
        <w:t xml:space="preserve"> governing </w:t>
      </w:r>
      <w:r w:rsidRPr="00657B1C">
        <w:rPr>
          <w:rStyle w:val="StyleUnderline"/>
          <w:rFonts w:asciiTheme="minorHAnsi" w:hAnsiTheme="minorHAnsi" w:cstheme="minorHAnsi"/>
        </w:rPr>
        <w:t>elite embraced Marxism-Leninism and its objective of world revolution</w:t>
      </w:r>
      <w:r w:rsidRPr="00657B1C">
        <w:rPr>
          <w:rFonts w:asciiTheme="minorHAnsi" w:hAnsiTheme="minorHAnsi" w:cstheme="minorHAnsi"/>
          <w:sz w:val="12"/>
        </w:rPr>
        <w:t xml:space="preserve">. Today’s </w:t>
      </w:r>
      <w:r w:rsidRPr="00657B1C">
        <w:rPr>
          <w:rStyle w:val="Emphasis"/>
          <w:rFonts w:asciiTheme="minorHAnsi" w:hAnsiTheme="minorHAnsi" w:cstheme="minorHAnsi"/>
          <w:highlight w:val="green"/>
        </w:rPr>
        <w:t>Russia is not a messianic power</w:t>
      </w:r>
      <w:r w:rsidRPr="00657B1C">
        <w:rPr>
          <w:rFonts w:asciiTheme="minorHAnsi" w:hAnsiTheme="minorHAnsi" w:cstheme="minorHAnsi"/>
          <w:sz w:val="12"/>
        </w:rPr>
        <w:t xml:space="preserve">. </w:t>
      </w:r>
      <w:r w:rsidRPr="00657B1C">
        <w:rPr>
          <w:rStyle w:val="StyleUnderline"/>
          <w:rFonts w:asciiTheme="minorHAnsi" w:hAnsiTheme="minorHAnsi" w:cstheme="minorHAnsi"/>
          <w:highlight w:val="green"/>
        </w:rPr>
        <w:t>Its economic system is</w:t>
      </w:r>
      <w:r w:rsidRPr="00657B1C">
        <w:rPr>
          <w:rStyle w:val="StyleUnderline"/>
          <w:rFonts w:asciiTheme="minorHAnsi" w:hAnsiTheme="minorHAnsi" w:cstheme="minorHAnsi"/>
        </w:rPr>
        <w:t xml:space="preserve"> a rather mundane variety of corrupt </w:t>
      </w:r>
      <w:r w:rsidRPr="00657B1C">
        <w:rPr>
          <w:rStyle w:val="StyleUnderline"/>
          <w:rFonts w:asciiTheme="minorHAnsi" w:hAnsiTheme="minorHAnsi" w:cstheme="minorHAnsi"/>
          <w:highlight w:val="green"/>
        </w:rPr>
        <w:t>crony capitalism</w:t>
      </w:r>
      <w:r w:rsidRPr="00657B1C">
        <w:rPr>
          <w:rFonts w:asciiTheme="minorHAnsi" w:hAnsiTheme="minorHAnsi" w:cstheme="minorHAnsi"/>
          <w:sz w:val="12"/>
        </w:rPr>
        <w:t xml:space="preserve">, </w:t>
      </w:r>
      <w:r w:rsidRPr="00657B1C">
        <w:rPr>
          <w:rStyle w:val="Emphasis"/>
          <w:rFonts w:asciiTheme="minorHAnsi" w:hAnsiTheme="minorHAnsi" w:cstheme="minorHAnsi"/>
        </w:rPr>
        <w:t>not rigid state socialism</w:t>
      </w:r>
      <w:r w:rsidRPr="00657B1C">
        <w:rPr>
          <w:rFonts w:asciiTheme="minorHAnsi" w:hAnsiTheme="minorHAnsi" w:cstheme="minorHAnsi"/>
          <w:sz w:val="12"/>
        </w:rPr>
        <w:t xml:space="preserve">. </w:t>
      </w:r>
      <w:r w:rsidRPr="00657B1C">
        <w:rPr>
          <w:rStyle w:val="StyleUnderline"/>
          <w:rFonts w:asciiTheme="minorHAnsi" w:hAnsiTheme="minorHAnsi" w:cstheme="minorHAnsi"/>
          <w:highlight w:val="green"/>
        </w:rPr>
        <w:t>The political system is</w:t>
      </w:r>
      <w:r w:rsidRPr="00657B1C">
        <w:rPr>
          <w:rStyle w:val="StyleUnderline"/>
          <w:rFonts w:asciiTheme="minorHAnsi" w:hAnsiTheme="minorHAnsi" w:cstheme="minorHAnsi"/>
        </w:rPr>
        <w:t xml:space="preserve"> a conservative autocracy with aspects of a </w:t>
      </w:r>
      <w:r w:rsidRPr="00657B1C">
        <w:rPr>
          <w:rStyle w:val="StyleUnderline"/>
          <w:rFonts w:asciiTheme="minorHAnsi" w:hAnsiTheme="minorHAnsi" w:cstheme="minorHAnsi"/>
          <w:highlight w:val="green"/>
        </w:rPr>
        <w:t>rigged democracy</w:t>
      </w:r>
      <w:r w:rsidRPr="00657B1C">
        <w:rPr>
          <w:rFonts w:asciiTheme="minorHAnsi" w:hAnsiTheme="minorHAnsi" w:cstheme="minorHAnsi"/>
          <w:sz w:val="12"/>
        </w:rPr>
        <w:t xml:space="preserve">, </w:t>
      </w:r>
      <w:r w:rsidRPr="00657B1C">
        <w:rPr>
          <w:rStyle w:val="Emphasis"/>
          <w:rFonts w:asciiTheme="minorHAnsi" w:hAnsiTheme="minorHAnsi" w:cstheme="minorHAnsi"/>
        </w:rPr>
        <w:t>not a one-party dictatorship</w:t>
      </w:r>
      <w:r w:rsidRPr="00657B1C">
        <w:rPr>
          <w:rFonts w:asciiTheme="minorHAnsi" w:hAnsiTheme="minorHAnsi" w:cstheme="minorHAnsi"/>
          <w:sz w:val="12"/>
        </w:rPr>
        <w:t xml:space="preserve"> </w:t>
      </w:r>
      <w:r w:rsidRPr="00657B1C">
        <w:rPr>
          <w:rStyle w:val="StyleUnderline"/>
          <w:rFonts w:asciiTheme="minorHAnsi" w:hAnsiTheme="minorHAnsi" w:cstheme="minorHAnsi"/>
        </w:rPr>
        <w:t>that brooks no dissent whatsoeve</w:t>
      </w:r>
      <w:r w:rsidRPr="00657B1C">
        <w:rPr>
          <w:rFonts w:asciiTheme="minorHAnsi" w:hAnsiTheme="minorHAnsi" w:cstheme="minorHAnsi"/>
          <w:sz w:val="12"/>
        </w:rPr>
        <w:t xml:space="preserve">r. </w:t>
      </w:r>
      <w:r w:rsidRPr="00657B1C">
        <w:rPr>
          <w:rStyle w:val="StyleUnderline"/>
          <w:rFonts w:asciiTheme="minorHAnsi" w:hAnsiTheme="minorHAnsi" w:cstheme="minorHAnsi"/>
        </w:rPr>
        <w:t>Russia is hardly a Western-style democracy, but neither is it a continuation of the Soviet Union’s horrifically brutal totalitarianism</w:t>
      </w:r>
      <w:r w:rsidRPr="00657B1C">
        <w:rPr>
          <w:rFonts w:asciiTheme="minorHAnsi" w:hAnsiTheme="minorHAnsi" w:cstheme="minorHAnsi"/>
          <w:sz w:val="12"/>
        </w:rPr>
        <w:t xml:space="preserve">. Indeed, </w:t>
      </w:r>
      <w:r w:rsidRPr="00657B1C">
        <w:rPr>
          <w:rStyle w:val="StyleUnderline"/>
          <w:rFonts w:asciiTheme="minorHAnsi" w:hAnsiTheme="minorHAnsi" w:cstheme="minorHAnsi"/>
        </w:rPr>
        <w:t xml:space="preserve">the country’s political and social philosophy is </w:t>
      </w:r>
      <w:r w:rsidRPr="00657B1C">
        <w:rPr>
          <w:rStyle w:val="Emphasis"/>
          <w:rFonts w:asciiTheme="minorHAnsi" w:hAnsiTheme="minorHAnsi" w:cstheme="minorHAnsi"/>
        </w:rPr>
        <w:t>quite different</w:t>
      </w:r>
      <w:r w:rsidRPr="00657B1C">
        <w:rPr>
          <w:rFonts w:asciiTheme="minorHAnsi" w:hAnsiTheme="minorHAnsi" w:cstheme="minorHAnsi"/>
          <w:sz w:val="12"/>
        </w:rPr>
        <w:t xml:space="preserve"> from that of its predecessor. For example, the Orthodox Church had no meaningful influence during the Soviet era—something that was unsurprising, given communism’s official policy of atheism. But today, the Orthodox Church has a considerable influence in Putin’s Russia, especially on social issues. The bottom line is that </w:t>
      </w:r>
      <w:r w:rsidRPr="00657B1C">
        <w:rPr>
          <w:rStyle w:val="StyleUnderline"/>
          <w:rFonts w:asciiTheme="minorHAnsi" w:hAnsiTheme="minorHAnsi" w:cstheme="minorHAnsi"/>
          <w:highlight w:val="green"/>
        </w:rPr>
        <w:t xml:space="preserve">Russia is a </w:t>
      </w:r>
      <w:r w:rsidRPr="00657B1C">
        <w:rPr>
          <w:rStyle w:val="Emphasis"/>
          <w:rFonts w:asciiTheme="minorHAnsi" w:hAnsiTheme="minorHAnsi" w:cstheme="minorHAnsi"/>
          <w:highlight w:val="green"/>
        </w:rPr>
        <w:t>conventional</w:t>
      </w:r>
      <w:r w:rsidRPr="00657B1C">
        <w:rPr>
          <w:rFonts w:asciiTheme="minorHAnsi" w:hAnsiTheme="minorHAnsi" w:cstheme="minorHAnsi"/>
          <w:sz w:val="12"/>
        </w:rPr>
        <w:t xml:space="preserve">, somewhat </w:t>
      </w:r>
      <w:r w:rsidRPr="00657B1C">
        <w:rPr>
          <w:rStyle w:val="Emphasis"/>
          <w:rFonts w:asciiTheme="minorHAnsi" w:hAnsiTheme="minorHAnsi" w:cstheme="minorHAnsi"/>
          <w:highlight w:val="green"/>
        </w:rPr>
        <w:t>conservative</w:t>
      </w:r>
      <w:r w:rsidRPr="00657B1C">
        <w:rPr>
          <w:rFonts w:asciiTheme="minorHAnsi" w:hAnsiTheme="minorHAnsi" w:cstheme="minorHAnsi"/>
          <w:sz w:val="12"/>
        </w:rPr>
        <w:t xml:space="preserve">, </w:t>
      </w:r>
      <w:r w:rsidRPr="00657B1C">
        <w:rPr>
          <w:rStyle w:val="StyleUnderline"/>
          <w:rFonts w:asciiTheme="minorHAnsi" w:hAnsiTheme="minorHAnsi" w:cstheme="minorHAnsi"/>
          <w:highlight w:val="green"/>
        </w:rPr>
        <w:t>power</w:t>
      </w:r>
      <w:r w:rsidRPr="00657B1C">
        <w:rPr>
          <w:rFonts w:asciiTheme="minorHAnsi" w:hAnsiTheme="minorHAnsi" w:cstheme="minorHAnsi"/>
          <w:sz w:val="12"/>
        </w:rPr>
        <w:t xml:space="preserve">, whereas the Soviet Union was a messianic, totalitarian power. </w:t>
      </w:r>
      <w:r w:rsidRPr="00657B1C">
        <w:rPr>
          <w:rStyle w:val="StyleUnderline"/>
          <w:rFonts w:asciiTheme="minorHAnsi" w:hAnsiTheme="minorHAnsi" w:cstheme="minorHAnsi"/>
        </w:rPr>
        <w:t xml:space="preserve">That’s a rather large and significant difference, and U.S. policy needs to reflect that </w:t>
      </w:r>
      <w:r w:rsidRPr="00657B1C">
        <w:rPr>
          <w:rStyle w:val="StyleUnderline"/>
          <w:rFonts w:asciiTheme="minorHAnsi" w:hAnsiTheme="minorHAnsi" w:cstheme="minorHAnsi"/>
        </w:rPr>
        <w:lastRenderedPageBreak/>
        <w:t>realization</w:t>
      </w:r>
      <w:r w:rsidRPr="00657B1C">
        <w:rPr>
          <w:rFonts w:asciiTheme="minorHAnsi" w:hAnsiTheme="minorHAnsi" w:cstheme="minorHAnsi"/>
          <w:sz w:val="12"/>
        </w:rPr>
        <w:t xml:space="preserve">. An equally crucial difference is that the Soviet Union was a global power (and, for a time, arguably a superpower) with global ambitions and capabilities to match. It controlled an empire in Eastern Europe and cultivated allies and clients around the world, including in such far-flung places as Cuba, Vietnam, and Angola. The USSR also intensely contested the United States for influence in all of those areas. Conversely, Russia is merely a regional power with very limited extra-regional reach. The Kremlin’s ambitions are focused heavily on the near abroad, aimed at trying to block the eastward creep of the North Atlantic Treaty Organization (NATO) and the U.S.-led intrusion into Russia’s core security zone. The orientation seems far more defensive than offensive. </w:t>
      </w:r>
      <w:r w:rsidRPr="00657B1C">
        <w:rPr>
          <w:rStyle w:val="StyleUnderline"/>
          <w:rFonts w:asciiTheme="minorHAnsi" w:hAnsiTheme="minorHAnsi" w:cstheme="minorHAnsi"/>
          <w:highlight w:val="green"/>
        </w:rPr>
        <w:t xml:space="preserve">It would be </w:t>
      </w:r>
      <w:r w:rsidRPr="00657B1C">
        <w:rPr>
          <w:rStyle w:val="Emphasis"/>
          <w:rFonts w:asciiTheme="minorHAnsi" w:hAnsiTheme="minorHAnsi" w:cstheme="minorHAnsi"/>
          <w:highlight w:val="green"/>
        </w:rPr>
        <w:t>difficult</w:t>
      </w:r>
      <w:r w:rsidRPr="00657B1C">
        <w:rPr>
          <w:rStyle w:val="StyleUnderline"/>
          <w:rFonts w:asciiTheme="minorHAnsi" w:hAnsiTheme="minorHAnsi" w:cstheme="minorHAnsi"/>
          <w:highlight w:val="green"/>
        </w:rPr>
        <w:t xml:space="preserve"> for Russia to execute anything more than</w:t>
      </w:r>
      <w:r w:rsidRPr="00657B1C">
        <w:rPr>
          <w:rStyle w:val="StyleUnderline"/>
          <w:rFonts w:asciiTheme="minorHAnsi" w:hAnsiTheme="minorHAnsi" w:cstheme="minorHAnsi"/>
        </w:rPr>
        <w:t xml:space="preserve"> a very </w:t>
      </w:r>
      <w:r w:rsidRPr="00657B1C">
        <w:rPr>
          <w:rStyle w:val="Emphasis"/>
          <w:rFonts w:asciiTheme="minorHAnsi" w:hAnsiTheme="minorHAnsi" w:cstheme="minorHAnsi"/>
          <w:highlight w:val="green"/>
        </w:rPr>
        <w:t>geographically limited expansionist agenda</w:t>
      </w:r>
      <w:r w:rsidRPr="00657B1C">
        <w:rPr>
          <w:rFonts w:asciiTheme="minorHAnsi" w:hAnsiTheme="minorHAnsi" w:cstheme="minorHAnsi"/>
          <w:sz w:val="12"/>
        </w:rPr>
        <w:t xml:space="preserve">, even if it has one. The Soviet Union was the world’s number two economic power, second only to the United States. </w:t>
      </w:r>
      <w:r w:rsidRPr="00657B1C">
        <w:rPr>
          <w:rStyle w:val="StyleUnderline"/>
          <w:rFonts w:asciiTheme="minorHAnsi" w:hAnsiTheme="minorHAnsi" w:cstheme="minorHAnsi"/>
          <w:highlight w:val="green"/>
        </w:rPr>
        <w:t>Russia has an economy</w:t>
      </w:r>
      <w:r w:rsidRPr="00657B1C">
        <w:rPr>
          <w:rStyle w:val="StyleUnderline"/>
          <w:rFonts w:asciiTheme="minorHAnsi" w:hAnsiTheme="minorHAnsi" w:cstheme="minorHAnsi"/>
        </w:rPr>
        <w:t xml:space="preserve"> roughly </w:t>
      </w:r>
      <w:r w:rsidRPr="00657B1C">
        <w:rPr>
          <w:rStyle w:val="StyleUnderline"/>
          <w:rFonts w:asciiTheme="minorHAnsi" w:hAnsiTheme="minorHAnsi" w:cstheme="minorHAnsi"/>
          <w:highlight w:val="green"/>
        </w:rPr>
        <w:t>the size of Canada’s</w:t>
      </w:r>
      <w:r w:rsidRPr="00657B1C">
        <w:rPr>
          <w:rStyle w:val="StyleUnderline"/>
          <w:rFonts w:asciiTheme="minorHAnsi" w:hAnsiTheme="minorHAnsi" w:cstheme="minorHAnsi"/>
        </w:rPr>
        <w:t xml:space="preserve"> and is no longer ranked even in the global top ten</w:t>
      </w:r>
      <w:r w:rsidRPr="00657B1C">
        <w:rPr>
          <w:rFonts w:asciiTheme="minorHAnsi" w:hAnsiTheme="minorHAnsi" w:cstheme="minorHAnsi"/>
          <w:sz w:val="12"/>
        </w:rPr>
        <w:t xml:space="preserve"> . </w:t>
      </w:r>
      <w:r w:rsidRPr="00657B1C">
        <w:rPr>
          <w:rStyle w:val="StyleUnderline"/>
          <w:rFonts w:asciiTheme="minorHAnsi" w:hAnsiTheme="minorHAnsi" w:cstheme="minorHAnsi"/>
          <w:highlight w:val="green"/>
        </w:rPr>
        <w:t>It</w:t>
      </w:r>
      <w:r w:rsidRPr="00657B1C">
        <w:rPr>
          <w:rFonts w:asciiTheme="minorHAnsi" w:hAnsiTheme="minorHAnsi" w:cstheme="minorHAnsi"/>
          <w:sz w:val="12"/>
        </w:rPr>
        <w:t xml:space="preserve"> also </w:t>
      </w:r>
      <w:r w:rsidRPr="00657B1C">
        <w:rPr>
          <w:rStyle w:val="StyleUnderline"/>
          <w:rFonts w:asciiTheme="minorHAnsi" w:hAnsiTheme="minorHAnsi" w:cstheme="minorHAnsi"/>
          <w:highlight w:val="green"/>
        </w:rPr>
        <w:t>has</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 xml:space="preserve">only </w:t>
      </w:r>
      <w:r w:rsidRPr="00657B1C">
        <w:rPr>
          <w:rStyle w:val="Emphasis"/>
          <w:rFonts w:asciiTheme="minorHAnsi" w:hAnsiTheme="minorHAnsi" w:cstheme="minorHAnsi"/>
          <w:highlight w:val="green"/>
        </w:rPr>
        <w:t>three-quarters</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green"/>
        </w:rPr>
        <w:t>of the Soviet Union’s territory</w:t>
      </w:r>
      <w:r w:rsidRPr="00657B1C">
        <w:rPr>
          <w:rFonts w:asciiTheme="minorHAnsi" w:hAnsiTheme="minorHAnsi" w:cstheme="minorHAnsi"/>
          <w:sz w:val="12"/>
        </w:rPr>
        <w:t xml:space="preserve"> (much of which is nearly-empty Siberia) </w:t>
      </w:r>
      <w:r w:rsidRPr="00657B1C">
        <w:rPr>
          <w:rStyle w:val="StyleUnderline"/>
          <w:rFonts w:asciiTheme="minorHAnsi" w:hAnsiTheme="minorHAnsi" w:cstheme="minorHAnsi"/>
        </w:rPr>
        <w:t xml:space="preserve">and barely </w:t>
      </w:r>
      <w:r w:rsidRPr="00657B1C">
        <w:rPr>
          <w:rStyle w:val="Emphasis"/>
          <w:rFonts w:asciiTheme="minorHAnsi" w:hAnsiTheme="minorHAnsi" w:cstheme="minorHAnsi"/>
        </w:rPr>
        <w:t>half the population</w:t>
      </w:r>
      <w:r w:rsidRPr="00657B1C">
        <w:rPr>
          <w:rStyle w:val="StyleUnderline"/>
          <w:rFonts w:asciiTheme="minorHAnsi" w:hAnsiTheme="minorHAnsi" w:cstheme="minorHAnsi"/>
        </w:rPr>
        <w:t xml:space="preserve"> of the old USSR</w:t>
      </w:r>
      <w:r w:rsidRPr="00657B1C">
        <w:rPr>
          <w:rFonts w:asciiTheme="minorHAnsi" w:hAnsiTheme="minorHAnsi" w:cstheme="minorHAnsi"/>
          <w:sz w:val="12"/>
        </w:rPr>
        <w:t xml:space="preserve">. If that were not enough, </w:t>
      </w:r>
      <w:r w:rsidRPr="00657B1C">
        <w:rPr>
          <w:rStyle w:val="StyleUnderline"/>
          <w:rFonts w:asciiTheme="minorHAnsi" w:hAnsiTheme="minorHAnsi" w:cstheme="minorHAnsi"/>
          <w:highlight w:val="green"/>
        </w:rPr>
        <w:t>that</w:t>
      </w:r>
      <w:r w:rsidRPr="00657B1C">
        <w:rPr>
          <w:rStyle w:val="StyleUnderline"/>
          <w:rFonts w:asciiTheme="minorHAnsi" w:hAnsiTheme="minorHAnsi" w:cstheme="minorHAnsi"/>
        </w:rPr>
        <w:t xml:space="preserve"> </w:t>
      </w:r>
      <w:r w:rsidRPr="00657B1C">
        <w:rPr>
          <w:rStyle w:val="Emphasis"/>
          <w:rFonts w:asciiTheme="minorHAnsi" w:hAnsiTheme="minorHAnsi" w:cstheme="minorHAnsi"/>
          <w:highlight w:val="green"/>
        </w:rPr>
        <w:t>population is shrinking</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green"/>
        </w:rPr>
        <w:t>and</w:t>
      </w:r>
      <w:r w:rsidRPr="00657B1C">
        <w:rPr>
          <w:rStyle w:val="StyleUnderline"/>
          <w:rFonts w:asciiTheme="minorHAnsi" w:hAnsiTheme="minorHAnsi" w:cstheme="minorHAnsi"/>
        </w:rPr>
        <w:t xml:space="preserve"> is </w:t>
      </w:r>
      <w:r w:rsidRPr="00657B1C">
        <w:rPr>
          <w:rStyle w:val="Emphasis"/>
          <w:rFonts w:asciiTheme="minorHAnsi" w:hAnsiTheme="minorHAnsi" w:cstheme="minorHAnsi"/>
          <w:highlight w:val="green"/>
        </w:rPr>
        <w:t>afflicted with</w:t>
      </w:r>
      <w:r w:rsidRPr="00657B1C">
        <w:rPr>
          <w:rStyle w:val="Emphasis"/>
          <w:rFonts w:asciiTheme="minorHAnsi" w:hAnsiTheme="minorHAnsi" w:cstheme="minorHAnsi"/>
        </w:rPr>
        <w:t xml:space="preserve"> an assortment of </w:t>
      </w:r>
      <w:r w:rsidRPr="00657B1C">
        <w:rPr>
          <w:rStyle w:val="Emphasis"/>
          <w:rFonts w:asciiTheme="minorHAnsi" w:hAnsiTheme="minorHAnsi" w:cstheme="minorHAnsi"/>
          <w:highlight w:val="green"/>
        </w:rPr>
        <w:t>public health problems</w:t>
      </w:r>
      <w:r w:rsidRPr="00657B1C">
        <w:rPr>
          <w:rFonts w:asciiTheme="minorHAnsi" w:hAnsiTheme="minorHAnsi" w:cstheme="minorHAnsi"/>
          <w:sz w:val="12"/>
        </w:rPr>
        <w:t xml:space="preserve"> (especially rampant alcoholism). All of these factors should make it evident that </w:t>
      </w:r>
      <w:r w:rsidRPr="00657B1C">
        <w:rPr>
          <w:rStyle w:val="Emphasis"/>
          <w:rFonts w:asciiTheme="minorHAnsi" w:hAnsiTheme="minorHAnsi" w:cstheme="minorHAnsi"/>
          <w:highlight w:val="green"/>
        </w:rPr>
        <w:t>Russia is not a credible rival</w:t>
      </w:r>
      <w:r w:rsidRPr="00657B1C">
        <w:rPr>
          <w:rFonts w:asciiTheme="minorHAnsi" w:hAnsiTheme="minorHAnsi" w:cstheme="minorHAnsi"/>
          <w:sz w:val="12"/>
        </w:rPr>
        <w:t xml:space="preserve">, </w:t>
      </w:r>
      <w:r w:rsidRPr="00657B1C">
        <w:rPr>
          <w:rStyle w:val="Emphasis"/>
          <w:rFonts w:asciiTheme="minorHAnsi" w:hAnsiTheme="minorHAnsi" w:cstheme="minorHAnsi"/>
          <w:highlight w:val="green"/>
        </w:rPr>
        <w:t>much less</w:t>
      </w:r>
      <w:r w:rsidRPr="00657B1C">
        <w:rPr>
          <w:rStyle w:val="Emphasis"/>
          <w:rFonts w:asciiTheme="minorHAnsi" w:hAnsiTheme="minorHAnsi" w:cstheme="minorHAnsi"/>
        </w:rPr>
        <w:t xml:space="preserve"> an </w:t>
      </w:r>
      <w:r w:rsidRPr="00657B1C">
        <w:rPr>
          <w:rStyle w:val="Emphasis"/>
          <w:rFonts w:asciiTheme="minorHAnsi" w:hAnsiTheme="minorHAnsi" w:cstheme="minorHAnsi"/>
          <w:highlight w:val="green"/>
        </w:rPr>
        <w:t>existential threat</w:t>
      </w:r>
      <w:r w:rsidRPr="00657B1C">
        <w:rPr>
          <w:rFonts w:asciiTheme="minorHAnsi" w:hAnsiTheme="minorHAnsi" w:cstheme="minorHAnsi"/>
          <w:sz w:val="12"/>
        </w:rPr>
        <w:t xml:space="preserve">, to the United States and its democratic system . </w:t>
      </w:r>
      <w:r w:rsidRPr="00657B1C">
        <w:rPr>
          <w:rStyle w:val="StyleUnderline"/>
          <w:rFonts w:asciiTheme="minorHAnsi" w:hAnsiTheme="minorHAnsi" w:cstheme="minorHAnsi"/>
        </w:rPr>
        <w:t>Russia's power is a pale shadow of the Soviet Union's</w:t>
      </w:r>
      <w:r w:rsidRPr="00657B1C">
        <w:rPr>
          <w:rFonts w:asciiTheme="minorHAnsi" w:hAnsiTheme="minorHAnsi" w:cstheme="minorHAnsi"/>
          <w:sz w:val="12"/>
        </w:rPr>
        <w:t xml:space="preserve">. The only undiminished source of clout is the country's sizeable nuclear arsenal. But </w:t>
      </w:r>
      <w:r w:rsidRPr="00657B1C">
        <w:rPr>
          <w:rStyle w:val="StyleUnderline"/>
          <w:rFonts w:asciiTheme="minorHAnsi" w:hAnsiTheme="minorHAnsi" w:cstheme="minorHAnsi"/>
        </w:rPr>
        <w:t xml:space="preserve">while </w:t>
      </w:r>
      <w:r w:rsidRPr="00657B1C">
        <w:rPr>
          <w:rStyle w:val="StyleUnderline"/>
          <w:rFonts w:asciiTheme="minorHAnsi" w:hAnsiTheme="minorHAnsi" w:cstheme="minorHAnsi"/>
          <w:highlight w:val="green"/>
        </w:rPr>
        <w:t>nuclear weapons</w:t>
      </w:r>
      <w:r w:rsidRPr="00657B1C">
        <w:rPr>
          <w:rStyle w:val="StyleUnderline"/>
          <w:rFonts w:asciiTheme="minorHAnsi" w:hAnsiTheme="minorHAnsi" w:cstheme="minorHAnsi"/>
        </w:rPr>
        <w:t xml:space="preserve"> are the ultimate deterrent</w:t>
      </w:r>
      <w:r w:rsidRPr="00657B1C">
        <w:rPr>
          <w:rFonts w:asciiTheme="minorHAnsi" w:hAnsiTheme="minorHAnsi" w:cstheme="minorHAnsi"/>
          <w:sz w:val="12"/>
        </w:rPr>
        <w:t xml:space="preserve">, </w:t>
      </w:r>
      <w:r w:rsidRPr="00657B1C">
        <w:rPr>
          <w:rStyle w:val="StyleUnderline"/>
          <w:rFonts w:asciiTheme="minorHAnsi" w:hAnsiTheme="minorHAnsi" w:cstheme="minorHAnsi"/>
        </w:rPr>
        <w:t xml:space="preserve">they </w:t>
      </w:r>
      <w:r w:rsidRPr="00657B1C">
        <w:rPr>
          <w:rStyle w:val="StyleUnderline"/>
          <w:rFonts w:asciiTheme="minorHAnsi" w:hAnsiTheme="minorHAnsi" w:cstheme="minorHAnsi"/>
          <w:highlight w:val="green"/>
        </w:rPr>
        <w:t>are</w:t>
      </w:r>
      <w:r w:rsidRPr="00657B1C">
        <w:rPr>
          <w:rStyle w:val="StyleUnderline"/>
          <w:rFonts w:asciiTheme="minorHAnsi" w:hAnsiTheme="minorHAnsi" w:cstheme="minorHAnsi"/>
        </w:rPr>
        <w:t xml:space="preserve"> </w:t>
      </w:r>
      <w:r w:rsidRPr="00657B1C">
        <w:rPr>
          <w:rStyle w:val="Emphasis"/>
          <w:rFonts w:asciiTheme="minorHAnsi" w:hAnsiTheme="minorHAnsi" w:cstheme="minorHAnsi"/>
          <w:highlight w:val="green"/>
        </w:rPr>
        <w:t>not</w:t>
      </w:r>
      <w:r w:rsidRPr="00657B1C">
        <w:rPr>
          <w:rStyle w:val="Emphasis"/>
          <w:rFonts w:asciiTheme="minorHAnsi" w:hAnsiTheme="minorHAnsi" w:cstheme="minorHAnsi"/>
        </w:rPr>
        <w:t xml:space="preserve"> very </w:t>
      </w:r>
      <w:r w:rsidRPr="00657B1C">
        <w:rPr>
          <w:rStyle w:val="Emphasis"/>
          <w:rFonts w:asciiTheme="minorHAnsi" w:hAnsiTheme="minorHAnsi" w:cstheme="minorHAnsi"/>
          <w:highlight w:val="green"/>
        </w:rPr>
        <w:t>useful for power projection</w:t>
      </w:r>
      <w:r w:rsidRPr="00657B1C">
        <w:rPr>
          <w:rStyle w:val="StyleUnderline"/>
          <w:rFonts w:asciiTheme="minorHAnsi" w:hAnsiTheme="minorHAnsi" w:cstheme="minorHAnsi"/>
        </w:rPr>
        <w:t xml:space="preserve"> or warfighting</w:t>
      </w:r>
      <w:r w:rsidRPr="00657B1C">
        <w:rPr>
          <w:rFonts w:asciiTheme="minorHAnsi" w:hAnsiTheme="minorHAnsi" w:cstheme="minorHAnsi"/>
          <w:sz w:val="12"/>
        </w:rPr>
        <w:t xml:space="preserve">, </w:t>
      </w:r>
      <w:r w:rsidRPr="00657B1C">
        <w:rPr>
          <w:rStyle w:val="StyleUnderline"/>
          <w:rFonts w:asciiTheme="minorHAnsi" w:hAnsiTheme="minorHAnsi" w:cstheme="minorHAnsi"/>
        </w:rPr>
        <w:t xml:space="preserve">unless the political leadership wants to </w:t>
      </w:r>
      <w:r w:rsidRPr="00657B1C">
        <w:rPr>
          <w:rStyle w:val="Emphasis"/>
          <w:rFonts w:asciiTheme="minorHAnsi" w:hAnsiTheme="minorHAnsi" w:cstheme="minorHAnsi"/>
        </w:rPr>
        <w:t>risk national suicide</w:t>
      </w:r>
      <w:r w:rsidRPr="00657B1C">
        <w:rPr>
          <w:rFonts w:asciiTheme="minorHAnsi" w:hAnsiTheme="minorHAnsi" w:cstheme="minorHAnsi"/>
          <w:sz w:val="12"/>
        </w:rPr>
        <w:t xml:space="preserve">. And </w:t>
      </w:r>
      <w:r w:rsidRPr="00657B1C">
        <w:rPr>
          <w:rStyle w:val="StyleUnderline"/>
          <w:rFonts w:asciiTheme="minorHAnsi" w:hAnsiTheme="minorHAnsi" w:cstheme="minorHAnsi"/>
          <w:highlight w:val="green"/>
        </w:rPr>
        <w:t>there is</w:t>
      </w:r>
      <w:r w:rsidRPr="00657B1C">
        <w:rPr>
          <w:rStyle w:val="StyleUnderline"/>
          <w:rFonts w:asciiTheme="minorHAnsi" w:hAnsiTheme="minorHAnsi" w:cstheme="minorHAnsi"/>
        </w:rPr>
        <w:t xml:space="preserve"> </w:t>
      </w:r>
      <w:r w:rsidRPr="00657B1C">
        <w:rPr>
          <w:rStyle w:val="Emphasis"/>
          <w:rFonts w:asciiTheme="minorHAnsi" w:hAnsiTheme="minorHAnsi" w:cstheme="minorHAnsi"/>
          <w:highlight w:val="green"/>
        </w:rPr>
        <w:t>no evidence</w:t>
      </w:r>
      <w:r w:rsidRPr="00657B1C">
        <w:rPr>
          <w:rStyle w:val="StyleUnderline"/>
          <w:rFonts w:asciiTheme="minorHAnsi" w:hAnsiTheme="minorHAnsi" w:cstheme="minorHAnsi"/>
        </w:rPr>
        <w:t xml:space="preserve"> whatsoever that </w:t>
      </w:r>
      <w:r w:rsidRPr="00657B1C">
        <w:rPr>
          <w:rStyle w:val="StyleUnderline"/>
          <w:rFonts w:asciiTheme="minorHAnsi" w:hAnsiTheme="minorHAnsi" w:cstheme="minorHAnsi"/>
          <w:highlight w:val="green"/>
        </w:rPr>
        <w:t>Putin</w:t>
      </w:r>
      <w:r w:rsidRPr="00657B1C">
        <w:rPr>
          <w:rStyle w:val="StyleUnderline"/>
          <w:rFonts w:asciiTheme="minorHAnsi" w:hAnsiTheme="minorHAnsi" w:cstheme="minorHAnsi"/>
        </w:rPr>
        <w:t xml:space="preserve"> and his oligarch backers </w:t>
      </w:r>
      <w:r w:rsidRPr="00657B1C">
        <w:rPr>
          <w:rStyle w:val="StyleUnderline"/>
          <w:rFonts w:asciiTheme="minorHAnsi" w:hAnsiTheme="minorHAnsi" w:cstheme="minorHAnsi"/>
          <w:highlight w:val="green"/>
        </w:rPr>
        <w:t>are suicidal</w:t>
      </w:r>
      <w:r w:rsidRPr="00657B1C">
        <w:rPr>
          <w:rFonts w:asciiTheme="minorHAnsi" w:hAnsiTheme="minorHAnsi" w:cstheme="minorHAnsi"/>
          <w:sz w:val="12"/>
        </w:rPr>
        <w:t xml:space="preserve">. </w:t>
      </w:r>
      <w:r w:rsidRPr="00657B1C">
        <w:rPr>
          <w:rStyle w:val="StyleUnderline"/>
          <w:rFonts w:asciiTheme="minorHAnsi" w:hAnsiTheme="minorHAnsi" w:cstheme="minorHAnsi"/>
        </w:rPr>
        <w:t xml:space="preserve">Quite the contrary, </w:t>
      </w:r>
      <w:r w:rsidRPr="00657B1C">
        <w:rPr>
          <w:rStyle w:val="StyleUnderline"/>
          <w:rFonts w:asciiTheme="minorHAnsi" w:hAnsiTheme="minorHAnsi" w:cstheme="minorHAnsi"/>
          <w:highlight w:val="green"/>
        </w:rPr>
        <w:t>they seem</w:t>
      </w:r>
      <w:r w:rsidRPr="00657B1C">
        <w:rPr>
          <w:rStyle w:val="StyleUnderline"/>
          <w:rFonts w:asciiTheme="minorHAnsi" w:hAnsiTheme="minorHAnsi" w:cstheme="minorHAnsi"/>
        </w:rPr>
        <w:t xml:space="preserve"> </w:t>
      </w:r>
      <w:r w:rsidRPr="00657B1C">
        <w:rPr>
          <w:rStyle w:val="Emphasis"/>
          <w:rFonts w:asciiTheme="minorHAnsi" w:hAnsiTheme="minorHAnsi" w:cstheme="minorHAnsi"/>
          <w:highlight w:val="green"/>
        </w:rPr>
        <w:t xml:space="preserve">wedded to accumulating </w:t>
      </w:r>
      <w:r w:rsidRPr="00657B1C">
        <w:rPr>
          <w:rStyle w:val="Emphasis"/>
          <w:rFonts w:asciiTheme="minorHAnsi" w:hAnsiTheme="minorHAnsi" w:cstheme="minorHAnsi"/>
        </w:rPr>
        <w:t xml:space="preserve">ever greater </w:t>
      </w:r>
      <w:r w:rsidRPr="00657B1C">
        <w:rPr>
          <w:rStyle w:val="Emphasis"/>
          <w:rFonts w:asciiTheme="minorHAnsi" w:hAnsiTheme="minorHAnsi" w:cstheme="minorHAnsi"/>
          <w:highlight w:val="green"/>
        </w:rPr>
        <w:t>wealth</w:t>
      </w:r>
      <w:r w:rsidRPr="00657B1C">
        <w:rPr>
          <w:rStyle w:val="StyleUnderline"/>
          <w:rFonts w:asciiTheme="minorHAnsi" w:hAnsiTheme="minorHAnsi" w:cstheme="minorHAnsi"/>
        </w:rPr>
        <w:t xml:space="preserve"> and perks</w:t>
      </w:r>
      <w:r w:rsidRPr="00657B1C">
        <w:rPr>
          <w:rFonts w:asciiTheme="minorHAnsi" w:hAnsiTheme="minorHAnsi" w:cstheme="minorHAnsi"/>
          <w:sz w:val="12"/>
        </w:rPr>
        <w:t>.</w:t>
      </w:r>
    </w:p>
    <w:p w14:paraId="0DA7A5A2" w14:textId="77777777" w:rsidR="00CB0B7E" w:rsidRPr="00657B1C" w:rsidRDefault="00CB0B7E" w:rsidP="00CB0B7E">
      <w:pPr>
        <w:pStyle w:val="AnalyticsNora"/>
        <w:tabs>
          <w:tab w:val="left" w:pos="6389"/>
        </w:tabs>
        <w:rPr>
          <w:rFonts w:asciiTheme="minorHAnsi" w:hAnsiTheme="minorHAnsi" w:cstheme="minorHAnsi"/>
        </w:rPr>
      </w:pPr>
      <w:r w:rsidRPr="00657B1C">
        <w:rPr>
          <w:rFonts w:asciiTheme="minorHAnsi" w:hAnsiTheme="minorHAnsi" w:cstheme="minorHAnsi"/>
        </w:rPr>
        <w:t>9) None of their impacts have a US key warrant.</w:t>
      </w:r>
    </w:p>
    <w:p w14:paraId="432CAC4F" w14:textId="77777777" w:rsidR="00CB0B7E" w:rsidRPr="00657B1C" w:rsidRDefault="00CB0B7E" w:rsidP="00CB0B7E">
      <w:pPr>
        <w:rPr>
          <w:rFonts w:asciiTheme="minorHAnsi" w:hAnsiTheme="minorHAnsi" w:cstheme="minorHAnsi"/>
        </w:rPr>
      </w:pPr>
    </w:p>
    <w:p w14:paraId="23DB1FBA" w14:textId="77777777" w:rsidR="00CB0B7E" w:rsidRPr="00657B1C" w:rsidRDefault="00CB0B7E" w:rsidP="00CB0B7E">
      <w:pPr>
        <w:rPr>
          <w:rFonts w:asciiTheme="minorHAnsi" w:hAnsiTheme="minorHAnsi" w:cstheme="minorHAnsi"/>
        </w:rPr>
      </w:pPr>
    </w:p>
    <w:p w14:paraId="204EFF83" w14:textId="77777777" w:rsidR="00CB0B7E" w:rsidRPr="00657B1C" w:rsidRDefault="00CB0B7E" w:rsidP="00CB0B7E">
      <w:pPr>
        <w:rPr>
          <w:rFonts w:asciiTheme="minorHAnsi" w:hAnsiTheme="minorHAnsi" w:cstheme="minorHAnsi"/>
        </w:rPr>
      </w:pPr>
    </w:p>
    <w:p w14:paraId="3315EC7A" w14:textId="18CC0CBD" w:rsidR="00321EB4" w:rsidRPr="00657B1C" w:rsidRDefault="00321EB4" w:rsidP="00321EB4">
      <w:pPr>
        <w:pStyle w:val="Heading2"/>
        <w:rPr>
          <w:rFonts w:asciiTheme="minorHAnsi" w:hAnsiTheme="minorHAnsi" w:cstheme="minorHAnsi"/>
        </w:rPr>
      </w:pPr>
      <w:r w:rsidRPr="00657B1C">
        <w:rPr>
          <w:rFonts w:asciiTheme="minorHAnsi" w:hAnsiTheme="minorHAnsi" w:cstheme="minorHAnsi"/>
        </w:rPr>
        <w:lastRenderedPageBreak/>
        <w:t>T-Water</w:t>
      </w:r>
    </w:p>
    <w:p w14:paraId="6B1DE5CD" w14:textId="77777777" w:rsidR="00321EB4" w:rsidRPr="00657B1C" w:rsidRDefault="00321EB4" w:rsidP="00321EB4">
      <w:pPr>
        <w:pStyle w:val="Heading3"/>
        <w:rPr>
          <w:rFonts w:asciiTheme="minorHAnsi" w:hAnsiTheme="minorHAnsi" w:cstheme="minorHAnsi"/>
        </w:rPr>
      </w:pPr>
      <w:r w:rsidRPr="00657B1C">
        <w:rPr>
          <w:rFonts w:asciiTheme="minorHAnsi" w:hAnsiTheme="minorHAnsi" w:cstheme="minorHAnsi"/>
        </w:rPr>
        <w:lastRenderedPageBreak/>
        <w:t>Water =/= Clouds</w:t>
      </w:r>
    </w:p>
    <w:p w14:paraId="7505CF5F"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No court has defined water as droplets and ice particles.</w:t>
      </w:r>
    </w:p>
    <w:p w14:paraId="7AF170E9" w14:textId="77777777" w:rsidR="00321EB4" w:rsidRPr="00657B1C" w:rsidRDefault="00321EB4" w:rsidP="00321EB4">
      <w:pPr>
        <w:rPr>
          <w:rFonts w:asciiTheme="minorHAnsi" w:hAnsiTheme="minorHAnsi" w:cstheme="minorHAnsi"/>
        </w:rPr>
      </w:pPr>
      <w:r w:rsidRPr="00657B1C">
        <w:rPr>
          <w:rStyle w:val="Style13ptBold"/>
          <w:rFonts w:asciiTheme="minorHAnsi" w:hAnsiTheme="minorHAnsi" w:cstheme="minorHAnsi"/>
        </w:rPr>
        <w:t xml:space="preserve">Brown 11 </w:t>
      </w:r>
      <w:r w:rsidRPr="00657B1C">
        <w:rPr>
          <w:rFonts w:asciiTheme="minorHAnsi" w:hAnsiTheme="minorHAnsi" w:cstheme="minorHAnsi"/>
        </w:rPr>
        <w:t>[Michael Brown, an employee in the hydroelectric licensing department of Northern California Utility; 4-2011; “PRESENT AND FUTURE REGULATION OF CLOUD SEEDING ACTIVITIES IN CALIFORNIA”; Journal of Weather Modification, Vol. 43 No. 1; https://journalofweathermodification.org/index.php/JWM/article/view/153] //KL</w:t>
      </w:r>
    </w:p>
    <w:p w14:paraId="1B858F29"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Clouds containing water droplets blow with the wind over national, state and Native American tribal borders with absolutely no regard to the sovereignty of the land beneath them. As discussed below, little law exists regarding the ownership, regulation and use of unprecipitated water droplets and ice particles in clouds. However, once the water particles precipitate and land on the ground as rain or snow, an extensive framework of law established by some-times overlapping sovereign jurisdictions begins to apply to it. In California for instance, California Water Code section 106 states that, “All water within the State is the property of the people of the State, but the right to the use of water may be acquired by appropriation in the manner provided by law.” </w:t>
      </w:r>
      <w:r w:rsidRPr="00657B1C">
        <w:rPr>
          <w:rStyle w:val="Emphasis"/>
          <w:rFonts w:asciiTheme="minorHAnsi" w:hAnsiTheme="minorHAnsi" w:cstheme="minorHAnsi"/>
          <w:highlight w:val="cyan"/>
        </w:rPr>
        <w:t>No court</w:t>
      </w:r>
      <w:r w:rsidRPr="00657B1C">
        <w:rPr>
          <w:rStyle w:val="StyleUnderline"/>
          <w:rFonts w:asciiTheme="minorHAnsi" w:hAnsiTheme="minorHAnsi" w:cstheme="minorHAnsi"/>
          <w:highlight w:val="cyan"/>
        </w:rPr>
        <w:t xml:space="preserve"> has ever held that “water”</w:t>
      </w:r>
      <w:r w:rsidRPr="00657B1C">
        <w:rPr>
          <w:rFonts w:asciiTheme="minorHAnsi" w:hAnsiTheme="minorHAnsi" w:cstheme="minorHAnsi"/>
          <w:sz w:val="16"/>
        </w:rPr>
        <w:t xml:space="preserve"> under section 106 </w:t>
      </w:r>
      <w:r w:rsidRPr="00657B1C">
        <w:rPr>
          <w:rStyle w:val="StyleUnderline"/>
          <w:rFonts w:asciiTheme="minorHAnsi" w:hAnsiTheme="minorHAnsi" w:cstheme="minorHAnsi"/>
          <w:highlight w:val="cyan"/>
        </w:rPr>
        <w:t xml:space="preserve">includes </w:t>
      </w:r>
      <w:r w:rsidRPr="00657B1C">
        <w:rPr>
          <w:rStyle w:val="Emphasis"/>
          <w:rFonts w:asciiTheme="minorHAnsi" w:hAnsiTheme="minorHAnsi" w:cstheme="minorHAnsi"/>
          <w:highlight w:val="cyan"/>
        </w:rPr>
        <w:t>water droplets</w:t>
      </w:r>
      <w:r w:rsidRPr="00657B1C">
        <w:rPr>
          <w:rFonts w:asciiTheme="minorHAnsi" w:hAnsiTheme="minorHAnsi" w:cstheme="minorHAnsi"/>
          <w:sz w:val="16"/>
          <w:highlight w:val="cyan"/>
        </w:rPr>
        <w:t xml:space="preserve"> </w:t>
      </w:r>
      <w:r w:rsidRPr="00657B1C">
        <w:rPr>
          <w:rStyle w:val="StyleUnderline"/>
          <w:rFonts w:asciiTheme="minorHAnsi" w:hAnsiTheme="minorHAnsi" w:cstheme="minorHAnsi"/>
          <w:highlight w:val="cyan"/>
        </w:rPr>
        <w:t xml:space="preserve">and </w:t>
      </w:r>
      <w:r w:rsidRPr="00657B1C">
        <w:rPr>
          <w:rStyle w:val="Emphasis"/>
          <w:rFonts w:asciiTheme="minorHAnsi" w:hAnsiTheme="minorHAnsi" w:cstheme="minorHAnsi"/>
          <w:highlight w:val="cyan"/>
        </w:rPr>
        <w:t>ice particles</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 xml:space="preserve">in a cloud </w:t>
      </w:r>
      <w:r w:rsidRPr="00657B1C">
        <w:rPr>
          <w:rFonts w:asciiTheme="minorHAnsi" w:hAnsiTheme="minorHAnsi" w:cstheme="minorHAnsi"/>
          <w:sz w:val="16"/>
        </w:rPr>
        <w:t>floating above the state, but it is certainly foreseeable that one could. Moreover, federal statutes and Native American water rights have the potential to affect the ownership and use of clouds.</w:t>
      </w:r>
    </w:p>
    <w:p w14:paraId="0B9A21F8" w14:textId="77777777" w:rsidR="00321EB4" w:rsidRPr="00657B1C" w:rsidRDefault="00321EB4" w:rsidP="00321EB4">
      <w:pPr>
        <w:rPr>
          <w:rFonts w:asciiTheme="minorHAnsi" w:hAnsiTheme="minorHAnsi" w:cstheme="minorHAnsi"/>
        </w:rPr>
      </w:pPr>
    </w:p>
    <w:p w14:paraId="7EA00366" w14:textId="77777777" w:rsidR="00B84E69" w:rsidRPr="00657B1C" w:rsidRDefault="00B84E69" w:rsidP="00B84E69">
      <w:pPr>
        <w:pStyle w:val="Heading2"/>
        <w:rPr>
          <w:rFonts w:asciiTheme="minorHAnsi" w:hAnsiTheme="minorHAnsi" w:cstheme="minorHAnsi"/>
        </w:rPr>
      </w:pPr>
      <w:r w:rsidRPr="00657B1C">
        <w:rPr>
          <w:rFonts w:asciiTheme="minorHAnsi" w:hAnsiTheme="minorHAnsi" w:cstheme="minorHAnsi"/>
        </w:rPr>
        <w:lastRenderedPageBreak/>
        <w:t>Advantage CP</w:t>
      </w:r>
    </w:p>
    <w:p w14:paraId="5BAF51A5" w14:textId="77777777" w:rsidR="00B84E69" w:rsidRPr="00657B1C" w:rsidRDefault="00B84E69" w:rsidP="00B84E69">
      <w:pPr>
        <w:pStyle w:val="Heading3"/>
        <w:rPr>
          <w:rFonts w:asciiTheme="minorHAnsi" w:hAnsiTheme="minorHAnsi" w:cstheme="minorHAnsi"/>
        </w:rPr>
      </w:pPr>
      <w:r w:rsidRPr="00657B1C">
        <w:rPr>
          <w:rFonts w:asciiTheme="minorHAnsi" w:hAnsiTheme="minorHAnsi" w:cstheme="minorHAnsi"/>
        </w:rPr>
        <w:lastRenderedPageBreak/>
        <w:t>1NC – Adv CP [Albedo]</w:t>
      </w:r>
    </w:p>
    <w:p w14:paraId="6FDC0EDD" w14:textId="77777777" w:rsidR="00B84E69" w:rsidRPr="00657B1C" w:rsidRDefault="00B84E69" w:rsidP="00B84E69">
      <w:pPr>
        <w:pStyle w:val="Heading4"/>
        <w:rPr>
          <w:rFonts w:asciiTheme="minorHAnsi" w:hAnsiTheme="minorHAnsi" w:cstheme="minorHAnsi"/>
        </w:rPr>
      </w:pPr>
      <w:r w:rsidRPr="00657B1C">
        <w:rPr>
          <w:rFonts w:asciiTheme="minorHAnsi" w:hAnsiTheme="minorHAnsi" w:cstheme="minorHAnsi"/>
        </w:rPr>
        <w:t>The United States federal government should implement albedo guidelines as described in 1NC Feinberg.</w:t>
      </w:r>
    </w:p>
    <w:p w14:paraId="68333203" w14:textId="77777777" w:rsidR="00B84E69" w:rsidRPr="00657B1C" w:rsidRDefault="00B84E69" w:rsidP="00B84E69">
      <w:pPr>
        <w:rPr>
          <w:rFonts w:asciiTheme="minorHAnsi" w:hAnsiTheme="minorHAnsi" w:cstheme="minorHAnsi"/>
        </w:rPr>
      </w:pPr>
      <w:r w:rsidRPr="00657B1C">
        <w:rPr>
          <w:rFonts w:asciiTheme="minorHAnsi" w:hAnsiTheme="minorHAnsi" w:cstheme="minorHAnsi"/>
        </w:rPr>
        <w:t>&lt;&lt;&lt;Full text inserted below&gt;&gt;&gt;</w:t>
      </w:r>
    </w:p>
    <w:p w14:paraId="0F129581" w14:textId="77777777" w:rsidR="00B84E69" w:rsidRPr="00657B1C" w:rsidRDefault="00B84E69" w:rsidP="00B84E69">
      <w:pPr>
        <w:rPr>
          <w:rFonts w:asciiTheme="minorHAnsi" w:hAnsiTheme="minorHAnsi" w:cstheme="minorHAnsi"/>
        </w:rPr>
      </w:pPr>
      <w:r w:rsidRPr="00657B1C">
        <w:rPr>
          <w:rFonts w:asciiTheme="minorHAnsi" w:hAnsiTheme="minorHAnsi" w:cstheme="minorHAnsi"/>
        </w:rPr>
        <w:t xml:space="preserve">The United States federal government should: </w:t>
      </w:r>
    </w:p>
    <w:p w14:paraId="56FE255E" w14:textId="77777777" w:rsidR="00B84E69" w:rsidRPr="00657B1C" w:rsidRDefault="00B84E69" w:rsidP="00B84E69">
      <w:pPr>
        <w:rPr>
          <w:rFonts w:asciiTheme="minorHAnsi" w:hAnsiTheme="minorHAnsi" w:cstheme="minorHAnsi"/>
        </w:rPr>
      </w:pPr>
      <w:r w:rsidRPr="00657B1C">
        <w:rPr>
          <w:rFonts w:asciiTheme="minorHAnsi" w:hAnsiTheme="minorHAnsi" w:cstheme="minorHAnsi"/>
        </w:rPr>
        <w:sym w:font="Symbol" w:char="F0B7"/>
      </w:r>
      <w:r w:rsidRPr="00657B1C">
        <w:rPr>
          <w:rFonts w:asciiTheme="minorHAnsi" w:hAnsiTheme="minorHAnsi" w:cstheme="minorHAnsi"/>
        </w:rPr>
        <w:t xml:space="preserve"> Modify the Paris Climate Agreement to include albedo controls and solutions;</w:t>
      </w:r>
    </w:p>
    <w:p w14:paraId="6EEC6721" w14:textId="77777777" w:rsidR="00B84E69" w:rsidRPr="00657B1C" w:rsidRDefault="00B84E69" w:rsidP="00B84E69">
      <w:pPr>
        <w:rPr>
          <w:rFonts w:asciiTheme="minorHAnsi" w:hAnsiTheme="minorHAnsi" w:cstheme="minorHAnsi"/>
        </w:rPr>
      </w:pPr>
      <w:r w:rsidRPr="00657B1C">
        <w:rPr>
          <w:rFonts w:asciiTheme="minorHAnsi" w:hAnsiTheme="minorHAnsi" w:cstheme="minorHAnsi"/>
        </w:rPr>
        <w:sym w:font="Symbol" w:char="F0B7"/>
      </w:r>
      <w:r w:rsidRPr="00657B1C">
        <w:rPr>
          <w:rFonts w:asciiTheme="minorHAnsi" w:hAnsiTheme="minorHAnsi" w:cstheme="minorHAnsi"/>
        </w:rPr>
        <w:t xml:space="preserve"> Set albedo guidelines for both UHIs and roads similar to on-going CO2 efforts; </w:t>
      </w:r>
    </w:p>
    <w:p w14:paraId="7E3D50F9" w14:textId="77777777" w:rsidR="00B84E69" w:rsidRPr="00657B1C" w:rsidRDefault="00B84E69" w:rsidP="00B84E69">
      <w:pPr>
        <w:rPr>
          <w:rFonts w:asciiTheme="minorHAnsi" w:hAnsiTheme="minorHAnsi" w:cstheme="minorHAnsi"/>
        </w:rPr>
      </w:pPr>
      <w:r w:rsidRPr="00657B1C">
        <w:rPr>
          <w:rFonts w:asciiTheme="minorHAnsi" w:hAnsiTheme="minorHAnsi" w:cstheme="minorHAnsi"/>
        </w:rPr>
        <w:sym w:font="Symbol" w:char="F0B7"/>
      </w:r>
      <w:r w:rsidRPr="00657B1C">
        <w:rPr>
          <w:rFonts w:asciiTheme="minorHAnsi" w:hAnsiTheme="minorHAnsi" w:cstheme="minorHAnsi"/>
        </w:rPr>
        <w:t xml:space="preserve"> Set albedo guidelines for future albedo design considerations of cities;</w:t>
      </w:r>
    </w:p>
    <w:p w14:paraId="1158678E" w14:textId="77777777" w:rsidR="00B84E69" w:rsidRPr="00657B1C" w:rsidRDefault="00B84E69" w:rsidP="00B84E69">
      <w:pPr>
        <w:rPr>
          <w:rFonts w:asciiTheme="minorHAnsi" w:hAnsiTheme="minorHAnsi" w:cstheme="minorHAnsi"/>
        </w:rPr>
      </w:pPr>
      <w:r w:rsidRPr="00657B1C">
        <w:rPr>
          <w:rFonts w:asciiTheme="minorHAnsi" w:hAnsiTheme="minorHAnsi" w:cstheme="minorHAnsi"/>
        </w:rPr>
        <w:sym w:font="Symbol" w:char="F0B7"/>
      </w:r>
      <w:r w:rsidRPr="00657B1C">
        <w:rPr>
          <w:rFonts w:asciiTheme="minorHAnsi" w:hAnsiTheme="minorHAnsi" w:cstheme="minorHAnsi"/>
        </w:rPr>
        <w:t xml:space="preserve"> Fund albedo solutions;</w:t>
      </w:r>
    </w:p>
    <w:p w14:paraId="0789793F" w14:textId="77777777" w:rsidR="00B84E69" w:rsidRPr="00657B1C" w:rsidRDefault="00B84E69" w:rsidP="00B84E69">
      <w:pPr>
        <w:rPr>
          <w:rFonts w:asciiTheme="minorHAnsi" w:hAnsiTheme="minorHAnsi" w:cstheme="minorHAnsi"/>
        </w:rPr>
      </w:pPr>
      <w:r w:rsidRPr="00657B1C">
        <w:rPr>
          <w:rFonts w:asciiTheme="minorHAnsi" w:hAnsiTheme="minorHAnsi" w:cstheme="minorHAnsi"/>
        </w:rPr>
        <w:sym w:font="Symbol" w:char="F0B7"/>
      </w:r>
      <w:r w:rsidRPr="00657B1C">
        <w:rPr>
          <w:rFonts w:asciiTheme="minorHAnsi" w:hAnsiTheme="minorHAnsi" w:cstheme="minorHAnsi"/>
        </w:rPr>
        <w:t xml:space="preserve"> Task NASA with finding applicable albedo solutions and implementing them; and</w:t>
      </w:r>
    </w:p>
    <w:p w14:paraId="3FFD2461" w14:textId="77777777" w:rsidR="00B84E69" w:rsidRPr="00657B1C" w:rsidRDefault="00B84E69" w:rsidP="00B84E69">
      <w:pPr>
        <w:rPr>
          <w:rFonts w:asciiTheme="minorHAnsi" w:hAnsiTheme="minorHAnsi" w:cstheme="minorHAnsi"/>
        </w:rPr>
      </w:pPr>
      <w:r w:rsidRPr="00657B1C">
        <w:rPr>
          <w:rFonts w:asciiTheme="minorHAnsi" w:hAnsiTheme="minorHAnsi" w:cstheme="minorHAnsi"/>
        </w:rPr>
        <w:sym w:font="Symbol" w:char="F0B7"/>
      </w:r>
      <w:r w:rsidRPr="00657B1C">
        <w:rPr>
          <w:rFonts w:asciiTheme="minorHAnsi" w:hAnsiTheme="minorHAnsi" w:cstheme="minorHAnsi"/>
        </w:rPr>
        <w:t xml:space="preserve"> Set albedo guidelines for cars to be more reflective.</w:t>
      </w:r>
    </w:p>
    <w:p w14:paraId="6D696372" w14:textId="77777777" w:rsidR="00B84E69" w:rsidRPr="00657B1C" w:rsidRDefault="00B84E69" w:rsidP="00B84E69">
      <w:pPr>
        <w:rPr>
          <w:rFonts w:asciiTheme="minorHAnsi" w:hAnsiTheme="minorHAnsi" w:cstheme="minorHAnsi"/>
        </w:rPr>
      </w:pPr>
    </w:p>
    <w:p w14:paraId="7F18EDD1" w14:textId="77777777" w:rsidR="00B84E69" w:rsidRPr="00657B1C" w:rsidRDefault="00B84E69" w:rsidP="00B84E69">
      <w:pPr>
        <w:pStyle w:val="Heading4"/>
        <w:rPr>
          <w:rFonts w:asciiTheme="minorHAnsi" w:hAnsiTheme="minorHAnsi" w:cstheme="minorHAnsi"/>
        </w:rPr>
      </w:pPr>
      <w:r w:rsidRPr="00657B1C">
        <w:rPr>
          <w:rFonts w:asciiTheme="minorHAnsi" w:hAnsiTheme="minorHAnsi" w:cstheme="minorHAnsi"/>
        </w:rPr>
        <w:t>The CP solves.</w:t>
      </w:r>
    </w:p>
    <w:p w14:paraId="7A687038" w14:textId="77777777" w:rsidR="00B84E69" w:rsidRPr="00657B1C" w:rsidRDefault="00B84E69" w:rsidP="00B84E69">
      <w:pPr>
        <w:rPr>
          <w:rFonts w:asciiTheme="minorHAnsi" w:hAnsiTheme="minorHAnsi" w:cstheme="minorHAnsi"/>
        </w:rPr>
      </w:pPr>
      <w:r w:rsidRPr="00657B1C">
        <w:rPr>
          <w:rFonts w:asciiTheme="minorHAnsi" w:hAnsiTheme="minorHAnsi" w:cstheme="minorHAnsi"/>
        </w:rPr>
        <w:t>UHI – Urban Heat Islands</w:t>
      </w:r>
    </w:p>
    <w:p w14:paraId="13A619F2" w14:textId="77777777" w:rsidR="00B84E69" w:rsidRPr="00657B1C" w:rsidRDefault="00B84E69" w:rsidP="00B84E69">
      <w:pPr>
        <w:rPr>
          <w:rFonts w:asciiTheme="minorHAnsi" w:hAnsiTheme="minorHAnsi" w:cstheme="minorHAnsi"/>
        </w:rPr>
      </w:pPr>
      <w:r w:rsidRPr="00657B1C">
        <w:rPr>
          <w:rStyle w:val="Style13ptBold"/>
          <w:rFonts w:asciiTheme="minorHAnsi" w:hAnsiTheme="minorHAnsi" w:cstheme="minorHAnsi"/>
        </w:rPr>
        <w:t>1AC Feinberg 20</w:t>
      </w:r>
      <w:r w:rsidRPr="00657B1C">
        <w:rPr>
          <w:rFonts w:asciiTheme="minorHAnsi" w:hAnsiTheme="minorHAnsi" w:cstheme="minorHAnsi"/>
        </w:rPr>
        <w:t xml:space="preserve"> [Alec Feinberg; Published: 9-9-2020; "Albedo Solution to Global Warming In the Control of CO2, Hotspots, &amp; Hydro-Hotspots Forcing and Their Albedo-GHG Interactions"; Research Square; Accessed: 7-21-2021; </w:t>
      </w:r>
      <w:hyperlink r:id="rId34" w:history="1">
        <w:r w:rsidRPr="00657B1C">
          <w:rPr>
            <w:rStyle w:val="Hyperlink"/>
            <w:rFonts w:asciiTheme="minorHAnsi" w:hAnsiTheme="minorHAnsi" w:cstheme="minorHAnsi"/>
          </w:rPr>
          <w:t>https://www.researchsquare.com/article/rs-72515/v1</w:t>
        </w:r>
      </w:hyperlink>
      <w:r w:rsidRPr="00657B1C">
        <w:rPr>
          <w:rFonts w:asciiTheme="minorHAnsi" w:hAnsiTheme="minorHAnsi" w:cstheme="minorHAnsi"/>
        </w:rPr>
        <w:t>]KL</w:t>
      </w:r>
    </w:p>
    <w:p w14:paraId="663E074B" w14:textId="77777777" w:rsidR="00B84E69" w:rsidRPr="00657B1C" w:rsidRDefault="00B84E69" w:rsidP="00B84E69">
      <w:pPr>
        <w:rPr>
          <w:rFonts w:asciiTheme="minorHAnsi" w:hAnsiTheme="minorHAnsi" w:cstheme="minorHAnsi"/>
          <w:sz w:val="16"/>
        </w:rPr>
      </w:pPr>
      <w:r w:rsidRPr="00657B1C">
        <w:rPr>
          <w:rFonts w:asciiTheme="minorHAnsi" w:hAnsiTheme="minorHAnsi" w:cstheme="minorHAnsi"/>
          <w:sz w:val="16"/>
        </w:rPr>
        <w:t xml:space="preserve">In this paper we have focused on the albedo-GHG interaction to show how the albedo solution, could be a vital method to help mitigate global warming when three types of forcing issues are considered. Such implementation would greatly supplement CO2 solutions. Results can improve the speed in helping to prevent a tipping point from occurring (especially with desertification and deforestation occurring). Furthermore, </w:t>
      </w:r>
      <w:r w:rsidRPr="00657B1C">
        <w:rPr>
          <w:rStyle w:val="StyleUnderline"/>
          <w:rFonts w:asciiTheme="minorHAnsi" w:hAnsiTheme="minorHAnsi" w:cstheme="minorHAnsi"/>
        </w:rPr>
        <w:t xml:space="preserve">analysis showed that the </w:t>
      </w:r>
      <w:r w:rsidRPr="00657B1C">
        <w:rPr>
          <w:rStyle w:val="Emphasis"/>
          <w:rFonts w:asciiTheme="minorHAnsi" w:hAnsiTheme="minorHAnsi" w:cstheme="minorHAnsi"/>
          <w:highlight w:val="cyan"/>
        </w:rPr>
        <w:t>surface</w:t>
      </w:r>
      <w:r w:rsidRPr="00657B1C">
        <w:rPr>
          <w:rStyle w:val="StyleUnderline"/>
          <w:rFonts w:asciiTheme="minorHAnsi" w:hAnsiTheme="minorHAnsi" w:cstheme="minorHAnsi"/>
          <w:highlight w:val="cyan"/>
        </w:rPr>
        <w:t xml:space="preserve"> albedo solution can </w:t>
      </w:r>
      <w:r w:rsidRPr="00657B1C">
        <w:rPr>
          <w:rStyle w:val="Emphasis"/>
          <w:rFonts w:asciiTheme="minorHAnsi" w:hAnsiTheme="minorHAnsi" w:cstheme="minorHAnsi"/>
          <w:highlight w:val="cyan"/>
        </w:rPr>
        <w:t>effectively</w:t>
      </w:r>
      <w:r w:rsidRPr="00657B1C">
        <w:rPr>
          <w:rStyle w:val="StyleUnderline"/>
          <w:rFonts w:asciiTheme="minorHAnsi" w:hAnsiTheme="minorHAnsi" w:cstheme="minorHAnsi"/>
          <w:highlight w:val="cyan"/>
        </w:rPr>
        <w:t xml:space="preserve"> compensate</w:t>
      </w:r>
      <w:r w:rsidRPr="00657B1C">
        <w:rPr>
          <w:rStyle w:val="StyleUnderline"/>
          <w:rFonts w:asciiTheme="minorHAnsi" w:hAnsiTheme="minorHAnsi" w:cstheme="minorHAnsi"/>
        </w:rPr>
        <w:t xml:space="preserve"> for CO2</w:t>
      </w:r>
      <w:r w:rsidRPr="00657B1C">
        <w:rPr>
          <w:rFonts w:asciiTheme="minorHAnsi" w:hAnsiTheme="minorHAnsi" w:cstheme="minorHAnsi"/>
          <w:sz w:val="16"/>
        </w:rPr>
        <w:t xml:space="preserve"> forcing without having to modify an unreasonable area of the Earth. As well, atmospheric albedo solutions are available. </w:t>
      </w:r>
    </w:p>
    <w:p w14:paraId="74AAB2CB" w14:textId="77777777" w:rsidR="00B84E69" w:rsidRPr="00657B1C" w:rsidRDefault="00B84E69" w:rsidP="00B84E69">
      <w:pPr>
        <w:rPr>
          <w:rFonts w:asciiTheme="minorHAnsi" w:hAnsiTheme="minorHAnsi" w:cstheme="minorHAnsi"/>
          <w:sz w:val="16"/>
        </w:rPr>
      </w:pPr>
      <w:r w:rsidRPr="00657B1C">
        <w:rPr>
          <w:rFonts w:asciiTheme="minorHAnsi" w:hAnsiTheme="minorHAnsi" w:cstheme="minorHAnsi"/>
          <w:sz w:val="16"/>
        </w:rPr>
        <w:t xml:space="preserve">The GHG-albedo interaction strength due to the re-radiation factor has been fully described in application to two time periods. Results show that the re-radiation factor for 1950 when taken as a pre-industrial value is 1.6181 which is directly given by </w:t>
      </w:r>
      <w:r w:rsidRPr="00657B1C">
        <w:rPr>
          <w:rFonts w:asciiTheme="minorHAnsi" w:hAnsiTheme="minorHAnsi" w:cstheme="minorHAnsi"/>
          <w:sz w:val="16"/>
        </w:rPr>
        <w:sym w:font="Symbol" w:char="F062"/>
      </w:r>
      <w:r w:rsidRPr="00657B1C">
        <w:rPr>
          <w:rFonts w:asciiTheme="minorHAnsi" w:hAnsiTheme="minorHAnsi" w:cstheme="minorHAnsi"/>
          <w:sz w:val="16"/>
        </w:rPr>
        <w:t xml:space="preserve"> 4 (the emissivity constant of the planetary system). However in present day, this factor has increase to 1.6276 due to the increase in GHGs. In order to make the present day assessment, we assumed a small planetary albedo decrease from 1950 of 0.15% and GHG forcing of about 2.38 W/m2 (in accordance with IPCC estimates). In terms of geoengineering albedo modification estimates, the interactive value of 1.62 should to be a good approximation. </w:t>
      </w:r>
    </w:p>
    <w:p w14:paraId="5399FAD3" w14:textId="77777777" w:rsidR="00B84E69" w:rsidRPr="00657B1C" w:rsidRDefault="00B84E69" w:rsidP="00B84E69">
      <w:pPr>
        <w:rPr>
          <w:rStyle w:val="StyleUnderline"/>
          <w:rFonts w:asciiTheme="minorHAnsi" w:hAnsiTheme="minorHAnsi" w:cstheme="minorHAnsi"/>
        </w:rPr>
      </w:pPr>
      <w:r w:rsidRPr="00657B1C">
        <w:rPr>
          <w:rFonts w:asciiTheme="minorHAnsi" w:hAnsiTheme="minorHAnsi" w:cstheme="minorHAnsi"/>
          <w:sz w:val="16"/>
        </w:rPr>
        <w:t xml:space="preserve">Below </w:t>
      </w:r>
      <w:r w:rsidRPr="00657B1C">
        <w:rPr>
          <w:rStyle w:val="Emphasis"/>
          <w:rFonts w:asciiTheme="minorHAnsi" w:hAnsiTheme="minorHAnsi" w:cstheme="minorHAnsi"/>
        </w:rPr>
        <w:t>we provide</w:t>
      </w:r>
      <w:r w:rsidRPr="00657B1C">
        <w:rPr>
          <w:rStyle w:val="StyleUnderline"/>
          <w:rFonts w:asciiTheme="minorHAnsi" w:hAnsiTheme="minorHAnsi" w:cstheme="minorHAnsi"/>
        </w:rPr>
        <w:t xml:space="preserve"> suggestions and corrective actions for policymakers to consider: </w:t>
      </w:r>
    </w:p>
    <w:p w14:paraId="55384BD7" w14:textId="77777777" w:rsidR="00B84E69" w:rsidRPr="00657B1C" w:rsidRDefault="00B84E69" w:rsidP="00B84E69">
      <w:pPr>
        <w:rPr>
          <w:rFonts w:asciiTheme="minorHAnsi" w:hAnsiTheme="minorHAnsi" w:cstheme="minorHAnsi"/>
          <w:sz w:val="16"/>
        </w:rPr>
      </w:pPr>
      <w:r w:rsidRPr="00657B1C">
        <w:rPr>
          <w:rFonts w:asciiTheme="minorHAnsi" w:hAnsiTheme="minorHAnsi" w:cstheme="minorHAnsi"/>
          <w:sz w:val="16"/>
        </w:rPr>
        <w:sym w:font="Symbol" w:char="F0B7"/>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 xml:space="preserve">Modification of the </w:t>
      </w:r>
      <w:r w:rsidRPr="00657B1C">
        <w:rPr>
          <w:rStyle w:val="Emphasis"/>
          <w:rFonts w:asciiTheme="minorHAnsi" w:hAnsiTheme="minorHAnsi" w:cstheme="minorHAnsi"/>
          <w:highlight w:val="cyan"/>
        </w:rPr>
        <w:t>Paris</w:t>
      </w:r>
      <w:r w:rsidRPr="00657B1C">
        <w:rPr>
          <w:rFonts w:asciiTheme="minorHAnsi" w:hAnsiTheme="minorHAnsi" w:cstheme="minorHAnsi"/>
          <w:sz w:val="16"/>
        </w:rPr>
        <w:t xml:space="preserve"> Climate </w:t>
      </w:r>
      <w:r w:rsidRPr="00657B1C">
        <w:rPr>
          <w:rStyle w:val="StyleUnderline"/>
          <w:rFonts w:asciiTheme="minorHAnsi" w:hAnsiTheme="minorHAnsi" w:cstheme="minorHAnsi"/>
        </w:rPr>
        <w:t xml:space="preserve">Agreement </w:t>
      </w:r>
      <w:r w:rsidRPr="00657B1C">
        <w:rPr>
          <w:rStyle w:val="StyleUnderline"/>
          <w:rFonts w:asciiTheme="minorHAnsi" w:hAnsiTheme="minorHAnsi" w:cstheme="minorHAnsi"/>
          <w:highlight w:val="cyan"/>
        </w:rPr>
        <w:t>to include albedo</w:t>
      </w:r>
      <w:r w:rsidRPr="00657B1C">
        <w:rPr>
          <w:rStyle w:val="StyleUnderline"/>
          <w:rFonts w:asciiTheme="minorHAnsi" w:hAnsiTheme="minorHAnsi" w:cstheme="minorHAnsi"/>
        </w:rPr>
        <w:t xml:space="preserve"> controls and solutions</w:t>
      </w:r>
      <w:r w:rsidRPr="00657B1C">
        <w:rPr>
          <w:rFonts w:asciiTheme="minorHAnsi" w:hAnsiTheme="minorHAnsi" w:cstheme="minorHAnsi"/>
          <w:sz w:val="16"/>
        </w:rPr>
        <w:t xml:space="preserve"> </w:t>
      </w:r>
    </w:p>
    <w:p w14:paraId="6BC2531D" w14:textId="77777777" w:rsidR="00B84E69" w:rsidRPr="00657B1C" w:rsidRDefault="00B84E69" w:rsidP="00B84E69">
      <w:pPr>
        <w:rPr>
          <w:rFonts w:asciiTheme="minorHAnsi" w:hAnsiTheme="minorHAnsi" w:cstheme="minorHAnsi"/>
          <w:sz w:val="16"/>
        </w:rPr>
      </w:pPr>
      <w:r w:rsidRPr="00657B1C">
        <w:rPr>
          <w:rFonts w:asciiTheme="minorHAnsi" w:hAnsiTheme="minorHAnsi" w:cstheme="minorHAnsi"/>
          <w:sz w:val="16"/>
        </w:rPr>
        <w:sym w:font="Symbol" w:char="F0B7"/>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Albedo </w:t>
      </w:r>
      <w:r w:rsidRPr="00657B1C">
        <w:rPr>
          <w:rStyle w:val="StyleUnderline"/>
          <w:rFonts w:asciiTheme="minorHAnsi" w:hAnsiTheme="minorHAnsi" w:cstheme="minorHAnsi"/>
          <w:highlight w:val="cyan"/>
        </w:rPr>
        <w:t>guidelines for</w:t>
      </w:r>
      <w:r w:rsidRPr="00657B1C">
        <w:rPr>
          <w:rStyle w:val="StyleUnderline"/>
          <w:rFonts w:asciiTheme="minorHAnsi" w:hAnsiTheme="minorHAnsi" w:cstheme="minorHAnsi"/>
        </w:rPr>
        <w:t xml:space="preserve"> both </w:t>
      </w:r>
      <w:r w:rsidRPr="00657B1C">
        <w:rPr>
          <w:rStyle w:val="Emphasis"/>
          <w:rFonts w:asciiTheme="minorHAnsi" w:hAnsiTheme="minorHAnsi" w:cstheme="minorHAnsi"/>
          <w:highlight w:val="cyan"/>
        </w:rPr>
        <w:t>UHIs</w:t>
      </w:r>
      <w:r w:rsidRPr="00657B1C">
        <w:rPr>
          <w:rStyle w:val="StyleUnderline"/>
          <w:rFonts w:asciiTheme="minorHAnsi" w:hAnsiTheme="minorHAnsi" w:cstheme="minorHAnsi"/>
        </w:rPr>
        <w:t xml:space="preserve"> and </w:t>
      </w:r>
      <w:r w:rsidRPr="00657B1C">
        <w:rPr>
          <w:rStyle w:val="Emphasis"/>
          <w:rFonts w:asciiTheme="minorHAnsi" w:hAnsiTheme="minorHAnsi" w:cstheme="minorHAnsi"/>
          <w:highlight w:val="cyan"/>
        </w:rPr>
        <w:t>roads</w:t>
      </w:r>
      <w:r w:rsidRPr="00657B1C">
        <w:rPr>
          <w:rStyle w:val="StyleUnderline"/>
          <w:rFonts w:asciiTheme="minorHAnsi" w:hAnsiTheme="minorHAnsi" w:cstheme="minorHAnsi"/>
        </w:rPr>
        <w:t xml:space="preserve"> similar to on-going CO2 efforts</w:t>
      </w:r>
      <w:r w:rsidRPr="00657B1C">
        <w:rPr>
          <w:rFonts w:asciiTheme="minorHAnsi" w:hAnsiTheme="minorHAnsi" w:cstheme="minorHAnsi"/>
          <w:sz w:val="16"/>
        </w:rPr>
        <w:t xml:space="preserve"> </w:t>
      </w:r>
    </w:p>
    <w:p w14:paraId="18FB81D7" w14:textId="77777777" w:rsidR="00B84E69" w:rsidRPr="00657B1C" w:rsidRDefault="00B84E69" w:rsidP="00B84E69">
      <w:pPr>
        <w:rPr>
          <w:rFonts w:asciiTheme="minorHAnsi" w:hAnsiTheme="minorHAnsi" w:cstheme="minorHAnsi"/>
          <w:sz w:val="16"/>
        </w:rPr>
      </w:pPr>
      <w:r w:rsidRPr="00657B1C">
        <w:rPr>
          <w:rFonts w:asciiTheme="minorHAnsi" w:hAnsiTheme="minorHAnsi" w:cstheme="minorHAnsi"/>
          <w:sz w:val="16"/>
        </w:rPr>
        <w:sym w:font="Symbol" w:char="F0B7"/>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Guidelines for future albedo design considerations of </w:t>
      </w:r>
      <w:r w:rsidRPr="00657B1C">
        <w:rPr>
          <w:rStyle w:val="Emphasis"/>
          <w:rFonts w:asciiTheme="minorHAnsi" w:hAnsiTheme="minorHAnsi" w:cstheme="minorHAnsi"/>
          <w:highlight w:val="cyan"/>
        </w:rPr>
        <w:t>cities</w:t>
      </w:r>
    </w:p>
    <w:p w14:paraId="03B0C3CA" w14:textId="77777777" w:rsidR="00B84E69" w:rsidRPr="00657B1C" w:rsidRDefault="00B84E69" w:rsidP="00B84E69">
      <w:pPr>
        <w:rPr>
          <w:rFonts w:asciiTheme="minorHAnsi" w:hAnsiTheme="minorHAnsi" w:cstheme="minorHAnsi"/>
          <w:sz w:val="16"/>
        </w:rPr>
      </w:pPr>
      <w:r w:rsidRPr="00657B1C">
        <w:rPr>
          <w:rFonts w:asciiTheme="minorHAnsi" w:hAnsiTheme="minorHAnsi" w:cstheme="minorHAnsi"/>
          <w:sz w:val="16"/>
        </w:rPr>
        <w:sym w:font="Symbol" w:char="F0B7"/>
      </w:r>
      <w:r w:rsidRPr="00657B1C">
        <w:rPr>
          <w:rFonts w:asciiTheme="minorHAnsi" w:hAnsiTheme="minorHAnsi" w:cstheme="minorHAnsi"/>
          <w:sz w:val="16"/>
        </w:rPr>
        <w:t xml:space="preserve"> </w:t>
      </w:r>
      <w:r w:rsidRPr="00657B1C">
        <w:rPr>
          <w:rStyle w:val="StyleUnderline"/>
          <w:rFonts w:asciiTheme="minorHAnsi" w:hAnsiTheme="minorHAnsi" w:cstheme="minorHAnsi"/>
        </w:rPr>
        <w:t>Government money allocation for</w:t>
      </w:r>
      <w:r w:rsidRPr="00657B1C">
        <w:rPr>
          <w:rFonts w:asciiTheme="minorHAnsi" w:hAnsiTheme="minorHAnsi" w:cstheme="minorHAnsi"/>
          <w:sz w:val="16"/>
        </w:rPr>
        <w:t xml:space="preserve"> geoengineering </w:t>
      </w:r>
      <w:r w:rsidRPr="00657B1C">
        <w:rPr>
          <w:rStyle w:val="StyleUnderline"/>
          <w:rFonts w:asciiTheme="minorHAnsi" w:hAnsiTheme="minorHAnsi" w:cstheme="minorHAnsi"/>
        </w:rPr>
        <w:t>and</w:t>
      </w:r>
      <w:r w:rsidRPr="00657B1C">
        <w:rPr>
          <w:rFonts w:asciiTheme="minorHAnsi" w:hAnsiTheme="minorHAnsi" w:cstheme="minorHAnsi"/>
          <w:sz w:val="16"/>
        </w:rPr>
        <w:t xml:space="preserve"> implement </w:t>
      </w:r>
      <w:r w:rsidRPr="00657B1C">
        <w:rPr>
          <w:rStyle w:val="StyleUnderline"/>
          <w:rFonts w:asciiTheme="minorHAnsi" w:hAnsiTheme="minorHAnsi" w:cstheme="minorHAnsi"/>
        </w:rPr>
        <w:t>albedo</w:t>
      </w:r>
      <w:r w:rsidRPr="00657B1C">
        <w:rPr>
          <w:rFonts w:asciiTheme="minorHAnsi" w:hAnsiTheme="minorHAnsi" w:cstheme="minorHAnsi"/>
          <w:sz w:val="16"/>
        </w:rPr>
        <w:t xml:space="preserve"> solutions </w:t>
      </w:r>
    </w:p>
    <w:p w14:paraId="2F53D614" w14:textId="77777777" w:rsidR="00B84E69" w:rsidRPr="00657B1C" w:rsidRDefault="00B84E69" w:rsidP="00B84E69">
      <w:pPr>
        <w:rPr>
          <w:rFonts w:asciiTheme="minorHAnsi" w:hAnsiTheme="minorHAnsi" w:cstheme="minorHAnsi"/>
          <w:sz w:val="16"/>
        </w:rPr>
      </w:pPr>
      <w:r w:rsidRPr="00657B1C">
        <w:rPr>
          <w:rFonts w:asciiTheme="minorHAnsi" w:hAnsiTheme="minorHAnsi" w:cstheme="minorHAnsi"/>
          <w:sz w:val="16"/>
        </w:rPr>
        <w:sym w:font="Symbol" w:char="F0B7"/>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 xml:space="preserve">Recommend </w:t>
      </w:r>
      <w:r w:rsidRPr="00657B1C">
        <w:rPr>
          <w:rStyle w:val="StyleUnderline"/>
          <w:rFonts w:asciiTheme="minorHAnsi" w:hAnsiTheme="minorHAnsi" w:cstheme="minorHAnsi"/>
        </w:rPr>
        <w:t xml:space="preserve">an agency like </w:t>
      </w:r>
      <w:r w:rsidRPr="00657B1C">
        <w:rPr>
          <w:rStyle w:val="StyleUnderline"/>
          <w:rFonts w:asciiTheme="minorHAnsi" w:hAnsiTheme="minorHAnsi" w:cstheme="minorHAnsi"/>
          <w:highlight w:val="cyan"/>
        </w:rPr>
        <w:t>NASA</w:t>
      </w:r>
      <w:r w:rsidRPr="00657B1C">
        <w:rPr>
          <w:rStyle w:val="StyleUnderline"/>
          <w:rFonts w:asciiTheme="minorHAnsi" w:hAnsiTheme="minorHAnsi" w:cstheme="minorHAnsi"/>
        </w:rPr>
        <w:t xml:space="preserve"> to be </w:t>
      </w:r>
      <w:r w:rsidRPr="00657B1C">
        <w:rPr>
          <w:rStyle w:val="StyleUnderline"/>
          <w:rFonts w:asciiTheme="minorHAnsi" w:hAnsiTheme="minorHAnsi" w:cstheme="minorHAnsi"/>
          <w:highlight w:val="cyan"/>
        </w:rPr>
        <w:t xml:space="preserve">tasked with </w:t>
      </w:r>
      <w:r w:rsidRPr="00657B1C">
        <w:rPr>
          <w:rStyle w:val="Emphasis"/>
          <w:rFonts w:asciiTheme="minorHAnsi" w:hAnsiTheme="minorHAnsi" w:cstheme="minorHAnsi"/>
          <w:highlight w:val="cyan"/>
        </w:rPr>
        <w:t>finding</w:t>
      </w:r>
      <w:r w:rsidRPr="00657B1C">
        <w:rPr>
          <w:rStyle w:val="StyleUnderline"/>
          <w:rFonts w:asciiTheme="minorHAnsi" w:hAnsiTheme="minorHAnsi" w:cstheme="minorHAnsi"/>
        </w:rPr>
        <w:t xml:space="preserve"> applicable </w:t>
      </w:r>
      <w:r w:rsidRPr="00657B1C">
        <w:rPr>
          <w:rStyle w:val="StyleUnderline"/>
          <w:rFonts w:asciiTheme="minorHAnsi" w:hAnsiTheme="minorHAnsi" w:cstheme="minorHAnsi"/>
          <w:highlight w:val="cyan"/>
        </w:rPr>
        <w:t xml:space="preserve">albedo solutions and </w:t>
      </w:r>
      <w:r w:rsidRPr="00657B1C">
        <w:rPr>
          <w:rStyle w:val="Emphasis"/>
          <w:rFonts w:asciiTheme="minorHAnsi" w:hAnsiTheme="minorHAnsi" w:cstheme="minorHAnsi"/>
          <w:highlight w:val="cyan"/>
        </w:rPr>
        <w:t>implementing</w:t>
      </w:r>
      <w:r w:rsidRPr="00657B1C">
        <w:rPr>
          <w:rStyle w:val="StyleUnderline"/>
          <w:rFonts w:asciiTheme="minorHAnsi" w:hAnsiTheme="minorHAnsi" w:cstheme="minorHAnsi"/>
          <w:highlight w:val="cyan"/>
        </w:rPr>
        <w:t xml:space="preserve"> them</w:t>
      </w:r>
      <w:r w:rsidRPr="00657B1C">
        <w:rPr>
          <w:rFonts w:asciiTheme="minorHAnsi" w:hAnsiTheme="minorHAnsi" w:cstheme="minorHAnsi"/>
          <w:sz w:val="16"/>
        </w:rPr>
        <w:t xml:space="preserve"> </w:t>
      </w:r>
    </w:p>
    <w:p w14:paraId="3E4891DC" w14:textId="77777777" w:rsidR="00B84E69" w:rsidRPr="00657B1C" w:rsidRDefault="00B84E69" w:rsidP="00B84E69">
      <w:pPr>
        <w:rPr>
          <w:rFonts w:asciiTheme="minorHAnsi" w:hAnsiTheme="minorHAnsi" w:cstheme="minorHAnsi"/>
          <w:sz w:val="16"/>
        </w:rPr>
      </w:pPr>
      <w:r w:rsidRPr="00657B1C">
        <w:rPr>
          <w:rFonts w:asciiTheme="minorHAnsi" w:hAnsiTheme="minorHAnsi" w:cstheme="minorHAnsi"/>
          <w:sz w:val="16"/>
        </w:rPr>
        <w:lastRenderedPageBreak/>
        <w:sym w:font="Symbol" w:char="F0B7"/>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 xml:space="preserve">Recommendation for </w:t>
      </w:r>
      <w:r w:rsidRPr="00657B1C">
        <w:rPr>
          <w:rStyle w:val="Emphasis"/>
          <w:rFonts w:asciiTheme="minorHAnsi" w:hAnsiTheme="minorHAnsi" w:cstheme="minorHAnsi"/>
          <w:highlight w:val="cyan"/>
        </w:rPr>
        <w:t>cars</w:t>
      </w:r>
      <w:r w:rsidRPr="00657B1C">
        <w:rPr>
          <w:rStyle w:val="StyleUnderline"/>
          <w:rFonts w:asciiTheme="minorHAnsi" w:hAnsiTheme="minorHAnsi" w:cstheme="minorHAnsi"/>
          <w:highlight w:val="cyan"/>
        </w:rPr>
        <w:t xml:space="preserve"> to be</w:t>
      </w:r>
      <w:r w:rsidRPr="00657B1C">
        <w:rPr>
          <w:rStyle w:val="StyleUnderline"/>
          <w:rFonts w:asciiTheme="minorHAnsi" w:hAnsiTheme="minorHAnsi" w:cstheme="minorHAnsi"/>
        </w:rPr>
        <w:t xml:space="preserve"> more </w:t>
      </w:r>
      <w:r w:rsidRPr="00657B1C">
        <w:rPr>
          <w:rStyle w:val="StyleUnderline"/>
          <w:rFonts w:asciiTheme="minorHAnsi" w:hAnsiTheme="minorHAnsi" w:cstheme="minorHAnsi"/>
          <w:highlight w:val="cyan"/>
        </w:rPr>
        <w:t>reflective</w:t>
      </w:r>
      <w:r w:rsidRPr="00657B1C">
        <w:rPr>
          <w:rFonts w:asciiTheme="minorHAnsi" w:hAnsiTheme="minorHAnsi" w:cstheme="minorHAnsi"/>
          <w:sz w:val="16"/>
        </w:rPr>
        <w:t>. Although world-wide vehicles likely do not embody much of the Earth’s area, recommending that all new manufactured cars be higher in reflectivity (e.g., silver or white) would help raise awareness of this issue similar to electric automobiles that help improve CO2 emissions.</w:t>
      </w:r>
    </w:p>
    <w:p w14:paraId="0110818A" w14:textId="77777777" w:rsidR="00B84E69" w:rsidRPr="00657B1C" w:rsidRDefault="00B84E69" w:rsidP="00B84E69">
      <w:pPr>
        <w:rPr>
          <w:rFonts w:asciiTheme="minorHAnsi" w:hAnsiTheme="minorHAnsi" w:cstheme="minorHAnsi"/>
        </w:rPr>
      </w:pPr>
    </w:p>
    <w:p w14:paraId="3D71EBEB" w14:textId="77777777" w:rsidR="00AC56A8" w:rsidRPr="00657B1C" w:rsidRDefault="00AC56A8" w:rsidP="00AC56A8">
      <w:pPr>
        <w:pStyle w:val="Heading2"/>
        <w:rPr>
          <w:rFonts w:asciiTheme="minorHAnsi" w:hAnsiTheme="minorHAnsi" w:cstheme="minorHAnsi"/>
        </w:rPr>
      </w:pPr>
      <w:r w:rsidRPr="00657B1C">
        <w:rPr>
          <w:rFonts w:asciiTheme="minorHAnsi" w:hAnsiTheme="minorHAnsi" w:cstheme="minorHAnsi"/>
        </w:rPr>
        <w:lastRenderedPageBreak/>
        <w:t>Ban CP</w:t>
      </w:r>
    </w:p>
    <w:p w14:paraId="5674614C" w14:textId="77777777" w:rsidR="00AC56A8" w:rsidRPr="00657B1C" w:rsidRDefault="00AC56A8" w:rsidP="00AC56A8">
      <w:pPr>
        <w:pStyle w:val="Heading3"/>
        <w:rPr>
          <w:rFonts w:asciiTheme="minorHAnsi" w:hAnsiTheme="minorHAnsi" w:cstheme="minorHAnsi"/>
        </w:rPr>
      </w:pPr>
      <w:r w:rsidRPr="00657B1C">
        <w:rPr>
          <w:rFonts w:asciiTheme="minorHAnsi" w:hAnsiTheme="minorHAnsi" w:cstheme="minorHAnsi"/>
        </w:rPr>
        <w:lastRenderedPageBreak/>
        <w:t>1NC – CP</w:t>
      </w:r>
    </w:p>
    <w:p w14:paraId="49C59306" w14:textId="77777777" w:rsidR="00AC56A8" w:rsidRPr="00657B1C" w:rsidRDefault="00AC56A8" w:rsidP="00AC56A8">
      <w:pPr>
        <w:pStyle w:val="Heading4"/>
        <w:rPr>
          <w:rFonts w:asciiTheme="minorHAnsi" w:hAnsiTheme="minorHAnsi" w:cstheme="minorHAnsi"/>
        </w:rPr>
      </w:pPr>
      <w:r w:rsidRPr="00657B1C">
        <w:rPr>
          <w:rFonts w:asciiTheme="minorHAnsi" w:hAnsiTheme="minorHAnsi" w:cstheme="minorHAnsi"/>
        </w:rPr>
        <w:t xml:space="preserve">The United States federal government should ban geoengineering. </w:t>
      </w:r>
    </w:p>
    <w:p w14:paraId="3BA63508" w14:textId="77777777" w:rsidR="00AC56A8" w:rsidRPr="00657B1C" w:rsidRDefault="00AC56A8" w:rsidP="00AC56A8">
      <w:pPr>
        <w:rPr>
          <w:rFonts w:asciiTheme="minorHAnsi" w:hAnsiTheme="minorHAnsi" w:cstheme="minorHAnsi"/>
        </w:rPr>
      </w:pPr>
    </w:p>
    <w:p w14:paraId="724D444D" w14:textId="77777777" w:rsidR="00AC56A8" w:rsidRPr="00657B1C" w:rsidRDefault="00AC56A8" w:rsidP="00AC56A8">
      <w:pPr>
        <w:pStyle w:val="Heading4"/>
        <w:rPr>
          <w:rFonts w:asciiTheme="minorHAnsi" w:hAnsiTheme="minorHAnsi" w:cstheme="minorHAnsi"/>
        </w:rPr>
      </w:pPr>
      <w:r w:rsidRPr="00657B1C">
        <w:rPr>
          <w:rFonts w:asciiTheme="minorHAnsi" w:hAnsiTheme="minorHAnsi" w:cstheme="minorHAnsi"/>
        </w:rPr>
        <w:t xml:space="preserve">That generates uniqueness. </w:t>
      </w:r>
    </w:p>
    <w:p w14:paraId="19423A5B" w14:textId="77777777" w:rsidR="00AC56A8" w:rsidRPr="00657B1C" w:rsidRDefault="00AC56A8" w:rsidP="00AC56A8">
      <w:pPr>
        <w:rPr>
          <w:rFonts w:asciiTheme="minorHAnsi" w:hAnsiTheme="minorHAnsi" w:cstheme="minorHAnsi"/>
        </w:rPr>
      </w:pPr>
      <w:r w:rsidRPr="00657B1C">
        <w:rPr>
          <w:rStyle w:val="Style13ptBold"/>
          <w:rFonts w:asciiTheme="minorHAnsi" w:hAnsiTheme="minorHAnsi" w:cstheme="minorHAnsi"/>
        </w:rPr>
        <w:t>Currie 18</w:t>
      </w:r>
      <w:r w:rsidRPr="00657B1C">
        <w:rPr>
          <w:rFonts w:asciiTheme="minorHAnsi" w:hAnsiTheme="minorHAnsi" w:cstheme="minorHAnsi"/>
        </w:rPr>
        <w:t xml:space="preserve"> [Duncan Currie, LLB. (Hons.) LL.M., international lawyer who has advised NGOs, governments and companies on matters ranging from ocean law and policy, climate change, nuclear power and geoengineering for over 30 years; Published: 2-28-2018; "Governing the “Big Bad Fix”: Geoengineering, human rights and international law"; Geoengineering Monitor; Accessed: 7-26-2021; https://www.geoengineeringmonitor.org/2018/02/governing-the-big-bad-fix/]//KL</w:t>
      </w:r>
    </w:p>
    <w:p w14:paraId="4CD1AD94" w14:textId="5F4A7EC8" w:rsidR="00C10B6E" w:rsidRPr="00657B1C" w:rsidRDefault="00AC56A8" w:rsidP="00C10B6E">
      <w:pPr>
        <w:rPr>
          <w:rFonts w:asciiTheme="minorHAnsi" w:hAnsiTheme="minorHAnsi" w:cstheme="minorHAnsi"/>
        </w:rPr>
      </w:pPr>
      <w:r w:rsidRPr="00657B1C">
        <w:rPr>
          <w:rFonts w:asciiTheme="minorHAnsi" w:hAnsiTheme="minorHAnsi" w:cstheme="minorHAnsi"/>
        </w:rPr>
        <w:t xml:space="preserve">Whether it is even possible to apply modern governance methods to techniques as potentially far-reaching as geoengineering remains to be seen. </w:t>
      </w:r>
      <w:r w:rsidRPr="00657B1C">
        <w:rPr>
          <w:rStyle w:val="StyleUnderline"/>
          <w:rFonts w:asciiTheme="minorHAnsi" w:hAnsiTheme="minorHAnsi" w:cstheme="minorHAnsi"/>
        </w:rPr>
        <w:t>One option is a ban</w:t>
      </w:r>
      <w:r w:rsidRPr="00657B1C">
        <w:rPr>
          <w:rFonts w:asciiTheme="minorHAnsi" w:hAnsiTheme="minorHAnsi" w:cstheme="minorHAnsi"/>
        </w:rPr>
        <w:t xml:space="preserve"> on SRM or </w:t>
      </w:r>
      <w:r w:rsidRPr="00657B1C">
        <w:rPr>
          <w:rStyle w:val="StyleUnderline"/>
          <w:rFonts w:asciiTheme="minorHAnsi" w:hAnsiTheme="minorHAnsi" w:cstheme="minorHAnsi"/>
        </w:rPr>
        <w:t>on geoengineering</w:t>
      </w:r>
      <w:r w:rsidRPr="00657B1C">
        <w:rPr>
          <w:rFonts w:asciiTheme="minorHAnsi" w:hAnsiTheme="minorHAnsi" w:cstheme="minorHAnsi"/>
        </w:rPr>
        <w:t xml:space="preserve"> as a whole. </w:t>
      </w:r>
      <w:r w:rsidRPr="00657B1C">
        <w:rPr>
          <w:rStyle w:val="StyleUnderline"/>
          <w:rFonts w:asciiTheme="minorHAnsi" w:hAnsiTheme="minorHAnsi" w:cstheme="minorHAnsi"/>
        </w:rPr>
        <w:t>There is a recent example for this in the recently negotiated nuclear weapons ban treaty as well as in the nuclear test ban</w:t>
      </w:r>
      <w:r w:rsidRPr="00657B1C">
        <w:rPr>
          <w:rFonts w:asciiTheme="minorHAnsi" w:hAnsiTheme="minorHAnsi" w:cstheme="minorHAnsi"/>
        </w:rPr>
        <w:t>: first, a ban on the testing of nuclear weapons was agreed with the Comprehensive Nuclear Test Ban Treaty, then a ban on nuclear weapons was agreed in 2017. Even though the nuclear powers have not joined the Nuclear Weapons Ban Treaty, the world has declared that it does not want these weapons. With marine geoengineering carbon dioxide removal, an early model exists with the CBD moratorium and the London Convention/Protocol assessment framework and recently concluded amendment banning the placement of material in the ocean for unauthorized marine geoengineering activities.</w:t>
      </w:r>
    </w:p>
    <w:p w14:paraId="545758C8" w14:textId="272F0190" w:rsidR="00DD5D85" w:rsidRPr="00657B1C" w:rsidRDefault="00DD5D85" w:rsidP="00B24087">
      <w:pPr>
        <w:pStyle w:val="Heading2"/>
        <w:rPr>
          <w:rFonts w:asciiTheme="minorHAnsi" w:hAnsiTheme="minorHAnsi" w:cstheme="minorHAnsi"/>
          <w:lang w:val="es-CR"/>
        </w:rPr>
      </w:pPr>
      <w:r w:rsidRPr="00657B1C">
        <w:rPr>
          <w:rFonts w:asciiTheme="minorHAnsi" w:hAnsiTheme="minorHAnsi" w:cstheme="minorHAnsi"/>
          <w:lang w:val="es-CR"/>
        </w:rPr>
        <w:lastRenderedPageBreak/>
        <w:t>HR</w:t>
      </w:r>
      <w:r w:rsidR="00100D1A" w:rsidRPr="00657B1C">
        <w:rPr>
          <w:rFonts w:asciiTheme="minorHAnsi" w:hAnsiTheme="minorHAnsi" w:cstheme="minorHAnsi"/>
          <w:lang w:val="es-CR"/>
        </w:rPr>
        <w:t>B</w:t>
      </w:r>
      <w:r w:rsidRPr="00657B1C">
        <w:rPr>
          <w:rFonts w:asciiTheme="minorHAnsi" w:hAnsiTheme="minorHAnsi" w:cstheme="minorHAnsi"/>
          <w:lang w:val="es-CR"/>
        </w:rPr>
        <w:t>A CP</w:t>
      </w:r>
    </w:p>
    <w:p w14:paraId="355F02C2" w14:textId="620493DF" w:rsidR="00DD5D85" w:rsidRPr="00657B1C" w:rsidRDefault="00DA15AB" w:rsidP="00DD5D85">
      <w:pPr>
        <w:pStyle w:val="Heading3"/>
        <w:rPr>
          <w:rFonts w:asciiTheme="minorHAnsi" w:hAnsiTheme="minorHAnsi" w:cstheme="minorHAnsi"/>
          <w:lang w:val="es-CR"/>
        </w:rPr>
      </w:pPr>
      <w:r w:rsidRPr="00657B1C">
        <w:rPr>
          <w:rFonts w:asciiTheme="minorHAnsi" w:hAnsiTheme="minorHAnsi" w:cstheme="minorHAnsi"/>
          <w:lang w:val="es-CR"/>
        </w:rPr>
        <w:lastRenderedPageBreak/>
        <w:t xml:space="preserve">1NC – </w:t>
      </w:r>
      <w:r w:rsidR="00A20828" w:rsidRPr="00657B1C">
        <w:rPr>
          <w:rFonts w:asciiTheme="minorHAnsi" w:hAnsiTheme="minorHAnsi" w:cstheme="minorHAnsi"/>
          <w:lang w:val="es-CR"/>
        </w:rPr>
        <w:t xml:space="preserve">HRBA </w:t>
      </w:r>
      <w:r w:rsidRPr="00657B1C">
        <w:rPr>
          <w:rFonts w:asciiTheme="minorHAnsi" w:hAnsiTheme="minorHAnsi" w:cstheme="minorHAnsi"/>
          <w:lang w:val="es-CR"/>
        </w:rPr>
        <w:t>CP</w:t>
      </w:r>
    </w:p>
    <w:p w14:paraId="691939CC" w14:textId="1B258920" w:rsidR="0040485B" w:rsidRPr="00657B1C" w:rsidRDefault="0040485B" w:rsidP="0040485B">
      <w:pPr>
        <w:rPr>
          <w:rFonts w:asciiTheme="minorHAnsi" w:hAnsiTheme="minorHAnsi" w:cstheme="minorHAnsi"/>
          <w:lang w:val="es-CR"/>
        </w:rPr>
      </w:pPr>
      <w:r w:rsidRPr="00657B1C">
        <w:rPr>
          <w:rFonts w:asciiTheme="minorHAnsi" w:hAnsiTheme="minorHAnsi" w:cstheme="minorHAnsi"/>
          <w:lang w:val="es-CR"/>
        </w:rPr>
        <w:t>V1</w:t>
      </w:r>
    </w:p>
    <w:p w14:paraId="58EEBB53" w14:textId="77F7C206" w:rsidR="0040485B" w:rsidRPr="00657B1C" w:rsidRDefault="0021713B" w:rsidP="0021713B">
      <w:pPr>
        <w:pStyle w:val="Heading4"/>
        <w:rPr>
          <w:rFonts w:asciiTheme="minorHAnsi" w:hAnsiTheme="minorHAnsi" w:cstheme="minorHAnsi"/>
        </w:rPr>
      </w:pPr>
      <w:r w:rsidRPr="00657B1C">
        <w:rPr>
          <w:rFonts w:asciiTheme="minorHAnsi" w:hAnsiTheme="minorHAnsi" w:cstheme="minorHAnsi"/>
        </w:rPr>
        <w:t xml:space="preserve">The </w:t>
      </w:r>
      <w:r w:rsidR="0040485B" w:rsidRPr="00657B1C">
        <w:rPr>
          <w:rFonts w:asciiTheme="minorHAnsi" w:hAnsiTheme="minorHAnsi" w:cstheme="minorHAnsi"/>
        </w:rPr>
        <w:t>Paris Agreement parties should mandate conducting a human rights impact assessment of [cloud seeding regulation]</w:t>
      </w:r>
      <w:r w:rsidR="00FC7ABD" w:rsidRPr="00657B1C">
        <w:rPr>
          <w:rFonts w:asciiTheme="minorHAnsi" w:hAnsiTheme="minorHAnsi" w:cstheme="minorHAnsi"/>
        </w:rPr>
        <w:t xml:space="preserve"> to emphasize a framework for human rights-based approaches</w:t>
      </w:r>
      <w:r w:rsidR="0040485B" w:rsidRPr="00657B1C">
        <w:rPr>
          <w:rFonts w:asciiTheme="minorHAnsi" w:hAnsiTheme="minorHAnsi" w:cstheme="minorHAnsi"/>
        </w:rPr>
        <w:t xml:space="preserve">. </w:t>
      </w:r>
    </w:p>
    <w:p w14:paraId="205EF557" w14:textId="7222680E" w:rsidR="0040485B" w:rsidRPr="00657B1C" w:rsidRDefault="0040485B" w:rsidP="0040485B">
      <w:pPr>
        <w:rPr>
          <w:rFonts w:asciiTheme="minorHAnsi" w:hAnsiTheme="minorHAnsi" w:cstheme="minorHAnsi"/>
        </w:rPr>
      </w:pPr>
      <w:r w:rsidRPr="00657B1C">
        <w:rPr>
          <w:rFonts w:asciiTheme="minorHAnsi" w:hAnsiTheme="minorHAnsi" w:cstheme="minorHAnsi"/>
        </w:rPr>
        <w:t>V2</w:t>
      </w:r>
    </w:p>
    <w:p w14:paraId="253D8E93" w14:textId="1E1399E5" w:rsidR="0021713B" w:rsidRPr="00657B1C" w:rsidRDefault="0040485B" w:rsidP="0021713B">
      <w:pPr>
        <w:pStyle w:val="Heading4"/>
        <w:rPr>
          <w:rFonts w:asciiTheme="minorHAnsi" w:hAnsiTheme="minorHAnsi" w:cstheme="minorHAnsi"/>
        </w:rPr>
      </w:pPr>
      <w:r w:rsidRPr="00657B1C">
        <w:rPr>
          <w:rFonts w:asciiTheme="minorHAnsi" w:hAnsiTheme="minorHAnsi" w:cstheme="minorHAnsi"/>
        </w:rPr>
        <w:t xml:space="preserve">The </w:t>
      </w:r>
      <w:r w:rsidR="0021713B" w:rsidRPr="00657B1C">
        <w:rPr>
          <w:rFonts w:asciiTheme="minorHAnsi" w:hAnsiTheme="minorHAnsi" w:cstheme="minorHAnsi"/>
        </w:rPr>
        <w:t xml:space="preserve">United States federal government should </w:t>
      </w:r>
      <w:r w:rsidRPr="00657B1C">
        <w:rPr>
          <w:rFonts w:asciiTheme="minorHAnsi" w:hAnsiTheme="minorHAnsi" w:cstheme="minorHAnsi"/>
        </w:rPr>
        <w:t xml:space="preserve">mandate conducting a human rights impact assessment of </w:t>
      </w:r>
      <w:r w:rsidR="00FC7ABD" w:rsidRPr="00657B1C">
        <w:rPr>
          <w:rFonts w:asciiTheme="minorHAnsi" w:hAnsiTheme="minorHAnsi" w:cstheme="minorHAnsi"/>
        </w:rPr>
        <w:t>[</w:t>
      </w:r>
      <w:r w:rsidRPr="00657B1C">
        <w:rPr>
          <w:rFonts w:asciiTheme="minorHAnsi" w:hAnsiTheme="minorHAnsi" w:cstheme="minorHAnsi"/>
        </w:rPr>
        <w:t>cloud seeding regulation</w:t>
      </w:r>
      <w:r w:rsidR="00FC7ABD" w:rsidRPr="00657B1C">
        <w:rPr>
          <w:rFonts w:asciiTheme="minorHAnsi" w:hAnsiTheme="minorHAnsi" w:cstheme="minorHAnsi"/>
        </w:rPr>
        <w:t>]</w:t>
      </w:r>
      <w:r w:rsidRPr="00657B1C">
        <w:rPr>
          <w:rFonts w:asciiTheme="minorHAnsi" w:hAnsiTheme="minorHAnsi" w:cstheme="minorHAnsi"/>
        </w:rPr>
        <w:t xml:space="preserve"> as it is called on by the Paris Agreement</w:t>
      </w:r>
      <w:r w:rsidR="00FC7ABD" w:rsidRPr="00657B1C">
        <w:rPr>
          <w:rFonts w:asciiTheme="minorHAnsi" w:hAnsiTheme="minorHAnsi" w:cstheme="minorHAnsi"/>
        </w:rPr>
        <w:t xml:space="preserve"> to emphasize a framework for human rights-based approaches</w:t>
      </w:r>
      <w:r w:rsidRPr="00657B1C">
        <w:rPr>
          <w:rFonts w:asciiTheme="minorHAnsi" w:hAnsiTheme="minorHAnsi" w:cstheme="minorHAnsi"/>
        </w:rPr>
        <w:t xml:space="preserve">.  </w:t>
      </w:r>
    </w:p>
    <w:p w14:paraId="1E906DA8" w14:textId="77777777" w:rsidR="0021713B" w:rsidRPr="00657B1C" w:rsidRDefault="0021713B" w:rsidP="0021713B">
      <w:pPr>
        <w:rPr>
          <w:rFonts w:asciiTheme="minorHAnsi" w:hAnsiTheme="minorHAnsi" w:cstheme="minorHAnsi"/>
        </w:rPr>
      </w:pPr>
    </w:p>
    <w:p w14:paraId="4DFC2A7F" w14:textId="104032B4" w:rsidR="00100D1A" w:rsidRPr="00657B1C" w:rsidRDefault="00100D1A" w:rsidP="00100D1A">
      <w:pPr>
        <w:pStyle w:val="Heading4"/>
        <w:rPr>
          <w:rFonts w:asciiTheme="minorHAnsi" w:hAnsiTheme="minorHAnsi" w:cstheme="minorHAnsi"/>
        </w:rPr>
      </w:pPr>
      <w:r w:rsidRPr="00657B1C">
        <w:rPr>
          <w:rFonts w:asciiTheme="minorHAnsi" w:hAnsiTheme="minorHAnsi" w:cstheme="minorHAnsi"/>
        </w:rPr>
        <w:t xml:space="preserve">The CP </w:t>
      </w:r>
      <w:r w:rsidR="00CB73DE" w:rsidRPr="00657B1C">
        <w:rPr>
          <w:rFonts w:asciiTheme="minorHAnsi" w:hAnsiTheme="minorHAnsi" w:cstheme="minorHAnsi"/>
        </w:rPr>
        <w:t xml:space="preserve">solves </w:t>
      </w:r>
      <w:r w:rsidR="00CB73DE" w:rsidRPr="00657B1C">
        <w:rPr>
          <w:rFonts w:asciiTheme="minorHAnsi" w:hAnsiTheme="minorHAnsi" w:cstheme="minorHAnsi"/>
          <w:u w:val="single"/>
        </w:rPr>
        <w:t>better</w:t>
      </w:r>
      <w:r w:rsidR="00CB73DE" w:rsidRPr="00657B1C">
        <w:rPr>
          <w:rFonts w:asciiTheme="minorHAnsi" w:hAnsiTheme="minorHAnsi" w:cstheme="minorHAnsi"/>
        </w:rPr>
        <w:t xml:space="preserve"> with a global approach. It </w:t>
      </w:r>
      <w:r w:rsidRPr="00657B1C">
        <w:rPr>
          <w:rFonts w:asciiTheme="minorHAnsi" w:hAnsiTheme="minorHAnsi" w:cstheme="minorHAnsi"/>
          <w:u w:val="single"/>
        </w:rPr>
        <w:t>invigorates</w:t>
      </w:r>
      <w:r w:rsidRPr="00657B1C">
        <w:rPr>
          <w:rFonts w:asciiTheme="minorHAnsi" w:hAnsiTheme="minorHAnsi" w:cstheme="minorHAnsi"/>
        </w:rPr>
        <w:t xml:space="preserve"> human rights policy in international law. </w:t>
      </w:r>
    </w:p>
    <w:p w14:paraId="46D8A802" w14:textId="7D5CE8E9" w:rsidR="00100D1A" w:rsidRPr="00657B1C" w:rsidRDefault="00BD1BB6" w:rsidP="00DD5D85">
      <w:pPr>
        <w:rPr>
          <w:rFonts w:asciiTheme="minorHAnsi" w:hAnsiTheme="minorHAnsi" w:cstheme="minorHAnsi"/>
        </w:rPr>
      </w:pPr>
      <w:r w:rsidRPr="00657B1C">
        <w:rPr>
          <w:rStyle w:val="Style13ptBold"/>
          <w:rFonts w:asciiTheme="minorHAnsi" w:hAnsiTheme="minorHAnsi" w:cstheme="minorHAnsi"/>
        </w:rPr>
        <w:t>Burns 16</w:t>
      </w:r>
      <w:r w:rsidR="00100D1A" w:rsidRPr="00657B1C">
        <w:rPr>
          <w:rFonts w:asciiTheme="minorHAnsi" w:hAnsiTheme="minorHAnsi" w:cstheme="minorHAnsi"/>
        </w:rPr>
        <w:t xml:space="preserve"> [William C.G. Burns, CIGI senior fellow with the ILRP. Former director of the Energy Policy &amp; Climate Program at Johns Hopkins University. Co-director of the Forum for Climate Engineering Assessment. Co-chair of the International Environmental Law Committee of the American Branch of the International Law Association. William is the former president of the Association of Environmental Studies and Sciences. Co-chair of the International Environmental Law interest group of the American Society of International Law. Former assistant secretary of state for public affairs for Wisconsin. Former executive director of the Pacific Center for International Studies. Ph.D. in international environmental law from the University of Wales, Cardiff School of Law; Published: </w:t>
      </w:r>
      <w:r w:rsidRPr="00657B1C">
        <w:rPr>
          <w:rFonts w:asciiTheme="minorHAnsi" w:hAnsiTheme="minorHAnsi" w:cstheme="minorHAnsi"/>
        </w:rPr>
        <w:t>October, 2016</w:t>
      </w:r>
      <w:r w:rsidR="00100D1A" w:rsidRPr="00657B1C">
        <w:rPr>
          <w:rFonts w:asciiTheme="minorHAnsi" w:hAnsiTheme="minorHAnsi" w:cstheme="minorHAnsi"/>
        </w:rPr>
        <w:t>; "</w:t>
      </w:r>
      <w:r w:rsidRPr="00657B1C">
        <w:rPr>
          <w:rFonts w:asciiTheme="minorHAnsi" w:hAnsiTheme="minorHAnsi" w:cstheme="minorHAnsi"/>
        </w:rPr>
        <w:t>THE PARIS AGREEMENT AND CLIMATE GEOENGINEERING GOVERNANCE</w:t>
      </w:r>
      <w:r w:rsidR="00100D1A" w:rsidRPr="00657B1C">
        <w:rPr>
          <w:rFonts w:asciiTheme="minorHAnsi" w:hAnsiTheme="minorHAnsi" w:cstheme="minorHAnsi"/>
        </w:rPr>
        <w:t xml:space="preserve">"; </w:t>
      </w:r>
      <w:r w:rsidRPr="00657B1C">
        <w:rPr>
          <w:rFonts w:asciiTheme="minorHAnsi" w:hAnsiTheme="minorHAnsi" w:cstheme="minorHAnsi"/>
        </w:rPr>
        <w:t xml:space="preserve">CIGI </w:t>
      </w:r>
      <w:r w:rsidR="00DE0705" w:rsidRPr="00657B1C">
        <w:rPr>
          <w:rFonts w:asciiTheme="minorHAnsi" w:hAnsiTheme="minorHAnsi" w:cstheme="minorHAnsi"/>
        </w:rPr>
        <w:t>Papers</w:t>
      </w:r>
      <w:r w:rsidRPr="00657B1C">
        <w:rPr>
          <w:rFonts w:asciiTheme="minorHAnsi" w:hAnsiTheme="minorHAnsi" w:cstheme="minorHAnsi"/>
        </w:rPr>
        <w:t>, No. 111</w:t>
      </w:r>
      <w:r w:rsidR="00100D1A" w:rsidRPr="00657B1C">
        <w:rPr>
          <w:rFonts w:asciiTheme="minorHAnsi" w:hAnsiTheme="minorHAnsi" w:cstheme="minorHAnsi"/>
        </w:rPr>
        <w:t xml:space="preserve">; Accessed: </w:t>
      </w:r>
      <w:r w:rsidRPr="00657B1C">
        <w:rPr>
          <w:rFonts w:asciiTheme="minorHAnsi" w:hAnsiTheme="minorHAnsi" w:cstheme="minorHAnsi"/>
        </w:rPr>
        <w:t xml:space="preserve">July 22, </w:t>
      </w:r>
      <w:r w:rsidR="00100D1A" w:rsidRPr="00657B1C">
        <w:rPr>
          <w:rFonts w:asciiTheme="minorHAnsi" w:hAnsiTheme="minorHAnsi" w:cstheme="minorHAnsi"/>
        </w:rPr>
        <w:t>2021; https://www.cigionline.org/sites/default/files/documents/CIGI%20Paper%20no.111%20WEB.pdf]//KL</w:t>
      </w:r>
    </w:p>
    <w:p w14:paraId="189CFC0F" w14:textId="515BB918" w:rsidR="00100D1A" w:rsidRPr="00657B1C" w:rsidRDefault="00100D1A" w:rsidP="00DD5D85">
      <w:pPr>
        <w:rPr>
          <w:rFonts w:asciiTheme="minorHAnsi" w:hAnsiTheme="minorHAnsi" w:cstheme="minorHAnsi"/>
          <w:sz w:val="16"/>
        </w:rPr>
      </w:pPr>
      <w:r w:rsidRPr="00657B1C">
        <w:rPr>
          <w:rFonts w:asciiTheme="minorHAnsi" w:hAnsiTheme="minorHAnsi" w:cstheme="minorHAnsi"/>
          <w:sz w:val="16"/>
        </w:rPr>
        <w:t xml:space="preserve">OPERATIONALIZING HUMAN RIGHTS PROTECTIONS UNDER THE PARIS AGREEMENT IN THE CONTEXT OF CLIMATE GEOENGINEERING </w:t>
      </w:r>
    </w:p>
    <w:p w14:paraId="68F9EC2D" w14:textId="77777777" w:rsidR="00100D1A" w:rsidRPr="00657B1C" w:rsidRDefault="00100D1A" w:rsidP="00DD5D85">
      <w:pPr>
        <w:rPr>
          <w:rFonts w:asciiTheme="minorHAnsi" w:hAnsiTheme="minorHAnsi" w:cstheme="minorHAnsi"/>
          <w:sz w:val="16"/>
        </w:rPr>
      </w:pPr>
      <w:r w:rsidRPr="00657B1C">
        <w:rPr>
          <w:rFonts w:asciiTheme="minorHAnsi" w:hAnsiTheme="minorHAnsi" w:cstheme="minorHAnsi"/>
          <w:sz w:val="16"/>
        </w:rPr>
        <w:t xml:space="preserve">Overview/Application of the HRBA </w:t>
      </w:r>
    </w:p>
    <w:p w14:paraId="178AD770" w14:textId="77777777" w:rsidR="00100D1A" w:rsidRPr="00657B1C" w:rsidRDefault="00100D1A" w:rsidP="00DD5D85">
      <w:pPr>
        <w:rPr>
          <w:rStyle w:val="StyleUnderline"/>
          <w:rFonts w:asciiTheme="minorHAnsi" w:hAnsiTheme="minorHAnsi" w:cstheme="minorHAnsi"/>
        </w:rPr>
      </w:pPr>
      <w:r w:rsidRPr="00657B1C">
        <w:rPr>
          <w:rFonts w:asciiTheme="minorHAnsi" w:hAnsiTheme="minorHAnsi" w:cstheme="minorHAnsi"/>
          <w:sz w:val="16"/>
        </w:rPr>
        <w:t xml:space="preserve">As indicated at the outset, </w:t>
      </w:r>
      <w:r w:rsidRPr="00657B1C">
        <w:rPr>
          <w:rStyle w:val="StyleUnderline"/>
          <w:rFonts w:asciiTheme="minorHAnsi" w:hAnsiTheme="minorHAnsi" w:cstheme="minorHAnsi"/>
        </w:rPr>
        <w:t>the Paris Agreement calls on its parties to take human rights into account</w:t>
      </w:r>
      <w:r w:rsidRPr="00657B1C">
        <w:rPr>
          <w:rFonts w:asciiTheme="minorHAnsi" w:hAnsiTheme="minorHAnsi" w:cstheme="minorHAnsi"/>
          <w:sz w:val="16"/>
        </w:rPr>
        <w:t xml:space="preserve"> “when taking action to address climate change.”292 </w:t>
      </w:r>
      <w:r w:rsidRPr="00657B1C">
        <w:rPr>
          <w:rStyle w:val="StyleUnderline"/>
          <w:rFonts w:asciiTheme="minorHAnsi" w:hAnsiTheme="minorHAnsi" w:cstheme="minorHAnsi"/>
        </w:rPr>
        <w:t>This section</w:t>
      </w:r>
      <w:r w:rsidRPr="00657B1C">
        <w:rPr>
          <w:rFonts w:asciiTheme="minorHAnsi" w:hAnsiTheme="minorHAnsi" w:cstheme="minorHAnsi"/>
          <w:sz w:val="16"/>
        </w:rPr>
        <w:t xml:space="preserve"> of the report </w:t>
      </w:r>
      <w:r w:rsidRPr="00657B1C">
        <w:rPr>
          <w:rStyle w:val="StyleUnderline"/>
          <w:rFonts w:asciiTheme="minorHAnsi" w:hAnsiTheme="minorHAnsi" w:cstheme="minorHAnsi"/>
        </w:rPr>
        <w:t>will</w:t>
      </w:r>
      <w:r w:rsidRPr="00657B1C">
        <w:rPr>
          <w:rFonts w:asciiTheme="minorHAnsi" w:hAnsiTheme="minorHAnsi" w:cstheme="minorHAnsi"/>
          <w:sz w:val="16"/>
        </w:rPr>
        <w:t xml:space="preserve"> suggest how this provision might be </w:t>
      </w:r>
      <w:r w:rsidRPr="00657B1C">
        <w:rPr>
          <w:rStyle w:val="Emphasis"/>
          <w:rFonts w:asciiTheme="minorHAnsi" w:hAnsiTheme="minorHAnsi" w:cstheme="minorHAnsi"/>
        </w:rPr>
        <w:t>operationalize</w:t>
      </w:r>
      <w:r w:rsidRPr="00657B1C">
        <w:rPr>
          <w:rFonts w:asciiTheme="minorHAnsi" w:hAnsiTheme="minorHAnsi" w:cstheme="minorHAnsi"/>
          <w:sz w:val="16"/>
        </w:rPr>
        <w:t xml:space="preserve">d by the parties </w:t>
      </w:r>
      <w:r w:rsidRPr="00657B1C">
        <w:rPr>
          <w:rStyle w:val="StyleUnderline"/>
          <w:rFonts w:asciiTheme="minorHAnsi" w:hAnsiTheme="minorHAnsi" w:cstheme="minorHAnsi"/>
        </w:rPr>
        <w:t xml:space="preserve">in the context of </w:t>
      </w:r>
      <w:r w:rsidRPr="00657B1C">
        <w:rPr>
          <w:rStyle w:val="Emphasis"/>
          <w:rFonts w:asciiTheme="minorHAnsi" w:hAnsiTheme="minorHAnsi" w:cstheme="minorHAnsi"/>
        </w:rPr>
        <w:t>climate geoengineering</w:t>
      </w:r>
      <w:r w:rsidRPr="00657B1C">
        <w:rPr>
          <w:rStyle w:val="StyleUnderline"/>
          <w:rFonts w:asciiTheme="minorHAnsi" w:hAnsiTheme="minorHAnsi" w:cstheme="minorHAnsi"/>
        </w:rPr>
        <w:t xml:space="preserve">. </w:t>
      </w:r>
    </w:p>
    <w:p w14:paraId="3BEECC6C" w14:textId="77777777" w:rsidR="00100D1A" w:rsidRPr="00657B1C" w:rsidRDefault="00100D1A" w:rsidP="00DD5D85">
      <w:pPr>
        <w:rPr>
          <w:rFonts w:asciiTheme="minorHAnsi" w:hAnsiTheme="minorHAnsi" w:cstheme="minorHAnsi"/>
          <w:sz w:val="16"/>
        </w:rPr>
      </w:pPr>
      <w:r w:rsidRPr="00657B1C">
        <w:rPr>
          <w:rFonts w:asciiTheme="minorHAnsi" w:hAnsiTheme="minorHAnsi" w:cstheme="minorHAnsi"/>
          <w:sz w:val="16"/>
        </w:rPr>
        <w:t xml:space="preserve">The suggested framework outlined below for doing so is denominated a “human rights-based approach.” As Margaux J. Hall explains, “[A] human rights-based approach is a conceptual framework for decision making that is normatively grounded in international human rights principles. </w:t>
      </w:r>
      <w:r w:rsidRPr="00657B1C">
        <w:rPr>
          <w:rStyle w:val="StyleUnderline"/>
          <w:rFonts w:asciiTheme="minorHAnsi" w:hAnsiTheme="minorHAnsi" w:cstheme="minorHAnsi"/>
        </w:rPr>
        <w:t>The approach focuses</w:t>
      </w:r>
      <w:r w:rsidRPr="00657B1C">
        <w:rPr>
          <w:rFonts w:asciiTheme="minorHAnsi" w:hAnsiTheme="minorHAnsi" w:cstheme="minorHAnsi"/>
          <w:sz w:val="16"/>
        </w:rPr>
        <w:t xml:space="preserve"> not only </w:t>
      </w:r>
      <w:r w:rsidRPr="00657B1C">
        <w:rPr>
          <w:rStyle w:val="Emphasis"/>
          <w:rFonts w:asciiTheme="minorHAnsi" w:hAnsiTheme="minorHAnsi" w:cstheme="minorHAnsi"/>
        </w:rPr>
        <w:t>on substantive outcomes</w:t>
      </w:r>
      <w:r w:rsidRPr="00657B1C">
        <w:rPr>
          <w:rFonts w:asciiTheme="minorHAnsi" w:hAnsiTheme="minorHAnsi" w:cstheme="minorHAnsi"/>
          <w:sz w:val="16"/>
        </w:rPr>
        <w:t xml:space="preserve"> and promoting and protecting human rights; it also closely investigates the processes that underlie human rights-related decision making.”293 </w:t>
      </w:r>
    </w:p>
    <w:p w14:paraId="4FC1E177" w14:textId="77777777" w:rsidR="00100D1A" w:rsidRPr="00657B1C" w:rsidRDefault="00100D1A" w:rsidP="00DD5D85">
      <w:pPr>
        <w:rPr>
          <w:rFonts w:asciiTheme="minorHAnsi" w:hAnsiTheme="minorHAnsi" w:cstheme="minorHAnsi"/>
          <w:sz w:val="16"/>
        </w:rPr>
      </w:pPr>
      <w:r w:rsidRPr="00657B1C">
        <w:rPr>
          <w:rFonts w:asciiTheme="minorHAnsi" w:hAnsiTheme="minorHAnsi" w:cstheme="minorHAnsi"/>
          <w:sz w:val="16"/>
        </w:rPr>
        <w:t xml:space="preserve">The hallmark of </w:t>
      </w:r>
      <w:r w:rsidRPr="00657B1C">
        <w:rPr>
          <w:rStyle w:val="StyleUnderline"/>
          <w:rFonts w:asciiTheme="minorHAnsi" w:hAnsiTheme="minorHAnsi" w:cstheme="minorHAnsi"/>
        </w:rPr>
        <w:t>the HRBA</w:t>
      </w:r>
      <w:r w:rsidRPr="00657B1C">
        <w:rPr>
          <w:rFonts w:asciiTheme="minorHAnsi" w:hAnsiTheme="minorHAnsi" w:cstheme="minorHAnsi"/>
          <w:sz w:val="16"/>
        </w:rPr>
        <w:t xml:space="preserve"> is a focus “on the relationship between the rights-holder and the duty-bearer and </w:t>
      </w:r>
      <w:r w:rsidRPr="00657B1C">
        <w:rPr>
          <w:rStyle w:val="StyleUnderline"/>
          <w:rFonts w:asciiTheme="minorHAnsi" w:hAnsiTheme="minorHAnsi" w:cstheme="minorHAnsi"/>
        </w:rPr>
        <w:t>reveal</w:t>
      </w:r>
      <w:r w:rsidRPr="00657B1C">
        <w:rPr>
          <w:rFonts w:asciiTheme="minorHAnsi" w:hAnsiTheme="minorHAnsi" w:cstheme="minorHAnsi"/>
          <w:sz w:val="16"/>
        </w:rPr>
        <w:t xml:space="preserve">ing </w:t>
      </w:r>
      <w:r w:rsidRPr="00657B1C">
        <w:rPr>
          <w:rStyle w:val="StyleUnderline"/>
          <w:rFonts w:asciiTheme="minorHAnsi" w:hAnsiTheme="minorHAnsi" w:cstheme="minorHAnsi"/>
        </w:rPr>
        <w:t>gaps in legislation, institutions, policy</w:t>
      </w:r>
      <w:r w:rsidRPr="00657B1C">
        <w:rPr>
          <w:rFonts w:asciiTheme="minorHAnsi" w:hAnsiTheme="minorHAnsi" w:cstheme="minorHAnsi"/>
          <w:sz w:val="16"/>
        </w:rPr>
        <w:t xml:space="preserve"> and the possibility of the most vulnerable to influence decisions that have impact on their lives.”294 </w:t>
      </w:r>
      <w:r w:rsidRPr="00657B1C">
        <w:rPr>
          <w:rStyle w:val="StyleUnderline"/>
          <w:rFonts w:asciiTheme="minorHAnsi" w:hAnsiTheme="minorHAnsi" w:cstheme="minorHAnsi"/>
        </w:rPr>
        <w:t xml:space="preserve">An HRBA establishes a </w:t>
      </w:r>
      <w:r w:rsidRPr="00657B1C">
        <w:rPr>
          <w:rStyle w:val="Emphasis"/>
          <w:rFonts w:asciiTheme="minorHAnsi" w:hAnsiTheme="minorHAnsi" w:cstheme="minorHAnsi"/>
        </w:rPr>
        <w:t>normative framework</w:t>
      </w:r>
      <w:r w:rsidRPr="00657B1C">
        <w:rPr>
          <w:rFonts w:asciiTheme="minorHAnsi" w:hAnsiTheme="minorHAnsi" w:cstheme="minorHAnsi"/>
          <w:sz w:val="16"/>
        </w:rPr>
        <w:t xml:space="preserve"> “</w:t>
      </w:r>
      <w:r w:rsidRPr="00657B1C">
        <w:rPr>
          <w:rStyle w:val="StyleUnderline"/>
          <w:rFonts w:asciiTheme="minorHAnsi" w:hAnsiTheme="minorHAnsi" w:cstheme="minorHAnsi"/>
        </w:rPr>
        <w:t>for addressing systematic and structural injustices, social exclusions and human rights repressions</w:t>
      </w:r>
      <w:r w:rsidRPr="00657B1C">
        <w:rPr>
          <w:rFonts w:asciiTheme="minorHAnsi" w:hAnsiTheme="minorHAnsi" w:cstheme="minorHAnsi"/>
          <w:sz w:val="16"/>
        </w:rPr>
        <w:t xml:space="preserve">.” 295 </w:t>
      </w:r>
    </w:p>
    <w:p w14:paraId="4F8FD063" w14:textId="77777777" w:rsidR="00D47326" w:rsidRPr="00657B1C" w:rsidRDefault="00100D1A" w:rsidP="00DD5D85">
      <w:pPr>
        <w:rPr>
          <w:rFonts w:asciiTheme="minorHAnsi" w:hAnsiTheme="minorHAnsi" w:cstheme="minorHAnsi"/>
          <w:sz w:val="16"/>
        </w:rPr>
      </w:pPr>
      <w:r w:rsidRPr="00657B1C">
        <w:rPr>
          <w:rStyle w:val="StyleUnderline"/>
          <w:rFonts w:asciiTheme="minorHAnsi" w:hAnsiTheme="minorHAnsi" w:cstheme="minorHAnsi"/>
        </w:rPr>
        <w:t>The emphasis of the HRBA</w:t>
      </w:r>
      <w:r w:rsidRPr="00657B1C">
        <w:rPr>
          <w:rFonts w:asciiTheme="minorHAnsi" w:hAnsiTheme="minorHAnsi" w:cstheme="minorHAnsi"/>
          <w:sz w:val="16"/>
        </w:rPr>
        <w:t xml:space="preserve"> on effective processes </w:t>
      </w:r>
      <w:r w:rsidRPr="00657B1C">
        <w:rPr>
          <w:rStyle w:val="StyleUnderline"/>
          <w:rFonts w:asciiTheme="minorHAnsi" w:hAnsiTheme="minorHAnsi" w:cstheme="minorHAnsi"/>
        </w:rPr>
        <w:t>to</w:t>
      </w:r>
      <w:r w:rsidRPr="00657B1C">
        <w:rPr>
          <w:rFonts w:asciiTheme="minorHAnsi" w:hAnsiTheme="minorHAnsi" w:cstheme="minorHAnsi"/>
          <w:sz w:val="16"/>
        </w:rPr>
        <w:t xml:space="preserve"> address and </w:t>
      </w:r>
      <w:r w:rsidRPr="00657B1C">
        <w:rPr>
          <w:rStyle w:val="Emphasis"/>
          <w:rFonts w:asciiTheme="minorHAnsi" w:hAnsiTheme="minorHAnsi" w:cstheme="minorHAnsi"/>
        </w:rPr>
        <w:t>integrate</w:t>
      </w:r>
      <w:r w:rsidRPr="00657B1C">
        <w:rPr>
          <w:rStyle w:val="StyleUnderline"/>
          <w:rFonts w:asciiTheme="minorHAnsi" w:hAnsiTheme="minorHAnsi" w:cstheme="minorHAnsi"/>
        </w:rPr>
        <w:t xml:space="preserve"> human rights at </w:t>
      </w:r>
      <w:r w:rsidRPr="00657B1C">
        <w:rPr>
          <w:rStyle w:val="Emphasis"/>
          <w:rFonts w:asciiTheme="minorHAnsi" w:hAnsiTheme="minorHAnsi" w:cstheme="minorHAnsi"/>
        </w:rPr>
        <w:t>all</w:t>
      </w:r>
      <w:r w:rsidRPr="00657B1C">
        <w:rPr>
          <w:rStyle w:val="StyleUnderline"/>
          <w:rFonts w:asciiTheme="minorHAnsi" w:hAnsiTheme="minorHAnsi" w:cstheme="minorHAnsi"/>
        </w:rPr>
        <w:t xml:space="preserve"> governmental scales</w:t>
      </w:r>
      <w:r w:rsidRPr="00657B1C">
        <w:rPr>
          <w:rFonts w:asciiTheme="minorHAnsi" w:hAnsiTheme="minorHAnsi" w:cstheme="minorHAnsi"/>
          <w:sz w:val="16"/>
        </w:rPr>
        <w:t xml:space="preserve">296 </w:t>
      </w:r>
      <w:r w:rsidRPr="00657B1C">
        <w:rPr>
          <w:rStyle w:val="StyleUnderline"/>
          <w:rFonts w:asciiTheme="minorHAnsi" w:hAnsiTheme="minorHAnsi" w:cstheme="minorHAnsi"/>
        </w:rPr>
        <w:t xml:space="preserve">is </w:t>
      </w:r>
      <w:r w:rsidRPr="00657B1C">
        <w:rPr>
          <w:rStyle w:val="Emphasis"/>
          <w:rFonts w:asciiTheme="minorHAnsi" w:hAnsiTheme="minorHAnsi" w:cstheme="minorHAnsi"/>
        </w:rPr>
        <w:t>particularly important</w:t>
      </w:r>
      <w:r w:rsidRPr="00657B1C">
        <w:rPr>
          <w:rStyle w:val="StyleUnderline"/>
          <w:rFonts w:asciiTheme="minorHAnsi" w:hAnsiTheme="minorHAnsi" w:cstheme="minorHAnsi"/>
        </w:rPr>
        <w:t xml:space="preserve">, since legal institutions are only able to respond to a </w:t>
      </w:r>
      <w:r w:rsidRPr="00657B1C">
        <w:rPr>
          <w:rStyle w:val="Emphasis"/>
          <w:rFonts w:asciiTheme="minorHAnsi" w:hAnsiTheme="minorHAnsi" w:cstheme="minorHAnsi"/>
        </w:rPr>
        <w:t>small percentage</w:t>
      </w:r>
      <w:r w:rsidRPr="00657B1C">
        <w:rPr>
          <w:rFonts w:asciiTheme="minorHAnsi" w:hAnsiTheme="minorHAnsi" w:cstheme="minorHAnsi"/>
          <w:sz w:val="16"/>
        </w:rPr>
        <w:t xml:space="preserve"> </w:t>
      </w:r>
      <w:r w:rsidRPr="00657B1C">
        <w:rPr>
          <w:rStyle w:val="StyleUnderline"/>
          <w:rFonts w:asciiTheme="minorHAnsi" w:hAnsiTheme="minorHAnsi" w:cstheme="minorHAnsi"/>
        </w:rPr>
        <w:lastRenderedPageBreak/>
        <w:t>of rights violations</w:t>
      </w:r>
      <w:r w:rsidRPr="00657B1C">
        <w:rPr>
          <w:rFonts w:asciiTheme="minorHAnsi" w:hAnsiTheme="minorHAnsi" w:cstheme="minorHAnsi"/>
          <w:sz w:val="16"/>
        </w:rPr>
        <w:t xml:space="preserve">.297 The HRBA has been embraced by international, national and subnational governmental and non-governmental organizations in a wide array of contexts, including, health, development and environmental protection.298 </w:t>
      </w:r>
      <w:r w:rsidRPr="00657B1C">
        <w:rPr>
          <w:rStyle w:val="StyleUnderline"/>
          <w:rFonts w:asciiTheme="minorHAnsi" w:hAnsiTheme="minorHAnsi" w:cstheme="minorHAnsi"/>
        </w:rPr>
        <w:t>The parties</w:t>
      </w:r>
      <w:r w:rsidR="00D47326" w:rsidRPr="00657B1C">
        <w:rPr>
          <w:rStyle w:val="StyleUnderline"/>
          <w:rFonts w:asciiTheme="minorHAnsi" w:hAnsiTheme="minorHAnsi" w:cstheme="minorHAnsi"/>
        </w:rPr>
        <w:t xml:space="preserve"> to the </w:t>
      </w:r>
      <w:r w:rsidR="00D47326" w:rsidRPr="00657B1C">
        <w:rPr>
          <w:rStyle w:val="Emphasis"/>
          <w:rFonts w:asciiTheme="minorHAnsi" w:hAnsiTheme="minorHAnsi" w:cstheme="minorHAnsi"/>
        </w:rPr>
        <w:t>Paris Agreement</w:t>
      </w:r>
      <w:r w:rsidR="00D47326" w:rsidRPr="00657B1C">
        <w:rPr>
          <w:rFonts w:asciiTheme="minorHAnsi" w:hAnsiTheme="minorHAnsi" w:cstheme="minorHAnsi"/>
          <w:sz w:val="16"/>
        </w:rPr>
        <w:t xml:space="preserve"> </w:t>
      </w:r>
      <w:r w:rsidR="00D47326" w:rsidRPr="00657B1C">
        <w:rPr>
          <w:rStyle w:val="StyleUnderline"/>
          <w:rFonts w:asciiTheme="minorHAnsi" w:hAnsiTheme="minorHAnsi" w:cstheme="minorHAnsi"/>
        </w:rPr>
        <w:t>can facilitate this process</w:t>
      </w:r>
      <w:r w:rsidR="00D47326" w:rsidRPr="00657B1C">
        <w:rPr>
          <w:rFonts w:asciiTheme="minorHAnsi" w:hAnsiTheme="minorHAnsi" w:cstheme="minorHAnsi"/>
          <w:sz w:val="16"/>
        </w:rPr>
        <w:t xml:space="preserve"> under any circumstances where a party, or group of parties, would seek to implement geoengineering responses to climate change. </w:t>
      </w:r>
    </w:p>
    <w:p w14:paraId="792F6078" w14:textId="5B3A4E7D" w:rsidR="00BD1BB6" w:rsidRPr="00657B1C" w:rsidRDefault="00D47326" w:rsidP="00DD5D85">
      <w:pPr>
        <w:rPr>
          <w:rFonts w:asciiTheme="minorHAnsi" w:hAnsiTheme="minorHAnsi" w:cstheme="minorHAnsi"/>
          <w:sz w:val="16"/>
        </w:rPr>
      </w:pPr>
      <w:r w:rsidRPr="00657B1C">
        <w:rPr>
          <w:rFonts w:asciiTheme="minorHAnsi" w:hAnsiTheme="minorHAnsi" w:cstheme="minorHAnsi"/>
          <w:sz w:val="16"/>
        </w:rPr>
        <w:t xml:space="preserve">Drawing upon guidelines developed by human rights and development institutions,299 </w:t>
      </w:r>
      <w:r w:rsidRPr="00657B1C">
        <w:rPr>
          <w:rStyle w:val="StyleUnderline"/>
          <w:rFonts w:asciiTheme="minorHAnsi" w:hAnsiTheme="minorHAnsi" w:cstheme="minorHAnsi"/>
        </w:rPr>
        <w:t>an HRBA</w:t>
      </w:r>
      <w:r w:rsidRPr="00657B1C">
        <w:rPr>
          <w:rFonts w:asciiTheme="minorHAnsi" w:hAnsiTheme="minorHAnsi" w:cstheme="minorHAnsi"/>
          <w:sz w:val="16"/>
        </w:rPr>
        <w:t xml:space="preserve"> to climate geoengineering research and potential deployment </w:t>
      </w:r>
      <w:r w:rsidRPr="00657B1C">
        <w:rPr>
          <w:rStyle w:val="StyleUnderline"/>
          <w:rFonts w:asciiTheme="minorHAnsi" w:hAnsiTheme="minorHAnsi" w:cstheme="minorHAnsi"/>
        </w:rPr>
        <w:t>should include</w:t>
      </w:r>
      <w:r w:rsidRPr="00657B1C">
        <w:rPr>
          <w:rFonts w:asciiTheme="minorHAnsi" w:hAnsiTheme="minorHAnsi" w:cstheme="minorHAnsi"/>
          <w:sz w:val="16"/>
        </w:rPr>
        <w:t xml:space="preserve"> the following elements: </w:t>
      </w:r>
      <w:r w:rsidRPr="00657B1C">
        <w:rPr>
          <w:rStyle w:val="StyleUnderline"/>
          <w:rFonts w:asciiTheme="minorHAnsi" w:hAnsiTheme="minorHAnsi" w:cstheme="minorHAnsi"/>
        </w:rPr>
        <w:t xml:space="preserve">identification of the human rights claims of </w:t>
      </w:r>
      <w:r w:rsidRPr="00657B1C">
        <w:rPr>
          <w:rStyle w:val="Emphasis"/>
          <w:rFonts w:asciiTheme="minorHAnsi" w:hAnsiTheme="minorHAnsi" w:cstheme="minorHAnsi"/>
        </w:rPr>
        <w:t>rights-holders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and corresponding human rights </w:t>
      </w:r>
      <w:r w:rsidRPr="00657B1C">
        <w:rPr>
          <w:rStyle w:val="Emphasis"/>
          <w:rFonts w:asciiTheme="minorHAnsi" w:hAnsiTheme="minorHAnsi" w:cstheme="minorHAnsi"/>
        </w:rPr>
        <w:t>obligations</w:t>
      </w:r>
      <w:r w:rsidRPr="00657B1C">
        <w:rPr>
          <w:rFonts w:asciiTheme="minorHAnsi" w:hAnsiTheme="minorHAnsi" w:cstheme="minorHAnsi"/>
          <w:sz w:val="16"/>
        </w:rPr>
        <w:t xml:space="preserve"> </w:t>
      </w:r>
      <w:r w:rsidRPr="00657B1C">
        <w:rPr>
          <w:rStyle w:val="StyleUnderline"/>
          <w:rFonts w:asciiTheme="minorHAnsi" w:hAnsiTheme="minorHAnsi" w:cstheme="minorHAnsi"/>
        </w:rPr>
        <w:t>of duty-bearers</w:t>
      </w:r>
      <w:r w:rsidRPr="00657B1C">
        <w:rPr>
          <w:rFonts w:asciiTheme="minorHAnsi" w:hAnsiTheme="minorHAnsi" w:cstheme="minorHAnsi"/>
          <w:sz w:val="16"/>
        </w:rPr>
        <w:t>; assessment of the capacity of rights-holders to exercise their rights and dutybearers to fulfill their respective obligations, as well as strategies to bolster capacities; establishment of a program to monitor and evalutate both outcomes and processes, guided by human rights standards and principles; and collaboration to ensure that programs are informed by recommendations from international human rights bodies and mechanisms.</w:t>
      </w:r>
    </w:p>
    <w:p w14:paraId="1079B99E" w14:textId="77777777" w:rsidR="00D47326" w:rsidRPr="00657B1C" w:rsidRDefault="00D47326" w:rsidP="00DD5D85">
      <w:pPr>
        <w:rPr>
          <w:rFonts w:asciiTheme="minorHAnsi" w:hAnsiTheme="minorHAnsi" w:cstheme="minorHAnsi"/>
          <w:sz w:val="16"/>
        </w:rPr>
      </w:pPr>
      <w:r w:rsidRPr="00657B1C">
        <w:rPr>
          <w:rFonts w:asciiTheme="minorHAnsi" w:hAnsiTheme="minorHAnsi" w:cstheme="minorHAnsi"/>
          <w:sz w:val="16"/>
        </w:rPr>
        <w:t xml:space="preserve">IDENTIFICATION OF HUMAN RIGHTS CLAIMS AND OBLIGATIONS </w:t>
      </w:r>
    </w:p>
    <w:p w14:paraId="33C94D28" w14:textId="77777777" w:rsidR="00D47326" w:rsidRPr="00657B1C" w:rsidRDefault="00D47326" w:rsidP="00DD5D85">
      <w:pPr>
        <w:rPr>
          <w:rFonts w:asciiTheme="minorHAnsi" w:hAnsiTheme="minorHAnsi" w:cstheme="minorHAnsi"/>
          <w:sz w:val="16"/>
        </w:rPr>
      </w:pPr>
      <w:r w:rsidRPr="00657B1C">
        <w:rPr>
          <w:rFonts w:asciiTheme="minorHAnsi" w:hAnsiTheme="minorHAnsi" w:cstheme="minorHAnsi"/>
          <w:sz w:val="16"/>
        </w:rPr>
        <w:t xml:space="preserve">This paper has generally outlined some of the potential human rights that might be affected by research and potential deployment of climate geoengineering technologies and some of the groups that might be affected. An HRBA would demand, and seek to facilitate, a much more granular inquiry by seeking to identify the specific potential impacts of discrete climate geoengineering technologies and associated potential human rights considerations, as well as the specific groups likely to be impacted. </w:t>
      </w:r>
    </w:p>
    <w:p w14:paraId="76C49CDD" w14:textId="77777777" w:rsidR="00D47326" w:rsidRPr="00657B1C" w:rsidRDefault="00D47326" w:rsidP="00DD5D85">
      <w:pPr>
        <w:rPr>
          <w:rFonts w:asciiTheme="minorHAnsi" w:hAnsiTheme="minorHAnsi" w:cstheme="minorHAnsi"/>
          <w:sz w:val="16"/>
        </w:rPr>
      </w:pPr>
      <w:r w:rsidRPr="00657B1C">
        <w:rPr>
          <w:rStyle w:val="StyleUnderline"/>
          <w:rFonts w:asciiTheme="minorHAnsi" w:hAnsiTheme="minorHAnsi" w:cstheme="minorHAnsi"/>
        </w:rPr>
        <w:t>A salutary method to effectuate this goal would be to mandate conducting a</w:t>
      </w:r>
      <w:r w:rsidRPr="00657B1C">
        <w:rPr>
          <w:rFonts w:asciiTheme="minorHAnsi" w:hAnsiTheme="minorHAnsi" w:cstheme="minorHAnsi"/>
          <w:sz w:val="16"/>
        </w:rPr>
        <w:t xml:space="preserve"> human rights impact assessment (</w:t>
      </w:r>
      <w:r w:rsidRPr="00657B1C">
        <w:rPr>
          <w:rStyle w:val="Emphasis"/>
          <w:rFonts w:asciiTheme="minorHAnsi" w:hAnsiTheme="minorHAnsi" w:cstheme="minorHAnsi"/>
        </w:rPr>
        <w:t>HRIA</w:t>
      </w:r>
      <w:r w:rsidRPr="00657B1C">
        <w:rPr>
          <w:rFonts w:asciiTheme="minorHAnsi" w:hAnsiTheme="minorHAnsi" w:cstheme="minorHAnsi"/>
          <w:sz w:val="16"/>
        </w:rPr>
        <w:t xml:space="preserve">) in any case where a geoengineering research program or deployment might have serious impacts on human rights. HRIAs are assessment protocols that assess the consistency of policies, legislation, projects and programs with human rights.300 </w:t>
      </w:r>
      <w:r w:rsidRPr="00657B1C">
        <w:rPr>
          <w:rStyle w:val="StyleUnderline"/>
          <w:rFonts w:asciiTheme="minorHAnsi" w:hAnsiTheme="minorHAnsi" w:cstheme="minorHAnsi"/>
        </w:rPr>
        <w:t xml:space="preserve">The HRIA is a particularly appropriate instrument in the context of </w:t>
      </w:r>
      <w:r w:rsidRPr="00657B1C">
        <w:rPr>
          <w:rStyle w:val="Emphasis"/>
          <w:rFonts w:asciiTheme="minorHAnsi" w:hAnsiTheme="minorHAnsi" w:cstheme="minorHAnsi"/>
        </w:rPr>
        <w:t>emerging</w:t>
      </w:r>
      <w:r w:rsidRPr="00657B1C">
        <w:rPr>
          <w:rFonts w:asciiTheme="minorHAnsi" w:hAnsiTheme="minorHAnsi" w:cstheme="minorHAnsi"/>
          <w:sz w:val="16"/>
        </w:rPr>
        <w:t xml:space="preserve"> highrisk </w:t>
      </w:r>
      <w:r w:rsidRPr="00657B1C">
        <w:rPr>
          <w:rStyle w:val="Emphasis"/>
          <w:rFonts w:asciiTheme="minorHAnsi" w:hAnsiTheme="minorHAnsi" w:cstheme="minorHAnsi"/>
        </w:rPr>
        <w:t>technologies</w:t>
      </w:r>
      <w:r w:rsidRPr="00657B1C">
        <w:rPr>
          <w:rStyle w:val="StyleUnderline"/>
          <w:rFonts w:asciiTheme="minorHAnsi" w:hAnsiTheme="minorHAnsi" w:cstheme="minorHAnsi"/>
        </w:rPr>
        <w:t xml:space="preserve"> such as geoengineering</w:t>
      </w:r>
      <w:r w:rsidRPr="00657B1C">
        <w:rPr>
          <w:rFonts w:asciiTheme="minorHAnsi" w:hAnsiTheme="minorHAnsi" w:cstheme="minorHAnsi"/>
          <w:sz w:val="16"/>
        </w:rPr>
        <w:t xml:space="preserve"> in that its focus is not on past violations but rather on developing tools to avoid violations of rights in the future.301 </w:t>
      </w:r>
    </w:p>
    <w:p w14:paraId="7A2F7EE0" w14:textId="77777777" w:rsidR="00D47326" w:rsidRPr="00657B1C" w:rsidRDefault="00D47326" w:rsidP="00DD5D85">
      <w:pPr>
        <w:rPr>
          <w:rFonts w:asciiTheme="minorHAnsi" w:hAnsiTheme="minorHAnsi" w:cstheme="minorHAnsi"/>
          <w:sz w:val="16"/>
        </w:rPr>
      </w:pPr>
      <w:r w:rsidRPr="00657B1C">
        <w:rPr>
          <w:rStyle w:val="StyleUnderline"/>
          <w:rFonts w:asciiTheme="minorHAnsi" w:hAnsiTheme="minorHAnsi" w:cstheme="minorHAnsi"/>
        </w:rPr>
        <w:t>HRIAs could be conducted in conjunction with</w:t>
      </w:r>
      <w:r w:rsidRPr="00657B1C">
        <w:rPr>
          <w:rFonts w:asciiTheme="minorHAnsi" w:hAnsiTheme="minorHAnsi" w:cstheme="minorHAnsi"/>
          <w:sz w:val="16"/>
        </w:rPr>
        <w:t xml:space="preserve"> environmental impact assessments (</w:t>
      </w:r>
      <w:r w:rsidRPr="00657B1C">
        <w:rPr>
          <w:rStyle w:val="StyleUnderline"/>
          <w:rFonts w:asciiTheme="minorHAnsi" w:hAnsiTheme="minorHAnsi" w:cstheme="minorHAnsi"/>
        </w:rPr>
        <w:t>EIAs</w:t>
      </w:r>
      <w:r w:rsidRPr="00657B1C">
        <w:rPr>
          <w:rFonts w:asciiTheme="minorHAnsi" w:hAnsiTheme="minorHAnsi" w:cstheme="minorHAnsi"/>
          <w:sz w:val="16"/>
        </w:rPr>
        <w:t xml:space="preserve">). EIAs almost assuredly would be legally mandated at the national and/ or international level for any geoengineering research program or deployment that might have substantial environmental impacts.302 There are four elements that a geoengineering HRIA should include. Each is discussed in turn. </w:t>
      </w:r>
    </w:p>
    <w:p w14:paraId="28EF1218" w14:textId="77777777" w:rsidR="00D47326" w:rsidRPr="00657B1C" w:rsidRDefault="00D47326" w:rsidP="00DD5D85">
      <w:pPr>
        <w:rPr>
          <w:rFonts w:asciiTheme="minorHAnsi" w:hAnsiTheme="minorHAnsi" w:cstheme="minorHAnsi"/>
          <w:sz w:val="16"/>
        </w:rPr>
      </w:pPr>
      <w:r w:rsidRPr="00657B1C">
        <w:rPr>
          <w:rFonts w:asciiTheme="minorHAnsi" w:hAnsiTheme="minorHAnsi" w:cstheme="minorHAnsi"/>
          <w:sz w:val="16"/>
        </w:rPr>
        <w:t xml:space="preserve">First, </w:t>
      </w:r>
      <w:r w:rsidRPr="00657B1C">
        <w:rPr>
          <w:rStyle w:val="StyleUnderline"/>
          <w:rFonts w:asciiTheme="minorHAnsi" w:hAnsiTheme="minorHAnsi" w:cstheme="minorHAnsi"/>
        </w:rPr>
        <w:t>a geoengineering HRIA should include a scoping process that would identify rights-holders and dutybearers</w:t>
      </w:r>
      <w:r w:rsidRPr="00657B1C">
        <w:rPr>
          <w:rFonts w:asciiTheme="minorHAnsi" w:hAnsiTheme="minorHAnsi" w:cstheme="minorHAnsi"/>
          <w:sz w:val="16"/>
        </w:rPr>
        <w:t xml:space="preserve"> and would develop relevant indicators to use in the process to help assess potential impacts and their relevance to the human rights interests of rights-holders. </w:t>
      </w:r>
    </w:p>
    <w:p w14:paraId="67258C07" w14:textId="2679C7B4" w:rsidR="00D47326" w:rsidRPr="00657B1C" w:rsidRDefault="00D47326" w:rsidP="00DD5D85">
      <w:pPr>
        <w:rPr>
          <w:rFonts w:asciiTheme="minorHAnsi" w:hAnsiTheme="minorHAnsi" w:cstheme="minorHAnsi"/>
          <w:sz w:val="16"/>
        </w:rPr>
      </w:pPr>
      <w:r w:rsidRPr="00657B1C">
        <w:rPr>
          <w:rFonts w:asciiTheme="minorHAnsi" w:hAnsiTheme="minorHAnsi" w:cstheme="minorHAnsi"/>
          <w:sz w:val="16"/>
        </w:rPr>
        <w:t xml:space="preserve">In identifying rights-holders, </w:t>
      </w:r>
      <w:r w:rsidRPr="00657B1C">
        <w:rPr>
          <w:rStyle w:val="StyleUnderline"/>
          <w:rFonts w:asciiTheme="minorHAnsi" w:hAnsiTheme="minorHAnsi" w:cstheme="minorHAnsi"/>
        </w:rPr>
        <w:t>an HRBA focuses on protection of the rights of excluded and marginalized populations, including those whose rights are most likely to be threatened.</w:t>
      </w:r>
      <w:r w:rsidRPr="00657B1C">
        <w:rPr>
          <w:rFonts w:asciiTheme="minorHAnsi" w:hAnsiTheme="minorHAnsi" w:cstheme="minorHAnsi"/>
          <w:sz w:val="16"/>
        </w:rPr>
        <w:t xml:space="preserve">303 An HRBA also emphasizes that rightsholders are not protected merely by the “benevolence” of states but rather that governments are required to “work consistently towards ending denials or violations of human rights.”304 The HRIA process should reflect these principles also. </w:t>
      </w:r>
    </w:p>
    <w:p w14:paraId="66E1FA28" w14:textId="5B502A25" w:rsidR="00D47326" w:rsidRPr="00657B1C" w:rsidRDefault="00D47326" w:rsidP="00DD5D85">
      <w:pPr>
        <w:rPr>
          <w:rFonts w:asciiTheme="minorHAnsi" w:hAnsiTheme="minorHAnsi" w:cstheme="minorHAnsi"/>
          <w:sz w:val="16"/>
        </w:rPr>
      </w:pPr>
      <w:r w:rsidRPr="00657B1C">
        <w:rPr>
          <w:rFonts w:asciiTheme="minorHAnsi" w:hAnsiTheme="minorHAnsi" w:cstheme="minorHAnsi"/>
          <w:sz w:val="16"/>
        </w:rPr>
        <w:t>Initial development of human rights indicators began in the 1990s as a means of assessing compliance with human rights treaties vis-à-vis projects or programs.305 Indicators fall into three broad categories: structural, which seek to assess state intent to comply with human rights law; process, which measure state efforts to implement human rights, as well as steps taken to ensure protection of rights, including transparency, accountability of institutions and existence of consultations with stakeholders; and outcome, which measure state human rights performance.306 Indicators focus on capturing quantitative information on human rights; however, qualitative statements can complement data by putting information into perspective.307 For example, a pertinent HRIA indicator in the context of BECCS could be the amount of croplands that might be diverted in a state for bioenergy feedstocks and the potential impacts on local food production. This quantitative data might be supplemented by testimony from indigenous tribes and their experience in protecting their interests in a region where such projects are being developed.</w:t>
      </w:r>
    </w:p>
    <w:p w14:paraId="2D6DC421" w14:textId="08E350E0" w:rsidR="00D47326" w:rsidRPr="00657B1C" w:rsidRDefault="00D47326" w:rsidP="00DD5D85">
      <w:pPr>
        <w:rPr>
          <w:rFonts w:asciiTheme="minorHAnsi" w:hAnsiTheme="minorHAnsi" w:cstheme="minorHAnsi"/>
          <w:sz w:val="16"/>
        </w:rPr>
      </w:pPr>
      <w:r w:rsidRPr="00657B1C">
        <w:rPr>
          <w:rFonts w:asciiTheme="minorHAnsi" w:hAnsiTheme="minorHAnsi" w:cstheme="minorHAnsi"/>
          <w:sz w:val="16"/>
        </w:rPr>
        <w:t xml:space="preserve">Second, </w:t>
      </w:r>
      <w:r w:rsidRPr="00657B1C">
        <w:rPr>
          <w:rStyle w:val="StyleUnderline"/>
          <w:rFonts w:asciiTheme="minorHAnsi" w:hAnsiTheme="minorHAnsi" w:cstheme="minorHAnsi"/>
        </w:rPr>
        <w:t>a geoengineering HRIA should include an evidence-gathering process</w:t>
      </w:r>
      <w:r w:rsidRPr="00657B1C">
        <w:rPr>
          <w:rFonts w:asciiTheme="minorHAnsi" w:hAnsiTheme="minorHAnsi" w:cstheme="minorHAnsi"/>
          <w:sz w:val="16"/>
        </w:rPr>
        <w:t xml:space="preserve"> to help assess the potential impacts of geoengineering research or deployment.</w:t>
      </w:r>
    </w:p>
    <w:p w14:paraId="13A245DE" w14:textId="1074B836" w:rsidR="00D47326" w:rsidRPr="00657B1C" w:rsidRDefault="00D47326" w:rsidP="00DD5D85">
      <w:pPr>
        <w:rPr>
          <w:rFonts w:asciiTheme="minorHAnsi" w:hAnsiTheme="minorHAnsi" w:cstheme="minorHAnsi"/>
          <w:sz w:val="16"/>
        </w:rPr>
      </w:pPr>
      <w:r w:rsidRPr="00657B1C">
        <w:rPr>
          <w:rFonts w:asciiTheme="minorHAnsi" w:hAnsiTheme="minorHAnsi" w:cstheme="minorHAnsi"/>
          <w:sz w:val="16"/>
        </w:rPr>
        <w:t xml:space="preserve">One critical requirement of the HRBA process would be greatly enhanced scientific understanding of the impacts of specific geoengineering options, including regional impacts that might adversely impact specific potential rightsholders. For example, in the context of SRM approaches, general circulation models (GCMs)308 would play a critical role in preliminary assessments. However, GCMs currently do not perform well in modelling regional impacts of SRM geoengineering options, especially in terms of the critical consideration of precipitation.309 An HRBA would exert pressure on researchers and policy makers to conduct such research to identify potential “winners” and “losers.” This might include </w:t>
      </w:r>
      <w:r w:rsidRPr="00657B1C">
        <w:rPr>
          <w:rFonts w:asciiTheme="minorHAnsi" w:hAnsiTheme="minorHAnsi" w:cstheme="minorHAnsi"/>
          <w:sz w:val="16"/>
        </w:rPr>
        <w:lastRenderedPageBreak/>
        <w:t>enhanced funding of the Geoengineering Model Intercomparison Project (GeoMIP), which seeks to establish a consensus among climate models in terms of geoengineering technologies.310</w:t>
      </w:r>
    </w:p>
    <w:p w14:paraId="68CBBA78" w14:textId="6F08E3F4" w:rsidR="00D47326" w:rsidRPr="00657B1C" w:rsidRDefault="00D47326" w:rsidP="00DD5D85">
      <w:pPr>
        <w:rPr>
          <w:rStyle w:val="StyleUnderline"/>
          <w:rFonts w:asciiTheme="minorHAnsi" w:hAnsiTheme="minorHAnsi" w:cstheme="minorHAnsi"/>
        </w:rPr>
      </w:pPr>
      <w:r w:rsidRPr="00657B1C">
        <w:rPr>
          <w:rFonts w:asciiTheme="minorHAnsi" w:hAnsiTheme="minorHAnsi" w:cstheme="minorHAnsi"/>
          <w:sz w:val="16"/>
        </w:rPr>
        <w:t>Third</w:t>
      </w:r>
      <w:r w:rsidRPr="00657B1C">
        <w:rPr>
          <w:rStyle w:val="StyleUnderline"/>
          <w:rFonts w:asciiTheme="minorHAnsi" w:hAnsiTheme="minorHAnsi" w:cstheme="minorHAnsi"/>
        </w:rPr>
        <w:t>, a geoengineering HRIA should include an ex ante deliberative process between rights-holders and dutybearers that would help identify specific concerns of rights-holders and duty-bearers.</w:t>
      </w:r>
    </w:p>
    <w:p w14:paraId="431DF902" w14:textId="567ABB97" w:rsidR="00D47326" w:rsidRPr="00657B1C" w:rsidRDefault="00D47326" w:rsidP="00DD5D85">
      <w:pPr>
        <w:rPr>
          <w:rFonts w:asciiTheme="minorHAnsi" w:hAnsiTheme="minorHAnsi" w:cstheme="minorHAnsi"/>
          <w:sz w:val="16"/>
        </w:rPr>
      </w:pPr>
      <w:r w:rsidRPr="00657B1C">
        <w:rPr>
          <w:rFonts w:asciiTheme="minorHAnsi" w:hAnsiTheme="minorHAnsi" w:cstheme="minorHAnsi"/>
          <w:sz w:val="16"/>
        </w:rPr>
        <w:t>A critical sine qua non of the legitimacy of any potential governance architecture for climate geoengineering is engagement of populations in regions where impacts are likely to be most extreme, especially in developing countries.311 This participatory component of the HRIA process could help to facilitate this by operationalizing procedurally oriented human rights provisions, including the right to information and the right to public participation.</w:t>
      </w:r>
    </w:p>
    <w:p w14:paraId="3D7B6BB8" w14:textId="06CB13CE" w:rsidR="00D47326" w:rsidRPr="00657B1C" w:rsidRDefault="00D47326" w:rsidP="00DD5D85">
      <w:pPr>
        <w:rPr>
          <w:rFonts w:asciiTheme="minorHAnsi" w:hAnsiTheme="minorHAnsi" w:cstheme="minorHAnsi"/>
          <w:sz w:val="16"/>
        </w:rPr>
      </w:pPr>
      <w:r w:rsidRPr="00657B1C">
        <w:rPr>
          <w:rFonts w:asciiTheme="minorHAnsi" w:hAnsiTheme="minorHAnsi" w:cstheme="minorHAnsi"/>
          <w:sz w:val="16"/>
        </w:rPr>
        <w:t>The right to access pertinent information is critical for members of potentially affected publics to be heard and to potentially influence decision-making processes.312 The generalized right of access to information by the public is recognized in the UDHR,313 as well as in the ICCPR.314 Moreover, there is support in a number of instruments for the more particularized right of access to information about environmental and climate matters, including in the UNFCCC,315 the Paris Agreement,316 and the Aarhus Convention on Access to Information, Public Participation in Decision-Making and Access to Justice in Environmental Matters.317 The UN special rapporteur for human rights and the environment has also stated that “in order to protect human rights from infringement through environmental harm, States should provide access to environmental information and provide for the assessment of environmental impacts that may interfere with the enjoyment of human rights.”318</w:t>
      </w:r>
    </w:p>
    <w:p w14:paraId="37C381A1" w14:textId="685B8212" w:rsidR="00D47326" w:rsidRPr="00657B1C" w:rsidRDefault="00D47326" w:rsidP="00DD5D85">
      <w:pPr>
        <w:rPr>
          <w:rFonts w:asciiTheme="minorHAnsi" w:hAnsiTheme="minorHAnsi" w:cstheme="minorHAnsi"/>
          <w:sz w:val="16"/>
        </w:rPr>
      </w:pPr>
      <w:r w:rsidRPr="00657B1C">
        <w:rPr>
          <w:rFonts w:asciiTheme="minorHAnsi" w:hAnsiTheme="minorHAnsi" w:cstheme="minorHAnsi"/>
          <w:sz w:val="16"/>
        </w:rPr>
        <w:t>The right to public participation is provided for in the UDHR,319 as well as in many other human rights instruments.320 It is also recognized in pertinent environmental instruments, including the UNFCCC,321 the Paris Agreement,322 the World Charter for Nature323 and the Aarhus Convention.324</w:t>
      </w:r>
    </w:p>
    <w:p w14:paraId="1999DB96" w14:textId="5C9BA531" w:rsidR="00D47326" w:rsidRPr="00657B1C" w:rsidRDefault="00D47326" w:rsidP="00DD5D85">
      <w:pPr>
        <w:rPr>
          <w:rFonts w:asciiTheme="minorHAnsi" w:hAnsiTheme="minorHAnsi" w:cstheme="minorHAnsi"/>
          <w:sz w:val="16"/>
        </w:rPr>
      </w:pPr>
      <w:r w:rsidRPr="00657B1C">
        <w:rPr>
          <w:rFonts w:asciiTheme="minorHAnsi" w:hAnsiTheme="minorHAnsi" w:cstheme="minorHAnsi"/>
          <w:sz w:val="16"/>
        </w:rPr>
        <w:t xml:space="preserve">In developing this component of the HRIA, </w:t>
      </w:r>
      <w:r w:rsidRPr="00657B1C">
        <w:rPr>
          <w:rStyle w:val="StyleUnderline"/>
          <w:rFonts w:asciiTheme="minorHAnsi" w:hAnsiTheme="minorHAnsi" w:cstheme="minorHAnsi"/>
        </w:rPr>
        <w:t>every effort should be made to go beyond merely soliciting public opinion on geoengineering issues</w:t>
      </w:r>
      <w:r w:rsidRPr="00657B1C">
        <w:rPr>
          <w:rFonts w:asciiTheme="minorHAnsi" w:hAnsiTheme="minorHAnsi" w:cstheme="minorHAnsi"/>
          <w:sz w:val="16"/>
        </w:rPr>
        <w:t xml:space="preserve">, usually characterized as public communication or public consultation, 325 </w:t>
      </w:r>
      <w:r w:rsidRPr="00657B1C">
        <w:rPr>
          <w:rStyle w:val="StyleUnderline"/>
          <w:rFonts w:asciiTheme="minorHAnsi" w:hAnsiTheme="minorHAnsi" w:cstheme="minorHAnsi"/>
        </w:rPr>
        <w:t xml:space="preserve">to the establishment of </w:t>
      </w:r>
      <w:r w:rsidRPr="00657B1C">
        <w:rPr>
          <w:rStyle w:val="Emphasis"/>
          <w:rFonts w:asciiTheme="minorHAnsi" w:hAnsiTheme="minorHAnsi" w:cstheme="minorHAnsi"/>
        </w:rPr>
        <w:t>large-scale</w:t>
      </w:r>
      <w:r w:rsidRPr="00657B1C">
        <w:rPr>
          <w:rStyle w:val="StyleUnderline"/>
          <w:rFonts w:asciiTheme="minorHAnsi" w:hAnsiTheme="minorHAnsi" w:cstheme="minorHAnsi"/>
        </w:rPr>
        <w:t xml:space="preserve"> public deliberative processes</w:t>
      </w:r>
      <w:r w:rsidRPr="00657B1C">
        <w:rPr>
          <w:rFonts w:asciiTheme="minorHAnsi" w:hAnsiTheme="minorHAnsi" w:cstheme="minorHAnsi"/>
          <w:sz w:val="16"/>
        </w:rPr>
        <w:t>. Public deliberative processes seek to afford citizens, or a representative subset thereof, the opportunity to discuss, exchange arguments and deliberate on critical issues,326 as well as to seek to persuade one another of the judiciousness of their solutions.327 Public deliberative processes emphasize the role of debate and discussion to facilitate the formulation of well-informed opinion and a reflexive process whereby participants are open to revision of their opinions based upon their interaction with others.328 As such “deliberation is not so much a form of discourse or argumentation as a joint, cooperative activity.”329</w:t>
      </w:r>
    </w:p>
    <w:p w14:paraId="5A1D28A2" w14:textId="33A69D43" w:rsidR="00D47326" w:rsidRPr="00657B1C" w:rsidRDefault="00D47326" w:rsidP="00DD5D85">
      <w:pPr>
        <w:rPr>
          <w:rFonts w:asciiTheme="minorHAnsi" w:hAnsiTheme="minorHAnsi" w:cstheme="minorHAnsi"/>
          <w:sz w:val="16"/>
        </w:rPr>
      </w:pPr>
      <w:r w:rsidRPr="00657B1C">
        <w:rPr>
          <w:rFonts w:asciiTheme="minorHAnsi" w:hAnsiTheme="minorHAnsi" w:cstheme="minorHAnsi"/>
          <w:sz w:val="16"/>
        </w:rPr>
        <w:t>The format of deliberative exercises can facilitate critical scrutiny of pre-analytic assumptions underpinning our framing of data and other sources of knowledge, and can foster self-awareness and reflection by key actors, including science and policy institutions.330 This can both enhance the quality of the problem-solving and decisionmaking process, as well as bolster the legitimacy of policy decisions. 331</w:t>
      </w:r>
    </w:p>
    <w:p w14:paraId="19EBEEAE" w14:textId="39C9B250" w:rsidR="00D47326" w:rsidRPr="00657B1C" w:rsidRDefault="00D47326" w:rsidP="00DD5D85">
      <w:pPr>
        <w:rPr>
          <w:rFonts w:asciiTheme="minorHAnsi" w:hAnsiTheme="minorHAnsi" w:cstheme="minorHAnsi"/>
          <w:sz w:val="16"/>
        </w:rPr>
      </w:pPr>
      <w:r w:rsidRPr="00657B1C">
        <w:rPr>
          <w:rFonts w:asciiTheme="minorHAnsi" w:hAnsiTheme="minorHAnsi" w:cstheme="minorHAnsi"/>
          <w:sz w:val="16"/>
        </w:rPr>
        <w:t xml:space="preserve">Such a reflexive process, if conducted at regional and/or national scales, might help society “steer clear of the pitfalls of a grand narrative, as it would manifest differently in different cultures and ecosystems.”332 </w:t>
      </w:r>
      <w:r w:rsidRPr="00657B1C">
        <w:rPr>
          <w:rStyle w:val="StyleUnderline"/>
          <w:rFonts w:asciiTheme="minorHAnsi" w:hAnsiTheme="minorHAnsi" w:cstheme="minorHAnsi"/>
        </w:rPr>
        <w:t xml:space="preserve">This would open up the possibility of developing a </w:t>
      </w:r>
      <w:r w:rsidRPr="00657B1C">
        <w:rPr>
          <w:rStyle w:val="Emphasis"/>
          <w:rFonts w:asciiTheme="minorHAnsi" w:hAnsiTheme="minorHAnsi" w:cstheme="minorHAnsi"/>
        </w:rPr>
        <w:t>suite</w:t>
      </w:r>
      <w:r w:rsidRPr="00657B1C">
        <w:rPr>
          <w:rStyle w:val="StyleUnderline"/>
          <w:rFonts w:asciiTheme="minorHAnsi" w:hAnsiTheme="minorHAnsi" w:cstheme="minorHAnsi"/>
        </w:rPr>
        <w:t xml:space="preserve"> of geoengineering approaches, each of which are </w:t>
      </w:r>
      <w:r w:rsidRPr="00657B1C">
        <w:rPr>
          <w:rStyle w:val="Emphasis"/>
          <w:rFonts w:asciiTheme="minorHAnsi" w:hAnsiTheme="minorHAnsi" w:cstheme="minorHAnsi"/>
        </w:rPr>
        <w:t>most attuned</w:t>
      </w:r>
      <w:r w:rsidRPr="00657B1C">
        <w:rPr>
          <w:rStyle w:val="StyleUnderline"/>
          <w:rFonts w:asciiTheme="minorHAnsi" w:hAnsiTheme="minorHAnsi" w:cstheme="minorHAnsi"/>
        </w:rPr>
        <w:t xml:space="preserve"> to the needs of individual countries</w:t>
      </w:r>
      <w:r w:rsidRPr="00657B1C">
        <w:rPr>
          <w:rFonts w:asciiTheme="minorHAnsi" w:hAnsiTheme="minorHAnsi" w:cstheme="minorHAnsi"/>
          <w:sz w:val="16"/>
        </w:rPr>
        <w:t xml:space="preserve"> or regions, </w:t>
      </w:r>
      <w:r w:rsidRPr="00657B1C">
        <w:rPr>
          <w:rStyle w:val="StyleUnderline"/>
          <w:rFonts w:asciiTheme="minorHAnsi" w:hAnsiTheme="minorHAnsi" w:cstheme="minorHAnsi"/>
        </w:rPr>
        <w:t>such as SAI in the Arctic or marine cloud brightening in the northeast Pacific</w:t>
      </w:r>
      <w:r w:rsidRPr="00657B1C">
        <w:rPr>
          <w:rFonts w:asciiTheme="minorHAnsi" w:hAnsiTheme="minorHAnsi" w:cstheme="minorHAnsi"/>
          <w:sz w:val="16"/>
        </w:rPr>
        <w:t>.333</w:t>
      </w:r>
    </w:p>
    <w:p w14:paraId="09CA6DA6" w14:textId="7C8AFFA1" w:rsidR="00D47326" w:rsidRPr="00657B1C" w:rsidRDefault="00D47326" w:rsidP="00DD5D85">
      <w:pPr>
        <w:rPr>
          <w:rFonts w:asciiTheme="minorHAnsi" w:hAnsiTheme="minorHAnsi" w:cstheme="minorHAnsi"/>
          <w:sz w:val="16"/>
        </w:rPr>
      </w:pPr>
      <w:r w:rsidRPr="00657B1C">
        <w:rPr>
          <w:rFonts w:asciiTheme="minorHAnsi" w:hAnsiTheme="minorHAnsi" w:cstheme="minorHAnsi"/>
          <w:sz w:val="16"/>
        </w:rPr>
        <w:t xml:space="preserve">Fourth, </w:t>
      </w:r>
      <w:r w:rsidRPr="00657B1C">
        <w:rPr>
          <w:rStyle w:val="StyleUnderline"/>
          <w:rFonts w:asciiTheme="minorHAnsi" w:hAnsiTheme="minorHAnsi" w:cstheme="minorHAnsi"/>
        </w:rPr>
        <w:t>a geoengineering HRIA should include analysis and recommendations</w:t>
      </w:r>
      <w:r w:rsidRPr="00657B1C">
        <w:rPr>
          <w:rFonts w:asciiTheme="minorHAnsi" w:hAnsiTheme="minorHAnsi" w:cstheme="minorHAnsi"/>
          <w:sz w:val="16"/>
        </w:rPr>
        <w:t>. This element of the HRIA process should include assessment of the human rights impacts of the proposed geoengineering intervention (research or deployment), and an assessment of state responsibilities to respect, protect and fulfill human rights in this context. This step should also include the critical element of the development of recommendations to avoid or ameliorate potential impacts on human rights or alternative means to achieve climatic goals that would avoid human rights violations. This obligation of outlining and discussing mitigation and alternative options is also an important component of environmental impact assessments at both the international and national levels.334</w:t>
      </w:r>
    </w:p>
    <w:p w14:paraId="7B7DB3E1" w14:textId="49B4CD9F" w:rsidR="00D47326" w:rsidRPr="00657B1C" w:rsidRDefault="00D47326" w:rsidP="00DD5D85">
      <w:pPr>
        <w:rPr>
          <w:rFonts w:asciiTheme="minorHAnsi" w:hAnsiTheme="minorHAnsi" w:cstheme="minorHAnsi"/>
          <w:sz w:val="16"/>
        </w:rPr>
      </w:pPr>
      <w:r w:rsidRPr="00657B1C">
        <w:rPr>
          <w:rFonts w:asciiTheme="minorHAnsi" w:hAnsiTheme="minorHAnsi" w:cstheme="minorHAnsi"/>
          <w:sz w:val="16"/>
        </w:rPr>
        <w:t xml:space="preserve">For example, many proponents contend that SRM climate geoengineering options might need to be deployed to respond to “climate emergencies.” 335 The most frequently cited scenarios are those in which there is the imminent   threat of temperatures exceeding critical climatic thresholds, manifesting themselves, for example, in a dramatic increase in the decay rate of large ice sheets, widespread bleaching of coral reefs or other abrupt and potentially non-linear changes in the climate system.336 However, there may also be alternatives to climate geoengineering that can help us avoid passing critical thresholds as we make a transition to a decarbonized world economy without threatening human rights. For example, a recent study by the UNEP and the WMO concluded that implementation of a full set of measures to reduce black carbon and tropospheric ozone emissions by 2030337 could reduce the potential increase in global temperature projected for 2050 by 50 percent, with substantial net economic benefits.338 This would translate into a reduction of temperatures by 0.5°C globally by 2050,339 and 0.7°C in the Arctic by 2040.340 In the latter context, that would offset all, or a substantial portion, of the reference warming scenario of 0.7°C to 1.7°C by 2040.341 Moreover, these policy measures would yield substantial co-benefits, including the avoidance of more than two million </w:t>
      </w:r>
      <w:r w:rsidRPr="00657B1C">
        <w:rPr>
          <w:rFonts w:asciiTheme="minorHAnsi" w:hAnsiTheme="minorHAnsi" w:cstheme="minorHAnsi"/>
          <w:sz w:val="16"/>
        </w:rPr>
        <w:lastRenderedPageBreak/>
        <w:t>premature deaths and the annual loss of one to four percent of global production of maize, rice, soybeans and wheat.342 An HRIA process might help to ensure that such options are thoroughly vetted.</w:t>
      </w:r>
    </w:p>
    <w:p w14:paraId="0B515661" w14:textId="61C3D7E1" w:rsidR="00D47326" w:rsidRPr="00657B1C" w:rsidRDefault="00D47326" w:rsidP="00DD5D85">
      <w:pPr>
        <w:rPr>
          <w:rFonts w:asciiTheme="minorHAnsi" w:hAnsiTheme="minorHAnsi" w:cstheme="minorHAnsi"/>
          <w:sz w:val="16"/>
        </w:rPr>
      </w:pPr>
      <w:r w:rsidRPr="00657B1C">
        <w:rPr>
          <w:rFonts w:asciiTheme="minorHAnsi" w:hAnsiTheme="minorHAnsi" w:cstheme="minorHAnsi"/>
          <w:sz w:val="16"/>
        </w:rPr>
        <w:t>Alternatively, an HRIA process might lead the world community to opt for a strictly limited application of geoengineering options concordant with protection of human rights. For example, SRM approaches could be used simply to facilitate “peak shaving.” Peak shaving would entail limited deployment of SRM technologies to ameliorate the worst potential impacts of peak GHG emissions, while mandating an ambitious program of mitigation and adaptation.343 By illustration, Michael Zürn and Stefan Schäfer suggested limiting alteration of the radiation balance to no more than 1 W/m2 as a means to greatly reduce the potential negative side effects of SRM deployment.344 Similar scenarios have been advanced by Douglas G. MacMartin, Ken Caldeira and David W. Keith345 and Takanobu Kosugi.346 Similar standards might be established for CDR options.</w:t>
      </w:r>
    </w:p>
    <w:p w14:paraId="69ADFBFA" w14:textId="77777777" w:rsidR="00D47326" w:rsidRPr="00657B1C" w:rsidRDefault="00D47326" w:rsidP="00DD5D85">
      <w:pPr>
        <w:rPr>
          <w:rFonts w:asciiTheme="minorHAnsi" w:hAnsiTheme="minorHAnsi" w:cstheme="minorHAnsi"/>
          <w:sz w:val="16"/>
        </w:rPr>
      </w:pPr>
      <w:r w:rsidRPr="00657B1C">
        <w:rPr>
          <w:rFonts w:asciiTheme="minorHAnsi" w:hAnsiTheme="minorHAnsi" w:cstheme="minorHAnsi"/>
          <w:sz w:val="16"/>
        </w:rPr>
        <w:t xml:space="preserve">ASSESSMENT OF CAPACITIES AND STRATEGIES TO BOLSTER CAPACITIES </w:t>
      </w:r>
    </w:p>
    <w:p w14:paraId="313DBE69" w14:textId="672A4607" w:rsidR="00D47326" w:rsidRPr="00657B1C" w:rsidRDefault="00D47326" w:rsidP="00DD5D85">
      <w:pPr>
        <w:rPr>
          <w:rFonts w:asciiTheme="minorHAnsi" w:hAnsiTheme="minorHAnsi" w:cstheme="minorHAnsi"/>
          <w:sz w:val="16"/>
        </w:rPr>
      </w:pPr>
      <w:r w:rsidRPr="00657B1C">
        <w:rPr>
          <w:rFonts w:asciiTheme="minorHAnsi" w:hAnsiTheme="minorHAnsi" w:cstheme="minorHAnsi"/>
          <w:sz w:val="16"/>
        </w:rPr>
        <w:t>Capacity, broadly defined, is a critical consideration in determining the ability of duty-bearers to meet their obligations and rights-holders to claim their rights.347 In terms of duty-bearers, an HRBA in the context of climate</w:t>
      </w:r>
      <w:r w:rsidR="00A85F99" w:rsidRPr="00657B1C">
        <w:rPr>
          <w:rFonts w:asciiTheme="minorHAnsi" w:hAnsiTheme="minorHAnsi" w:cstheme="minorHAnsi"/>
          <w:sz w:val="16"/>
        </w:rPr>
        <w:t xml:space="preserve"> geoengineering should include an assessment of human resources, most specifically, the capacity to recognize and understand the human rights implications of deployment of potential geoengineering technologies. It should also include an assessment of the economic resources of dutybearers, with an eye to ensuring safe deployment of technologies, the capability for effective monitoring and the capability to compensate those who might experience contravention of their human rights.</w:t>
      </w:r>
    </w:p>
    <w:p w14:paraId="5BCD5E92" w14:textId="611F050A" w:rsidR="00A85F99" w:rsidRPr="00657B1C" w:rsidRDefault="00A85F99" w:rsidP="00DD5D85">
      <w:pPr>
        <w:rPr>
          <w:rFonts w:asciiTheme="minorHAnsi" w:hAnsiTheme="minorHAnsi" w:cstheme="minorHAnsi"/>
          <w:sz w:val="16"/>
        </w:rPr>
      </w:pPr>
      <w:r w:rsidRPr="00657B1C">
        <w:rPr>
          <w:rFonts w:asciiTheme="minorHAnsi" w:hAnsiTheme="minorHAnsi" w:cstheme="minorHAnsi"/>
          <w:sz w:val="16"/>
        </w:rPr>
        <w:t>In terms of rights-holders, an HRBA assessment of capacity should include the determination of rights-holders’ access to pertinent information, particularly for marginalized and traditionally excluded groups, and assessment of their capabilities to organize and participate in deliberative forums related to climate geoengineering and to obtain redress for violations.348 Both duty-bearers and rightsholders should subsequently focus on developing strategies to strengthen capacities, including through provision of financial resources, training of personnel and pertinent scientific research.</w:t>
      </w:r>
    </w:p>
    <w:p w14:paraId="7E1133C2" w14:textId="3339CC3E" w:rsidR="00A85F99" w:rsidRPr="00657B1C" w:rsidRDefault="00A85F99" w:rsidP="00DD5D85">
      <w:pPr>
        <w:rPr>
          <w:rFonts w:asciiTheme="minorHAnsi" w:hAnsiTheme="minorHAnsi" w:cstheme="minorHAnsi"/>
          <w:sz w:val="16"/>
        </w:rPr>
      </w:pPr>
      <w:r w:rsidRPr="00657B1C">
        <w:rPr>
          <w:rFonts w:asciiTheme="minorHAnsi" w:hAnsiTheme="minorHAnsi" w:cstheme="minorHAnsi"/>
          <w:sz w:val="16"/>
        </w:rPr>
        <w:t>ESTABLISHMENT OF MONITORING AND EVALUATION PROGRAMS</w:t>
      </w:r>
    </w:p>
    <w:p w14:paraId="4B5D28FC" w14:textId="741BA5FD" w:rsidR="00A85F99" w:rsidRPr="00657B1C" w:rsidRDefault="00A85F99" w:rsidP="00DD5D85">
      <w:pPr>
        <w:rPr>
          <w:rFonts w:asciiTheme="minorHAnsi" w:hAnsiTheme="minorHAnsi" w:cstheme="minorHAnsi"/>
          <w:sz w:val="16"/>
        </w:rPr>
      </w:pPr>
      <w:r w:rsidRPr="00657B1C">
        <w:rPr>
          <w:rFonts w:asciiTheme="minorHAnsi" w:hAnsiTheme="minorHAnsi" w:cstheme="minorHAnsi"/>
          <w:sz w:val="16"/>
        </w:rPr>
        <w:t>Implementation of monitoring programs should include the use of a role and capacity analysis to assess the obligations of institutions at the international and national level to monitor the impacts of geoengineering, as well as their capacity, and an analysis of existing information systems and networks to assess critical information gaps for effective monitoring by decision makers, rights-holders and rightsbearers.349</w:t>
      </w:r>
    </w:p>
    <w:p w14:paraId="73B7B5CA" w14:textId="77777777" w:rsidR="00A85F99" w:rsidRPr="00657B1C" w:rsidRDefault="00A85F99" w:rsidP="00DD5D85">
      <w:pPr>
        <w:rPr>
          <w:rFonts w:asciiTheme="minorHAnsi" w:hAnsiTheme="minorHAnsi" w:cstheme="minorHAnsi"/>
          <w:sz w:val="16"/>
        </w:rPr>
      </w:pPr>
      <w:r w:rsidRPr="00657B1C">
        <w:rPr>
          <w:rFonts w:asciiTheme="minorHAnsi" w:hAnsiTheme="minorHAnsi" w:cstheme="minorHAnsi"/>
          <w:sz w:val="16"/>
        </w:rPr>
        <w:t xml:space="preserve">One example where monitoring could be particularly salutary is in terms of deployment of BECCS. Projections of potentially sustainable levels of bioenergy deployment are “systematically optimistic” and are not based on empirical observations or practical experience. 350 Raphael Slade, Ausilio Bauen and Robert Gross suggest fostering “learning by doing” through close monitoring of incremental efforts to expand the role of biomass in energy production.”351 Close monitoring of the first few exajoules of energy crops would help us realistically assess purported benefits of integrated crop and energy production and the sustainability of energy crop extension into allegedly marginalized, degraded and deforested lands. </w:t>
      </w:r>
    </w:p>
    <w:p w14:paraId="6B9BA9F6" w14:textId="77777777" w:rsidR="00A85F99" w:rsidRPr="00657B1C" w:rsidRDefault="00A85F99" w:rsidP="00DD5D85">
      <w:pPr>
        <w:rPr>
          <w:rFonts w:asciiTheme="minorHAnsi" w:hAnsiTheme="minorHAnsi" w:cstheme="minorHAnsi"/>
          <w:sz w:val="16"/>
        </w:rPr>
      </w:pPr>
      <w:r w:rsidRPr="00657B1C">
        <w:rPr>
          <w:rFonts w:asciiTheme="minorHAnsi" w:hAnsiTheme="minorHAnsi" w:cstheme="minorHAnsi"/>
          <w:sz w:val="16"/>
        </w:rPr>
        <w:t xml:space="preserve">COLLABORATION WITH HUMAN RIGHTS BODIES </w:t>
      </w:r>
    </w:p>
    <w:p w14:paraId="63BBC5C2" w14:textId="4DD4299E" w:rsidR="00A85F99" w:rsidRPr="00657B1C" w:rsidRDefault="00A85F99" w:rsidP="00DD5D85">
      <w:pPr>
        <w:rPr>
          <w:rFonts w:asciiTheme="minorHAnsi" w:hAnsiTheme="minorHAnsi" w:cstheme="minorHAnsi"/>
          <w:sz w:val="16"/>
        </w:rPr>
      </w:pPr>
      <w:r w:rsidRPr="00657B1C">
        <w:rPr>
          <w:rStyle w:val="StyleUnderline"/>
          <w:rFonts w:asciiTheme="minorHAnsi" w:hAnsiTheme="minorHAnsi" w:cstheme="minorHAnsi"/>
        </w:rPr>
        <w:t xml:space="preserve">The UNFCCC would clearly benefit from </w:t>
      </w:r>
      <w:r w:rsidRPr="00657B1C">
        <w:rPr>
          <w:rStyle w:val="Emphasis"/>
          <w:rFonts w:asciiTheme="minorHAnsi" w:hAnsiTheme="minorHAnsi" w:cstheme="minorHAnsi"/>
        </w:rPr>
        <w:t>collaboration</w:t>
      </w:r>
      <w:r w:rsidRPr="00657B1C">
        <w:rPr>
          <w:rStyle w:val="StyleUnderline"/>
          <w:rFonts w:asciiTheme="minorHAnsi" w:hAnsiTheme="minorHAnsi" w:cstheme="minorHAnsi"/>
        </w:rPr>
        <w:t xml:space="preserve"> with human rights bodies. This could include UN bodies, such as: the OHCHR and the UNHRC; human rights treaty bodies, such as the Human Rights Committee</w:t>
      </w:r>
      <w:r w:rsidRPr="00657B1C">
        <w:rPr>
          <w:rFonts w:asciiTheme="minorHAnsi" w:hAnsiTheme="minorHAnsi" w:cstheme="minorHAnsi"/>
          <w:sz w:val="16"/>
        </w:rPr>
        <w:t xml:space="preserve">, which monitors implementation of the ICCPR by its parties, </w:t>
      </w:r>
      <w:r w:rsidRPr="00657B1C">
        <w:rPr>
          <w:rStyle w:val="StyleUnderline"/>
          <w:rFonts w:asciiTheme="minorHAnsi" w:hAnsiTheme="minorHAnsi" w:cstheme="minorHAnsi"/>
        </w:rPr>
        <w:t>and the Committee on the Rights of the Child</w:t>
      </w:r>
      <w:r w:rsidRPr="00657B1C">
        <w:rPr>
          <w:rFonts w:asciiTheme="minorHAnsi" w:hAnsiTheme="minorHAnsi" w:cstheme="minorHAnsi"/>
          <w:sz w:val="16"/>
        </w:rPr>
        <w:t xml:space="preserve">; </w:t>
      </w:r>
      <w:r w:rsidRPr="00657B1C">
        <w:rPr>
          <w:rStyle w:val="StyleUnderline"/>
          <w:rFonts w:asciiTheme="minorHAnsi" w:hAnsiTheme="minorHAnsi" w:cstheme="minorHAnsi"/>
        </w:rPr>
        <w:t>regional bodies, such as the Inter-American Commission on Human Rights and the African Commission on Human and People’s Rights; and non-governmental organizations, such as Human Rights Watch and the International Red Cross</w:t>
      </w:r>
      <w:r w:rsidRPr="00657B1C">
        <w:rPr>
          <w:rFonts w:asciiTheme="minorHAnsi" w:hAnsiTheme="minorHAnsi" w:cstheme="minorHAnsi"/>
          <w:sz w:val="16"/>
        </w:rPr>
        <w:t>. Collaboration should also be explored with other organizations that may help to inform the process, such as the Global Bioenergy Partnership (GBEP), comprised of both state and non-state actors. The GBEP has developed a set of sustainability indicators intended to inform decision making and to foster sustainability, including in the context of socio-economic considerations.352</w:t>
      </w:r>
    </w:p>
    <w:p w14:paraId="7918A107" w14:textId="77777777" w:rsidR="00A85F99" w:rsidRPr="00657B1C" w:rsidRDefault="00A85F99" w:rsidP="00DD5D85">
      <w:pPr>
        <w:rPr>
          <w:rFonts w:asciiTheme="minorHAnsi" w:hAnsiTheme="minorHAnsi" w:cstheme="minorHAnsi"/>
          <w:sz w:val="16"/>
        </w:rPr>
      </w:pPr>
      <w:r w:rsidRPr="00657B1C">
        <w:rPr>
          <w:rFonts w:asciiTheme="minorHAnsi" w:hAnsiTheme="minorHAnsi" w:cstheme="minorHAnsi"/>
          <w:sz w:val="16"/>
        </w:rPr>
        <w:t xml:space="preserve">Moreover, the OHCHR has called for integrating an HRBA into climate change mitigation and adaptation policies.353 Thus, </w:t>
      </w:r>
      <w:r w:rsidRPr="00657B1C">
        <w:rPr>
          <w:rStyle w:val="StyleUnderline"/>
          <w:rFonts w:asciiTheme="minorHAnsi" w:hAnsiTheme="minorHAnsi" w:cstheme="minorHAnsi"/>
        </w:rPr>
        <w:t>the parties to the Paris Agreement could likely call upon the OHCHR, as well as on other human rights agencies and organizations, for assistance in development of the HRBA</w:t>
      </w:r>
      <w:r w:rsidRPr="00657B1C">
        <w:rPr>
          <w:rFonts w:asciiTheme="minorHAnsi" w:hAnsiTheme="minorHAnsi" w:cstheme="minorHAnsi"/>
          <w:sz w:val="16"/>
        </w:rPr>
        <w:t xml:space="preserve">.354 Human rights institutions could also help fill in interstices by utilizing the HRBA’s mechanisms for investigating human rights issues, including special procedures, the establishment of special advisory committees and universal periodic review.355 </w:t>
      </w:r>
    </w:p>
    <w:p w14:paraId="662B428C" w14:textId="77777777" w:rsidR="00A85F99" w:rsidRPr="00657B1C" w:rsidRDefault="00A85F99" w:rsidP="00DD5D85">
      <w:pPr>
        <w:rPr>
          <w:rFonts w:asciiTheme="minorHAnsi" w:hAnsiTheme="minorHAnsi" w:cstheme="minorHAnsi"/>
          <w:sz w:val="16"/>
        </w:rPr>
      </w:pPr>
      <w:r w:rsidRPr="00657B1C">
        <w:rPr>
          <w:rFonts w:asciiTheme="minorHAnsi" w:hAnsiTheme="minorHAnsi" w:cstheme="minorHAnsi"/>
          <w:sz w:val="16"/>
        </w:rPr>
        <w:t xml:space="preserve">Implementing the HRBA for Climate Geoengineering within the Paris Agreement </w:t>
      </w:r>
    </w:p>
    <w:p w14:paraId="4957B360" w14:textId="77777777" w:rsidR="00A85F99" w:rsidRPr="00657B1C" w:rsidRDefault="00A85F99" w:rsidP="00DD5D85">
      <w:pPr>
        <w:rPr>
          <w:rFonts w:asciiTheme="minorHAnsi" w:hAnsiTheme="minorHAnsi" w:cstheme="minorHAnsi"/>
          <w:sz w:val="16"/>
        </w:rPr>
      </w:pPr>
      <w:r w:rsidRPr="00657B1C">
        <w:rPr>
          <w:rStyle w:val="StyleUnderline"/>
          <w:rFonts w:asciiTheme="minorHAnsi" w:hAnsiTheme="minorHAnsi" w:cstheme="minorHAnsi"/>
        </w:rPr>
        <w:t xml:space="preserve">The optimal method to facilitate the HRBA process under the Paris Agreement would be to establish a human rights subsidiary body comprised of human rights and development experts. This body could be </w:t>
      </w:r>
      <w:r w:rsidRPr="00657B1C">
        <w:rPr>
          <w:rStyle w:val="StyleUnderline"/>
          <w:rFonts w:asciiTheme="minorHAnsi" w:hAnsiTheme="minorHAnsi" w:cstheme="minorHAnsi"/>
        </w:rPr>
        <w:lastRenderedPageBreak/>
        <w:t>tasked</w:t>
      </w:r>
      <w:r w:rsidRPr="00657B1C">
        <w:rPr>
          <w:rFonts w:asciiTheme="minorHAnsi" w:hAnsiTheme="minorHAnsi" w:cstheme="minorHAnsi"/>
          <w:sz w:val="16"/>
        </w:rPr>
        <w:t xml:space="preserve">, inter alia, </w:t>
      </w:r>
      <w:r w:rsidRPr="00657B1C">
        <w:rPr>
          <w:rStyle w:val="StyleUnderline"/>
          <w:rFonts w:asciiTheme="minorHAnsi" w:hAnsiTheme="minorHAnsi" w:cstheme="minorHAnsi"/>
        </w:rPr>
        <w:t>with developing HRBA architect</w:t>
      </w:r>
      <w:r w:rsidRPr="00657B1C">
        <w:rPr>
          <w:rFonts w:asciiTheme="minorHAnsi" w:hAnsiTheme="minorHAnsi" w:cstheme="minorHAnsi"/>
          <w:sz w:val="16"/>
        </w:rPr>
        <w:t xml:space="preserve">ure, advising the COP on relevant human rights standards and reporting on best national practices.356 Alternatively, the most appropriate current institutions for operationalizing the HRBA process under the Paris Agreement would be its Subsidiary Body for Implementation (SBI) and Subsidiary Body for Scientific and Technological Advice (SBSTA). The SBI was established under the UNFCCC to assist the parties “in the assessment and review of the effective implementation of the Convention.”357 The SBSTA was established in the UNFCCC “to provide the Conference of the Parties and, as appropriate, its other subsidiary bodies with timely information and advice on scientific and technological matters relating to the Convention,358 including “scientific assessments on the effects of measures taken in the implementation of the Convention.”359 The SBI has been designated in both the Kyoto Protocol and the Paris Agreement to fulfill the same functions,360 as has the SBSTA.361 </w:t>
      </w:r>
    </w:p>
    <w:p w14:paraId="5F4D77ED" w14:textId="448945AA" w:rsidR="00A85F99" w:rsidRPr="00657B1C" w:rsidRDefault="00A85F99" w:rsidP="00DD5D85">
      <w:pPr>
        <w:rPr>
          <w:rFonts w:asciiTheme="minorHAnsi" w:hAnsiTheme="minorHAnsi" w:cstheme="minorHAnsi"/>
          <w:sz w:val="16"/>
        </w:rPr>
      </w:pPr>
      <w:r w:rsidRPr="00657B1C">
        <w:rPr>
          <w:rFonts w:asciiTheme="minorHAnsi" w:hAnsiTheme="minorHAnsi" w:cstheme="minorHAnsi"/>
          <w:sz w:val="16"/>
        </w:rPr>
        <w:t>At COP17, the parties to the UNFCCC established a “forum on the impact of the implementation of response measures,” which was mandated to meet twice annually under the rubric of the SBI and SBSTA.362 The forum is tasked, inter alia, with assessment of the impacts of climate response measures and engendering cooperation on response strategies.363 At COP21 in Paris, the parties decided to extend the mandate of the forum, and to strengthen it, by, inter alia, enhancing the capacity of the parties to deal with the impact of implementation of response measures and establishment of ad hoc technical expert groups.364</w:t>
      </w:r>
    </w:p>
    <w:p w14:paraId="48622042" w14:textId="77777777" w:rsidR="00A85F99" w:rsidRPr="00657B1C" w:rsidRDefault="00A85F99" w:rsidP="00DD5D85">
      <w:pPr>
        <w:rPr>
          <w:rFonts w:asciiTheme="minorHAnsi" w:hAnsiTheme="minorHAnsi" w:cstheme="minorHAnsi"/>
          <w:sz w:val="16"/>
        </w:rPr>
      </w:pPr>
      <w:r w:rsidRPr="00657B1C">
        <w:rPr>
          <w:rFonts w:asciiTheme="minorHAnsi" w:hAnsiTheme="minorHAnsi" w:cstheme="minorHAnsi"/>
          <w:sz w:val="16"/>
        </w:rPr>
        <w:t xml:space="preserve">The forum would be an appropriate body to conduct an HRBA on behalf of the parties to the Paris Agreement or the Kyoto Protocol. It could establish an ad hoc technical expert group with expertise in both the technological aspects of geoengineering and in the field of human rights law.365 As indicated above, it could also seek assistance from the OHCHR and other human rights bodies in terms of human rights considerations.366 </w:t>
      </w:r>
    </w:p>
    <w:p w14:paraId="78CBF0BC" w14:textId="77777777" w:rsidR="00A85F99" w:rsidRPr="00657B1C" w:rsidRDefault="00A85F99" w:rsidP="00DD5D85">
      <w:pPr>
        <w:rPr>
          <w:rFonts w:asciiTheme="minorHAnsi" w:hAnsiTheme="minorHAnsi" w:cstheme="minorHAnsi"/>
          <w:sz w:val="16"/>
        </w:rPr>
      </w:pPr>
      <w:r w:rsidRPr="00657B1C">
        <w:rPr>
          <w:rFonts w:asciiTheme="minorHAnsi" w:hAnsiTheme="minorHAnsi" w:cstheme="minorHAnsi"/>
          <w:sz w:val="16"/>
        </w:rPr>
        <w:t xml:space="preserve">To further strengthen accountability, the parties could require that the transparency mechanisms of the Paris Agreement,367 comprised of national communications and biennial reports, contain a section on how human rights are being integrated into climate change response measures. Non-state actors could also be invited to supplement these reports in this context, reflecting the Universal Periodic Review process under the auspices of the UNHRC.368 Moreover, the parties to the agreement could also consider establishing a formal grievance mechanism to provide another avenue for potentially affected parties to seek accountability. Models for such a mechanism might include the International Finance Corporation’s Compliance Advisor Ombudsman or the UNDP’s Compliance Review and Grievance Process.369 </w:t>
      </w:r>
    </w:p>
    <w:p w14:paraId="614251CA" w14:textId="42DF469F" w:rsidR="00A85F99" w:rsidRPr="00657B1C" w:rsidRDefault="00A85F99" w:rsidP="00DD5D85">
      <w:pPr>
        <w:rPr>
          <w:rFonts w:asciiTheme="minorHAnsi" w:hAnsiTheme="minorHAnsi" w:cstheme="minorHAnsi"/>
          <w:sz w:val="16"/>
        </w:rPr>
      </w:pPr>
      <w:r w:rsidRPr="00657B1C">
        <w:rPr>
          <w:rFonts w:asciiTheme="minorHAnsi" w:hAnsiTheme="minorHAnsi" w:cstheme="minorHAnsi"/>
          <w:sz w:val="16"/>
        </w:rPr>
        <w:t>As Stephen M. Gardiner concludes, “To exert control over the planetary system is to determine the basic life prospects of humans within that system, including the parameters against which they pursue their conceptions of the good, generate their ideals, and even conceive of their identities.”370 While one should not overemphasize the potential effectiveness of an HRBA process in the context of climate geoengineering, it might ultimately imbue the world’s most vulnerable people with some measure of agency in what would constitute a truly momentous decision.</w:t>
      </w:r>
    </w:p>
    <w:p w14:paraId="236CC22D" w14:textId="77777777" w:rsidR="00A85F99" w:rsidRPr="00657B1C" w:rsidRDefault="00A85F99" w:rsidP="00DD5D85">
      <w:pPr>
        <w:rPr>
          <w:rFonts w:asciiTheme="minorHAnsi" w:hAnsiTheme="minorHAnsi" w:cstheme="minorHAnsi"/>
          <w:sz w:val="16"/>
        </w:rPr>
      </w:pPr>
      <w:r w:rsidRPr="00657B1C">
        <w:rPr>
          <w:rFonts w:asciiTheme="minorHAnsi" w:hAnsiTheme="minorHAnsi" w:cstheme="minorHAnsi"/>
          <w:sz w:val="16"/>
        </w:rPr>
        <w:t xml:space="preserve">Challenges to Implementing an HRBA in the Context of Climate Geoengineering </w:t>
      </w:r>
    </w:p>
    <w:p w14:paraId="2F52DBCC" w14:textId="77777777" w:rsidR="00A85F99" w:rsidRPr="00657B1C" w:rsidRDefault="00A85F99" w:rsidP="00DD5D85">
      <w:pPr>
        <w:rPr>
          <w:rFonts w:asciiTheme="minorHAnsi" w:hAnsiTheme="minorHAnsi" w:cstheme="minorHAnsi"/>
          <w:sz w:val="16"/>
        </w:rPr>
      </w:pPr>
      <w:r w:rsidRPr="00657B1C">
        <w:rPr>
          <w:rFonts w:asciiTheme="minorHAnsi" w:hAnsiTheme="minorHAnsi" w:cstheme="minorHAnsi"/>
          <w:sz w:val="16"/>
        </w:rPr>
        <w:t xml:space="preserve">EXTRATERRITORIAL APPLICATION OF HUMAN RIGHTS </w:t>
      </w:r>
    </w:p>
    <w:p w14:paraId="77EDB237" w14:textId="729405AF" w:rsidR="00A85F99" w:rsidRPr="00657B1C" w:rsidRDefault="00A85F99" w:rsidP="00B058A5">
      <w:pPr>
        <w:rPr>
          <w:rFonts w:asciiTheme="minorHAnsi" w:hAnsiTheme="minorHAnsi" w:cstheme="minorHAnsi"/>
          <w:sz w:val="16"/>
        </w:rPr>
      </w:pPr>
      <w:r w:rsidRPr="00657B1C">
        <w:rPr>
          <w:rFonts w:asciiTheme="minorHAnsi" w:hAnsiTheme="minorHAnsi" w:cstheme="minorHAnsi"/>
          <w:sz w:val="16"/>
        </w:rPr>
        <w:t xml:space="preserve">A state that would make the decision, for example, to allocate land for BECCS’ feedstock or to deploy an SRM option would have an obligation to respect, protect and fulfill the human rights of its nationals.371 However, it is quite likely that </w:t>
      </w:r>
      <w:r w:rsidRPr="00657B1C">
        <w:rPr>
          <w:rStyle w:val="StyleUnderline"/>
          <w:rFonts w:asciiTheme="minorHAnsi" w:hAnsiTheme="minorHAnsi" w:cstheme="minorHAnsi"/>
        </w:rPr>
        <w:t>deployment of</w:t>
      </w:r>
      <w:r w:rsidRPr="00657B1C">
        <w:rPr>
          <w:rFonts w:asciiTheme="minorHAnsi" w:hAnsiTheme="minorHAnsi" w:cstheme="minorHAnsi"/>
          <w:sz w:val="16"/>
        </w:rPr>
        <w:t xml:space="preserve"> many </w:t>
      </w:r>
      <w:r w:rsidRPr="00657B1C">
        <w:rPr>
          <w:rStyle w:val="StyleUnderline"/>
          <w:rFonts w:asciiTheme="minorHAnsi" w:hAnsiTheme="minorHAnsi" w:cstheme="minorHAnsi"/>
        </w:rPr>
        <w:t>climate geoengineering options</w:t>
      </w:r>
      <w:r w:rsidRPr="00657B1C">
        <w:rPr>
          <w:rFonts w:asciiTheme="minorHAnsi" w:hAnsiTheme="minorHAnsi" w:cstheme="minorHAnsi"/>
          <w:sz w:val="16"/>
        </w:rPr>
        <w:t xml:space="preserve"> would </w:t>
      </w:r>
      <w:r w:rsidRPr="00657B1C">
        <w:rPr>
          <w:rStyle w:val="StyleUnderline"/>
          <w:rFonts w:asciiTheme="minorHAnsi" w:hAnsiTheme="minorHAnsi" w:cstheme="minorHAnsi"/>
        </w:rPr>
        <w:t>have ramifications well beyond the borders of any country</w:t>
      </w:r>
      <w:r w:rsidRPr="00657B1C">
        <w:rPr>
          <w:rFonts w:asciiTheme="minorHAnsi" w:hAnsiTheme="minorHAnsi" w:cstheme="minorHAnsi"/>
          <w:sz w:val="16"/>
        </w:rPr>
        <w:t xml:space="preserve">. Thus, </w:t>
      </w:r>
      <w:r w:rsidRPr="00657B1C">
        <w:rPr>
          <w:rStyle w:val="StyleUnderline"/>
          <w:rFonts w:asciiTheme="minorHAnsi" w:hAnsiTheme="minorHAnsi" w:cstheme="minorHAnsi"/>
        </w:rPr>
        <w:t>a pertinent question is whether a state’s obligations under international human rights law extend to individuals</w:t>
      </w:r>
      <w:r w:rsidRPr="00657B1C">
        <w:rPr>
          <w:rFonts w:asciiTheme="minorHAnsi" w:hAnsiTheme="minorHAnsi" w:cstheme="minorHAnsi"/>
          <w:sz w:val="16"/>
        </w:rPr>
        <w:t xml:space="preserve"> that are </w:t>
      </w:r>
      <w:r w:rsidRPr="00657B1C">
        <w:rPr>
          <w:rStyle w:val="StyleUnderline"/>
          <w:rFonts w:asciiTheme="minorHAnsi" w:hAnsiTheme="minorHAnsi" w:cstheme="minorHAnsi"/>
        </w:rPr>
        <w:t>not within a state’s territory</w:t>
      </w:r>
      <w:r w:rsidRPr="00657B1C">
        <w:rPr>
          <w:rFonts w:asciiTheme="minorHAnsi" w:hAnsiTheme="minorHAnsi" w:cstheme="minorHAnsi"/>
          <w:sz w:val="16"/>
        </w:rPr>
        <w:t xml:space="preserve"> or effective control. This is usually referred to as </w:t>
      </w:r>
      <w:r w:rsidRPr="00657B1C">
        <w:rPr>
          <w:rStyle w:val="StyleUnderline"/>
          <w:rFonts w:asciiTheme="minorHAnsi" w:hAnsiTheme="minorHAnsi" w:cstheme="minorHAnsi"/>
        </w:rPr>
        <w:t>the question of “</w:t>
      </w:r>
      <w:r w:rsidRPr="00657B1C">
        <w:rPr>
          <w:rStyle w:val="Emphasis"/>
          <w:rFonts w:asciiTheme="minorHAnsi" w:hAnsiTheme="minorHAnsi" w:cstheme="minorHAnsi"/>
        </w:rPr>
        <w:t>extraterritorial</w:t>
      </w:r>
      <w:r w:rsidRPr="00657B1C">
        <w:rPr>
          <w:rStyle w:val="StyleUnderline"/>
          <w:rFonts w:asciiTheme="minorHAnsi" w:hAnsiTheme="minorHAnsi" w:cstheme="minorHAnsi"/>
        </w:rPr>
        <w:t>” application</w:t>
      </w:r>
      <w:r w:rsidRPr="00657B1C">
        <w:rPr>
          <w:rFonts w:asciiTheme="minorHAnsi" w:hAnsiTheme="minorHAnsi" w:cstheme="minorHAnsi"/>
          <w:sz w:val="16"/>
        </w:rPr>
        <w:t xml:space="preserve"> of human rights principles.372 This </w:t>
      </w:r>
      <w:r w:rsidRPr="00657B1C">
        <w:rPr>
          <w:rStyle w:val="StyleUnderline"/>
          <w:rFonts w:asciiTheme="minorHAnsi" w:hAnsiTheme="minorHAnsi" w:cstheme="minorHAnsi"/>
        </w:rPr>
        <w:t>is</w:t>
      </w:r>
      <w:r w:rsidRPr="00657B1C">
        <w:rPr>
          <w:rFonts w:asciiTheme="minorHAnsi" w:hAnsiTheme="minorHAnsi" w:cstheme="minorHAnsi"/>
          <w:sz w:val="16"/>
        </w:rPr>
        <w:t xml:space="preserve"> obviously an </w:t>
      </w:r>
      <w:r w:rsidRPr="00657B1C">
        <w:rPr>
          <w:rStyle w:val="Emphasis"/>
          <w:rFonts w:asciiTheme="minorHAnsi" w:hAnsiTheme="minorHAnsi" w:cstheme="minorHAnsi"/>
        </w:rPr>
        <w:t>extremely important</w:t>
      </w:r>
      <w:r w:rsidRPr="00657B1C">
        <w:rPr>
          <w:rFonts w:asciiTheme="minorHAnsi" w:hAnsiTheme="minorHAnsi" w:cstheme="minorHAnsi"/>
          <w:sz w:val="16"/>
        </w:rPr>
        <w:t xml:space="preserve"> question given the large number of circumstances under which deployment of geoengineering might have transboundary impacts, with the duty-bearers and rightsholders potentially separated by thousands of miles. </w:t>
      </w:r>
    </w:p>
    <w:p w14:paraId="233FFD57" w14:textId="68E6C3AD" w:rsidR="00A85F99" w:rsidRPr="00657B1C" w:rsidRDefault="00A85F99" w:rsidP="00B058A5">
      <w:pPr>
        <w:rPr>
          <w:rStyle w:val="Emphasis"/>
          <w:rFonts w:asciiTheme="minorHAnsi" w:hAnsiTheme="minorHAnsi" w:cstheme="minorHAnsi"/>
        </w:rPr>
      </w:pPr>
      <w:r w:rsidRPr="00657B1C">
        <w:rPr>
          <w:rFonts w:asciiTheme="minorHAnsi" w:hAnsiTheme="minorHAnsi" w:cstheme="minorHAnsi"/>
          <w:sz w:val="16"/>
        </w:rPr>
        <w:t>As Marc Limon observed, “</w:t>
      </w:r>
      <w:r w:rsidRPr="00657B1C">
        <w:rPr>
          <w:rStyle w:val="StyleUnderline"/>
          <w:rFonts w:asciiTheme="minorHAnsi" w:hAnsiTheme="minorHAnsi" w:cstheme="minorHAnsi"/>
        </w:rPr>
        <w:t xml:space="preserve">existing human rights law is </w:t>
      </w:r>
      <w:r w:rsidRPr="00657B1C">
        <w:rPr>
          <w:rStyle w:val="Emphasis"/>
          <w:rFonts w:asciiTheme="minorHAnsi" w:hAnsiTheme="minorHAnsi" w:cstheme="minorHAnsi"/>
        </w:rPr>
        <w:t>primarily concerned</w:t>
      </w:r>
      <w:r w:rsidRPr="00657B1C">
        <w:rPr>
          <w:rFonts w:asciiTheme="minorHAnsi" w:hAnsiTheme="minorHAnsi" w:cstheme="minorHAnsi"/>
          <w:sz w:val="16"/>
        </w:rPr>
        <w:t xml:space="preserve"> </w:t>
      </w:r>
      <w:r w:rsidRPr="00657B1C">
        <w:rPr>
          <w:rStyle w:val="StyleUnderline"/>
          <w:rFonts w:asciiTheme="minorHAnsi" w:hAnsiTheme="minorHAnsi" w:cstheme="minorHAnsi"/>
        </w:rPr>
        <w:t>with how a government treats its own citizens</w:t>
      </w:r>
      <w:r w:rsidRPr="00657B1C">
        <w:rPr>
          <w:rFonts w:asciiTheme="minorHAnsi" w:hAnsiTheme="minorHAnsi" w:cstheme="minorHAnsi"/>
          <w:sz w:val="16"/>
        </w:rPr>
        <w:t xml:space="preserve"> and others within its territory or under its jurisdiction.”373 This is the “vertical” duty of a state in terms of human rights.374 Imposition of so-called “diagonal” or extraterritorial duties is a far closer case from a legal perspective.375 However, </w:t>
      </w:r>
      <w:r w:rsidRPr="00657B1C">
        <w:rPr>
          <w:rStyle w:val="StyleUnderline"/>
          <w:rFonts w:asciiTheme="minorHAnsi" w:hAnsiTheme="minorHAnsi" w:cstheme="minorHAnsi"/>
        </w:rPr>
        <w:t xml:space="preserve">a reasonable case can be made for this proposition and, thus, by </w:t>
      </w:r>
      <w:r w:rsidRPr="00657B1C">
        <w:rPr>
          <w:rStyle w:val="Emphasis"/>
          <w:rFonts w:asciiTheme="minorHAnsi" w:hAnsiTheme="minorHAnsi" w:cstheme="minorHAnsi"/>
        </w:rPr>
        <w:t>extension</w:t>
      </w:r>
      <w:r w:rsidRPr="00657B1C">
        <w:rPr>
          <w:rStyle w:val="StyleUnderline"/>
          <w:rFonts w:asciiTheme="minorHAnsi" w:hAnsiTheme="minorHAnsi" w:cstheme="minorHAnsi"/>
        </w:rPr>
        <w:t xml:space="preserve">, an application of a human rights-based approach </w:t>
      </w:r>
      <w:r w:rsidRPr="00657B1C">
        <w:rPr>
          <w:rStyle w:val="Emphasis"/>
          <w:rFonts w:asciiTheme="minorHAnsi" w:hAnsiTheme="minorHAnsi" w:cstheme="minorHAnsi"/>
        </w:rPr>
        <w:t>extraterritorially</w:t>
      </w:r>
      <w:r w:rsidRPr="00657B1C">
        <w:rPr>
          <w:rStyle w:val="StyleUnderline"/>
          <w:rFonts w:asciiTheme="minorHAnsi" w:hAnsiTheme="minorHAnsi" w:cstheme="minorHAnsi"/>
        </w:rPr>
        <w:t xml:space="preserve">. </w:t>
      </w:r>
    </w:p>
    <w:p w14:paraId="69E8E099" w14:textId="77777777" w:rsidR="00A85F99" w:rsidRPr="00657B1C" w:rsidRDefault="00A85F99" w:rsidP="00DD5D85">
      <w:pPr>
        <w:rPr>
          <w:rFonts w:asciiTheme="minorHAnsi" w:hAnsiTheme="minorHAnsi" w:cstheme="minorHAnsi"/>
          <w:sz w:val="16"/>
        </w:rPr>
      </w:pPr>
      <w:r w:rsidRPr="00657B1C">
        <w:rPr>
          <w:rFonts w:asciiTheme="minorHAnsi" w:hAnsiTheme="minorHAnsi" w:cstheme="minorHAnsi"/>
          <w:sz w:val="16"/>
        </w:rPr>
        <w:t xml:space="preserve">It is pertinent to initially examine relevant provisions of key human rights instruments. The UDHR contains no language limiting its jurisdiction to protection of the human rights of nationals.376 In fact, there is a suggestion of extraterritorial scope, as it provides that “no State, group or person” has a right to contravene rights outlined in the declaration.377 The ICESCR also contains no jurisdictional limits and, in fact, obliges states to take steps “individually and through international assistance and co-operation” to achieve full realization of the rights contained in the treaty.378 The Committee on Economic, Social and Cultural Rights, which monitors implementation of the ICESCR, has recognized a number of obligations with extraterritorial effect. These include respecting the right to enjoyment of the right to food in other countries by refraining from the imposition of food embargoes and operationalizing the requirement of assistance by providing food aid when required,379 as well as </w:t>
      </w:r>
      <w:r w:rsidRPr="00657B1C">
        <w:rPr>
          <w:rFonts w:asciiTheme="minorHAnsi" w:hAnsiTheme="minorHAnsi" w:cstheme="minorHAnsi"/>
          <w:sz w:val="16"/>
        </w:rPr>
        <w:lastRenderedPageBreak/>
        <w:t xml:space="preserve">international cooperation to achieve the full realization of the right to health.380 The American Declaration of the Rights and Duties of Man similarly provides that “[t]he international protection of the rights of man should be the principle guide of an evolving American law.”381 The Committee on the Rights of the Child has argued that parties to human rights conventions have obligations both to implement them within their jurisdictions as well as contribute to global implementation through international cooperation, although it does not specify the nature of this cooperation.382 </w:t>
      </w:r>
    </w:p>
    <w:p w14:paraId="4A4BF8A1" w14:textId="5F8E1C84" w:rsidR="00A85F99" w:rsidRPr="00657B1C" w:rsidRDefault="00A85F99" w:rsidP="00DD5D85">
      <w:pPr>
        <w:rPr>
          <w:rFonts w:asciiTheme="minorHAnsi" w:hAnsiTheme="minorHAnsi" w:cstheme="minorHAnsi"/>
          <w:sz w:val="16"/>
        </w:rPr>
      </w:pPr>
      <w:r w:rsidRPr="00657B1C">
        <w:rPr>
          <w:rFonts w:asciiTheme="minorHAnsi" w:hAnsiTheme="minorHAnsi" w:cstheme="minorHAnsi"/>
          <w:sz w:val="16"/>
        </w:rPr>
        <w:t xml:space="preserve">On the other hand, the ICCPR could be construed as precluding extraterritorial application of its mandates, providing that state parties are to “respect and to ensure to all individuals within its territory and subject to its jurisdiction the rights recognized in the present Covenant.”383 However, some commentators have suggested that this provision could be read disjunctively, with parties thus being required to respect the rights set forth in the covenant without territorial limitation, while preventing and redressing rights violations within their jurisdictions.384 </w:t>
      </w:r>
    </w:p>
    <w:p w14:paraId="006C68CD" w14:textId="77777777" w:rsidR="00A85F99" w:rsidRPr="00657B1C" w:rsidRDefault="00A85F99" w:rsidP="00DD5D85">
      <w:pPr>
        <w:rPr>
          <w:rFonts w:asciiTheme="minorHAnsi" w:hAnsiTheme="minorHAnsi" w:cstheme="minorHAnsi"/>
          <w:sz w:val="16"/>
        </w:rPr>
      </w:pPr>
      <w:r w:rsidRPr="00657B1C">
        <w:rPr>
          <w:rFonts w:asciiTheme="minorHAnsi" w:hAnsiTheme="minorHAnsi" w:cstheme="minorHAnsi"/>
          <w:sz w:val="16"/>
        </w:rPr>
        <w:t xml:space="preserve">Several provisions of the United Nations Charter also support the proposition that states have extraterritorial human rights obligations. Article 55 of the Charter provides for UN promotion of “universal respect for, and observance of, human rights,385 and article 56 mandates that member states “take joint and separate action” to achieve this purpose.386 </w:t>
      </w:r>
    </w:p>
    <w:p w14:paraId="5FA25B43" w14:textId="77777777" w:rsidR="00A85F99" w:rsidRPr="00657B1C" w:rsidRDefault="00A85F99" w:rsidP="00DD5D85">
      <w:pPr>
        <w:rPr>
          <w:rFonts w:asciiTheme="minorHAnsi" w:hAnsiTheme="minorHAnsi" w:cstheme="minorHAnsi"/>
          <w:sz w:val="16"/>
        </w:rPr>
      </w:pPr>
      <w:r w:rsidRPr="00657B1C">
        <w:rPr>
          <w:rFonts w:asciiTheme="minorHAnsi" w:hAnsiTheme="minorHAnsi" w:cstheme="minorHAnsi"/>
          <w:sz w:val="16"/>
        </w:rPr>
        <w:t xml:space="preserve">In 2011, 40 international law experts from around the world adopted the Maastricht Principles on Extraterritorial Obligations in the Area of Economic, Social and Political Rights.387 The principles were intended to serve as a clarification of extraterritorial legal obligations in terms of existing international law. The principles provide, inter alia, that all states “have obligations to respect, protect and fulfill human rights...both within their territories and extraterritorially,”388 The principles further conclude that a state has human rights obligations not only in situations over which it exerts “authority or effective control,”389 but also in “situations over which State acts or omissions bring about foreseeable effects on the enjoyment of economic, social and cultural rights, whether inside or outside its territory,”390 or “situations in which the State, acting separately or jointly...is in a position to exercise decisive influence or to take measures to realize economic, social and cultural rights extraterritorially.391 </w:t>
      </w:r>
    </w:p>
    <w:p w14:paraId="2229E1FC" w14:textId="77777777" w:rsidR="00060733" w:rsidRPr="00657B1C" w:rsidRDefault="00A85F99" w:rsidP="00DD5D85">
      <w:pPr>
        <w:rPr>
          <w:rFonts w:asciiTheme="minorHAnsi" w:hAnsiTheme="minorHAnsi" w:cstheme="minorHAnsi"/>
          <w:sz w:val="16"/>
        </w:rPr>
      </w:pPr>
      <w:r w:rsidRPr="00657B1C">
        <w:rPr>
          <w:rStyle w:val="StyleUnderline"/>
          <w:rFonts w:asciiTheme="minorHAnsi" w:hAnsiTheme="minorHAnsi" w:cstheme="minorHAnsi"/>
        </w:rPr>
        <w:t xml:space="preserve">Assuming that extraterritorial human rights obligations can be established, how would we construe their scope in the context of climate geoengineering? A reasonable approach is to examine the scope of the duties to respect, protect and fulfill at the </w:t>
      </w:r>
      <w:r w:rsidRPr="00657B1C">
        <w:rPr>
          <w:rStyle w:val="Emphasis"/>
          <w:rFonts w:asciiTheme="minorHAnsi" w:hAnsiTheme="minorHAnsi" w:cstheme="minorHAnsi"/>
        </w:rPr>
        <w:t>international level</w:t>
      </w:r>
      <w:r w:rsidRPr="00657B1C">
        <w:rPr>
          <w:rFonts w:asciiTheme="minorHAnsi" w:hAnsiTheme="minorHAnsi" w:cstheme="minorHAnsi"/>
          <w:sz w:val="16"/>
        </w:rPr>
        <w:t>.392 The duty to respect in an extraterritorial context requires that states “avoid measures that hinder or prevent the enjoyment</w:t>
      </w:r>
      <w:r w:rsidR="00060733" w:rsidRPr="00657B1C">
        <w:rPr>
          <w:rFonts w:asciiTheme="minorHAnsi" w:hAnsiTheme="minorHAnsi" w:cstheme="minorHAnsi"/>
          <w:sz w:val="16"/>
        </w:rPr>
        <w:t xml:space="preserve"> of…rights in another state.”393 Thus, states deploying geoengineering technologies would be required to avoid options that might undermine the exercise of human rights in other countries, such as approaches that might reduce food production or deplete the ozone layer, potentially imperilling the right to health in non-deploying states. </w:t>
      </w:r>
    </w:p>
    <w:p w14:paraId="1B10AD8E" w14:textId="77777777" w:rsidR="00060733" w:rsidRPr="00657B1C" w:rsidRDefault="00060733" w:rsidP="00DD5D85">
      <w:pPr>
        <w:rPr>
          <w:rFonts w:asciiTheme="minorHAnsi" w:hAnsiTheme="minorHAnsi" w:cstheme="minorHAnsi"/>
          <w:sz w:val="16"/>
        </w:rPr>
      </w:pPr>
      <w:r w:rsidRPr="00657B1C">
        <w:rPr>
          <w:rStyle w:val="StyleUnderline"/>
          <w:rFonts w:asciiTheme="minorHAnsi" w:hAnsiTheme="minorHAnsi" w:cstheme="minorHAnsi"/>
        </w:rPr>
        <w:t>The extraterritorial duty to protect has two components. First, states must take into account human rights in terms of negotiation and implementation of treaties or when entering into multilateral or bilateral obligations.</w:t>
      </w:r>
      <w:r w:rsidRPr="00657B1C">
        <w:rPr>
          <w:rFonts w:asciiTheme="minorHAnsi" w:hAnsiTheme="minorHAnsi" w:cstheme="minorHAnsi"/>
          <w:sz w:val="16"/>
        </w:rPr>
        <w:t xml:space="preserve">394 </w:t>
      </w:r>
      <w:r w:rsidRPr="00657B1C">
        <w:rPr>
          <w:rStyle w:val="StyleUnderline"/>
          <w:rFonts w:asciiTheme="minorHAnsi" w:hAnsiTheme="minorHAnsi" w:cstheme="minorHAnsi"/>
        </w:rPr>
        <w:t>Second, states must take measures to ensure that nonstate entities within their jurisdictions do not interfere with the enjoyment of rights in other countries.</w:t>
      </w:r>
      <w:r w:rsidRPr="00657B1C">
        <w:rPr>
          <w:rFonts w:asciiTheme="minorHAnsi" w:hAnsiTheme="minorHAnsi" w:cstheme="minorHAnsi"/>
          <w:sz w:val="16"/>
        </w:rPr>
        <w:t xml:space="preserve">395 Thus, in the context of climate geoengineering, this would require states to take into account human rights obligations in treaty regimes of which they are parties, as well as in multilateral or bilateral collaborations. This should include ensuring an inclusive process that engenders full participation by all potentially affected parties and affords them meaningful opportunities for consultation. </w:t>
      </w:r>
    </w:p>
    <w:p w14:paraId="6B415617" w14:textId="3BCF4ED9" w:rsidR="00060733" w:rsidRPr="00657B1C" w:rsidRDefault="00060733" w:rsidP="00DD5D85">
      <w:pPr>
        <w:rPr>
          <w:rFonts w:asciiTheme="minorHAnsi" w:hAnsiTheme="minorHAnsi" w:cstheme="minorHAnsi"/>
          <w:sz w:val="16"/>
        </w:rPr>
      </w:pPr>
      <w:r w:rsidRPr="00657B1C">
        <w:rPr>
          <w:rFonts w:asciiTheme="minorHAnsi" w:hAnsiTheme="minorHAnsi" w:cstheme="minorHAnsi"/>
          <w:sz w:val="16"/>
        </w:rPr>
        <w:t xml:space="preserve">The duty to fulfill is controversial in the international context because of its emphasis on the need to take positive state action in other nations.396 However, there is increasing recognition of the international human rights obligation to fulfill as a secondary or subsidiary duty should measures taken to respect or protect prove insufficient.397 </w:t>
      </w:r>
    </w:p>
    <w:p w14:paraId="78D30951" w14:textId="77777777" w:rsidR="00060733" w:rsidRPr="00657B1C" w:rsidRDefault="00060733" w:rsidP="00DD5D85">
      <w:pPr>
        <w:rPr>
          <w:rFonts w:asciiTheme="minorHAnsi" w:hAnsiTheme="minorHAnsi" w:cstheme="minorHAnsi"/>
          <w:sz w:val="16"/>
        </w:rPr>
      </w:pPr>
      <w:r w:rsidRPr="00657B1C">
        <w:rPr>
          <w:rFonts w:asciiTheme="minorHAnsi" w:hAnsiTheme="minorHAnsi" w:cstheme="minorHAnsi"/>
          <w:sz w:val="16"/>
        </w:rPr>
        <w:t xml:space="preserve">SHOULD CLIMATE GEOENGINEERING AND HUMAN RIGHTS BE VIEWED FROM A COMPARATIVE HUMAN RIGHTS PERSPECTIVE? </w:t>
      </w:r>
    </w:p>
    <w:p w14:paraId="2788184F" w14:textId="77777777" w:rsidR="00060733" w:rsidRPr="00657B1C" w:rsidRDefault="00060733" w:rsidP="00DD5D85">
      <w:pPr>
        <w:rPr>
          <w:rFonts w:asciiTheme="minorHAnsi" w:hAnsiTheme="minorHAnsi" w:cstheme="minorHAnsi"/>
          <w:sz w:val="16"/>
        </w:rPr>
      </w:pPr>
      <w:r w:rsidRPr="00657B1C">
        <w:rPr>
          <w:rFonts w:asciiTheme="minorHAnsi" w:hAnsiTheme="minorHAnsi" w:cstheme="minorHAnsi"/>
          <w:sz w:val="16"/>
        </w:rPr>
        <w:t xml:space="preserve">Some commentators have contended that deployment of climate geoengineering options may ultimately prove to be compelling despite their risks because the spectre of steadily rising emissions and associated climatic impacts could constitute a more imposing global risk.398 </w:t>
      </w:r>
    </w:p>
    <w:p w14:paraId="07791712" w14:textId="77777777" w:rsidR="00060733" w:rsidRPr="00657B1C" w:rsidRDefault="00060733" w:rsidP="00DD5D85">
      <w:pPr>
        <w:rPr>
          <w:rFonts w:asciiTheme="minorHAnsi" w:hAnsiTheme="minorHAnsi" w:cstheme="minorHAnsi"/>
          <w:sz w:val="16"/>
        </w:rPr>
      </w:pPr>
      <w:r w:rsidRPr="00657B1C">
        <w:rPr>
          <w:rFonts w:asciiTheme="minorHAnsi" w:hAnsiTheme="minorHAnsi" w:cstheme="minorHAnsi"/>
          <w:sz w:val="16"/>
        </w:rPr>
        <w:t xml:space="preserve">By extension, it might be argued that the human rights violations associated with climate change under current trajectories might “trump” those of climate geoengineering. </w:t>
      </w:r>
    </w:p>
    <w:p w14:paraId="23E91E5F" w14:textId="77777777" w:rsidR="00060733" w:rsidRPr="00657B1C" w:rsidRDefault="00060733" w:rsidP="00DD5D85">
      <w:pPr>
        <w:rPr>
          <w:rFonts w:asciiTheme="minorHAnsi" w:hAnsiTheme="minorHAnsi" w:cstheme="minorHAnsi"/>
          <w:sz w:val="16"/>
        </w:rPr>
      </w:pPr>
      <w:r w:rsidRPr="00657B1C">
        <w:rPr>
          <w:rFonts w:asciiTheme="minorHAnsi" w:hAnsiTheme="minorHAnsi" w:cstheme="minorHAnsi"/>
          <w:sz w:val="16"/>
        </w:rPr>
        <w:t xml:space="preserve">David Morrow and Toby Svoboda have developed an analytical framework, premised on principles of justice, that can help guide societal choices between “non-ideal” policy options. These are choices that must be made under conditions of “imperfectly just circumstances.”399 They argue that climate geoengineering and current trends in climate change constitute a non-ideal policy environment, with society’s “less than ideal response to the threat of climate change” leading many to advocate for climate geoengineering, despite the risks that it could also impose.400 Geoengineering, Svoboda argues in another piece, “may do better than emissions mitigation or adaptation alone when it comes to serving both overall welfare and incomplete fairness.”401 </w:t>
      </w:r>
    </w:p>
    <w:p w14:paraId="25503DCE" w14:textId="77777777" w:rsidR="00060733" w:rsidRPr="00657B1C" w:rsidRDefault="00060733" w:rsidP="00DD5D85">
      <w:pPr>
        <w:rPr>
          <w:rFonts w:asciiTheme="minorHAnsi" w:hAnsiTheme="minorHAnsi" w:cstheme="minorHAnsi"/>
          <w:sz w:val="16"/>
        </w:rPr>
      </w:pPr>
      <w:r w:rsidRPr="00657B1C">
        <w:rPr>
          <w:rFonts w:asciiTheme="minorHAnsi" w:hAnsiTheme="minorHAnsi" w:cstheme="minorHAnsi"/>
          <w:sz w:val="16"/>
        </w:rPr>
        <w:t xml:space="preserve">However, Morrow and Svoboda also propose two criteria that must be met to justify a “non-ideal” policy option such as geoengineering: “a proportionality criterion,” which “compares the prima facie wrongs that a non-ideal policy inflicts with the injustice that it alleviates;” and </w:t>
      </w:r>
      <w:r w:rsidRPr="00657B1C">
        <w:rPr>
          <w:rStyle w:val="StyleUnderline"/>
          <w:rFonts w:asciiTheme="minorHAnsi" w:hAnsiTheme="minorHAnsi" w:cstheme="minorHAnsi"/>
        </w:rPr>
        <w:t xml:space="preserve">a </w:t>
      </w:r>
      <w:r w:rsidRPr="00657B1C">
        <w:rPr>
          <w:rStyle w:val="StyleUnderline"/>
          <w:rFonts w:asciiTheme="minorHAnsi" w:hAnsiTheme="minorHAnsi" w:cstheme="minorHAnsi"/>
        </w:rPr>
        <w:lastRenderedPageBreak/>
        <w:t>“comparative criterion,” which “compares a proposed nonideal policy with other politically feasible alternatives.”</w:t>
      </w:r>
      <w:r w:rsidRPr="00657B1C">
        <w:rPr>
          <w:rFonts w:asciiTheme="minorHAnsi" w:hAnsiTheme="minorHAnsi" w:cstheme="minorHAnsi"/>
          <w:sz w:val="16"/>
        </w:rPr>
        <w:t xml:space="preserve">402 </w:t>
      </w:r>
      <w:r w:rsidRPr="00657B1C">
        <w:rPr>
          <w:rStyle w:val="StyleUnderline"/>
          <w:rFonts w:asciiTheme="minorHAnsi" w:hAnsiTheme="minorHAnsi" w:cstheme="minorHAnsi"/>
        </w:rPr>
        <w:t>The HRBA developed in this report could play an important role in conducting such an analysis</w:t>
      </w:r>
      <w:r w:rsidRPr="00657B1C">
        <w:rPr>
          <w:rFonts w:asciiTheme="minorHAnsi" w:hAnsiTheme="minorHAnsi" w:cstheme="minorHAnsi"/>
          <w:sz w:val="16"/>
        </w:rPr>
        <w:t xml:space="preserve">. It could help society to compare the human rights implications of the impacts of climate change and geoengineering as a way of operationalizing the concept of “prima facie wrongs.” Moreover, it would provide one set of metrics, to be utilized in conjunction with others in the realms of economics and environmental considerations, to compare geoengineering with policy alternatives. As indicated above, this might include alternatives such as aggressive efforts to reduce black carbon as a mechanism to slow down rates of warming and give us more “space” to decarbonize the economy,403 as well as efforts to substantially accelerate the path to transformation of our economy to one based on “winds, water and sunlight” by 2050.404 As Gardiner has observed, even in the face of frightening climatic scenarios, we should not assume that climate geoengineering is the “lesser evil” until we have thoroughly vetted all mitigation and adaptation options.405 </w:t>
      </w:r>
    </w:p>
    <w:p w14:paraId="000EA1CE" w14:textId="77777777" w:rsidR="00060733" w:rsidRPr="00657B1C" w:rsidRDefault="00060733" w:rsidP="00DD5D85">
      <w:pPr>
        <w:rPr>
          <w:rFonts w:asciiTheme="minorHAnsi" w:hAnsiTheme="minorHAnsi" w:cstheme="minorHAnsi"/>
          <w:sz w:val="16"/>
        </w:rPr>
      </w:pPr>
      <w:r w:rsidRPr="00657B1C">
        <w:rPr>
          <w:rFonts w:asciiTheme="minorHAnsi" w:hAnsiTheme="minorHAnsi" w:cstheme="minorHAnsi"/>
          <w:sz w:val="16"/>
        </w:rPr>
        <w:t xml:space="preserve">CONCLUSIONS </w:t>
      </w:r>
    </w:p>
    <w:p w14:paraId="67B60FF6" w14:textId="77777777" w:rsidR="00060733" w:rsidRPr="00657B1C" w:rsidRDefault="00060733" w:rsidP="00DD5D85">
      <w:pPr>
        <w:rPr>
          <w:rFonts w:asciiTheme="minorHAnsi" w:hAnsiTheme="minorHAnsi" w:cstheme="minorHAnsi"/>
          <w:sz w:val="16"/>
        </w:rPr>
      </w:pPr>
      <w:r w:rsidRPr="00657B1C">
        <w:rPr>
          <w:rStyle w:val="StyleUnderline"/>
          <w:rFonts w:asciiTheme="minorHAnsi" w:hAnsiTheme="minorHAnsi" w:cstheme="minorHAnsi"/>
        </w:rPr>
        <w:t>The Paris Agreement provides a framework for taking human rights into account</w:t>
      </w:r>
      <w:r w:rsidRPr="00657B1C">
        <w:rPr>
          <w:rFonts w:asciiTheme="minorHAnsi" w:hAnsiTheme="minorHAnsi" w:cstheme="minorHAnsi"/>
          <w:sz w:val="16"/>
        </w:rPr>
        <w:t xml:space="preserve"> in responding to climate change. This paper has sought to outline a framework for operationalizing this broad mandate in the context of climate geoengineering. </w:t>
      </w:r>
    </w:p>
    <w:p w14:paraId="663EBA52" w14:textId="77777777" w:rsidR="00060733" w:rsidRPr="00657B1C" w:rsidRDefault="00060733" w:rsidP="00DD5D85">
      <w:pPr>
        <w:rPr>
          <w:rFonts w:asciiTheme="minorHAnsi" w:hAnsiTheme="minorHAnsi" w:cstheme="minorHAnsi"/>
          <w:sz w:val="16"/>
        </w:rPr>
      </w:pPr>
      <w:r w:rsidRPr="00657B1C">
        <w:rPr>
          <w:rFonts w:asciiTheme="minorHAnsi" w:hAnsiTheme="minorHAnsi" w:cstheme="minorHAnsi"/>
          <w:sz w:val="16"/>
        </w:rPr>
        <w:t xml:space="preserve">It is hoped that </w:t>
      </w:r>
      <w:r w:rsidRPr="00657B1C">
        <w:rPr>
          <w:rStyle w:val="StyleUnderline"/>
          <w:rFonts w:asciiTheme="minorHAnsi" w:hAnsiTheme="minorHAnsi" w:cstheme="minorHAnsi"/>
        </w:rPr>
        <w:t>this framework</w:t>
      </w:r>
      <w:r w:rsidRPr="00657B1C">
        <w:rPr>
          <w:rFonts w:asciiTheme="minorHAnsi" w:hAnsiTheme="minorHAnsi" w:cstheme="minorHAnsi"/>
          <w:sz w:val="16"/>
        </w:rPr>
        <w:t xml:space="preserve"> might also </w:t>
      </w:r>
      <w:r w:rsidRPr="00657B1C">
        <w:rPr>
          <w:rStyle w:val="StyleUnderline"/>
          <w:rFonts w:asciiTheme="minorHAnsi" w:hAnsiTheme="minorHAnsi" w:cstheme="minorHAnsi"/>
        </w:rPr>
        <w:t>prove helpful in assessing the human rights implications of mitigation and adaptation options</w:t>
      </w:r>
      <w:r w:rsidRPr="00657B1C">
        <w:rPr>
          <w:rFonts w:asciiTheme="minorHAnsi" w:hAnsiTheme="minorHAnsi" w:cstheme="minorHAnsi"/>
          <w:sz w:val="16"/>
        </w:rPr>
        <w:t xml:space="preserve">. To date, </w:t>
      </w:r>
      <w:r w:rsidRPr="00657B1C">
        <w:rPr>
          <w:rStyle w:val="StyleUnderline"/>
          <w:rFonts w:asciiTheme="minorHAnsi" w:hAnsiTheme="minorHAnsi" w:cstheme="minorHAnsi"/>
        </w:rPr>
        <w:t>consideration of the human rights implications</w:t>
      </w:r>
      <w:r w:rsidRPr="00657B1C">
        <w:rPr>
          <w:rFonts w:asciiTheme="minorHAnsi" w:hAnsiTheme="minorHAnsi" w:cstheme="minorHAnsi"/>
          <w:sz w:val="16"/>
        </w:rPr>
        <w:t xml:space="preserve"> of adaptation responses </w:t>
      </w:r>
      <w:r w:rsidRPr="00657B1C">
        <w:rPr>
          <w:rStyle w:val="StyleUnderline"/>
          <w:rFonts w:asciiTheme="minorHAnsi" w:hAnsiTheme="minorHAnsi" w:cstheme="minorHAnsi"/>
        </w:rPr>
        <w:t>has been “</w:t>
      </w:r>
      <w:r w:rsidRPr="00657B1C">
        <w:rPr>
          <w:rStyle w:val="Emphasis"/>
          <w:rFonts w:asciiTheme="minorHAnsi" w:hAnsiTheme="minorHAnsi" w:cstheme="minorHAnsi"/>
        </w:rPr>
        <w:t>peripheral</w:t>
      </w:r>
      <w:r w:rsidRPr="00657B1C">
        <w:rPr>
          <w:rStyle w:val="StyleUnderline"/>
          <w:rFonts w:asciiTheme="minorHAnsi" w:hAnsiTheme="minorHAnsi" w:cstheme="minorHAnsi"/>
        </w:rPr>
        <w:t>.</w:t>
      </w:r>
      <w:r w:rsidRPr="00657B1C">
        <w:rPr>
          <w:rFonts w:asciiTheme="minorHAnsi" w:hAnsiTheme="minorHAnsi" w:cstheme="minorHAnsi"/>
          <w:sz w:val="16"/>
        </w:rPr>
        <w:t xml:space="preserve">”406 Some adaptation strategies, such as forced assimilation of indigenous peoples for compelled migration, may raise severe human rights questions that should be addressed by the parties to the Paris Agreement.407 In the context of adaptation responses, </w:t>
      </w:r>
      <w:r w:rsidRPr="00657B1C">
        <w:rPr>
          <w:rStyle w:val="StyleUnderline"/>
          <w:rFonts w:asciiTheme="minorHAnsi" w:hAnsiTheme="minorHAnsi" w:cstheme="minorHAnsi"/>
        </w:rPr>
        <w:t>an HRBA could also be a salutary mechanism to avoid</w:t>
      </w:r>
      <w:r w:rsidRPr="00657B1C">
        <w:rPr>
          <w:rFonts w:asciiTheme="minorHAnsi" w:hAnsiTheme="minorHAnsi" w:cstheme="minorHAnsi"/>
          <w:sz w:val="16"/>
        </w:rPr>
        <w:t xml:space="preserve"> so-called “</w:t>
      </w:r>
      <w:r w:rsidRPr="00657B1C">
        <w:rPr>
          <w:rStyle w:val="Emphasis"/>
          <w:rFonts w:asciiTheme="minorHAnsi" w:hAnsiTheme="minorHAnsi" w:cstheme="minorHAnsi"/>
        </w:rPr>
        <w:t>negative lock-ins</w:t>
      </w:r>
      <w:r w:rsidRPr="00657B1C">
        <w:rPr>
          <w:rFonts w:asciiTheme="minorHAnsi" w:hAnsiTheme="minorHAnsi" w:cstheme="minorHAnsi"/>
          <w:sz w:val="16"/>
        </w:rPr>
        <w:t xml:space="preserve">,” that is, approaches that undermine the ability of the system to respond to larger subsequent impacts. </w:t>
      </w:r>
      <w:r w:rsidRPr="00657B1C">
        <w:rPr>
          <w:rStyle w:val="StyleUnderline"/>
          <w:rFonts w:asciiTheme="minorHAnsi" w:hAnsiTheme="minorHAnsi" w:cstheme="minorHAnsi"/>
        </w:rPr>
        <w:t>The focus in human rights analyses on the root causes of vulnerability would help to avoid sclerotic adaptive responses</w:t>
      </w:r>
      <w:r w:rsidRPr="00657B1C">
        <w:rPr>
          <w:rFonts w:asciiTheme="minorHAnsi" w:hAnsiTheme="minorHAnsi" w:cstheme="minorHAnsi"/>
          <w:sz w:val="16"/>
        </w:rPr>
        <w:t xml:space="preserve">.408 Similar concerns have been raised in the context of mitigation responses, including the Clean Development Mechanism of the Kyoto Protocol409 and efforts to reduce deforestation (REDD+).410 </w:t>
      </w:r>
    </w:p>
    <w:p w14:paraId="34B137D0" w14:textId="4E8F305A" w:rsidR="00060733" w:rsidRPr="00657B1C" w:rsidRDefault="00060733" w:rsidP="00DD5D85">
      <w:pPr>
        <w:rPr>
          <w:rFonts w:asciiTheme="minorHAnsi" w:hAnsiTheme="minorHAnsi" w:cstheme="minorHAnsi"/>
          <w:sz w:val="16"/>
        </w:rPr>
      </w:pPr>
      <w:r w:rsidRPr="00657B1C">
        <w:rPr>
          <w:rStyle w:val="StyleUnderline"/>
          <w:rFonts w:asciiTheme="minorHAnsi" w:hAnsiTheme="minorHAnsi" w:cstheme="minorHAnsi"/>
        </w:rPr>
        <w:t xml:space="preserve">The Paris Agreement may ultimately be viewed as a </w:t>
      </w:r>
      <w:r w:rsidRPr="00657B1C">
        <w:rPr>
          <w:rStyle w:val="Emphasis"/>
          <w:rFonts w:asciiTheme="minorHAnsi" w:hAnsiTheme="minorHAnsi" w:cstheme="minorHAnsi"/>
        </w:rPr>
        <w:t>major breakthrough</w:t>
      </w:r>
      <w:r w:rsidRPr="00657B1C">
        <w:rPr>
          <w:rStyle w:val="StyleUnderline"/>
          <w:rFonts w:asciiTheme="minorHAnsi" w:hAnsiTheme="minorHAnsi" w:cstheme="minorHAnsi"/>
        </w:rPr>
        <w:t xml:space="preserve"> in the field of climate policy making</w:t>
      </w:r>
      <w:r w:rsidRPr="00657B1C">
        <w:rPr>
          <w:rFonts w:asciiTheme="minorHAnsi" w:hAnsiTheme="minorHAnsi" w:cstheme="minorHAnsi"/>
          <w:sz w:val="16"/>
        </w:rPr>
        <w:t xml:space="preserve">, as well as a powerful force for defending the human rights of the most vulnerable in our society from environmental change. </w:t>
      </w:r>
      <w:r w:rsidRPr="00657B1C">
        <w:rPr>
          <w:rStyle w:val="StyleUnderline"/>
          <w:rFonts w:asciiTheme="minorHAnsi" w:hAnsiTheme="minorHAnsi" w:cstheme="minorHAnsi"/>
        </w:rPr>
        <w:t>The emerging field of climate geoengineering affords us an opportunity to develop a framework</w:t>
      </w:r>
      <w:r w:rsidRPr="00657B1C">
        <w:rPr>
          <w:rFonts w:asciiTheme="minorHAnsi" w:hAnsiTheme="minorHAnsi" w:cstheme="minorHAnsi"/>
          <w:sz w:val="16"/>
        </w:rPr>
        <w:t xml:space="preserve"> to make human rights more than merely an aspiration in the context of climate policy making</w:t>
      </w:r>
    </w:p>
    <w:p w14:paraId="6EE217FA" w14:textId="64F57490" w:rsidR="000601C7" w:rsidRPr="00657B1C" w:rsidRDefault="000601C7" w:rsidP="00097FA8">
      <w:pPr>
        <w:pStyle w:val="Heading3"/>
        <w:rPr>
          <w:rFonts w:asciiTheme="minorHAnsi" w:hAnsiTheme="minorHAnsi" w:cstheme="minorHAnsi"/>
        </w:rPr>
      </w:pPr>
      <w:r w:rsidRPr="00657B1C">
        <w:rPr>
          <w:rFonts w:asciiTheme="minorHAnsi" w:hAnsiTheme="minorHAnsi" w:cstheme="minorHAnsi"/>
        </w:rPr>
        <w:lastRenderedPageBreak/>
        <w:t>1NC – M – Existential Risks</w:t>
      </w:r>
    </w:p>
    <w:p w14:paraId="1D135383" w14:textId="4E95DD1E" w:rsidR="000601C7" w:rsidRPr="00657B1C" w:rsidRDefault="000601C7" w:rsidP="000601C7">
      <w:pPr>
        <w:pStyle w:val="Heading4"/>
        <w:rPr>
          <w:rFonts w:asciiTheme="minorHAnsi" w:hAnsiTheme="minorHAnsi" w:cstheme="minorHAnsi"/>
        </w:rPr>
      </w:pPr>
      <w:r w:rsidRPr="00657B1C">
        <w:rPr>
          <w:rFonts w:asciiTheme="minorHAnsi" w:hAnsiTheme="minorHAnsi" w:cstheme="minorHAnsi"/>
        </w:rPr>
        <w:t xml:space="preserve">Aligning domestic policy </w:t>
      </w:r>
      <w:r w:rsidRPr="00657B1C">
        <w:rPr>
          <w:rFonts w:asciiTheme="minorHAnsi" w:hAnsiTheme="minorHAnsi" w:cstheme="minorHAnsi"/>
          <w:u w:val="single"/>
        </w:rPr>
        <w:t>around</w:t>
      </w:r>
      <w:r w:rsidRPr="00657B1C">
        <w:rPr>
          <w:rFonts w:asciiTheme="minorHAnsi" w:hAnsiTheme="minorHAnsi" w:cstheme="minorHAnsi"/>
        </w:rPr>
        <w:t xml:space="preserve"> human rights </w:t>
      </w:r>
      <w:r w:rsidRPr="00657B1C">
        <w:rPr>
          <w:rFonts w:asciiTheme="minorHAnsi" w:hAnsiTheme="minorHAnsi" w:cstheme="minorHAnsi"/>
          <w:u w:val="single"/>
        </w:rPr>
        <w:t>fundamentally changes</w:t>
      </w:r>
      <w:r w:rsidRPr="00657B1C">
        <w:rPr>
          <w:rFonts w:asciiTheme="minorHAnsi" w:hAnsiTheme="minorHAnsi" w:cstheme="minorHAnsi"/>
        </w:rPr>
        <w:t xml:space="preserve"> US policy. That empowers </w:t>
      </w:r>
      <w:r w:rsidRPr="00657B1C">
        <w:rPr>
          <w:rFonts w:asciiTheme="minorHAnsi" w:hAnsiTheme="minorHAnsi" w:cstheme="minorHAnsi"/>
          <w:u w:val="single"/>
        </w:rPr>
        <w:t>effective existential risk governance</w:t>
      </w:r>
      <w:r w:rsidRPr="00657B1C">
        <w:rPr>
          <w:rFonts w:asciiTheme="minorHAnsi" w:hAnsiTheme="minorHAnsi" w:cstheme="minorHAnsi"/>
        </w:rPr>
        <w:t xml:space="preserve"> – any </w:t>
      </w:r>
      <w:r w:rsidRPr="00657B1C">
        <w:rPr>
          <w:rFonts w:asciiTheme="minorHAnsi" w:hAnsiTheme="minorHAnsi" w:cstheme="minorHAnsi"/>
          <w:u w:val="single"/>
        </w:rPr>
        <w:t>non-zero chance</w:t>
      </w:r>
      <w:r w:rsidRPr="00657B1C">
        <w:rPr>
          <w:rFonts w:asciiTheme="minorHAnsi" w:hAnsiTheme="minorHAnsi" w:cstheme="minorHAnsi"/>
        </w:rPr>
        <w:t xml:space="preserve"> mathematically outweighs. </w:t>
      </w:r>
    </w:p>
    <w:p w14:paraId="0977812A" w14:textId="77777777" w:rsidR="000601C7" w:rsidRPr="00657B1C" w:rsidRDefault="000601C7" w:rsidP="000601C7">
      <w:pPr>
        <w:rPr>
          <w:rFonts w:asciiTheme="minorHAnsi" w:hAnsiTheme="minorHAnsi" w:cstheme="minorHAnsi"/>
        </w:rPr>
      </w:pPr>
      <w:r w:rsidRPr="00657B1C">
        <w:rPr>
          <w:rFonts w:asciiTheme="minorHAnsi" w:hAnsiTheme="minorHAnsi" w:cstheme="minorHAnsi"/>
        </w:rPr>
        <w:t xml:space="preserve">Silja </w:t>
      </w:r>
      <w:r w:rsidRPr="00657B1C">
        <w:rPr>
          <w:rStyle w:val="Style13ptBold"/>
          <w:rFonts w:asciiTheme="minorHAnsi" w:hAnsiTheme="minorHAnsi" w:cstheme="minorHAnsi"/>
        </w:rPr>
        <w:t>Voeneky 18</w:t>
      </w:r>
      <w:r w:rsidRPr="00657B1C">
        <w:rPr>
          <w:rFonts w:asciiTheme="minorHAnsi" w:hAnsiTheme="minorHAnsi" w:cstheme="minorHAnsi"/>
        </w:rPr>
        <w:t>, Professor of Public International Law, Comparative Law and Ethics of Law, University of Freiburg, “Human Rights and Legitimate Governance of Existential and Global Catastrophic Risks,” Human Rights, Democracy, and Legitimacy in a World of Disorder, edited by Gerald L. Neuman and Silja Voeneky, Cambridge University Press, 2018, pp. 139–162, doi:10.1017/9781108355704.007</w:t>
      </w:r>
    </w:p>
    <w:p w14:paraId="48A2E10E" w14:textId="77777777" w:rsidR="000601C7" w:rsidRPr="00657B1C" w:rsidRDefault="000601C7" w:rsidP="000601C7">
      <w:pPr>
        <w:rPr>
          <w:rFonts w:asciiTheme="minorHAnsi" w:hAnsiTheme="minorHAnsi" w:cstheme="minorHAnsi"/>
          <w:sz w:val="16"/>
        </w:rPr>
      </w:pPr>
      <w:r w:rsidRPr="00657B1C">
        <w:rPr>
          <w:rFonts w:asciiTheme="minorHAnsi" w:hAnsiTheme="minorHAnsi" w:cstheme="minorHAnsi"/>
          <w:sz w:val="16"/>
        </w:rPr>
        <w:t>V. THE HUMAN RIGHTS FRAMEWORK</w:t>
      </w:r>
    </w:p>
    <w:p w14:paraId="2BA0A3CA" w14:textId="77777777" w:rsidR="000601C7" w:rsidRPr="00657B1C" w:rsidRDefault="000601C7" w:rsidP="000601C7">
      <w:pPr>
        <w:rPr>
          <w:rFonts w:asciiTheme="minorHAnsi" w:hAnsiTheme="minorHAnsi" w:cstheme="minorHAnsi"/>
          <w:sz w:val="16"/>
        </w:rPr>
      </w:pPr>
      <w:r w:rsidRPr="00657B1C">
        <w:rPr>
          <w:rFonts w:asciiTheme="minorHAnsi" w:hAnsiTheme="minorHAnsi" w:cstheme="minorHAnsi"/>
          <w:sz w:val="16"/>
        </w:rPr>
        <w:t xml:space="preserve">My thesis is that </w:t>
      </w:r>
      <w:r w:rsidRPr="00657B1C">
        <w:rPr>
          <w:rStyle w:val="StyleUnderline"/>
          <w:rFonts w:asciiTheme="minorHAnsi" w:hAnsiTheme="minorHAnsi" w:cstheme="minorHAnsi"/>
        </w:rPr>
        <w:t>a</w:t>
      </w:r>
      <w:r w:rsidRPr="00657B1C">
        <w:rPr>
          <w:rFonts w:asciiTheme="minorHAnsi" w:hAnsiTheme="minorHAnsi" w:cstheme="minorHAnsi"/>
          <w:sz w:val="16"/>
        </w:rPr>
        <w:t xml:space="preserve"> </w:t>
      </w:r>
      <w:r w:rsidRPr="00657B1C">
        <w:rPr>
          <w:rStyle w:val="Emphasis"/>
          <w:rFonts w:asciiTheme="minorHAnsi" w:hAnsiTheme="minorHAnsi" w:cstheme="minorHAnsi"/>
        </w:rPr>
        <w:t xml:space="preserve">legitimate </w:t>
      </w:r>
      <w:r w:rsidRPr="00657B1C">
        <w:rPr>
          <w:rStyle w:val="Emphasis"/>
          <w:rFonts w:asciiTheme="minorHAnsi" w:hAnsiTheme="minorHAnsi" w:cstheme="minorHAnsi"/>
          <w:highlight w:val="green"/>
        </w:rPr>
        <w:t>governance</w:t>
      </w:r>
      <w:r w:rsidRPr="00657B1C">
        <w:rPr>
          <w:rStyle w:val="Emphasis"/>
          <w:rFonts w:asciiTheme="minorHAnsi" w:hAnsiTheme="minorHAnsi" w:cstheme="minorHAnsi"/>
        </w:rPr>
        <w:t xml:space="preserve"> regime</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green"/>
        </w:rPr>
        <w:t>of existential</w:t>
      </w:r>
      <w:r w:rsidRPr="00657B1C">
        <w:rPr>
          <w:rFonts w:asciiTheme="minorHAnsi" w:hAnsiTheme="minorHAnsi" w:cstheme="minorHAnsi"/>
          <w:sz w:val="16"/>
        </w:rPr>
        <w:t xml:space="preserve"> and global catastrophic </w:t>
      </w:r>
      <w:r w:rsidRPr="00657B1C">
        <w:rPr>
          <w:rStyle w:val="StyleUnderline"/>
          <w:rFonts w:asciiTheme="minorHAnsi" w:hAnsiTheme="minorHAnsi" w:cstheme="minorHAnsi"/>
          <w:highlight w:val="green"/>
        </w:rPr>
        <w:t xml:space="preserve">risks should be </w:t>
      </w:r>
      <w:r w:rsidRPr="00657B1C">
        <w:rPr>
          <w:rStyle w:val="Emphasis"/>
          <w:rFonts w:asciiTheme="minorHAnsi" w:hAnsiTheme="minorHAnsi" w:cstheme="minorHAnsi"/>
          <w:highlight w:val="green"/>
        </w:rPr>
        <w:t>based</w:t>
      </w:r>
      <w:r w:rsidRPr="00657B1C">
        <w:rPr>
          <w:rStyle w:val="StyleUnderline"/>
          <w:rFonts w:asciiTheme="minorHAnsi" w:hAnsiTheme="minorHAnsi" w:cstheme="minorHAnsi"/>
          <w:highlight w:val="green"/>
        </w:rPr>
        <w:t xml:space="preserve"> on</w:t>
      </w:r>
      <w:r w:rsidRPr="00657B1C">
        <w:rPr>
          <w:rFonts w:asciiTheme="minorHAnsi" w:hAnsiTheme="minorHAnsi" w:cstheme="minorHAnsi"/>
          <w:sz w:val="16"/>
        </w:rPr>
        <w:t xml:space="preserve"> human rights, more precisely on </w:t>
      </w:r>
      <w:r w:rsidRPr="00657B1C">
        <w:rPr>
          <w:rStyle w:val="Emphasis"/>
          <w:rFonts w:asciiTheme="minorHAnsi" w:hAnsiTheme="minorHAnsi" w:cstheme="minorHAnsi"/>
          <w:highlight w:val="green"/>
        </w:rPr>
        <w:t>legally binding human rights</w:t>
      </w:r>
      <w:r w:rsidRPr="00657B1C">
        <w:rPr>
          <w:rFonts w:asciiTheme="minorHAnsi" w:hAnsiTheme="minorHAnsi" w:cstheme="minorHAnsi"/>
          <w:sz w:val="16"/>
        </w:rPr>
        <w:t xml:space="preserve">.70 In the following parts, I refer to legally binding human rights, as the premise is that human rights are justified in a supralegal sense by a deontological theory of normative ethics and legally binding human rights prima facie do correspond with moral human rights.71 This does not mean that other ethical approaches to solve problems of existential and global catastrophic risks are ruled out as far as they are compatible with human rights – but it means that </w:t>
      </w:r>
      <w:r w:rsidRPr="00657B1C">
        <w:rPr>
          <w:rStyle w:val="StyleUnderline"/>
          <w:rFonts w:asciiTheme="minorHAnsi" w:hAnsiTheme="minorHAnsi" w:cstheme="minorHAnsi"/>
        </w:rPr>
        <w:t>I</w:t>
      </w:r>
      <w:r w:rsidRPr="00657B1C">
        <w:rPr>
          <w:rFonts w:asciiTheme="minorHAnsi" w:hAnsiTheme="minorHAnsi" w:cstheme="minorHAnsi"/>
          <w:sz w:val="16"/>
        </w:rPr>
        <w:t xml:space="preserve"> </w:t>
      </w:r>
      <w:r w:rsidRPr="00657B1C">
        <w:rPr>
          <w:rStyle w:val="Emphasis"/>
          <w:rFonts w:asciiTheme="minorHAnsi" w:hAnsiTheme="minorHAnsi" w:cstheme="minorHAnsi"/>
        </w:rPr>
        <w:t>reject</w:t>
      </w:r>
      <w:r w:rsidRPr="00657B1C">
        <w:rPr>
          <w:rFonts w:asciiTheme="minorHAnsi" w:hAnsiTheme="minorHAnsi" w:cstheme="minorHAnsi"/>
          <w:sz w:val="16"/>
        </w:rPr>
        <w:t xml:space="preserve"> those </w:t>
      </w:r>
      <w:r w:rsidRPr="00657B1C">
        <w:rPr>
          <w:rStyle w:val="StyleUnderline"/>
          <w:rFonts w:asciiTheme="minorHAnsi" w:hAnsiTheme="minorHAnsi" w:cstheme="minorHAnsi"/>
        </w:rPr>
        <w:t xml:space="preserve">views which argue that </w:t>
      </w:r>
      <w:r w:rsidRPr="00657B1C">
        <w:rPr>
          <w:rStyle w:val="Emphasis"/>
          <w:rFonts w:asciiTheme="minorHAnsi" w:hAnsiTheme="minorHAnsi" w:cstheme="minorHAnsi"/>
          <w:highlight w:val="green"/>
        </w:rPr>
        <w:t>utilitarian</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arguments</w:t>
      </w:r>
      <w:r w:rsidRPr="00657B1C">
        <w:rPr>
          <w:rStyle w:val="StyleUnderline"/>
          <w:rFonts w:asciiTheme="minorHAnsi" w:hAnsiTheme="minorHAnsi" w:cstheme="minorHAnsi"/>
        </w:rPr>
        <w:t xml:space="preserve"> should be the primary standard to </w:t>
      </w:r>
      <w:r w:rsidRPr="00657B1C">
        <w:rPr>
          <w:rStyle w:val="StyleUnderline"/>
          <w:rFonts w:asciiTheme="minorHAnsi" w:hAnsiTheme="minorHAnsi" w:cstheme="minorHAnsi"/>
          <w:highlight w:val="green"/>
        </w:rPr>
        <w:t>measure</w:t>
      </w:r>
      <w:r w:rsidRPr="00657B1C">
        <w:rPr>
          <w:rStyle w:val="StyleUnderline"/>
          <w:rFonts w:asciiTheme="minorHAnsi" w:hAnsiTheme="minorHAnsi" w:cstheme="minorHAnsi"/>
        </w:rPr>
        <w:t xml:space="preserve"> the</w:t>
      </w:r>
      <w:r w:rsidRPr="00657B1C">
        <w:rPr>
          <w:rFonts w:asciiTheme="minorHAnsi" w:hAnsiTheme="minorHAnsi" w:cstheme="minorHAnsi"/>
          <w:sz w:val="16"/>
        </w:rPr>
        <w:t xml:space="preserve"> </w:t>
      </w:r>
      <w:r w:rsidRPr="00657B1C">
        <w:rPr>
          <w:rStyle w:val="Emphasis"/>
          <w:rFonts w:asciiTheme="minorHAnsi" w:hAnsiTheme="minorHAnsi" w:cstheme="minorHAnsi"/>
          <w:highlight w:val="green"/>
        </w:rPr>
        <w:t>legitimacy of a governance regime</w:t>
      </w:r>
      <w:r w:rsidRPr="00657B1C">
        <w:rPr>
          <w:rFonts w:asciiTheme="minorHAnsi" w:hAnsiTheme="minorHAnsi" w:cstheme="minorHAnsi"/>
          <w:sz w:val="16"/>
        </w:rPr>
        <w:t xml:space="preserve"> for existential and global catastrophic risks.72</w:t>
      </w:r>
    </w:p>
    <w:p w14:paraId="4CB83DB8" w14:textId="77777777" w:rsidR="000601C7" w:rsidRPr="00657B1C" w:rsidRDefault="000601C7" w:rsidP="000601C7">
      <w:pPr>
        <w:rPr>
          <w:rFonts w:asciiTheme="minorHAnsi" w:hAnsiTheme="minorHAnsi" w:cstheme="minorHAnsi"/>
          <w:sz w:val="16"/>
        </w:rPr>
      </w:pPr>
      <w:r w:rsidRPr="00657B1C">
        <w:rPr>
          <w:rFonts w:asciiTheme="minorHAnsi" w:hAnsiTheme="minorHAnsi" w:cstheme="minorHAnsi"/>
          <w:sz w:val="16"/>
        </w:rPr>
        <w:t xml:space="preserve">This may be surprising, at least at first glance: </w:t>
      </w:r>
      <w:r w:rsidRPr="00657B1C">
        <w:rPr>
          <w:rStyle w:val="StyleUnderline"/>
          <w:rFonts w:asciiTheme="minorHAnsi" w:hAnsiTheme="minorHAnsi" w:cstheme="minorHAnsi"/>
        </w:rPr>
        <w:t xml:space="preserve">One might </w:t>
      </w:r>
      <w:r w:rsidRPr="00657B1C">
        <w:rPr>
          <w:rStyle w:val="Emphasis"/>
          <w:rFonts w:asciiTheme="minorHAnsi" w:hAnsiTheme="minorHAnsi" w:cstheme="minorHAnsi"/>
        </w:rPr>
        <w:t>think</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that </w:t>
      </w:r>
      <w:r w:rsidRPr="00657B1C">
        <w:rPr>
          <w:rStyle w:val="Emphasis"/>
          <w:rFonts w:asciiTheme="minorHAnsi" w:hAnsiTheme="minorHAnsi" w:cstheme="minorHAnsi"/>
        </w:rPr>
        <w:t>util</w:t>
      </w:r>
      <w:r w:rsidRPr="00657B1C">
        <w:rPr>
          <w:rStyle w:val="StyleUnderline"/>
          <w:rFonts w:asciiTheme="minorHAnsi" w:hAnsiTheme="minorHAnsi" w:cstheme="minorHAnsi"/>
        </w:rPr>
        <w:t xml:space="preserve">itarian theories are the </w:t>
      </w:r>
      <w:r w:rsidRPr="00657B1C">
        <w:rPr>
          <w:rStyle w:val="Emphasis"/>
          <w:rFonts w:asciiTheme="minorHAnsi" w:hAnsiTheme="minorHAnsi" w:cstheme="minorHAnsi"/>
        </w:rPr>
        <w:t>easiest way</w:t>
      </w:r>
      <w:r w:rsidRPr="00657B1C">
        <w:rPr>
          <w:rFonts w:asciiTheme="minorHAnsi" w:hAnsiTheme="minorHAnsi" w:cstheme="minorHAnsi"/>
          <w:sz w:val="16"/>
        </w:rPr>
        <w:t xml:space="preserve"> </w:t>
      </w:r>
      <w:r w:rsidRPr="00657B1C">
        <w:rPr>
          <w:rStyle w:val="StyleUnderline"/>
          <w:rFonts w:asciiTheme="minorHAnsi" w:hAnsiTheme="minorHAnsi" w:cstheme="minorHAnsi"/>
        </w:rPr>
        <w:t>to find justified rules that govern existential and global catastrophic risks, as they could be translated more easily into risk-benefit assessments</w:t>
      </w:r>
      <w:r w:rsidRPr="00657B1C">
        <w:rPr>
          <w:rFonts w:asciiTheme="minorHAnsi" w:hAnsiTheme="minorHAnsi" w:cstheme="minorHAnsi"/>
          <w:sz w:val="16"/>
        </w:rPr>
        <w:t xml:space="preserve">. As long as the benefit justifies the risk, it seems rational, hence justified, that research must not be prohibited or limited. </w:t>
      </w:r>
      <w:r w:rsidRPr="00657B1C">
        <w:rPr>
          <w:rStyle w:val="StyleUnderline"/>
          <w:rFonts w:asciiTheme="minorHAnsi" w:hAnsiTheme="minorHAnsi" w:cstheme="minorHAnsi"/>
        </w:rPr>
        <w:t xml:space="preserve">However, this assumption is </w:t>
      </w:r>
      <w:r w:rsidRPr="00657B1C">
        <w:rPr>
          <w:rStyle w:val="Emphasis"/>
          <w:rFonts w:asciiTheme="minorHAnsi" w:hAnsiTheme="minorHAnsi" w:cstheme="minorHAnsi"/>
        </w:rPr>
        <w:t>less convincing</w:t>
      </w:r>
      <w:r w:rsidRPr="00657B1C">
        <w:rPr>
          <w:rFonts w:asciiTheme="minorHAnsi" w:hAnsiTheme="minorHAnsi" w:cstheme="minorHAnsi"/>
          <w:sz w:val="16"/>
        </w:rPr>
        <w:t xml:space="preserve"> </w:t>
      </w:r>
      <w:r w:rsidRPr="00657B1C">
        <w:rPr>
          <w:rStyle w:val="StyleUnderline"/>
          <w:rFonts w:asciiTheme="minorHAnsi" w:hAnsiTheme="minorHAnsi" w:cstheme="minorHAnsi"/>
        </w:rPr>
        <w:t>if one looks more closely at the questions that have to be answered in order to do a risk-benefit assessment</w:t>
      </w:r>
      <w:r w:rsidRPr="00657B1C">
        <w:rPr>
          <w:rFonts w:asciiTheme="minorHAnsi" w:hAnsiTheme="minorHAnsi" w:cstheme="minorHAnsi"/>
          <w:sz w:val="16"/>
        </w:rPr>
        <w:t xml:space="preserve">. In many cases, </w:t>
      </w:r>
      <w:r w:rsidRPr="00657B1C">
        <w:rPr>
          <w:rStyle w:val="Emphasis"/>
          <w:rFonts w:asciiTheme="minorHAnsi" w:hAnsiTheme="minorHAnsi" w:cstheme="minorHAnsi"/>
        </w:rPr>
        <w:t>neither the risks nor the benefits of research can be quantified</w:t>
      </w:r>
      <w:r w:rsidRPr="00657B1C">
        <w:rPr>
          <w:rFonts w:asciiTheme="minorHAnsi" w:hAnsiTheme="minorHAnsi" w:cstheme="minorHAnsi"/>
          <w:sz w:val="16"/>
        </w:rPr>
        <w:t xml:space="preserve">; the risk of misuse of scientific findings by criminals, mentioned above, cannot be quantified; the unclear or unpredictable benefits of basic research cannot be quantified either – nevertheless, basic research may often be the necessary condition in order to achieve benefits for human beings in the long run.73 A costly risk-benefit assessment concerning certain gain-of-function studies of concern undertaken in the United States in 2015, for instance, was able neither to quantify the biosecurity risks nor to quantify the benefits of gain-of-function studies of concern.74 Additionally, it is unclear how to balance risks that are quantifiable (at least in part) with benefits that are not quantifiable. Furthermore, </w:t>
      </w:r>
      <w:r w:rsidRPr="00657B1C">
        <w:rPr>
          <w:rStyle w:val="StyleUnderline"/>
          <w:rFonts w:asciiTheme="minorHAnsi" w:hAnsiTheme="minorHAnsi" w:cstheme="minorHAnsi"/>
          <w:highlight w:val="green"/>
        </w:rPr>
        <w:t>how to balance</w:t>
      </w:r>
      <w:r w:rsidRPr="00657B1C">
        <w:rPr>
          <w:rFonts w:asciiTheme="minorHAnsi" w:hAnsiTheme="minorHAnsi" w:cstheme="minorHAnsi"/>
          <w:sz w:val="16"/>
        </w:rPr>
        <w:t xml:space="preserve"> risks that have an </w:t>
      </w:r>
      <w:r w:rsidRPr="00657B1C">
        <w:rPr>
          <w:rStyle w:val="StyleUnderline"/>
          <w:rFonts w:asciiTheme="minorHAnsi" w:hAnsiTheme="minorHAnsi" w:cstheme="minorHAnsi"/>
          <w:highlight w:val="green"/>
        </w:rPr>
        <w:t>unknown probability</w:t>
      </w:r>
      <w:r w:rsidRPr="00657B1C">
        <w:rPr>
          <w:rFonts w:asciiTheme="minorHAnsi" w:hAnsiTheme="minorHAnsi" w:cstheme="minorHAnsi"/>
          <w:sz w:val="16"/>
        </w:rPr>
        <w:t xml:space="preserve"> with benefits </w:t>
      </w:r>
      <w:r w:rsidRPr="00657B1C">
        <w:rPr>
          <w:rStyle w:val="StyleUnderline"/>
          <w:rFonts w:asciiTheme="minorHAnsi" w:hAnsiTheme="minorHAnsi" w:cstheme="minorHAnsi"/>
          <w:highlight w:val="green"/>
        </w:rPr>
        <w:t xml:space="preserve">is </w:t>
      </w:r>
      <w:r w:rsidRPr="00657B1C">
        <w:rPr>
          <w:rStyle w:val="Emphasis"/>
          <w:rFonts w:asciiTheme="minorHAnsi" w:hAnsiTheme="minorHAnsi" w:cstheme="minorHAnsi"/>
          <w:highlight w:val="green"/>
        </w:rPr>
        <w:t>far from clear</w:t>
      </w:r>
      <w:r w:rsidRPr="00657B1C">
        <w:rPr>
          <w:rFonts w:asciiTheme="minorHAnsi" w:hAnsiTheme="minorHAnsi" w:cstheme="minorHAnsi"/>
          <w:sz w:val="16"/>
        </w:rPr>
        <w:t>, even if the latter can be quantified. These are drawbacks of a utilitarian risk-benefit approach for the scenarios described.75</w:t>
      </w:r>
    </w:p>
    <w:p w14:paraId="5324A4AB" w14:textId="77777777" w:rsidR="000601C7" w:rsidRPr="00657B1C" w:rsidRDefault="000601C7" w:rsidP="000601C7">
      <w:pPr>
        <w:rPr>
          <w:rFonts w:asciiTheme="minorHAnsi" w:hAnsiTheme="minorHAnsi" w:cstheme="minorHAnsi"/>
          <w:sz w:val="16"/>
        </w:rPr>
      </w:pPr>
      <w:r w:rsidRPr="00657B1C">
        <w:rPr>
          <w:rFonts w:asciiTheme="minorHAnsi" w:hAnsiTheme="minorHAnsi" w:cstheme="minorHAnsi"/>
          <w:sz w:val="16"/>
        </w:rPr>
        <w:t xml:space="preserve">Still, the question remains, which arguments can be brought forward to support the view that human rights should be the main pillars of a justified governance regime of existential and global catastrophic risks? </w:t>
      </w:r>
      <w:r w:rsidRPr="00657B1C">
        <w:rPr>
          <w:rStyle w:val="StyleUnderline"/>
          <w:rFonts w:asciiTheme="minorHAnsi" w:hAnsiTheme="minorHAnsi" w:cstheme="minorHAnsi"/>
        </w:rPr>
        <w:t xml:space="preserve">The first arguments in favor of a </w:t>
      </w:r>
      <w:r w:rsidRPr="00657B1C">
        <w:rPr>
          <w:rStyle w:val="StyleUnderline"/>
          <w:rFonts w:asciiTheme="minorHAnsi" w:hAnsiTheme="minorHAnsi" w:cstheme="minorHAnsi"/>
          <w:highlight w:val="green"/>
        </w:rPr>
        <w:t xml:space="preserve">human rights-based approach are </w:t>
      </w:r>
      <w:r w:rsidRPr="00657B1C">
        <w:rPr>
          <w:rStyle w:val="Emphasis"/>
          <w:rFonts w:asciiTheme="minorHAnsi" w:hAnsiTheme="minorHAnsi" w:cstheme="minorHAnsi"/>
          <w:highlight w:val="green"/>
        </w:rPr>
        <w:t>pragmatic</w:t>
      </w:r>
      <w:r w:rsidRPr="00657B1C">
        <w:rPr>
          <w:rFonts w:asciiTheme="minorHAnsi" w:hAnsiTheme="minorHAnsi" w:cstheme="minorHAnsi"/>
          <w:sz w:val="16"/>
        </w:rPr>
        <w:t xml:space="preserve"> ones. </w:t>
      </w:r>
      <w:r w:rsidRPr="00657B1C">
        <w:rPr>
          <w:rStyle w:val="Emphasis"/>
          <w:rFonts w:asciiTheme="minorHAnsi" w:hAnsiTheme="minorHAnsi" w:cstheme="minorHAnsi"/>
          <w:highlight w:val="green"/>
        </w:rPr>
        <w:t>Existential</w:t>
      </w:r>
      <w:r w:rsidRPr="00657B1C">
        <w:rPr>
          <w:rFonts w:asciiTheme="minorHAnsi" w:hAnsiTheme="minorHAnsi" w:cstheme="minorHAnsi"/>
          <w:sz w:val="16"/>
        </w:rPr>
        <w:t xml:space="preserve"> and global catastrophic </w:t>
      </w:r>
      <w:r w:rsidRPr="00657B1C">
        <w:rPr>
          <w:rStyle w:val="Emphasis"/>
          <w:rFonts w:asciiTheme="minorHAnsi" w:hAnsiTheme="minorHAnsi" w:cstheme="minorHAnsi"/>
          <w:highlight w:val="green"/>
        </w:rPr>
        <w:t>risks</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are</w:t>
      </w:r>
      <w:r w:rsidRPr="00657B1C">
        <w:rPr>
          <w:rFonts w:asciiTheme="minorHAnsi" w:hAnsiTheme="minorHAnsi" w:cstheme="minorHAnsi"/>
          <w:sz w:val="16"/>
          <w:highlight w:val="green"/>
        </w:rPr>
        <w:t xml:space="preserve"> </w:t>
      </w:r>
      <w:r w:rsidRPr="00657B1C">
        <w:rPr>
          <w:rStyle w:val="Emphasis"/>
          <w:rFonts w:asciiTheme="minorHAnsi" w:hAnsiTheme="minorHAnsi" w:cstheme="minorHAnsi"/>
          <w:highlight w:val="green"/>
        </w:rPr>
        <w:t>global problems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The best </w:t>
      </w:r>
      <w:r w:rsidRPr="00657B1C">
        <w:rPr>
          <w:rStyle w:val="Emphasis"/>
          <w:rFonts w:asciiTheme="minorHAnsi" w:hAnsiTheme="minorHAnsi" w:cstheme="minorHAnsi"/>
        </w:rPr>
        <w:t>normative</w:t>
      </w:r>
      <w:r w:rsidRPr="00657B1C">
        <w:rPr>
          <w:rStyle w:val="StyleUnderline"/>
          <w:rFonts w:asciiTheme="minorHAnsi" w:hAnsiTheme="minorHAnsi" w:cstheme="minorHAnsi"/>
        </w:rPr>
        <w:t xml:space="preserve"> framework therefore seems to be one that is part of </w:t>
      </w:r>
      <w:r w:rsidRPr="00657B1C">
        <w:rPr>
          <w:rStyle w:val="Emphasis"/>
          <w:rFonts w:asciiTheme="minorHAnsi" w:hAnsiTheme="minorHAnsi" w:cstheme="minorHAnsi"/>
        </w:rPr>
        <w:t>existing i</w:t>
      </w:r>
      <w:r w:rsidRPr="00657B1C">
        <w:rPr>
          <w:rStyle w:val="StyleUnderline"/>
          <w:rFonts w:asciiTheme="minorHAnsi" w:hAnsiTheme="minorHAnsi" w:cstheme="minorHAnsi"/>
        </w:rPr>
        <w:t xml:space="preserve">nternational </w:t>
      </w:r>
      <w:r w:rsidRPr="00657B1C">
        <w:rPr>
          <w:rStyle w:val="Emphasis"/>
          <w:rFonts w:asciiTheme="minorHAnsi" w:hAnsiTheme="minorHAnsi" w:cstheme="minorHAnsi"/>
        </w:rPr>
        <w:t>law</w:t>
      </w:r>
      <w:r w:rsidRPr="00657B1C">
        <w:rPr>
          <w:rStyle w:val="StyleUnderline"/>
          <w:rFonts w:asciiTheme="minorHAnsi" w:hAnsiTheme="minorHAnsi" w:cstheme="minorHAnsi"/>
        </w:rPr>
        <w:t xml:space="preserve">. Hence, it would be a </w:t>
      </w:r>
      <w:r w:rsidRPr="00657B1C">
        <w:rPr>
          <w:rStyle w:val="Emphasis"/>
          <w:rFonts w:asciiTheme="minorHAnsi" w:hAnsiTheme="minorHAnsi" w:cstheme="minorHAnsi"/>
        </w:rPr>
        <w:t>major deficit not to rely on human rights</w:t>
      </w:r>
      <w:r w:rsidRPr="00657B1C">
        <w:rPr>
          <w:rStyle w:val="StyleUnderline"/>
          <w:rFonts w:asciiTheme="minorHAnsi" w:hAnsiTheme="minorHAnsi" w:cstheme="minorHAnsi"/>
        </w:rPr>
        <w:t xml:space="preserve">, as legally binding </w:t>
      </w:r>
      <w:r w:rsidRPr="00657B1C">
        <w:rPr>
          <w:rStyle w:val="StyleUnderline"/>
          <w:rFonts w:asciiTheme="minorHAnsi" w:hAnsiTheme="minorHAnsi" w:cstheme="minorHAnsi"/>
          <w:highlight w:val="green"/>
        </w:rPr>
        <w:t xml:space="preserve">human rights are not only </w:t>
      </w:r>
      <w:r w:rsidRPr="00657B1C">
        <w:rPr>
          <w:rStyle w:val="Emphasis"/>
          <w:rFonts w:asciiTheme="minorHAnsi" w:hAnsiTheme="minorHAnsi" w:cstheme="minorHAnsi"/>
          <w:highlight w:val="green"/>
        </w:rPr>
        <w:t>rooted</w:t>
      </w:r>
      <w:r w:rsidRPr="00657B1C">
        <w:rPr>
          <w:rStyle w:val="StyleUnderline"/>
          <w:rFonts w:asciiTheme="minorHAnsi" w:hAnsiTheme="minorHAnsi" w:cstheme="minorHAnsi"/>
          <w:highlight w:val="green"/>
        </w:rPr>
        <w:t xml:space="preserve"> in the </w:t>
      </w:r>
      <w:r w:rsidRPr="00657B1C">
        <w:rPr>
          <w:rStyle w:val="Emphasis"/>
          <w:rFonts w:asciiTheme="minorHAnsi" w:hAnsiTheme="minorHAnsi" w:cstheme="minorHAnsi"/>
          <w:highlight w:val="green"/>
        </w:rPr>
        <w:t>moral</w:t>
      </w:r>
      <w:r w:rsidRPr="00657B1C">
        <w:rPr>
          <w:rStyle w:val="StyleUnderline"/>
          <w:rFonts w:asciiTheme="minorHAnsi" w:hAnsiTheme="minorHAnsi" w:cstheme="minorHAnsi"/>
        </w:rPr>
        <w:t xml:space="preserve"> (or: ethical) </w:t>
      </w:r>
      <w:r w:rsidRPr="00657B1C">
        <w:rPr>
          <w:rStyle w:val="Emphasis"/>
          <w:rFonts w:asciiTheme="minorHAnsi" w:hAnsiTheme="minorHAnsi" w:cstheme="minorHAnsi"/>
          <w:highlight w:val="green"/>
        </w:rPr>
        <w:t>discourse</w:t>
      </w:r>
      <w:r w:rsidRPr="00657B1C">
        <w:rPr>
          <w:rStyle w:val="StyleUnderline"/>
          <w:rFonts w:asciiTheme="minorHAnsi" w:hAnsiTheme="minorHAnsi" w:cstheme="minorHAnsi"/>
        </w:rPr>
        <w:t xml:space="preserve"> as </w:t>
      </w:r>
      <w:r w:rsidRPr="00657B1C">
        <w:rPr>
          <w:rStyle w:val="Emphasis"/>
          <w:rFonts w:asciiTheme="minorHAnsi" w:hAnsiTheme="minorHAnsi" w:cstheme="minorHAnsi"/>
        </w:rPr>
        <w:t>universal</w:t>
      </w:r>
      <w:r w:rsidRPr="00657B1C">
        <w:rPr>
          <w:rStyle w:val="StyleUnderline"/>
          <w:rFonts w:asciiTheme="minorHAnsi" w:hAnsiTheme="minorHAnsi" w:cstheme="minorHAnsi"/>
        </w:rPr>
        <w:t xml:space="preserve"> values</w:t>
      </w:r>
      <w:r w:rsidRPr="00657B1C">
        <w:rPr>
          <w:rFonts w:asciiTheme="minorHAnsi" w:hAnsiTheme="minorHAnsi" w:cstheme="minorHAnsi"/>
          <w:sz w:val="16"/>
        </w:rPr>
        <w:t xml:space="preserve">.76 </w:t>
      </w:r>
      <w:r w:rsidRPr="00657B1C">
        <w:rPr>
          <w:rStyle w:val="StyleUnderline"/>
          <w:rFonts w:asciiTheme="minorHAnsi" w:hAnsiTheme="minorHAnsi" w:cstheme="minorHAnsi"/>
          <w:highlight w:val="green"/>
        </w:rPr>
        <w:t xml:space="preserve">They also </w:t>
      </w:r>
      <w:r w:rsidRPr="00657B1C">
        <w:rPr>
          <w:rStyle w:val="Emphasis"/>
          <w:rFonts w:asciiTheme="minorHAnsi" w:hAnsiTheme="minorHAnsi" w:cstheme="minorHAnsi"/>
          <w:highlight w:val="green"/>
        </w:rPr>
        <w:t>bind</w:t>
      </w:r>
      <w:r w:rsidRPr="00657B1C">
        <w:rPr>
          <w:rFonts w:asciiTheme="minorHAnsi" w:hAnsiTheme="minorHAnsi" w:cstheme="minorHAnsi"/>
          <w:sz w:val="16"/>
        </w:rPr>
        <w:t xml:space="preserve">, as far as they are part of positive international law – </w:t>
      </w:r>
      <w:r w:rsidRPr="00657B1C">
        <w:rPr>
          <w:rStyle w:val="StyleUnderline"/>
          <w:rFonts w:asciiTheme="minorHAnsi" w:hAnsiTheme="minorHAnsi" w:cstheme="minorHAnsi"/>
        </w:rPr>
        <w:t xml:space="preserve">depending on their source as </w:t>
      </w:r>
      <w:r w:rsidRPr="00657B1C">
        <w:rPr>
          <w:rStyle w:val="Emphasis"/>
          <w:rFonts w:asciiTheme="minorHAnsi" w:hAnsiTheme="minorHAnsi" w:cstheme="minorHAnsi"/>
        </w:rPr>
        <w:t xml:space="preserve">treaty based or customary law </w:t>
      </w:r>
      <w:r w:rsidRPr="00657B1C">
        <w:rPr>
          <w:rStyle w:val="Emphasis"/>
          <w:rFonts w:asciiTheme="minorHAnsi" w:hAnsiTheme="minorHAnsi" w:cstheme="minorHAnsi"/>
          <w:highlight w:val="green"/>
        </w:rPr>
        <w:t>based</w:t>
      </w:r>
      <w:r w:rsidRPr="00657B1C">
        <w:rPr>
          <w:rFonts w:asciiTheme="minorHAnsi" w:hAnsiTheme="minorHAnsi" w:cstheme="minorHAnsi"/>
          <w:sz w:val="16"/>
        </w:rPr>
        <w:t xml:space="preserve"> – many or even </w:t>
      </w:r>
      <w:r w:rsidRPr="00657B1C">
        <w:rPr>
          <w:rStyle w:val="Emphasis"/>
          <w:rFonts w:asciiTheme="minorHAnsi" w:hAnsiTheme="minorHAnsi" w:cstheme="minorHAnsi"/>
        </w:rPr>
        <w:t>all states</w:t>
      </w:r>
      <w:r w:rsidRPr="00657B1C">
        <w:rPr>
          <w:rStyle w:val="StyleUnderline"/>
          <w:rFonts w:asciiTheme="minorHAnsi" w:hAnsiTheme="minorHAnsi" w:cstheme="minorHAnsi"/>
        </w:rPr>
        <w:t xml:space="preserve">, and can be implemented by </w:t>
      </w:r>
      <w:r w:rsidRPr="00657B1C">
        <w:rPr>
          <w:rStyle w:val="Emphasis"/>
          <w:rFonts w:asciiTheme="minorHAnsi" w:hAnsiTheme="minorHAnsi" w:cstheme="minorHAnsi"/>
        </w:rPr>
        <w:t>courts</w:t>
      </w:r>
      <w:r w:rsidRPr="00657B1C">
        <w:rPr>
          <w:rFonts w:asciiTheme="minorHAnsi" w:hAnsiTheme="minorHAnsi" w:cstheme="minorHAnsi"/>
          <w:sz w:val="16"/>
        </w:rPr>
        <w:t xml:space="preserve"> </w:t>
      </w:r>
      <w:r w:rsidRPr="00657B1C">
        <w:rPr>
          <w:rStyle w:val="StyleUnderline"/>
          <w:rFonts w:asciiTheme="minorHAnsi" w:hAnsiTheme="minorHAnsi" w:cstheme="minorHAnsi"/>
        </w:rPr>
        <w:t>or</w:t>
      </w:r>
      <w:r w:rsidRPr="00657B1C">
        <w:rPr>
          <w:rFonts w:asciiTheme="minorHAnsi" w:hAnsiTheme="minorHAnsi" w:cstheme="minorHAnsi"/>
          <w:sz w:val="16"/>
        </w:rPr>
        <w:t xml:space="preserve"> other </w:t>
      </w:r>
      <w:r w:rsidRPr="00657B1C">
        <w:rPr>
          <w:rStyle w:val="Emphasis"/>
          <w:rFonts w:asciiTheme="minorHAnsi" w:hAnsiTheme="minorHAnsi" w:cstheme="minorHAnsi"/>
        </w:rPr>
        <w:t>institutional means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laid down </w:t>
      </w:r>
      <w:r w:rsidRPr="00657B1C">
        <w:rPr>
          <w:rStyle w:val="StyleUnderline"/>
          <w:rFonts w:asciiTheme="minorHAnsi" w:hAnsiTheme="minorHAnsi" w:cstheme="minorHAnsi"/>
          <w:highlight w:val="green"/>
        </w:rPr>
        <w:t>in</w:t>
      </w:r>
      <w:r w:rsidRPr="00657B1C">
        <w:rPr>
          <w:rFonts w:asciiTheme="minorHAnsi" w:hAnsiTheme="minorHAnsi" w:cstheme="minorHAnsi"/>
          <w:sz w:val="16"/>
        </w:rPr>
        <w:t xml:space="preserve"> human right </w:t>
      </w:r>
      <w:r w:rsidRPr="00657B1C">
        <w:rPr>
          <w:rStyle w:val="StyleUnderline"/>
          <w:rFonts w:asciiTheme="minorHAnsi" w:hAnsiTheme="minorHAnsi" w:cstheme="minorHAnsi"/>
        </w:rPr>
        <w:t>treaties, such as the</w:t>
      </w:r>
      <w:r w:rsidRPr="00657B1C">
        <w:rPr>
          <w:rFonts w:asciiTheme="minorHAnsi" w:hAnsiTheme="minorHAnsi" w:cstheme="minorHAnsi"/>
          <w:sz w:val="16"/>
        </w:rPr>
        <w:t xml:space="preserve"> International Covenant on Civil and Political Rights (</w:t>
      </w:r>
      <w:r w:rsidRPr="00657B1C">
        <w:rPr>
          <w:rStyle w:val="Emphasis"/>
          <w:rFonts w:asciiTheme="minorHAnsi" w:hAnsiTheme="minorHAnsi" w:cstheme="minorHAnsi"/>
          <w:highlight w:val="green"/>
        </w:rPr>
        <w:t>ICCPR</w:t>
      </w:r>
      <w:r w:rsidRPr="00657B1C">
        <w:rPr>
          <w:rFonts w:asciiTheme="minorHAnsi" w:hAnsiTheme="minorHAnsi" w:cstheme="minorHAnsi"/>
          <w:sz w:val="16"/>
        </w:rPr>
        <w:t>) and the European Convention on Human Rights (ECHR).77</w:t>
      </w:r>
    </w:p>
    <w:p w14:paraId="3FCE1262" w14:textId="77777777" w:rsidR="000601C7" w:rsidRPr="00657B1C" w:rsidRDefault="000601C7" w:rsidP="000601C7">
      <w:pPr>
        <w:rPr>
          <w:rFonts w:asciiTheme="minorHAnsi" w:hAnsiTheme="minorHAnsi" w:cstheme="minorHAnsi"/>
          <w:sz w:val="16"/>
        </w:rPr>
      </w:pPr>
      <w:r w:rsidRPr="00657B1C">
        <w:rPr>
          <w:rFonts w:asciiTheme="minorHAnsi" w:hAnsiTheme="minorHAnsi" w:cstheme="minorHAnsi"/>
          <w:sz w:val="16"/>
        </w:rPr>
        <w:t>Nevertheless, this pragmatic argument would be worthless if the human rights framework had major deficits in framing and giving guidelines to solve the problems that are given by existential or global catastrophic risks. But this is not the case.</w:t>
      </w:r>
    </w:p>
    <w:p w14:paraId="5FA40068" w14:textId="77777777" w:rsidR="000601C7" w:rsidRPr="00657B1C" w:rsidRDefault="000601C7" w:rsidP="000601C7">
      <w:pPr>
        <w:rPr>
          <w:rFonts w:asciiTheme="minorHAnsi" w:hAnsiTheme="minorHAnsi" w:cstheme="minorHAnsi"/>
          <w:sz w:val="16"/>
        </w:rPr>
      </w:pPr>
      <w:r w:rsidRPr="00657B1C">
        <w:rPr>
          <w:rFonts w:asciiTheme="minorHAnsi" w:hAnsiTheme="minorHAnsi" w:cstheme="minorHAnsi"/>
          <w:sz w:val="16"/>
        </w:rPr>
        <w:t xml:space="preserve">Firstly, </w:t>
      </w:r>
      <w:r w:rsidRPr="00657B1C">
        <w:rPr>
          <w:rStyle w:val="StyleUnderline"/>
          <w:rFonts w:asciiTheme="minorHAnsi" w:hAnsiTheme="minorHAnsi" w:cstheme="minorHAnsi"/>
        </w:rPr>
        <w:t xml:space="preserve">from a </w:t>
      </w:r>
      <w:r w:rsidRPr="00657B1C">
        <w:rPr>
          <w:rStyle w:val="Emphasis"/>
          <w:rFonts w:asciiTheme="minorHAnsi" w:hAnsiTheme="minorHAnsi" w:cstheme="minorHAnsi"/>
        </w:rPr>
        <w:t>philosophical</w:t>
      </w:r>
      <w:r w:rsidRPr="00657B1C">
        <w:rPr>
          <w:rStyle w:val="StyleUnderline"/>
          <w:rFonts w:asciiTheme="minorHAnsi" w:hAnsiTheme="minorHAnsi" w:cstheme="minorHAnsi"/>
        </w:rPr>
        <w:t xml:space="preserve"> point of view</w:t>
      </w:r>
      <w:r w:rsidRPr="00657B1C">
        <w:rPr>
          <w:rFonts w:asciiTheme="minorHAnsi" w:hAnsiTheme="minorHAnsi" w:cstheme="minorHAnsi"/>
          <w:sz w:val="16"/>
        </w:rPr>
        <w:t xml:space="preserve">, it was Robert </w:t>
      </w:r>
      <w:r w:rsidRPr="00657B1C">
        <w:rPr>
          <w:rStyle w:val="Emphasis"/>
          <w:rFonts w:asciiTheme="minorHAnsi" w:hAnsiTheme="minorHAnsi" w:cstheme="minorHAnsi"/>
        </w:rPr>
        <w:t>Nozick</w:t>
      </w:r>
      <w:r w:rsidRPr="00657B1C">
        <w:rPr>
          <w:rFonts w:asciiTheme="minorHAnsi" w:hAnsiTheme="minorHAnsi" w:cstheme="minorHAnsi"/>
          <w:sz w:val="16"/>
        </w:rPr>
        <w:t xml:space="preserve"> who </w:t>
      </w:r>
      <w:r w:rsidRPr="00657B1C">
        <w:rPr>
          <w:rStyle w:val="StyleUnderline"/>
          <w:rFonts w:asciiTheme="minorHAnsi" w:hAnsiTheme="minorHAnsi" w:cstheme="minorHAnsi"/>
        </w:rPr>
        <w:t>showed</w:t>
      </w:r>
      <w:r w:rsidRPr="00657B1C">
        <w:rPr>
          <w:rFonts w:asciiTheme="minorHAnsi" w:hAnsiTheme="minorHAnsi" w:cstheme="minorHAnsi"/>
          <w:sz w:val="16"/>
        </w:rPr>
        <w:t xml:space="preserve"> that </w:t>
      </w:r>
      <w:r w:rsidRPr="00657B1C">
        <w:rPr>
          <w:rStyle w:val="StyleUnderline"/>
          <w:rFonts w:asciiTheme="minorHAnsi" w:hAnsiTheme="minorHAnsi" w:cstheme="minorHAnsi"/>
        </w:rPr>
        <w:t>an extension of a rights-based moral theory and deontological theories to indeterministic</w:t>
      </w:r>
      <w:r w:rsidRPr="00657B1C">
        <w:rPr>
          <w:rFonts w:asciiTheme="minorHAnsi" w:hAnsiTheme="minorHAnsi" w:cstheme="minorHAnsi"/>
        </w:rPr>
        <w:t>78</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cases </w:t>
      </w:r>
      <w:r w:rsidRPr="00657B1C">
        <w:rPr>
          <w:rStyle w:val="Emphasis"/>
          <w:rFonts w:asciiTheme="minorHAnsi" w:hAnsiTheme="minorHAnsi" w:cstheme="minorHAnsi"/>
        </w:rPr>
        <w:t>is possible</w:t>
      </w:r>
      <w:r w:rsidRPr="00657B1C">
        <w:rPr>
          <w:rFonts w:asciiTheme="minorHAnsi" w:hAnsiTheme="minorHAnsi" w:cstheme="minorHAnsi"/>
          <w:sz w:val="16"/>
        </w:rPr>
        <w:t xml:space="preserve">, </w:t>
      </w:r>
      <w:r w:rsidRPr="00657B1C">
        <w:rPr>
          <w:rStyle w:val="StyleUnderline"/>
          <w:rFonts w:asciiTheme="minorHAnsi" w:hAnsiTheme="minorHAnsi" w:cstheme="minorHAnsi"/>
        </w:rPr>
        <w:t>even if actions that cause risks for others pose serious problems</w:t>
      </w:r>
      <w:r w:rsidRPr="00657B1C">
        <w:rPr>
          <w:rFonts w:asciiTheme="minorHAnsi" w:hAnsiTheme="minorHAnsi" w:cstheme="minorHAnsi"/>
          <w:sz w:val="16"/>
        </w:rPr>
        <w:t xml:space="preserve"> for those theories </w:t>
      </w:r>
      <w:r w:rsidRPr="00657B1C">
        <w:rPr>
          <w:rStyle w:val="StyleUnderline"/>
          <w:rFonts w:asciiTheme="minorHAnsi" w:hAnsiTheme="minorHAnsi" w:cstheme="minorHAnsi"/>
        </w:rPr>
        <w:t xml:space="preserve">and a </w:t>
      </w:r>
      <w:r w:rsidRPr="00657B1C">
        <w:rPr>
          <w:rStyle w:val="Emphasis"/>
          <w:rFonts w:asciiTheme="minorHAnsi" w:hAnsiTheme="minorHAnsi" w:cstheme="minorHAnsi"/>
        </w:rPr>
        <w:t>strict</w:t>
      </w:r>
      <w:r w:rsidRPr="00657B1C">
        <w:rPr>
          <w:rStyle w:val="StyleUnderline"/>
          <w:rFonts w:asciiTheme="minorHAnsi" w:hAnsiTheme="minorHAnsi" w:cstheme="minorHAnsi"/>
        </w:rPr>
        <w:t xml:space="preserve"> extension of rights is untenable</w:t>
      </w:r>
      <w:r w:rsidRPr="00657B1C">
        <w:rPr>
          <w:rFonts w:asciiTheme="minorHAnsi" w:hAnsiTheme="minorHAnsi" w:cstheme="minorHAnsi"/>
          <w:sz w:val="16"/>
        </w:rPr>
        <w:t xml:space="preserve"> in social </w:t>
      </w:r>
      <w:r w:rsidRPr="00657B1C">
        <w:rPr>
          <w:rFonts w:asciiTheme="minorHAnsi" w:hAnsiTheme="minorHAnsi" w:cstheme="minorHAnsi"/>
          <w:sz w:val="16"/>
        </w:rPr>
        <w:lastRenderedPageBreak/>
        <w:t xml:space="preserve">practice. According to Nozick, </w:t>
      </w:r>
      <w:r w:rsidRPr="00657B1C">
        <w:rPr>
          <w:rStyle w:val="StyleUnderline"/>
          <w:rFonts w:asciiTheme="minorHAnsi" w:hAnsiTheme="minorHAnsi" w:cstheme="minorHAnsi"/>
        </w:rPr>
        <w:t xml:space="preserve">the central question is: “Imposing </w:t>
      </w:r>
      <w:r w:rsidRPr="00657B1C">
        <w:rPr>
          <w:rStyle w:val="Emphasis"/>
          <w:rFonts w:asciiTheme="minorHAnsi" w:hAnsiTheme="minorHAnsi" w:cstheme="minorHAnsi"/>
        </w:rPr>
        <w:t>how slight</w:t>
      </w:r>
      <w:r w:rsidRPr="00657B1C">
        <w:rPr>
          <w:rStyle w:val="StyleUnderline"/>
          <w:rFonts w:asciiTheme="minorHAnsi" w:hAnsiTheme="minorHAnsi" w:cstheme="minorHAnsi"/>
        </w:rPr>
        <w:t xml:space="preserve"> a probability of a harm that violates someone’s rights also violates his rights?”</w:t>
      </w:r>
      <w:r w:rsidRPr="00657B1C">
        <w:rPr>
          <w:rFonts w:asciiTheme="minorHAnsi" w:hAnsiTheme="minorHAnsi" w:cstheme="minorHAnsi"/>
          <w:sz w:val="16"/>
        </w:rPr>
        <w:t xml:space="preserve">79 </w:t>
      </w:r>
      <w:r w:rsidRPr="00657B1C">
        <w:rPr>
          <w:rStyle w:val="StyleUnderline"/>
          <w:rFonts w:asciiTheme="minorHAnsi" w:hAnsiTheme="minorHAnsi" w:cstheme="minorHAnsi"/>
        </w:rPr>
        <w:t>But</w:t>
      </w:r>
      <w:r w:rsidRPr="00657B1C">
        <w:rPr>
          <w:rFonts w:asciiTheme="minorHAnsi" w:hAnsiTheme="minorHAnsi" w:cstheme="minorHAnsi"/>
          <w:sz w:val="16"/>
        </w:rPr>
        <w:t xml:space="preserve"> he shows that </w:t>
      </w:r>
      <w:r w:rsidRPr="00657B1C">
        <w:rPr>
          <w:rStyle w:val="StyleUnderline"/>
          <w:rFonts w:asciiTheme="minorHAnsi" w:hAnsiTheme="minorHAnsi" w:cstheme="minorHAnsi"/>
        </w:rPr>
        <w:t xml:space="preserve">a </w:t>
      </w:r>
      <w:r w:rsidRPr="00657B1C">
        <w:rPr>
          <w:rStyle w:val="Emphasis"/>
          <w:rFonts w:asciiTheme="minorHAnsi" w:hAnsiTheme="minorHAnsi" w:cstheme="minorHAnsi"/>
        </w:rPr>
        <w:t>duty not to harm</w:t>
      </w:r>
      <w:r w:rsidRPr="00657B1C">
        <w:rPr>
          <w:rFonts w:asciiTheme="minorHAnsi" w:hAnsiTheme="minorHAnsi" w:cstheme="minorHAnsi"/>
          <w:sz w:val="16"/>
        </w:rPr>
        <w:t xml:space="preserve"> other people </w:t>
      </w:r>
      <w:r w:rsidRPr="00657B1C">
        <w:rPr>
          <w:rStyle w:val="StyleUnderline"/>
          <w:rFonts w:asciiTheme="minorHAnsi" w:hAnsiTheme="minorHAnsi" w:cstheme="minorHAnsi"/>
        </w:rPr>
        <w:t xml:space="preserve">can be extended to a duty not to perform </w:t>
      </w:r>
      <w:r w:rsidRPr="00657B1C">
        <w:rPr>
          <w:rStyle w:val="Emphasis"/>
          <w:rFonts w:asciiTheme="minorHAnsi" w:hAnsiTheme="minorHAnsi" w:cstheme="minorHAnsi"/>
        </w:rPr>
        <w:t>actions</w:t>
      </w:r>
      <w:r w:rsidRPr="00657B1C">
        <w:rPr>
          <w:rStyle w:val="StyleUnderline"/>
          <w:rFonts w:asciiTheme="minorHAnsi" w:hAnsiTheme="minorHAnsi" w:cstheme="minorHAnsi"/>
        </w:rPr>
        <w:t xml:space="preserve"> that </w:t>
      </w:r>
      <w:r w:rsidRPr="00657B1C">
        <w:rPr>
          <w:rStyle w:val="Emphasis"/>
          <w:rFonts w:asciiTheme="minorHAnsi" w:hAnsiTheme="minorHAnsi" w:cstheme="minorHAnsi"/>
        </w:rPr>
        <w:t>increase their risk</w:t>
      </w:r>
      <w:r w:rsidRPr="00657B1C">
        <w:rPr>
          <w:rStyle w:val="StyleUnderline"/>
          <w:rFonts w:asciiTheme="minorHAnsi" w:hAnsiTheme="minorHAnsi" w:cstheme="minorHAnsi"/>
        </w:rPr>
        <w:t xml:space="preserve"> of being </w:t>
      </w:r>
      <w:r w:rsidRPr="00657B1C">
        <w:rPr>
          <w:rStyle w:val="Emphasis"/>
          <w:rFonts w:asciiTheme="minorHAnsi" w:hAnsiTheme="minorHAnsi" w:cstheme="minorHAnsi"/>
        </w:rPr>
        <w:t>harm</w:t>
      </w:r>
      <w:r w:rsidRPr="00657B1C">
        <w:rPr>
          <w:rStyle w:val="StyleUnderline"/>
          <w:rFonts w:asciiTheme="minorHAnsi" w:hAnsiTheme="minorHAnsi" w:cstheme="minorHAnsi"/>
        </w:rPr>
        <w:t>ed</w:t>
      </w:r>
      <w:r w:rsidRPr="00657B1C">
        <w:rPr>
          <w:rFonts w:asciiTheme="minorHAnsi" w:hAnsiTheme="minorHAnsi" w:cstheme="minorHAnsi"/>
          <w:sz w:val="16"/>
        </w:rPr>
        <w:t xml:space="preserve">. Correctly, he stresses that </w:t>
      </w:r>
      <w:r w:rsidRPr="00657B1C">
        <w:rPr>
          <w:rStyle w:val="Emphasis"/>
          <w:rFonts w:asciiTheme="minorHAnsi" w:hAnsiTheme="minorHAnsi" w:cstheme="minorHAnsi"/>
        </w:rPr>
        <w:t>exceptions</w:t>
      </w:r>
      <w:r w:rsidRPr="00657B1C">
        <w:rPr>
          <w:rFonts w:asciiTheme="minorHAnsi" w:hAnsiTheme="minorHAnsi" w:cstheme="minorHAnsi"/>
          <w:sz w:val="16"/>
        </w:rPr>
        <w:t xml:space="preserve"> to this rule </w:t>
      </w:r>
      <w:r w:rsidRPr="00657B1C">
        <w:rPr>
          <w:rStyle w:val="StyleUnderline"/>
          <w:rFonts w:asciiTheme="minorHAnsi" w:hAnsiTheme="minorHAnsi" w:cstheme="minorHAnsi"/>
        </w:rPr>
        <w:t>have to be accepted, as</w:t>
      </w:r>
      <w:r w:rsidRPr="00657B1C">
        <w:rPr>
          <w:rFonts w:asciiTheme="minorHAnsi" w:hAnsiTheme="minorHAnsi" w:cstheme="minorHAnsi"/>
          <w:sz w:val="16"/>
        </w:rPr>
        <w:t xml:space="preserve"> a </w:t>
      </w:r>
      <w:r w:rsidRPr="00657B1C">
        <w:rPr>
          <w:rStyle w:val="StyleUnderline"/>
          <w:rFonts w:asciiTheme="minorHAnsi" w:hAnsiTheme="minorHAnsi" w:cstheme="minorHAnsi"/>
        </w:rPr>
        <w:t>strict interpretation</w:t>
      </w:r>
      <w:r w:rsidRPr="00657B1C">
        <w:rPr>
          <w:rFonts w:asciiTheme="minorHAnsi" w:hAnsiTheme="minorHAnsi" w:cstheme="minorHAnsi"/>
          <w:sz w:val="16"/>
        </w:rPr>
        <w:t xml:space="preserve"> of the rule </w:t>
      </w:r>
      <w:r w:rsidRPr="00657B1C">
        <w:rPr>
          <w:rStyle w:val="StyleUnderline"/>
          <w:rFonts w:asciiTheme="minorHAnsi" w:hAnsiTheme="minorHAnsi" w:cstheme="minorHAnsi"/>
        </w:rPr>
        <w:t>would make human society impossible (and prohibit, for instance, car driving)</w:t>
      </w:r>
      <w:r w:rsidRPr="00657B1C">
        <w:rPr>
          <w:rFonts w:asciiTheme="minorHAnsi" w:hAnsiTheme="minorHAnsi" w:cstheme="minorHAnsi"/>
          <w:sz w:val="16"/>
        </w:rPr>
        <w:t xml:space="preserve"> and that </w:t>
      </w:r>
      <w:r w:rsidRPr="00657B1C">
        <w:rPr>
          <w:rStyle w:val="StyleUnderline"/>
          <w:rFonts w:asciiTheme="minorHAnsi" w:hAnsiTheme="minorHAnsi" w:cstheme="minorHAnsi"/>
        </w:rPr>
        <w:t xml:space="preserve">the key problem is drawing a limit between </w:t>
      </w:r>
      <w:r w:rsidRPr="00657B1C">
        <w:rPr>
          <w:rStyle w:val="Emphasis"/>
          <w:rFonts w:asciiTheme="minorHAnsi" w:hAnsiTheme="minorHAnsi" w:cstheme="minorHAnsi"/>
        </w:rPr>
        <w:t>reasonable</w:t>
      </w:r>
      <w:r w:rsidRPr="00657B1C">
        <w:rPr>
          <w:rStyle w:val="StyleUnderline"/>
          <w:rFonts w:asciiTheme="minorHAnsi" w:hAnsiTheme="minorHAnsi" w:cstheme="minorHAnsi"/>
        </w:rPr>
        <w:t xml:space="preserve"> and </w:t>
      </w:r>
      <w:r w:rsidRPr="00657B1C">
        <w:rPr>
          <w:rStyle w:val="Emphasis"/>
          <w:rFonts w:asciiTheme="minorHAnsi" w:hAnsiTheme="minorHAnsi" w:cstheme="minorHAnsi"/>
        </w:rPr>
        <w:t>unreasonable</w:t>
      </w:r>
      <w:r w:rsidRPr="00657B1C">
        <w:rPr>
          <w:rStyle w:val="StyleUnderline"/>
          <w:rFonts w:asciiTheme="minorHAnsi" w:hAnsiTheme="minorHAnsi" w:cstheme="minorHAnsi"/>
        </w:rPr>
        <w:t xml:space="preserve"> impositions</w:t>
      </w:r>
      <w:r w:rsidRPr="00657B1C">
        <w:rPr>
          <w:rFonts w:asciiTheme="minorHAnsi" w:hAnsiTheme="minorHAnsi" w:cstheme="minorHAnsi"/>
          <w:sz w:val="16"/>
        </w:rPr>
        <w:t xml:space="preserve"> of risk.80 </w:t>
      </w:r>
      <w:r w:rsidRPr="00657B1C">
        <w:rPr>
          <w:rStyle w:val="StyleUnderline"/>
          <w:rFonts w:asciiTheme="minorHAnsi" w:hAnsiTheme="minorHAnsi" w:cstheme="minorHAnsi"/>
        </w:rPr>
        <w:t>Even</w:t>
      </w:r>
      <w:r w:rsidRPr="00657B1C">
        <w:rPr>
          <w:rFonts w:asciiTheme="minorHAnsi" w:hAnsiTheme="minorHAnsi" w:cstheme="minorHAnsi"/>
          <w:sz w:val="16"/>
        </w:rPr>
        <w:t xml:space="preserve"> </w:t>
      </w:r>
      <w:r w:rsidRPr="00657B1C">
        <w:rPr>
          <w:rStyle w:val="Emphasis"/>
          <w:rFonts w:asciiTheme="minorHAnsi" w:hAnsiTheme="minorHAnsi" w:cstheme="minorHAnsi"/>
        </w:rPr>
        <w:t>low probability</w:t>
      </w:r>
      <w:r w:rsidRPr="00657B1C">
        <w:rPr>
          <w:rFonts w:asciiTheme="minorHAnsi" w:hAnsiTheme="minorHAnsi" w:cstheme="minorHAnsi"/>
          <w:sz w:val="16"/>
        </w:rPr>
        <w:t xml:space="preserve"> </w:t>
      </w:r>
      <w:r w:rsidRPr="00657B1C">
        <w:rPr>
          <w:rStyle w:val="StyleUnderline"/>
          <w:rFonts w:asciiTheme="minorHAnsi" w:hAnsiTheme="minorHAnsi" w:cstheme="minorHAnsi"/>
        </w:rPr>
        <w:t>cases shall not</w:t>
      </w:r>
      <w:r w:rsidRPr="00657B1C">
        <w:rPr>
          <w:rFonts w:asciiTheme="minorHAnsi" w:hAnsiTheme="minorHAnsi" w:cstheme="minorHAnsi"/>
          <w:sz w:val="16"/>
        </w:rPr>
        <w:t xml:space="preserve"> per se </w:t>
      </w:r>
      <w:r w:rsidRPr="00657B1C">
        <w:rPr>
          <w:rStyle w:val="StyleUnderline"/>
          <w:rFonts w:asciiTheme="minorHAnsi" w:hAnsiTheme="minorHAnsi" w:cstheme="minorHAnsi"/>
        </w:rPr>
        <w:t xml:space="preserve">be excluded, as there is </w:t>
      </w:r>
      <w:r w:rsidRPr="00657B1C">
        <w:rPr>
          <w:rStyle w:val="Emphasis"/>
          <w:rFonts w:asciiTheme="minorHAnsi" w:hAnsiTheme="minorHAnsi" w:cstheme="minorHAnsi"/>
        </w:rPr>
        <w:t>no cutoff probability</w:t>
      </w:r>
      <w:r w:rsidRPr="00657B1C">
        <w:rPr>
          <w:rFonts w:asciiTheme="minorHAnsi" w:hAnsiTheme="minorHAnsi" w:cstheme="minorHAnsi"/>
          <w:sz w:val="16"/>
        </w:rPr>
        <w:t xml:space="preserve"> for all harm, </w:t>
      </w:r>
      <w:r w:rsidRPr="00657B1C">
        <w:rPr>
          <w:rStyle w:val="StyleUnderline"/>
          <w:rFonts w:asciiTheme="minorHAnsi" w:hAnsiTheme="minorHAnsi" w:cstheme="minorHAnsi"/>
        </w:rPr>
        <w:t>but</w:t>
      </w:r>
      <w:r w:rsidRPr="00657B1C">
        <w:rPr>
          <w:rFonts w:asciiTheme="minorHAnsi" w:hAnsiTheme="minorHAnsi" w:cstheme="minorHAnsi"/>
          <w:sz w:val="16"/>
        </w:rPr>
        <w:t xml:space="preserve"> “perhaps </w:t>
      </w:r>
      <w:r w:rsidRPr="00657B1C">
        <w:rPr>
          <w:rStyle w:val="StyleUnderline"/>
          <w:rFonts w:asciiTheme="minorHAnsi" w:hAnsiTheme="minorHAnsi" w:cstheme="minorHAnsi"/>
        </w:rPr>
        <w:t xml:space="preserve">the cutoff probability is </w:t>
      </w:r>
      <w:r w:rsidRPr="00657B1C">
        <w:rPr>
          <w:rStyle w:val="Emphasis"/>
          <w:rFonts w:asciiTheme="minorHAnsi" w:hAnsiTheme="minorHAnsi" w:cstheme="minorHAnsi"/>
        </w:rPr>
        <w:t>lower</w:t>
      </w:r>
      <w:r w:rsidRPr="00657B1C">
        <w:rPr>
          <w:rFonts w:asciiTheme="minorHAnsi" w:hAnsiTheme="minorHAnsi" w:cstheme="minorHAnsi"/>
          <w:sz w:val="16"/>
        </w:rPr>
        <w:t xml:space="preserve"> </w:t>
      </w:r>
      <w:r w:rsidRPr="00657B1C">
        <w:rPr>
          <w:rStyle w:val="StyleUnderline"/>
          <w:rFonts w:asciiTheme="minorHAnsi" w:hAnsiTheme="minorHAnsi" w:cstheme="minorHAnsi"/>
        </w:rPr>
        <w:t>the</w:t>
      </w:r>
      <w:r w:rsidRPr="00657B1C">
        <w:rPr>
          <w:rFonts w:asciiTheme="minorHAnsi" w:hAnsiTheme="minorHAnsi" w:cstheme="minorHAnsi"/>
          <w:sz w:val="16"/>
        </w:rPr>
        <w:t xml:space="preserve"> </w:t>
      </w:r>
      <w:r w:rsidRPr="00657B1C">
        <w:rPr>
          <w:rStyle w:val="Emphasis"/>
          <w:rFonts w:asciiTheme="minorHAnsi" w:hAnsiTheme="minorHAnsi" w:cstheme="minorHAnsi"/>
        </w:rPr>
        <w:t>more severe the harm.”</w:t>
      </w:r>
      <w:r w:rsidRPr="00657B1C">
        <w:rPr>
          <w:rFonts w:asciiTheme="minorHAnsi" w:hAnsiTheme="minorHAnsi" w:cstheme="minorHAnsi"/>
          <w:sz w:val="16"/>
        </w:rPr>
        <w:t xml:space="preserve">81 If we transfer this argument to a human rights based framework, this means that – for instance – the prohibition against actions that kill another person can be extended to actions that involve a risk that a person is killed, which means that a right not to be riskexposed exists as long as it is defeasible so that it can be overridden. Here as well, </w:t>
      </w:r>
      <w:r w:rsidRPr="00657B1C">
        <w:rPr>
          <w:rStyle w:val="StyleUnderline"/>
          <w:rFonts w:asciiTheme="minorHAnsi" w:hAnsiTheme="minorHAnsi" w:cstheme="minorHAnsi"/>
        </w:rPr>
        <w:t xml:space="preserve">the real task is to find a credible </w:t>
      </w:r>
      <w:r w:rsidRPr="00657B1C">
        <w:rPr>
          <w:rStyle w:val="Emphasis"/>
          <w:rFonts w:asciiTheme="minorHAnsi" w:hAnsiTheme="minorHAnsi" w:cstheme="minorHAnsi"/>
        </w:rPr>
        <w:t>criterion</w:t>
      </w:r>
      <w:r w:rsidRPr="00657B1C">
        <w:rPr>
          <w:rStyle w:val="StyleUnderline"/>
          <w:rFonts w:asciiTheme="minorHAnsi" w:hAnsiTheme="minorHAnsi" w:cstheme="minorHAnsi"/>
        </w:rPr>
        <w:t xml:space="preserve"> for when it should be overridden and how to draw the boundaries</w:t>
      </w:r>
      <w:r w:rsidRPr="00657B1C">
        <w:rPr>
          <w:rFonts w:asciiTheme="minorHAnsi" w:hAnsiTheme="minorHAnsi" w:cstheme="minorHAnsi"/>
          <w:sz w:val="16"/>
        </w:rPr>
        <w:t>.82</w:t>
      </w:r>
    </w:p>
    <w:p w14:paraId="31B08893" w14:textId="77777777" w:rsidR="000601C7" w:rsidRPr="00657B1C" w:rsidRDefault="000601C7" w:rsidP="000601C7">
      <w:pPr>
        <w:rPr>
          <w:rStyle w:val="StyleUnderline"/>
          <w:rFonts w:asciiTheme="minorHAnsi" w:hAnsiTheme="minorHAnsi" w:cstheme="minorHAnsi"/>
        </w:rPr>
      </w:pPr>
      <w:r w:rsidRPr="00657B1C">
        <w:rPr>
          <w:rFonts w:asciiTheme="minorHAnsi" w:hAnsiTheme="minorHAnsi" w:cstheme="minorHAnsi"/>
          <w:sz w:val="16"/>
        </w:rPr>
        <w:t xml:space="preserve">Secondly, if we turn to the human rights framework as part of international law, it can be seen that </w:t>
      </w:r>
      <w:r w:rsidRPr="00657B1C">
        <w:rPr>
          <w:rStyle w:val="Emphasis"/>
          <w:rFonts w:asciiTheme="minorHAnsi" w:hAnsiTheme="minorHAnsi" w:cstheme="minorHAnsi"/>
          <w:highlight w:val="green"/>
        </w:rPr>
        <w:t>international legal human rights</w:t>
      </w:r>
      <w:r w:rsidRPr="00657B1C">
        <w:rPr>
          <w:rStyle w:val="StyleUnderline"/>
          <w:rFonts w:asciiTheme="minorHAnsi" w:hAnsiTheme="minorHAnsi" w:cstheme="minorHAnsi"/>
        </w:rPr>
        <w:t xml:space="preserve"> make it possible to </w:t>
      </w:r>
      <w:r w:rsidRPr="00657B1C">
        <w:rPr>
          <w:rStyle w:val="Emphasis"/>
          <w:rFonts w:asciiTheme="minorHAnsi" w:hAnsiTheme="minorHAnsi" w:cstheme="minorHAnsi"/>
          <w:highlight w:val="green"/>
        </w:rPr>
        <w:t>spell out the decisive values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that have to be </w:t>
      </w:r>
      <w:r w:rsidRPr="00657B1C">
        <w:rPr>
          <w:rStyle w:val="Emphasis"/>
          <w:rFonts w:asciiTheme="minorHAnsi" w:hAnsiTheme="minorHAnsi" w:cstheme="minorHAnsi"/>
        </w:rPr>
        <w:t>taken into account</w:t>
      </w:r>
      <w:r w:rsidRPr="00657B1C">
        <w:rPr>
          <w:rStyle w:val="StyleUnderline"/>
          <w:rFonts w:asciiTheme="minorHAnsi" w:hAnsiTheme="minorHAnsi" w:cstheme="minorHAnsi"/>
        </w:rPr>
        <w:t xml:space="preserve"> for assessing</w:t>
      </w:r>
      <w:r w:rsidRPr="00657B1C">
        <w:rPr>
          <w:rFonts w:asciiTheme="minorHAnsi" w:hAnsiTheme="minorHAnsi" w:cstheme="minorHAnsi"/>
          <w:sz w:val="16"/>
        </w:rPr>
        <w:t xml:space="preserve"> the </w:t>
      </w:r>
      <w:r w:rsidRPr="00657B1C">
        <w:rPr>
          <w:rStyle w:val="StyleUnderline"/>
          <w:rFonts w:asciiTheme="minorHAnsi" w:hAnsiTheme="minorHAnsi" w:cstheme="minorHAnsi"/>
        </w:rPr>
        <w:t>scenarios</w:t>
      </w:r>
      <w:r w:rsidRPr="00657B1C">
        <w:rPr>
          <w:rFonts w:asciiTheme="minorHAnsi" w:hAnsiTheme="minorHAnsi" w:cstheme="minorHAnsi"/>
          <w:sz w:val="16"/>
        </w:rPr>
        <w:t xml:space="preserve"> mentioned above. First of all, </w:t>
      </w:r>
      <w:r w:rsidRPr="00657B1C">
        <w:rPr>
          <w:rStyle w:val="StyleUnderline"/>
          <w:rFonts w:asciiTheme="minorHAnsi" w:hAnsiTheme="minorHAnsi" w:cstheme="minorHAnsi"/>
        </w:rPr>
        <w:t xml:space="preserve">the freedom of </w:t>
      </w:r>
      <w:r w:rsidRPr="00657B1C">
        <w:rPr>
          <w:rStyle w:val="Emphasis"/>
          <w:rFonts w:asciiTheme="minorHAnsi" w:hAnsiTheme="minorHAnsi" w:cstheme="minorHAnsi"/>
        </w:rPr>
        <w:t>research</w:t>
      </w:r>
      <w:r w:rsidRPr="00657B1C">
        <w:rPr>
          <w:rStyle w:val="StyleUnderline"/>
          <w:rFonts w:asciiTheme="minorHAnsi" w:hAnsiTheme="minorHAnsi" w:cstheme="minorHAnsi"/>
        </w:rPr>
        <w:t xml:space="preserve"> is not only a </w:t>
      </w:r>
      <w:r w:rsidRPr="00657B1C">
        <w:rPr>
          <w:rStyle w:val="Emphasis"/>
          <w:rFonts w:asciiTheme="minorHAnsi" w:hAnsiTheme="minorHAnsi" w:cstheme="minorHAnsi"/>
        </w:rPr>
        <w:t>justified</w:t>
      </w:r>
      <w:r w:rsidRPr="00657B1C">
        <w:rPr>
          <w:rFonts w:asciiTheme="minorHAnsi" w:hAnsiTheme="minorHAnsi" w:cstheme="minorHAnsi"/>
          <w:sz w:val="16"/>
        </w:rPr>
        <w:t xml:space="preserve"> (i.e., moral or ethical) </w:t>
      </w:r>
      <w:r w:rsidRPr="00657B1C">
        <w:rPr>
          <w:rStyle w:val="StyleUnderline"/>
          <w:rFonts w:asciiTheme="minorHAnsi" w:hAnsiTheme="minorHAnsi" w:cstheme="minorHAnsi"/>
        </w:rPr>
        <w:t xml:space="preserve">value, </w:t>
      </w:r>
      <w:r w:rsidRPr="00657B1C">
        <w:rPr>
          <w:rStyle w:val="StyleUnderline"/>
          <w:rFonts w:asciiTheme="minorHAnsi" w:hAnsiTheme="minorHAnsi" w:cstheme="minorHAnsi"/>
          <w:highlight w:val="green"/>
        </w:rPr>
        <w:t xml:space="preserve">it is also a </w:t>
      </w:r>
      <w:r w:rsidRPr="00657B1C">
        <w:rPr>
          <w:rStyle w:val="Emphasis"/>
          <w:rFonts w:asciiTheme="minorHAnsi" w:hAnsiTheme="minorHAnsi" w:cstheme="minorHAnsi"/>
          <w:highlight w:val="green"/>
        </w:rPr>
        <w:t>legally binding</w:t>
      </w:r>
      <w:r w:rsidRPr="00657B1C">
        <w:rPr>
          <w:rStyle w:val="Emphasis"/>
          <w:rFonts w:asciiTheme="minorHAnsi" w:hAnsiTheme="minorHAnsi" w:cstheme="minorHAnsi"/>
        </w:rPr>
        <w:t xml:space="preserve"> human right</w:t>
      </w:r>
      <w:r w:rsidRPr="00657B1C">
        <w:rPr>
          <w:rFonts w:asciiTheme="minorHAnsi" w:hAnsiTheme="minorHAnsi" w:cstheme="minorHAnsi"/>
          <w:sz w:val="16"/>
        </w:rPr>
        <w:t xml:space="preserve">: There is the shared view that the freedom of research is entailed in the right of freedom of thought and the freedom of expression in international human rights treaties (as for instance the International Covenant on Civil and Political Rights and the European Convention on Human Rights).83 This is confirmed, inter alia, by decisions of the European Court of Human Rights;84 the Human Rights Committee, the treaty body of the International Covenant on Civil and Political Rights, also confirmed in 2016 that the “state party should carry out all necessary legal amendments to ensure that research may be carried out without state authorization and fully respect, protect and promote academic freedoms.”85 </w:t>
      </w:r>
      <w:r w:rsidRPr="00657B1C">
        <w:rPr>
          <w:rStyle w:val="StyleUnderline"/>
          <w:rFonts w:asciiTheme="minorHAnsi" w:hAnsiTheme="minorHAnsi" w:cstheme="minorHAnsi"/>
        </w:rPr>
        <w:t xml:space="preserve">To protect freedom of research as a human right does not mean that this freedom is </w:t>
      </w:r>
      <w:r w:rsidRPr="00657B1C">
        <w:rPr>
          <w:rStyle w:val="Emphasis"/>
          <w:rFonts w:asciiTheme="minorHAnsi" w:hAnsiTheme="minorHAnsi" w:cstheme="minorHAnsi"/>
        </w:rPr>
        <w:t>absolute</w:t>
      </w:r>
      <w:r w:rsidRPr="00657B1C">
        <w:rPr>
          <w:rFonts w:asciiTheme="minorHAnsi" w:hAnsiTheme="minorHAnsi" w:cstheme="minorHAnsi"/>
          <w:sz w:val="16"/>
        </w:rPr>
        <w:t xml:space="preserve">. According to legal international human rights, </w:t>
      </w:r>
      <w:r w:rsidRPr="00657B1C">
        <w:rPr>
          <w:rStyle w:val="StyleUnderline"/>
          <w:rFonts w:asciiTheme="minorHAnsi" w:hAnsiTheme="minorHAnsi" w:cstheme="minorHAnsi"/>
        </w:rPr>
        <w:t>the protection of the</w:t>
      </w:r>
      <w:r w:rsidRPr="00657B1C">
        <w:rPr>
          <w:rFonts w:asciiTheme="minorHAnsi" w:hAnsiTheme="minorHAnsi" w:cstheme="minorHAnsi"/>
          <w:sz w:val="16"/>
        </w:rPr>
        <w:t xml:space="preserve"> </w:t>
      </w:r>
      <w:r w:rsidRPr="00657B1C">
        <w:rPr>
          <w:rStyle w:val="Emphasis"/>
          <w:rFonts w:asciiTheme="minorHAnsi" w:hAnsiTheme="minorHAnsi" w:cstheme="minorHAnsi"/>
        </w:rPr>
        <w:t>life</w:t>
      </w:r>
      <w:r w:rsidRPr="00657B1C">
        <w:rPr>
          <w:rFonts w:asciiTheme="minorHAnsi" w:hAnsiTheme="minorHAnsi" w:cstheme="minorHAnsi"/>
          <w:sz w:val="16"/>
        </w:rPr>
        <w:t xml:space="preserve"> and </w:t>
      </w:r>
      <w:r w:rsidRPr="00657B1C">
        <w:rPr>
          <w:rStyle w:val="Emphasis"/>
          <w:rFonts w:asciiTheme="minorHAnsi" w:hAnsiTheme="minorHAnsi" w:cstheme="minorHAnsi"/>
          <w:highlight w:val="green"/>
        </w:rPr>
        <w:t>health of human beings</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are</w:t>
      </w:r>
      <w:r w:rsidRPr="00657B1C">
        <w:rPr>
          <w:rFonts w:asciiTheme="minorHAnsi" w:hAnsiTheme="minorHAnsi" w:cstheme="minorHAnsi"/>
          <w:sz w:val="16"/>
        </w:rPr>
        <w:t xml:space="preserve"> – inter alia – </w:t>
      </w:r>
      <w:r w:rsidRPr="00657B1C">
        <w:rPr>
          <w:rStyle w:val="Emphasis"/>
          <w:rFonts w:asciiTheme="minorHAnsi" w:hAnsiTheme="minorHAnsi" w:cstheme="minorHAnsi"/>
          <w:highlight w:val="green"/>
        </w:rPr>
        <w:t>legitimate</w:t>
      </w:r>
      <w:r w:rsidRPr="00657B1C">
        <w:rPr>
          <w:rStyle w:val="Emphasis"/>
          <w:rFonts w:asciiTheme="minorHAnsi" w:hAnsiTheme="minorHAnsi" w:cstheme="minorHAnsi"/>
        </w:rPr>
        <w:t xml:space="preserve"> aims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that can justify </w:t>
      </w:r>
      <w:r w:rsidRPr="00657B1C">
        <w:rPr>
          <w:rStyle w:val="Emphasis"/>
          <w:rFonts w:asciiTheme="minorHAnsi" w:hAnsiTheme="minorHAnsi" w:cstheme="minorHAnsi"/>
        </w:rPr>
        <w:t>proportional</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limit</w:t>
      </w:r>
      <w:r w:rsidRPr="00657B1C">
        <w:rPr>
          <w:rStyle w:val="StyleUnderline"/>
          <w:rFonts w:asciiTheme="minorHAnsi" w:hAnsiTheme="minorHAnsi" w:cstheme="minorHAnsi"/>
        </w:rPr>
        <w:t>ation</w:t>
      </w:r>
      <w:r w:rsidRPr="00657B1C">
        <w:rPr>
          <w:rStyle w:val="Emphasis"/>
          <w:rFonts w:asciiTheme="minorHAnsi" w:hAnsiTheme="minorHAnsi" w:cstheme="minorHAnsi"/>
        </w:rPr>
        <w:t>s</w:t>
      </w:r>
      <w:r w:rsidRPr="00657B1C">
        <w:rPr>
          <w:rStyle w:val="StyleUnderline"/>
          <w:rFonts w:asciiTheme="minorHAnsi" w:hAnsiTheme="minorHAnsi" w:cstheme="minorHAnsi"/>
        </w:rPr>
        <w:t xml:space="preserve"> of the right of freedom of science</w:t>
      </w:r>
      <w:r w:rsidRPr="00657B1C">
        <w:rPr>
          <w:rFonts w:asciiTheme="minorHAnsi" w:hAnsiTheme="minorHAnsi" w:cstheme="minorHAnsi"/>
          <w:sz w:val="16"/>
        </w:rPr>
        <w:t xml:space="preserve">.86 </w:t>
      </w:r>
      <w:r w:rsidRPr="00657B1C">
        <w:rPr>
          <w:rStyle w:val="StyleUnderline"/>
          <w:rFonts w:asciiTheme="minorHAnsi" w:hAnsiTheme="minorHAnsi" w:cstheme="minorHAnsi"/>
        </w:rPr>
        <w:t>The human rights framework therefore stresses that, if states limit the freedom of science for legitimate purposes, it is necessary to find proportional limitations, even if the probability of the realization of an existential and global catastrophic risk is close to zero or cannot be quantified.</w:t>
      </w:r>
    </w:p>
    <w:p w14:paraId="5C742D5E" w14:textId="77777777" w:rsidR="000601C7" w:rsidRPr="00657B1C" w:rsidRDefault="000601C7" w:rsidP="000601C7">
      <w:pPr>
        <w:rPr>
          <w:rFonts w:asciiTheme="minorHAnsi" w:hAnsiTheme="minorHAnsi" w:cstheme="minorHAnsi"/>
        </w:rPr>
      </w:pPr>
      <w:r w:rsidRPr="00657B1C">
        <w:rPr>
          <w:rFonts w:asciiTheme="minorHAnsi" w:hAnsiTheme="minorHAnsi" w:cstheme="minorHAnsi"/>
          <w:sz w:val="16"/>
        </w:rPr>
        <w:t xml:space="preserve">Thirdly, and </w:t>
      </w:r>
      <w:r w:rsidRPr="00657B1C">
        <w:rPr>
          <w:rStyle w:val="Emphasis"/>
          <w:rFonts w:asciiTheme="minorHAnsi" w:hAnsiTheme="minorHAnsi" w:cstheme="minorHAnsi"/>
        </w:rPr>
        <w:t>more importantly, the</w:t>
      </w:r>
      <w:r w:rsidRPr="00657B1C">
        <w:rPr>
          <w:rFonts w:asciiTheme="minorHAnsi" w:hAnsiTheme="minorHAnsi" w:cstheme="minorHAnsi"/>
          <w:sz w:val="16"/>
        </w:rPr>
        <w:t xml:space="preserve"> so-called </w:t>
      </w:r>
      <w:r w:rsidRPr="00657B1C">
        <w:rPr>
          <w:rStyle w:val="Emphasis"/>
          <w:rFonts w:asciiTheme="minorHAnsi" w:hAnsiTheme="minorHAnsi" w:cstheme="minorHAnsi"/>
        </w:rPr>
        <w:t>first generation human rights oblige states not only to respect, but also to protect the fundamental rights of individuals</w:t>
      </w:r>
      <w:r w:rsidRPr="00657B1C">
        <w:rPr>
          <w:rFonts w:asciiTheme="minorHAnsi" w:hAnsiTheme="minorHAnsi" w:cstheme="minorHAnsi"/>
          <w:sz w:val="16"/>
        </w:rPr>
        <w:t xml:space="preserve">.87 If we concentrate on those first generation human rights </w:t>
      </w:r>
      <w:r w:rsidRPr="00657B1C">
        <w:rPr>
          <w:rStyle w:val="StyleUnderline"/>
          <w:rFonts w:asciiTheme="minorHAnsi" w:hAnsiTheme="minorHAnsi" w:cstheme="minorHAnsi"/>
        </w:rPr>
        <w:t>treaties</w:t>
      </w:r>
      <w:r w:rsidRPr="00657B1C">
        <w:rPr>
          <w:rFonts w:asciiTheme="minorHAnsi" w:hAnsiTheme="minorHAnsi" w:cstheme="minorHAnsi"/>
          <w:sz w:val="16"/>
        </w:rPr>
        <w:t xml:space="preserve">, </w:t>
      </w:r>
      <w:r w:rsidRPr="00657B1C">
        <w:rPr>
          <w:rStyle w:val="Emphasis"/>
          <w:rFonts w:asciiTheme="minorHAnsi" w:hAnsiTheme="minorHAnsi" w:cstheme="minorHAnsi"/>
        </w:rPr>
        <w:t>ratified by the</w:t>
      </w:r>
      <w:r w:rsidRPr="00657B1C">
        <w:rPr>
          <w:rFonts w:asciiTheme="minorHAnsi" w:hAnsiTheme="minorHAnsi" w:cstheme="minorHAnsi"/>
          <w:sz w:val="16"/>
        </w:rPr>
        <w:t xml:space="preserve"> most industrialized states, including Germany and the </w:t>
      </w:r>
      <w:r w:rsidRPr="00657B1C">
        <w:rPr>
          <w:rStyle w:val="Emphasis"/>
          <w:rFonts w:asciiTheme="minorHAnsi" w:hAnsiTheme="minorHAnsi" w:cstheme="minorHAnsi"/>
        </w:rPr>
        <w:t>U</w:t>
      </w:r>
      <w:r w:rsidRPr="00657B1C">
        <w:rPr>
          <w:rFonts w:asciiTheme="minorHAnsi" w:hAnsiTheme="minorHAnsi" w:cstheme="minorHAnsi"/>
          <w:sz w:val="16"/>
        </w:rPr>
        <w:t xml:space="preserve">nited </w:t>
      </w:r>
      <w:r w:rsidRPr="00657B1C">
        <w:rPr>
          <w:rStyle w:val="Emphasis"/>
          <w:rFonts w:asciiTheme="minorHAnsi" w:hAnsiTheme="minorHAnsi" w:cstheme="minorHAnsi"/>
        </w:rPr>
        <w:t>S</w:t>
      </w:r>
      <w:r w:rsidRPr="00657B1C">
        <w:rPr>
          <w:rFonts w:asciiTheme="minorHAnsi" w:hAnsiTheme="minorHAnsi" w:cstheme="minorHAnsi"/>
          <w:sz w:val="16"/>
        </w:rPr>
        <w:t xml:space="preserve">tates,88 they </w:t>
      </w:r>
      <w:r w:rsidRPr="00657B1C">
        <w:rPr>
          <w:rStyle w:val="StyleUnderline"/>
          <w:rFonts w:asciiTheme="minorHAnsi" w:hAnsiTheme="minorHAnsi" w:cstheme="minorHAnsi"/>
        </w:rPr>
        <w:t xml:space="preserve">state that States parties are obliged by international human rights treaties to </w:t>
      </w:r>
      <w:r w:rsidRPr="00657B1C">
        <w:rPr>
          <w:rStyle w:val="Emphasis"/>
          <w:rFonts w:asciiTheme="minorHAnsi" w:hAnsiTheme="minorHAnsi" w:cstheme="minorHAnsi"/>
        </w:rPr>
        <w:t>take</w:t>
      </w:r>
      <w:r w:rsidRPr="00657B1C">
        <w:rPr>
          <w:rFonts w:asciiTheme="minorHAnsi" w:hAnsiTheme="minorHAnsi" w:cstheme="minorHAnsi"/>
          <w:sz w:val="16"/>
        </w:rPr>
        <w:t xml:space="preserve"> appropriate (legal) </w:t>
      </w:r>
      <w:r w:rsidRPr="00657B1C">
        <w:rPr>
          <w:rStyle w:val="Emphasis"/>
          <w:rFonts w:asciiTheme="minorHAnsi" w:hAnsiTheme="minorHAnsi" w:cstheme="minorHAnsi"/>
        </w:rPr>
        <w:t>measures to protect the life of individuals</w:t>
      </w:r>
      <w:r w:rsidRPr="00657B1C">
        <w:rPr>
          <w:rFonts w:asciiTheme="minorHAnsi" w:hAnsiTheme="minorHAnsi" w:cstheme="minorHAnsi"/>
          <w:sz w:val="16"/>
        </w:rPr>
        <w:t xml:space="preserve">.89 </w:t>
      </w:r>
      <w:r w:rsidRPr="00657B1C">
        <w:rPr>
          <w:rFonts w:asciiTheme="minorHAnsi" w:hAnsiTheme="minorHAnsi" w:cstheme="minorHAnsi"/>
        </w:rPr>
        <w:t xml:space="preserve">***FOOTNOTE BEGINS*** </w:t>
      </w:r>
      <w:r w:rsidRPr="00657B1C">
        <w:rPr>
          <w:rFonts w:asciiTheme="minorHAnsi" w:hAnsiTheme="minorHAnsi" w:cstheme="minorHAnsi"/>
          <w:sz w:val="16"/>
        </w:rPr>
        <w:t xml:space="preserve">89 </w:t>
      </w:r>
      <w:r w:rsidRPr="00657B1C">
        <w:rPr>
          <w:rStyle w:val="StyleUnderline"/>
          <w:rFonts w:asciiTheme="minorHAnsi" w:hAnsiTheme="minorHAnsi" w:cstheme="minorHAnsi"/>
          <w:highlight w:val="green"/>
        </w:rPr>
        <w:t xml:space="preserve">For the </w:t>
      </w:r>
      <w:r w:rsidRPr="00657B1C">
        <w:rPr>
          <w:rStyle w:val="Emphasis"/>
          <w:rFonts w:asciiTheme="minorHAnsi" w:hAnsiTheme="minorHAnsi" w:cstheme="minorHAnsi"/>
          <w:highlight w:val="green"/>
        </w:rPr>
        <w:t>right to life</w:t>
      </w:r>
      <w:r w:rsidRPr="00657B1C">
        <w:rPr>
          <w:rStyle w:val="Emphasis"/>
          <w:rFonts w:asciiTheme="minorHAnsi" w:hAnsiTheme="minorHAnsi" w:cstheme="minorHAnsi"/>
        </w:rPr>
        <w:t>, art. 6 para. 1 ICCPR</w:t>
      </w:r>
      <w:r w:rsidRPr="00657B1C">
        <w:rPr>
          <w:rStyle w:val="StyleUnderline"/>
          <w:rFonts w:asciiTheme="minorHAnsi" w:hAnsiTheme="minorHAnsi" w:cstheme="minorHAnsi"/>
        </w:rPr>
        <w:t xml:space="preserve">, the </w:t>
      </w:r>
      <w:r w:rsidRPr="00657B1C">
        <w:rPr>
          <w:rStyle w:val="StyleUnderline"/>
          <w:rFonts w:asciiTheme="minorHAnsi" w:hAnsiTheme="minorHAnsi" w:cstheme="minorHAnsi"/>
          <w:highlight w:val="green"/>
        </w:rPr>
        <w:t xml:space="preserve">second sentence provides that the </w:t>
      </w:r>
      <w:r w:rsidRPr="00657B1C">
        <w:rPr>
          <w:rStyle w:val="Emphasis"/>
          <w:rFonts w:asciiTheme="minorHAnsi" w:hAnsiTheme="minorHAnsi" w:cstheme="minorHAnsi"/>
          <w:highlight w:val="green"/>
        </w:rPr>
        <w:t>right to life “shall be protected by law.”</w:t>
      </w:r>
      <w:r w:rsidRPr="00657B1C">
        <w:rPr>
          <w:rFonts w:asciiTheme="minorHAnsi" w:hAnsiTheme="minorHAnsi" w:cstheme="minorHAnsi"/>
          <w:sz w:val="16"/>
        </w:rPr>
        <w:t xml:space="preserve"> In addition, </w:t>
      </w:r>
      <w:r w:rsidRPr="00657B1C">
        <w:rPr>
          <w:rStyle w:val="StyleUnderline"/>
          <w:rFonts w:asciiTheme="minorHAnsi" w:hAnsiTheme="minorHAnsi" w:cstheme="minorHAnsi"/>
        </w:rPr>
        <w:t xml:space="preserve">the right to life is the </w:t>
      </w:r>
      <w:r w:rsidRPr="00657B1C">
        <w:rPr>
          <w:rStyle w:val="Emphasis"/>
          <w:rFonts w:asciiTheme="minorHAnsi" w:hAnsiTheme="minorHAnsi" w:cstheme="minorHAnsi"/>
        </w:rPr>
        <w:t>precondition</w:t>
      </w:r>
      <w:r w:rsidRPr="00657B1C">
        <w:rPr>
          <w:rFonts w:asciiTheme="minorHAnsi" w:hAnsiTheme="minorHAnsi" w:cstheme="minorHAnsi"/>
          <w:sz w:val="16"/>
        </w:rPr>
        <w:t xml:space="preserve"> </w:t>
      </w:r>
      <w:r w:rsidRPr="00657B1C">
        <w:rPr>
          <w:rStyle w:val="StyleUnderline"/>
          <w:rFonts w:asciiTheme="minorHAnsi" w:hAnsiTheme="minorHAnsi" w:cstheme="minorHAnsi"/>
        </w:rPr>
        <w:t>for</w:t>
      </w:r>
      <w:r w:rsidRPr="00657B1C">
        <w:rPr>
          <w:rFonts w:asciiTheme="minorHAnsi" w:hAnsiTheme="minorHAnsi" w:cstheme="minorHAnsi"/>
          <w:sz w:val="16"/>
        </w:rPr>
        <w:t xml:space="preserve"> the exercise of </w:t>
      </w:r>
      <w:r w:rsidRPr="00657B1C">
        <w:rPr>
          <w:rStyle w:val="Emphasis"/>
          <w:rFonts w:asciiTheme="minorHAnsi" w:hAnsiTheme="minorHAnsi" w:cstheme="minorHAnsi"/>
        </w:rPr>
        <w:t>any other human right</w:t>
      </w:r>
      <w:r w:rsidRPr="00657B1C">
        <w:rPr>
          <w:rFonts w:asciiTheme="minorHAnsi" w:hAnsiTheme="minorHAnsi" w:cstheme="minorHAnsi"/>
          <w:sz w:val="16"/>
        </w:rPr>
        <w:t xml:space="preserve">, part of customary international law and enshrined in all major general human rights conventions. The European Court of Human Rights has stressed the positive obligation to protect human life in several decisions; for an overview see Niels Petersen, Life, Right to, International Protection, in 6 Max Planck Encyclopedia of Public International Law 866 (Ru¨ diger Wolfrum ed., 2012). </w:t>
      </w:r>
      <w:r w:rsidRPr="00657B1C">
        <w:rPr>
          <w:rStyle w:val="StyleUnderline"/>
          <w:rFonts w:asciiTheme="minorHAnsi" w:hAnsiTheme="minorHAnsi" w:cstheme="minorHAnsi"/>
        </w:rPr>
        <w:t>Nevertheless, the</w:t>
      </w:r>
      <w:r w:rsidRPr="00657B1C">
        <w:rPr>
          <w:rFonts w:asciiTheme="minorHAnsi" w:hAnsiTheme="minorHAnsi" w:cstheme="minorHAnsi"/>
          <w:sz w:val="16"/>
        </w:rPr>
        <w:t xml:space="preserve"> </w:t>
      </w:r>
      <w:r w:rsidRPr="00657B1C">
        <w:rPr>
          <w:rStyle w:val="Emphasis"/>
          <w:rFonts w:asciiTheme="minorHAnsi" w:hAnsiTheme="minorHAnsi" w:cstheme="minorHAnsi"/>
        </w:rPr>
        <w:t>U</w:t>
      </w:r>
      <w:r w:rsidRPr="00657B1C">
        <w:rPr>
          <w:rFonts w:asciiTheme="minorHAnsi" w:hAnsiTheme="minorHAnsi" w:cstheme="minorHAnsi"/>
          <w:sz w:val="16"/>
        </w:rPr>
        <w:t xml:space="preserve">nited </w:t>
      </w:r>
      <w:r w:rsidRPr="00657B1C">
        <w:rPr>
          <w:rStyle w:val="Emphasis"/>
          <w:rFonts w:asciiTheme="minorHAnsi" w:hAnsiTheme="minorHAnsi" w:cstheme="minorHAnsi"/>
        </w:rPr>
        <w:t>S</w:t>
      </w:r>
      <w:r w:rsidRPr="00657B1C">
        <w:rPr>
          <w:rFonts w:asciiTheme="minorHAnsi" w:hAnsiTheme="minorHAnsi" w:cstheme="minorHAnsi"/>
          <w:sz w:val="16"/>
        </w:rPr>
        <w:t xml:space="preserve">tates </w:t>
      </w:r>
      <w:r w:rsidRPr="00657B1C">
        <w:rPr>
          <w:rStyle w:val="StyleUnderline"/>
          <w:rFonts w:asciiTheme="minorHAnsi" w:hAnsiTheme="minorHAnsi" w:cstheme="minorHAnsi"/>
        </w:rPr>
        <w:t>has</w:t>
      </w:r>
      <w:r w:rsidRPr="00657B1C">
        <w:rPr>
          <w:rFonts w:asciiTheme="minorHAnsi" w:hAnsiTheme="minorHAnsi" w:cstheme="minorHAnsi"/>
          <w:sz w:val="16"/>
        </w:rPr>
        <w:t xml:space="preserve"> </w:t>
      </w:r>
      <w:r w:rsidRPr="00657B1C">
        <w:rPr>
          <w:rStyle w:val="Emphasis"/>
          <w:rFonts w:asciiTheme="minorHAnsi" w:hAnsiTheme="minorHAnsi" w:cstheme="minorHAnsi"/>
        </w:rPr>
        <w:t>not accepted</w:t>
      </w:r>
      <w:r w:rsidRPr="00657B1C">
        <w:rPr>
          <w:rStyle w:val="StyleUnderline"/>
          <w:rFonts w:asciiTheme="minorHAnsi" w:hAnsiTheme="minorHAnsi" w:cstheme="minorHAnsi"/>
        </w:rPr>
        <w:t xml:space="preserve"> that there exists a </w:t>
      </w:r>
      <w:r w:rsidRPr="00657B1C">
        <w:rPr>
          <w:rStyle w:val="Emphasis"/>
          <w:rFonts w:asciiTheme="minorHAnsi" w:hAnsiTheme="minorHAnsi" w:cstheme="minorHAnsi"/>
        </w:rPr>
        <w:t>duty</w:t>
      </w:r>
      <w:r w:rsidRPr="00657B1C">
        <w:rPr>
          <w:rStyle w:val="StyleUnderline"/>
          <w:rFonts w:asciiTheme="minorHAnsi" w:hAnsiTheme="minorHAnsi" w:cstheme="minorHAnsi"/>
        </w:rPr>
        <w:t xml:space="preserve"> to protect</w:t>
      </w:r>
      <w:r w:rsidRPr="00657B1C">
        <w:rPr>
          <w:rFonts w:asciiTheme="minorHAnsi" w:hAnsiTheme="minorHAnsi" w:cstheme="minorHAnsi"/>
          <w:sz w:val="16"/>
        </w:rPr>
        <w:t xml:space="preserve"> against private interference </w:t>
      </w:r>
      <w:r w:rsidRPr="00657B1C">
        <w:rPr>
          <w:rStyle w:val="Emphasis"/>
          <w:rFonts w:asciiTheme="minorHAnsi" w:hAnsiTheme="minorHAnsi" w:cstheme="minorHAnsi"/>
          <w:highlight w:val="green"/>
        </w:rPr>
        <w:t>due to</w:t>
      </w:r>
      <w:r w:rsidRPr="00657B1C">
        <w:rPr>
          <w:rStyle w:val="Emphasis"/>
          <w:rFonts w:asciiTheme="minorHAnsi" w:hAnsiTheme="minorHAnsi" w:cstheme="minorHAnsi"/>
        </w:rPr>
        <w:t xml:space="preserve"> art. 6 </w:t>
      </w:r>
      <w:r w:rsidRPr="00657B1C">
        <w:rPr>
          <w:rStyle w:val="Emphasis"/>
          <w:rFonts w:asciiTheme="minorHAnsi" w:hAnsiTheme="minorHAnsi" w:cstheme="minorHAnsi"/>
          <w:highlight w:val="green"/>
        </w:rPr>
        <w:t>ICCPR</w:t>
      </w:r>
      <w:r w:rsidRPr="00657B1C">
        <w:rPr>
          <w:rFonts w:asciiTheme="minorHAnsi" w:hAnsiTheme="minorHAnsi" w:cstheme="minorHAnsi"/>
          <w:sz w:val="16"/>
        </w:rPr>
        <w:t xml:space="preserve">; see Observations of the United States of America on the Human Rights Committee’s Draft General Comment No. 36, On Article 6 – Right to Life, paras. 30–38 (October 6, 2017), available at http://www.ohchr.org/EN/HRBodies/ CCPR/Pages/GC36-Article6Righttolife.aspx. </w:t>
      </w:r>
      <w:r w:rsidRPr="00657B1C">
        <w:rPr>
          <w:rFonts w:asciiTheme="minorHAnsi" w:hAnsiTheme="minorHAnsi" w:cstheme="minorHAnsi"/>
        </w:rPr>
        <w:t>***FOOTNOTE ENDS***</w:t>
      </w:r>
    </w:p>
    <w:p w14:paraId="6FFD514D" w14:textId="77777777" w:rsidR="000601C7" w:rsidRPr="00657B1C" w:rsidRDefault="000601C7" w:rsidP="000601C7">
      <w:pPr>
        <w:rPr>
          <w:rFonts w:asciiTheme="minorHAnsi" w:hAnsiTheme="minorHAnsi" w:cstheme="minorHAnsi"/>
          <w:sz w:val="16"/>
        </w:rPr>
      </w:pPr>
      <w:r w:rsidRPr="00657B1C">
        <w:rPr>
          <w:rFonts w:asciiTheme="minorHAnsi" w:hAnsiTheme="minorHAnsi" w:cstheme="minorHAnsi"/>
          <w:sz w:val="16"/>
        </w:rPr>
        <w:t>Although there is wide discretion for states to protect human rights, measures must not be ineffective. In my view this duty includes a duty to protect the life of individuals against risk in low or unknown probability scenarios – which means that no actual or direct threat for a protected right exists – as long as there are risks of an existential or globally catastrophic nature. In order to avoid the irrational bias of neglecting small risks, one can argue that the higher the severity of the possible damage, the lower the demands on how probable a risk must be.90 From this, one can conclude as well that the duty to protect the life and health of individuals includes a duty of the state organs to assess existential and global catastrophic risks as long as these measures are reasonable.</w:t>
      </w:r>
    </w:p>
    <w:p w14:paraId="6424F53A" w14:textId="77777777" w:rsidR="000601C7" w:rsidRPr="00657B1C" w:rsidRDefault="000601C7" w:rsidP="000601C7">
      <w:pPr>
        <w:rPr>
          <w:rFonts w:asciiTheme="minorHAnsi" w:hAnsiTheme="minorHAnsi" w:cstheme="minorHAnsi"/>
          <w:sz w:val="16"/>
        </w:rPr>
      </w:pPr>
      <w:r w:rsidRPr="00657B1C">
        <w:rPr>
          <w:rFonts w:asciiTheme="minorHAnsi" w:hAnsiTheme="minorHAnsi" w:cstheme="minorHAnsi"/>
          <w:sz w:val="16"/>
        </w:rPr>
        <w:t xml:space="preserve">If we concentrate on universal international human rights – and leave aside specific regional human right treaties91 – </w:t>
      </w:r>
      <w:r w:rsidRPr="00657B1C">
        <w:rPr>
          <w:rStyle w:val="Emphasis"/>
          <w:rFonts w:asciiTheme="minorHAnsi" w:hAnsiTheme="minorHAnsi" w:cstheme="minorHAnsi"/>
        </w:rPr>
        <w:t>supportive arguments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for this result can be found in the Human Rights Committee’s 2015 and 2017 drafts of a </w:t>
      </w:r>
      <w:r w:rsidRPr="00657B1C">
        <w:rPr>
          <w:rStyle w:val="StyleUnderline"/>
          <w:rFonts w:asciiTheme="minorHAnsi" w:hAnsiTheme="minorHAnsi" w:cstheme="minorHAnsi"/>
        </w:rPr>
        <w:lastRenderedPageBreak/>
        <w:t xml:space="preserve">general comment concerning the </w:t>
      </w:r>
      <w:r w:rsidRPr="00657B1C">
        <w:rPr>
          <w:rStyle w:val="Emphasis"/>
          <w:rFonts w:asciiTheme="minorHAnsi" w:hAnsiTheme="minorHAnsi" w:cstheme="minorHAnsi"/>
        </w:rPr>
        <w:t>right to life</w:t>
      </w:r>
      <w:r w:rsidRPr="00657B1C">
        <w:rPr>
          <w:rFonts w:asciiTheme="minorHAnsi" w:hAnsiTheme="minorHAnsi" w:cstheme="minorHAnsi"/>
          <w:sz w:val="16"/>
        </w:rPr>
        <w:t>, which I will discuss next.92 The wording of the 2017 revised draft general comment stresses that the right to life “concerns the entitlement of individuals to be free from acts and omissions intended or expected to cause their unnatural or premature death” (para. 3);93 this draft comment holds that the duty to protect the right to life “implies that States parties must establish a legal framework to ensure the full enjoyment of the right to life by all individuals” (para. 22); and that “the duty to protect the right to life by law also includes an obligation for States parties to take appropriate legal measures in order to protect life from all foreseeable threats, including from threats emanating from private persons and entities” (para. 22, emphasis added). The 2017 draft comment spells out similarly later on that “States parties are thus under a due diligence obligation to undertake reasonable positive measures, which do not impose on them impossible or disproportionate burdens, in response to foreseeable threats to life originating from private persons and entities, whose conduct is not attributable to the State” (para. 25, emphasis added).94 Although this draft comment does not mention the notion of “risk” in the paragraphs quoted above, it is questionable whether it was an aim of the drafters to draw a clear line between the notions of “threats” and “risks”95 and whether – if they want to make a clear differentiation – the exclusion of risks that are existential and global catastrophic risks, is coherent and can be justified. This is even more doubtful as the 2017 draft stresses that the “right to life is a right which should not be interpreted narrowly” (para. 3, emphasis added). Besides the draft accepts in other contexts and for other scenarios the relevance of risks for the duties of states deduced from the right to life.96</w:t>
      </w:r>
    </w:p>
    <w:p w14:paraId="78E08E74" w14:textId="77777777" w:rsidR="000601C7" w:rsidRPr="00657B1C" w:rsidRDefault="000601C7" w:rsidP="000601C7">
      <w:pPr>
        <w:rPr>
          <w:rFonts w:asciiTheme="minorHAnsi" w:hAnsiTheme="minorHAnsi" w:cstheme="minorHAnsi"/>
          <w:sz w:val="16"/>
        </w:rPr>
      </w:pPr>
      <w:r w:rsidRPr="00657B1C">
        <w:rPr>
          <w:rFonts w:asciiTheme="minorHAnsi" w:hAnsiTheme="minorHAnsi" w:cstheme="minorHAnsi"/>
          <w:sz w:val="16"/>
        </w:rPr>
        <w:t>Besides, a clear recourse to the notion of risks, even existential and catastrophic and low/unknown probability scenario can be found in a decision of the German Constitutional Court (Bundesverfassungsgericht, BVerfG). In a case from 2010, a plaintiff was worried that experiments at the world’s largest atomic collider CERN (Conseil europe´en pour la recherche nucle´aire) in Geneva could produce so-called “black holes” which could eventually lead to the destruction of all life on earth.97 The plaintiff argued that if experiments are not shut down, Germany would violate the duty to protect her life based on the constitutional right to life (Art. 2 para. 2 German Basic Law).98 The court did not rule out this interpretation but held that reasonable doubt that the experiments are safe requires the plaintiff to at least try to rebut the majority view – that there is no existential risk – through arguments that are based on natural science and are part of the scientific discourse. Furthermore, the court held that it was necessary (and in the case at hand sufficient) that the German Government made a prior assessment of the risks that are posed by the experiments.99</w:t>
      </w:r>
    </w:p>
    <w:p w14:paraId="59C5F6EB" w14:textId="77777777" w:rsidR="000601C7" w:rsidRPr="00657B1C" w:rsidRDefault="000601C7" w:rsidP="000601C7">
      <w:pPr>
        <w:rPr>
          <w:rFonts w:asciiTheme="minorHAnsi" w:hAnsiTheme="minorHAnsi" w:cstheme="minorHAnsi"/>
          <w:sz w:val="16"/>
        </w:rPr>
      </w:pPr>
      <w:r w:rsidRPr="00657B1C">
        <w:rPr>
          <w:rFonts w:asciiTheme="minorHAnsi" w:hAnsiTheme="minorHAnsi" w:cstheme="minorHAnsi"/>
          <w:sz w:val="16"/>
        </w:rPr>
        <w:t>Although the decision of the German Constitutional Court was based on the constitutional right to life and not on (international) human rights,100 some arguments can be brought in favor of transferring this interpretation to legally binding international human rights: This interpretation of human rights does not overload human rights law. It is correct that international human rights law developed along different lines, where cruel, very concrete acts were done to clearly defined individuals and clearly defined victims suffered.101 On the other hand, it is plausible and coherent to argue that the duty not to harm other people can be extended to a duty not to perform actions that increase their risk of being harmed, as was argued above. The main task is that a limit must be drawn between reasonable and unreasonable impositions of risks. Further, it is correct that human rights law, even the right to life, is not aiming to protect humanity, but aiming to protect individuals.102 However, humanity consists of individuals; and even if we are not arguing that human rights protect future generations, one may not neglect that individuals born today can have a life expectancy of more than seventy years in many states and these individuals are undoubtedly protected by human rights law.103 Hence it seems consistent with the object and purpose of human rights treaties that we view human rights law, and the duty of states toward human beings, in a seventy-year period.</w:t>
      </w:r>
    </w:p>
    <w:p w14:paraId="1A9E7C1A" w14:textId="77777777" w:rsidR="000601C7" w:rsidRPr="00657B1C" w:rsidRDefault="000601C7" w:rsidP="000601C7">
      <w:pPr>
        <w:rPr>
          <w:rStyle w:val="StyleUnderline"/>
          <w:rFonts w:asciiTheme="minorHAnsi" w:hAnsiTheme="minorHAnsi" w:cstheme="minorHAnsi"/>
        </w:rPr>
      </w:pPr>
      <w:r w:rsidRPr="00657B1C">
        <w:rPr>
          <w:rFonts w:asciiTheme="minorHAnsi" w:hAnsiTheme="minorHAnsi" w:cstheme="minorHAnsi"/>
          <w:sz w:val="16"/>
        </w:rPr>
        <w:t xml:space="preserve">Moreover, if we agree that even so-called first generation human rights oblige states to protect individuals against certain threats, </w:t>
      </w:r>
      <w:r w:rsidRPr="00657B1C">
        <w:rPr>
          <w:rStyle w:val="StyleUnderline"/>
          <w:rFonts w:asciiTheme="minorHAnsi" w:hAnsiTheme="minorHAnsi" w:cstheme="minorHAnsi"/>
        </w:rPr>
        <w:t xml:space="preserve">low probability or unknown probability </w:t>
      </w:r>
      <w:r w:rsidRPr="00657B1C">
        <w:rPr>
          <w:rStyle w:val="StyleUnderline"/>
          <w:rFonts w:asciiTheme="minorHAnsi" w:hAnsiTheme="minorHAnsi" w:cstheme="minorHAnsi"/>
          <w:highlight w:val="green"/>
        </w:rPr>
        <w:t>existential</w:t>
      </w:r>
      <w:r w:rsidRPr="00657B1C">
        <w:rPr>
          <w:rStyle w:val="StyleUnderline"/>
          <w:rFonts w:asciiTheme="minorHAnsi" w:hAnsiTheme="minorHAnsi" w:cstheme="minorHAnsi"/>
        </w:rPr>
        <w:t xml:space="preserve"> and global catastrophic </w:t>
      </w:r>
      <w:r w:rsidRPr="00657B1C">
        <w:rPr>
          <w:rStyle w:val="Emphasis"/>
          <w:rFonts w:asciiTheme="minorHAnsi" w:hAnsiTheme="minorHAnsi" w:cstheme="minorHAnsi"/>
          <w:highlight w:val="green"/>
        </w:rPr>
        <w:t>risk</w:t>
      </w:r>
      <w:r w:rsidRPr="00657B1C">
        <w:rPr>
          <w:rStyle w:val="StyleUnderline"/>
          <w:rFonts w:asciiTheme="minorHAnsi" w:hAnsiTheme="minorHAnsi" w:cstheme="minorHAnsi"/>
        </w:rPr>
        <w:t xml:space="preserve"> scenario</w:t>
      </w:r>
      <w:r w:rsidRPr="00657B1C">
        <w:rPr>
          <w:rStyle w:val="Emphasis"/>
          <w:rFonts w:asciiTheme="minorHAnsi" w:hAnsiTheme="minorHAnsi" w:cstheme="minorHAnsi"/>
        </w:rPr>
        <w:t>s</w:t>
      </w:r>
      <w:r w:rsidRPr="00657B1C">
        <w:rPr>
          <w:rStyle w:val="StyleUnderline"/>
          <w:rFonts w:asciiTheme="minorHAnsi" w:hAnsiTheme="minorHAnsi" w:cstheme="minorHAnsi"/>
        </w:rPr>
        <w:t xml:space="preserve"> </w:t>
      </w:r>
      <w:r w:rsidRPr="00657B1C">
        <w:rPr>
          <w:rStyle w:val="Emphasis"/>
          <w:rFonts w:asciiTheme="minorHAnsi" w:hAnsiTheme="minorHAnsi" w:cstheme="minorHAnsi"/>
          <w:highlight w:val="green"/>
        </w:rPr>
        <w:t>fit into the wording</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rPr>
        <w:t xml:space="preserve">as well as the </w:t>
      </w:r>
      <w:r w:rsidRPr="00657B1C">
        <w:rPr>
          <w:rStyle w:val="Emphasis"/>
          <w:rFonts w:asciiTheme="minorHAnsi" w:hAnsiTheme="minorHAnsi" w:cstheme="minorHAnsi"/>
          <w:highlight w:val="green"/>
        </w:rPr>
        <w:t>aim and purpose</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of</w:t>
      </w:r>
      <w:r w:rsidRPr="00657B1C">
        <w:rPr>
          <w:rStyle w:val="StyleUnderline"/>
          <w:rFonts w:asciiTheme="minorHAnsi" w:hAnsiTheme="minorHAnsi" w:cstheme="minorHAnsi"/>
        </w:rPr>
        <w:t xml:space="preserve"> the </w:t>
      </w:r>
      <w:r w:rsidRPr="00657B1C">
        <w:rPr>
          <w:rStyle w:val="StyleUnderline"/>
          <w:rFonts w:asciiTheme="minorHAnsi" w:hAnsiTheme="minorHAnsi" w:cstheme="minorHAnsi"/>
          <w:highlight w:val="green"/>
        </w:rPr>
        <w:t xml:space="preserve">human </w:t>
      </w:r>
      <w:r w:rsidRPr="00657B1C">
        <w:rPr>
          <w:rStyle w:val="Emphasis"/>
          <w:rFonts w:asciiTheme="minorHAnsi" w:hAnsiTheme="minorHAnsi" w:cstheme="minorHAnsi"/>
          <w:highlight w:val="green"/>
        </w:rPr>
        <w:t>rights treaties</w:t>
      </w:r>
      <w:r w:rsidRPr="00657B1C">
        <w:rPr>
          <w:rStyle w:val="StyleUnderline"/>
          <w:rFonts w:asciiTheme="minorHAnsi" w:hAnsiTheme="minorHAnsi" w:cstheme="minorHAnsi"/>
        </w:rPr>
        <w:t xml:space="preserve"> and their dynamic interpretation as a living instrument. </w:t>
      </w:r>
      <w:r w:rsidRPr="00657B1C">
        <w:rPr>
          <w:rStyle w:val="StyleUnderline"/>
          <w:rFonts w:asciiTheme="minorHAnsi" w:hAnsiTheme="minorHAnsi" w:cstheme="minorHAnsi"/>
          <w:highlight w:val="green"/>
        </w:rPr>
        <w:t xml:space="preserve">It would be </w:t>
      </w:r>
      <w:r w:rsidRPr="00657B1C">
        <w:rPr>
          <w:rStyle w:val="Emphasis"/>
          <w:rFonts w:asciiTheme="minorHAnsi" w:hAnsiTheme="minorHAnsi" w:cstheme="minorHAnsi"/>
          <w:highlight w:val="green"/>
        </w:rPr>
        <w:t>unreasonable to neglect</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those risks</w:t>
      </w:r>
      <w:r w:rsidRPr="00657B1C">
        <w:rPr>
          <w:rStyle w:val="StyleUnderline"/>
          <w:rFonts w:asciiTheme="minorHAnsi" w:hAnsiTheme="minorHAnsi" w:cstheme="minorHAnsi"/>
        </w:rPr>
        <w:t xml:space="preserve"> since neglecting </w:t>
      </w:r>
      <w:r w:rsidRPr="00657B1C">
        <w:rPr>
          <w:rStyle w:val="Emphasis"/>
          <w:rFonts w:asciiTheme="minorHAnsi" w:hAnsiTheme="minorHAnsi" w:cstheme="minorHAnsi"/>
        </w:rPr>
        <w:t>existential</w:t>
      </w:r>
      <w:r w:rsidRPr="00657B1C">
        <w:rPr>
          <w:rStyle w:val="StyleUnderline"/>
          <w:rFonts w:asciiTheme="minorHAnsi" w:hAnsiTheme="minorHAnsi" w:cstheme="minorHAnsi"/>
        </w:rPr>
        <w:t xml:space="preserve"> and global catastrophic risks </w:t>
      </w:r>
      <w:r w:rsidRPr="00657B1C">
        <w:rPr>
          <w:rStyle w:val="Emphasis"/>
          <w:rFonts w:asciiTheme="minorHAnsi" w:hAnsiTheme="minorHAnsi" w:cstheme="minorHAnsi"/>
        </w:rPr>
        <w:t>cannot be justified</w:t>
      </w:r>
      <w:r w:rsidRPr="00657B1C">
        <w:rPr>
          <w:rFonts w:asciiTheme="minorHAnsi" w:hAnsiTheme="minorHAnsi" w:cstheme="minorHAnsi"/>
          <w:sz w:val="16"/>
        </w:rPr>
        <w:t xml:space="preserve"> as rational </w:t>
      </w:r>
      <w:r w:rsidRPr="00657B1C">
        <w:rPr>
          <w:rStyle w:val="StyleUnderline"/>
          <w:rFonts w:asciiTheme="minorHAnsi" w:hAnsiTheme="minorHAnsi" w:cstheme="minorHAnsi"/>
          <w:highlight w:val="green"/>
        </w:rPr>
        <w:t>as long as</w:t>
      </w:r>
      <w:r w:rsidRPr="00657B1C">
        <w:rPr>
          <w:rStyle w:val="StyleUnderline"/>
          <w:rFonts w:asciiTheme="minorHAnsi" w:hAnsiTheme="minorHAnsi" w:cstheme="minorHAnsi"/>
        </w:rPr>
        <w:t xml:space="preserve"> we know that </w:t>
      </w:r>
      <w:r w:rsidRPr="00657B1C">
        <w:rPr>
          <w:rStyle w:val="StyleUnderline"/>
          <w:rFonts w:asciiTheme="minorHAnsi" w:hAnsiTheme="minorHAnsi" w:cstheme="minorHAnsi"/>
          <w:highlight w:val="green"/>
        </w:rPr>
        <w:t>the probability</w:t>
      </w:r>
      <w:r w:rsidRPr="00657B1C">
        <w:rPr>
          <w:rStyle w:val="StyleUnderline"/>
          <w:rFonts w:asciiTheme="minorHAnsi" w:hAnsiTheme="minorHAnsi" w:cstheme="minorHAnsi"/>
        </w:rPr>
        <w:t xml:space="preserve"> of such a risk </w:t>
      </w:r>
      <w:r w:rsidRPr="00657B1C">
        <w:rPr>
          <w:rStyle w:val="Emphasis"/>
          <w:rFonts w:asciiTheme="minorHAnsi" w:hAnsiTheme="minorHAnsi" w:cstheme="minorHAnsi"/>
          <w:highlight w:val="green"/>
        </w:rPr>
        <w:t>is greater than zero</w:t>
      </w:r>
      <w:r w:rsidRPr="00657B1C">
        <w:rPr>
          <w:rStyle w:val="StyleUnderline"/>
          <w:rFonts w:asciiTheme="minorHAnsi" w:hAnsiTheme="minorHAnsi" w:cstheme="minorHAnsi"/>
        </w:rPr>
        <w:t>.</w:t>
      </w:r>
    </w:p>
    <w:p w14:paraId="4D0BA60B" w14:textId="77777777" w:rsidR="000601C7" w:rsidRPr="00657B1C" w:rsidRDefault="000601C7" w:rsidP="000601C7">
      <w:pPr>
        <w:rPr>
          <w:rFonts w:asciiTheme="minorHAnsi" w:hAnsiTheme="minorHAnsi" w:cstheme="minorHAnsi"/>
          <w:sz w:val="16"/>
        </w:rPr>
      </w:pPr>
      <w:r w:rsidRPr="00657B1C">
        <w:rPr>
          <w:rStyle w:val="StyleUnderline"/>
          <w:rFonts w:asciiTheme="minorHAnsi" w:hAnsiTheme="minorHAnsi" w:cstheme="minorHAnsi"/>
        </w:rPr>
        <w:t xml:space="preserve">Furthermore, the human rights framework has the clear merit that we have notions which enable us to </w:t>
      </w:r>
      <w:r w:rsidRPr="00657B1C">
        <w:rPr>
          <w:rStyle w:val="Emphasis"/>
          <w:rFonts w:asciiTheme="minorHAnsi" w:hAnsiTheme="minorHAnsi" w:cstheme="minorHAnsi"/>
        </w:rPr>
        <w:t>address different values in one single normative framework</w:t>
      </w:r>
      <w:r w:rsidRPr="00657B1C">
        <w:rPr>
          <w:rFonts w:asciiTheme="minorHAnsi" w:hAnsiTheme="minorHAnsi" w:cstheme="minorHAnsi"/>
          <w:sz w:val="16"/>
        </w:rPr>
        <w:t>: the freedom of sciences and the protection of life. As basic research is part of the freedom of science, regardless of any benefits it produces, this normative framework enables us to weigh the value of basic research without the need to identify or quantify concrete benefits.</w:t>
      </w:r>
    </w:p>
    <w:p w14:paraId="52EDE177" w14:textId="77777777" w:rsidR="000601C7" w:rsidRPr="00657B1C" w:rsidRDefault="000601C7" w:rsidP="000601C7">
      <w:pPr>
        <w:rPr>
          <w:rFonts w:asciiTheme="minorHAnsi" w:hAnsiTheme="minorHAnsi" w:cstheme="minorHAnsi"/>
          <w:sz w:val="16"/>
        </w:rPr>
      </w:pPr>
      <w:r w:rsidRPr="00657B1C">
        <w:rPr>
          <w:rFonts w:asciiTheme="minorHAnsi" w:hAnsiTheme="minorHAnsi" w:cstheme="minorHAnsi"/>
          <w:sz w:val="16"/>
        </w:rPr>
        <w:t>This does not mean that all problems are solved: The central question remains whether there are measures to assess and reduce existential and global catastrophic risks that are neither ineffective nor disproportionate. This is an especially challenging question if we talk about research that is aimed at protecting the health and preventing the death of human beings: If a virus is modified to find a vaccine against influenza or other viruses or if genome editing is used to change mosquitoes with gene drives, the research itself aims to serve the life and health of human beings; if geoengineering is carried out to stop climate change, this aim is in coherence with the duty to protect the life and health of human beings as well.</w:t>
      </w:r>
    </w:p>
    <w:p w14:paraId="0AEF7A89" w14:textId="77777777" w:rsidR="000601C7" w:rsidRPr="00657B1C" w:rsidRDefault="000601C7" w:rsidP="000601C7">
      <w:pPr>
        <w:rPr>
          <w:rFonts w:asciiTheme="minorHAnsi" w:hAnsiTheme="minorHAnsi" w:cstheme="minorHAnsi"/>
          <w:sz w:val="16"/>
        </w:rPr>
      </w:pPr>
      <w:r w:rsidRPr="00657B1C">
        <w:rPr>
          <w:rFonts w:asciiTheme="minorHAnsi" w:hAnsiTheme="minorHAnsi" w:cstheme="minorHAnsi"/>
          <w:sz w:val="16"/>
        </w:rPr>
        <w:t xml:space="preserve">But </w:t>
      </w:r>
      <w:r w:rsidRPr="00657B1C">
        <w:rPr>
          <w:rStyle w:val="StyleUnderline"/>
          <w:rFonts w:asciiTheme="minorHAnsi" w:hAnsiTheme="minorHAnsi" w:cstheme="minorHAnsi"/>
        </w:rPr>
        <w:t xml:space="preserve">the interpretation of the human rights framework is </w:t>
      </w:r>
      <w:r w:rsidRPr="00657B1C">
        <w:rPr>
          <w:rStyle w:val="Emphasis"/>
          <w:rFonts w:asciiTheme="minorHAnsi" w:hAnsiTheme="minorHAnsi" w:cstheme="minorHAnsi"/>
        </w:rPr>
        <w:t>compatible with demands of justice and demands of rational risk-benefit assessments</w:t>
      </w:r>
      <w:r w:rsidRPr="00657B1C">
        <w:rPr>
          <w:rFonts w:asciiTheme="minorHAnsi" w:hAnsiTheme="minorHAnsi" w:cstheme="minorHAnsi"/>
          <w:sz w:val="16"/>
        </w:rPr>
        <w:t xml:space="preserve">: It is compatible with demands of global justice because the duties stemming </w:t>
      </w:r>
      <w:r w:rsidRPr="00657B1C">
        <w:rPr>
          <w:rFonts w:asciiTheme="minorHAnsi" w:hAnsiTheme="minorHAnsi" w:cstheme="minorHAnsi"/>
          <w:sz w:val="16"/>
        </w:rPr>
        <w:lastRenderedPageBreak/>
        <w:t>from human rights in the existential and global catastrophic risk scenarios are not duties that oblige states which struggle the most in complying with their human rights obligations due to insufficient governmental structures or armed conflicts, etc. These duties instead oblige industrial and emerging nations. If global justice matters in interpreting international human rights, this interpretation is in line with this demand as well. Additionally, demands of rational risk-benefit assessment can and should be part of the interpretation of human rights, as there is the need to avoid disproportionate means in order to minimize existential and global catastrophic risks in low/unknown probability cases: What proportionality means is linked to the risks and benefits one can reasonably anticipate. To do a risk-benefit assessment of the research or technology in question, as far as this is possible and rational, 104 therefore is a decisive element in implementing the human rights framework.</w:t>
      </w:r>
    </w:p>
    <w:p w14:paraId="203C8741" w14:textId="77777777" w:rsidR="000601C7" w:rsidRPr="00657B1C" w:rsidRDefault="000601C7" w:rsidP="000601C7">
      <w:pPr>
        <w:rPr>
          <w:rFonts w:asciiTheme="minorHAnsi" w:hAnsiTheme="minorHAnsi" w:cstheme="minorHAnsi"/>
          <w:sz w:val="16"/>
        </w:rPr>
      </w:pPr>
      <w:r w:rsidRPr="00657B1C">
        <w:rPr>
          <w:rStyle w:val="StyleUnderline"/>
          <w:rFonts w:asciiTheme="minorHAnsi" w:hAnsiTheme="minorHAnsi" w:cstheme="minorHAnsi"/>
        </w:rPr>
        <w:t>Hence</w:t>
      </w:r>
      <w:r w:rsidRPr="00657B1C">
        <w:rPr>
          <w:rFonts w:asciiTheme="minorHAnsi" w:hAnsiTheme="minorHAnsi" w:cstheme="minorHAnsi"/>
          <w:sz w:val="16"/>
        </w:rPr>
        <w:t>, according to the proposed interpretation,</w:t>
      </w:r>
      <w:r w:rsidRPr="00657B1C">
        <w:rPr>
          <w:rStyle w:val="StyleUnderline"/>
          <w:rFonts w:asciiTheme="minorHAnsi" w:hAnsiTheme="minorHAnsi" w:cstheme="minorHAnsi"/>
        </w:rPr>
        <w:t xml:space="preserve"> human rights </w:t>
      </w:r>
      <w:r w:rsidRPr="00657B1C">
        <w:rPr>
          <w:rStyle w:val="Emphasis"/>
          <w:rFonts w:asciiTheme="minorHAnsi" w:hAnsiTheme="minorHAnsi" w:cstheme="minorHAnsi"/>
        </w:rPr>
        <w:t>oblige states to assess and reduce existential</w:t>
      </w:r>
      <w:r w:rsidRPr="00657B1C">
        <w:rPr>
          <w:rFonts w:asciiTheme="minorHAnsi" w:hAnsiTheme="minorHAnsi" w:cstheme="minorHAnsi"/>
          <w:sz w:val="16"/>
        </w:rPr>
        <w:t xml:space="preserve"> and global catastrophic </w:t>
      </w:r>
      <w:r w:rsidRPr="00657B1C">
        <w:rPr>
          <w:rStyle w:val="Emphasis"/>
          <w:rFonts w:asciiTheme="minorHAnsi" w:hAnsiTheme="minorHAnsi" w:cstheme="minorHAnsi"/>
        </w:rPr>
        <w:t>risks</w:t>
      </w:r>
      <w:r w:rsidRPr="00657B1C">
        <w:rPr>
          <w:rFonts w:asciiTheme="minorHAnsi" w:hAnsiTheme="minorHAnsi" w:cstheme="minorHAnsi"/>
          <w:sz w:val="16"/>
        </w:rPr>
        <w:t xml:space="preserve"> </w:t>
      </w:r>
      <w:r w:rsidRPr="00657B1C">
        <w:rPr>
          <w:rStyle w:val="StyleUnderline"/>
          <w:rFonts w:asciiTheme="minorHAnsi" w:hAnsiTheme="minorHAnsi" w:cstheme="minorHAnsi"/>
        </w:rPr>
        <w:t>in a proportional way so that the probability and severity of a certain risk can and should be taken fully into account</w:t>
      </w:r>
      <w:r w:rsidRPr="00657B1C">
        <w:rPr>
          <w:rFonts w:asciiTheme="minorHAnsi" w:hAnsiTheme="minorHAnsi" w:cstheme="minorHAnsi"/>
          <w:sz w:val="16"/>
        </w:rPr>
        <w:t>; through this a rational and legitimate account to govern existential and global catastrophic risks is given, an account that includes shared values of the states.</w:t>
      </w:r>
    </w:p>
    <w:p w14:paraId="4D1D85E7" w14:textId="77777777" w:rsidR="000601C7" w:rsidRPr="00657B1C" w:rsidRDefault="000601C7" w:rsidP="000601C7">
      <w:pPr>
        <w:rPr>
          <w:rFonts w:asciiTheme="minorHAnsi" w:hAnsiTheme="minorHAnsi" w:cstheme="minorHAnsi"/>
        </w:rPr>
      </w:pPr>
    </w:p>
    <w:p w14:paraId="3D7CD4BB" w14:textId="2F33ED98" w:rsidR="000601C7" w:rsidRPr="00657B1C" w:rsidRDefault="000601C7" w:rsidP="000601C7">
      <w:pPr>
        <w:pStyle w:val="Heading4"/>
        <w:rPr>
          <w:rFonts w:asciiTheme="minorHAnsi" w:hAnsiTheme="minorHAnsi" w:cstheme="minorHAnsi"/>
        </w:rPr>
      </w:pPr>
      <w:r w:rsidRPr="00657B1C">
        <w:rPr>
          <w:rFonts w:asciiTheme="minorHAnsi" w:hAnsiTheme="minorHAnsi" w:cstheme="minorHAnsi"/>
        </w:rPr>
        <w:t xml:space="preserve">Treaty norms uniquely establishes global governance – that caps </w:t>
      </w:r>
      <w:r w:rsidRPr="00657B1C">
        <w:rPr>
          <w:rFonts w:asciiTheme="minorHAnsi" w:hAnsiTheme="minorHAnsi" w:cstheme="minorHAnsi"/>
          <w:u w:val="single"/>
        </w:rPr>
        <w:t>every impact</w:t>
      </w:r>
      <w:r w:rsidRPr="00657B1C">
        <w:rPr>
          <w:rFonts w:asciiTheme="minorHAnsi" w:hAnsiTheme="minorHAnsi" w:cstheme="minorHAnsi"/>
        </w:rPr>
        <w:t xml:space="preserve"> through effective existential risk governance. But, choosing the right international paradigm and modelling policies around that is key.</w:t>
      </w:r>
    </w:p>
    <w:p w14:paraId="78F9E9B0" w14:textId="77777777" w:rsidR="000601C7" w:rsidRPr="00657B1C" w:rsidRDefault="000601C7" w:rsidP="000601C7">
      <w:pPr>
        <w:rPr>
          <w:rFonts w:asciiTheme="minorHAnsi" w:hAnsiTheme="minorHAnsi" w:cstheme="minorHAnsi"/>
        </w:rPr>
      </w:pPr>
      <w:r w:rsidRPr="00657B1C">
        <w:rPr>
          <w:rFonts w:asciiTheme="minorHAnsi" w:hAnsiTheme="minorHAnsi" w:cstheme="minorHAnsi"/>
        </w:rPr>
        <w:t xml:space="preserve">Silja </w:t>
      </w:r>
      <w:r w:rsidRPr="00657B1C">
        <w:rPr>
          <w:rStyle w:val="Style13ptBold"/>
          <w:rFonts w:asciiTheme="minorHAnsi" w:hAnsiTheme="minorHAnsi" w:cstheme="minorHAnsi"/>
        </w:rPr>
        <w:t>Voeneky 18</w:t>
      </w:r>
      <w:r w:rsidRPr="00657B1C">
        <w:rPr>
          <w:rFonts w:asciiTheme="minorHAnsi" w:hAnsiTheme="minorHAnsi" w:cstheme="minorHAnsi"/>
        </w:rPr>
        <w:t>, Professor of Public International Law, Comparative Law and Ethics of Law, University of Freiburg, “Human Rights and Legitimate Governance of Existential and Global Catastrophic Risks,” Human Rights, Democracy, and Legitimacy in a World of Disorder, edited by Gerald L. Neuman and Silja Voeneky, Cambridge University Press, 2018, pp. 139–162, doi:10.1017/9781108355704.007</w:t>
      </w:r>
    </w:p>
    <w:p w14:paraId="26870A63" w14:textId="77777777" w:rsidR="000601C7" w:rsidRPr="00657B1C" w:rsidRDefault="000601C7" w:rsidP="000601C7">
      <w:pPr>
        <w:rPr>
          <w:rFonts w:asciiTheme="minorHAnsi" w:hAnsiTheme="minorHAnsi" w:cstheme="minorHAnsi"/>
          <w:sz w:val="16"/>
        </w:rPr>
      </w:pPr>
      <w:r w:rsidRPr="00657B1C">
        <w:rPr>
          <w:rStyle w:val="StyleUnderline"/>
          <w:rFonts w:asciiTheme="minorHAnsi" w:hAnsiTheme="minorHAnsi" w:cstheme="minorHAnsi"/>
        </w:rPr>
        <w:t xml:space="preserve">Past decades have seen rapid </w:t>
      </w:r>
      <w:r w:rsidRPr="00657B1C">
        <w:rPr>
          <w:rStyle w:val="StyleUnderline"/>
          <w:rFonts w:asciiTheme="minorHAnsi" w:hAnsiTheme="minorHAnsi" w:cstheme="minorHAnsi"/>
          <w:highlight w:val="green"/>
        </w:rPr>
        <w:t>advances in</w:t>
      </w:r>
      <w:r w:rsidRPr="00657B1C">
        <w:rPr>
          <w:rStyle w:val="StyleUnderline"/>
          <w:rFonts w:asciiTheme="minorHAnsi" w:hAnsiTheme="minorHAnsi" w:cstheme="minorHAnsi"/>
        </w:rPr>
        <w:t xml:space="preserve"> many areas of </w:t>
      </w:r>
      <w:r w:rsidRPr="00657B1C">
        <w:rPr>
          <w:rStyle w:val="StyleUnderline"/>
          <w:rFonts w:asciiTheme="minorHAnsi" w:hAnsiTheme="minorHAnsi" w:cstheme="minorHAnsi"/>
          <w:highlight w:val="green"/>
        </w:rPr>
        <w:t>science</w:t>
      </w:r>
      <w:r w:rsidRPr="00657B1C">
        <w:rPr>
          <w:rStyle w:val="StyleUnderline"/>
          <w:rFonts w:asciiTheme="minorHAnsi" w:hAnsiTheme="minorHAnsi" w:cstheme="minorHAnsi"/>
        </w:rPr>
        <w:t xml:space="preserve">, which could </w:t>
      </w:r>
      <w:r w:rsidRPr="00657B1C">
        <w:rPr>
          <w:rStyle w:val="Emphasis"/>
          <w:rFonts w:asciiTheme="minorHAnsi" w:hAnsiTheme="minorHAnsi" w:cstheme="minorHAnsi"/>
          <w:highlight w:val="green"/>
        </w:rPr>
        <w:t>improve our lives significantly</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scientific and </w:t>
      </w:r>
      <w:r w:rsidRPr="00657B1C">
        <w:rPr>
          <w:rStyle w:val="StyleUnderline"/>
          <w:rFonts w:asciiTheme="minorHAnsi" w:hAnsiTheme="minorHAnsi" w:cstheme="minorHAnsi"/>
          <w:highlight w:val="green"/>
        </w:rPr>
        <w:t>technological progress</w:t>
      </w:r>
      <w:r w:rsidRPr="00657B1C">
        <w:rPr>
          <w:rStyle w:val="StyleUnderline"/>
          <w:rFonts w:asciiTheme="minorHAnsi" w:hAnsiTheme="minorHAnsi" w:cstheme="minorHAnsi"/>
        </w:rPr>
        <w:t xml:space="preserve"> may </w:t>
      </w:r>
      <w:r w:rsidRPr="00657B1C">
        <w:rPr>
          <w:rStyle w:val="StyleUnderline"/>
          <w:rFonts w:asciiTheme="minorHAnsi" w:hAnsiTheme="minorHAnsi" w:cstheme="minorHAnsi"/>
          <w:highlight w:val="green"/>
        </w:rPr>
        <w:t xml:space="preserve">help us to </w:t>
      </w:r>
      <w:r w:rsidRPr="00657B1C">
        <w:rPr>
          <w:rStyle w:val="Emphasis"/>
          <w:rFonts w:asciiTheme="minorHAnsi" w:hAnsiTheme="minorHAnsi" w:cstheme="minorHAnsi"/>
          <w:highlight w:val="green"/>
        </w:rPr>
        <w:t>cure</w:t>
      </w:r>
      <w:r w:rsidRPr="00657B1C">
        <w:rPr>
          <w:rStyle w:val="Emphasis"/>
          <w:rFonts w:asciiTheme="minorHAnsi" w:hAnsiTheme="minorHAnsi" w:cstheme="minorHAnsi"/>
        </w:rPr>
        <w:t xml:space="preserve"> deadly </w:t>
      </w:r>
      <w:r w:rsidRPr="00657B1C">
        <w:rPr>
          <w:rStyle w:val="Emphasis"/>
          <w:rFonts w:asciiTheme="minorHAnsi" w:hAnsiTheme="minorHAnsi" w:cstheme="minorHAnsi"/>
          <w:highlight w:val="green"/>
        </w:rPr>
        <w:t>diseases</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green"/>
        </w:rPr>
        <w:t>fight</w:t>
      </w:r>
      <w:r w:rsidRPr="00657B1C">
        <w:rPr>
          <w:rFonts w:asciiTheme="minorHAnsi" w:hAnsiTheme="minorHAnsi" w:cstheme="minorHAnsi"/>
          <w:sz w:val="16"/>
          <w:highlight w:val="green"/>
        </w:rPr>
        <w:t xml:space="preserve"> </w:t>
      </w:r>
      <w:r w:rsidRPr="00657B1C">
        <w:rPr>
          <w:rStyle w:val="Emphasis"/>
          <w:rFonts w:asciiTheme="minorHAnsi" w:hAnsiTheme="minorHAnsi" w:cstheme="minorHAnsi"/>
          <w:highlight w:val="green"/>
        </w:rPr>
        <w:t>hunger</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and</w:t>
      </w:r>
      <w:r w:rsidRPr="00657B1C">
        <w:rPr>
          <w:rFonts w:asciiTheme="minorHAnsi" w:hAnsiTheme="minorHAnsi" w:cstheme="minorHAnsi"/>
          <w:sz w:val="16"/>
          <w:highlight w:val="green"/>
        </w:rPr>
        <w:t xml:space="preserve"> </w:t>
      </w:r>
      <w:r w:rsidRPr="00657B1C">
        <w:rPr>
          <w:rStyle w:val="Emphasis"/>
          <w:rFonts w:asciiTheme="minorHAnsi" w:hAnsiTheme="minorHAnsi" w:cstheme="minorHAnsi"/>
          <w:highlight w:val="green"/>
        </w:rPr>
        <w:t>climate change</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and provide</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 xml:space="preserve">large </w:t>
      </w:r>
      <w:r w:rsidRPr="00657B1C">
        <w:rPr>
          <w:rStyle w:val="Emphasis"/>
          <w:rFonts w:asciiTheme="minorHAnsi" w:hAnsiTheme="minorHAnsi" w:cstheme="minorHAnsi"/>
          <w:highlight w:val="green"/>
        </w:rPr>
        <w:t>benefit</w:t>
      </w:r>
      <w:r w:rsidRPr="00657B1C">
        <w:rPr>
          <w:rStyle w:val="StyleUnderline"/>
          <w:rFonts w:asciiTheme="minorHAnsi" w:hAnsiTheme="minorHAnsi" w:cstheme="minorHAnsi"/>
          <w:highlight w:val="green"/>
        </w:rPr>
        <w:t>s</w:t>
      </w:r>
      <w:r w:rsidRPr="00657B1C">
        <w:rPr>
          <w:rFonts w:asciiTheme="minorHAnsi" w:hAnsiTheme="minorHAnsi" w:cstheme="minorHAnsi"/>
          <w:sz w:val="16"/>
        </w:rPr>
        <w:t xml:space="preserve">, inter alia, </w:t>
      </w:r>
      <w:r w:rsidRPr="00657B1C">
        <w:rPr>
          <w:rStyle w:val="StyleUnderline"/>
          <w:rFonts w:asciiTheme="minorHAnsi" w:hAnsiTheme="minorHAnsi" w:cstheme="minorHAnsi"/>
          <w:highlight w:val="green"/>
        </w:rPr>
        <w:t>in</w:t>
      </w:r>
      <w:r w:rsidRPr="00657B1C">
        <w:rPr>
          <w:rFonts w:asciiTheme="minorHAnsi" w:hAnsiTheme="minorHAnsi" w:cstheme="minorHAnsi"/>
          <w:sz w:val="16"/>
          <w:highlight w:val="green"/>
        </w:rPr>
        <w:t xml:space="preserve"> </w:t>
      </w:r>
      <w:r w:rsidRPr="00657B1C">
        <w:rPr>
          <w:rStyle w:val="Emphasis"/>
          <w:rFonts w:asciiTheme="minorHAnsi" w:hAnsiTheme="minorHAnsi" w:cstheme="minorHAnsi"/>
          <w:highlight w:val="green"/>
        </w:rPr>
        <w:t>medicine</w:t>
      </w:r>
      <w:r w:rsidRPr="00657B1C">
        <w:rPr>
          <w:rFonts w:asciiTheme="minorHAnsi" w:hAnsiTheme="minorHAnsi" w:cstheme="minorHAnsi"/>
          <w:sz w:val="16"/>
          <w:highlight w:val="green"/>
        </w:rPr>
        <w:t xml:space="preserve">, </w:t>
      </w:r>
      <w:r w:rsidRPr="00657B1C">
        <w:rPr>
          <w:rStyle w:val="Emphasis"/>
          <w:rFonts w:asciiTheme="minorHAnsi" w:hAnsiTheme="minorHAnsi" w:cstheme="minorHAnsi"/>
          <w:highlight w:val="green"/>
        </w:rPr>
        <w:t>ag</w:t>
      </w:r>
      <w:r w:rsidRPr="00657B1C">
        <w:rPr>
          <w:rStyle w:val="StyleUnderline"/>
          <w:rFonts w:asciiTheme="minorHAnsi" w:hAnsiTheme="minorHAnsi" w:cstheme="minorHAnsi"/>
        </w:rPr>
        <w:t xml:space="preserve">riculture, </w:t>
      </w:r>
      <w:r w:rsidRPr="00657B1C">
        <w:rPr>
          <w:rStyle w:val="StyleUnderline"/>
          <w:rFonts w:asciiTheme="minorHAnsi" w:hAnsiTheme="minorHAnsi" w:cstheme="minorHAnsi"/>
          <w:highlight w:val="green"/>
        </w:rPr>
        <w:t>or</w:t>
      </w:r>
      <w:r w:rsidRPr="00657B1C">
        <w:rPr>
          <w:rFonts w:asciiTheme="minorHAnsi" w:hAnsiTheme="minorHAnsi" w:cstheme="minorHAnsi"/>
          <w:sz w:val="16"/>
        </w:rPr>
        <w:t xml:space="preserve"> basic </w:t>
      </w:r>
      <w:r w:rsidRPr="00657B1C">
        <w:rPr>
          <w:rStyle w:val="Emphasis"/>
          <w:rFonts w:asciiTheme="minorHAnsi" w:hAnsiTheme="minorHAnsi" w:cstheme="minorHAnsi"/>
          <w:highlight w:val="green"/>
        </w:rPr>
        <w:t>science</w:t>
      </w:r>
      <w:r w:rsidRPr="00657B1C">
        <w:rPr>
          <w:rFonts w:asciiTheme="minorHAnsi" w:hAnsiTheme="minorHAnsi" w:cstheme="minorHAnsi"/>
          <w:sz w:val="16"/>
        </w:rPr>
        <w:t xml:space="preserve">.9 </w:t>
      </w:r>
      <w:r w:rsidRPr="00657B1C">
        <w:rPr>
          <w:rStyle w:val="StyleUnderline"/>
          <w:rFonts w:asciiTheme="minorHAnsi" w:hAnsiTheme="minorHAnsi" w:cstheme="minorHAnsi"/>
        </w:rPr>
        <w:t>But this progress is</w:t>
      </w:r>
      <w:r w:rsidRPr="00657B1C">
        <w:rPr>
          <w:rFonts w:asciiTheme="minorHAnsi" w:hAnsiTheme="minorHAnsi" w:cstheme="minorHAnsi"/>
          <w:sz w:val="16"/>
        </w:rPr>
        <w:t xml:space="preserve"> </w:t>
      </w:r>
      <w:r w:rsidRPr="00657B1C">
        <w:rPr>
          <w:rStyle w:val="Emphasis"/>
          <w:rFonts w:asciiTheme="minorHAnsi" w:hAnsiTheme="minorHAnsi" w:cstheme="minorHAnsi"/>
          <w:highlight w:val="green"/>
        </w:rPr>
        <w:t>mirrored</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by</w:t>
      </w:r>
      <w:r w:rsidRPr="00657B1C">
        <w:rPr>
          <w:rStyle w:val="StyleUnderline"/>
          <w:rFonts w:asciiTheme="minorHAnsi" w:hAnsiTheme="minorHAnsi" w:cstheme="minorHAnsi"/>
        </w:rPr>
        <w:t xml:space="preserve"> new and emerging </w:t>
      </w:r>
      <w:r w:rsidRPr="00657B1C">
        <w:rPr>
          <w:rStyle w:val="Emphasis"/>
          <w:rFonts w:asciiTheme="minorHAnsi" w:hAnsiTheme="minorHAnsi" w:cstheme="minorHAnsi"/>
          <w:highlight w:val="green"/>
        </w:rPr>
        <w:t>risks</w:t>
      </w:r>
      <w:r w:rsidRPr="00657B1C">
        <w:rPr>
          <w:rFonts w:asciiTheme="minorHAnsi" w:hAnsiTheme="minorHAnsi" w:cstheme="minorHAnsi"/>
          <w:sz w:val="16"/>
        </w:rPr>
        <w:t xml:space="preserve">. </w:t>
      </w:r>
      <w:r w:rsidRPr="00657B1C">
        <w:rPr>
          <w:rStyle w:val="StyleUnderline"/>
          <w:rFonts w:asciiTheme="minorHAnsi" w:hAnsiTheme="minorHAnsi" w:cstheme="minorHAnsi"/>
        </w:rPr>
        <w:t>Some</w:t>
      </w:r>
      <w:r w:rsidRPr="00657B1C">
        <w:rPr>
          <w:rFonts w:asciiTheme="minorHAnsi" w:hAnsiTheme="minorHAnsi" w:cstheme="minorHAnsi"/>
          <w:sz w:val="16"/>
        </w:rPr>
        <w:t xml:space="preserve"> areas of scientific and technical progress are even linked – at least by some scientists, states, and other actors – to </w:t>
      </w:r>
      <w:r w:rsidRPr="00657B1C">
        <w:rPr>
          <w:rStyle w:val="Emphasis"/>
          <w:rFonts w:asciiTheme="minorHAnsi" w:hAnsiTheme="minorHAnsi" w:cstheme="minorHAnsi"/>
        </w:rPr>
        <w:t>risks</w:t>
      </w:r>
      <w:r w:rsidRPr="00657B1C">
        <w:rPr>
          <w:rStyle w:val="StyleUnderline"/>
          <w:rFonts w:asciiTheme="minorHAnsi" w:hAnsiTheme="minorHAnsi" w:cstheme="minorHAnsi"/>
        </w:rPr>
        <w:t xml:space="preserve"> that are</w:t>
      </w:r>
      <w:r w:rsidRPr="00657B1C">
        <w:rPr>
          <w:rFonts w:asciiTheme="minorHAnsi" w:hAnsiTheme="minorHAnsi" w:cstheme="minorHAnsi"/>
          <w:sz w:val="16"/>
        </w:rPr>
        <w:t xml:space="preserve"> </w:t>
      </w:r>
      <w:r w:rsidRPr="00657B1C">
        <w:rPr>
          <w:rStyle w:val="Emphasis"/>
          <w:rFonts w:asciiTheme="minorHAnsi" w:hAnsiTheme="minorHAnsi" w:cstheme="minorHAnsi"/>
        </w:rPr>
        <w:t>existential</w:t>
      </w:r>
      <w:r w:rsidRPr="00657B1C">
        <w:rPr>
          <w:rFonts w:asciiTheme="minorHAnsi" w:hAnsiTheme="minorHAnsi" w:cstheme="minorHAnsi"/>
          <w:sz w:val="16"/>
        </w:rPr>
        <w:t xml:space="preserve"> </w:t>
      </w:r>
      <w:r w:rsidRPr="00657B1C">
        <w:rPr>
          <w:rStyle w:val="StyleUnderline"/>
          <w:rFonts w:asciiTheme="minorHAnsi" w:hAnsiTheme="minorHAnsi" w:cstheme="minorHAnsi"/>
        </w:rPr>
        <w:t>and</w:t>
      </w:r>
      <w:r w:rsidRPr="00657B1C">
        <w:rPr>
          <w:rFonts w:asciiTheme="minorHAnsi" w:hAnsiTheme="minorHAnsi" w:cstheme="minorHAnsi"/>
          <w:sz w:val="16"/>
        </w:rPr>
        <w:t xml:space="preserve"> </w:t>
      </w:r>
      <w:r w:rsidRPr="00657B1C">
        <w:rPr>
          <w:rStyle w:val="Emphasis"/>
          <w:rFonts w:asciiTheme="minorHAnsi" w:hAnsiTheme="minorHAnsi" w:cstheme="minorHAnsi"/>
        </w:rPr>
        <w:t>catastrophic</w:t>
      </w:r>
      <w:r w:rsidRPr="00657B1C">
        <w:rPr>
          <w:rFonts w:asciiTheme="minorHAnsi" w:hAnsiTheme="minorHAnsi" w:cstheme="minorHAnsi"/>
          <w:sz w:val="16"/>
        </w:rPr>
        <w:t>.</w:t>
      </w:r>
    </w:p>
    <w:p w14:paraId="25A63EC6" w14:textId="77777777" w:rsidR="000601C7" w:rsidRPr="00657B1C" w:rsidRDefault="000601C7" w:rsidP="000601C7">
      <w:pPr>
        <w:rPr>
          <w:rFonts w:asciiTheme="minorHAnsi" w:hAnsiTheme="minorHAnsi" w:cstheme="minorHAnsi"/>
          <w:sz w:val="16"/>
        </w:rPr>
      </w:pPr>
      <w:r w:rsidRPr="00657B1C">
        <w:rPr>
          <w:rFonts w:asciiTheme="minorHAnsi" w:hAnsiTheme="minorHAnsi" w:cstheme="minorHAnsi"/>
          <w:sz w:val="16"/>
        </w:rPr>
        <w:t xml:space="preserve">A first example is the area of artificial intelligence (AI): imagine for instance that </w:t>
      </w:r>
      <w:r w:rsidRPr="00657B1C">
        <w:rPr>
          <w:rStyle w:val="StyleUnderline"/>
          <w:rFonts w:asciiTheme="minorHAnsi" w:hAnsiTheme="minorHAnsi" w:cstheme="minorHAnsi"/>
        </w:rPr>
        <w:t xml:space="preserve">30 years from now there will be </w:t>
      </w:r>
      <w:r w:rsidRPr="00657B1C">
        <w:rPr>
          <w:rStyle w:val="Emphasis"/>
          <w:rFonts w:asciiTheme="minorHAnsi" w:hAnsiTheme="minorHAnsi" w:cstheme="minorHAnsi"/>
          <w:highlight w:val="green"/>
        </w:rPr>
        <w:t>AI</w:t>
      </w:r>
      <w:r w:rsidRPr="00657B1C">
        <w:rPr>
          <w:rStyle w:val="StyleUnderline"/>
          <w:rFonts w:asciiTheme="minorHAnsi" w:hAnsiTheme="minorHAnsi" w:cstheme="minorHAnsi"/>
        </w:rPr>
        <w:t xml:space="preserve"> of </w:t>
      </w:r>
      <w:r w:rsidRPr="00657B1C">
        <w:rPr>
          <w:rStyle w:val="Emphasis"/>
          <w:rFonts w:asciiTheme="minorHAnsi" w:hAnsiTheme="minorHAnsi" w:cstheme="minorHAnsi"/>
        </w:rPr>
        <w:t>superhuman intelligence</w:t>
      </w:r>
      <w:r w:rsidRPr="00657B1C">
        <w:rPr>
          <w:rFonts w:asciiTheme="minorHAnsi" w:hAnsiTheme="minorHAnsi" w:cstheme="minorHAnsi"/>
          <w:sz w:val="16"/>
        </w:rPr>
        <w:t xml:space="preserve"> (a so-called technological singularity).10 11 This sounds like a science fiction scenario and seems far away, but </w:t>
      </w:r>
      <w:r w:rsidRPr="00657B1C">
        <w:rPr>
          <w:rStyle w:val="StyleUnderline"/>
          <w:rFonts w:asciiTheme="minorHAnsi" w:hAnsiTheme="minorHAnsi" w:cstheme="minorHAnsi"/>
        </w:rPr>
        <w:t xml:space="preserve">deep learning mechanisms that are able to </w:t>
      </w:r>
      <w:r w:rsidRPr="00657B1C">
        <w:rPr>
          <w:rStyle w:val="Emphasis"/>
          <w:rFonts w:asciiTheme="minorHAnsi" w:hAnsiTheme="minorHAnsi" w:cstheme="minorHAnsi"/>
        </w:rPr>
        <w:t>improve themselves</w:t>
      </w:r>
      <w:r w:rsidRPr="00657B1C">
        <w:rPr>
          <w:rFonts w:asciiTheme="minorHAnsi" w:hAnsiTheme="minorHAnsi" w:cstheme="minorHAnsi"/>
          <w:sz w:val="16"/>
        </w:rPr>
        <w:t xml:space="preserve"> without human interaction and without rule-based programming </w:t>
      </w:r>
      <w:r w:rsidRPr="00657B1C">
        <w:rPr>
          <w:rStyle w:val="Emphasis"/>
          <w:rFonts w:asciiTheme="minorHAnsi" w:hAnsiTheme="minorHAnsi" w:cstheme="minorHAnsi"/>
        </w:rPr>
        <w:t>already exist</w:t>
      </w:r>
      <w:r w:rsidRPr="00657B1C">
        <w:rPr>
          <w:rFonts w:asciiTheme="minorHAnsi" w:hAnsiTheme="minorHAnsi" w:cstheme="minorHAnsi"/>
          <w:sz w:val="16"/>
        </w:rPr>
        <w:t xml:space="preserve"> today.12 It seems plausible to argue, as some scientists do, that </w:t>
      </w:r>
      <w:r w:rsidRPr="00657B1C">
        <w:rPr>
          <w:rStyle w:val="StyleUnderline"/>
          <w:rFonts w:asciiTheme="minorHAnsi" w:hAnsiTheme="minorHAnsi" w:cstheme="minorHAnsi"/>
        </w:rPr>
        <w:t xml:space="preserve">an intelligence </w:t>
      </w:r>
      <w:r w:rsidRPr="00657B1C">
        <w:rPr>
          <w:rStyle w:val="Emphasis"/>
          <w:rFonts w:asciiTheme="minorHAnsi" w:hAnsiTheme="minorHAnsi" w:cstheme="minorHAnsi"/>
        </w:rPr>
        <w:t>explosion</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green"/>
        </w:rPr>
        <w:t>will lead to a</w:t>
      </w:r>
      <w:r w:rsidRPr="00657B1C">
        <w:rPr>
          <w:rStyle w:val="StyleUnderline"/>
          <w:rFonts w:asciiTheme="minorHAnsi" w:hAnsiTheme="minorHAnsi" w:cstheme="minorHAnsi"/>
        </w:rPr>
        <w:t xml:space="preserve"> dynamically </w:t>
      </w:r>
      <w:r w:rsidRPr="00657B1C">
        <w:rPr>
          <w:rStyle w:val="Emphasis"/>
          <w:rFonts w:asciiTheme="minorHAnsi" w:hAnsiTheme="minorHAnsi" w:cstheme="minorHAnsi"/>
          <w:highlight w:val="green"/>
        </w:rPr>
        <w:t>unstable system</w:t>
      </w:r>
      <w:r w:rsidRPr="00657B1C">
        <w:rPr>
          <w:rFonts w:asciiTheme="minorHAnsi" w:hAnsiTheme="minorHAnsi" w:cstheme="minorHAnsi"/>
          <w:sz w:val="16"/>
        </w:rPr>
        <w:t xml:space="preserve">, as smarter systems will have an easier time making themselves smarter,13 and that there will be a point beyond which it is impossible for us to make reliable predictions.14 In this field, science already </w:t>
      </w:r>
      <w:r w:rsidRPr="00657B1C">
        <w:rPr>
          <w:rStyle w:val="StyleUnderline"/>
          <w:rFonts w:asciiTheme="minorHAnsi" w:hAnsiTheme="minorHAnsi" w:cstheme="minorHAnsi"/>
        </w:rPr>
        <w:t>yields</w:t>
      </w:r>
      <w:r w:rsidRPr="00657B1C">
        <w:rPr>
          <w:rFonts w:asciiTheme="minorHAnsi" w:hAnsiTheme="minorHAnsi" w:cstheme="minorHAnsi"/>
          <w:sz w:val="16"/>
        </w:rPr>
        <w:t xml:space="preserve"> new technological tools, for instance through </w:t>
      </w:r>
      <w:r w:rsidRPr="00657B1C">
        <w:rPr>
          <w:rStyle w:val="StyleUnderline"/>
          <w:rFonts w:asciiTheme="minorHAnsi" w:hAnsiTheme="minorHAnsi" w:cstheme="minorHAnsi"/>
        </w:rPr>
        <w:t>self-driving</w:t>
      </w:r>
      <w:r w:rsidRPr="00657B1C">
        <w:rPr>
          <w:rFonts w:asciiTheme="minorHAnsi" w:hAnsiTheme="minorHAnsi" w:cstheme="minorHAnsi"/>
          <w:sz w:val="16"/>
        </w:rPr>
        <w:t xml:space="preserve"> </w:t>
      </w:r>
      <w:r w:rsidRPr="00657B1C">
        <w:rPr>
          <w:rStyle w:val="Emphasis"/>
          <w:rFonts w:asciiTheme="minorHAnsi" w:hAnsiTheme="minorHAnsi" w:cstheme="minorHAnsi"/>
        </w:rPr>
        <w:t>cars</w:t>
      </w:r>
      <w:r w:rsidRPr="00657B1C">
        <w:rPr>
          <w:rFonts w:asciiTheme="minorHAnsi" w:hAnsiTheme="minorHAnsi" w:cstheme="minorHAnsi"/>
          <w:sz w:val="16"/>
        </w:rPr>
        <w:t xml:space="preserve">, </w:t>
      </w:r>
      <w:r w:rsidRPr="00657B1C">
        <w:rPr>
          <w:rStyle w:val="StyleUnderline"/>
          <w:rFonts w:asciiTheme="minorHAnsi" w:hAnsiTheme="minorHAnsi" w:cstheme="minorHAnsi"/>
        </w:rPr>
        <w:t>autonomous</w:t>
      </w:r>
      <w:r w:rsidRPr="00657B1C">
        <w:rPr>
          <w:rFonts w:asciiTheme="minorHAnsi" w:hAnsiTheme="minorHAnsi" w:cstheme="minorHAnsi"/>
          <w:sz w:val="16"/>
        </w:rPr>
        <w:t xml:space="preserve"> </w:t>
      </w:r>
      <w:r w:rsidRPr="00657B1C">
        <w:rPr>
          <w:rStyle w:val="Emphasis"/>
          <w:rFonts w:asciiTheme="minorHAnsi" w:hAnsiTheme="minorHAnsi" w:cstheme="minorHAnsi"/>
        </w:rPr>
        <w:t>rescue</w:t>
      </w:r>
      <w:r w:rsidRPr="00657B1C">
        <w:rPr>
          <w:rFonts w:asciiTheme="minorHAnsi" w:hAnsiTheme="minorHAnsi" w:cstheme="minorHAnsi"/>
          <w:sz w:val="16"/>
        </w:rPr>
        <w:t xml:space="preserve"> systems deployable for the high seas, </w:t>
      </w:r>
      <w:r w:rsidRPr="00657B1C">
        <w:rPr>
          <w:rStyle w:val="StyleUnderline"/>
          <w:rFonts w:asciiTheme="minorHAnsi" w:hAnsiTheme="minorHAnsi" w:cstheme="minorHAnsi"/>
        </w:rPr>
        <w:t>and</w:t>
      </w:r>
      <w:r w:rsidRPr="00657B1C">
        <w:rPr>
          <w:rFonts w:asciiTheme="minorHAnsi" w:hAnsiTheme="minorHAnsi" w:cstheme="minorHAnsi"/>
          <w:sz w:val="16"/>
        </w:rPr>
        <w:t xml:space="preserve"> </w:t>
      </w:r>
      <w:r w:rsidRPr="00657B1C">
        <w:rPr>
          <w:rStyle w:val="Emphasis"/>
          <w:rFonts w:asciiTheme="minorHAnsi" w:hAnsiTheme="minorHAnsi" w:cstheme="minorHAnsi"/>
        </w:rPr>
        <w:t>a</w:t>
      </w:r>
      <w:r w:rsidRPr="00657B1C">
        <w:rPr>
          <w:rStyle w:val="StyleUnderline"/>
          <w:rFonts w:asciiTheme="minorHAnsi" w:hAnsiTheme="minorHAnsi" w:cstheme="minorHAnsi"/>
        </w:rPr>
        <w:t xml:space="preserve">utonomous </w:t>
      </w:r>
      <w:r w:rsidRPr="00657B1C">
        <w:rPr>
          <w:rStyle w:val="Emphasis"/>
          <w:rFonts w:asciiTheme="minorHAnsi" w:hAnsiTheme="minorHAnsi" w:cstheme="minorHAnsi"/>
        </w:rPr>
        <w:t>w</w:t>
      </w:r>
      <w:r w:rsidRPr="00657B1C">
        <w:rPr>
          <w:rStyle w:val="StyleUnderline"/>
          <w:rFonts w:asciiTheme="minorHAnsi" w:hAnsiTheme="minorHAnsi" w:cstheme="minorHAnsi"/>
        </w:rPr>
        <w:t>eapon</w:t>
      </w:r>
      <w:r w:rsidRPr="00657B1C">
        <w:rPr>
          <w:rStyle w:val="Emphasis"/>
          <w:rFonts w:asciiTheme="minorHAnsi" w:hAnsiTheme="minorHAnsi" w:cstheme="minorHAnsi"/>
        </w:rPr>
        <w:t>s</w:t>
      </w:r>
      <w:r w:rsidRPr="00657B1C">
        <w:rPr>
          <w:rFonts w:asciiTheme="minorHAnsi" w:hAnsiTheme="minorHAnsi" w:cstheme="minorHAnsi"/>
          <w:sz w:val="16"/>
        </w:rPr>
        <w:t xml:space="preserve">.15 Even heads and founders of US technology companies argue that “AI is the rare case where (...) we need to be proactive in regulation instead of reactive. Because (...) </w:t>
      </w:r>
      <w:r w:rsidRPr="00657B1C">
        <w:rPr>
          <w:rStyle w:val="StyleUnderline"/>
          <w:rFonts w:asciiTheme="minorHAnsi" w:hAnsiTheme="minorHAnsi" w:cstheme="minorHAnsi"/>
        </w:rPr>
        <w:t xml:space="preserve">by the time we are </w:t>
      </w:r>
      <w:r w:rsidRPr="00657B1C">
        <w:rPr>
          <w:rStyle w:val="Emphasis"/>
          <w:rFonts w:asciiTheme="minorHAnsi" w:hAnsiTheme="minorHAnsi" w:cstheme="minorHAnsi"/>
        </w:rPr>
        <w:t>reactive</w:t>
      </w:r>
      <w:r w:rsidRPr="00657B1C">
        <w:rPr>
          <w:rStyle w:val="StyleUnderline"/>
          <w:rFonts w:asciiTheme="minorHAnsi" w:hAnsiTheme="minorHAnsi" w:cstheme="minorHAnsi"/>
        </w:rPr>
        <w:t xml:space="preserve"> in AI regulation, it’ll be </w:t>
      </w:r>
      <w:r w:rsidRPr="00657B1C">
        <w:rPr>
          <w:rStyle w:val="Emphasis"/>
          <w:rFonts w:asciiTheme="minorHAnsi" w:hAnsiTheme="minorHAnsi" w:cstheme="minorHAnsi"/>
        </w:rPr>
        <w:t>too late</w:t>
      </w:r>
      <w:r w:rsidRPr="00657B1C">
        <w:rPr>
          <w:rStyle w:val="StyleUnderline"/>
          <w:rFonts w:asciiTheme="minorHAnsi" w:hAnsiTheme="minorHAnsi" w:cstheme="minorHAnsi"/>
        </w:rPr>
        <w:t>.”</w:t>
      </w:r>
      <w:r w:rsidRPr="00657B1C">
        <w:rPr>
          <w:rFonts w:asciiTheme="minorHAnsi" w:hAnsiTheme="minorHAnsi" w:cstheme="minorHAnsi"/>
          <w:sz w:val="16"/>
        </w:rPr>
        <w:t>16</w:t>
      </w:r>
    </w:p>
    <w:p w14:paraId="75C2FE5B" w14:textId="77777777" w:rsidR="000601C7" w:rsidRPr="00657B1C" w:rsidRDefault="000601C7" w:rsidP="000601C7">
      <w:pPr>
        <w:rPr>
          <w:rFonts w:asciiTheme="minorHAnsi" w:hAnsiTheme="minorHAnsi" w:cstheme="minorHAnsi"/>
          <w:sz w:val="16"/>
        </w:rPr>
      </w:pPr>
      <w:r w:rsidRPr="00657B1C">
        <w:rPr>
          <w:rFonts w:asciiTheme="minorHAnsi" w:hAnsiTheme="minorHAnsi" w:cstheme="minorHAnsi"/>
          <w:sz w:val="16"/>
        </w:rPr>
        <w:t xml:space="preserve">As a second example, </w:t>
      </w:r>
      <w:r w:rsidRPr="00657B1C">
        <w:rPr>
          <w:rStyle w:val="StyleUnderline"/>
          <w:rFonts w:asciiTheme="minorHAnsi" w:hAnsiTheme="minorHAnsi" w:cstheme="minorHAnsi"/>
        </w:rPr>
        <w:t xml:space="preserve">imagine that 15 years from now </w:t>
      </w:r>
      <w:r w:rsidRPr="00657B1C">
        <w:rPr>
          <w:rStyle w:val="Emphasis"/>
          <w:rFonts w:asciiTheme="minorHAnsi" w:hAnsiTheme="minorHAnsi" w:cstheme="minorHAnsi"/>
          <w:highlight w:val="green"/>
        </w:rPr>
        <w:t>climate change</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has not been stopped</w:t>
      </w:r>
      <w:r w:rsidRPr="00657B1C">
        <w:rPr>
          <w:rFonts w:asciiTheme="minorHAnsi" w:hAnsiTheme="minorHAnsi" w:cstheme="minorHAnsi"/>
          <w:sz w:val="16"/>
        </w:rPr>
        <w:t xml:space="preserve">. In consequence, </w:t>
      </w:r>
      <w:r w:rsidRPr="00657B1C">
        <w:rPr>
          <w:rStyle w:val="StyleUnderline"/>
          <w:rFonts w:asciiTheme="minorHAnsi" w:hAnsiTheme="minorHAnsi" w:cstheme="minorHAnsi"/>
        </w:rPr>
        <w:t xml:space="preserve">some researchers propose to </w:t>
      </w:r>
      <w:r w:rsidRPr="00657B1C">
        <w:rPr>
          <w:rStyle w:val="Emphasis"/>
          <w:rFonts w:asciiTheme="minorHAnsi" w:hAnsiTheme="minorHAnsi" w:cstheme="minorHAnsi"/>
        </w:rPr>
        <w:t>inject</w:t>
      </w:r>
      <w:r w:rsidRPr="00657B1C">
        <w:rPr>
          <w:rFonts w:asciiTheme="minorHAnsi" w:hAnsiTheme="minorHAnsi" w:cstheme="minorHAnsi"/>
          <w:sz w:val="16"/>
        </w:rPr>
        <w:t xml:space="preserve">, inter alia, </w:t>
      </w:r>
      <w:r w:rsidRPr="00657B1C">
        <w:rPr>
          <w:rStyle w:val="Emphasis"/>
          <w:rFonts w:asciiTheme="minorHAnsi" w:hAnsiTheme="minorHAnsi" w:cstheme="minorHAnsi"/>
        </w:rPr>
        <w:t>sulfate aerosols</w:t>
      </w:r>
      <w:r w:rsidRPr="00657B1C">
        <w:rPr>
          <w:rFonts w:asciiTheme="minorHAnsi" w:hAnsiTheme="minorHAnsi" w:cstheme="minorHAnsi"/>
          <w:sz w:val="16"/>
        </w:rPr>
        <w:t xml:space="preserve"> into the stratosphere to produce the same type of global cooling effect as a large volcanic eruption.17The aim is to fight climate change by reflecting more sunlight,18 but there might be high risks for human life and health.19 </w:t>
      </w:r>
      <w:r w:rsidRPr="00657B1C">
        <w:rPr>
          <w:rStyle w:val="StyleUnderline"/>
          <w:rFonts w:asciiTheme="minorHAnsi" w:hAnsiTheme="minorHAnsi" w:cstheme="minorHAnsi"/>
        </w:rPr>
        <w:t xml:space="preserve">This kind of </w:t>
      </w:r>
      <w:r w:rsidRPr="00657B1C">
        <w:rPr>
          <w:rStyle w:val="Emphasis"/>
          <w:rFonts w:asciiTheme="minorHAnsi" w:hAnsiTheme="minorHAnsi" w:cstheme="minorHAnsi"/>
          <w:highlight w:val="green"/>
        </w:rPr>
        <w:t>geoengineering</w:t>
      </w:r>
      <w:r w:rsidRPr="00657B1C">
        <w:rPr>
          <w:rFonts w:asciiTheme="minorHAnsi" w:hAnsiTheme="minorHAnsi" w:cstheme="minorHAnsi"/>
          <w:sz w:val="16"/>
        </w:rPr>
        <w:t xml:space="preserve"> (or climate engineering) </w:t>
      </w:r>
      <w:r w:rsidRPr="00657B1C">
        <w:rPr>
          <w:rStyle w:val="StyleUnderline"/>
          <w:rFonts w:asciiTheme="minorHAnsi" w:hAnsiTheme="minorHAnsi" w:cstheme="minorHAnsi"/>
          <w:highlight w:val="green"/>
        </w:rPr>
        <w:t>is</w:t>
      </w:r>
      <w:r w:rsidRPr="00657B1C">
        <w:rPr>
          <w:rFonts w:asciiTheme="minorHAnsi" w:hAnsiTheme="minorHAnsi" w:cstheme="minorHAnsi"/>
          <w:sz w:val="16"/>
          <w:highlight w:val="green"/>
        </w:rPr>
        <w:t xml:space="preserve"> </w:t>
      </w:r>
      <w:r w:rsidRPr="00657B1C">
        <w:rPr>
          <w:rStyle w:val="Emphasis"/>
          <w:rFonts w:asciiTheme="minorHAnsi" w:hAnsiTheme="minorHAnsi" w:cstheme="minorHAnsi"/>
          <w:highlight w:val="green"/>
        </w:rPr>
        <w:t>not</w:t>
      </w:r>
      <w:r w:rsidRPr="00657B1C">
        <w:rPr>
          <w:rFonts w:asciiTheme="minorHAnsi" w:hAnsiTheme="minorHAnsi" w:cstheme="minorHAnsi"/>
          <w:sz w:val="16"/>
        </w:rPr>
        <w:t xml:space="preserve"> a </w:t>
      </w:r>
      <w:r w:rsidRPr="00657B1C">
        <w:rPr>
          <w:rStyle w:val="Emphasis"/>
          <w:rFonts w:asciiTheme="minorHAnsi" w:hAnsiTheme="minorHAnsi" w:cstheme="minorHAnsi"/>
          <w:highlight w:val="green"/>
        </w:rPr>
        <w:t>sci</w:t>
      </w:r>
      <w:r w:rsidRPr="00657B1C">
        <w:rPr>
          <w:rStyle w:val="Emphasis"/>
          <w:rFonts w:asciiTheme="minorHAnsi" w:hAnsiTheme="minorHAnsi" w:cstheme="minorHAnsi"/>
        </w:rPr>
        <w:t xml:space="preserve">ence </w:t>
      </w:r>
      <w:r w:rsidRPr="00657B1C">
        <w:rPr>
          <w:rStyle w:val="Emphasis"/>
          <w:rFonts w:asciiTheme="minorHAnsi" w:hAnsiTheme="minorHAnsi" w:cstheme="minorHAnsi"/>
          <w:highlight w:val="green"/>
        </w:rPr>
        <w:t>fi</w:t>
      </w:r>
      <w:r w:rsidRPr="00657B1C">
        <w:rPr>
          <w:rStyle w:val="Emphasis"/>
          <w:rFonts w:asciiTheme="minorHAnsi" w:hAnsiTheme="minorHAnsi" w:cstheme="minorHAnsi"/>
        </w:rPr>
        <w:t>ction</w:t>
      </w:r>
      <w:r w:rsidRPr="00657B1C">
        <w:rPr>
          <w:rFonts w:asciiTheme="minorHAnsi" w:hAnsiTheme="minorHAnsi" w:cstheme="minorHAnsi"/>
          <w:sz w:val="16"/>
        </w:rPr>
        <w:t xml:space="preserve"> scenario; modeling and laboratory work is being done in different states20 today. It is argued that “small-scale field-testing (and even full-scale deployment) of geoengineering technologies are distinct possibilities in the short-to-medium term.”21</w:t>
      </w:r>
    </w:p>
    <w:p w14:paraId="54A4CD63" w14:textId="77777777" w:rsidR="000601C7" w:rsidRPr="00657B1C" w:rsidRDefault="000601C7" w:rsidP="000601C7">
      <w:pPr>
        <w:rPr>
          <w:rFonts w:asciiTheme="minorHAnsi" w:hAnsiTheme="minorHAnsi" w:cstheme="minorHAnsi"/>
          <w:sz w:val="16"/>
        </w:rPr>
      </w:pPr>
      <w:r w:rsidRPr="00657B1C">
        <w:rPr>
          <w:rFonts w:asciiTheme="minorHAnsi" w:hAnsiTheme="minorHAnsi" w:cstheme="minorHAnsi"/>
          <w:sz w:val="16"/>
        </w:rPr>
        <w:t xml:space="preserve">The third example is about </w:t>
      </w:r>
      <w:r w:rsidRPr="00657B1C">
        <w:rPr>
          <w:rStyle w:val="Emphasis"/>
          <w:rFonts w:asciiTheme="minorHAnsi" w:hAnsiTheme="minorHAnsi" w:cstheme="minorHAnsi"/>
          <w:highlight w:val="green"/>
        </w:rPr>
        <w:t>biotech</w:t>
      </w:r>
      <w:r w:rsidRPr="00657B1C">
        <w:rPr>
          <w:rStyle w:val="StyleUnderline"/>
          <w:rFonts w:asciiTheme="minorHAnsi" w:hAnsiTheme="minorHAnsi" w:cstheme="minorHAnsi"/>
        </w:rPr>
        <w:t>nology</w:t>
      </w:r>
      <w:r w:rsidRPr="00657B1C">
        <w:rPr>
          <w:rFonts w:asciiTheme="minorHAnsi" w:hAnsiTheme="minorHAnsi" w:cstheme="minorHAnsi"/>
          <w:sz w:val="16"/>
        </w:rPr>
        <w:t xml:space="preserve"> </w:t>
      </w:r>
      <w:r w:rsidRPr="00657B1C">
        <w:rPr>
          <w:rStyle w:val="StyleUnderline"/>
          <w:rFonts w:asciiTheme="minorHAnsi" w:hAnsiTheme="minorHAnsi" w:cstheme="minorHAnsi"/>
        </w:rPr>
        <w:t>experiments</w:t>
      </w:r>
      <w:r w:rsidRPr="00657B1C">
        <w:rPr>
          <w:rFonts w:asciiTheme="minorHAnsi" w:hAnsiTheme="minorHAnsi" w:cstheme="minorHAnsi"/>
          <w:sz w:val="16"/>
        </w:rPr>
        <w:t xml:space="preserve"> that </w:t>
      </w:r>
      <w:r w:rsidRPr="00657B1C">
        <w:rPr>
          <w:rStyle w:val="StyleUnderline"/>
          <w:rFonts w:asciiTheme="minorHAnsi" w:hAnsiTheme="minorHAnsi" w:cstheme="minorHAnsi"/>
          <w:highlight w:val="green"/>
        </w:rPr>
        <w:t>are</w:t>
      </w:r>
      <w:r w:rsidRPr="00657B1C">
        <w:rPr>
          <w:rFonts w:asciiTheme="minorHAnsi" w:hAnsiTheme="minorHAnsi" w:cstheme="minorHAnsi"/>
          <w:sz w:val="16"/>
        </w:rPr>
        <w:t xml:space="preserve"> carried out today. These include gain-of-function studies of concern (GOFsoc)22 and dual use research of concern (DURC).23 Recent examples of </w:t>
      </w:r>
      <w:r w:rsidRPr="00657B1C">
        <w:rPr>
          <w:rStyle w:val="Emphasis"/>
          <w:rFonts w:asciiTheme="minorHAnsi" w:hAnsiTheme="minorHAnsi" w:cstheme="minorHAnsi"/>
          <w:highlight w:val="green"/>
        </w:rPr>
        <w:t>high-risk</w:t>
      </w:r>
      <w:r w:rsidRPr="00657B1C">
        <w:rPr>
          <w:rFonts w:asciiTheme="minorHAnsi" w:hAnsiTheme="minorHAnsi" w:cstheme="minorHAnsi"/>
          <w:sz w:val="16"/>
        </w:rPr>
        <w:t xml:space="preserve"> research are the widely discussed experiments on influenza viruses in 2012, in which more dangerous forms of the virus were created than those that naturally existed,24 as well as experiments published in 2014, which revealed the possibility that cancer cells can be passed on through common cold viruses,25 and research that created </w:t>
      </w:r>
      <w:r w:rsidRPr="00657B1C">
        <w:rPr>
          <w:rFonts w:asciiTheme="minorHAnsi" w:hAnsiTheme="minorHAnsi" w:cstheme="minorHAnsi"/>
          <w:sz w:val="16"/>
        </w:rPr>
        <w:lastRenderedPageBreak/>
        <w:t xml:space="preserve">infectious horse pox viruses through gene synthesis in 2017. 26 For many years, concern has been growing that advances in biotechnology </w:t>
      </w:r>
      <w:r w:rsidRPr="00657B1C">
        <w:rPr>
          <w:rStyle w:val="StyleUnderline"/>
          <w:rFonts w:asciiTheme="minorHAnsi" w:hAnsiTheme="minorHAnsi" w:cstheme="minorHAnsi"/>
        </w:rPr>
        <w:t xml:space="preserve">could make dangerous </w:t>
      </w:r>
      <w:r w:rsidRPr="00657B1C">
        <w:rPr>
          <w:rStyle w:val="StyleUnderline"/>
          <w:rFonts w:asciiTheme="minorHAnsi" w:hAnsiTheme="minorHAnsi" w:cstheme="minorHAnsi"/>
          <w:highlight w:val="green"/>
        </w:rPr>
        <w:t>pathogens</w:t>
      </w:r>
      <w:r w:rsidRPr="00657B1C">
        <w:rPr>
          <w:rStyle w:val="StyleUnderline"/>
          <w:rFonts w:asciiTheme="minorHAnsi" w:hAnsiTheme="minorHAnsi" w:cstheme="minorHAnsi"/>
        </w:rPr>
        <w:t xml:space="preserve"> more </w:t>
      </w:r>
      <w:r w:rsidRPr="00657B1C">
        <w:rPr>
          <w:rStyle w:val="Emphasis"/>
          <w:rFonts w:asciiTheme="minorHAnsi" w:hAnsiTheme="minorHAnsi" w:cstheme="minorHAnsi"/>
        </w:rPr>
        <w:t>deadly</w:t>
      </w:r>
      <w:r w:rsidRPr="00657B1C">
        <w:rPr>
          <w:rStyle w:val="StyleUnderline"/>
          <w:rFonts w:asciiTheme="minorHAnsi" w:hAnsiTheme="minorHAnsi" w:cstheme="minorHAnsi"/>
        </w:rPr>
        <w:t xml:space="preserve"> and </w:t>
      </w:r>
      <w:r w:rsidRPr="00657B1C">
        <w:rPr>
          <w:rStyle w:val="Emphasis"/>
          <w:rFonts w:asciiTheme="minorHAnsi" w:hAnsiTheme="minorHAnsi" w:cstheme="minorHAnsi"/>
        </w:rPr>
        <w:t>accessible</w:t>
      </w:r>
      <w:r w:rsidRPr="00657B1C">
        <w:rPr>
          <w:rFonts w:asciiTheme="minorHAnsi" w:hAnsiTheme="minorHAnsi" w:cstheme="minorHAnsi"/>
          <w:sz w:val="16"/>
        </w:rPr>
        <w:t xml:space="preserve">.27 Some argue that these experiments </w:t>
      </w:r>
      <w:r w:rsidRPr="00657B1C">
        <w:rPr>
          <w:rStyle w:val="StyleUnderline"/>
          <w:rFonts w:asciiTheme="minorHAnsi" w:hAnsiTheme="minorHAnsi" w:cstheme="minorHAnsi"/>
          <w:highlight w:val="green"/>
        </w:rPr>
        <w:t>could lead to</w:t>
      </w:r>
      <w:r w:rsidRPr="00657B1C">
        <w:rPr>
          <w:rFonts w:asciiTheme="minorHAnsi" w:hAnsiTheme="minorHAnsi" w:cstheme="minorHAnsi"/>
          <w:sz w:val="16"/>
        </w:rPr>
        <w:t xml:space="preserve"> high, even </w:t>
      </w:r>
      <w:r w:rsidRPr="00657B1C">
        <w:rPr>
          <w:rStyle w:val="Emphasis"/>
          <w:rFonts w:asciiTheme="minorHAnsi" w:hAnsiTheme="minorHAnsi" w:cstheme="minorHAnsi"/>
          <w:highlight w:val="green"/>
        </w:rPr>
        <w:t>existential</w:t>
      </w:r>
      <w:r w:rsidRPr="00657B1C">
        <w:rPr>
          <w:rFonts w:asciiTheme="minorHAnsi" w:hAnsiTheme="minorHAnsi" w:cstheme="minorHAnsi"/>
          <w:sz w:val="16"/>
        </w:rPr>
        <w:t xml:space="preserve"> and global catastrophic </w:t>
      </w:r>
      <w:r w:rsidRPr="00657B1C">
        <w:rPr>
          <w:rStyle w:val="Emphasis"/>
          <w:rFonts w:asciiTheme="minorHAnsi" w:hAnsiTheme="minorHAnsi" w:cstheme="minorHAnsi"/>
          <w:highlight w:val="green"/>
        </w:rPr>
        <w:t>risks</w:t>
      </w:r>
      <w:r w:rsidRPr="00657B1C">
        <w:rPr>
          <w:rFonts w:asciiTheme="minorHAnsi" w:hAnsiTheme="minorHAnsi" w:cstheme="minorHAnsi"/>
          <w:sz w:val="16"/>
        </w:rPr>
        <w:t xml:space="preserve"> </w:t>
      </w:r>
      <w:r w:rsidRPr="00657B1C">
        <w:rPr>
          <w:rStyle w:val="StyleUnderline"/>
          <w:rFonts w:asciiTheme="minorHAnsi" w:hAnsiTheme="minorHAnsi" w:cstheme="minorHAnsi"/>
        </w:rPr>
        <w:t>if</w:t>
      </w:r>
      <w:r w:rsidRPr="00657B1C">
        <w:rPr>
          <w:rFonts w:asciiTheme="minorHAnsi" w:hAnsiTheme="minorHAnsi" w:cstheme="minorHAnsi"/>
          <w:sz w:val="16"/>
        </w:rPr>
        <w:t xml:space="preserve">, for instance, </w:t>
      </w:r>
      <w:r w:rsidRPr="00657B1C">
        <w:rPr>
          <w:rStyle w:val="StyleUnderline"/>
          <w:rFonts w:asciiTheme="minorHAnsi" w:hAnsiTheme="minorHAnsi" w:cstheme="minorHAnsi"/>
        </w:rPr>
        <w:t xml:space="preserve">a </w:t>
      </w:r>
      <w:r w:rsidRPr="00657B1C">
        <w:rPr>
          <w:rStyle w:val="Emphasis"/>
          <w:rFonts w:asciiTheme="minorHAnsi" w:hAnsiTheme="minorHAnsi" w:cstheme="minorHAnsi"/>
        </w:rPr>
        <w:t>modified</w:t>
      </w:r>
      <w:r w:rsidRPr="00657B1C">
        <w:rPr>
          <w:rStyle w:val="StyleUnderline"/>
          <w:rFonts w:asciiTheme="minorHAnsi" w:hAnsiTheme="minorHAnsi" w:cstheme="minorHAnsi"/>
        </w:rPr>
        <w:t xml:space="preserve"> virus was </w:t>
      </w:r>
      <w:r w:rsidRPr="00657B1C">
        <w:rPr>
          <w:rStyle w:val="Emphasis"/>
          <w:rFonts w:asciiTheme="minorHAnsi" w:hAnsiTheme="minorHAnsi" w:cstheme="minorHAnsi"/>
        </w:rPr>
        <w:t>released</w:t>
      </w:r>
      <w:r w:rsidRPr="00657B1C">
        <w:rPr>
          <w:rStyle w:val="StyleUnderline"/>
          <w:rFonts w:asciiTheme="minorHAnsi" w:hAnsiTheme="minorHAnsi" w:cstheme="minorHAnsi"/>
        </w:rPr>
        <w:t xml:space="preserve"> accidentally or intentionally, for instance during a </w:t>
      </w:r>
      <w:r w:rsidRPr="00657B1C">
        <w:rPr>
          <w:rStyle w:val="Emphasis"/>
          <w:rFonts w:asciiTheme="minorHAnsi" w:hAnsiTheme="minorHAnsi" w:cstheme="minorHAnsi"/>
        </w:rPr>
        <w:t>terror</w:t>
      </w:r>
      <w:r w:rsidRPr="00657B1C">
        <w:rPr>
          <w:rStyle w:val="StyleUnderline"/>
          <w:rFonts w:asciiTheme="minorHAnsi" w:hAnsiTheme="minorHAnsi" w:cstheme="minorHAnsi"/>
        </w:rPr>
        <w:t>ist attack</w:t>
      </w:r>
      <w:r w:rsidRPr="00657B1C">
        <w:rPr>
          <w:rFonts w:asciiTheme="minorHAnsi" w:hAnsiTheme="minorHAnsi" w:cstheme="minorHAnsi"/>
          <w:sz w:val="16"/>
        </w:rPr>
        <w:t xml:space="preserve">.28 </w:t>
      </w:r>
      <w:r w:rsidRPr="00657B1C">
        <w:rPr>
          <w:rStyle w:val="StyleUnderline"/>
          <w:rFonts w:asciiTheme="minorHAnsi" w:hAnsiTheme="minorHAnsi" w:cstheme="minorHAnsi"/>
        </w:rPr>
        <w:t>These risks in the area of biotechnology are also linked</w:t>
      </w:r>
      <w:r w:rsidRPr="00657B1C">
        <w:rPr>
          <w:rFonts w:asciiTheme="minorHAnsi" w:hAnsiTheme="minorHAnsi" w:cstheme="minorHAnsi"/>
          <w:sz w:val="16"/>
        </w:rPr>
        <w:t xml:space="preserve"> – not exclusively – </w:t>
      </w:r>
      <w:r w:rsidRPr="00657B1C">
        <w:rPr>
          <w:rStyle w:val="StyleUnderline"/>
          <w:rFonts w:asciiTheme="minorHAnsi" w:hAnsiTheme="minorHAnsi" w:cstheme="minorHAnsi"/>
        </w:rPr>
        <w:t>to experiments that rely on the new tool</w:t>
      </w:r>
      <w:r w:rsidRPr="00657B1C">
        <w:rPr>
          <w:rFonts w:asciiTheme="minorHAnsi" w:hAnsiTheme="minorHAnsi" w:cstheme="minorHAnsi"/>
          <w:sz w:val="16"/>
        </w:rPr>
        <w:t xml:space="preserve"> of genome editing (</w:t>
      </w:r>
      <w:r w:rsidRPr="00657B1C">
        <w:rPr>
          <w:rStyle w:val="Emphasis"/>
          <w:rFonts w:asciiTheme="minorHAnsi" w:hAnsiTheme="minorHAnsi" w:cstheme="minorHAnsi"/>
        </w:rPr>
        <w:t>CRISPR</w:t>
      </w:r>
      <w:r w:rsidRPr="00657B1C">
        <w:rPr>
          <w:rFonts w:asciiTheme="minorHAnsi" w:hAnsiTheme="minorHAnsi" w:cstheme="minorHAnsi"/>
          <w:sz w:val="16"/>
        </w:rPr>
        <w:t xml:space="preserve">-Cas9).29 </w:t>
      </w:r>
      <w:r w:rsidRPr="00657B1C">
        <w:rPr>
          <w:rStyle w:val="StyleUnderline"/>
          <w:rFonts w:asciiTheme="minorHAnsi" w:hAnsiTheme="minorHAnsi" w:cstheme="minorHAnsi"/>
        </w:rPr>
        <w:t xml:space="preserve">With this method, it is possible to </w:t>
      </w:r>
      <w:r w:rsidRPr="00657B1C">
        <w:rPr>
          <w:rStyle w:val="Emphasis"/>
          <w:rFonts w:asciiTheme="minorHAnsi" w:hAnsiTheme="minorHAnsi" w:cstheme="minorHAnsi"/>
        </w:rPr>
        <w:t>edit DNA</w:t>
      </w:r>
      <w:r w:rsidRPr="00657B1C">
        <w:rPr>
          <w:rFonts w:asciiTheme="minorHAnsi" w:hAnsiTheme="minorHAnsi" w:cstheme="minorHAnsi"/>
          <w:sz w:val="16"/>
        </w:rPr>
        <w:t xml:space="preserve"> more easily, cheaply, and precisely than before.30Genome editing research holds great promise for future biotechnical and biomedical applications. However, there are major concerns, as the discovery gives scientists the power to rewrite the codes of life and so-called off-target effects cannot be excluded. And, as stated above, the same scientific breakthroughs in genome editing that can be used to cure a disease can also be used to create a weaponized version of a certain pathogen.31 A special challenge of the CRISPR-Cas9 genome editing technology is the concept of gene drive (mutagenic chain reaction). Gene drive systems promote the spread of genetic elements through populations by ensuring that they are inherited more frequently than Mendelian inheritance would predict.32Natural populations of species with short intervals between generations, such as malaria-carrying types of mosquitoes, could be changed or wiped out through gene drives within short periods of time. </w:t>
      </w:r>
      <w:r w:rsidRPr="00657B1C">
        <w:rPr>
          <w:rStyle w:val="Emphasis"/>
          <w:rFonts w:asciiTheme="minorHAnsi" w:hAnsiTheme="minorHAnsi" w:cstheme="minorHAnsi"/>
        </w:rPr>
        <w:t>Gene drives</w:t>
      </w:r>
      <w:r w:rsidRPr="00657B1C">
        <w:rPr>
          <w:rFonts w:asciiTheme="minorHAnsi" w:hAnsiTheme="minorHAnsi" w:cstheme="minorHAnsi"/>
          <w:sz w:val="16"/>
        </w:rPr>
        <w:t xml:space="preserve"> </w:t>
      </w:r>
      <w:r w:rsidRPr="00657B1C">
        <w:rPr>
          <w:rStyle w:val="StyleUnderline"/>
          <w:rFonts w:asciiTheme="minorHAnsi" w:hAnsiTheme="minorHAnsi" w:cstheme="minorHAnsi"/>
        </w:rPr>
        <w:t>can be used</w:t>
      </w:r>
      <w:r w:rsidRPr="00657B1C">
        <w:rPr>
          <w:rFonts w:asciiTheme="minorHAnsi" w:hAnsiTheme="minorHAnsi" w:cstheme="minorHAnsi"/>
          <w:sz w:val="16"/>
        </w:rPr>
        <w:t xml:space="preserve">, for example, to change the genes of certain mosquito species, shutting off their ability to carry malaria and suppressing the size of their population. These genetically modified mosquitoes (GMMs) have emerged – for some – as a promising new tool to combat vector-borne diseases like malaria and dengue.33 In another example, “undesirable” plants in agriculture could be made more susceptible to herbicides. </w:t>
      </w:r>
      <w:r w:rsidRPr="00657B1C">
        <w:rPr>
          <w:rStyle w:val="StyleUnderline"/>
          <w:rFonts w:asciiTheme="minorHAnsi" w:hAnsiTheme="minorHAnsi" w:cstheme="minorHAnsi"/>
        </w:rPr>
        <w:t xml:space="preserve">Which </w:t>
      </w:r>
      <w:r w:rsidRPr="00657B1C">
        <w:rPr>
          <w:rStyle w:val="Emphasis"/>
          <w:rFonts w:asciiTheme="minorHAnsi" w:hAnsiTheme="minorHAnsi" w:cstheme="minorHAnsi"/>
        </w:rPr>
        <w:t>risk</w:t>
      </w:r>
      <w:r w:rsidRPr="00657B1C">
        <w:rPr>
          <w:rStyle w:val="StyleUnderline"/>
          <w:rFonts w:asciiTheme="minorHAnsi" w:hAnsiTheme="minorHAnsi" w:cstheme="minorHAnsi"/>
        </w:rPr>
        <w:t xml:space="preserve">s these intrusions carry for </w:t>
      </w:r>
      <w:r w:rsidRPr="00657B1C">
        <w:rPr>
          <w:rStyle w:val="Emphasis"/>
          <w:rFonts w:asciiTheme="minorHAnsi" w:hAnsiTheme="minorHAnsi" w:cstheme="minorHAnsi"/>
        </w:rPr>
        <w:t>ecosystems</w:t>
      </w:r>
      <w:r w:rsidRPr="00657B1C">
        <w:rPr>
          <w:rStyle w:val="StyleUnderline"/>
          <w:rFonts w:asciiTheme="minorHAnsi" w:hAnsiTheme="minorHAnsi" w:cstheme="minorHAnsi"/>
        </w:rPr>
        <w:t xml:space="preserve"> remains </w:t>
      </w:r>
      <w:r w:rsidRPr="00657B1C">
        <w:rPr>
          <w:rStyle w:val="Emphasis"/>
          <w:rFonts w:asciiTheme="minorHAnsi" w:hAnsiTheme="minorHAnsi" w:cstheme="minorHAnsi"/>
        </w:rPr>
        <w:t>unclear</w:t>
      </w:r>
      <w:r w:rsidRPr="00657B1C">
        <w:rPr>
          <w:rFonts w:asciiTheme="minorHAnsi" w:hAnsiTheme="minorHAnsi" w:cstheme="minorHAnsi"/>
          <w:sz w:val="16"/>
        </w:rPr>
        <w:t xml:space="preserve">. Even natural scientists warn about setting free organisms equipped with gene drives because of the high associated risks.34 </w:t>
      </w:r>
      <w:r w:rsidRPr="00657B1C">
        <w:rPr>
          <w:rStyle w:val="StyleUnderline"/>
          <w:rFonts w:asciiTheme="minorHAnsi" w:hAnsiTheme="minorHAnsi" w:cstheme="minorHAnsi"/>
        </w:rPr>
        <w:t xml:space="preserve">The risk of </w:t>
      </w:r>
      <w:r w:rsidRPr="00657B1C">
        <w:rPr>
          <w:rStyle w:val="Emphasis"/>
          <w:rFonts w:asciiTheme="minorHAnsi" w:hAnsiTheme="minorHAnsi" w:cstheme="minorHAnsi"/>
        </w:rPr>
        <w:t>abuse</w:t>
      </w:r>
      <w:r w:rsidRPr="00657B1C">
        <w:rPr>
          <w:rStyle w:val="StyleUnderline"/>
          <w:rFonts w:asciiTheme="minorHAnsi" w:hAnsiTheme="minorHAnsi" w:cstheme="minorHAnsi"/>
        </w:rPr>
        <w:t xml:space="preserve">, like employing this technology as a weapon, thereby making it a case of dual use research of concern, </w:t>
      </w:r>
      <w:r w:rsidRPr="00657B1C">
        <w:rPr>
          <w:rStyle w:val="Emphasis"/>
          <w:rFonts w:asciiTheme="minorHAnsi" w:hAnsiTheme="minorHAnsi" w:cstheme="minorHAnsi"/>
        </w:rPr>
        <w:t>cannot be excluded</w:t>
      </w:r>
      <w:r w:rsidRPr="00657B1C">
        <w:rPr>
          <w:rStyle w:val="StyleUnderline"/>
          <w:rFonts w:asciiTheme="minorHAnsi" w:hAnsiTheme="minorHAnsi" w:cstheme="minorHAnsi"/>
        </w:rPr>
        <w:t xml:space="preserve"> completely</w:t>
      </w:r>
      <w:r w:rsidRPr="00657B1C">
        <w:rPr>
          <w:rFonts w:asciiTheme="minorHAnsi" w:hAnsiTheme="minorHAnsi" w:cstheme="minorHAnsi"/>
          <w:sz w:val="16"/>
        </w:rPr>
        <w:t>. Nevertheless, in 2016 even those states that are parties to the Convention on Biological Diversity35 could not agree upon a worldwide moratorium for gene drives, as had been demanded by many NGOs.36</w:t>
      </w:r>
    </w:p>
    <w:p w14:paraId="51683132" w14:textId="77777777" w:rsidR="000601C7" w:rsidRPr="00657B1C" w:rsidRDefault="000601C7" w:rsidP="000601C7">
      <w:pPr>
        <w:rPr>
          <w:rFonts w:asciiTheme="minorHAnsi" w:hAnsiTheme="minorHAnsi" w:cstheme="minorHAnsi"/>
          <w:sz w:val="16"/>
        </w:rPr>
      </w:pPr>
      <w:r w:rsidRPr="00657B1C">
        <w:rPr>
          <w:rFonts w:asciiTheme="minorHAnsi" w:hAnsiTheme="minorHAnsi" w:cstheme="minorHAnsi"/>
          <w:sz w:val="16"/>
        </w:rPr>
        <w:t>III. SHORTCOMINGS AND LOOPHOLES OF INTERNATIONAL GOVERNANCE</w:t>
      </w:r>
    </w:p>
    <w:p w14:paraId="25342A06" w14:textId="77777777" w:rsidR="000601C7" w:rsidRPr="00657B1C" w:rsidRDefault="000601C7" w:rsidP="000601C7">
      <w:pPr>
        <w:rPr>
          <w:rFonts w:asciiTheme="minorHAnsi" w:hAnsiTheme="minorHAnsi" w:cstheme="minorHAnsi"/>
          <w:sz w:val="16"/>
        </w:rPr>
      </w:pPr>
      <w:r w:rsidRPr="00657B1C">
        <w:rPr>
          <w:rFonts w:asciiTheme="minorHAnsi" w:hAnsiTheme="minorHAnsi" w:cstheme="minorHAnsi"/>
          <w:sz w:val="16"/>
        </w:rPr>
        <w:t xml:space="preserve">All scientific tools and results, as well as the previously mentioned technologies, tend to become increasingly powerful, cheap,37 and available to more and more individuals over time.38 It seems obvious that “(t)he physical limits on how much damage any individual or small group could do are becoming less and less constrained.”39 A </w:t>
      </w:r>
      <w:r w:rsidRPr="00657B1C">
        <w:rPr>
          <w:rStyle w:val="Emphasis"/>
          <w:rFonts w:asciiTheme="minorHAnsi" w:hAnsiTheme="minorHAnsi" w:cstheme="minorHAnsi"/>
        </w:rPr>
        <w:t>key</w:t>
      </w:r>
      <w:r w:rsidRPr="00657B1C">
        <w:rPr>
          <w:rFonts w:asciiTheme="minorHAnsi" w:hAnsiTheme="minorHAnsi" w:cstheme="minorHAnsi"/>
          <w:sz w:val="16"/>
        </w:rPr>
        <w:t xml:space="preserve"> question </w:t>
      </w:r>
      <w:r w:rsidRPr="00657B1C">
        <w:rPr>
          <w:rStyle w:val="StyleUnderline"/>
          <w:rFonts w:asciiTheme="minorHAnsi" w:hAnsiTheme="minorHAnsi" w:cstheme="minorHAnsi"/>
        </w:rPr>
        <w:t>for</w:t>
      </w:r>
      <w:r w:rsidRPr="00657B1C">
        <w:rPr>
          <w:rFonts w:asciiTheme="minorHAnsi" w:hAnsiTheme="minorHAnsi" w:cstheme="minorHAnsi"/>
          <w:sz w:val="16"/>
        </w:rPr>
        <w:t xml:space="preserve"> a </w:t>
      </w:r>
      <w:r w:rsidRPr="00657B1C">
        <w:rPr>
          <w:rStyle w:val="Emphasis"/>
          <w:rFonts w:asciiTheme="minorHAnsi" w:hAnsiTheme="minorHAnsi" w:cstheme="minorHAnsi"/>
          <w:highlight w:val="green"/>
        </w:rPr>
        <w:t>governance</w:t>
      </w:r>
      <w:r w:rsidRPr="00657B1C">
        <w:rPr>
          <w:rFonts w:asciiTheme="minorHAnsi" w:hAnsiTheme="minorHAnsi" w:cstheme="minorHAnsi"/>
          <w:sz w:val="16"/>
        </w:rPr>
        <w:t xml:space="preserve"> regime (</w:t>
      </w:r>
      <w:r w:rsidRPr="00657B1C">
        <w:rPr>
          <w:rStyle w:val="StyleUnderline"/>
          <w:rFonts w:asciiTheme="minorHAnsi" w:hAnsiTheme="minorHAnsi" w:cstheme="minorHAnsi"/>
        </w:rPr>
        <w:t>and in the end for the</w:t>
      </w:r>
      <w:r w:rsidRPr="00657B1C">
        <w:rPr>
          <w:rFonts w:asciiTheme="minorHAnsi" w:hAnsiTheme="minorHAnsi" w:cstheme="minorHAnsi"/>
          <w:sz w:val="16"/>
        </w:rPr>
        <w:t xml:space="preserve"> </w:t>
      </w:r>
      <w:r w:rsidRPr="00657B1C">
        <w:rPr>
          <w:rStyle w:val="Emphasis"/>
          <w:rFonts w:asciiTheme="minorHAnsi" w:hAnsiTheme="minorHAnsi" w:cstheme="minorHAnsi"/>
        </w:rPr>
        <w:t>world</w:t>
      </w:r>
      <w:r w:rsidRPr="00657B1C">
        <w:rPr>
          <w:rFonts w:asciiTheme="minorHAnsi" w:hAnsiTheme="minorHAnsi" w:cstheme="minorHAnsi"/>
          <w:sz w:val="16"/>
        </w:rPr>
        <w:t xml:space="preserve"> society </w:t>
      </w:r>
      <w:r w:rsidRPr="00657B1C">
        <w:rPr>
          <w:rStyle w:val="Emphasis"/>
          <w:rFonts w:asciiTheme="minorHAnsi" w:hAnsiTheme="minorHAnsi" w:cstheme="minorHAnsi"/>
        </w:rPr>
        <w:t>as a whole</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is therefore whether we </w:t>
      </w:r>
      <w:r w:rsidRPr="00657B1C">
        <w:rPr>
          <w:rStyle w:val="StyleUnderline"/>
          <w:rFonts w:asciiTheme="minorHAnsi" w:hAnsiTheme="minorHAnsi" w:cstheme="minorHAnsi"/>
          <w:highlight w:val="green"/>
        </w:rPr>
        <w:t>are</w:t>
      </w:r>
      <w:r w:rsidRPr="00657B1C">
        <w:rPr>
          <w:rStyle w:val="StyleUnderline"/>
          <w:rFonts w:asciiTheme="minorHAnsi" w:hAnsiTheme="minorHAnsi" w:cstheme="minorHAnsi"/>
        </w:rPr>
        <w:t xml:space="preserve"> sufficiently prepared to </w:t>
      </w:r>
      <w:r w:rsidRPr="00657B1C">
        <w:rPr>
          <w:rStyle w:val="Emphasis"/>
          <w:rFonts w:asciiTheme="minorHAnsi" w:hAnsiTheme="minorHAnsi" w:cstheme="minorHAnsi"/>
        </w:rPr>
        <w:t>detect risky uses</w:t>
      </w:r>
      <w:r w:rsidRPr="00657B1C">
        <w:rPr>
          <w:rFonts w:asciiTheme="minorHAnsi" w:hAnsiTheme="minorHAnsi" w:cstheme="minorHAnsi"/>
          <w:sz w:val="16"/>
        </w:rPr>
        <w:t xml:space="preserve"> and developments </w:t>
      </w:r>
      <w:r w:rsidRPr="00657B1C">
        <w:rPr>
          <w:rStyle w:val="StyleUnderline"/>
          <w:rFonts w:asciiTheme="minorHAnsi" w:hAnsiTheme="minorHAnsi" w:cstheme="minorHAnsi"/>
        </w:rPr>
        <w:t xml:space="preserve">and prepared to </w:t>
      </w:r>
      <w:r w:rsidRPr="00657B1C">
        <w:rPr>
          <w:rStyle w:val="Emphasis"/>
          <w:rFonts w:asciiTheme="minorHAnsi" w:hAnsiTheme="minorHAnsi" w:cstheme="minorHAnsi"/>
          <w:highlight w:val="green"/>
        </w:rPr>
        <w:t>counteract</w:t>
      </w:r>
      <w:r w:rsidRPr="00657B1C">
        <w:rPr>
          <w:rStyle w:val="StyleUnderline"/>
          <w:rFonts w:asciiTheme="minorHAnsi" w:hAnsiTheme="minorHAnsi" w:cstheme="minorHAnsi"/>
          <w:highlight w:val="green"/>
        </w:rPr>
        <w:t xml:space="preserve"> </w:t>
      </w:r>
      <w:r w:rsidRPr="00657B1C">
        <w:rPr>
          <w:rStyle w:val="Emphasis"/>
          <w:rFonts w:asciiTheme="minorHAnsi" w:hAnsiTheme="minorHAnsi" w:cstheme="minorHAnsi"/>
          <w:highlight w:val="green"/>
        </w:rPr>
        <w:t>destructive</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uses</w:t>
      </w:r>
      <w:r w:rsidRPr="00657B1C">
        <w:rPr>
          <w:rStyle w:val="StyleUnderline"/>
          <w:rFonts w:asciiTheme="minorHAnsi" w:hAnsiTheme="minorHAnsi" w:cstheme="minorHAnsi"/>
        </w:rPr>
        <w:t xml:space="preserve"> and developments of high-risk science and technology. The answer is – so far – </w:t>
      </w:r>
      <w:r w:rsidRPr="00657B1C">
        <w:rPr>
          <w:rStyle w:val="Emphasis"/>
          <w:rFonts w:asciiTheme="minorHAnsi" w:hAnsiTheme="minorHAnsi" w:cstheme="minorHAnsi"/>
        </w:rPr>
        <w:t>negative</w:t>
      </w:r>
      <w:r w:rsidRPr="00657B1C">
        <w:rPr>
          <w:rFonts w:asciiTheme="minorHAnsi" w:hAnsiTheme="minorHAnsi" w:cstheme="minorHAnsi"/>
          <w:sz w:val="16"/>
        </w:rPr>
        <w:t xml:space="preserve">: The common problem of these areas of scientific and technological development is that </w:t>
      </w:r>
      <w:r w:rsidRPr="00657B1C">
        <w:rPr>
          <w:rStyle w:val="StyleUnderline"/>
          <w:rFonts w:asciiTheme="minorHAnsi" w:hAnsiTheme="minorHAnsi" w:cstheme="minorHAnsi"/>
          <w:highlight w:val="green"/>
        </w:rPr>
        <w:t xml:space="preserve">there is </w:t>
      </w:r>
      <w:r w:rsidRPr="00657B1C">
        <w:rPr>
          <w:rStyle w:val="Emphasis"/>
          <w:rFonts w:asciiTheme="minorHAnsi" w:hAnsiTheme="minorHAnsi" w:cstheme="minorHAnsi"/>
          <w:highlight w:val="green"/>
        </w:rPr>
        <w:t>no</w:t>
      </w:r>
      <w:r w:rsidRPr="00657B1C">
        <w:rPr>
          <w:rFonts w:asciiTheme="minorHAnsi" w:hAnsiTheme="minorHAnsi" w:cstheme="minorHAnsi"/>
          <w:sz w:val="16"/>
        </w:rPr>
        <w:t xml:space="preserve"> – or at least not a </w:t>
      </w:r>
      <w:r w:rsidRPr="00657B1C">
        <w:rPr>
          <w:rStyle w:val="Emphasis"/>
          <w:rFonts w:asciiTheme="minorHAnsi" w:hAnsiTheme="minorHAnsi" w:cstheme="minorHAnsi"/>
          <w:highlight w:val="green"/>
        </w:rPr>
        <w:t>sufficient</w:t>
      </w:r>
      <w:r w:rsidRPr="00657B1C">
        <w:rPr>
          <w:rFonts w:asciiTheme="minorHAnsi" w:hAnsiTheme="minorHAnsi" w:cstheme="minorHAnsi"/>
          <w:sz w:val="16"/>
        </w:rPr>
        <w:t xml:space="preserve"> – international </w:t>
      </w:r>
      <w:r w:rsidRPr="00657B1C">
        <w:rPr>
          <w:rStyle w:val="Emphasis"/>
          <w:rFonts w:asciiTheme="minorHAnsi" w:hAnsiTheme="minorHAnsi" w:cstheme="minorHAnsi"/>
          <w:highlight w:val="green"/>
        </w:rPr>
        <w:t>governance regime</w:t>
      </w:r>
      <w:r w:rsidRPr="00657B1C">
        <w:rPr>
          <w:rFonts w:asciiTheme="minorHAnsi" w:hAnsiTheme="minorHAnsi" w:cstheme="minorHAnsi"/>
          <w:sz w:val="16"/>
        </w:rPr>
        <w:t>.40 As a general overview, one can state the following: thus far, no international treaty on existential and global catastrophic risks and scientific research exists. There are a few treaties, like the Biological Weapons Convention (BWC),41 the Convention on Biological Diversity, the Cartagena Protocol on Biosafety,42 the Nagoya Protocol on Access to Genetic Resources,43 and the Kuala Lumpur Liability Protocol,44 that are applicable to some areas of biotechnology. The Vienna Convention for the Protection of the Ozone Layer is applicable to some types of geoengineering.45, 46 However, even if international treaties exist, they have major drawbacks: not all of the relevant states where research that may be linked to existential and global catastrophic risks is conducted are parties to existing treaties.47 Even if a state has ratified a treaty, it is unclear whether new areas of research are covered. Most treaties were negotiated years, sometimes decades, before new research tools evolved and the drafters did not (and could not) anticipate the future, particularly far-reaching and often revolutionary developments of scientific and technological progress. Hence, it is unclear whether rules of the old treaty law govern new experiments. For instance, there is a major dispute whether, and if so to what extent, CRISPR-Cas9 is covered by the Convention on Biological Diversity and the Cartagena Protocol on Biosafety, which regulate living modified organisms (LMOs). Moreover, the BWC does not provide sufficient protection against the aforementioned risks of misuse of research because research conducted for peaceful purposes is neither limited nor prohibited. The BWC allows research on such biological agents for preventive, protective, or other peaceful purposes.48 The BWC does prohibit the development and use of biological weapons,49 yet it does not have a verification regime.50</w:t>
      </w:r>
    </w:p>
    <w:p w14:paraId="5D3D005E" w14:textId="77777777" w:rsidR="000601C7" w:rsidRPr="00657B1C" w:rsidRDefault="000601C7" w:rsidP="000601C7">
      <w:pPr>
        <w:rPr>
          <w:rFonts w:asciiTheme="minorHAnsi" w:hAnsiTheme="minorHAnsi" w:cstheme="minorHAnsi"/>
          <w:sz w:val="16"/>
        </w:rPr>
      </w:pPr>
      <w:r w:rsidRPr="00657B1C">
        <w:rPr>
          <w:rFonts w:asciiTheme="minorHAnsi" w:hAnsiTheme="minorHAnsi" w:cstheme="minorHAnsi"/>
          <w:sz w:val="16"/>
        </w:rPr>
        <w:t xml:space="preserve">This means that, as a first interim result, </w:t>
      </w:r>
      <w:r w:rsidRPr="00657B1C">
        <w:rPr>
          <w:rStyle w:val="StyleUnderline"/>
          <w:rFonts w:asciiTheme="minorHAnsi" w:hAnsiTheme="minorHAnsi" w:cstheme="minorHAnsi"/>
        </w:rPr>
        <w:t>al</w:t>
      </w:r>
      <w:r w:rsidRPr="00657B1C">
        <w:rPr>
          <w:rStyle w:val="Emphasis"/>
          <w:rFonts w:asciiTheme="minorHAnsi" w:hAnsiTheme="minorHAnsi" w:cstheme="minorHAnsi"/>
        </w:rPr>
        <w:t>though</w:t>
      </w:r>
      <w:r w:rsidRPr="00657B1C">
        <w:rPr>
          <w:rStyle w:val="StyleUnderline"/>
          <w:rFonts w:asciiTheme="minorHAnsi" w:hAnsiTheme="minorHAnsi" w:cstheme="minorHAnsi"/>
        </w:rPr>
        <w:t xml:space="preserve"> there are </w:t>
      </w:r>
      <w:r w:rsidRPr="00657B1C">
        <w:rPr>
          <w:rStyle w:val="Emphasis"/>
          <w:rFonts w:asciiTheme="minorHAnsi" w:hAnsiTheme="minorHAnsi" w:cstheme="minorHAnsi"/>
        </w:rPr>
        <w:t>concerns</w:t>
      </w:r>
      <w:r w:rsidRPr="00657B1C">
        <w:rPr>
          <w:rStyle w:val="StyleUnderline"/>
          <w:rFonts w:asciiTheme="minorHAnsi" w:hAnsiTheme="minorHAnsi" w:cstheme="minorHAnsi"/>
        </w:rPr>
        <w:t xml:space="preserve"> that scientific and technological progress may cause</w:t>
      </w:r>
      <w:r w:rsidRPr="00657B1C">
        <w:rPr>
          <w:rFonts w:asciiTheme="minorHAnsi" w:hAnsiTheme="minorHAnsi" w:cstheme="minorHAnsi"/>
          <w:sz w:val="16"/>
        </w:rPr>
        <w:t xml:space="preserve"> high, even </w:t>
      </w:r>
      <w:r w:rsidRPr="00657B1C">
        <w:rPr>
          <w:rStyle w:val="Emphasis"/>
          <w:rFonts w:asciiTheme="minorHAnsi" w:hAnsiTheme="minorHAnsi" w:cstheme="minorHAnsi"/>
        </w:rPr>
        <w:t>existential</w:t>
      </w:r>
      <w:r w:rsidRPr="00657B1C">
        <w:rPr>
          <w:rFonts w:asciiTheme="minorHAnsi" w:hAnsiTheme="minorHAnsi" w:cstheme="minorHAnsi"/>
          <w:sz w:val="16"/>
        </w:rPr>
        <w:t xml:space="preserve"> and global catastrophic, </w:t>
      </w:r>
      <w:r w:rsidRPr="00657B1C">
        <w:rPr>
          <w:rStyle w:val="Emphasis"/>
          <w:rFonts w:asciiTheme="minorHAnsi" w:hAnsiTheme="minorHAnsi" w:cstheme="minorHAnsi"/>
        </w:rPr>
        <w:t>risks</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green"/>
        </w:rPr>
        <w:t xml:space="preserve">international </w:t>
      </w:r>
      <w:r w:rsidRPr="00657B1C">
        <w:rPr>
          <w:rStyle w:val="Emphasis"/>
          <w:rFonts w:asciiTheme="minorHAnsi" w:hAnsiTheme="minorHAnsi" w:cstheme="minorHAnsi"/>
          <w:highlight w:val="green"/>
        </w:rPr>
        <w:t>treaty</w:t>
      </w:r>
      <w:r w:rsidRPr="00657B1C">
        <w:rPr>
          <w:rStyle w:val="StyleUnderline"/>
          <w:rFonts w:asciiTheme="minorHAnsi" w:hAnsiTheme="minorHAnsi" w:cstheme="minorHAnsi"/>
          <w:highlight w:val="green"/>
        </w:rPr>
        <w:t xml:space="preserve"> law is </w:t>
      </w:r>
      <w:r w:rsidRPr="00657B1C">
        <w:rPr>
          <w:rStyle w:val="Emphasis"/>
          <w:rFonts w:asciiTheme="minorHAnsi" w:hAnsiTheme="minorHAnsi" w:cstheme="minorHAnsi"/>
          <w:highlight w:val="green"/>
        </w:rPr>
        <w:t>not sufficient</w:t>
      </w:r>
      <w:r w:rsidRPr="00657B1C">
        <w:rPr>
          <w:rFonts w:asciiTheme="minorHAnsi" w:hAnsiTheme="minorHAnsi" w:cstheme="minorHAnsi"/>
          <w:sz w:val="16"/>
        </w:rPr>
        <w:t xml:space="preserve"> to govern these research areas. Besides, </w:t>
      </w:r>
      <w:r w:rsidRPr="00657B1C">
        <w:rPr>
          <w:rStyle w:val="StyleUnderline"/>
          <w:rFonts w:asciiTheme="minorHAnsi" w:hAnsiTheme="minorHAnsi" w:cstheme="minorHAnsi"/>
          <w:highlight w:val="green"/>
        </w:rPr>
        <w:t>international</w:t>
      </w:r>
      <w:r w:rsidRPr="00657B1C">
        <w:rPr>
          <w:rFonts w:asciiTheme="minorHAnsi" w:hAnsiTheme="minorHAnsi" w:cstheme="minorHAnsi"/>
          <w:sz w:val="16"/>
          <w:highlight w:val="green"/>
        </w:rPr>
        <w:t xml:space="preserve"> </w:t>
      </w:r>
      <w:r w:rsidRPr="00657B1C">
        <w:rPr>
          <w:rStyle w:val="Emphasis"/>
          <w:rFonts w:asciiTheme="minorHAnsi" w:hAnsiTheme="minorHAnsi" w:cstheme="minorHAnsi"/>
          <w:highlight w:val="green"/>
        </w:rPr>
        <w:t>soft</w:t>
      </w:r>
      <w:r w:rsidRPr="00657B1C">
        <w:rPr>
          <w:rFonts w:asciiTheme="minorHAnsi" w:hAnsiTheme="minorHAnsi" w:cstheme="minorHAnsi"/>
          <w:sz w:val="16"/>
        </w:rPr>
        <w:t xml:space="preserve"> law </w:t>
      </w:r>
      <w:r w:rsidRPr="00657B1C">
        <w:rPr>
          <w:rStyle w:val="Emphasis"/>
          <w:rFonts w:asciiTheme="minorHAnsi" w:hAnsiTheme="minorHAnsi" w:cstheme="minorHAnsi"/>
          <w:highlight w:val="green"/>
        </w:rPr>
        <w:t>norms</w:t>
      </w:r>
      <w:r w:rsidRPr="00657B1C">
        <w:rPr>
          <w:rFonts w:asciiTheme="minorHAnsi" w:hAnsiTheme="minorHAnsi" w:cstheme="minorHAnsi"/>
          <w:sz w:val="16"/>
        </w:rPr>
        <w:t xml:space="preserve">,51 </w:t>
      </w:r>
      <w:r w:rsidRPr="00657B1C">
        <w:rPr>
          <w:rStyle w:val="StyleUnderline"/>
          <w:rFonts w:asciiTheme="minorHAnsi" w:hAnsiTheme="minorHAnsi" w:cstheme="minorHAnsi"/>
        </w:rPr>
        <w:t xml:space="preserve">as far as they </w:t>
      </w:r>
      <w:r w:rsidRPr="00657B1C">
        <w:rPr>
          <w:rStyle w:val="Emphasis"/>
          <w:rFonts w:asciiTheme="minorHAnsi" w:hAnsiTheme="minorHAnsi" w:cstheme="minorHAnsi"/>
        </w:rPr>
        <w:t>exist</w:t>
      </w:r>
      <w:r w:rsidRPr="00657B1C">
        <w:rPr>
          <w:rStyle w:val="StyleUnderline"/>
          <w:rFonts w:asciiTheme="minorHAnsi" w:hAnsiTheme="minorHAnsi" w:cstheme="minorHAnsi"/>
        </w:rPr>
        <w:t>,</w:t>
      </w:r>
      <w:r w:rsidRPr="00657B1C">
        <w:rPr>
          <w:rFonts w:asciiTheme="minorHAnsi" w:hAnsiTheme="minorHAnsi" w:cstheme="minorHAnsi"/>
          <w:sz w:val="16"/>
        </w:rPr>
        <w:t xml:space="preserve">52 </w:t>
      </w:r>
      <w:r w:rsidRPr="00657B1C">
        <w:rPr>
          <w:rStyle w:val="StyleUnderline"/>
          <w:rFonts w:asciiTheme="minorHAnsi" w:hAnsiTheme="minorHAnsi" w:cstheme="minorHAnsi"/>
          <w:highlight w:val="green"/>
        </w:rPr>
        <w:t>are</w:t>
      </w:r>
      <w:r w:rsidRPr="00657B1C">
        <w:rPr>
          <w:rFonts w:asciiTheme="minorHAnsi" w:hAnsiTheme="minorHAnsi" w:cstheme="minorHAnsi"/>
          <w:sz w:val="16"/>
          <w:highlight w:val="green"/>
        </w:rPr>
        <w:t xml:space="preserve"> </w:t>
      </w:r>
      <w:r w:rsidRPr="00657B1C">
        <w:rPr>
          <w:rStyle w:val="Emphasis"/>
          <w:rFonts w:asciiTheme="minorHAnsi" w:hAnsiTheme="minorHAnsi" w:cstheme="minorHAnsi"/>
          <w:highlight w:val="green"/>
        </w:rPr>
        <w:t>not binding</w:t>
      </w:r>
      <w:r w:rsidRPr="00657B1C">
        <w:rPr>
          <w:rFonts w:asciiTheme="minorHAnsi" w:hAnsiTheme="minorHAnsi" w:cstheme="minorHAnsi"/>
          <w:sz w:val="16"/>
        </w:rPr>
        <w:t xml:space="preserve"> for states and other actors.</w:t>
      </w:r>
    </w:p>
    <w:p w14:paraId="08440E56" w14:textId="77777777" w:rsidR="000601C7" w:rsidRPr="00657B1C" w:rsidRDefault="000601C7" w:rsidP="000601C7">
      <w:pPr>
        <w:rPr>
          <w:rFonts w:asciiTheme="minorHAnsi" w:hAnsiTheme="minorHAnsi" w:cstheme="minorHAnsi"/>
          <w:sz w:val="16"/>
        </w:rPr>
      </w:pPr>
      <w:r w:rsidRPr="00657B1C">
        <w:rPr>
          <w:rStyle w:val="StyleUnderline"/>
          <w:rFonts w:asciiTheme="minorHAnsi" w:hAnsiTheme="minorHAnsi" w:cstheme="minorHAnsi"/>
        </w:rPr>
        <w:t xml:space="preserve">The </w:t>
      </w:r>
      <w:r w:rsidRPr="00657B1C">
        <w:rPr>
          <w:rStyle w:val="StyleUnderline"/>
          <w:rFonts w:asciiTheme="minorHAnsi" w:hAnsiTheme="minorHAnsi" w:cstheme="minorHAnsi"/>
          <w:highlight w:val="green"/>
        </w:rPr>
        <w:t>same</w:t>
      </w:r>
      <w:r w:rsidRPr="00657B1C">
        <w:rPr>
          <w:rFonts w:asciiTheme="minorHAnsi" w:hAnsiTheme="minorHAnsi" w:cstheme="minorHAnsi"/>
          <w:sz w:val="16"/>
        </w:rPr>
        <w:t xml:space="preserve"> is true </w:t>
      </w:r>
      <w:r w:rsidRPr="00657B1C">
        <w:rPr>
          <w:rStyle w:val="StyleUnderline"/>
          <w:rFonts w:asciiTheme="minorHAnsi" w:hAnsiTheme="minorHAnsi" w:cstheme="minorHAnsi"/>
          <w:highlight w:val="green"/>
        </w:rPr>
        <w:t>with</w:t>
      </w:r>
      <w:r w:rsidRPr="00657B1C">
        <w:rPr>
          <w:rStyle w:val="StyleUnderline"/>
          <w:rFonts w:asciiTheme="minorHAnsi" w:hAnsiTheme="minorHAnsi" w:cstheme="minorHAnsi"/>
        </w:rPr>
        <w:t xml:space="preserve"> regard to </w:t>
      </w:r>
      <w:r w:rsidRPr="00657B1C">
        <w:rPr>
          <w:rStyle w:val="Emphasis"/>
          <w:rFonts w:asciiTheme="minorHAnsi" w:hAnsiTheme="minorHAnsi" w:cstheme="minorHAnsi"/>
          <w:highlight w:val="green"/>
        </w:rPr>
        <w:t>private</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rule making</w:t>
      </w:r>
      <w:r w:rsidRPr="00657B1C">
        <w:rPr>
          <w:rFonts w:asciiTheme="minorHAnsi" w:hAnsiTheme="minorHAnsi" w:cstheme="minorHAnsi"/>
          <w:sz w:val="16"/>
        </w:rPr>
        <w:t xml:space="preserve"> (including codes of conduct) or mere recommendations by stakeholders and expert bodies: </w:t>
      </w:r>
      <w:r w:rsidRPr="00657B1C">
        <w:rPr>
          <w:rStyle w:val="StyleUnderline"/>
          <w:rFonts w:asciiTheme="minorHAnsi" w:hAnsiTheme="minorHAnsi" w:cstheme="minorHAnsi"/>
        </w:rPr>
        <w:t xml:space="preserve">They are </w:t>
      </w:r>
      <w:r w:rsidRPr="00657B1C">
        <w:rPr>
          <w:rStyle w:val="Emphasis"/>
          <w:rFonts w:asciiTheme="minorHAnsi" w:hAnsiTheme="minorHAnsi" w:cstheme="minorHAnsi"/>
        </w:rPr>
        <w:t>not binding</w:t>
      </w:r>
      <w:r w:rsidRPr="00657B1C">
        <w:rPr>
          <w:rStyle w:val="StyleUnderline"/>
          <w:rFonts w:asciiTheme="minorHAnsi" w:hAnsiTheme="minorHAnsi" w:cstheme="minorHAnsi"/>
        </w:rPr>
        <w:t xml:space="preserve">, they do not exist in </w:t>
      </w:r>
      <w:r w:rsidRPr="00657B1C">
        <w:rPr>
          <w:rStyle w:val="Emphasis"/>
          <w:rFonts w:asciiTheme="minorHAnsi" w:hAnsiTheme="minorHAnsi" w:cstheme="minorHAnsi"/>
        </w:rPr>
        <w:t>all the fields</w:t>
      </w:r>
      <w:r w:rsidRPr="00657B1C">
        <w:rPr>
          <w:rFonts w:asciiTheme="minorHAnsi" w:hAnsiTheme="minorHAnsi" w:cstheme="minorHAnsi"/>
          <w:sz w:val="16"/>
        </w:rPr>
        <w:t xml:space="preserve"> of research mentioned above as linked to high risks, </w:t>
      </w:r>
      <w:r w:rsidRPr="00657B1C">
        <w:rPr>
          <w:rStyle w:val="StyleUnderline"/>
          <w:rFonts w:asciiTheme="minorHAnsi" w:hAnsiTheme="minorHAnsi" w:cstheme="minorHAnsi"/>
        </w:rPr>
        <w:t xml:space="preserve">and they do not address </w:t>
      </w:r>
      <w:r w:rsidRPr="00657B1C">
        <w:rPr>
          <w:rStyle w:val="Emphasis"/>
          <w:rFonts w:asciiTheme="minorHAnsi" w:hAnsiTheme="minorHAnsi" w:cstheme="minorHAnsi"/>
        </w:rPr>
        <w:t>all relevant actors</w:t>
      </w:r>
      <w:r w:rsidRPr="00657B1C">
        <w:rPr>
          <w:rFonts w:asciiTheme="minorHAnsi" w:hAnsiTheme="minorHAnsi" w:cstheme="minorHAnsi"/>
          <w:sz w:val="16"/>
        </w:rPr>
        <w:t xml:space="preserve">.53 This does not mean that the usefulness of “bottom-up” rule making by private actors and stakeholders should be neglected or negated, and it should not be assumed that codes of conduct, as bottom-up approaches that rely on the consensus of stakeholders, are not effective. There have been examples of private rule making and codes of conduct that had </w:t>
      </w:r>
      <w:r w:rsidRPr="00657B1C">
        <w:rPr>
          <w:rFonts w:asciiTheme="minorHAnsi" w:hAnsiTheme="minorHAnsi" w:cstheme="minorHAnsi"/>
          <w:sz w:val="16"/>
        </w:rPr>
        <w:lastRenderedPageBreak/>
        <w:t>and still have a major impact in framing and limiting specific areas of research.54 They are part of a multi-layer governance that consists of rules of international law, supranational and national law, private norm setting, and hybrid forms that combine elements of international or national law and private norm setting. Promising “bottom-up” initiatives are underway in different fields of the research mentioned above.55 But the normative force (in the sense of de facto bindingness and effectiveness) of these private rules significantly depends on complex criteria and preconditions, for instance whether all relevant researchers of a specific research field agree, and whether the rules and principles are not too broad or too complex to give clear guidelines for the relevant actors. However, a moratorium on a specific kind of research that is based on the consensus of the relevant scientific community and backed up by the relevant scientific journals – which will not publish experiments that violate the moratorium – can be even more effective than a prohibition based on an international treaty that is implemented, top-down, by States parties.56 Hence multi-layer governance should combine “top-down” state-based rule making and implementation with “bottom-up” norm creation and implementation by private actors and stakeholders to close loopholes and enhance the effectiveness of international governance. Nevertheless, what the bases for a legitimate governance regime are with regard to existential and global catastrophic risks resulting from scientific and technical progress in the twenty-first century is a different and more far reaching question. This shall be answered in the next section.</w:t>
      </w:r>
    </w:p>
    <w:p w14:paraId="35E6BA35" w14:textId="77777777" w:rsidR="000601C7" w:rsidRPr="00657B1C" w:rsidRDefault="000601C7" w:rsidP="000601C7">
      <w:pPr>
        <w:rPr>
          <w:rFonts w:asciiTheme="minorHAnsi" w:hAnsiTheme="minorHAnsi" w:cstheme="minorHAnsi"/>
          <w:sz w:val="16"/>
        </w:rPr>
      </w:pPr>
      <w:r w:rsidRPr="00657B1C">
        <w:rPr>
          <w:rFonts w:asciiTheme="minorHAnsi" w:hAnsiTheme="minorHAnsi" w:cstheme="minorHAnsi"/>
          <w:sz w:val="16"/>
        </w:rPr>
        <w:t>IV. QUESTIONS OF LEGITIMACY</w:t>
      </w:r>
    </w:p>
    <w:p w14:paraId="6F82493C" w14:textId="77777777" w:rsidR="000601C7" w:rsidRPr="00657B1C" w:rsidRDefault="000601C7" w:rsidP="000601C7">
      <w:pPr>
        <w:rPr>
          <w:rFonts w:asciiTheme="minorHAnsi" w:hAnsiTheme="minorHAnsi" w:cstheme="minorHAnsi"/>
          <w:sz w:val="16"/>
        </w:rPr>
      </w:pPr>
      <w:r w:rsidRPr="00657B1C">
        <w:rPr>
          <w:rFonts w:asciiTheme="minorHAnsi" w:hAnsiTheme="minorHAnsi" w:cstheme="minorHAnsi"/>
          <w:sz w:val="16"/>
        </w:rPr>
        <w:t>If one wants to discuss criteria for a legitimate governance regime for existential and global catastrophic risks, one has to look closer into the notion of legitimacy. I view legitimacy primarily as a normative, not a descriptive, concept: Legitimacy refers to standards of justification of governance and – possibly – obligations. Hence, if I speak of “legitimate governance,” it means that the guiding norms and standards have to be justifiable in a supra-legal way (i.e., they possess rational acceptability). If we think about international governance, it seems fruitful to link the notion of “legitimate governance” to the existing legal order of public international law. Without saying that legality is sufficient for legitimacy, I would argue that guiding norms and standards have to be coherent with existing international law insofar as the international law reflects moral (i.e., justified) values.57</w:t>
      </w:r>
    </w:p>
    <w:p w14:paraId="744075A9" w14:textId="77777777" w:rsidR="000601C7" w:rsidRPr="00657B1C" w:rsidRDefault="000601C7" w:rsidP="000601C7">
      <w:pPr>
        <w:rPr>
          <w:rFonts w:asciiTheme="minorHAnsi" w:hAnsiTheme="minorHAnsi" w:cstheme="minorHAnsi"/>
          <w:sz w:val="16"/>
        </w:rPr>
      </w:pPr>
      <w:r w:rsidRPr="00657B1C">
        <w:rPr>
          <w:rStyle w:val="StyleUnderline"/>
          <w:rFonts w:asciiTheme="minorHAnsi" w:hAnsiTheme="minorHAnsi" w:cstheme="minorHAnsi"/>
        </w:rPr>
        <w:t xml:space="preserve">There are </w:t>
      </w:r>
      <w:r w:rsidRPr="00657B1C">
        <w:rPr>
          <w:rStyle w:val="Emphasis"/>
          <w:rFonts w:asciiTheme="minorHAnsi" w:hAnsiTheme="minorHAnsi" w:cstheme="minorHAnsi"/>
        </w:rPr>
        <w:t>different ethical paradigms</w:t>
      </w:r>
      <w:r w:rsidRPr="00657B1C">
        <w:rPr>
          <w:rFonts w:asciiTheme="minorHAnsi" w:hAnsiTheme="minorHAnsi" w:cstheme="minorHAnsi"/>
          <w:sz w:val="16"/>
        </w:rPr>
        <w:t xml:space="preserve"> (or normative ethical theories) that are able to justify governance in a supra-legal way. A prominent one is the human rights-based approach that can be considered a deontological concept,58 as the rightness or wrongness of conduct is derived from the character of the behavior itself.59 Another approach is utilitarianism, which can be described as the doctrine which states that “one should perform that act, among those that on the evidence are available to one, that will most probably maximise benefits.”60 </w:t>
      </w:r>
      <w:r w:rsidRPr="00657B1C">
        <w:rPr>
          <w:rStyle w:val="StyleUnderline"/>
          <w:rFonts w:asciiTheme="minorHAnsi" w:hAnsiTheme="minorHAnsi" w:cstheme="minorHAnsi"/>
        </w:rPr>
        <w:t xml:space="preserve">However, it seems important to note that the </w:t>
      </w:r>
      <w:r w:rsidRPr="00657B1C">
        <w:rPr>
          <w:rStyle w:val="Emphasis"/>
          <w:rFonts w:asciiTheme="minorHAnsi" w:hAnsiTheme="minorHAnsi" w:cstheme="minorHAnsi"/>
        </w:rPr>
        <w:t>different normative ethical theories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are based on </w:t>
      </w:r>
      <w:r w:rsidRPr="00657B1C">
        <w:rPr>
          <w:rStyle w:val="Emphasis"/>
          <w:rFonts w:asciiTheme="minorHAnsi" w:hAnsiTheme="minorHAnsi" w:cstheme="minorHAnsi"/>
        </w:rPr>
        <w:t>reasonable grounds</w:t>
      </w:r>
      <w:r w:rsidRPr="00657B1C">
        <w:rPr>
          <w:rFonts w:asciiTheme="minorHAnsi" w:hAnsiTheme="minorHAnsi" w:cstheme="minorHAnsi"/>
          <w:sz w:val="16"/>
        </w:rPr>
        <w:t xml:space="preserve"> (i.e., they possess rational acceptability) </w:t>
      </w:r>
      <w:r w:rsidRPr="00657B1C">
        <w:rPr>
          <w:rStyle w:val="StyleUnderline"/>
          <w:rFonts w:asciiTheme="minorHAnsi" w:hAnsiTheme="minorHAnsi" w:cstheme="minorHAnsi"/>
        </w:rPr>
        <w:t xml:space="preserve">and one </w:t>
      </w:r>
      <w:r w:rsidRPr="00657B1C">
        <w:rPr>
          <w:rStyle w:val="Emphasis"/>
          <w:rFonts w:asciiTheme="minorHAnsi" w:hAnsiTheme="minorHAnsi" w:cstheme="minorHAnsi"/>
        </w:rPr>
        <w:t>cannot decide whether there is a theory that clearly trumps the others</w:t>
      </w:r>
      <w:r w:rsidRPr="00657B1C">
        <w:rPr>
          <w:rFonts w:asciiTheme="minorHAnsi" w:hAnsiTheme="minorHAnsi" w:cstheme="minorHAnsi"/>
          <w:sz w:val="16"/>
        </w:rPr>
        <w:t xml:space="preserve">.61 Therefore, </w:t>
      </w:r>
      <w:r w:rsidRPr="00657B1C">
        <w:rPr>
          <w:rStyle w:val="StyleUnderline"/>
          <w:rFonts w:asciiTheme="minorHAnsi" w:hAnsiTheme="minorHAnsi" w:cstheme="minorHAnsi"/>
        </w:rPr>
        <w:t xml:space="preserve">in looking for standards that are the bases of a </w:t>
      </w:r>
      <w:r w:rsidRPr="00657B1C">
        <w:rPr>
          <w:rStyle w:val="Emphasis"/>
          <w:rFonts w:asciiTheme="minorHAnsi" w:hAnsiTheme="minorHAnsi" w:cstheme="minorHAnsi"/>
          <w:highlight w:val="green"/>
        </w:rPr>
        <w:t>legitimate governance regime</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of existential</w:t>
      </w:r>
      <w:r w:rsidRPr="00657B1C">
        <w:rPr>
          <w:rFonts w:asciiTheme="minorHAnsi" w:hAnsiTheme="minorHAnsi" w:cstheme="minorHAnsi"/>
          <w:sz w:val="16"/>
        </w:rPr>
        <w:t xml:space="preserve"> and global catastrophic </w:t>
      </w:r>
      <w:r w:rsidRPr="00657B1C">
        <w:rPr>
          <w:rStyle w:val="StyleUnderline"/>
          <w:rFonts w:asciiTheme="minorHAnsi" w:hAnsiTheme="minorHAnsi" w:cstheme="minorHAnsi"/>
          <w:highlight w:val="green"/>
        </w:rPr>
        <w:t>risks</w:t>
      </w:r>
      <w:r w:rsidRPr="00657B1C">
        <w:rPr>
          <w:rStyle w:val="StyleUnderline"/>
          <w:rFonts w:asciiTheme="minorHAnsi" w:hAnsiTheme="minorHAnsi" w:cstheme="minorHAnsi"/>
        </w:rPr>
        <w:t xml:space="preserve">, it is </w:t>
      </w:r>
      <w:r w:rsidRPr="00657B1C">
        <w:rPr>
          <w:rStyle w:val="Emphasis"/>
          <w:rFonts w:asciiTheme="minorHAnsi" w:hAnsiTheme="minorHAnsi" w:cstheme="minorHAnsi"/>
        </w:rPr>
        <w:t>not so fruitful</w:t>
      </w:r>
      <w:r w:rsidRPr="00657B1C">
        <w:rPr>
          <w:rStyle w:val="StyleUnderline"/>
          <w:rFonts w:asciiTheme="minorHAnsi" w:hAnsiTheme="minorHAnsi" w:cstheme="minorHAnsi"/>
        </w:rPr>
        <w:t xml:space="preserve"> to decide whether one normative ethical theory is </w:t>
      </w:r>
      <w:r w:rsidRPr="00657B1C">
        <w:rPr>
          <w:rStyle w:val="Emphasis"/>
          <w:rFonts w:asciiTheme="minorHAnsi" w:hAnsiTheme="minorHAnsi" w:cstheme="minorHAnsi"/>
        </w:rPr>
        <w:t>per se</w:t>
      </w:r>
      <w:r w:rsidRPr="00657B1C">
        <w:rPr>
          <w:rFonts w:asciiTheme="minorHAnsi" w:hAnsiTheme="minorHAnsi" w:cstheme="minorHAnsi"/>
          <w:sz w:val="16"/>
        </w:rPr>
        <w:t xml:space="preserve"> (or in general terms) </w:t>
      </w:r>
      <w:r w:rsidRPr="00657B1C">
        <w:rPr>
          <w:rStyle w:val="StyleUnderline"/>
          <w:rFonts w:asciiTheme="minorHAnsi" w:hAnsiTheme="minorHAnsi" w:cstheme="minorHAnsi"/>
        </w:rPr>
        <w:t>the most convincing</w:t>
      </w:r>
      <w:r w:rsidRPr="00657B1C">
        <w:rPr>
          <w:rFonts w:asciiTheme="minorHAnsi" w:hAnsiTheme="minorHAnsi" w:cstheme="minorHAnsi"/>
          <w:sz w:val="16"/>
        </w:rPr>
        <w:t xml:space="preserve"> one, </w:t>
      </w:r>
      <w:r w:rsidRPr="00657B1C">
        <w:rPr>
          <w:rStyle w:val="StyleUnderline"/>
          <w:rFonts w:asciiTheme="minorHAnsi" w:hAnsiTheme="minorHAnsi" w:cstheme="minorHAnsi"/>
        </w:rPr>
        <w:t xml:space="preserve">but rather what ethical paradigm </w:t>
      </w:r>
      <w:r w:rsidRPr="00657B1C">
        <w:rPr>
          <w:rStyle w:val="StyleUnderline"/>
          <w:rFonts w:asciiTheme="minorHAnsi" w:hAnsiTheme="minorHAnsi" w:cstheme="minorHAnsi"/>
          <w:highlight w:val="green"/>
        </w:rPr>
        <w:t xml:space="preserve">seems to be the </w:t>
      </w:r>
      <w:r w:rsidRPr="00657B1C">
        <w:rPr>
          <w:rStyle w:val="Emphasis"/>
          <w:rFonts w:asciiTheme="minorHAnsi" w:hAnsiTheme="minorHAnsi" w:cstheme="minorHAnsi"/>
          <w:highlight w:val="green"/>
        </w:rPr>
        <w:t>most</w:t>
      </w:r>
      <w:r w:rsidRPr="00657B1C">
        <w:rPr>
          <w:rStyle w:val="StyleUnderline"/>
          <w:rFonts w:asciiTheme="minorHAnsi" w:hAnsiTheme="minorHAnsi" w:cstheme="minorHAnsi"/>
          <w:highlight w:val="green"/>
        </w:rPr>
        <w:t xml:space="preserve"> convincing</w:t>
      </w:r>
      <w:r w:rsidRPr="00657B1C">
        <w:rPr>
          <w:rStyle w:val="StyleUnderline"/>
          <w:rFonts w:asciiTheme="minorHAnsi" w:hAnsiTheme="minorHAnsi" w:cstheme="minorHAnsi"/>
        </w:rPr>
        <w:t xml:space="preserve"> in regard to the </w:t>
      </w:r>
      <w:r w:rsidRPr="00657B1C">
        <w:rPr>
          <w:rStyle w:val="Emphasis"/>
          <w:rFonts w:asciiTheme="minorHAnsi" w:hAnsiTheme="minorHAnsi" w:cstheme="minorHAnsi"/>
        </w:rPr>
        <w:t>specific questions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that we </w:t>
      </w:r>
      <w:r w:rsidRPr="00657B1C">
        <w:rPr>
          <w:rStyle w:val="Emphasis"/>
          <w:rFonts w:asciiTheme="minorHAnsi" w:hAnsiTheme="minorHAnsi" w:cstheme="minorHAnsi"/>
        </w:rPr>
        <w:t>have to deal with</w:t>
      </w:r>
      <w:r w:rsidRPr="00657B1C">
        <w:rPr>
          <w:rFonts w:asciiTheme="minorHAnsi" w:hAnsiTheme="minorHAnsi" w:cstheme="minorHAnsi"/>
          <w:sz w:val="16"/>
        </w:rPr>
        <w:t xml:space="preserve"> </w:t>
      </w:r>
      <w:r w:rsidRPr="00657B1C">
        <w:rPr>
          <w:rStyle w:val="StyleUnderline"/>
          <w:rFonts w:asciiTheme="minorHAnsi" w:hAnsiTheme="minorHAnsi" w:cstheme="minorHAnsi"/>
        </w:rPr>
        <w:t>when</w:t>
      </w:r>
      <w:r w:rsidRPr="00657B1C">
        <w:rPr>
          <w:rFonts w:asciiTheme="minorHAnsi" w:hAnsiTheme="minorHAnsi" w:cstheme="minorHAnsi"/>
          <w:sz w:val="16"/>
        </w:rPr>
        <w:t xml:space="preserve"> </w:t>
      </w:r>
      <w:r w:rsidRPr="00657B1C">
        <w:rPr>
          <w:rStyle w:val="Emphasis"/>
          <w:rFonts w:asciiTheme="minorHAnsi" w:hAnsiTheme="minorHAnsi" w:cstheme="minorHAnsi"/>
        </w:rPr>
        <w:t>framing existential</w:t>
      </w:r>
      <w:r w:rsidRPr="00657B1C">
        <w:rPr>
          <w:rFonts w:asciiTheme="minorHAnsi" w:hAnsiTheme="minorHAnsi" w:cstheme="minorHAnsi"/>
          <w:sz w:val="16"/>
        </w:rPr>
        <w:t xml:space="preserve"> and global catastrophic </w:t>
      </w:r>
      <w:r w:rsidRPr="00657B1C">
        <w:rPr>
          <w:rStyle w:val="Emphasis"/>
          <w:rFonts w:asciiTheme="minorHAnsi" w:hAnsiTheme="minorHAnsi" w:cstheme="minorHAnsi"/>
        </w:rPr>
        <w:t>risks</w:t>
      </w:r>
      <w:r w:rsidRPr="00657B1C">
        <w:rPr>
          <w:rFonts w:asciiTheme="minorHAnsi" w:hAnsiTheme="minorHAnsi" w:cstheme="minorHAnsi"/>
          <w:sz w:val="16"/>
        </w:rPr>
        <w:t xml:space="preserve"> </w:t>
      </w:r>
      <w:r w:rsidRPr="00657B1C">
        <w:rPr>
          <w:rStyle w:val="StyleUnderline"/>
          <w:rFonts w:asciiTheme="minorHAnsi" w:hAnsiTheme="minorHAnsi" w:cstheme="minorHAnsi"/>
        </w:rPr>
        <w:t>resulting from scientific and technical progress</w:t>
      </w:r>
      <w:r w:rsidRPr="00657B1C">
        <w:rPr>
          <w:rFonts w:asciiTheme="minorHAnsi" w:hAnsiTheme="minorHAnsi" w:cstheme="minorHAnsi"/>
          <w:sz w:val="16"/>
        </w:rPr>
        <w:t>.62</w:t>
      </w:r>
    </w:p>
    <w:p w14:paraId="67EEBFC4" w14:textId="77777777" w:rsidR="000601C7" w:rsidRPr="00657B1C" w:rsidRDefault="000601C7" w:rsidP="000601C7">
      <w:pPr>
        <w:rPr>
          <w:rFonts w:asciiTheme="minorHAnsi" w:hAnsiTheme="minorHAnsi" w:cstheme="minorHAnsi"/>
          <w:sz w:val="16"/>
        </w:rPr>
      </w:pPr>
      <w:r w:rsidRPr="00657B1C">
        <w:rPr>
          <w:rFonts w:asciiTheme="minorHAnsi" w:hAnsiTheme="minorHAnsi" w:cstheme="minorHAnsi"/>
          <w:sz w:val="16"/>
        </w:rPr>
        <w:t>In order to find rules that can form the basis of a legitimate governance regime of existential and global catastrophic risks, a closer look must be taken at the special factual features of these scenarios: Nearly all the experiments mentioned in the previous section can be viewed as so-called low probability/ high risk scenarios63 or unknown probability/high risk scenarios.64 This is the case, as – for instance – the probability that a modified, deadly virus may escape from a laboratory can be quantified and is very low. But it is uncertain whether there will be reliable models to quantify the probability that AI, certain types of geoengineering or gene drives pose existential or global catastrophic risks. This is especially true with regard to the problem of “dual use” of scientific results, the above-mentioned risk that terrorists or criminals misuse research findings or technical developments to cause severe harm.65</w:t>
      </w:r>
    </w:p>
    <w:p w14:paraId="4D3FA748" w14:textId="77777777" w:rsidR="000601C7" w:rsidRPr="00657B1C" w:rsidRDefault="000601C7" w:rsidP="000601C7">
      <w:pPr>
        <w:rPr>
          <w:rFonts w:asciiTheme="minorHAnsi" w:hAnsiTheme="minorHAnsi" w:cstheme="minorHAnsi"/>
          <w:sz w:val="16"/>
        </w:rPr>
      </w:pPr>
      <w:r w:rsidRPr="00657B1C">
        <w:rPr>
          <w:rFonts w:asciiTheme="minorHAnsi" w:hAnsiTheme="minorHAnsi" w:cstheme="minorHAnsi"/>
          <w:sz w:val="16"/>
        </w:rPr>
        <w:t>Furthermore, another factual finding should be kept in mind when looking for a justified governance framework. Results in behavioral science show that we do not have a rational perception of low probability/high risk scenarios: Our risk perception does not mirror the probability and severity of a certain risk, as very rare events are either ignored by us or we tend to overweight small risks.66 We tend to ignore the low risk that a dangerous virus may escape from a laboratory,67 but some wanted to shut down all nuclear power plants as a consequence of the 2011 meltdown of the Fukushima nuclear plant.68</w:t>
      </w:r>
    </w:p>
    <w:p w14:paraId="1E015045" w14:textId="77777777" w:rsidR="000601C7" w:rsidRPr="00657B1C" w:rsidRDefault="000601C7" w:rsidP="000601C7">
      <w:pPr>
        <w:rPr>
          <w:rFonts w:asciiTheme="minorHAnsi" w:hAnsiTheme="minorHAnsi" w:cstheme="minorHAnsi"/>
          <w:sz w:val="16"/>
        </w:rPr>
      </w:pPr>
      <w:r w:rsidRPr="00657B1C">
        <w:rPr>
          <w:rFonts w:asciiTheme="minorHAnsi" w:hAnsiTheme="minorHAnsi" w:cstheme="minorHAnsi"/>
          <w:sz w:val="16"/>
        </w:rPr>
        <w:t>If we agree that legitimate governance requires (as a necessary condition) a rational reaction to the scenarios mentioned before,69 one could argue that a decisive element of a governance regime should be that the relevant actors, especially the states, assess and reduce existential and global catastrophic risks in a way that mirrors the actual probability and severity of a certain risk.</w:t>
      </w:r>
    </w:p>
    <w:p w14:paraId="7DBE02DA" w14:textId="77777777" w:rsidR="00B84E69" w:rsidRPr="00657B1C" w:rsidRDefault="00B84E69" w:rsidP="00B84E69">
      <w:pPr>
        <w:pStyle w:val="Heading3"/>
        <w:rPr>
          <w:rFonts w:asciiTheme="minorHAnsi" w:hAnsiTheme="minorHAnsi" w:cstheme="minorHAnsi"/>
        </w:rPr>
      </w:pPr>
      <w:r w:rsidRPr="00657B1C">
        <w:rPr>
          <w:rFonts w:asciiTheme="minorHAnsi" w:hAnsiTheme="minorHAnsi" w:cstheme="minorHAnsi"/>
        </w:rPr>
        <w:lastRenderedPageBreak/>
        <w:t>2NC – M – SDGs</w:t>
      </w:r>
    </w:p>
    <w:p w14:paraId="7D805CDA" w14:textId="77777777" w:rsidR="00B84E69" w:rsidRPr="00657B1C" w:rsidRDefault="00B84E69" w:rsidP="00B84E69">
      <w:pPr>
        <w:pStyle w:val="Heading4"/>
        <w:rPr>
          <w:rFonts w:asciiTheme="minorHAnsi" w:hAnsiTheme="minorHAnsi" w:cstheme="minorHAnsi"/>
        </w:rPr>
      </w:pPr>
      <w:bookmarkStart w:id="0" w:name="_Hlk79140027"/>
      <w:r w:rsidRPr="00657B1C">
        <w:rPr>
          <w:rFonts w:asciiTheme="minorHAnsi" w:hAnsiTheme="minorHAnsi" w:cstheme="minorHAnsi"/>
        </w:rPr>
        <w:t xml:space="preserve">Human rights solve SDGs. </w:t>
      </w:r>
    </w:p>
    <w:p w14:paraId="40771A8B" w14:textId="77777777" w:rsidR="00B84E69" w:rsidRPr="00657B1C" w:rsidRDefault="00B84E69" w:rsidP="00B84E69">
      <w:pPr>
        <w:rPr>
          <w:rFonts w:asciiTheme="minorHAnsi" w:hAnsiTheme="minorHAnsi" w:cstheme="minorHAnsi"/>
        </w:rPr>
      </w:pPr>
      <w:r w:rsidRPr="00657B1C">
        <w:rPr>
          <w:rStyle w:val="Style13ptBold"/>
          <w:rFonts w:asciiTheme="minorHAnsi" w:hAnsiTheme="minorHAnsi" w:cstheme="minorHAnsi"/>
        </w:rPr>
        <w:t>Currie 18</w:t>
      </w:r>
      <w:r w:rsidRPr="00657B1C">
        <w:rPr>
          <w:rFonts w:asciiTheme="minorHAnsi" w:hAnsiTheme="minorHAnsi" w:cstheme="minorHAnsi"/>
        </w:rPr>
        <w:t xml:space="preserve"> [Duncan Currie, LLB. (Hons.) LL.M., international lawyer who has advised NGOs, governments and companies on matters ranging from ocean law and policy, climate change, nuclear power and geoengineering for over 30 years; Published: 2-28-2018; "Governing the “Big Bad Fix”: Geoengineering, human rights and international law"; Geoengineering Monitor; Accessed: 7-26-2021; https://www.geoengineeringmonitor.org/2018/02/governing-the-big-bad-fix/]//KL</w:t>
      </w:r>
    </w:p>
    <w:p w14:paraId="3442305F" w14:textId="77777777" w:rsidR="00B84E69" w:rsidRPr="00657B1C" w:rsidRDefault="00B84E69" w:rsidP="00B84E69">
      <w:pPr>
        <w:rPr>
          <w:rStyle w:val="StyleUnderline"/>
          <w:rFonts w:asciiTheme="minorHAnsi" w:hAnsiTheme="minorHAnsi" w:cstheme="minorHAnsi"/>
        </w:rPr>
      </w:pPr>
      <w:r w:rsidRPr="00657B1C">
        <w:rPr>
          <w:rStyle w:val="StyleUnderline"/>
          <w:rFonts w:asciiTheme="minorHAnsi" w:hAnsiTheme="minorHAnsi" w:cstheme="minorHAnsi"/>
        </w:rPr>
        <w:t xml:space="preserve">Geoengineering – large-scale manipulation of the Earth’s natural systems – is increasingly being presented as a strategy to counteract, dilute or delay climate change without disrupting energy- and resource-intensive economies through mitigation. Most techniques fall into one of two categories: </w:t>
      </w:r>
      <w:r w:rsidRPr="00657B1C">
        <w:rPr>
          <w:rFonts w:asciiTheme="minorHAnsi" w:hAnsiTheme="minorHAnsi" w:cstheme="minorHAnsi"/>
        </w:rPr>
        <w:t xml:space="preserve">carbon dioxide removal (CDR) or solar radiation management (SRM). Objections to geoengineering are described in the Big Bad Fix. As discussed in an article last October, solar radiation management (SRM) can cause physical, cultural, and political damage by introducing particles into the stratosphere or by artificially altering clouds. </w:t>
      </w:r>
      <w:r w:rsidRPr="00657B1C">
        <w:rPr>
          <w:rStyle w:val="StyleUnderline"/>
          <w:rFonts w:asciiTheme="minorHAnsi" w:hAnsiTheme="minorHAnsi" w:cstheme="minorHAnsi"/>
        </w:rPr>
        <w:t>The use of SRM could alter global rainfall patterns, damage the ozone layer, and threaten the livelihoods of millions of people.</w:t>
      </w:r>
    </w:p>
    <w:p w14:paraId="6A46793C" w14:textId="77777777" w:rsidR="00B84E69" w:rsidRPr="00657B1C" w:rsidRDefault="00B84E69" w:rsidP="00B84E69">
      <w:pPr>
        <w:rPr>
          <w:rFonts w:asciiTheme="minorHAnsi" w:hAnsiTheme="minorHAnsi" w:cstheme="minorHAnsi"/>
        </w:rPr>
      </w:pPr>
      <w:r w:rsidRPr="00657B1C">
        <w:rPr>
          <w:rFonts w:asciiTheme="minorHAnsi" w:hAnsiTheme="minorHAnsi" w:cstheme="minorHAnsi"/>
        </w:rPr>
        <w:t>The second type of geoengineering is carbon dioxide removal (CDR), which means extracting CO 2 from the atmosphere and storing it underground or in the ocean. While one CDR technique, ocean fertilization, has been banned under a moratorium, other CDR approaches are still gaining support. One, “bioenergy with CCS” or BECCS, aims to combine the CO 2 uptake capacity of fast-growing plants with methods for underground storage of CO 2. As with other engineering solutions, the promises are too good to be true. Enormous amounts of land, water and fertilizer would be required to successfully operate BECCS systems enough to affect the global climate, with loss of biodiversity, competition for land and food and displacement of local populations. And as yet no comprehensive audit of energy inputs and outputs, let alone strategic and environmental impact assessments, have been carried out, so any discussion of environmental and social impacts, or assessment of effectiveness, is speculative.</w:t>
      </w:r>
    </w:p>
    <w:p w14:paraId="2CA5F300" w14:textId="77777777" w:rsidR="00B84E69" w:rsidRPr="00657B1C" w:rsidRDefault="00B84E69" w:rsidP="00B84E69">
      <w:pPr>
        <w:rPr>
          <w:rFonts w:asciiTheme="minorHAnsi" w:hAnsiTheme="minorHAnsi" w:cstheme="minorHAnsi"/>
        </w:rPr>
      </w:pPr>
      <w:r w:rsidRPr="00657B1C">
        <w:rPr>
          <w:rFonts w:asciiTheme="minorHAnsi" w:hAnsiTheme="minorHAnsi" w:cstheme="minorHAnsi"/>
        </w:rPr>
        <w:t xml:space="preserve">But </w:t>
      </w:r>
      <w:r w:rsidRPr="00657B1C">
        <w:rPr>
          <w:rStyle w:val="StyleUnderline"/>
          <w:rFonts w:asciiTheme="minorHAnsi" w:hAnsiTheme="minorHAnsi" w:cstheme="minorHAnsi"/>
        </w:rPr>
        <w:t>we do know that there would be massive social and socio-economic effects as well as environmental effects</w:t>
      </w:r>
      <w:r w:rsidRPr="00657B1C">
        <w:rPr>
          <w:rFonts w:asciiTheme="minorHAnsi" w:hAnsiTheme="minorHAnsi" w:cstheme="minorHAnsi"/>
        </w:rPr>
        <w:t>. The world urgently needs an open debate on the research, deployment, and governance of these technologies, taking into account the broad implications including climate change, environmental, cultural, social, economic, intergenerational, ethical and geopolitical issues. While the London Convention has taken steps to regulate ocean fertilization, one form of CDR, and the CBD (Biodiversity Convention) has a moratorium on geoengineering, there have been no moves to regulate or ban solar radiation management techniques or address the social, economic and human rights implications of geoengineering.</w:t>
      </w:r>
    </w:p>
    <w:p w14:paraId="756818AB" w14:textId="77777777" w:rsidR="00B84E69" w:rsidRPr="00657B1C" w:rsidRDefault="00B84E69" w:rsidP="00B84E69">
      <w:pPr>
        <w:rPr>
          <w:rFonts w:asciiTheme="minorHAnsi" w:hAnsiTheme="minorHAnsi" w:cstheme="minorHAnsi"/>
        </w:rPr>
      </w:pPr>
      <w:r w:rsidRPr="00657B1C">
        <w:rPr>
          <w:rFonts w:asciiTheme="minorHAnsi" w:hAnsiTheme="minorHAnsi" w:cstheme="minorHAnsi"/>
        </w:rPr>
        <w:t>As far back as 1992, the Rio Declaration emphasised public participation and the role of women, the role of indigenous and other local communities, reminded us that peace, development and environmental protection are all important, introduced the precautionary approach and the need for environmental impact assessments. Since then, the world has also accepted the need for strategic environmental assessments to assess the effects of policies and plans and to listen to the needs of the people, the need for integrated management and to apply the ecosystem approach.</w:t>
      </w:r>
    </w:p>
    <w:p w14:paraId="358757E0" w14:textId="77777777" w:rsidR="00B84E69" w:rsidRPr="00657B1C" w:rsidRDefault="00B84E69" w:rsidP="00B84E69">
      <w:pPr>
        <w:rPr>
          <w:rFonts w:asciiTheme="minorHAnsi" w:hAnsiTheme="minorHAnsi" w:cstheme="minorHAnsi"/>
        </w:rPr>
      </w:pPr>
      <w:r w:rsidRPr="00657B1C">
        <w:rPr>
          <w:rFonts w:asciiTheme="minorHAnsi" w:hAnsiTheme="minorHAnsi" w:cstheme="minorHAnsi"/>
        </w:rPr>
        <w:t xml:space="preserve">More recently, </w:t>
      </w:r>
      <w:r w:rsidRPr="00657B1C">
        <w:rPr>
          <w:rStyle w:val="StyleUnderline"/>
          <w:rFonts w:asciiTheme="minorHAnsi" w:hAnsiTheme="minorHAnsi" w:cstheme="minorHAnsi"/>
        </w:rPr>
        <w:t xml:space="preserve">in 2015 the world negotiated the 17 sustainable development goals, or SDGs. </w:t>
      </w:r>
      <w:r w:rsidRPr="00984FDC">
        <w:rPr>
          <w:rStyle w:val="StyleUnderline"/>
          <w:rFonts w:asciiTheme="minorHAnsi" w:hAnsiTheme="minorHAnsi" w:cstheme="minorHAnsi"/>
          <w:highlight w:val="green"/>
        </w:rPr>
        <w:t>The SDG goals overwhelmingly are in conflict with geoengineering</w:t>
      </w:r>
      <w:r w:rsidRPr="00657B1C">
        <w:rPr>
          <w:rStyle w:val="StyleUnderline"/>
          <w:rFonts w:asciiTheme="minorHAnsi" w:hAnsiTheme="minorHAnsi" w:cstheme="minorHAnsi"/>
        </w:rPr>
        <w:t xml:space="preserve"> or its effects, particularly in being contrary to </w:t>
      </w:r>
      <w:r w:rsidRPr="00657B1C">
        <w:rPr>
          <w:rStyle w:val="StyleUnderline"/>
          <w:rFonts w:asciiTheme="minorHAnsi" w:hAnsiTheme="minorHAnsi" w:cstheme="minorHAnsi"/>
        </w:rPr>
        <w:lastRenderedPageBreak/>
        <w:t>resilience, food security, sustainability and safety. Many geoengineering proposals, particularly BECCS, with its potential effects on sustainable agriculture, forestry and biodiversity would run directly contrary to Goal 15</w:t>
      </w:r>
      <w:r w:rsidRPr="00657B1C">
        <w:rPr>
          <w:rFonts w:asciiTheme="minorHAnsi" w:hAnsiTheme="minorHAnsi" w:cstheme="minorHAnsi"/>
        </w:rPr>
        <w:t>, being to protect, restore and promote sustainable use of terrestrial ecosystems, sustainably manage forests, combat desertification, and halt and reverse land degradation and halt biodiversity loss”. Marine based geoengineering with harmful effects on the ocean would run counter to the oceans Goal 14, being to conserve and sustainably use the oceans, seas and marine resources for sustainable development.</w:t>
      </w:r>
    </w:p>
    <w:p w14:paraId="2442FAAD" w14:textId="77777777" w:rsidR="00B84E69" w:rsidRPr="00657B1C" w:rsidRDefault="00B84E69" w:rsidP="00B84E69">
      <w:pPr>
        <w:rPr>
          <w:rFonts w:asciiTheme="minorHAnsi" w:hAnsiTheme="minorHAnsi" w:cstheme="minorHAnsi"/>
        </w:rPr>
      </w:pPr>
      <w:r w:rsidRPr="00657B1C">
        <w:rPr>
          <w:rStyle w:val="StyleUnderline"/>
          <w:rFonts w:asciiTheme="minorHAnsi" w:hAnsiTheme="minorHAnsi" w:cstheme="minorHAnsi"/>
        </w:rPr>
        <w:t>Geoengineering would risk substantially increasing inequality, since it will introduce an inevitable power imbalance between those which control geoengineering and those which do not. It may also introduce inequality by its differential effects, contrary to Goal 10 to reduce inequality within and among countries. Goal 11 is a goal with which geoengineering is clearly at odd, as it will threaten cities and human settlements in its uneven, unpredictable and unsustainable effects</w:t>
      </w:r>
      <w:r w:rsidRPr="00657B1C">
        <w:rPr>
          <w:rFonts w:asciiTheme="minorHAnsi" w:hAnsiTheme="minorHAnsi" w:cstheme="minorHAnsi"/>
        </w:rPr>
        <w:t>, rather than make cities and human settlements inclusive, safe, resilient and sustainable. Geoengineering by discouraging mitigation and adaptation, if people rely on it rather than addressing the sources of climate change, could encourage and permit unsustainable consumption and production patterns , contrary to Goal 12 to “ensure sustainable consumption and production patterns.</w:t>
      </w:r>
    </w:p>
    <w:p w14:paraId="38979192" w14:textId="77777777" w:rsidR="00B84E69" w:rsidRPr="00657B1C" w:rsidRDefault="00B84E69" w:rsidP="00B84E69">
      <w:pPr>
        <w:rPr>
          <w:rFonts w:asciiTheme="minorHAnsi" w:hAnsiTheme="minorHAnsi" w:cstheme="minorHAnsi"/>
        </w:rPr>
      </w:pPr>
      <w:r w:rsidRPr="00657B1C">
        <w:rPr>
          <w:rFonts w:asciiTheme="minorHAnsi" w:hAnsiTheme="minorHAnsi" w:cstheme="minorHAnsi"/>
        </w:rPr>
        <w:t>Indigenous peoples have a particular vulnerability to geoengineering, which through its demand for land and changes in use of land can displace them, change their agricultural opportunities, or even deprive them of their forests or lands through land use changes, or through changes in weather such as precipitation or changed temperatures. Human rights instruments such as the United Nations Declaration on the Rights of Indigenous Peoples (UNDRIP) protect indigenous peoples’ right to self-determination, including the right to freely pursue their economic, social and cultural development. UNDRIP requires free, prior and informed consent prior to any relocation, such as may come from land use from BECCS or otherwise, and guarantees the right to participate in decision-making in matters which would affect their rights. They also require free, prior and informed consent before adopting and implementing legislative or administrative measures that may affect them.</w:t>
      </w:r>
    </w:p>
    <w:p w14:paraId="29B855E6" w14:textId="77777777" w:rsidR="00B84E69" w:rsidRPr="00657B1C" w:rsidRDefault="00B84E69" w:rsidP="00B84E69">
      <w:pPr>
        <w:rPr>
          <w:rFonts w:asciiTheme="minorHAnsi" w:hAnsiTheme="minorHAnsi" w:cstheme="minorHAnsi"/>
        </w:rPr>
      </w:pPr>
      <w:r w:rsidRPr="00657B1C">
        <w:rPr>
          <w:rFonts w:asciiTheme="minorHAnsi" w:hAnsiTheme="minorHAnsi" w:cstheme="minorHAnsi"/>
        </w:rPr>
        <w:t>The indigenous rights ILO Convention safeguards rights to the natural resources pertaining to their lands as well as requires co-ordinated and systematic action to protect the rights of these peoples and to guarantee respect for their integrity. The Convention requires special measures for safeguarding the persons, institutions, property, labour, cultures and environment of the peoples concerned, which may not be contrary to the freely-expressed wishes of the peoples concerned. Storage or disposal of hazardous materials in the lands or territories of indigenous peoples requires prior informed consent; this may be relevant with CO2 storage proposals.</w:t>
      </w:r>
    </w:p>
    <w:p w14:paraId="1FC41373" w14:textId="77777777" w:rsidR="00B84E69" w:rsidRPr="00657B1C" w:rsidRDefault="00B84E69" w:rsidP="00B84E69">
      <w:pPr>
        <w:rPr>
          <w:rFonts w:asciiTheme="minorHAnsi" w:hAnsiTheme="minorHAnsi" w:cstheme="minorHAnsi"/>
        </w:rPr>
      </w:pPr>
      <w:r w:rsidRPr="00657B1C">
        <w:rPr>
          <w:rFonts w:asciiTheme="minorHAnsi" w:hAnsiTheme="minorHAnsi" w:cstheme="minorHAnsi"/>
        </w:rPr>
        <w:t>Regional instruments such as the recently concluded American Declaration on the Rights of Indigenous Peoples strongly reflects indigenous peoples’ rights to territory, to a safe and sustainable environment, to protect the environment and to manage their lands, territories and resources in a sustainable way, to prior, free and informed consent from being subject to research programs. The Declaration makes it clear that indigenous peoples in Americas are entitled to prior consent before geoengineering experiments and restitution of compensation for damage caused by them.</w:t>
      </w:r>
    </w:p>
    <w:p w14:paraId="402AF3C6" w14:textId="77777777" w:rsidR="00B84E69" w:rsidRPr="00657B1C" w:rsidRDefault="00B84E69" w:rsidP="00B84E69">
      <w:pPr>
        <w:rPr>
          <w:rStyle w:val="StyleUnderline"/>
          <w:rFonts w:asciiTheme="minorHAnsi" w:hAnsiTheme="minorHAnsi" w:cstheme="minorHAnsi"/>
        </w:rPr>
      </w:pPr>
      <w:r w:rsidRPr="00657B1C">
        <w:rPr>
          <w:rFonts w:asciiTheme="minorHAnsi" w:hAnsiTheme="minorHAnsi" w:cstheme="minorHAnsi"/>
        </w:rPr>
        <w:t xml:space="preserve">Indigenous law aside, </w:t>
      </w:r>
      <w:r w:rsidRPr="00984FDC">
        <w:rPr>
          <w:rStyle w:val="StyleUnderline"/>
          <w:rFonts w:asciiTheme="minorHAnsi" w:hAnsiTheme="minorHAnsi" w:cstheme="minorHAnsi"/>
          <w:highlight w:val="green"/>
        </w:rPr>
        <w:t xml:space="preserve">broader human rights law is also applicable to geoengineering. Geoengineering can impact the right to food, right to health, right to water, right to life, the right to livelihood and as well as rights to self-determination. Impacts on biodiversity may result in flow-on impacts such as on the </w:t>
      </w:r>
      <w:r w:rsidRPr="00984FDC">
        <w:rPr>
          <w:rStyle w:val="StyleUnderline"/>
          <w:rFonts w:asciiTheme="minorHAnsi" w:hAnsiTheme="minorHAnsi" w:cstheme="minorHAnsi"/>
          <w:highlight w:val="green"/>
        </w:rPr>
        <w:lastRenderedPageBreak/>
        <w:t>rights to food and health.</w:t>
      </w:r>
      <w:r w:rsidRPr="00657B1C">
        <w:rPr>
          <w:rStyle w:val="StyleUnderline"/>
          <w:rFonts w:asciiTheme="minorHAnsi" w:hAnsiTheme="minorHAnsi" w:cstheme="minorHAnsi"/>
        </w:rPr>
        <w:t xml:space="preserve"> Parties to </w:t>
      </w:r>
      <w:r w:rsidRPr="00984FDC">
        <w:rPr>
          <w:rStyle w:val="StyleUnderline"/>
          <w:rFonts w:asciiTheme="minorHAnsi" w:hAnsiTheme="minorHAnsi" w:cstheme="minorHAnsi"/>
          <w:highlight w:val="green"/>
        </w:rPr>
        <w:t>human rights treaties are not only required to respect human rights but must also take positive steps to protect and fulfil these obligations</w:t>
      </w:r>
      <w:r w:rsidRPr="00657B1C">
        <w:rPr>
          <w:rStyle w:val="StyleUnderline"/>
          <w:rFonts w:asciiTheme="minorHAnsi" w:hAnsiTheme="minorHAnsi" w:cstheme="minorHAnsi"/>
        </w:rPr>
        <w:t xml:space="preserve"> and take affirmative measures to deter, prevent, investigate and punish violations of human rights by private actors, such as geoengineering experiments or proposals which breach some of these human rights.</w:t>
      </w:r>
    </w:p>
    <w:bookmarkEnd w:id="0"/>
    <w:p w14:paraId="4AD6DA55" w14:textId="77777777" w:rsidR="00B84E69" w:rsidRPr="00657B1C" w:rsidRDefault="00B84E69" w:rsidP="00B84E69">
      <w:pPr>
        <w:pStyle w:val="Heading4"/>
        <w:rPr>
          <w:rFonts w:asciiTheme="minorHAnsi" w:hAnsiTheme="minorHAnsi" w:cstheme="minorHAnsi"/>
          <w:bCs w:val="0"/>
          <w:u w:val="single"/>
        </w:rPr>
      </w:pPr>
      <w:r w:rsidRPr="00657B1C">
        <w:rPr>
          <w:rFonts w:asciiTheme="minorHAnsi" w:hAnsiTheme="minorHAnsi" w:cstheme="minorHAnsi"/>
        </w:rPr>
        <w:t xml:space="preserve">SDGs </w:t>
      </w:r>
      <w:r w:rsidRPr="00657B1C">
        <w:rPr>
          <w:rFonts w:asciiTheme="minorHAnsi" w:hAnsiTheme="minorHAnsi" w:cstheme="minorHAnsi"/>
          <w:u w:val="single"/>
        </w:rPr>
        <w:t>solve</w:t>
      </w:r>
      <w:r w:rsidRPr="00657B1C">
        <w:rPr>
          <w:rFonts w:asciiTheme="minorHAnsi" w:hAnsiTheme="minorHAnsi" w:cstheme="minorHAnsi"/>
        </w:rPr>
        <w:t xml:space="preserve"> extinction BUT failure causes </w:t>
      </w:r>
      <w:r w:rsidRPr="00657B1C">
        <w:rPr>
          <w:rFonts w:asciiTheme="minorHAnsi" w:hAnsiTheme="minorHAnsi" w:cstheme="minorHAnsi"/>
          <w:u w:val="single"/>
        </w:rPr>
        <w:t>cascading risks</w:t>
      </w:r>
      <w:r w:rsidRPr="00657B1C">
        <w:rPr>
          <w:rFonts w:asciiTheme="minorHAnsi" w:hAnsiTheme="minorHAnsi" w:cstheme="minorHAnsi"/>
        </w:rPr>
        <w:t xml:space="preserve"> that </w:t>
      </w:r>
      <w:r w:rsidRPr="00657B1C">
        <w:rPr>
          <w:rFonts w:asciiTheme="minorHAnsi" w:hAnsiTheme="minorHAnsi" w:cstheme="minorHAnsi"/>
          <w:u w:val="single"/>
        </w:rPr>
        <w:t>cumulatively</w:t>
      </w:r>
      <w:r w:rsidRPr="00657B1C">
        <w:rPr>
          <w:rFonts w:asciiTheme="minorHAnsi" w:hAnsiTheme="minorHAnsi" w:cstheme="minorHAnsi"/>
        </w:rPr>
        <w:t xml:space="preserve"> outweigh </w:t>
      </w:r>
      <w:r w:rsidRPr="00657B1C">
        <w:rPr>
          <w:rFonts w:asciiTheme="minorHAnsi" w:hAnsiTheme="minorHAnsi" w:cstheme="minorHAnsi"/>
          <w:u w:val="single"/>
        </w:rPr>
        <w:t>any single risk</w:t>
      </w:r>
      <w:r w:rsidRPr="00657B1C">
        <w:rPr>
          <w:rFonts w:asciiTheme="minorHAnsi" w:hAnsiTheme="minorHAnsi" w:cstheme="minorHAnsi"/>
        </w:rPr>
        <w:t xml:space="preserve">, causing </w:t>
      </w:r>
      <w:r w:rsidRPr="00657B1C">
        <w:rPr>
          <w:rFonts w:asciiTheme="minorHAnsi" w:hAnsiTheme="minorHAnsi" w:cstheme="minorHAnsi"/>
          <w:u w:val="single"/>
        </w:rPr>
        <w:t>extinction</w:t>
      </w:r>
      <w:r w:rsidRPr="00657B1C">
        <w:rPr>
          <w:rFonts w:asciiTheme="minorHAnsi" w:hAnsiTheme="minorHAnsi" w:cstheme="minorHAnsi"/>
        </w:rPr>
        <w:t>.</w:t>
      </w:r>
    </w:p>
    <w:p w14:paraId="2F82BBD5" w14:textId="77777777" w:rsidR="00B84E69" w:rsidRPr="00657B1C" w:rsidRDefault="00B84E69" w:rsidP="00B84E69">
      <w:pPr>
        <w:rPr>
          <w:rFonts w:asciiTheme="minorHAnsi" w:hAnsiTheme="minorHAnsi" w:cstheme="minorHAnsi"/>
        </w:rPr>
      </w:pPr>
      <w:r w:rsidRPr="00657B1C">
        <w:rPr>
          <w:rStyle w:val="Style13ptBold"/>
          <w:rFonts w:asciiTheme="minorHAnsi" w:hAnsiTheme="minorHAnsi" w:cstheme="minorHAnsi"/>
        </w:rPr>
        <w:t>Fenner</w:t>
      </w:r>
      <w:r w:rsidRPr="00657B1C">
        <w:rPr>
          <w:rFonts w:asciiTheme="minorHAnsi" w:hAnsiTheme="minorHAnsi" w:cstheme="minorHAnsi"/>
        </w:rPr>
        <w:t xml:space="preserve"> and Cernev </w:t>
      </w:r>
      <w:r w:rsidRPr="00657B1C">
        <w:rPr>
          <w:rStyle w:val="Style13ptBold"/>
          <w:rFonts w:asciiTheme="minorHAnsi" w:hAnsiTheme="minorHAnsi" w:cstheme="minorHAnsi"/>
        </w:rPr>
        <w:t>20</w:t>
      </w:r>
      <w:r w:rsidRPr="00657B1C">
        <w:rPr>
          <w:rFonts w:asciiTheme="minorHAnsi" w:hAnsiTheme="minorHAnsi" w:cstheme="minorHAnsi"/>
        </w:rPr>
        <w:t>, [Richard Fenner (BSc (Hons) PhD CEng MICE FCIWEM) is Director of the MPhil in Engineering for Sustainable Development at Cambridge, Cernev – Australian National University, Canberra, Australia, The importance of achieving foundational Sustainable Development Goals in reducing global risk, Volume 115, January 2020, https://www.sciencedirect.com/science/article/pii/S0016328719303544]</w:t>
      </w:r>
    </w:p>
    <w:p w14:paraId="456CA2C2" w14:textId="77777777" w:rsidR="00B84E69" w:rsidRPr="00657B1C" w:rsidRDefault="00B84E69" w:rsidP="00B84E69">
      <w:pPr>
        <w:rPr>
          <w:rFonts w:asciiTheme="minorHAnsi" w:hAnsiTheme="minorHAnsi" w:cstheme="minorHAnsi"/>
          <w:u w:val="single"/>
        </w:rPr>
      </w:pPr>
      <w:r w:rsidRPr="00657B1C">
        <w:rPr>
          <w:rFonts w:asciiTheme="minorHAnsi" w:hAnsiTheme="minorHAnsi" w:cstheme="minorHAnsi"/>
          <w:sz w:val="16"/>
        </w:rPr>
        <w:t xml:space="preserve">Fig. 3 demonstrates that </w:t>
      </w:r>
      <w:r w:rsidRPr="00657B1C">
        <w:rPr>
          <w:rStyle w:val="Heading3Char1"/>
          <w:rFonts w:asciiTheme="minorHAnsi" w:hAnsiTheme="minorHAnsi" w:cstheme="minorHAnsi"/>
        </w:rPr>
        <w:t>cascade failures can be transmitted through</w:t>
      </w:r>
      <w:r w:rsidRPr="00657B1C">
        <w:rPr>
          <w:rFonts w:asciiTheme="minorHAnsi" w:hAnsiTheme="minorHAnsi" w:cstheme="minorHAnsi"/>
          <w:sz w:val="16"/>
        </w:rPr>
        <w:t xml:space="preserve"> the </w:t>
      </w:r>
      <w:r w:rsidRPr="00657B1C">
        <w:rPr>
          <w:rStyle w:val="Heading3Char1"/>
          <w:rFonts w:asciiTheme="minorHAnsi" w:hAnsiTheme="minorHAnsi" w:cstheme="minorHAnsi"/>
        </w:rPr>
        <w:t xml:space="preserve">complex inter-relationships that link </w:t>
      </w:r>
      <w:r w:rsidRPr="00657B1C">
        <w:rPr>
          <w:rFonts w:asciiTheme="minorHAnsi" w:hAnsiTheme="minorHAnsi" w:cstheme="minorHAnsi"/>
          <w:sz w:val="16"/>
        </w:rPr>
        <w:t xml:space="preserve">the </w:t>
      </w:r>
      <w:r w:rsidRPr="00657B1C">
        <w:rPr>
          <w:rStyle w:val="Heading3Char1"/>
          <w:rFonts w:asciiTheme="minorHAnsi" w:hAnsiTheme="minorHAnsi" w:cstheme="minorHAnsi"/>
        </w:rPr>
        <w:t>Sustainable Development Goals</w:t>
      </w:r>
      <w:r w:rsidRPr="00657B1C">
        <w:rPr>
          <w:rFonts w:asciiTheme="minorHAnsi" w:hAnsiTheme="minorHAnsi" w:cstheme="minorHAnsi"/>
          <w:sz w:val="16"/>
        </w:rPr>
        <w:t xml:space="preserve">. Randers, Rockstrom, Stoknes, Goluke, Collste, Cornell, Donges et al. (2018) have suggested that where meeting some SDGs impact negatively on others, this may lead to “crisis and conflict accelerators” and “threat multipliers” resulting in conflicts, instability and migrations. </w:t>
      </w:r>
      <w:r w:rsidRPr="00657B1C">
        <w:rPr>
          <w:rStyle w:val="Heading3Char1"/>
          <w:rFonts w:asciiTheme="minorHAnsi" w:hAnsiTheme="minorHAnsi" w:cstheme="minorHAnsi"/>
          <w:highlight w:val="cyan"/>
        </w:rPr>
        <w:t>Ecosystem stresses</w:t>
      </w:r>
      <w:r w:rsidRPr="00657B1C">
        <w:rPr>
          <w:rStyle w:val="Heading3Char1"/>
          <w:rFonts w:asciiTheme="minorHAnsi" w:hAnsiTheme="minorHAnsi" w:cstheme="minorHAnsi"/>
        </w:rPr>
        <w:t xml:space="preserve"> are likely to disproportionately </w:t>
      </w:r>
      <w:r w:rsidRPr="00657B1C">
        <w:rPr>
          <w:rStyle w:val="Heading3Char1"/>
          <w:rFonts w:asciiTheme="minorHAnsi" w:hAnsiTheme="minorHAnsi" w:cstheme="minorHAnsi"/>
          <w:highlight w:val="cyan"/>
        </w:rPr>
        <w:t>affect</w:t>
      </w:r>
      <w:r w:rsidRPr="00657B1C">
        <w:rPr>
          <w:rStyle w:val="Heading3Char1"/>
          <w:rFonts w:asciiTheme="minorHAnsi" w:hAnsiTheme="minorHAnsi" w:cstheme="minorHAnsi"/>
        </w:rPr>
        <w:t xml:space="preserve"> </w:t>
      </w:r>
      <w:r w:rsidRPr="00657B1C">
        <w:rPr>
          <w:rFonts w:asciiTheme="minorHAnsi" w:hAnsiTheme="minorHAnsi" w:cstheme="minorHAnsi"/>
          <w:sz w:val="16"/>
        </w:rPr>
        <w:t xml:space="preserve">the </w:t>
      </w:r>
      <w:r w:rsidRPr="00657B1C">
        <w:rPr>
          <w:rStyle w:val="Heading3Char1"/>
          <w:rFonts w:asciiTheme="minorHAnsi" w:hAnsiTheme="minorHAnsi" w:cstheme="minorHAnsi"/>
          <w:highlight w:val="cyan"/>
        </w:rPr>
        <w:t>security</w:t>
      </w:r>
      <w:r w:rsidRPr="00657B1C">
        <w:rPr>
          <w:rStyle w:val="Heading3Char1"/>
          <w:rFonts w:asciiTheme="minorHAnsi" w:hAnsiTheme="minorHAnsi" w:cstheme="minorHAnsi"/>
        </w:rPr>
        <w:t xml:space="preserve"> and social cohesion </w:t>
      </w:r>
      <w:r w:rsidRPr="00657B1C">
        <w:rPr>
          <w:rStyle w:val="Heading3Char1"/>
          <w:rFonts w:asciiTheme="minorHAnsi" w:hAnsiTheme="minorHAnsi" w:cstheme="minorHAnsi"/>
          <w:highlight w:val="cyan"/>
        </w:rPr>
        <w:t xml:space="preserve">of </w:t>
      </w:r>
      <w:r w:rsidRPr="00657B1C">
        <w:rPr>
          <w:rStyle w:val="Emphasis"/>
          <w:rFonts w:asciiTheme="minorHAnsi" w:hAnsiTheme="minorHAnsi" w:cstheme="minorHAnsi"/>
          <w:highlight w:val="cyan"/>
        </w:rPr>
        <w:t>fragile</w:t>
      </w:r>
      <w:r w:rsidRPr="00657B1C">
        <w:rPr>
          <w:rStyle w:val="Heading3Char1"/>
          <w:rFonts w:asciiTheme="minorHAnsi" w:hAnsiTheme="minorHAnsi" w:cstheme="minorHAnsi"/>
        </w:rPr>
        <w:t xml:space="preserve"> </w:t>
      </w:r>
      <w:r w:rsidRPr="00657B1C">
        <w:rPr>
          <w:rFonts w:asciiTheme="minorHAnsi" w:hAnsiTheme="minorHAnsi" w:cstheme="minorHAnsi"/>
          <w:sz w:val="16"/>
        </w:rPr>
        <w:t xml:space="preserve">and poor </w:t>
      </w:r>
      <w:r w:rsidRPr="00657B1C">
        <w:rPr>
          <w:rStyle w:val="Emphasis"/>
          <w:rFonts w:asciiTheme="minorHAnsi" w:hAnsiTheme="minorHAnsi" w:cstheme="minorHAnsi"/>
          <w:highlight w:val="cyan"/>
        </w:rPr>
        <w:t>communities</w:t>
      </w:r>
      <w:r w:rsidRPr="00657B1C">
        <w:rPr>
          <w:rStyle w:val="Heading3Char1"/>
          <w:rFonts w:asciiTheme="minorHAnsi" w:hAnsiTheme="minorHAnsi" w:cstheme="minorHAnsi"/>
        </w:rPr>
        <w:t xml:space="preserve">, amplifying latent tensions which lead to political instabilities that </w:t>
      </w:r>
      <w:r w:rsidRPr="00657B1C">
        <w:rPr>
          <w:rStyle w:val="Emphasis"/>
          <w:rFonts w:asciiTheme="minorHAnsi" w:hAnsiTheme="minorHAnsi" w:cstheme="minorHAnsi"/>
          <w:highlight w:val="cyan"/>
        </w:rPr>
        <w:t>spread far beyond</w:t>
      </w:r>
      <w:r w:rsidRPr="00657B1C">
        <w:rPr>
          <w:rStyle w:val="Heading3Char1"/>
          <w:rFonts w:asciiTheme="minorHAnsi" w:hAnsiTheme="minorHAnsi" w:cstheme="minorHAnsi"/>
        </w:rPr>
        <w:t xml:space="preserve"> their regions. </w:t>
      </w:r>
      <w:r w:rsidRPr="00657B1C">
        <w:rPr>
          <w:rFonts w:asciiTheme="minorHAnsi" w:hAnsiTheme="minorHAnsi" w:cstheme="minorHAnsi"/>
          <w:sz w:val="16"/>
        </w:rPr>
        <w:t xml:space="preserve">The </w:t>
      </w:r>
      <w:r w:rsidRPr="00657B1C">
        <w:rPr>
          <w:rStyle w:val="Heading3Char1"/>
          <w:rFonts w:asciiTheme="minorHAnsi" w:hAnsiTheme="minorHAnsi" w:cstheme="minorHAnsi"/>
        </w:rPr>
        <w:t xml:space="preserve">resulting </w:t>
      </w:r>
      <w:r w:rsidRPr="00657B1C">
        <w:rPr>
          <w:rFonts w:asciiTheme="minorHAnsi" w:hAnsiTheme="minorHAnsi" w:cstheme="minorHAnsi"/>
          <w:sz w:val="16"/>
        </w:rPr>
        <w:t xml:space="preserve">“bad </w:t>
      </w:r>
      <w:r w:rsidRPr="00657B1C">
        <w:rPr>
          <w:rStyle w:val="Heading3Char1"/>
          <w:rFonts w:asciiTheme="minorHAnsi" w:hAnsiTheme="minorHAnsi" w:cstheme="minorHAnsi"/>
        </w:rPr>
        <w:t xml:space="preserve">fate </w:t>
      </w:r>
      <w:r w:rsidRPr="00657B1C">
        <w:rPr>
          <w:rFonts w:asciiTheme="minorHAnsi" w:hAnsiTheme="minorHAnsi" w:cstheme="minorHAnsi"/>
          <w:sz w:val="16"/>
        </w:rPr>
        <w:t xml:space="preserve">of the poor </w:t>
      </w:r>
      <w:r w:rsidRPr="00657B1C">
        <w:rPr>
          <w:rStyle w:val="Heading3Char1"/>
          <w:rFonts w:asciiTheme="minorHAnsi" w:hAnsiTheme="minorHAnsi" w:cstheme="minorHAnsi"/>
        </w:rPr>
        <w:t xml:space="preserve">will end up </w:t>
      </w:r>
      <w:r w:rsidRPr="00657B1C">
        <w:rPr>
          <w:rStyle w:val="Emphasis"/>
          <w:rFonts w:asciiTheme="minorHAnsi" w:hAnsiTheme="minorHAnsi" w:cstheme="minorHAnsi"/>
          <w:highlight w:val="cyan"/>
        </w:rPr>
        <w:t>affecting</w:t>
      </w:r>
      <w:r w:rsidRPr="00657B1C">
        <w:rPr>
          <w:rStyle w:val="Heading3Char1"/>
          <w:rFonts w:asciiTheme="minorHAnsi" w:hAnsiTheme="minorHAnsi" w:cstheme="minorHAnsi"/>
          <w:highlight w:val="cyan"/>
        </w:rPr>
        <w:t xml:space="preserve"> the </w:t>
      </w:r>
      <w:r w:rsidRPr="00657B1C">
        <w:rPr>
          <w:rStyle w:val="Emphasis"/>
          <w:rFonts w:asciiTheme="minorHAnsi" w:hAnsiTheme="minorHAnsi" w:cstheme="minorHAnsi"/>
        </w:rPr>
        <w:t xml:space="preserve">whole </w:t>
      </w:r>
      <w:r w:rsidRPr="00657B1C">
        <w:rPr>
          <w:rStyle w:val="Emphasis"/>
          <w:rFonts w:asciiTheme="minorHAnsi" w:hAnsiTheme="minorHAnsi" w:cstheme="minorHAnsi"/>
          <w:highlight w:val="cyan"/>
        </w:rPr>
        <w:t>global system</w:t>
      </w:r>
      <w:r w:rsidRPr="00657B1C">
        <w:rPr>
          <w:rStyle w:val="Heading3Char1"/>
          <w:rFonts w:asciiTheme="minorHAnsi" w:hAnsiTheme="minorHAnsi" w:cstheme="minorHAnsi"/>
        </w:rPr>
        <w:t>"</w:t>
      </w:r>
      <w:r w:rsidRPr="00657B1C">
        <w:rPr>
          <w:rFonts w:asciiTheme="minorHAnsi" w:hAnsiTheme="minorHAnsi" w:cstheme="minorHAnsi"/>
          <w:sz w:val="16"/>
        </w:rPr>
        <w:t xml:space="preserve">(Mastrojeni, 2018). </w:t>
      </w:r>
      <w:r w:rsidRPr="00657B1C">
        <w:rPr>
          <w:rStyle w:val="Heading3Char1"/>
          <w:rFonts w:asciiTheme="minorHAnsi" w:hAnsiTheme="minorHAnsi" w:cstheme="minorHAnsi"/>
        </w:rPr>
        <w:t xml:space="preserve">Such </w:t>
      </w:r>
      <w:r w:rsidRPr="00657B1C">
        <w:rPr>
          <w:rFonts w:asciiTheme="minorHAnsi" w:hAnsiTheme="minorHAnsi" w:cstheme="minorHAnsi"/>
          <w:sz w:val="16"/>
        </w:rPr>
        <w:t xml:space="preserve">possibilities </w:t>
      </w:r>
      <w:r w:rsidRPr="00657B1C">
        <w:rPr>
          <w:rStyle w:val="Heading3Char1"/>
          <w:rFonts w:asciiTheme="minorHAnsi" w:hAnsiTheme="minorHAnsi" w:cstheme="minorHAnsi"/>
        </w:rPr>
        <w:t xml:space="preserve">are likely to go beyond incremental damage and </w:t>
      </w:r>
      <w:r w:rsidRPr="00657B1C">
        <w:rPr>
          <w:rStyle w:val="Heading3Char1"/>
          <w:rFonts w:asciiTheme="minorHAnsi" w:hAnsiTheme="minorHAnsi" w:cstheme="minorHAnsi"/>
          <w:highlight w:val="cyan"/>
        </w:rPr>
        <w:t xml:space="preserve">lead to </w:t>
      </w:r>
      <w:r w:rsidRPr="00657B1C">
        <w:rPr>
          <w:rStyle w:val="Emphasis"/>
          <w:rFonts w:asciiTheme="minorHAnsi" w:hAnsiTheme="minorHAnsi" w:cstheme="minorHAnsi"/>
          <w:highlight w:val="cyan"/>
        </w:rPr>
        <w:t>runaway collapse</w:t>
      </w:r>
      <w:r w:rsidRPr="00657B1C">
        <w:rPr>
          <w:rStyle w:val="Heading3Char1"/>
          <w:rFonts w:asciiTheme="minorHAnsi" w:hAnsiTheme="minorHAnsi" w:cstheme="minorHAnsi"/>
          <w:highlight w:val="cyan"/>
        </w:rPr>
        <w:t>.</w:t>
      </w:r>
    </w:p>
    <w:p w14:paraId="73ACD825" w14:textId="77777777" w:rsidR="00B84E69" w:rsidRPr="00657B1C" w:rsidRDefault="00B84E69" w:rsidP="00B84E69">
      <w:pPr>
        <w:rPr>
          <w:rFonts w:asciiTheme="minorHAnsi" w:hAnsiTheme="minorHAnsi" w:cstheme="minorHAnsi"/>
          <w:sz w:val="16"/>
        </w:rPr>
      </w:pPr>
      <w:r w:rsidRPr="00657B1C">
        <w:rPr>
          <w:rFonts w:asciiTheme="minorHAnsi" w:hAnsiTheme="minorHAnsi" w:cstheme="minorHAnsi"/>
          <w:sz w:val="16"/>
        </w:rPr>
        <w:t xml:space="preserve">The </w:t>
      </w:r>
      <w:r w:rsidRPr="00657B1C">
        <w:rPr>
          <w:rStyle w:val="Emphasis"/>
          <w:rFonts w:asciiTheme="minorHAnsi" w:hAnsiTheme="minorHAnsi" w:cstheme="minorHAnsi"/>
        </w:rPr>
        <w:t>W</w:t>
      </w:r>
      <w:r w:rsidRPr="00657B1C">
        <w:rPr>
          <w:rFonts w:asciiTheme="minorHAnsi" w:hAnsiTheme="minorHAnsi" w:cstheme="minorHAnsi"/>
          <w:sz w:val="16"/>
        </w:rPr>
        <w:t xml:space="preserve">orld </w:t>
      </w:r>
      <w:r w:rsidRPr="00657B1C">
        <w:rPr>
          <w:rStyle w:val="Emphasis"/>
          <w:rFonts w:asciiTheme="minorHAnsi" w:hAnsiTheme="minorHAnsi" w:cstheme="minorHAnsi"/>
        </w:rPr>
        <w:t>E</w:t>
      </w:r>
      <w:r w:rsidRPr="00657B1C">
        <w:rPr>
          <w:rFonts w:asciiTheme="minorHAnsi" w:hAnsiTheme="minorHAnsi" w:cstheme="minorHAnsi"/>
          <w:sz w:val="16"/>
        </w:rPr>
        <w:t xml:space="preserve">conomic </w:t>
      </w:r>
      <w:r w:rsidRPr="00657B1C">
        <w:rPr>
          <w:rStyle w:val="Emphasis"/>
          <w:rFonts w:asciiTheme="minorHAnsi" w:hAnsiTheme="minorHAnsi" w:cstheme="minorHAnsi"/>
        </w:rPr>
        <w:t>F</w:t>
      </w:r>
      <w:r w:rsidRPr="00657B1C">
        <w:rPr>
          <w:rFonts w:asciiTheme="minorHAnsi" w:hAnsiTheme="minorHAnsi" w:cstheme="minorHAnsi"/>
          <w:sz w:val="16"/>
        </w:rPr>
        <w:t xml:space="preserve">orums’ Global Risks Report for 2018 </w:t>
      </w:r>
      <w:r w:rsidRPr="00657B1C">
        <w:rPr>
          <w:rStyle w:val="Heading3Char1"/>
          <w:rFonts w:asciiTheme="minorHAnsi" w:hAnsiTheme="minorHAnsi" w:cstheme="minorHAnsi"/>
        </w:rPr>
        <w:t>shows</w:t>
      </w:r>
      <w:r w:rsidRPr="00657B1C">
        <w:rPr>
          <w:rFonts w:asciiTheme="minorHAnsi" w:hAnsiTheme="minorHAnsi" w:cstheme="minorHAnsi"/>
          <w:sz w:val="16"/>
        </w:rPr>
        <w:t xml:space="preserve"> the </w:t>
      </w:r>
      <w:r w:rsidRPr="00657B1C">
        <w:rPr>
          <w:rStyle w:val="Emphasis"/>
          <w:rFonts w:asciiTheme="minorHAnsi" w:hAnsiTheme="minorHAnsi" w:cstheme="minorHAnsi"/>
          <w:highlight w:val="cyan"/>
        </w:rPr>
        <w:t>top</w:t>
      </w:r>
      <w:r w:rsidRPr="00657B1C">
        <w:rPr>
          <w:rStyle w:val="Heading3Char1"/>
          <w:rFonts w:asciiTheme="minorHAnsi" w:hAnsiTheme="minorHAnsi" w:cstheme="minorHAnsi"/>
        </w:rPr>
        <w:t xml:space="preserve"> five </w:t>
      </w:r>
      <w:r w:rsidRPr="00657B1C">
        <w:rPr>
          <w:rStyle w:val="Emphasis"/>
          <w:rFonts w:asciiTheme="minorHAnsi" w:hAnsiTheme="minorHAnsi" w:cstheme="minorHAnsi"/>
        </w:rPr>
        <w:t>global</w:t>
      </w:r>
      <w:r w:rsidRPr="00657B1C">
        <w:rPr>
          <w:rStyle w:val="Emphasis"/>
          <w:rFonts w:asciiTheme="minorHAnsi" w:hAnsiTheme="minorHAnsi" w:cstheme="minorHAnsi"/>
          <w:highlight w:val="cyan"/>
        </w:rPr>
        <w:t xml:space="preserve"> risks</w:t>
      </w:r>
      <w:r w:rsidRPr="00657B1C">
        <w:rPr>
          <w:rStyle w:val="Heading3Char1"/>
          <w:rFonts w:asciiTheme="minorHAnsi" w:hAnsiTheme="minorHAnsi" w:cstheme="minorHAnsi"/>
          <w:highlight w:val="cyan"/>
        </w:rPr>
        <w:t xml:space="preserve"> in</w:t>
      </w:r>
      <w:r w:rsidRPr="00657B1C">
        <w:rPr>
          <w:rFonts w:asciiTheme="minorHAnsi" w:hAnsiTheme="minorHAnsi" w:cstheme="minorHAnsi"/>
          <w:sz w:val="16"/>
        </w:rPr>
        <w:t xml:space="preserve"> terms of </w:t>
      </w:r>
      <w:r w:rsidRPr="00657B1C">
        <w:rPr>
          <w:rStyle w:val="Emphasis"/>
          <w:rFonts w:asciiTheme="minorHAnsi" w:hAnsiTheme="minorHAnsi" w:cstheme="minorHAnsi"/>
          <w:highlight w:val="cyan"/>
        </w:rPr>
        <w:t>likelihood</w:t>
      </w:r>
      <w:r w:rsidRPr="00657B1C">
        <w:rPr>
          <w:rStyle w:val="Heading3Char1"/>
          <w:rFonts w:asciiTheme="minorHAnsi" w:hAnsiTheme="minorHAnsi" w:cstheme="minorHAnsi"/>
          <w:highlight w:val="cyan"/>
        </w:rPr>
        <w:t xml:space="preserve"> </w:t>
      </w:r>
      <w:r w:rsidRPr="00657B1C">
        <w:rPr>
          <w:rStyle w:val="Heading3Char1"/>
          <w:rFonts w:asciiTheme="minorHAnsi" w:hAnsiTheme="minorHAnsi" w:cstheme="minorHAnsi"/>
        </w:rPr>
        <w:t xml:space="preserve">and </w:t>
      </w:r>
      <w:r w:rsidRPr="00657B1C">
        <w:rPr>
          <w:rStyle w:val="Emphasis"/>
          <w:rFonts w:asciiTheme="minorHAnsi" w:hAnsiTheme="minorHAnsi" w:cstheme="minorHAnsi"/>
        </w:rPr>
        <w:t>impac</w:t>
      </w:r>
      <w:r w:rsidRPr="00657B1C">
        <w:rPr>
          <w:rStyle w:val="Emphasis"/>
          <w:rFonts w:asciiTheme="minorHAnsi" w:hAnsiTheme="minorHAnsi" w:cstheme="minorHAnsi"/>
          <w:highlight w:val="cyan"/>
        </w:rPr>
        <w:t>t</w:t>
      </w:r>
      <w:r w:rsidRPr="00657B1C">
        <w:rPr>
          <w:rFonts w:asciiTheme="minorHAnsi" w:hAnsiTheme="minorHAnsi" w:cstheme="minorHAnsi"/>
          <w:sz w:val="16"/>
        </w:rPr>
        <w:t xml:space="preserve"> have </w:t>
      </w:r>
      <w:r w:rsidRPr="00657B1C">
        <w:rPr>
          <w:rStyle w:val="Heading3Char1"/>
          <w:rFonts w:asciiTheme="minorHAnsi" w:hAnsiTheme="minorHAnsi" w:cstheme="minorHAnsi"/>
          <w:highlight w:val="cyan"/>
        </w:rPr>
        <w:t>changed</w:t>
      </w:r>
      <w:r w:rsidRPr="00657B1C">
        <w:rPr>
          <w:rFonts w:asciiTheme="minorHAnsi" w:hAnsiTheme="minorHAnsi" w:cstheme="minorHAnsi"/>
          <w:sz w:val="16"/>
        </w:rPr>
        <w:t xml:space="preserve"> from being economic and social in 2008 </w:t>
      </w:r>
      <w:r w:rsidRPr="00657B1C">
        <w:rPr>
          <w:rStyle w:val="Heading3Char1"/>
          <w:rFonts w:asciiTheme="minorHAnsi" w:hAnsiTheme="minorHAnsi" w:cstheme="minorHAnsi"/>
          <w:highlight w:val="cyan"/>
        </w:rPr>
        <w:t>to environment</w:t>
      </w:r>
      <w:r w:rsidRPr="00657B1C">
        <w:rPr>
          <w:rStyle w:val="Heading3Char1"/>
          <w:rFonts w:asciiTheme="minorHAnsi" w:hAnsiTheme="minorHAnsi" w:cstheme="minorHAnsi"/>
        </w:rPr>
        <w:t xml:space="preserve">al </w:t>
      </w:r>
      <w:r w:rsidRPr="00657B1C">
        <w:rPr>
          <w:rStyle w:val="Heading3Char1"/>
          <w:rFonts w:asciiTheme="minorHAnsi" w:hAnsiTheme="minorHAnsi" w:cstheme="minorHAnsi"/>
          <w:highlight w:val="cyan"/>
        </w:rPr>
        <w:t>and tech</w:t>
      </w:r>
      <w:r w:rsidRPr="00657B1C">
        <w:rPr>
          <w:rStyle w:val="Heading3Char1"/>
          <w:rFonts w:asciiTheme="minorHAnsi" w:hAnsiTheme="minorHAnsi" w:cstheme="minorHAnsi"/>
        </w:rPr>
        <w:t>nological</w:t>
      </w:r>
      <w:r w:rsidRPr="00657B1C">
        <w:rPr>
          <w:rFonts w:asciiTheme="minorHAnsi" w:hAnsiTheme="minorHAnsi" w:cstheme="minorHAnsi"/>
          <w:sz w:val="16"/>
        </w:rPr>
        <w:t xml:space="preserve"> in 2018, and are </w:t>
      </w:r>
      <w:r w:rsidRPr="00657B1C">
        <w:rPr>
          <w:rStyle w:val="Emphasis"/>
          <w:rFonts w:asciiTheme="minorHAnsi" w:hAnsiTheme="minorHAnsi" w:cstheme="minorHAnsi"/>
          <w:highlight w:val="cyan"/>
        </w:rPr>
        <w:t>closely aligned</w:t>
      </w:r>
      <w:r w:rsidRPr="00657B1C">
        <w:rPr>
          <w:rStyle w:val="Heading3Char1"/>
          <w:rFonts w:asciiTheme="minorHAnsi" w:hAnsiTheme="minorHAnsi" w:cstheme="minorHAnsi"/>
          <w:highlight w:val="cyan"/>
        </w:rPr>
        <w:t xml:space="preserve"> with</w:t>
      </w:r>
      <w:r w:rsidRPr="00657B1C">
        <w:rPr>
          <w:rStyle w:val="Heading3Char1"/>
          <w:rFonts w:asciiTheme="minorHAnsi" w:hAnsiTheme="minorHAnsi" w:cstheme="minorHAnsi"/>
        </w:rPr>
        <w:t xml:space="preserve"> many </w:t>
      </w:r>
      <w:r w:rsidRPr="00657B1C">
        <w:rPr>
          <w:rStyle w:val="Heading3Char1"/>
          <w:rFonts w:asciiTheme="minorHAnsi" w:hAnsiTheme="minorHAnsi" w:cstheme="minorHAnsi"/>
          <w:highlight w:val="cyan"/>
        </w:rPr>
        <w:t>SDGs</w:t>
      </w:r>
      <w:r w:rsidRPr="00657B1C">
        <w:rPr>
          <w:rFonts w:asciiTheme="minorHAnsi" w:hAnsiTheme="minorHAnsi" w:cstheme="minorHAnsi"/>
          <w:sz w:val="16"/>
        </w:rPr>
        <w:t xml:space="preserve"> (World Economic Forum, 2018). The report notes “that </w:t>
      </w:r>
      <w:r w:rsidRPr="00657B1C">
        <w:rPr>
          <w:rStyle w:val="Heading3Char1"/>
          <w:rFonts w:asciiTheme="minorHAnsi" w:hAnsiTheme="minorHAnsi" w:cstheme="minorHAnsi"/>
        </w:rPr>
        <w:t>we are much less competent</w:t>
      </w:r>
      <w:r w:rsidRPr="00657B1C">
        <w:rPr>
          <w:rFonts w:asciiTheme="minorHAnsi" w:hAnsiTheme="minorHAnsi" w:cstheme="minorHAnsi"/>
          <w:sz w:val="16"/>
        </w:rPr>
        <w:t xml:space="preserve"> when it comes to </w:t>
      </w:r>
      <w:r w:rsidRPr="00657B1C">
        <w:rPr>
          <w:rStyle w:val="Heading3Char1"/>
          <w:rFonts w:asciiTheme="minorHAnsi" w:hAnsiTheme="minorHAnsi" w:cstheme="minorHAnsi"/>
        </w:rPr>
        <w:t>dealing with complex risks in systems characterised by feedback loops, tipping points and opaque cause-and-effect relationships that</w:t>
      </w:r>
      <w:r w:rsidRPr="00657B1C">
        <w:rPr>
          <w:rFonts w:asciiTheme="minorHAnsi" w:hAnsiTheme="minorHAnsi" w:cstheme="minorHAnsi"/>
          <w:sz w:val="16"/>
        </w:rPr>
        <w:t xml:space="preserve"> can </w:t>
      </w:r>
      <w:r w:rsidRPr="00657B1C">
        <w:rPr>
          <w:rStyle w:val="Heading3Char1"/>
          <w:rFonts w:asciiTheme="minorHAnsi" w:hAnsiTheme="minorHAnsi" w:cstheme="minorHAnsi"/>
        </w:rPr>
        <w:t>make intervention problematic</w:t>
      </w:r>
      <w:r w:rsidRPr="00657B1C">
        <w:rPr>
          <w:rFonts w:asciiTheme="minorHAnsi" w:hAnsiTheme="minorHAnsi" w:cstheme="minorHAnsi"/>
          <w:sz w:val="16"/>
        </w:rPr>
        <w:t>”. The most likely risks expected to have the greatest impact currently include extreme weather events natural disasters, cyber attacks, data fraud or theft, failure of climate change mitigation and water crises.</w:t>
      </w:r>
    </w:p>
    <w:p w14:paraId="48ED0451" w14:textId="77777777" w:rsidR="00B84E69" w:rsidRPr="00657B1C" w:rsidRDefault="00B84E69" w:rsidP="00B84E69">
      <w:pPr>
        <w:rPr>
          <w:rFonts w:asciiTheme="minorHAnsi" w:hAnsiTheme="minorHAnsi" w:cstheme="minorHAnsi"/>
          <w:sz w:val="16"/>
          <w:szCs w:val="16"/>
        </w:rPr>
      </w:pPr>
      <w:r w:rsidRPr="00657B1C">
        <w:rPr>
          <w:rFonts w:asciiTheme="minorHAnsi" w:hAnsiTheme="minorHAnsi" w:cstheme="minorHAnsi"/>
          <w:sz w:val="16"/>
          <w:szCs w:val="16"/>
        </w:rPr>
        <w:t>These are represented in Fig. 3 by the following exogenous variables. “Climate change” drives the need for Climate Action (SDG 13), “Cyber threat” may adversely impact technology implementation and advancement which will disrupt Sustainable Cities and Communities (SDG 11); Decent Work and Economic Growth (SDG 8) and the rate of introduction of Affordable and Clean Energy (SDG 7), with reductions in these goals having direct consequences in also reducing progress in the other goals which they are closely linked to. “Data Fraud or Threat” has the capacity to inhibit innovation and Industrial Performance (SDG 9), reducing competitiveness (and having the potential to erode societal confidence in governance processes). “Water Crises” (linked with climate change) have a direct impact on Human Health and Well Being (SDG 3) as well as reducing access to Clean Water and Sanitation (SDG 6) and reducing agricultural production which increases Hunger (SDG 2). The causal loop diagram also highlights “Conflict” as a variable (driven by multiple environmental-socio-economic factors) which together with regions most impacted by climate degradation will lead to an increase in migrant refugees enhancing the spread of disease and global pandemic risk, thus impacting directly on Human Health and Well Being (SDG 3)</w:t>
      </w:r>
    </w:p>
    <w:p w14:paraId="47CB8173" w14:textId="77777777" w:rsidR="00B84E69" w:rsidRPr="00657B1C" w:rsidRDefault="00B84E69" w:rsidP="00B84E69">
      <w:pPr>
        <w:rPr>
          <w:rFonts w:asciiTheme="minorHAnsi" w:hAnsiTheme="minorHAnsi" w:cstheme="minorHAnsi"/>
          <w:sz w:val="16"/>
          <w:szCs w:val="16"/>
        </w:rPr>
      </w:pPr>
      <w:r w:rsidRPr="00657B1C">
        <w:rPr>
          <w:rFonts w:asciiTheme="minorHAnsi" w:hAnsiTheme="minorHAnsi" w:cstheme="minorHAnsi"/>
          <w:sz w:val="16"/>
          <w:szCs w:val="16"/>
        </w:rPr>
        <w:t>4.2. Existential and catastrophic risk</w:t>
      </w:r>
    </w:p>
    <w:p w14:paraId="6531F370" w14:textId="77777777" w:rsidR="00B84E69" w:rsidRPr="00657B1C" w:rsidRDefault="00B84E69" w:rsidP="00B84E69">
      <w:pPr>
        <w:rPr>
          <w:rFonts w:asciiTheme="minorHAnsi" w:hAnsiTheme="minorHAnsi" w:cstheme="minorHAnsi"/>
          <w:sz w:val="16"/>
        </w:rPr>
      </w:pPr>
      <w:r w:rsidRPr="00657B1C">
        <w:rPr>
          <w:rFonts w:asciiTheme="minorHAnsi" w:hAnsiTheme="minorHAnsi" w:cstheme="minorHAnsi"/>
          <w:sz w:val="16"/>
        </w:rPr>
        <w:t xml:space="preserve">The level and consequences of these risks may be severe. Existential Risks (ER) have a wide scope, with extreme danger, and are “a risk that threatens the premature extinction of humanity or the permanent and drastic destruction of its potential for desirable future development” (Farquhar et al., 2017,) essentially being an event or scenario that is “transgenerational in scope and terminal in intensity” (Baum &amp; Handoh, 2014). </w:t>
      </w:r>
      <w:r w:rsidRPr="00657B1C">
        <w:rPr>
          <w:rStyle w:val="Heading3Char1"/>
          <w:rFonts w:asciiTheme="minorHAnsi" w:hAnsiTheme="minorHAnsi" w:cstheme="minorHAnsi"/>
        </w:rPr>
        <w:t>With</w:t>
      </w:r>
      <w:r w:rsidRPr="00657B1C">
        <w:rPr>
          <w:rFonts w:asciiTheme="minorHAnsi" w:hAnsiTheme="minorHAnsi" w:cstheme="minorHAnsi"/>
          <w:sz w:val="16"/>
        </w:rPr>
        <w:t xml:space="preserve"> a </w:t>
      </w:r>
      <w:r w:rsidRPr="00657B1C">
        <w:rPr>
          <w:rStyle w:val="Heading3Char1"/>
          <w:rFonts w:asciiTheme="minorHAnsi" w:hAnsiTheme="minorHAnsi" w:cstheme="minorHAnsi"/>
        </w:rPr>
        <w:t xml:space="preserve">smaller scope, and lower level of severity, </w:t>
      </w:r>
      <w:r w:rsidRPr="00657B1C">
        <w:rPr>
          <w:rStyle w:val="Heading3Char1"/>
          <w:rFonts w:asciiTheme="minorHAnsi" w:hAnsiTheme="minorHAnsi" w:cstheme="minorHAnsi"/>
          <w:highlight w:val="cyan"/>
        </w:rPr>
        <w:t xml:space="preserve">global catastrophic risk </w:t>
      </w:r>
      <w:r w:rsidRPr="00657B1C">
        <w:rPr>
          <w:rStyle w:val="Heading3Char1"/>
          <w:rFonts w:asciiTheme="minorHAnsi" w:hAnsiTheme="minorHAnsi" w:cstheme="minorHAnsi"/>
        </w:rPr>
        <w:t>is defined as a scenario</w:t>
      </w:r>
      <w:r w:rsidRPr="00657B1C">
        <w:rPr>
          <w:rFonts w:asciiTheme="minorHAnsi" w:hAnsiTheme="minorHAnsi" w:cstheme="minorHAnsi"/>
          <w:sz w:val="16"/>
        </w:rPr>
        <w:t xml:space="preserve"> or event </w:t>
      </w:r>
      <w:r w:rsidRPr="00657B1C">
        <w:rPr>
          <w:rStyle w:val="Heading3Char1"/>
          <w:rFonts w:asciiTheme="minorHAnsi" w:hAnsiTheme="minorHAnsi" w:cstheme="minorHAnsi"/>
        </w:rPr>
        <w:t xml:space="preserve">that </w:t>
      </w:r>
      <w:r w:rsidRPr="00657B1C">
        <w:rPr>
          <w:rStyle w:val="Heading3Char1"/>
          <w:rFonts w:asciiTheme="minorHAnsi" w:hAnsiTheme="minorHAnsi" w:cstheme="minorHAnsi"/>
          <w:highlight w:val="cyan"/>
        </w:rPr>
        <w:t>results in</w:t>
      </w:r>
      <w:r w:rsidRPr="00657B1C">
        <w:rPr>
          <w:rStyle w:val="Heading3Char1"/>
          <w:rFonts w:asciiTheme="minorHAnsi" w:hAnsiTheme="minorHAnsi" w:cstheme="minorHAnsi"/>
        </w:rPr>
        <w:t xml:space="preserve"> at least </w:t>
      </w:r>
      <w:r w:rsidRPr="00657B1C">
        <w:rPr>
          <w:rStyle w:val="Heading3Char1"/>
          <w:rFonts w:asciiTheme="minorHAnsi" w:hAnsiTheme="minorHAnsi" w:cstheme="minorHAnsi"/>
          <w:highlight w:val="cyan"/>
        </w:rPr>
        <w:t>10 million fatalities</w:t>
      </w:r>
      <w:r w:rsidRPr="00657B1C">
        <w:rPr>
          <w:rFonts w:asciiTheme="minorHAnsi" w:hAnsiTheme="minorHAnsi" w:cstheme="minorHAnsi"/>
          <w:sz w:val="16"/>
        </w:rPr>
        <w:t xml:space="preserve">, or $10 trillion in damages (Bostrom &amp; Ćirković, 2008). Global Catastrophic Risk (GCR) events are </w:t>
      </w:r>
      <w:r w:rsidRPr="00657B1C">
        <w:rPr>
          <w:rStyle w:val="Heading3Char1"/>
          <w:rFonts w:asciiTheme="minorHAnsi" w:hAnsiTheme="minorHAnsi" w:cstheme="minorHAnsi"/>
        </w:rPr>
        <w:t>those</w:t>
      </w:r>
      <w:r w:rsidRPr="00657B1C">
        <w:rPr>
          <w:rFonts w:asciiTheme="minorHAnsi" w:hAnsiTheme="minorHAnsi" w:cstheme="minorHAnsi"/>
          <w:sz w:val="16"/>
        </w:rPr>
        <w:t xml:space="preserve"> which </w:t>
      </w:r>
      <w:r w:rsidRPr="00657B1C">
        <w:rPr>
          <w:rStyle w:val="Heading3Char1"/>
          <w:rFonts w:asciiTheme="minorHAnsi" w:hAnsiTheme="minorHAnsi" w:cstheme="minorHAnsi"/>
        </w:rPr>
        <w:t>are global, but</w:t>
      </w:r>
      <w:r w:rsidRPr="00657B1C">
        <w:rPr>
          <w:rFonts w:asciiTheme="minorHAnsi" w:hAnsiTheme="minorHAnsi" w:cstheme="minorHAnsi"/>
          <w:sz w:val="16"/>
        </w:rPr>
        <w:t xml:space="preserve"> they are </w:t>
      </w:r>
      <w:r w:rsidRPr="00657B1C">
        <w:rPr>
          <w:rStyle w:val="Heading3Char1"/>
          <w:rFonts w:asciiTheme="minorHAnsi" w:hAnsiTheme="minorHAnsi" w:cstheme="minorHAnsi"/>
        </w:rPr>
        <w:t>durable</w:t>
      </w:r>
      <w:r w:rsidRPr="00657B1C">
        <w:rPr>
          <w:rFonts w:asciiTheme="minorHAnsi" w:hAnsiTheme="minorHAnsi" w:cstheme="minorHAnsi"/>
          <w:sz w:val="16"/>
        </w:rPr>
        <w:t xml:space="preserve"> in that </w:t>
      </w:r>
      <w:r w:rsidRPr="00657B1C">
        <w:rPr>
          <w:rStyle w:val="Heading3Char1"/>
          <w:rFonts w:asciiTheme="minorHAnsi" w:hAnsiTheme="minorHAnsi" w:cstheme="minorHAnsi"/>
          <w:highlight w:val="cyan"/>
        </w:rPr>
        <w:t>humanity is able to recover</w:t>
      </w:r>
      <w:r w:rsidRPr="00657B1C">
        <w:rPr>
          <w:rFonts w:asciiTheme="minorHAnsi" w:hAnsiTheme="minorHAnsi" w:cstheme="minorHAnsi"/>
          <w:sz w:val="16"/>
          <w:highlight w:val="cyan"/>
        </w:rPr>
        <w:t xml:space="preserve"> </w:t>
      </w:r>
      <w:r w:rsidRPr="00657B1C">
        <w:rPr>
          <w:rFonts w:asciiTheme="minorHAnsi" w:hAnsiTheme="minorHAnsi" w:cstheme="minorHAnsi"/>
          <w:sz w:val="16"/>
        </w:rPr>
        <w:t>from them (Bostrom &amp; Ćirković, 2008; Cotton-Barratt, Farquhar, Halstead, Schubert, &amp; Snyder-Beattie, 2016) but which still have a long-term impact (Turchin &amp; Denkenberger, 2018b).</w:t>
      </w:r>
    </w:p>
    <w:p w14:paraId="485507A6" w14:textId="77777777" w:rsidR="00B84E69" w:rsidRPr="00657B1C" w:rsidRDefault="00B84E69" w:rsidP="00B84E69">
      <w:pPr>
        <w:rPr>
          <w:rFonts w:asciiTheme="minorHAnsi" w:hAnsiTheme="minorHAnsi" w:cstheme="minorHAnsi"/>
          <w:sz w:val="16"/>
        </w:rPr>
      </w:pPr>
      <w:r w:rsidRPr="00657B1C">
        <w:rPr>
          <w:rStyle w:val="Heading3Char1"/>
          <w:rFonts w:asciiTheme="minorHAnsi" w:hAnsiTheme="minorHAnsi" w:cstheme="minorHAnsi"/>
          <w:highlight w:val="cyan"/>
        </w:rPr>
        <w:lastRenderedPageBreak/>
        <w:t>Achieving</w:t>
      </w:r>
      <w:r w:rsidRPr="00657B1C">
        <w:rPr>
          <w:rFonts w:asciiTheme="minorHAnsi" w:hAnsiTheme="minorHAnsi" w:cstheme="minorHAnsi"/>
          <w:sz w:val="16"/>
          <w:highlight w:val="cyan"/>
        </w:rPr>
        <w:t xml:space="preserve"> </w:t>
      </w:r>
      <w:r w:rsidRPr="00657B1C">
        <w:rPr>
          <w:rFonts w:asciiTheme="minorHAnsi" w:hAnsiTheme="minorHAnsi" w:cstheme="minorHAnsi"/>
          <w:sz w:val="16"/>
        </w:rPr>
        <w:t xml:space="preserve">the </w:t>
      </w:r>
      <w:r w:rsidRPr="00657B1C">
        <w:rPr>
          <w:rStyle w:val="Emphasis"/>
          <w:rFonts w:asciiTheme="minorHAnsi" w:hAnsiTheme="minorHAnsi" w:cstheme="minorHAnsi"/>
          <w:highlight w:val="cyan"/>
        </w:rPr>
        <w:t>S</w:t>
      </w:r>
      <w:r w:rsidRPr="00657B1C">
        <w:rPr>
          <w:rStyle w:val="Heading3Char1"/>
          <w:rFonts w:asciiTheme="minorHAnsi" w:hAnsiTheme="minorHAnsi" w:cstheme="minorHAnsi"/>
        </w:rPr>
        <w:t xml:space="preserve">ustainable </w:t>
      </w:r>
      <w:r w:rsidRPr="00657B1C">
        <w:rPr>
          <w:rStyle w:val="Emphasis"/>
          <w:rFonts w:asciiTheme="minorHAnsi" w:hAnsiTheme="minorHAnsi" w:cstheme="minorHAnsi"/>
          <w:highlight w:val="cyan"/>
        </w:rPr>
        <w:t>D</w:t>
      </w:r>
      <w:r w:rsidRPr="00657B1C">
        <w:rPr>
          <w:rStyle w:val="Heading3Char1"/>
          <w:rFonts w:asciiTheme="minorHAnsi" w:hAnsiTheme="minorHAnsi" w:cstheme="minorHAnsi"/>
        </w:rPr>
        <w:t xml:space="preserve">evelopment </w:t>
      </w:r>
      <w:r w:rsidRPr="00657B1C">
        <w:rPr>
          <w:rStyle w:val="Emphasis"/>
          <w:rFonts w:asciiTheme="minorHAnsi" w:hAnsiTheme="minorHAnsi" w:cstheme="minorHAnsi"/>
          <w:highlight w:val="cyan"/>
        </w:rPr>
        <w:t>G</w:t>
      </w:r>
      <w:r w:rsidRPr="00657B1C">
        <w:rPr>
          <w:rStyle w:val="Heading3Char1"/>
          <w:rFonts w:asciiTheme="minorHAnsi" w:hAnsiTheme="minorHAnsi" w:cstheme="minorHAnsi"/>
        </w:rPr>
        <w:t>oal</w:t>
      </w:r>
      <w:r w:rsidRPr="00657B1C">
        <w:rPr>
          <w:rStyle w:val="Emphasis"/>
          <w:rFonts w:asciiTheme="minorHAnsi" w:hAnsiTheme="minorHAnsi" w:cstheme="minorHAnsi"/>
        </w:rPr>
        <w:t>s</w:t>
      </w:r>
      <w:r w:rsidRPr="00657B1C">
        <w:rPr>
          <w:rFonts w:asciiTheme="minorHAnsi" w:hAnsiTheme="minorHAnsi" w:cstheme="minorHAnsi"/>
          <w:sz w:val="16"/>
        </w:rPr>
        <w:t xml:space="preserve"> </w:t>
      </w:r>
      <w:r w:rsidRPr="00657B1C">
        <w:rPr>
          <w:rStyle w:val="Heading3Char1"/>
          <w:rFonts w:asciiTheme="minorHAnsi" w:hAnsiTheme="minorHAnsi" w:cstheme="minorHAnsi"/>
          <w:highlight w:val="cyan"/>
        </w:rPr>
        <w:t>can</w:t>
      </w:r>
      <w:r w:rsidRPr="00657B1C">
        <w:rPr>
          <w:rFonts w:asciiTheme="minorHAnsi" w:hAnsiTheme="minorHAnsi" w:cstheme="minorHAnsi"/>
          <w:sz w:val="16"/>
          <w:highlight w:val="cyan"/>
        </w:rPr>
        <w:t xml:space="preserve"> </w:t>
      </w:r>
      <w:r w:rsidRPr="00657B1C">
        <w:rPr>
          <w:rFonts w:asciiTheme="minorHAnsi" w:hAnsiTheme="minorHAnsi" w:cstheme="minorHAnsi"/>
          <w:sz w:val="16"/>
        </w:rPr>
        <w:t xml:space="preserve">be considered to </w:t>
      </w:r>
      <w:r w:rsidRPr="00657B1C">
        <w:rPr>
          <w:rStyle w:val="Heading3Char1"/>
          <w:rFonts w:asciiTheme="minorHAnsi" w:hAnsiTheme="minorHAnsi" w:cstheme="minorHAnsi"/>
        </w:rPr>
        <w:t xml:space="preserve">be a means of </w:t>
      </w:r>
      <w:r w:rsidRPr="00657B1C">
        <w:rPr>
          <w:rStyle w:val="Emphasis"/>
          <w:rFonts w:asciiTheme="minorHAnsi" w:hAnsiTheme="minorHAnsi" w:cstheme="minorHAnsi"/>
          <w:highlight w:val="cyan"/>
        </w:rPr>
        <w:t>reduc</w:t>
      </w:r>
      <w:r w:rsidRPr="00657B1C">
        <w:rPr>
          <w:rStyle w:val="Heading3Char1"/>
          <w:rFonts w:asciiTheme="minorHAnsi" w:hAnsiTheme="minorHAnsi" w:cstheme="minorHAnsi"/>
        </w:rPr>
        <w:t>ing</w:t>
      </w:r>
      <w:r w:rsidRPr="00657B1C">
        <w:rPr>
          <w:rFonts w:asciiTheme="minorHAnsi" w:hAnsiTheme="minorHAnsi" w:cstheme="minorHAnsi"/>
          <w:sz w:val="16"/>
        </w:rPr>
        <w:t xml:space="preserve"> the </w:t>
      </w:r>
      <w:r w:rsidRPr="00657B1C">
        <w:rPr>
          <w:rStyle w:val="Heading3Char1"/>
          <w:rFonts w:asciiTheme="minorHAnsi" w:hAnsiTheme="minorHAnsi" w:cstheme="minorHAnsi"/>
        </w:rPr>
        <w:t xml:space="preserve">long-term global </w:t>
      </w:r>
      <w:r w:rsidRPr="00657B1C">
        <w:rPr>
          <w:rStyle w:val="Emphasis"/>
          <w:rFonts w:asciiTheme="minorHAnsi" w:hAnsiTheme="minorHAnsi" w:cstheme="minorHAnsi"/>
        </w:rPr>
        <w:t>catastrophic</w:t>
      </w:r>
      <w:r w:rsidRPr="00657B1C">
        <w:rPr>
          <w:rStyle w:val="Heading3Char1"/>
          <w:rFonts w:asciiTheme="minorHAnsi" w:hAnsiTheme="minorHAnsi" w:cstheme="minorHAnsi"/>
        </w:rPr>
        <w:t xml:space="preserve"> and </w:t>
      </w:r>
      <w:r w:rsidRPr="00657B1C">
        <w:rPr>
          <w:rStyle w:val="Emphasis"/>
          <w:rFonts w:asciiTheme="minorHAnsi" w:hAnsiTheme="minorHAnsi" w:cstheme="minorHAnsi"/>
          <w:highlight w:val="cyan"/>
        </w:rPr>
        <w:t>existential risks</w:t>
      </w:r>
      <w:r w:rsidRPr="00657B1C">
        <w:rPr>
          <w:rStyle w:val="Heading3Char1"/>
          <w:rFonts w:asciiTheme="minorHAnsi" w:hAnsiTheme="minorHAnsi" w:cstheme="minorHAnsi"/>
          <w:highlight w:val="cyan"/>
        </w:rPr>
        <w:t xml:space="preserve"> </w:t>
      </w:r>
      <w:r w:rsidRPr="00657B1C">
        <w:rPr>
          <w:rStyle w:val="Heading3Char1"/>
          <w:rFonts w:asciiTheme="minorHAnsi" w:hAnsiTheme="minorHAnsi" w:cstheme="minorHAnsi"/>
        </w:rPr>
        <w:t xml:space="preserve">for humanity. </w:t>
      </w:r>
      <w:r w:rsidRPr="00657B1C">
        <w:rPr>
          <w:rStyle w:val="Emphasis"/>
          <w:rFonts w:asciiTheme="minorHAnsi" w:hAnsiTheme="minorHAnsi" w:cstheme="minorHAnsi"/>
          <w:highlight w:val="cyan"/>
        </w:rPr>
        <w:t>Conversely</w:t>
      </w:r>
      <w:r w:rsidRPr="00657B1C">
        <w:rPr>
          <w:rStyle w:val="Heading3Char1"/>
          <w:rFonts w:asciiTheme="minorHAnsi" w:hAnsiTheme="minorHAnsi" w:cstheme="minorHAnsi"/>
          <w:highlight w:val="cyan"/>
        </w:rPr>
        <w:t xml:space="preserve"> if</w:t>
      </w:r>
      <w:r w:rsidRPr="00657B1C">
        <w:rPr>
          <w:rFonts w:asciiTheme="minorHAnsi" w:hAnsiTheme="minorHAnsi" w:cstheme="minorHAnsi"/>
          <w:sz w:val="16"/>
          <w:highlight w:val="cyan"/>
        </w:rPr>
        <w:t xml:space="preserve"> </w:t>
      </w:r>
      <w:r w:rsidRPr="00657B1C">
        <w:rPr>
          <w:rFonts w:asciiTheme="minorHAnsi" w:hAnsiTheme="minorHAnsi" w:cstheme="minorHAnsi"/>
          <w:sz w:val="16"/>
        </w:rPr>
        <w:t xml:space="preserve">the </w:t>
      </w:r>
      <w:r w:rsidRPr="00657B1C">
        <w:rPr>
          <w:rStyle w:val="Heading3Char1"/>
          <w:rFonts w:asciiTheme="minorHAnsi" w:hAnsiTheme="minorHAnsi" w:cstheme="minorHAnsi"/>
          <w:highlight w:val="cyan"/>
        </w:rPr>
        <w:t>targets</w:t>
      </w:r>
      <w:r w:rsidRPr="00657B1C">
        <w:rPr>
          <w:rFonts w:asciiTheme="minorHAnsi" w:hAnsiTheme="minorHAnsi" w:cstheme="minorHAnsi"/>
          <w:sz w:val="16"/>
          <w:highlight w:val="cyan"/>
        </w:rPr>
        <w:t xml:space="preserve"> </w:t>
      </w:r>
      <w:r w:rsidRPr="00657B1C">
        <w:rPr>
          <w:rFonts w:asciiTheme="minorHAnsi" w:hAnsiTheme="minorHAnsi" w:cstheme="minorHAnsi"/>
          <w:sz w:val="16"/>
        </w:rPr>
        <w:t xml:space="preserve">represented across the SDGs </w:t>
      </w:r>
      <w:r w:rsidRPr="00657B1C">
        <w:rPr>
          <w:rStyle w:val="Heading3Char1"/>
          <w:rFonts w:asciiTheme="minorHAnsi" w:hAnsiTheme="minorHAnsi" w:cstheme="minorHAnsi"/>
          <w:highlight w:val="cyan"/>
        </w:rPr>
        <w:t xml:space="preserve">remain </w:t>
      </w:r>
      <w:r w:rsidRPr="00657B1C">
        <w:rPr>
          <w:rStyle w:val="Emphasis"/>
          <w:rFonts w:asciiTheme="minorHAnsi" w:hAnsiTheme="minorHAnsi" w:cstheme="minorHAnsi"/>
          <w:highlight w:val="cyan"/>
        </w:rPr>
        <w:t>unachieved</w:t>
      </w:r>
      <w:r w:rsidRPr="00657B1C">
        <w:rPr>
          <w:rFonts w:asciiTheme="minorHAnsi" w:hAnsiTheme="minorHAnsi" w:cstheme="minorHAnsi"/>
          <w:sz w:val="16"/>
          <w:highlight w:val="cyan"/>
        </w:rPr>
        <w:t xml:space="preserve"> </w:t>
      </w:r>
      <w:r w:rsidRPr="00657B1C">
        <w:rPr>
          <w:rStyle w:val="Heading3Char1"/>
          <w:rFonts w:asciiTheme="minorHAnsi" w:hAnsiTheme="minorHAnsi" w:cstheme="minorHAnsi"/>
        </w:rPr>
        <w:t>there is</w:t>
      </w:r>
      <w:r w:rsidRPr="00657B1C">
        <w:rPr>
          <w:rFonts w:asciiTheme="minorHAnsi" w:hAnsiTheme="minorHAnsi" w:cstheme="minorHAnsi"/>
          <w:sz w:val="16"/>
        </w:rPr>
        <w:t xml:space="preserve"> the </w:t>
      </w:r>
      <w:r w:rsidRPr="00657B1C">
        <w:rPr>
          <w:rStyle w:val="Heading3Char1"/>
          <w:rFonts w:asciiTheme="minorHAnsi" w:hAnsiTheme="minorHAnsi" w:cstheme="minorHAnsi"/>
        </w:rPr>
        <w:t xml:space="preserve">potential for </w:t>
      </w:r>
      <w:r w:rsidRPr="00657B1C">
        <w:rPr>
          <w:rStyle w:val="Heading3Char1"/>
          <w:rFonts w:asciiTheme="minorHAnsi" w:hAnsiTheme="minorHAnsi" w:cstheme="minorHAnsi"/>
          <w:highlight w:val="cyan"/>
        </w:rPr>
        <w:t>these</w:t>
      </w:r>
      <w:r w:rsidRPr="00657B1C">
        <w:rPr>
          <w:rFonts w:asciiTheme="minorHAnsi" w:hAnsiTheme="minorHAnsi" w:cstheme="minorHAnsi"/>
          <w:sz w:val="16"/>
          <w:highlight w:val="cyan"/>
        </w:rPr>
        <w:t xml:space="preserve"> </w:t>
      </w:r>
      <w:r w:rsidRPr="00657B1C">
        <w:rPr>
          <w:rFonts w:asciiTheme="minorHAnsi" w:hAnsiTheme="minorHAnsi" w:cstheme="minorHAnsi"/>
          <w:sz w:val="16"/>
        </w:rPr>
        <w:t xml:space="preserve">forms of </w:t>
      </w:r>
      <w:r w:rsidRPr="00657B1C">
        <w:rPr>
          <w:rStyle w:val="Emphasis"/>
          <w:rFonts w:asciiTheme="minorHAnsi" w:hAnsiTheme="minorHAnsi" w:cstheme="minorHAnsi"/>
          <w:highlight w:val="cyan"/>
        </w:rPr>
        <w:t>risk</w:t>
      </w:r>
      <w:r w:rsidRPr="00657B1C">
        <w:rPr>
          <w:rFonts w:asciiTheme="minorHAnsi" w:hAnsiTheme="minorHAnsi" w:cstheme="minorHAnsi"/>
          <w:sz w:val="16"/>
        </w:rPr>
        <w:t xml:space="preserve"> </w:t>
      </w:r>
      <w:r w:rsidRPr="00657B1C">
        <w:rPr>
          <w:rStyle w:val="Heading3Char1"/>
          <w:rFonts w:asciiTheme="minorHAnsi" w:hAnsiTheme="minorHAnsi" w:cstheme="minorHAnsi"/>
        </w:rPr>
        <w:t xml:space="preserve">to </w:t>
      </w:r>
      <w:r w:rsidRPr="00657B1C">
        <w:rPr>
          <w:rStyle w:val="Emphasis"/>
          <w:rFonts w:asciiTheme="minorHAnsi" w:hAnsiTheme="minorHAnsi" w:cstheme="minorHAnsi"/>
          <w:highlight w:val="cyan"/>
        </w:rPr>
        <w:t>develop</w:t>
      </w:r>
      <w:r w:rsidRPr="00657B1C">
        <w:rPr>
          <w:rFonts w:asciiTheme="minorHAnsi" w:hAnsiTheme="minorHAnsi" w:cstheme="minorHAnsi"/>
          <w:sz w:val="16"/>
        </w:rPr>
        <w:t xml:space="preserve">. </w:t>
      </w:r>
      <w:r w:rsidRPr="00657B1C">
        <w:rPr>
          <w:rStyle w:val="Heading3Char1"/>
          <w:rFonts w:asciiTheme="minorHAnsi" w:hAnsiTheme="minorHAnsi" w:cstheme="minorHAnsi"/>
          <w:highlight w:val="cyan"/>
        </w:rPr>
        <w:t>This</w:t>
      </w:r>
      <w:r w:rsidRPr="00657B1C">
        <w:rPr>
          <w:rFonts w:asciiTheme="minorHAnsi" w:hAnsiTheme="minorHAnsi" w:cstheme="minorHAnsi"/>
          <w:sz w:val="16"/>
          <w:highlight w:val="cyan"/>
        </w:rPr>
        <w:t xml:space="preserve"> </w:t>
      </w:r>
      <w:r w:rsidRPr="00657B1C">
        <w:rPr>
          <w:rFonts w:asciiTheme="minorHAnsi" w:hAnsiTheme="minorHAnsi" w:cstheme="minorHAnsi"/>
          <w:sz w:val="16"/>
        </w:rPr>
        <w:t xml:space="preserve">association </w:t>
      </w:r>
      <w:r w:rsidRPr="00657B1C">
        <w:rPr>
          <w:rStyle w:val="Emphasis"/>
          <w:rFonts w:asciiTheme="minorHAnsi" w:hAnsiTheme="minorHAnsi" w:cstheme="minorHAnsi"/>
          <w:highlight w:val="cyan"/>
        </w:rPr>
        <w:t>combined</w:t>
      </w:r>
      <w:r w:rsidRPr="00657B1C">
        <w:rPr>
          <w:rStyle w:val="Heading3Char1"/>
          <w:rFonts w:asciiTheme="minorHAnsi" w:hAnsiTheme="minorHAnsi" w:cstheme="minorHAnsi"/>
          <w:highlight w:val="cyan"/>
        </w:rPr>
        <w:t xml:space="preserve"> with</w:t>
      </w:r>
      <w:r w:rsidRPr="00657B1C">
        <w:rPr>
          <w:rFonts w:asciiTheme="minorHAnsi" w:hAnsiTheme="minorHAnsi" w:cstheme="minorHAnsi"/>
          <w:sz w:val="16"/>
          <w:highlight w:val="cyan"/>
        </w:rPr>
        <w:t xml:space="preserve"> </w:t>
      </w:r>
      <w:r w:rsidRPr="00657B1C">
        <w:rPr>
          <w:rFonts w:asciiTheme="minorHAnsi" w:hAnsiTheme="minorHAnsi" w:cstheme="minorHAnsi"/>
          <w:sz w:val="16"/>
        </w:rPr>
        <w:t xml:space="preserve">the </w:t>
      </w:r>
      <w:r w:rsidRPr="00657B1C">
        <w:rPr>
          <w:rStyle w:val="Emphasis"/>
          <w:rFonts w:asciiTheme="minorHAnsi" w:hAnsiTheme="minorHAnsi" w:cstheme="minorHAnsi"/>
          <w:highlight w:val="cyan"/>
        </w:rPr>
        <w:t>likely emergence</w:t>
      </w:r>
      <w:r w:rsidRPr="00657B1C">
        <w:rPr>
          <w:rStyle w:val="Heading3Char1"/>
          <w:rFonts w:asciiTheme="minorHAnsi" w:hAnsiTheme="minorHAnsi" w:cstheme="minorHAnsi"/>
          <w:highlight w:val="cyan"/>
        </w:rPr>
        <w:t xml:space="preserve"> of </w:t>
      </w:r>
      <w:r w:rsidRPr="00657B1C">
        <w:rPr>
          <w:rStyle w:val="Emphasis"/>
          <w:rFonts w:asciiTheme="minorHAnsi" w:hAnsiTheme="minorHAnsi" w:cstheme="minorHAnsi"/>
          <w:highlight w:val="cyan"/>
        </w:rPr>
        <w:t>new challenges</w:t>
      </w:r>
      <w:r w:rsidRPr="00657B1C">
        <w:rPr>
          <w:rStyle w:val="Heading3Char1"/>
          <w:rFonts w:asciiTheme="minorHAnsi" w:hAnsiTheme="minorHAnsi" w:cstheme="minorHAnsi"/>
          <w:highlight w:val="cyan"/>
        </w:rPr>
        <w:t xml:space="preserve"> </w:t>
      </w:r>
      <w:r w:rsidRPr="00657B1C">
        <w:rPr>
          <w:rStyle w:val="Heading3Char1"/>
          <w:rFonts w:asciiTheme="minorHAnsi" w:hAnsiTheme="minorHAnsi" w:cstheme="minorHAnsi"/>
        </w:rPr>
        <w:t>over the next decade</w:t>
      </w:r>
      <w:r w:rsidRPr="00657B1C">
        <w:rPr>
          <w:rFonts w:asciiTheme="minorHAnsi" w:hAnsiTheme="minorHAnsi" w:cstheme="minorHAnsi"/>
          <w:sz w:val="16"/>
        </w:rPr>
        <w:t xml:space="preserve">s (Cook, Inayatullah, Burgman, Sutherland, &amp; Wintle, 2014) </w:t>
      </w:r>
      <w:r w:rsidRPr="00657B1C">
        <w:rPr>
          <w:rStyle w:val="Heading3Char1"/>
          <w:rFonts w:asciiTheme="minorHAnsi" w:hAnsiTheme="minorHAnsi" w:cstheme="minorHAnsi"/>
        </w:rPr>
        <w:t>means</w:t>
      </w:r>
      <w:r w:rsidRPr="00657B1C">
        <w:rPr>
          <w:rFonts w:asciiTheme="minorHAnsi" w:hAnsiTheme="minorHAnsi" w:cstheme="minorHAnsi"/>
          <w:sz w:val="16"/>
        </w:rPr>
        <w:t xml:space="preserve"> that </w:t>
      </w:r>
      <w:r w:rsidRPr="00657B1C">
        <w:rPr>
          <w:rStyle w:val="Heading3Char1"/>
          <w:rFonts w:asciiTheme="minorHAnsi" w:hAnsiTheme="minorHAnsi" w:cstheme="minorHAnsi"/>
        </w:rPr>
        <w:t xml:space="preserve">it is of great value to identify points within the systems representations of the Sustainable Development </w:t>
      </w:r>
      <w:r w:rsidRPr="00657B1C">
        <w:rPr>
          <w:rStyle w:val="Heading3Char1"/>
          <w:rFonts w:asciiTheme="minorHAnsi" w:hAnsiTheme="minorHAnsi" w:cstheme="minorHAnsi"/>
          <w:highlight w:val="cyan"/>
        </w:rPr>
        <w:t xml:space="preserve">Goals </w:t>
      </w:r>
      <w:r w:rsidRPr="00657B1C">
        <w:rPr>
          <w:rStyle w:val="Heading3Char1"/>
          <w:rFonts w:asciiTheme="minorHAnsi" w:hAnsiTheme="minorHAnsi" w:cstheme="minorHAnsi"/>
        </w:rPr>
        <w:t xml:space="preserve">that </w:t>
      </w:r>
      <w:r w:rsidRPr="00657B1C">
        <w:rPr>
          <w:rStyle w:val="Heading3Char1"/>
          <w:rFonts w:asciiTheme="minorHAnsi" w:hAnsiTheme="minorHAnsi" w:cstheme="minorHAnsi"/>
          <w:highlight w:val="cyan"/>
        </w:rPr>
        <w:t>could</w:t>
      </w:r>
      <w:r w:rsidRPr="00657B1C">
        <w:rPr>
          <w:rFonts w:asciiTheme="minorHAnsi" w:hAnsiTheme="minorHAnsi" w:cstheme="minorHAnsi"/>
          <w:sz w:val="16"/>
          <w:highlight w:val="cyan"/>
        </w:rPr>
        <w:t xml:space="preserve"> </w:t>
      </w:r>
      <w:r w:rsidRPr="00657B1C">
        <w:rPr>
          <w:rFonts w:asciiTheme="minorHAnsi" w:hAnsiTheme="minorHAnsi" w:cstheme="minorHAnsi"/>
          <w:sz w:val="16"/>
        </w:rPr>
        <w:t xml:space="preserve">both </w:t>
      </w:r>
      <w:r w:rsidRPr="00657B1C">
        <w:rPr>
          <w:rStyle w:val="Heading3Char1"/>
          <w:rFonts w:asciiTheme="minorHAnsi" w:hAnsiTheme="minorHAnsi" w:cstheme="minorHAnsi"/>
        </w:rPr>
        <w:t>lead to</w:t>
      </w:r>
      <w:r w:rsidRPr="00657B1C">
        <w:rPr>
          <w:rFonts w:asciiTheme="minorHAnsi" w:hAnsiTheme="minorHAnsi" w:cstheme="minorHAnsi"/>
          <w:sz w:val="16"/>
        </w:rPr>
        <w:t xml:space="preserve"> </w:t>
      </w:r>
      <w:r w:rsidRPr="00657B1C">
        <w:rPr>
          <w:rStyle w:val="Heading3Char1"/>
          <w:rFonts w:asciiTheme="minorHAnsi" w:hAnsiTheme="minorHAnsi" w:cstheme="minorHAnsi"/>
        </w:rPr>
        <w:t>global catastrophic risk and</w:t>
      </w:r>
      <w:r w:rsidRPr="00657B1C">
        <w:rPr>
          <w:rFonts w:asciiTheme="minorHAnsi" w:hAnsiTheme="minorHAnsi" w:cstheme="minorHAnsi"/>
          <w:sz w:val="16"/>
        </w:rPr>
        <w:t xml:space="preserve"> </w:t>
      </w:r>
      <w:r w:rsidRPr="00657B1C">
        <w:rPr>
          <w:rStyle w:val="Heading3Char1"/>
          <w:rFonts w:asciiTheme="minorHAnsi" w:hAnsiTheme="minorHAnsi" w:cstheme="minorHAnsi"/>
        </w:rPr>
        <w:t>existential risk, and conversely</w:t>
      </w:r>
      <w:r w:rsidRPr="00657B1C">
        <w:rPr>
          <w:rFonts w:asciiTheme="minorHAnsi" w:hAnsiTheme="minorHAnsi" w:cstheme="minorHAnsi"/>
          <w:sz w:val="16"/>
        </w:rPr>
        <w:t xml:space="preserve"> that could </w:t>
      </w:r>
      <w:r w:rsidRPr="00657B1C">
        <w:rPr>
          <w:rStyle w:val="Heading3Char1"/>
          <w:rFonts w:asciiTheme="minorHAnsi" w:hAnsiTheme="minorHAnsi" w:cstheme="minorHAnsi"/>
          <w:highlight w:val="cyan"/>
        </w:rPr>
        <w:t xml:space="preserve">act as </w:t>
      </w:r>
      <w:r w:rsidRPr="00657B1C">
        <w:rPr>
          <w:rStyle w:val="Emphasis"/>
          <w:rFonts w:asciiTheme="minorHAnsi" w:hAnsiTheme="minorHAnsi" w:cstheme="minorHAnsi"/>
          <w:highlight w:val="cyan"/>
        </w:rPr>
        <w:t>prevention</w:t>
      </w:r>
      <w:r w:rsidRPr="00657B1C">
        <w:rPr>
          <w:rStyle w:val="Heading3Char1"/>
          <w:rFonts w:asciiTheme="minorHAnsi" w:hAnsiTheme="minorHAnsi" w:cstheme="minorHAnsi"/>
        </w:rPr>
        <w:t xml:space="preserve">, or </w:t>
      </w:r>
      <w:r w:rsidRPr="00657B1C">
        <w:rPr>
          <w:rStyle w:val="Emphasis"/>
          <w:rFonts w:asciiTheme="minorHAnsi" w:hAnsiTheme="minorHAnsi" w:cstheme="minorHAnsi"/>
          <w:highlight w:val="cyan"/>
        </w:rPr>
        <w:t>leverage points</w:t>
      </w:r>
      <w:r w:rsidRPr="00657B1C">
        <w:rPr>
          <w:rFonts w:asciiTheme="minorHAnsi" w:hAnsiTheme="minorHAnsi" w:cstheme="minorHAnsi"/>
          <w:sz w:val="16"/>
          <w:highlight w:val="cyan"/>
        </w:rPr>
        <w:t xml:space="preserve"> </w:t>
      </w:r>
      <w:r w:rsidRPr="00657B1C">
        <w:rPr>
          <w:rFonts w:asciiTheme="minorHAnsi" w:hAnsiTheme="minorHAnsi" w:cstheme="minorHAnsi"/>
          <w:sz w:val="16"/>
        </w:rPr>
        <w:t xml:space="preserve">in order </w:t>
      </w:r>
      <w:r w:rsidRPr="00657B1C">
        <w:rPr>
          <w:rStyle w:val="Heading3Char1"/>
          <w:rFonts w:asciiTheme="minorHAnsi" w:hAnsiTheme="minorHAnsi" w:cstheme="minorHAnsi"/>
          <w:highlight w:val="cyan"/>
        </w:rPr>
        <w:t>to avoid such outcomes</w:t>
      </w:r>
      <w:r w:rsidRPr="00657B1C">
        <w:rPr>
          <w:rFonts w:asciiTheme="minorHAnsi" w:hAnsiTheme="minorHAnsi" w:cstheme="minorHAnsi"/>
          <w:sz w:val="16"/>
        </w:rPr>
        <w:t>. This identification in turn enables sensible policy responses to be constructed (Sutherland &amp; Woodroof, 2009).</w:t>
      </w:r>
    </w:p>
    <w:p w14:paraId="01133DBB" w14:textId="77777777" w:rsidR="00B84E69" w:rsidRPr="00657B1C" w:rsidRDefault="00B84E69" w:rsidP="00B84E69">
      <w:pPr>
        <w:rPr>
          <w:rFonts w:asciiTheme="minorHAnsi" w:hAnsiTheme="minorHAnsi" w:cstheme="minorHAnsi"/>
          <w:sz w:val="16"/>
        </w:rPr>
      </w:pPr>
      <w:r w:rsidRPr="00657B1C">
        <w:rPr>
          <w:rFonts w:asciiTheme="minorHAnsi" w:hAnsiTheme="minorHAnsi" w:cstheme="minorHAnsi"/>
          <w:sz w:val="16"/>
        </w:rPr>
        <w:t xml:space="preserve">Whilst </w:t>
      </w:r>
      <w:r w:rsidRPr="00657B1C">
        <w:rPr>
          <w:rStyle w:val="Emphasis"/>
          <w:rFonts w:asciiTheme="minorHAnsi" w:hAnsiTheme="minorHAnsi" w:cstheme="minorHAnsi"/>
        </w:rPr>
        <w:t>existential threats</w:t>
      </w:r>
      <w:r w:rsidRPr="00657B1C">
        <w:rPr>
          <w:rStyle w:val="Heading3Char1"/>
          <w:rFonts w:asciiTheme="minorHAnsi" w:hAnsiTheme="minorHAnsi" w:cstheme="minorHAnsi"/>
        </w:rPr>
        <w:t xml:space="preserve"> are </w:t>
      </w:r>
      <w:r w:rsidRPr="00657B1C">
        <w:rPr>
          <w:rStyle w:val="Emphasis"/>
          <w:rFonts w:asciiTheme="minorHAnsi" w:hAnsiTheme="minorHAnsi" w:cstheme="minorHAnsi"/>
        </w:rPr>
        <w:t>unlikely</w:t>
      </w:r>
      <w:r w:rsidRPr="00657B1C">
        <w:rPr>
          <w:rStyle w:val="Heading3Char1"/>
          <w:rFonts w:asciiTheme="minorHAnsi" w:hAnsiTheme="minorHAnsi" w:cstheme="minorHAnsi"/>
        </w:rPr>
        <w:t xml:space="preserve">, </w:t>
      </w:r>
      <w:r w:rsidRPr="00657B1C">
        <w:rPr>
          <w:rStyle w:val="Heading3Char1"/>
          <w:rFonts w:asciiTheme="minorHAnsi" w:hAnsiTheme="minorHAnsi" w:cstheme="minorHAnsi"/>
          <w:highlight w:val="cyan"/>
        </w:rPr>
        <w:t xml:space="preserve">there is </w:t>
      </w:r>
      <w:r w:rsidRPr="00657B1C">
        <w:rPr>
          <w:rStyle w:val="Emphasis"/>
          <w:rFonts w:asciiTheme="minorHAnsi" w:hAnsiTheme="minorHAnsi" w:cstheme="minorHAnsi"/>
          <w:highlight w:val="cyan"/>
        </w:rPr>
        <w:t>extensive peril</w:t>
      </w:r>
      <w:r w:rsidRPr="00657B1C">
        <w:rPr>
          <w:rStyle w:val="Heading3Char1"/>
          <w:rFonts w:asciiTheme="minorHAnsi" w:hAnsiTheme="minorHAnsi" w:cstheme="minorHAnsi"/>
          <w:highlight w:val="cyan"/>
        </w:rPr>
        <w:t xml:space="preserve"> in </w:t>
      </w:r>
      <w:r w:rsidRPr="00657B1C">
        <w:rPr>
          <w:rStyle w:val="Emphasis"/>
          <w:rFonts w:asciiTheme="minorHAnsi" w:hAnsiTheme="minorHAnsi" w:cstheme="minorHAnsi"/>
          <w:highlight w:val="cyan"/>
        </w:rPr>
        <w:t>global catastrophic risks</w:t>
      </w:r>
      <w:r w:rsidRPr="00657B1C">
        <w:rPr>
          <w:rStyle w:val="Heading3Char1"/>
          <w:rFonts w:asciiTheme="minorHAnsi" w:hAnsiTheme="minorHAnsi" w:cstheme="minorHAnsi"/>
          <w:highlight w:val="cyan"/>
        </w:rPr>
        <w:t xml:space="preserve">. Despite being lesser in severity </w:t>
      </w:r>
      <w:r w:rsidRPr="00657B1C">
        <w:rPr>
          <w:rStyle w:val="Heading3Char1"/>
          <w:rFonts w:asciiTheme="minorHAnsi" w:hAnsiTheme="minorHAnsi" w:cstheme="minorHAnsi"/>
        </w:rPr>
        <w:t xml:space="preserve">than existential risks, </w:t>
      </w:r>
      <w:r w:rsidRPr="00657B1C">
        <w:rPr>
          <w:rStyle w:val="Heading3Char1"/>
          <w:rFonts w:asciiTheme="minorHAnsi" w:hAnsiTheme="minorHAnsi" w:cstheme="minorHAnsi"/>
          <w:highlight w:val="cyan"/>
        </w:rPr>
        <w:t xml:space="preserve">they </w:t>
      </w:r>
      <w:r w:rsidRPr="00657B1C">
        <w:rPr>
          <w:rStyle w:val="Emphasis"/>
          <w:rFonts w:asciiTheme="minorHAnsi" w:hAnsiTheme="minorHAnsi" w:cstheme="minorHAnsi"/>
          <w:highlight w:val="cyan"/>
        </w:rPr>
        <w:t>increase</w:t>
      </w:r>
      <w:r w:rsidRPr="00657B1C">
        <w:rPr>
          <w:rStyle w:val="Heading3Char1"/>
          <w:rFonts w:asciiTheme="minorHAnsi" w:hAnsiTheme="minorHAnsi" w:cstheme="minorHAnsi"/>
          <w:highlight w:val="cyan"/>
        </w:rPr>
        <w:t xml:space="preserve"> the </w:t>
      </w:r>
      <w:r w:rsidRPr="00657B1C">
        <w:rPr>
          <w:rStyle w:val="Emphasis"/>
          <w:rFonts w:asciiTheme="minorHAnsi" w:hAnsiTheme="minorHAnsi" w:cstheme="minorHAnsi"/>
          <w:highlight w:val="cyan"/>
        </w:rPr>
        <w:t>likelihood of</w:t>
      </w:r>
      <w:r w:rsidRPr="00657B1C">
        <w:rPr>
          <w:rFonts w:asciiTheme="minorHAnsi" w:hAnsiTheme="minorHAnsi" w:cstheme="minorHAnsi"/>
          <w:sz w:val="16"/>
          <w:highlight w:val="cyan"/>
        </w:rPr>
        <w:t xml:space="preserve"> </w:t>
      </w:r>
      <w:r w:rsidRPr="00657B1C">
        <w:rPr>
          <w:rFonts w:asciiTheme="minorHAnsi" w:hAnsiTheme="minorHAnsi" w:cstheme="minorHAnsi"/>
          <w:sz w:val="16"/>
        </w:rPr>
        <w:t xml:space="preserve">human </w:t>
      </w:r>
      <w:r w:rsidRPr="00657B1C">
        <w:rPr>
          <w:rStyle w:val="Emphasis"/>
          <w:rFonts w:asciiTheme="minorHAnsi" w:hAnsiTheme="minorHAnsi" w:cstheme="minorHAnsi"/>
          <w:highlight w:val="cyan"/>
        </w:rPr>
        <w:t>extinction</w:t>
      </w:r>
      <w:r w:rsidRPr="00657B1C">
        <w:rPr>
          <w:rFonts w:asciiTheme="minorHAnsi" w:hAnsiTheme="minorHAnsi" w:cstheme="minorHAnsi"/>
          <w:sz w:val="16"/>
          <w:highlight w:val="cyan"/>
        </w:rPr>
        <w:t xml:space="preserve"> </w:t>
      </w:r>
      <w:r w:rsidRPr="00657B1C">
        <w:rPr>
          <w:rFonts w:asciiTheme="minorHAnsi" w:hAnsiTheme="minorHAnsi" w:cstheme="minorHAnsi"/>
          <w:sz w:val="16"/>
        </w:rPr>
        <w:t xml:space="preserve">(Turchin &amp; Denkenberger, 2018a) </w:t>
      </w:r>
      <w:r w:rsidRPr="00657B1C">
        <w:rPr>
          <w:rStyle w:val="Heading3Char1"/>
          <w:rFonts w:asciiTheme="minorHAnsi" w:hAnsiTheme="minorHAnsi" w:cstheme="minorHAnsi"/>
          <w:highlight w:val="cyan"/>
        </w:rPr>
        <w:t xml:space="preserve">through </w:t>
      </w:r>
      <w:r w:rsidRPr="00657B1C">
        <w:rPr>
          <w:rStyle w:val="Emphasis"/>
          <w:rFonts w:asciiTheme="minorHAnsi" w:hAnsiTheme="minorHAnsi" w:cstheme="minorHAnsi"/>
          <w:highlight w:val="cyan"/>
        </w:rPr>
        <w:t>chain reactions</w:t>
      </w:r>
      <w:r w:rsidRPr="00657B1C">
        <w:rPr>
          <w:rFonts w:asciiTheme="minorHAnsi" w:hAnsiTheme="minorHAnsi" w:cstheme="minorHAnsi"/>
          <w:sz w:val="16"/>
          <w:highlight w:val="cyan"/>
        </w:rPr>
        <w:t xml:space="preserve"> </w:t>
      </w:r>
      <w:r w:rsidRPr="00657B1C">
        <w:rPr>
          <w:rFonts w:asciiTheme="minorHAnsi" w:hAnsiTheme="minorHAnsi" w:cstheme="minorHAnsi"/>
          <w:sz w:val="16"/>
        </w:rPr>
        <w:t xml:space="preserve">(Turchin &amp; Denkenberger, 2018a), and </w:t>
      </w:r>
      <w:r w:rsidRPr="00657B1C">
        <w:rPr>
          <w:rStyle w:val="Emphasis"/>
          <w:rFonts w:asciiTheme="minorHAnsi" w:hAnsiTheme="minorHAnsi" w:cstheme="minorHAnsi"/>
        </w:rPr>
        <w:t>inhibiting</w:t>
      </w:r>
      <w:r w:rsidRPr="00657B1C">
        <w:rPr>
          <w:rFonts w:asciiTheme="minorHAnsi" w:hAnsiTheme="minorHAnsi" w:cstheme="minorHAnsi"/>
          <w:sz w:val="16"/>
        </w:rPr>
        <w:t xml:space="preserve"> humanity’s </w:t>
      </w:r>
      <w:r w:rsidRPr="00657B1C">
        <w:rPr>
          <w:rStyle w:val="Emphasis"/>
          <w:rFonts w:asciiTheme="minorHAnsi" w:hAnsiTheme="minorHAnsi" w:cstheme="minorHAnsi"/>
        </w:rPr>
        <w:t>response to other risks</w:t>
      </w:r>
      <w:r w:rsidRPr="00657B1C">
        <w:rPr>
          <w:rFonts w:asciiTheme="minorHAnsi" w:hAnsiTheme="minorHAnsi" w:cstheme="minorHAnsi"/>
          <w:sz w:val="16"/>
        </w:rPr>
        <w:t xml:space="preserve"> (Farquhar et al., 2017). </w:t>
      </w:r>
      <w:r w:rsidRPr="00657B1C">
        <w:rPr>
          <w:rStyle w:val="Heading3Char1"/>
          <w:rFonts w:asciiTheme="minorHAnsi" w:hAnsiTheme="minorHAnsi" w:cstheme="minorHAnsi"/>
          <w:highlight w:val="cyan"/>
        </w:rPr>
        <w:t xml:space="preserve">It is </w:t>
      </w:r>
      <w:r w:rsidRPr="00657B1C">
        <w:rPr>
          <w:rStyle w:val="Emphasis"/>
          <w:rFonts w:asciiTheme="minorHAnsi" w:hAnsiTheme="minorHAnsi" w:cstheme="minorHAnsi"/>
          <w:highlight w:val="cyan"/>
        </w:rPr>
        <w:t>necessary</w:t>
      </w:r>
      <w:r w:rsidRPr="00657B1C">
        <w:rPr>
          <w:rStyle w:val="Heading3Char1"/>
          <w:rFonts w:asciiTheme="minorHAnsi" w:hAnsiTheme="minorHAnsi" w:cstheme="minorHAnsi"/>
          <w:highlight w:val="cyan"/>
        </w:rPr>
        <w:t xml:space="preserve"> to </w:t>
      </w:r>
      <w:r w:rsidRPr="00657B1C">
        <w:rPr>
          <w:rStyle w:val="Emphasis"/>
          <w:rFonts w:asciiTheme="minorHAnsi" w:hAnsiTheme="minorHAnsi" w:cstheme="minorHAnsi"/>
          <w:highlight w:val="cyan"/>
        </w:rPr>
        <w:t>consider</w:t>
      </w:r>
      <w:r w:rsidRPr="00657B1C">
        <w:rPr>
          <w:rStyle w:val="Heading3Char1"/>
          <w:rFonts w:asciiTheme="minorHAnsi" w:hAnsiTheme="minorHAnsi" w:cstheme="minorHAnsi"/>
          <w:highlight w:val="cyan"/>
        </w:rPr>
        <w:t xml:space="preserve"> </w:t>
      </w:r>
      <w:r w:rsidRPr="00657B1C">
        <w:rPr>
          <w:rStyle w:val="Emphasis"/>
          <w:rFonts w:asciiTheme="minorHAnsi" w:hAnsiTheme="minorHAnsi" w:cstheme="minorHAnsi"/>
          <w:highlight w:val="cyan"/>
        </w:rPr>
        <w:t>risks</w:t>
      </w:r>
      <w:r w:rsidRPr="00657B1C">
        <w:rPr>
          <w:rStyle w:val="Heading3Char1"/>
          <w:rFonts w:asciiTheme="minorHAnsi" w:hAnsiTheme="minorHAnsi" w:cstheme="minorHAnsi"/>
          <w:highlight w:val="cyan"/>
        </w:rPr>
        <w:t xml:space="preserve"> that </w:t>
      </w:r>
      <w:r w:rsidRPr="00657B1C">
        <w:rPr>
          <w:rStyle w:val="Emphasis"/>
          <w:rFonts w:asciiTheme="minorHAnsi" w:hAnsiTheme="minorHAnsi" w:cstheme="minorHAnsi"/>
          <w:highlight w:val="cyan"/>
        </w:rPr>
        <w:t>may seem small</w:t>
      </w:r>
      <w:r w:rsidRPr="00657B1C">
        <w:rPr>
          <w:rStyle w:val="Emphasis"/>
          <w:rFonts w:asciiTheme="minorHAnsi" w:hAnsiTheme="minorHAnsi" w:cstheme="minorHAnsi"/>
        </w:rPr>
        <w:t>,</w:t>
      </w:r>
      <w:r w:rsidRPr="00657B1C">
        <w:rPr>
          <w:rFonts w:asciiTheme="minorHAnsi" w:hAnsiTheme="minorHAnsi" w:cstheme="minorHAnsi"/>
          <w:sz w:val="16"/>
        </w:rPr>
        <w:t xml:space="preserve"> as </w:t>
      </w:r>
      <w:r w:rsidRPr="00657B1C">
        <w:rPr>
          <w:rStyle w:val="Emphasis"/>
          <w:rFonts w:asciiTheme="minorHAnsi" w:hAnsiTheme="minorHAnsi" w:cstheme="minorHAnsi"/>
          <w:highlight w:val="cyan"/>
        </w:rPr>
        <w:t>when acting together</w:t>
      </w:r>
      <w:r w:rsidRPr="00657B1C">
        <w:rPr>
          <w:rStyle w:val="Heading3Char1"/>
          <w:rFonts w:asciiTheme="minorHAnsi" w:hAnsiTheme="minorHAnsi" w:cstheme="minorHAnsi"/>
          <w:highlight w:val="cyan"/>
        </w:rPr>
        <w:t xml:space="preserve">, they </w:t>
      </w:r>
      <w:r w:rsidRPr="00657B1C">
        <w:rPr>
          <w:rStyle w:val="Heading3Char1"/>
          <w:rFonts w:asciiTheme="minorHAnsi" w:hAnsiTheme="minorHAnsi" w:cstheme="minorHAnsi"/>
        </w:rPr>
        <w:t xml:space="preserve">can </w:t>
      </w:r>
      <w:r w:rsidRPr="00657B1C">
        <w:rPr>
          <w:rStyle w:val="Heading3Char1"/>
          <w:rFonts w:asciiTheme="minorHAnsi" w:hAnsiTheme="minorHAnsi" w:cstheme="minorHAnsi"/>
          <w:highlight w:val="cyan"/>
        </w:rPr>
        <w:t xml:space="preserve">have </w:t>
      </w:r>
      <w:r w:rsidRPr="00657B1C">
        <w:rPr>
          <w:rStyle w:val="Emphasis"/>
          <w:rFonts w:asciiTheme="minorHAnsi" w:hAnsiTheme="minorHAnsi" w:cstheme="minorHAnsi"/>
          <w:highlight w:val="cyan"/>
        </w:rPr>
        <w:t>extensive consequences</w:t>
      </w:r>
      <w:r w:rsidRPr="00657B1C">
        <w:rPr>
          <w:rFonts w:asciiTheme="minorHAnsi" w:hAnsiTheme="minorHAnsi" w:cstheme="minorHAnsi"/>
          <w:sz w:val="16"/>
          <w:highlight w:val="cyan"/>
        </w:rPr>
        <w:t xml:space="preserve"> </w:t>
      </w:r>
      <w:r w:rsidRPr="00657B1C">
        <w:rPr>
          <w:rFonts w:asciiTheme="minorHAnsi" w:hAnsiTheme="minorHAnsi" w:cstheme="minorHAnsi"/>
          <w:sz w:val="16"/>
        </w:rPr>
        <w:t xml:space="preserve">(Tonn, 2009). Furthermore, the </w:t>
      </w:r>
      <w:r w:rsidRPr="00657B1C">
        <w:rPr>
          <w:rStyle w:val="Heading3Char1"/>
          <w:rFonts w:asciiTheme="minorHAnsi" w:hAnsiTheme="minorHAnsi" w:cstheme="minorHAnsi"/>
          <w:highlight w:val="cyan"/>
        </w:rPr>
        <w:t>high adaptability</w:t>
      </w:r>
      <w:r w:rsidRPr="00657B1C">
        <w:rPr>
          <w:rFonts w:asciiTheme="minorHAnsi" w:hAnsiTheme="minorHAnsi" w:cstheme="minorHAnsi"/>
          <w:sz w:val="16"/>
          <w:highlight w:val="cyan"/>
        </w:rPr>
        <w:t xml:space="preserve"> </w:t>
      </w:r>
      <w:r w:rsidRPr="00657B1C">
        <w:rPr>
          <w:rFonts w:asciiTheme="minorHAnsi" w:hAnsiTheme="minorHAnsi" w:cstheme="minorHAnsi"/>
          <w:sz w:val="16"/>
        </w:rPr>
        <w:t xml:space="preserve">potential of humans, and society, </w:t>
      </w:r>
      <w:r w:rsidRPr="00657B1C">
        <w:rPr>
          <w:rStyle w:val="Heading3Char1"/>
          <w:rFonts w:asciiTheme="minorHAnsi" w:hAnsiTheme="minorHAnsi" w:cstheme="minorHAnsi"/>
          <w:highlight w:val="cyan"/>
        </w:rPr>
        <w:t>means</w:t>
      </w:r>
      <w:r w:rsidRPr="00657B1C">
        <w:rPr>
          <w:rFonts w:asciiTheme="minorHAnsi" w:hAnsiTheme="minorHAnsi" w:cstheme="minorHAnsi"/>
          <w:sz w:val="16"/>
          <w:highlight w:val="cyan"/>
        </w:rPr>
        <w:t xml:space="preserve"> </w:t>
      </w:r>
      <w:r w:rsidRPr="00657B1C">
        <w:rPr>
          <w:rFonts w:asciiTheme="minorHAnsi" w:hAnsiTheme="minorHAnsi" w:cstheme="minorHAnsi"/>
          <w:sz w:val="16"/>
        </w:rPr>
        <w:t xml:space="preserve">that </w:t>
      </w:r>
      <w:r w:rsidRPr="00657B1C">
        <w:rPr>
          <w:rStyle w:val="Heading3Char1"/>
          <w:rFonts w:asciiTheme="minorHAnsi" w:hAnsiTheme="minorHAnsi" w:cstheme="minorHAnsi"/>
          <w:highlight w:val="cyan"/>
        </w:rPr>
        <w:t xml:space="preserve">for humanity to become extinct, it is </w:t>
      </w:r>
      <w:r w:rsidRPr="00657B1C">
        <w:rPr>
          <w:rStyle w:val="Emphasis"/>
          <w:rFonts w:asciiTheme="minorHAnsi" w:hAnsiTheme="minorHAnsi" w:cstheme="minorHAnsi"/>
          <w:highlight w:val="cyan"/>
        </w:rPr>
        <w:t>most likely</w:t>
      </w:r>
      <w:r w:rsidRPr="00657B1C">
        <w:rPr>
          <w:rStyle w:val="Heading3Char1"/>
          <w:rFonts w:asciiTheme="minorHAnsi" w:hAnsiTheme="minorHAnsi" w:cstheme="minorHAnsi"/>
          <w:highlight w:val="cyan"/>
        </w:rPr>
        <w:t xml:space="preserve"> that there would be a </w:t>
      </w:r>
      <w:r w:rsidRPr="00657B1C">
        <w:rPr>
          <w:rStyle w:val="Emphasis"/>
          <w:rFonts w:asciiTheme="minorHAnsi" w:hAnsiTheme="minorHAnsi" w:cstheme="minorHAnsi"/>
          <w:highlight w:val="cyan"/>
        </w:rPr>
        <w:t>series of events</w:t>
      </w:r>
      <w:r w:rsidRPr="00657B1C">
        <w:rPr>
          <w:rStyle w:val="Heading3Char1"/>
          <w:rFonts w:asciiTheme="minorHAnsi" w:hAnsiTheme="minorHAnsi" w:cstheme="minorHAnsi"/>
          <w:highlight w:val="cyan"/>
        </w:rPr>
        <w:t xml:space="preserve"> that </w:t>
      </w:r>
      <w:r w:rsidRPr="00657B1C">
        <w:rPr>
          <w:rStyle w:val="Emphasis"/>
          <w:rFonts w:asciiTheme="minorHAnsi" w:hAnsiTheme="minorHAnsi" w:cstheme="minorHAnsi"/>
          <w:highlight w:val="cyan"/>
        </w:rPr>
        <w:t>culminate</w:t>
      </w:r>
      <w:r w:rsidRPr="00657B1C">
        <w:rPr>
          <w:rStyle w:val="Heading3Char1"/>
          <w:rFonts w:asciiTheme="minorHAnsi" w:hAnsiTheme="minorHAnsi" w:cstheme="minorHAnsi"/>
          <w:highlight w:val="cyan"/>
        </w:rPr>
        <w:t xml:space="preserve"> in </w:t>
      </w:r>
      <w:r w:rsidRPr="00657B1C">
        <w:rPr>
          <w:rStyle w:val="Emphasis"/>
          <w:rFonts w:asciiTheme="minorHAnsi" w:hAnsiTheme="minorHAnsi" w:cstheme="minorHAnsi"/>
          <w:highlight w:val="cyan"/>
        </w:rPr>
        <w:t>extinction</w:t>
      </w:r>
      <w:r w:rsidRPr="00657B1C">
        <w:rPr>
          <w:rStyle w:val="Heading3Char1"/>
          <w:rFonts w:asciiTheme="minorHAnsi" w:hAnsiTheme="minorHAnsi" w:cstheme="minorHAnsi"/>
          <w:highlight w:val="cyan"/>
        </w:rPr>
        <w:t xml:space="preserve"> </w:t>
      </w:r>
      <w:r w:rsidRPr="00657B1C">
        <w:rPr>
          <w:rStyle w:val="Emphasis"/>
          <w:rFonts w:asciiTheme="minorHAnsi" w:hAnsiTheme="minorHAnsi" w:cstheme="minorHAnsi"/>
          <w:highlight w:val="cyan"/>
        </w:rPr>
        <w:t>as opposed to one</w:t>
      </w:r>
      <w:r w:rsidRPr="00657B1C">
        <w:rPr>
          <w:rStyle w:val="Heading3Char1"/>
          <w:rFonts w:asciiTheme="minorHAnsi" w:hAnsiTheme="minorHAnsi" w:cstheme="minorHAnsi"/>
          <w:highlight w:val="cyan"/>
        </w:rPr>
        <w:t xml:space="preserve"> </w:t>
      </w:r>
      <w:r w:rsidRPr="00657B1C">
        <w:rPr>
          <w:rStyle w:val="Heading3Char1"/>
          <w:rFonts w:asciiTheme="minorHAnsi" w:hAnsiTheme="minorHAnsi" w:cstheme="minorHAnsi"/>
        </w:rPr>
        <w:t xml:space="preserve">large scale </w:t>
      </w:r>
      <w:r w:rsidRPr="00657B1C">
        <w:rPr>
          <w:rStyle w:val="Emphasis"/>
          <w:rFonts w:asciiTheme="minorHAnsi" w:hAnsiTheme="minorHAnsi" w:cstheme="minorHAnsi"/>
          <w:highlight w:val="cyan"/>
        </w:rPr>
        <w:t>event</w:t>
      </w:r>
      <w:r w:rsidRPr="00657B1C">
        <w:rPr>
          <w:rFonts w:asciiTheme="minorHAnsi" w:hAnsiTheme="minorHAnsi" w:cstheme="minorHAnsi"/>
          <w:sz w:val="16"/>
          <w:highlight w:val="cyan"/>
        </w:rPr>
        <w:t xml:space="preserve"> </w:t>
      </w:r>
      <w:r w:rsidRPr="00657B1C">
        <w:rPr>
          <w:rFonts w:asciiTheme="minorHAnsi" w:hAnsiTheme="minorHAnsi" w:cstheme="minorHAnsi"/>
          <w:sz w:val="16"/>
        </w:rPr>
        <w:t>(Tonn &amp; MacGregor, 2009; Tonn, 2009).</w:t>
      </w:r>
    </w:p>
    <w:p w14:paraId="5A33DAEA" w14:textId="77777777" w:rsidR="00B84E69" w:rsidRPr="00657B1C" w:rsidRDefault="00B84E69" w:rsidP="00B84E69">
      <w:pPr>
        <w:rPr>
          <w:rFonts w:asciiTheme="minorHAnsi" w:hAnsiTheme="minorHAnsi" w:cstheme="minorHAnsi"/>
          <w:sz w:val="16"/>
        </w:rPr>
      </w:pPr>
      <w:r w:rsidRPr="00657B1C">
        <w:rPr>
          <w:rStyle w:val="Heading3Char1"/>
          <w:rFonts w:asciiTheme="minorHAnsi" w:hAnsiTheme="minorHAnsi" w:cstheme="minorHAnsi"/>
        </w:rPr>
        <w:t>Whilst</w:t>
      </w:r>
      <w:r w:rsidRPr="00657B1C">
        <w:rPr>
          <w:rFonts w:asciiTheme="minorHAnsi" w:hAnsiTheme="minorHAnsi" w:cstheme="minorHAnsi"/>
          <w:sz w:val="16"/>
        </w:rPr>
        <w:t xml:space="preserve"> the prospect of </w:t>
      </w:r>
      <w:r w:rsidRPr="00657B1C">
        <w:rPr>
          <w:rStyle w:val="Heading3Char1"/>
          <w:rFonts w:asciiTheme="minorHAnsi" w:hAnsiTheme="minorHAnsi" w:cstheme="minorHAnsi"/>
          <w:highlight w:val="cyan"/>
        </w:rPr>
        <w:t>existential risk,</w:t>
      </w:r>
      <w:r w:rsidRPr="00657B1C">
        <w:rPr>
          <w:rFonts w:asciiTheme="minorHAnsi" w:hAnsiTheme="minorHAnsi" w:cstheme="minorHAnsi"/>
          <w:sz w:val="16"/>
          <w:highlight w:val="cyan"/>
        </w:rPr>
        <w:t xml:space="preserve"> </w:t>
      </w:r>
      <w:r w:rsidRPr="00657B1C">
        <w:rPr>
          <w:rFonts w:asciiTheme="minorHAnsi" w:hAnsiTheme="minorHAnsi" w:cstheme="minorHAnsi"/>
          <w:sz w:val="16"/>
        </w:rPr>
        <w:t xml:space="preserve">or global catastrophic risk </w:t>
      </w:r>
      <w:r w:rsidRPr="00657B1C">
        <w:rPr>
          <w:rStyle w:val="Heading3Char1"/>
          <w:rFonts w:asciiTheme="minorHAnsi" w:hAnsiTheme="minorHAnsi" w:cstheme="minorHAnsi"/>
        </w:rPr>
        <w:t>can seem distant</w:t>
      </w:r>
      <w:r w:rsidRPr="00657B1C">
        <w:rPr>
          <w:rFonts w:asciiTheme="minorHAnsi" w:hAnsiTheme="minorHAnsi" w:cstheme="minorHAnsi"/>
          <w:sz w:val="16"/>
        </w:rPr>
        <w:t xml:space="preserve">, the Stern Review on the Economics of Climate Change estimated the </w:t>
      </w:r>
      <w:r w:rsidRPr="00657B1C">
        <w:rPr>
          <w:rStyle w:val="Heading3Char1"/>
          <w:rFonts w:asciiTheme="minorHAnsi" w:hAnsiTheme="minorHAnsi" w:cstheme="minorHAnsi"/>
        </w:rPr>
        <w:t>risk</w:t>
      </w:r>
      <w:r w:rsidRPr="00657B1C">
        <w:rPr>
          <w:rFonts w:asciiTheme="minorHAnsi" w:hAnsiTheme="minorHAnsi" w:cstheme="minorHAnsi"/>
          <w:sz w:val="16"/>
        </w:rPr>
        <w:t xml:space="preserve"> of extinction for humanity </w:t>
      </w:r>
      <w:r w:rsidRPr="00657B1C">
        <w:rPr>
          <w:rStyle w:val="Heading3Char1"/>
          <w:rFonts w:asciiTheme="minorHAnsi" w:hAnsiTheme="minorHAnsi" w:cstheme="minorHAnsi"/>
        </w:rPr>
        <w:t xml:space="preserve">as </w:t>
      </w:r>
      <w:r w:rsidRPr="00657B1C">
        <w:rPr>
          <w:rStyle w:val="Heading3Char1"/>
          <w:rFonts w:asciiTheme="minorHAnsi" w:hAnsiTheme="minorHAnsi" w:cstheme="minorHAnsi"/>
          <w:highlight w:val="cyan"/>
        </w:rPr>
        <w:t>0.1 % annually</w:t>
      </w:r>
      <w:r w:rsidRPr="00657B1C">
        <w:rPr>
          <w:rStyle w:val="Heading3Char1"/>
          <w:rFonts w:asciiTheme="minorHAnsi" w:hAnsiTheme="minorHAnsi" w:cstheme="minorHAnsi"/>
        </w:rPr>
        <w:t>, which accumulates to provide</w:t>
      </w:r>
      <w:r w:rsidRPr="00657B1C">
        <w:rPr>
          <w:rFonts w:asciiTheme="minorHAnsi" w:hAnsiTheme="minorHAnsi" w:cstheme="minorHAnsi"/>
          <w:sz w:val="16"/>
        </w:rPr>
        <w:t xml:space="preserve"> the </w:t>
      </w:r>
      <w:r w:rsidRPr="00657B1C">
        <w:rPr>
          <w:rStyle w:val="Heading3Char1"/>
          <w:rFonts w:asciiTheme="minorHAnsi" w:hAnsiTheme="minorHAnsi" w:cstheme="minorHAnsi"/>
        </w:rPr>
        <w:t xml:space="preserve">risk of extinction </w:t>
      </w:r>
      <w:r w:rsidRPr="00657B1C">
        <w:rPr>
          <w:rStyle w:val="Heading3Char1"/>
          <w:rFonts w:asciiTheme="minorHAnsi" w:hAnsiTheme="minorHAnsi" w:cstheme="minorHAnsi"/>
          <w:highlight w:val="cyan"/>
        </w:rPr>
        <w:t xml:space="preserve">over the </w:t>
      </w:r>
      <w:r w:rsidRPr="00657B1C">
        <w:rPr>
          <w:rStyle w:val="Heading3Char1"/>
          <w:rFonts w:asciiTheme="minorHAnsi" w:hAnsiTheme="minorHAnsi" w:cstheme="minorHAnsi"/>
        </w:rPr>
        <w:t xml:space="preserve">next </w:t>
      </w:r>
      <w:r w:rsidRPr="00657B1C">
        <w:rPr>
          <w:rStyle w:val="Heading3Char1"/>
          <w:rFonts w:asciiTheme="minorHAnsi" w:hAnsiTheme="minorHAnsi" w:cstheme="minorHAnsi"/>
          <w:highlight w:val="cyan"/>
        </w:rPr>
        <w:t xml:space="preserve">century </w:t>
      </w:r>
      <w:r w:rsidRPr="00657B1C">
        <w:rPr>
          <w:rStyle w:val="Heading3Char1"/>
          <w:rFonts w:asciiTheme="minorHAnsi" w:hAnsiTheme="minorHAnsi" w:cstheme="minorHAnsi"/>
        </w:rPr>
        <w:t xml:space="preserve">as </w:t>
      </w:r>
      <w:r w:rsidRPr="00657B1C">
        <w:rPr>
          <w:rStyle w:val="Heading3Char1"/>
          <w:rFonts w:asciiTheme="minorHAnsi" w:hAnsiTheme="minorHAnsi" w:cstheme="minorHAnsi"/>
          <w:highlight w:val="cyan"/>
        </w:rPr>
        <w:t>9.5 %</w:t>
      </w:r>
      <w:r w:rsidRPr="00657B1C">
        <w:rPr>
          <w:rFonts w:asciiTheme="minorHAnsi" w:hAnsiTheme="minorHAnsi" w:cstheme="minorHAnsi"/>
          <w:sz w:val="16"/>
          <w:highlight w:val="cyan"/>
        </w:rPr>
        <w:t xml:space="preserve"> </w:t>
      </w:r>
      <w:r w:rsidRPr="00657B1C">
        <w:rPr>
          <w:rFonts w:asciiTheme="minorHAnsi" w:hAnsiTheme="minorHAnsi" w:cstheme="minorHAnsi"/>
          <w:sz w:val="16"/>
        </w:rPr>
        <w:t>(Cotton-Barratt et al., 2016). With respect to identifying these risks, it is known that in particular, “</w:t>
      </w:r>
      <w:r w:rsidRPr="00657B1C">
        <w:rPr>
          <w:rStyle w:val="Emphasis"/>
          <w:rFonts w:asciiTheme="minorHAnsi" w:hAnsiTheme="minorHAnsi" w:cstheme="minorHAnsi"/>
          <w:highlight w:val="cyan"/>
        </w:rPr>
        <w:t>positive feedback loops</w:t>
      </w:r>
      <w:r w:rsidRPr="00657B1C">
        <w:rPr>
          <w:rStyle w:val="Heading3Char1"/>
          <w:rFonts w:asciiTheme="minorHAnsi" w:hAnsiTheme="minorHAnsi" w:cstheme="minorHAnsi"/>
          <w:highlight w:val="cyan"/>
        </w:rPr>
        <w:t xml:space="preserve">… represent the </w:t>
      </w:r>
      <w:r w:rsidRPr="00657B1C">
        <w:rPr>
          <w:rStyle w:val="Emphasis"/>
          <w:rFonts w:asciiTheme="minorHAnsi" w:hAnsiTheme="minorHAnsi" w:cstheme="minorHAnsi"/>
          <w:highlight w:val="cyan"/>
        </w:rPr>
        <w:t>gravest</w:t>
      </w:r>
      <w:r w:rsidRPr="00657B1C">
        <w:rPr>
          <w:rStyle w:val="Heading3Char1"/>
          <w:rFonts w:asciiTheme="minorHAnsi" w:hAnsiTheme="minorHAnsi" w:cstheme="minorHAnsi"/>
          <w:highlight w:val="cyan"/>
        </w:rPr>
        <w:t xml:space="preserve"> </w:t>
      </w:r>
      <w:r w:rsidRPr="00657B1C">
        <w:rPr>
          <w:rStyle w:val="Heading3Char1"/>
          <w:rFonts w:asciiTheme="minorHAnsi" w:hAnsiTheme="minorHAnsi" w:cstheme="minorHAnsi"/>
        </w:rPr>
        <w:t xml:space="preserve">existential </w:t>
      </w:r>
      <w:r w:rsidRPr="00657B1C">
        <w:rPr>
          <w:rStyle w:val="Emphasis"/>
          <w:rFonts w:asciiTheme="minorHAnsi" w:hAnsiTheme="minorHAnsi" w:cstheme="minorHAnsi"/>
          <w:highlight w:val="cyan"/>
        </w:rPr>
        <w:t>risks</w:t>
      </w:r>
      <w:r w:rsidRPr="00657B1C">
        <w:rPr>
          <w:rFonts w:asciiTheme="minorHAnsi" w:hAnsiTheme="minorHAnsi" w:cstheme="minorHAnsi"/>
          <w:sz w:val="16"/>
        </w:rPr>
        <w:t>” (Kareiva &amp; Carranza, 2018), with pollution also having the potential to pose an existential risk.</w:t>
      </w:r>
    </w:p>
    <w:p w14:paraId="126234C1" w14:textId="77777777" w:rsidR="00B84E69" w:rsidRPr="00657B1C" w:rsidRDefault="00B84E69" w:rsidP="00B84E69">
      <w:pPr>
        <w:rPr>
          <w:rFonts w:asciiTheme="minorHAnsi" w:hAnsiTheme="minorHAnsi" w:cstheme="minorHAnsi"/>
        </w:rPr>
      </w:pPr>
    </w:p>
    <w:p w14:paraId="3785A4E2" w14:textId="77777777" w:rsidR="000601C7" w:rsidRPr="00657B1C" w:rsidRDefault="000601C7" w:rsidP="000601C7">
      <w:pPr>
        <w:rPr>
          <w:rFonts w:asciiTheme="minorHAnsi" w:hAnsiTheme="minorHAnsi" w:cstheme="minorHAnsi"/>
        </w:rPr>
      </w:pPr>
    </w:p>
    <w:p w14:paraId="6384B14D" w14:textId="41FF3590" w:rsidR="000B6640" w:rsidRPr="00657B1C" w:rsidRDefault="00591341" w:rsidP="0011766A">
      <w:pPr>
        <w:pStyle w:val="Heading3"/>
        <w:rPr>
          <w:rFonts w:asciiTheme="minorHAnsi" w:hAnsiTheme="minorHAnsi" w:cstheme="minorHAnsi"/>
        </w:rPr>
      </w:pPr>
      <w:r w:rsidRPr="00657B1C">
        <w:rPr>
          <w:rFonts w:asciiTheme="minorHAnsi" w:hAnsiTheme="minorHAnsi" w:cstheme="minorHAnsi"/>
        </w:rPr>
        <w:lastRenderedPageBreak/>
        <w:t>2NC</w:t>
      </w:r>
      <w:r w:rsidR="0011766A" w:rsidRPr="00657B1C">
        <w:rPr>
          <w:rFonts w:asciiTheme="minorHAnsi" w:hAnsiTheme="minorHAnsi" w:cstheme="minorHAnsi"/>
        </w:rPr>
        <w:t xml:space="preserve"> – M – Internet</w:t>
      </w:r>
    </w:p>
    <w:p w14:paraId="1F792F6B" w14:textId="774532BE" w:rsidR="00AA50D4" w:rsidRPr="00657B1C" w:rsidRDefault="00AA50D4" w:rsidP="00AA50D4">
      <w:pPr>
        <w:pStyle w:val="Heading4"/>
        <w:rPr>
          <w:rFonts w:asciiTheme="minorHAnsi" w:hAnsiTheme="minorHAnsi" w:cstheme="minorHAnsi"/>
        </w:rPr>
      </w:pPr>
      <w:r w:rsidRPr="00657B1C">
        <w:rPr>
          <w:rFonts w:asciiTheme="minorHAnsi" w:hAnsiTheme="minorHAnsi" w:cstheme="minorHAnsi"/>
        </w:rPr>
        <w:t xml:space="preserve">That solves the internet. </w:t>
      </w:r>
    </w:p>
    <w:p w14:paraId="76ACBBD5" w14:textId="02FFE2EE" w:rsidR="0011766A" w:rsidRPr="00657B1C" w:rsidRDefault="0011766A" w:rsidP="0011766A">
      <w:pPr>
        <w:rPr>
          <w:rFonts w:asciiTheme="minorHAnsi" w:hAnsiTheme="minorHAnsi" w:cstheme="minorHAnsi"/>
        </w:rPr>
      </w:pPr>
      <w:r w:rsidRPr="00657B1C">
        <w:rPr>
          <w:rStyle w:val="Style13ptBold"/>
          <w:rFonts w:asciiTheme="minorHAnsi" w:hAnsiTheme="minorHAnsi" w:cstheme="minorHAnsi"/>
        </w:rPr>
        <w:t>Pielemeier 21</w:t>
      </w:r>
      <w:r w:rsidRPr="00657B1C">
        <w:rPr>
          <w:rFonts w:asciiTheme="minorHAnsi" w:hAnsiTheme="minorHAnsi" w:cstheme="minorHAnsi"/>
        </w:rPr>
        <w:t xml:space="preserve"> [Jason Pielemeier, the policy director at the Global Network Initiative and previously led the U.S. Department of State’s Internet Freedom, Business, and Human Rights Section. The views expressed here are his own. He is a member of the Freedom Online Coalition's non-governmental Advisory Network; Published: 2-2-2021; "Reinvigorating Internet Policy by Doubling Down on Human Rights"; Council on Foreign Relations; Accessed: 7-24-2021; https://www.cfr.org/blog/reinvigorating-internet-policy-doubling-down-human-rights]//KL</w:t>
      </w:r>
    </w:p>
    <w:p w14:paraId="0A4C754B" w14:textId="77777777" w:rsidR="0011766A" w:rsidRPr="00657B1C" w:rsidRDefault="0011766A" w:rsidP="0011766A">
      <w:pPr>
        <w:rPr>
          <w:rFonts w:asciiTheme="minorHAnsi" w:hAnsiTheme="minorHAnsi" w:cstheme="minorHAnsi"/>
          <w:sz w:val="16"/>
        </w:rPr>
      </w:pPr>
      <w:r w:rsidRPr="00657B1C">
        <w:rPr>
          <w:rFonts w:asciiTheme="minorHAnsi" w:hAnsiTheme="minorHAnsi" w:cstheme="minorHAnsi"/>
          <w:sz w:val="16"/>
        </w:rPr>
        <w:t xml:space="preserve">The </w:t>
      </w:r>
      <w:r w:rsidRPr="00657B1C">
        <w:rPr>
          <w:rStyle w:val="StyleUnderline"/>
          <w:rFonts w:asciiTheme="minorHAnsi" w:hAnsiTheme="minorHAnsi" w:cstheme="minorHAnsi"/>
          <w:highlight w:val="yellow"/>
        </w:rPr>
        <w:t>Biden</w:t>
      </w:r>
      <w:r w:rsidRPr="00657B1C">
        <w:rPr>
          <w:rFonts w:asciiTheme="minorHAnsi" w:hAnsiTheme="minorHAnsi" w:cstheme="minorHAnsi"/>
          <w:sz w:val="16"/>
        </w:rPr>
        <w:t xml:space="preserve"> administration </w:t>
      </w:r>
      <w:r w:rsidRPr="00657B1C">
        <w:rPr>
          <w:rStyle w:val="StyleUnderline"/>
          <w:rFonts w:asciiTheme="minorHAnsi" w:hAnsiTheme="minorHAnsi" w:cstheme="minorHAnsi"/>
          <w:highlight w:val="yellow"/>
        </w:rPr>
        <w:t xml:space="preserve">will have to </w:t>
      </w:r>
      <w:r w:rsidRPr="00657B1C">
        <w:rPr>
          <w:rStyle w:val="Emphasis"/>
          <w:rFonts w:asciiTheme="minorHAnsi" w:hAnsiTheme="minorHAnsi" w:cstheme="minorHAnsi"/>
          <w:highlight w:val="yellow"/>
        </w:rPr>
        <w:t>decide quickly</w:t>
      </w:r>
      <w:r w:rsidRPr="00657B1C">
        <w:rPr>
          <w:rFonts w:asciiTheme="minorHAnsi" w:hAnsiTheme="minorHAnsi" w:cstheme="minorHAnsi"/>
          <w:sz w:val="16"/>
          <w:highlight w:val="yellow"/>
        </w:rPr>
        <w:t xml:space="preserve"> </w:t>
      </w:r>
      <w:r w:rsidRPr="00657B1C">
        <w:rPr>
          <w:rStyle w:val="StyleUnderline"/>
          <w:rFonts w:asciiTheme="minorHAnsi" w:hAnsiTheme="minorHAnsi" w:cstheme="minorHAnsi"/>
          <w:highlight w:val="yellow"/>
        </w:rPr>
        <w:t xml:space="preserve">how it will approach </w:t>
      </w:r>
      <w:r w:rsidRPr="00657B1C">
        <w:rPr>
          <w:rStyle w:val="Emphasis"/>
          <w:rFonts w:asciiTheme="minorHAnsi" w:hAnsiTheme="minorHAnsi" w:cstheme="minorHAnsi"/>
          <w:highlight w:val="yellow"/>
        </w:rPr>
        <w:t>internet</w:t>
      </w:r>
      <w:r w:rsidRPr="00657B1C">
        <w:rPr>
          <w:rStyle w:val="StyleUnderline"/>
          <w:rFonts w:asciiTheme="minorHAnsi" w:hAnsiTheme="minorHAnsi" w:cstheme="minorHAnsi"/>
        </w:rPr>
        <w:t xml:space="preserve"> regulation and </w:t>
      </w:r>
      <w:r w:rsidRPr="00657B1C">
        <w:rPr>
          <w:rStyle w:val="Emphasis"/>
          <w:rFonts w:asciiTheme="minorHAnsi" w:hAnsiTheme="minorHAnsi" w:cstheme="minorHAnsi"/>
          <w:highlight w:val="yellow"/>
        </w:rPr>
        <w:t>governance</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Any </w:t>
      </w:r>
      <w:r w:rsidRPr="00657B1C">
        <w:rPr>
          <w:rStyle w:val="StyleUnderline"/>
          <w:rFonts w:asciiTheme="minorHAnsi" w:hAnsiTheme="minorHAnsi" w:cstheme="minorHAnsi"/>
          <w:highlight w:val="yellow"/>
        </w:rPr>
        <w:t>successful approach should</w:t>
      </w:r>
      <w:r w:rsidRPr="00657B1C">
        <w:rPr>
          <w:rFonts w:asciiTheme="minorHAnsi" w:hAnsiTheme="minorHAnsi" w:cstheme="minorHAnsi"/>
          <w:sz w:val="16"/>
        </w:rPr>
        <w:t xml:space="preserve"> not only be consistent across domestic and foreign policy, but also </w:t>
      </w:r>
      <w:r w:rsidRPr="00657B1C">
        <w:rPr>
          <w:rStyle w:val="StyleUnderline"/>
          <w:rFonts w:asciiTheme="minorHAnsi" w:hAnsiTheme="minorHAnsi" w:cstheme="minorHAnsi"/>
          <w:highlight w:val="yellow"/>
        </w:rPr>
        <w:t xml:space="preserve">attract support from </w:t>
      </w:r>
      <w:r w:rsidRPr="00657B1C">
        <w:rPr>
          <w:rStyle w:val="Emphasis"/>
          <w:rFonts w:asciiTheme="minorHAnsi" w:hAnsiTheme="minorHAnsi" w:cstheme="minorHAnsi"/>
          <w:highlight w:val="yellow"/>
        </w:rPr>
        <w:t>other</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yellow"/>
        </w:rPr>
        <w:t>government</w:t>
      </w:r>
      <w:r w:rsidRPr="00657B1C">
        <w:rPr>
          <w:rFonts w:asciiTheme="minorHAnsi" w:hAnsiTheme="minorHAnsi" w:cstheme="minorHAnsi"/>
          <w:sz w:val="16"/>
        </w:rPr>
        <w:t>al and non-governmental allie</w:t>
      </w:r>
      <w:r w:rsidRPr="00657B1C">
        <w:rPr>
          <w:rStyle w:val="StyleUnderline"/>
          <w:rFonts w:asciiTheme="minorHAnsi" w:hAnsiTheme="minorHAnsi" w:cstheme="minorHAnsi"/>
          <w:highlight w:val="yellow"/>
        </w:rPr>
        <w:t>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The </w:t>
      </w:r>
      <w:r w:rsidRPr="00657B1C">
        <w:rPr>
          <w:rStyle w:val="StyleUnderline"/>
          <w:rFonts w:asciiTheme="minorHAnsi" w:hAnsiTheme="minorHAnsi" w:cstheme="minorHAnsi"/>
          <w:highlight w:val="yellow"/>
        </w:rPr>
        <w:t>Biden</w:t>
      </w:r>
      <w:r w:rsidRPr="00657B1C">
        <w:rPr>
          <w:rStyle w:val="StyleUnderline"/>
          <w:rFonts w:asciiTheme="minorHAnsi" w:hAnsiTheme="minorHAnsi" w:cstheme="minorHAnsi"/>
        </w:rPr>
        <w:t xml:space="preserve"> administration </w:t>
      </w:r>
      <w:r w:rsidRPr="00657B1C">
        <w:rPr>
          <w:rStyle w:val="StyleUnderline"/>
          <w:rFonts w:asciiTheme="minorHAnsi" w:hAnsiTheme="minorHAnsi" w:cstheme="minorHAnsi"/>
          <w:highlight w:val="yellow"/>
        </w:rPr>
        <w:t xml:space="preserve">can do this by </w:t>
      </w:r>
      <w:r w:rsidRPr="00657B1C">
        <w:rPr>
          <w:rStyle w:val="Emphasis"/>
          <w:rFonts w:asciiTheme="minorHAnsi" w:hAnsiTheme="minorHAnsi" w:cstheme="minorHAnsi"/>
          <w:highlight w:val="yellow"/>
        </w:rPr>
        <w:t>articulating</w:t>
      </w:r>
      <w:r w:rsidRPr="00657B1C">
        <w:rPr>
          <w:rStyle w:val="StyleUnderline"/>
          <w:rFonts w:asciiTheme="minorHAnsi" w:hAnsiTheme="minorHAnsi" w:cstheme="minorHAnsi"/>
          <w:highlight w:val="yellow"/>
        </w:rPr>
        <w:t xml:space="preserve"> a broad, coherent vision</w:t>
      </w:r>
      <w:r w:rsidRPr="00657B1C">
        <w:rPr>
          <w:rStyle w:val="StyleUnderline"/>
          <w:rFonts w:asciiTheme="minorHAnsi" w:hAnsiTheme="minorHAnsi" w:cstheme="minorHAnsi"/>
        </w:rPr>
        <w:t xml:space="preserve"> for an open internet </w:t>
      </w:r>
      <w:r w:rsidRPr="00657B1C">
        <w:rPr>
          <w:rStyle w:val="StyleUnderline"/>
          <w:rFonts w:asciiTheme="minorHAnsi" w:hAnsiTheme="minorHAnsi" w:cstheme="minorHAnsi"/>
          <w:highlight w:val="yellow"/>
        </w:rPr>
        <w:t xml:space="preserve">anchored on </w:t>
      </w:r>
      <w:r w:rsidRPr="00657B1C">
        <w:rPr>
          <w:rStyle w:val="Emphasis"/>
          <w:rFonts w:asciiTheme="minorHAnsi" w:hAnsiTheme="minorHAnsi" w:cstheme="minorHAnsi"/>
          <w:highlight w:val="yellow"/>
        </w:rPr>
        <w:t>core</w:t>
      </w:r>
      <w:r w:rsidRPr="00657B1C">
        <w:rPr>
          <w:rStyle w:val="StyleUnderline"/>
          <w:rFonts w:asciiTheme="minorHAnsi" w:hAnsiTheme="minorHAnsi" w:cstheme="minorHAnsi"/>
          <w:highlight w:val="yellow"/>
        </w:rPr>
        <w:t xml:space="preserve"> human rights</w:t>
      </w:r>
      <w:r w:rsidRPr="00657B1C">
        <w:rPr>
          <w:rFonts w:asciiTheme="minorHAnsi" w:hAnsiTheme="minorHAnsi" w:cstheme="minorHAnsi"/>
          <w:sz w:val="16"/>
        </w:rPr>
        <w:t xml:space="preserve"> and democratic values.</w:t>
      </w:r>
    </w:p>
    <w:p w14:paraId="40CB2979" w14:textId="77777777" w:rsidR="0011766A" w:rsidRPr="00657B1C" w:rsidRDefault="0011766A" w:rsidP="0011766A">
      <w:pPr>
        <w:rPr>
          <w:rFonts w:asciiTheme="minorHAnsi" w:hAnsiTheme="minorHAnsi" w:cstheme="minorHAnsi"/>
          <w:sz w:val="16"/>
        </w:rPr>
      </w:pPr>
      <w:r w:rsidRPr="00657B1C">
        <w:rPr>
          <w:rFonts w:asciiTheme="minorHAnsi" w:hAnsiTheme="minorHAnsi" w:cstheme="minorHAnsi"/>
          <w:sz w:val="16"/>
        </w:rPr>
        <w:t>As the liberating potential of the internet became clear through examples like the Arab Spring, Western governments, companies, and advocates developed a set of norms, policies, and institutions dedicated explicitly to the protection and expansion of human rights online—the so-called “internet freedom” agenda.</w:t>
      </w:r>
    </w:p>
    <w:p w14:paraId="382ABD6B" w14:textId="392BA494" w:rsidR="0011766A" w:rsidRPr="00657B1C" w:rsidRDefault="0011766A" w:rsidP="00AA50D4">
      <w:pPr>
        <w:rPr>
          <w:rFonts w:asciiTheme="minorHAnsi" w:hAnsiTheme="minorHAnsi" w:cstheme="minorHAnsi"/>
          <w:sz w:val="16"/>
        </w:rPr>
      </w:pPr>
      <w:r w:rsidRPr="00657B1C">
        <w:rPr>
          <w:rStyle w:val="Emphasis"/>
          <w:rFonts w:asciiTheme="minorHAnsi" w:hAnsiTheme="minorHAnsi" w:cstheme="minorHAnsi"/>
          <w:highlight w:val="yellow"/>
        </w:rPr>
        <w:t xml:space="preserve">Lack of </w:t>
      </w:r>
      <w:r w:rsidRPr="00657B1C">
        <w:rPr>
          <w:rStyle w:val="Emphasis"/>
          <w:rFonts w:asciiTheme="minorHAnsi" w:hAnsiTheme="minorHAnsi" w:cstheme="minorHAnsi"/>
        </w:rPr>
        <w:t xml:space="preserve">White House </w:t>
      </w:r>
      <w:r w:rsidRPr="00657B1C">
        <w:rPr>
          <w:rStyle w:val="Emphasis"/>
          <w:rFonts w:asciiTheme="minorHAnsi" w:hAnsiTheme="minorHAnsi" w:cstheme="minorHAnsi"/>
          <w:highlight w:val="yellow"/>
        </w:rPr>
        <w:t>attention</w:t>
      </w:r>
      <w:r w:rsidRPr="00657B1C">
        <w:rPr>
          <w:rStyle w:val="StyleUnderline"/>
          <w:rFonts w:asciiTheme="minorHAnsi" w:hAnsiTheme="minorHAnsi" w:cstheme="minorHAnsi"/>
        </w:rPr>
        <w:t xml:space="preserve">, </w:t>
      </w:r>
      <w:r w:rsidRPr="00657B1C">
        <w:rPr>
          <w:rStyle w:val="Emphasis"/>
          <w:rFonts w:asciiTheme="minorHAnsi" w:hAnsiTheme="minorHAnsi" w:cstheme="minorHAnsi"/>
          <w:highlight w:val="yellow"/>
        </w:rPr>
        <w:t>inconsistent</w:t>
      </w:r>
      <w:r w:rsidRPr="00657B1C">
        <w:rPr>
          <w:rStyle w:val="StyleUnderline"/>
          <w:rFonts w:asciiTheme="minorHAnsi" w:hAnsiTheme="minorHAnsi" w:cstheme="minorHAnsi"/>
          <w:highlight w:val="yellow"/>
        </w:rPr>
        <w:t xml:space="preserve"> messaging</w:t>
      </w:r>
      <w:r w:rsidRPr="00657B1C">
        <w:rPr>
          <w:rFonts w:asciiTheme="minorHAnsi" w:hAnsiTheme="minorHAnsi" w:cstheme="minorHAnsi"/>
          <w:sz w:val="16"/>
        </w:rPr>
        <w:t xml:space="preserve">, and increasing hostility to U.S. technology companies </w:t>
      </w:r>
      <w:r w:rsidRPr="00657B1C">
        <w:rPr>
          <w:rStyle w:val="StyleUnderline"/>
          <w:rFonts w:asciiTheme="minorHAnsi" w:hAnsiTheme="minorHAnsi" w:cstheme="minorHAnsi"/>
          <w:highlight w:val="yellow"/>
        </w:rPr>
        <w:t>led many to argue</w:t>
      </w:r>
      <w:r w:rsidRPr="00657B1C">
        <w:rPr>
          <w:rStyle w:val="StyleUnderline"/>
          <w:rFonts w:asciiTheme="minorHAnsi" w:hAnsiTheme="minorHAnsi" w:cstheme="minorHAnsi"/>
        </w:rPr>
        <w:t xml:space="preserve"> that the </w:t>
      </w:r>
      <w:r w:rsidRPr="00657B1C">
        <w:rPr>
          <w:rStyle w:val="StyleUnderline"/>
          <w:rFonts w:asciiTheme="minorHAnsi" w:hAnsiTheme="minorHAnsi" w:cstheme="minorHAnsi"/>
          <w:highlight w:val="yellow"/>
        </w:rPr>
        <w:t>internet freedom</w:t>
      </w:r>
      <w:r w:rsidRPr="00657B1C">
        <w:rPr>
          <w:rStyle w:val="StyleUnderline"/>
          <w:rFonts w:asciiTheme="minorHAnsi" w:hAnsiTheme="minorHAnsi" w:cstheme="minorHAnsi"/>
        </w:rPr>
        <w:t xml:space="preserve"> agenda </w:t>
      </w:r>
      <w:r w:rsidRPr="00657B1C">
        <w:rPr>
          <w:rStyle w:val="StyleUnderline"/>
          <w:rFonts w:asciiTheme="minorHAnsi" w:hAnsiTheme="minorHAnsi" w:cstheme="minorHAnsi"/>
          <w:highlight w:val="yellow"/>
        </w:rPr>
        <w:t xml:space="preserve">was </w:t>
      </w:r>
      <w:r w:rsidRPr="00657B1C">
        <w:rPr>
          <w:rStyle w:val="Emphasis"/>
          <w:rFonts w:asciiTheme="minorHAnsi" w:hAnsiTheme="minorHAnsi" w:cstheme="minorHAnsi"/>
          <w:highlight w:val="yellow"/>
        </w:rPr>
        <w:t>dead</w:t>
      </w:r>
      <w:r w:rsidRPr="00657B1C">
        <w:rPr>
          <w:rFonts w:asciiTheme="minorHAnsi" w:hAnsiTheme="minorHAnsi" w:cstheme="minorHAnsi"/>
          <w:sz w:val="16"/>
        </w:rPr>
        <w:t xml:space="preserve"> (although, as I have pointed out, there is a risk of throwing the baby out with the bathwater). The incoming </w:t>
      </w:r>
      <w:r w:rsidRPr="00657B1C">
        <w:rPr>
          <w:rStyle w:val="StyleUnderline"/>
          <w:rFonts w:asciiTheme="minorHAnsi" w:hAnsiTheme="minorHAnsi" w:cstheme="minorHAnsi"/>
          <w:highlight w:val="yellow"/>
        </w:rPr>
        <w:t>Biden</w:t>
      </w:r>
      <w:r w:rsidRPr="00657B1C">
        <w:rPr>
          <w:rFonts w:asciiTheme="minorHAnsi" w:hAnsiTheme="minorHAnsi" w:cstheme="minorHAnsi"/>
          <w:sz w:val="16"/>
        </w:rPr>
        <w:t xml:space="preserve"> administration </w:t>
      </w:r>
      <w:r w:rsidRPr="00657B1C">
        <w:rPr>
          <w:rStyle w:val="StyleUnderline"/>
          <w:rFonts w:asciiTheme="minorHAnsi" w:hAnsiTheme="minorHAnsi" w:cstheme="minorHAnsi"/>
          <w:highlight w:val="yellow"/>
        </w:rPr>
        <w:t xml:space="preserve">is well positioned to </w:t>
      </w:r>
      <w:r w:rsidRPr="00657B1C">
        <w:rPr>
          <w:rStyle w:val="Emphasis"/>
          <w:rFonts w:asciiTheme="minorHAnsi" w:hAnsiTheme="minorHAnsi" w:cstheme="minorHAnsi"/>
          <w:highlight w:val="yellow"/>
        </w:rPr>
        <w:t>reframe</w:t>
      </w:r>
      <w:r w:rsidRPr="00657B1C">
        <w:rPr>
          <w:rStyle w:val="StyleUnderline"/>
          <w:rFonts w:asciiTheme="minorHAnsi" w:hAnsiTheme="minorHAnsi" w:cstheme="minorHAnsi"/>
          <w:highlight w:val="yellow"/>
        </w:rPr>
        <w:t xml:space="preserve"> the U.S. approach</w:t>
      </w:r>
      <w:r w:rsidRPr="00657B1C">
        <w:rPr>
          <w:rStyle w:val="StyleUnderline"/>
          <w:rFonts w:asciiTheme="minorHAnsi" w:hAnsiTheme="minorHAnsi" w:cstheme="minorHAnsi"/>
        </w:rPr>
        <w:t xml:space="preserve"> to internet policy</w:t>
      </w:r>
      <w:r w:rsidRPr="00657B1C">
        <w:rPr>
          <w:rFonts w:asciiTheme="minorHAnsi" w:hAnsiTheme="minorHAnsi" w:cstheme="minorHAnsi"/>
          <w:sz w:val="16"/>
        </w:rPr>
        <w:t xml:space="preserve"> in more concrete and realistic terms. </w:t>
      </w:r>
      <w:r w:rsidRPr="00657B1C">
        <w:rPr>
          <w:rStyle w:val="StyleUnderline"/>
          <w:rFonts w:asciiTheme="minorHAnsi" w:hAnsiTheme="minorHAnsi" w:cstheme="minorHAnsi"/>
          <w:highlight w:val="yellow"/>
        </w:rPr>
        <w:t xml:space="preserve">This agenda should </w:t>
      </w:r>
      <w:r w:rsidRPr="00657B1C">
        <w:rPr>
          <w:rStyle w:val="Emphasis"/>
          <w:rFonts w:asciiTheme="minorHAnsi" w:hAnsiTheme="minorHAnsi" w:cstheme="minorHAnsi"/>
          <w:highlight w:val="yellow"/>
        </w:rPr>
        <w:t>acknowledge</w:t>
      </w:r>
      <w:r w:rsidRPr="00657B1C">
        <w:rPr>
          <w:rStyle w:val="StyleUnderline"/>
          <w:rFonts w:asciiTheme="minorHAnsi" w:hAnsiTheme="minorHAnsi" w:cstheme="minorHAnsi"/>
        </w:rPr>
        <w:t xml:space="preserve"> present </w:t>
      </w:r>
      <w:r w:rsidRPr="00657B1C">
        <w:rPr>
          <w:rStyle w:val="StyleUnderline"/>
          <w:rFonts w:asciiTheme="minorHAnsi" w:hAnsiTheme="minorHAnsi" w:cstheme="minorHAnsi"/>
          <w:highlight w:val="yellow"/>
        </w:rPr>
        <w:t>challenges and articulate</w:t>
      </w:r>
      <w:r w:rsidRPr="00657B1C">
        <w:rPr>
          <w:rStyle w:val="StyleUnderline"/>
          <w:rFonts w:asciiTheme="minorHAnsi" w:hAnsiTheme="minorHAnsi" w:cstheme="minorHAnsi"/>
        </w:rPr>
        <w:t xml:space="preserve"> a purposeful, multifaceted, and coordinated response</w:t>
      </w:r>
      <w:r w:rsidRPr="00657B1C">
        <w:rPr>
          <w:rFonts w:asciiTheme="minorHAnsi" w:hAnsiTheme="minorHAnsi" w:cstheme="minorHAnsi"/>
          <w:sz w:val="16"/>
        </w:rPr>
        <w:t xml:space="preserve"> that can reinvigorate and expand multilateral and multistakeholder alignment in favor of digital freedom and interoperability. </w:t>
      </w:r>
      <w:r w:rsidRPr="00657B1C">
        <w:rPr>
          <w:rStyle w:val="StyleUnderline"/>
          <w:rFonts w:asciiTheme="minorHAnsi" w:hAnsiTheme="minorHAnsi" w:cstheme="minorHAnsi"/>
        </w:rPr>
        <w:t xml:space="preserve">This is </w:t>
      </w:r>
      <w:r w:rsidRPr="00657B1C">
        <w:rPr>
          <w:rStyle w:val="StyleUnderline"/>
          <w:rFonts w:asciiTheme="minorHAnsi" w:hAnsiTheme="minorHAnsi" w:cstheme="minorHAnsi"/>
          <w:highlight w:val="yellow"/>
        </w:rPr>
        <w:t>not</w:t>
      </w:r>
      <w:r w:rsidRPr="00657B1C">
        <w:rPr>
          <w:rStyle w:val="StyleUnderline"/>
          <w:rFonts w:asciiTheme="minorHAnsi" w:hAnsiTheme="minorHAnsi" w:cstheme="minorHAnsi"/>
        </w:rPr>
        <w:t xml:space="preserve"> about enhancing </w:t>
      </w:r>
      <w:r w:rsidRPr="00657B1C">
        <w:rPr>
          <w:rStyle w:val="StyleUnderline"/>
          <w:rFonts w:asciiTheme="minorHAnsi" w:hAnsiTheme="minorHAnsi" w:cstheme="minorHAnsi"/>
          <w:highlight w:val="yellow"/>
        </w:rPr>
        <w:t xml:space="preserve">a </w:t>
      </w:r>
      <w:r w:rsidRPr="00657B1C">
        <w:rPr>
          <w:rStyle w:val="Emphasis"/>
          <w:rFonts w:asciiTheme="minorHAnsi" w:hAnsiTheme="minorHAnsi" w:cstheme="minorHAnsi"/>
          <w:highlight w:val="yellow"/>
        </w:rPr>
        <w:t>niche set</w:t>
      </w:r>
      <w:r w:rsidRPr="00657B1C">
        <w:rPr>
          <w:rStyle w:val="StyleUnderline"/>
          <w:rFonts w:asciiTheme="minorHAnsi" w:hAnsiTheme="minorHAnsi" w:cstheme="minorHAnsi"/>
          <w:highlight w:val="yellow"/>
        </w:rPr>
        <w:t xml:space="preserve"> of human rights objectives, but </w:t>
      </w:r>
      <w:r w:rsidRPr="00657B1C">
        <w:rPr>
          <w:rStyle w:val="StyleUnderline"/>
          <w:rFonts w:asciiTheme="minorHAnsi" w:hAnsiTheme="minorHAnsi" w:cstheme="minorHAnsi"/>
        </w:rPr>
        <w:t xml:space="preserve">rather </w:t>
      </w:r>
      <w:r w:rsidRPr="00657B1C">
        <w:rPr>
          <w:rStyle w:val="Emphasis"/>
          <w:rFonts w:asciiTheme="minorHAnsi" w:hAnsiTheme="minorHAnsi" w:cstheme="minorHAnsi"/>
          <w:highlight w:val="yellow"/>
        </w:rPr>
        <w:t>recognizing</w:t>
      </w:r>
      <w:r w:rsidRPr="00657B1C">
        <w:rPr>
          <w:rStyle w:val="StyleUnderline"/>
          <w:rFonts w:asciiTheme="minorHAnsi" w:hAnsiTheme="minorHAnsi" w:cstheme="minorHAnsi"/>
        </w:rPr>
        <w:t xml:space="preserve"> that </w:t>
      </w:r>
      <w:r w:rsidRPr="00657B1C">
        <w:rPr>
          <w:rStyle w:val="StyleUnderline"/>
          <w:rFonts w:asciiTheme="minorHAnsi" w:hAnsiTheme="minorHAnsi" w:cstheme="minorHAnsi"/>
          <w:highlight w:val="yellow"/>
        </w:rPr>
        <w:t>human rights</w:t>
      </w:r>
      <w:r w:rsidRPr="00657B1C">
        <w:rPr>
          <w:rStyle w:val="StyleUnderline"/>
          <w:rFonts w:asciiTheme="minorHAnsi" w:hAnsiTheme="minorHAnsi" w:cstheme="minorHAnsi"/>
        </w:rPr>
        <w:t xml:space="preserve"> and democratic values </w:t>
      </w:r>
      <w:r w:rsidRPr="00657B1C">
        <w:rPr>
          <w:rStyle w:val="StyleUnderline"/>
          <w:rFonts w:asciiTheme="minorHAnsi" w:hAnsiTheme="minorHAnsi" w:cstheme="minorHAnsi"/>
          <w:highlight w:val="yellow"/>
        </w:rPr>
        <w:t xml:space="preserve">are </w:t>
      </w:r>
      <w:r w:rsidRPr="00657B1C">
        <w:rPr>
          <w:rStyle w:val="Emphasis"/>
          <w:rFonts w:asciiTheme="minorHAnsi" w:hAnsiTheme="minorHAnsi" w:cstheme="minorHAnsi"/>
          <w:highlight w:val="yellow"/>
        </w:rPr>
        <w:t>core</w:t>
      </w:r>
      <w:r w:rsidRPr="00657B1C">
        <w:rPr>
          <w:rFonts w:asciiTheme="minorHAnsi" w:hAnsiTheme="minorHAnsi" w:cstheme="minorHAnsi"/>
          <w:sz w:val="16"/>
        </w:rPr>
        <w:t xml:space="preserve"> to our national security </w:t>
      </w:r>
      <w:r w:rsidRPr="00657B1C">
        <w:rPr>
          <w:rStyle w:val="StyleUnderline"/>
          <w:rFonts w:asciiTheme="minorHAnsi" w:hAnsiTheme="minorHAnsi" w:cstheme="minorHAnsi"/>
        </w:rPr>
        <w:t xml:space="preserve">and should </w:t>
      </w:r>
      <w:r w:rsidRPr="00657B1C">
        <w:rPr>
          <w:rStyle w:val="Emphasis"/>
          <w:rFonts w:asciiTheme="minorHAnsi" w:hAnsiTheme="minorHAnsi" w:cstheme="minorHAnsi"/>
        </w:rPr>
        <w:t>guide</w:t>
      </w:r>
      <w:r w:rsidRPr="00657B1C">
        <w:rPr>
          <w:rStyle w:val="StyleUnderline"/>
          <w:rFonts w:asciiTheme="minorHAnsi" w:hAnsiTheme="minorHAnsi" w:cstheme="minorHAnsi"/>
        </w:rPr>
        <w:t xml:space="preserve"> digital policy</w:t>
      </w:r>
      <w:r w:rsidR="00AA50D4" w:rsidRPr="00657B1C">
        <w:rPr>
          <w:rStyle w:val="StyleUnderline"/>
          <w:rFonts w:asciiTheme="minorHAnsi" w:hAnsiTheme="minorHAnsi" w:cstheme="minorHAnsi"/>
        </w:rPr>
        <w:t>.</w:t>
      </w:r>
    </w:p>
    <w:p w14:paraId="10B432C0" w14:textId="77777777" w:rsidR="00AA50D4" w:rsidRPr="00657B1C" w:rsidRDefault="00AA50D4" w:rsidP="00AA50D4">
      <w:pPr>
        <w:pStyle w:val="Heading4"/>
        <w:rPr>
          <w:rFonts w:asciiTheme="minorHAnsi" w:hAnsiTheme="minorHAnsi" w:cstheme="minorHAnsi"/>
        </w:rPr>
      </w:pPr>
      <w:r w:rsidRPr="00657B1C">
        <w:rPr>
          <w:rFonts w:asciiTheme="minorHAnsi" w:hAnsiTheme="minorHAnsi" w:cstheme="minorHAnsi"/>
        </w:rPr>
        <w:t>Internet collapse causes extinction</w:t>
      </w:r>
    </w:p>
    <w:p w14:paraId="6C0BB25C" w14:textId="77777777" w:rsidR="00AA50D4" w:rsidRPr="00657B1C" w:rsidRDefault="00AA50D4" w:rsidP="00AA50D4">
      <w:pPr>
        <w:rPr>
          <w:rFonts w:asciiTheme="minorHAnsi" w:hAnsiTheme="minorHAnsi" w:cstheme="minorHAnsi"/>
        </w:rPr>
      </w:pPr>
      <w:r w:rsidRPr="00657B1C">
        <w:rPr>
          <w:rFonts w:asciiTheme="minorHAnsi" w:hAnsiTheme="minorHAnsi" w:cstheme="minorHAnsi"/>
        </w:rPr>
        <w:t xml:space="preserve">David </w:t>
      </w:r>
      <w:r w:rsidRPr="00657B1C">
        <w:rPr>
          <w:rStyle w:val="Style13ptBold"/>
          <w:rFonts w:asciiTheme="minorHAnsi" w:hAnsiTheme="minorHAnsi" w:cstheme="minorHAnsi"/>
        </w:rPr>
        <w:t>Eagleman 10</w:t>
      </w:r>
      <w:r w:rsidRPr="00657B1C">
        <w:rPr>
          <w:rFonts w:asciiTheme="minorHAnsi" w:hAnsiTheme="minorHAnsi" w:cstheme="minorHAnsi"/>
        </w:rPr>
        <w:t>, Neuroscientist at Baylor College of Medicine, where he directs the Laboratory for Perception and Action and the Initiative on Neuroscience and Law and author of Sum (Canongate). Nov. 9, “Six ways the internet will save civilization,” http://www.wired.co.uk/magazine/archive/2010/12/start/apocalypse-no</w:t>
      </w:r>
    </w:p>
    <w:p w14:paraId="24C4105B" w14:textId="64F204B1" w:rsidR="00AA50D4" w:rsidRPr="00657B1C" w:rsidRDefault="00AA50D4" w:rsidP="0011766A">
      <w:pPr>
        <w:rPr>
          <w:rFonts w:asciiTheme="minorHAnsi" w:hAnsiTheme="minorHAnsi" w:cstheme="minorHAnsi"/>
          <w:sz w:val="16"/>
        </w:rPr>
      </w:pPr>
      <w:r w:rsidRPr="00657B1C">
        <w:rPr>
          <w:rFonts w:asciiTheme="minorHAnsi" w:hAnsiTheme="minorHAnsi" w:cstheme="minorHAnsi"/>
          <w:sz w:val="16"/>
        </w:rPr>
        <w:t xml:space="preserve">Many great </w:t>
      </w:r>
      <w:r w:rsidRPr="00657B1C">
        <w:rPr>
          <w:rStyle w:val="StyleUnderline"/>
          <w:rFonts w:asciiTheme="minorHAnsi" w:hAnsiTheme="minorHAnsi" w:cstheme="minorHAnsi"/>
        </w:rPr>
        <w:t>civilisations have fallen</w:t>
      </w:r>
      <w:r w:rsidRPr="00657B1C">
        <w:rPr>
          <w:rFonts w:asciiTheme="minorHAnsi" w:hAnsiTheme="minorHAnsi" w:cstheme="minorHAnsi"/>
          <w:sz w:val="16"/>
        </w:rPr>
        <w:t xml:space="preserve">, leaving nothing but cracked ruins and scattered genetics. Usually this results </w:t>
      </w:r>
      <w:r w:rsidRPr="00657B1C">
        <w:rPr>
          <w:rStyle w:val="StyleUnderline"/>
          <w:rFonts w:asciiTheme="minorHAnsi" w:hAnsiTheme="minorHAnsi" w:cstheme="minorHAnsi"/>
        </w:rPr>
        <w:t>from: natural disasters, resource depletion, economic meltdown, disease, poor information flow and corruption</w:t>
      </w:r>
      <w:r w:rsidRPr="00657B1C">
        <w:rPr>
          <w:rFonts w:asciiTheme="minorHAnsi" w:hAnsiTheme="minorHAnsi" w:cstheme="minorHAnsi"/>
          <w:sz w:val="16"/>
        </w:rPr>
        <w:t xml:space="preserve">. But we’re luckier than our predecessors because we command a technology that no one else possessed: a rapid communication network that finds its highest expression in </w:t>
      </w:r>
      <w:r w:rsidRPr="00657B1C">
        <w:rPr>
          <w:rStyle w:val="StyleUnderline"/>
          <w:rFonts w:asciiTheme="minorHAnsi" w:hAnsiTheme="minorHAnsi" w:cstheme="minorHAnsi"/>
          <w:highlight w:val="yellow"/>
        </w:rPr>
        <w:t>the internet</w:t>
      </w:r>
      <w:r w:rsidRPr="00657B1C">
        <w:rPr>
          <w:rFonts w:asciiTheme="minorHAnsi" w:hAnsiTheme="minorHAnsi" w:cstheme="minorHAnsi"/>
          <w:sz w:val="16"/>
        </w:rPr>
        <w:t xml:space="preserve">. I propose that there are six ways in which the net </w:t>
      </w:r>
      <w:r w:rsidRPr="00657B1C">
        <w:rPr>
          <w:rStyle w:val="StyleUnderline"/>
          <w:rFonts w:asciiTheme="minorHAnsi" w:hAnsiTheme="minorHAnsi" w:cstheme="minorHAnsi"/>
        </w:rPr>
        <w:t xml:space="preserve">has </w:t>
      </w:r>
      <w:r w:rsidRPr="00657B1C">
        <w:rPr>
          <w:rStyle w:val="StyleUnderline"/>
          <w:rFonts w:asciiTheme="minorHAnsi" w:hAnsiTheme="minorHAnsi" w:cstheme="minorHAnsi"/>
          <w:highlight w:val="yellow"/>
        </w:rPr>
        <w:t xml:space="preserve">vastly reduced the threat of </w:t>
      </w:r>
      <w:r w:rsidRPr="00657B1C">
        <w:rPr>
          <w:rStyle w:val="Emphasis"/>
          <w:rFonts w:asciiTheme="minorHAnsi" w:hAnsiTheme="minorHAnsi" w:cstheme="minorHAnsi"/>
          <w:highlight w:val="yellow"/>
        </w:rPr>
        <w:t>societal collapse</w:t>
      </w:r>
      <w:r w:rsidRPr="00657B1C">
        <w:rPr>
          <w:rStyle w:val="StyleUnderline"/>
          <w:rFonts w:asciiTheme="minorHAnsi" w:hAnsiTheme="minorHAnsi" w:cstheme="minorHAnsi"/>
        </w:rPr>
        <w:t>. Epidemics can be deflected</w:t>
      </w:r>
      <w:r w:rsidRPr="00657B1C">
        <w:rPr>
          <w:rFonts w:asciiTheme="minorHAnsi" w:hAnsiTheme="minorHAnsi" w:cstheme="minorHAnsi"/>
          <w:sz w:val="16"/>
        </w:rPr>
        <w:t xml:space="preserve"> by telepresence One of our more dire prospects for collapse is an infectious-disease epidemic. Viral and bacterial epidemics precip</w:t>
      </w:r>
      <w:r w:rsidRPr="00657B1C">
        <w:rPr>
          <w:rStyle w:val="StyleUnderline"/>
          <w:rFonts w:asciiTheme="minorHAnsi" w:hAnsiTheme="minorHAnsi" w:cstheme="minorHAnsi"/>
          <w:highlight w:val="yellow"/>
        </w:rPr>
        <w:t>it</w:t>
      </w:r>
      <w:r w:rsidRPr="00657B1C">
        <w:rPr>
          <w:rFonts w:asciiTheme="minorHAnsi" w:hAnsiTheme="minorHAnsi" w:cstheme="minorHAnsi"/>
          <w:sz w:val="16"/>
        </w:rPr>
        <w:t xml:space="preserve">ated the fall of the Golden Age of Athens, the Roman Empire and most of the empires of the Native Americans. </w:t>
      </w:r>
      <w:r w:rsidRPr="00657B1C">
        <w:rPr>
          <w:rStyle w:val="Emphasis"/>
          <w:rFonts w:asciiTheme="minorHAnsi" w:hAnsiTheme="minorHAnsi" w:cstheme="minorHAnsi"/>
        </w:rPr>
        <w:t xml:space="preserve">The internet </w:t>
      </w:r>
      <w:r w:rsidRPr="00657B1C">
        <w:rPr>
          <w:rStyle w:val="Emphasis"/>
          <w:rFonts w:asciiTheme="minorHAnsi" w:hAnsiTheme="minorHAnsi" w:cstheme="minorHAnsi"/>
          <w:highlight w:val="yellow"/>
        </w:rPr>
        <w:t>can be our key to survival</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yellow"/>
        </w:rPr>
        <w:t>because</w:t>
      </w:r>
      <w:r w:rsidRPr="00657B1C">
        <w:rPr>
          <w:rStyle w:val="StyleUnderline"/>
          <w:rFonts w:asciiTheme="minorHAnsi" w:hAnsiTheme="minorHAnsi" w:cstheme="minorHAnsi"/>
        </w:rPr>
        <w:t xml:space="preserve"> the ability to work </w:t>
      </w:r>
      <w:r w:rsidRPr="00657B1C">
        <w:rPr>
          <w:rStyle w:val="StyleUnderline"/>
          <w:rFonts w:asciiTheme="minorHAnsi" w:hAnsiTheme="minorHAnsi" w:cstheme="minorHAnsi"/>
          <w:highlight w:val="yellow"/>
        </w:rPr>
        <w:t>telepresent</w:t>
      </w:r>
      <w:r w:rsidRPr="00657B1C">
        <w:rPr>
          <w:rStyle w:val="StyleUnderline"/>
          <w:rFonts w:asciiTheme="minorHAnsi" w:hAnsiTheme="minorHAnsi" w:cstheme="minorHAnsi"/>
        </w:rPr>
        <w:t xml:space="preserve">ly can </w:t>
      </w:r>
      <w:r w:rsidRPr="00657B1C">
        <w:rPr>
          <w:rStyle w:val="StyleUnderline"/>
          <w:rFonts w:asciiTheme="minorHAnsi" w:hAnsiTheme="minorHAnsi" w:cstheme="minorHAnsi"/>
          <w:highlight w:val="yellow"/>
        </w:rPr>
        <w:t>inhibit microbial transmission</w:t>
      </w:r>
      <w:r w:rsidRPr="00657B1C">
        <w:rPr>
          <w:rStyle w:val="StyleUnderline"/>
          <w:rFonts w:asciiTheme="minorHAnsi" w:hAnsiTheme="minorHAnsi" w:cstheme="minorHAnsi"/>
        </w:rPr>
        <w:t xml:space="preserve"> by reducing human-to-human contact</w:t>
      </w:r>
      <w:r w:rsidRPr="00657B1C">
        <w:rPr>
          <w:rFonts w:asciiTheme="minorHAnsi" w:hAnsiTheme="minorHAnsi" w:cstheme="minorHAnsi"/>
          <w:sz w:val="16"/>
        </w:rPr>
        <w:t xml:space="preserve">. In the face of an otherwise devastating epidemic, businesses can keep supply chains running with the maximum number of employees working from home. This can reduce host density below the tipping point required for an epidemic. If we are well prepared when an epidemic arrives, </w:t>
      </w:r>
      <w:r w:rsidRPr="00657B1C">
        <w:rPr>
          <w:rStyle w:val="StyleUnderline"/>
          <w:rFonts w:asciiTheme="minorHAnsi" w:hAnsiTheme="minorHAnsi" w:cstheme="minorHAnsi"/>
        </w:rPr>
        <w:t>we can fluidly shift into a self-quarantined society</w:t>
      </w:r>
      <w:r w:rsidRPr="00657B1C">
        <w:rPr>
          <w:rFonts w:asciiTheme="minorHAnsi" w:hAnsiTheme="minorHAnsi" w:cstheme="minorHAnsi"/>
          <w:sz w:val="16"/>
        </w:rPr>
        <w:t xml:space="preserve"> in which microbes fail due to host scarcity. Whatever the social ills of isolation, they are worse for the microbes than for us. </w:t>
      </w:r>
      <w:r w:rsidRPr="00657B1C">
        <w:rPr>
          <w:rStyle w:val="StyleUnderline"/>
          <w:rFonts w:asciiTheme="minorHAnsi" w:hAnsiTheme="minorHAnsi" w:cstheme="minorHAnsi"/>
          <w:highlight w:val="yellow"/>
        </w:rPr>
        <w:t xml:space="preserve">The internet will </w:t>
      </w:r>
      <w:r w:rsidRPr="00657B1C">
        <w:rPr>
          <w:rStyle w:val="Emphasis"/>
          <w:rFonts w:asciiTheme="minorHAnsi" w:hAnsiTheme="minorHAnsi" w:cstheme="minorHAnsi"/>
          <w:highlight w:val="yellow"/>
        </w:rPr>
        <w:t>predict</w:t>
      </w:r>
      <w:r w:rsidRPr="00657B1C">
        <w:rPr>
          <w:rStyle w:val="StyleUnderline"/>
          <w:rFonts w:asciiTheme="minorHAnsi" w:hAnsiTheme="minorHAnsi" w:cstheme="minorHAnsi"/>
          <w:highlight w:val="yellow"/>
        </w:rPr>
        <w:t xml:space="preserve"> natural disasters</w:t>
      </w:r>
      <w:r w:rsidRPr="00657B1C">
        <w:rPr>
          <w:rStyle w:val="StyleUnderline"/>
          <w:rFonts w:asciiTheme="minorHAnsi" w:hAnsiTheme="minorHAnsi" w:cstheme="minorHAnsi"/>
        </w:rPr>
        <w:t xml:space="preserve"> </w:t>
      </w:r>
      <w:r w:rsidRPr="00657B1C">
        <w:rPr>
          <w:rFonts w:asciiTheme="minorHAnsi" w:hAnsiTheme="minorHAnsi" w:cstheme="minorHAnsi"/>
          <w:sz w:val="16"/>
        </w:rPr>
        <w:t xml:space="preserve">We are witnessing the downfall of slow central control in the media: news stories are increasingly becoming user-generated nets of up-to-the-minute information. During the recent California wildfires, locals went to the TV stations to learn whether their neighbourhoods were in danger. But the news stations appeared most concerned with the </w:t>
      </w:r>
      <w:r w:rsidRPr="00657B1C">
        <w:rPr>
          <w:rFonts w:asciiTheme="minorHAnsi" w:hAnsiTheme="minorHAnsi" w:cstheme="minorHAnsi"/>
          <w:sz w:val="16"/>
        </w:rPr>
        <w:lastRenderedPageBreak/>
        <w:t xml:space="preserve">fate of celebrity mansions, so Californians changed their tack: they uploaded geotagged mobile-phone pictures, updated Facebook statuses and tweeted. The balance tipped: the internet carried news about the fire more quickly and accurately than any news station could. In this grass-roots, decentralised scheme, there were embedded reporters on every block, and the news shockwave kept ahead of the fire. This head start could provide the extra hours that save us. If the Pompeiians had had the internet in 79AD, they could have easily marched 10km to safety, well ahead of the pyroclastic flow from Mount Vesuvius. If the Indian Ocean had the Pacific’s networked tsunami-warning system, South-East Asia would look quite different today. Discoveries are retained and shared Historically, critical information has required constant rediscovery. Collections of learning -- from the library at Alexandria to the entire Minoan civilisation -- have fallen to the bonfires of invaders or the wrecking ball of natural disaster. Knowledge is hard won but easily lost. And information that survives often does not spread. Consider smallpox inoculation: this was under way in India, China and Africa centuries before it made its way to Europe. By the time the idea reached North America, native civilisations who needed it had already collapsed. The net solved the problem. </w:t>
      </w:r>
      <w:r w:rsidRPr="00657B1C">
        <w:rPr>
          <w:rStyle w:val="Emphasis"/>
          <w:rFonts w:asciiTheme="minorHAnsi" w:hAnsiTheme="minorHAnsi" w:cstheme="minorHAnsi"/>
        </w:rPr>
        <w:t xml:space="preserve">New </w:t>
      </w:r>
      <w:r w:rsidRPr="00657B1C">
        <w:rPr>
          <w:rStyle w:val="Emphasis"/>
          <w:rFonts w:asciiTheme="minorHAnsi" w:hAnsiTheme="minorHAnsi" w:cstheme="minorHAnsi"/>
          <w:highlight w:val="yellow"/>
        </w:rPr>
        <w:t>discoveries</w:t>
      </w:r>
      <w:r w:rsidRPr="00657B1C">
        <w:rPr>
          <w:rStyle w:val="StyleUnderline"/>
          <w:rFonts w:asciiTheme="minorHAnsi" w:hAnsiTheme="minorHAnsi" w:cstheme="minorHAnsi"/>
          <w:highlight w:val="yellow"/>
        </w:rPr>
        <w:t xml:space="preserve"> catch on</w:t>
      </w:r>
      <w:r w:rsidRPr="00657B1C">
        <w:rPr>
          <w:rStyle w:val="StyleUnderline"/>
          <w:rFonts w:asciiTheme="minorHAnsi" w:hAnsiTheme="minorHAnsi" w:cstheme="minorHAnsi"/>
        </w:rPr>
        <w:t xml:space="preserve"> immediately; information spreads widely. In this way, societies can optimally ratchet up, using the latest bricks of knowledge in their fortification against risk. </w:t>
      </w:r>
      <w:r w:rsidRPr="00657B1C">
        <w:rPr>
          <w:rStyle w:val="StyleUnderline"/>
          <w:rFonts w:asciiTheme="minorHAnsi" w:hAnsiTheme="minorHAnsi" w:cstheme="minorHAnsi"/>
          <w:highlight w:val="yellow"/>
        </w:rPr>
        <w:t xml:space="preserve">Tyranny is </w:t>
      </w:r>
      <w:r w:rsidRPr="00657B1C">
        <w:rPr>
          <w:rStyle w:val="Emphasis"/>
          <w:rFonts w:asciiTheme="minorHAnsi" w:hAnsiTheme="minorHAnsi" w:cstheme="minorHAnsi"/>
          <w:highlight w:val="yellow"/>
        </w:rPr>
        <w:t>mitigated</w:t>
      </w:r>
      <w:r w:rsidRPr="00657B1C">
        <w:rPr>
          <w:rFonts w:asciiTheme="minorHAnsi" w:hAnsiTheme="minorHAnsi" w:cstheme="minorHAnsi"/>
          <w:sz w:val="16"/>
        </w:rPr>
        <w:t xml:space="preserve"> Censorship of ideas was a familiar spectre in the last century, with state-approved news outlets ruling the press, airwaves and copying machines in the USSR, Romania, Cuba, China, Iraq and elsewhere. In many cases, such as Lysenko’s agricultural despotism in the USSR, it directly contributed to the collapse of the nation. Historically, a more successful strategy has been to confront free speech with free speech -- and the internet allows this in a natural way. It democratises the flow of information by offering access to the newspapers of the world, the photographers of every nation, the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 </w:t>
      </w:r>
      <w:r w:rsidRPr="00657B1C">
        <w:rPr>
          <w:rStyle w:val="StyleUnderline"/>
          <w:rFonts w:asciiTheme="minorHAnsi" w:hAnsiTheme="minorHAnsi" w:cstheme="minorHAnsi"/>
          <w:highlight w:val="yellow"/>
        </w:rPr>
        <w:t>Human capital is</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 xml:space="preserve">vastly </w:t>
      </w:r>
      <w:r w:rsidRPr="00657B1C">
        <w:rPr>
          <w:rStyle w:val="Emphasis"/>
          <w:rFonts w:asciiTheme="minorHAnsi" w:hAnsiTheme="minorHAnsi" w:cstheme="minorHAnsi"/>
          <w:highlight w:val="yellow"/>
        </w:rPr>
        <w:t>increased</w:t>
      </w:r>
      <w:r w:rsidRPr="00657B1C">
        <w:rPr>
          <w:rFonts w:asciiTheme="minorHAnsi" w:hAnsiTheme="minorHAnsi" w:cstheme="minorHAnsi"/>
          <w:sz w:val="16"/>
        </w:rPr>
        <w:t xml:space="preserve"> Crowdsourcing brings people together to solve problems. Yet far fewer than one per cent of the world’s population is involved. We need expand human capital. Most of the world not have access to the education afforded a small minority. For every Albert Einstein, Yo-Yo Ma or Barack Obama who has educational opportunities, uncountable others do not. This squandering of talent translates into reduced economic output and a smaller pool of problem solvers. </w:t>
      </w:r>
      <w:r w:rsidRPr="00657B1C">
        <w:rPr>
          <w:rStyle w:val="StyleUnderline"/>
          <w:rFonts w:asciiTheme="minorHAnsi" w:hAnsiTheme="minorHAnsi" w:cstheme="minorHAnsi"/>
        </w:rPr>
        <w:t>The net opens the gates education to anyone with a computer</w:t>
      </w:r>
      <w:r w:rsidRPr="00657B1C">
        <w:rPr>
          <w:rFonts w:asciiTheme="minorHAnsi" w:hAnsiTheme="minorHAnsi" w:cstheme="minorHAnsi"/>
          <w:sz w:val="16"/>
        </w:rPr>
        <w:t xml:space="preserve">. A motivated teen anywhere on the planet can walk through the world’s knowledge -- from the webs of Wikipedia to the curriculum of MIT’s OpenCourseWare. </w:t>
      </w:r>
      <w:r w:rsidRPr="00657B1C">
        <w:rPr>
          <w:rStyle w:val="StyleUnderline"/>
          <w:rFonts w:asciiTheme="minorHAnsi" w:hAnsiTheme="minorHAnsi" w:cstheme="minorHAnsi"/>
        </w:rPr>
        <w:t xml:space="preserve">The new </w:t>
      </w:r>
      <w:r w:rsidRPr="00657B1C">
        <w:rPr>
          <w:rStyle w:val="StyleUnderline"/>
          <w:rFonts w:asciiTheme="minorHAnsi" w:hAnsiTheme="minorHAnsi" w:cstheme="minorHAnsi"/>
          <w:highlight w:val="yellow"/>
        </w:rPr>
        <w:t>human capital</w:t>
      </w:r>
      <w:r w:rsidRPr="00657B1C">
        <w:rPr>
          <w:rStyle w:val="StyleUnderline"/>
          <w:rFonts w:asciiTheme="minorHAnsi" w:hAnsiTheme="minorHAnsi" w:cstheme="minorHAnsi"/>
        </w:rPr>
        <w:t xml:space="preserve"> will serve us well when we </w:t>
      </w:r>
      <w:r w:rsidRPr="00657B1C">
        <w:rPr>
          <w:rStyle w:val="Emphasis"/>
          <w:rFonts w:asciiTheme="minorHAnsi" w:hAnsiTheme="minorHAnsi" w:cstheme="minorHAnsi"/>
          <w:highlight w:val="yellow"/>
        </w:rPr>
        <w:t>confront</w:t>
      </w:r>
      <w:r w:rsidRPr="00657B1C">
        <w:rPr>
          <w:rStyle w:val="StyleUnderline"/>
          <w:rFonts w:asciiTheme="minorHAnsi" w:hAnsiTheme="minorHAnsi" w:cstheme="minorHAnsi"/>
          <w:highlight w:val="yellow"/>
        </w:rPr>
        <w:t xml:space="preserve"> existential threats we’ve never imagined</w:t>
      </w:r>
      <w:r w:rsidRPr="00657B1C">
        <w:rPr>
          <w:rStyle w:val="StyleUnderline"/>
          <w:rFonts w:asciiTheme="minorHAnsi" w:hAnsiTheme="minorHAnsi" w:cstheme="minorHAnsi"/>
        </w:rPr>
        <w:t xml:space="preserve"> before</w:t>
      </w:r>
      <w:r w:rsidRPr="00657B1C">
        <w:rPr>
          <w:rFonts w:asciiTheme="minorHAnsi" w:hAnsiTheme="minorHAnsi" w:cstheme="minorHAnsi"/>
          <w:sz w:val="16"/>
        </w:rPr>
        <w:t xml:space="preserve">. Energy expenditure is reduced Societal collapse can often be understood in terms of an energy budget: when energy spend outweighs energy return, collapse ensues. This has taken the form of deforestation or soil erosion; currently, the worry involves fossil-fuel depletion. The internet addresses the energy problem with a natural ease. Consider the massive energy savings inherent in the shift from paper to electrons -- as seen in the transition from the post to email. Ecommerce reduces the need to drive long distances to purchase products. Delivery trucks are more eco-friendly than individuals driving around, not least because of tight packaging and optimisation algorithms for driving routes. Of course, there are energy costs to the banks of computers that underpin the internet -- but these costs are less than the wood, coal and oil that would be expended for the same quantity of information flow. The tangle of events that triggers societal collapse can be complex, and there are several threats the net does not address. </w:t>
      </w:r>
      <w:r w:rsidRPr="00657B1C">
        <w:rPr>
          <w:rStyle w:val="StyleUnderline"/>
          <w:rFonts w:asciiTheme="minorHAnsi" w:hAnsiTheme="minorHAnsi" w:cstheme="minorHAnsi"/>
        </w:rPr>
        <w:t xml:space="preserve">But vast, </w:t>
      </w:r>
      <w:r w:rsidRPr="00657B1C">
        <w:rPr>
          <w:rStyle w:val="StyleUnderline"/>
          <w:rFonts w:asciiTheme="minorHAnsi" w:hAnsiTheme="minorHAnsi" w:cstheme="minorHAnsi"/>
          <w:highlight w:val="yellow"/>
        </w:rPr>
        <w:t xml:space="preserve">networked communication can be an </w:t>
      </w:r>
      <w:r w:rsidRPr="00657B1C">
        <w:rPr>
          <w:rStyle w:val="Emphasis"/>
          <w:rFonts w:asciiTheme="minorHAnsi" w:hAnsiTheme="minorHAnsi" w:cstheme="minorHAnsi"/>
          <w:highlight w:val="yellow"/>
        </w:rPr>
        <w:t>antidote</w:t>
      </w:r>
      <w:r w:rsidRPr="00657B1C">
        <w:rPr>
          <w:rStyle w:val="StyleUnderline"/>
          <w:rFonts w:asciiTheme="minorHAnsi" w:hAnsiTheme="minorHAnsi" w:cstheme="minorHAnsi"/>
          <w:highlight w:val="yellow"/>
        </w:rPr>
        <w:t xml:space="preserve"> to</w:t>
      </w:r>
      <w:r w:rsidRPr="00657B1C">
        <w:rPr>
          <w:rStyle w:val="StyleUnderline"/>
          <w:rFonts w:asciiTheme="minorHAnsi" w:hAnsiTheme="minorHAnsi" w:cstheme="minorHAnsi"/>
        </w:rPr>
        <w:t xml:space="preserve"> several of </w:t>
      </w:r>
      <w:r w:rsidRPr="00657B1C">
        <w:rPr>
          <w:rStyle w:val="StyleUnderline"/>
          <w:rFonts w:asciiTheme="minorHAnsi" w:hAnsiTheme="minorHAnsi" w:cstheme="minorHAnsi"/>
          <w:highlight w:val="yellow"/>
        </w:rPr>
        <w:t>the most deadly</w:t>
      </w:r>
      <w:r w:rsidRPr="00657B1C">
        <w:rPr>
          <w:rStyle w:val="StyleUnderline"/>
          <w:rFonts w:asciiTheme="minorHAnsi" w:hAnsiTheme="minorHAnsi" w:cstheme="minorHAnsi"/>
        </w:rPr>
        <w:t xml:space="preserve"> diseases </w:t>
      </w:r>
      <w:r w:rsidRPr="00657B1C">
        <w:rPr>
          <w:rStyle w:val="Emphasis"/>
          <w:rFonts w:asciiTheme="minorHAnsi" w:hAnsiTheme="minorHAnsi" w:cstheme="minorHAnsi"/>
          <w:highlight w:val="yellow"/>
        </w:rPr>
        <w:t>threatening civilisation</w:t>
      </w:r>
      <w:r w:rsidRPr="00657B1C">
        <w:rPr>
          <w:rStyle w:val="Emphasis"/>
          <w:rFonts w:asciiTheme="minorHAnsi" w:hAnsiTheme="minorHAnsi" w:cstheme="minorHAnsi"/>
        </w:rPr>
        <w:t>.</w:t>
      </w:r>
      <w:r w:rsidRPr="00657B1C">
        <w:rPr>
          <w:rFonts w:asciiTheme="minorHAnsi" w:hAnsiTheme="minorHAnsi" w:cstheme="minorHAnsi"/>
          <w:sz w:val="16"/>
        </w:rPr>
        <w:t xml:space="preserve"> The next time your coworker laments internet addiction, the banality of tweeting or the decline of face-to-face conversation, you may want to suggest that the net may just be the technology that saves us. </w:t>
      </w:r>
    </w:p>
    <w:p w14:paraId="32210DDF" w14:textId="7CB58E11" w:rsidR="00097FA8" w:rsidRPr="00657B1C" w:rsidRDefault="00591341" w:rsidP="00097FA8">
      <w:pPr>
        <w:pStyle w:val="Heading3"/>
        <w:rPr>
          <w:rFonts w:asciiTheme="minorHAnsi" w:hAnsiTheme="minorHAnsi" w:cstheme="minorHAnsi"/>
        </w:rPr>
      </w:pPr>
      <w:r w:rsidRPr="00657B1C">
        <w:rPr>
          <w:rFonts w:asciiTheme="minorHAnsi" w:hAnsiTheme="minorHAnsi" w:cstheme="minorHAnsi"/>
        </w:rPr>
        <w:lastRenderedPageBreak/>
        <w:t>2NC</w:t>
      </w:r>
      <w:r w:rsidR="00097FA8" w:rsidRPr="00657B1C">
        <w:rPr>
          <w:rFonts w:asciiTheme="minorHAnsi" w:hAnsiTheme="minorHAnsi" w:cstheme="minorHAnsi"/>
        </w:rPr>
        <w:t xml:space="preserve"> – M – Refugees</w:t>
      </w:r>
    </w:p>
    <w:p w14:paraId="2F941DC6" w14:textId="77777777" w:rsidR="00097FA8" w:rsidRPr="00657B1C" w:rsidRDefault="00097FA8" w:rsidP="00097FA8">
      <w:pPr>
        <w:pStyle w:val="Heading4"/>
        <w:spacing w:before="0"/>
        <w:rPr>
          <w:rFonts w:asciiTheme="minorHAnsi" w:hAnsiTheme="minorHAnsi" w:cstheme="minorHAnsi"/>
        </w:rPr>
      </w:pPr>
      <w:r w:rsidRPr="00657B1C">
        <w:rPr>
          <w:rFonts w:asciiTheme="minorHAnsi" w:hAnsiTheme="minorHAnsi" w:cstheme="minorHAnsi"/>
        </w:rPr>
        <w:t xml:space="preserve">That triggers </w:t>
      </w:r>
      <w:r w:rsidRPr="00657B1C">
        <w:rPr>
          <w:rFonts w:asciiTheme="minorHAnsi" w:hAnsiTheme="minorHAnsi" w:cstheme="minorHAnsi"/>
          <w:u w:val="single"/>
        </w:rPr>
        <w:t>intervention</w:t>
      </w:r>
      <w:r w:rsidRPr="00657B1C">
        <w:rPr>
          <w:rFonts w:asciiTheme="minorHAnsi" w:hAnsiTheme="minorHAnsi" w:cstheme="minorHAnsi"/>
        </w:rPr>
        <w:t xml:space="preserve"> to stop migration and </w:t>
      </w:r>
      <w:r w:rsidRPr="00657B1C">
        <w:rPr>
          <w:rFonts w:asciiTheme="minorHAnsi" w:hAnsiTheme="minorHAnsi" w:cstheme="minorHAnsi"/>
          <w:u w:val="single"/>
        </w:rPr>
        <w:t>forced returns</w:t>
      </w:r>
      <w:r w:rsidRPr="00657B1C">
        <w:rPr>
          <w:rFonts w:asciiTheme="minorHAnsi" w:hAnsiTheme="minorHAnsi" w:cstheme="minorHAnsi"/>
        </w:rPr>
        <w:t xml:space="preserve"> which will escalate to </w:t>
      </w:r>
      <w:r w:rsidRPr="00657B1C">
        <w:rPr>
          <w:rFonts w:asciiTheme="minorHAnsi" w:hAnsiTheme="minorHAnsi" w:cstheme="minorHAnsi"/>
          <w:u w:val="single"/>
        </w:rPr>
        <w:t>global war</w:t>
      </w:r>
      <w:r w:rsidRPr="00657B1C">
        <w:rPr>
          <w:rFonts w:asciiTheme="minorHAnsi" w:hAnsiTheme="minorHAnsi" w:cstheme="minorHAnsi"/>
        </w:rPr>
        <w:t xml:space="preserve"> </w:t>
      </w:r>
    </w:p>
    <w:p w14:paraId="6046F2E5" w14:textId="77777777" w:rsidR="00097FA8" w:rsidRPr="00657B1C" w:rsidRDefault="00097FA8" w:rsidP="00097FA8">
      <w:pPr>
        <w:rPr>
          <w:rFonts w:asciiTheme="minorHAnsi" w:hAnsiTheme="minorHAnsi" w:cstheme="minorHAnsi"/>
        </w:rPr>
      </w:pPr>
      <w:r w:rsidRPr="00657B1C">
        <w:rPr>
          <w:rStyle w:val="Style13ptBold"/>
          <w:rFonts w:asciiTheme="minorHAnsi" w:hAnsiTheme="minorHAnsi" w:cstheme="minorHAnsi"/>
        </w:rPr>
        <w:t>Howard 17</w:t>
      </w:r>
      <w:r w:rsidRPr="00657B1C">
        <w:rPr>
          <w:rFonts w:asciiTheme="minorHAnsi" w:hAnsiTheme="minorHAnsi" w:cstheme="minorHAnsi"/>
          <w:b/>
        </w:rPr>
        <w:t xml:space="preserve"> – </w:t>
      </w:r>
      <w:r w:rsidRPr="00657B1C">
        <w:rPr>
          <w:rFonts w:asciiTheme="minorHAnsi" w:hAnsiTheme="minorHAnsi" w:cstheme="minorHAnsi"/>
        </w:rPr>
        <w:t xml:space="preserve">R. T. Howard is an editor of Eye Spy, an international magazine on intelligence issues. His articles have appeared in The Guardian, The Times, Daily Telegraph, Daily Mail, Daily Express, Independent on Sunday, Wall Street Journal, Spectator, New Statesman, International Herald Tribune, National Interest and Jane’s Intelligence Review. He has also published for organisations such as IISS, RUSI and Chatham House.  “Migration Will Drive the Next Wave of World Wars” The National Interest, 12/20, </w:t>
      </w:r>
      <w:hyperlink r:id="rId35" w:history="1">
        <w:r w:rsidRPr="00657B1C">
          <w:rPr>
            <w:rStyle w:val="Hyperlink"/>
            <w:rFonts w:asciiTheme="minorHAnsi" w:hAnsiTheme="minorHAnsi" w:cstheme="minorHAnsi"/>
          </w:rPr>
          <w:t>https://nationalinterest.org/feature/migration-will-drive-the-next-wave-world-wars-23737</w:t>
        </w:r>
      </w:hyperlink>
    </w:p>
    <w:p w14:paraId="1CE11D5A" w14:textId="77777777" w:rsidR="00097FA8" w:rsidRPr="00657B1C" w:rsidRDefault="00097FA8" w:rsidP="00097FA8">
      <w:pPr>
        <w:rPr>
          <w:rFonts w:asciiTheme="minorHAnsi" w:hAnsiTheme="minorHAnsi" w:cstheme="minorHAnsi"/>
          <w:sz w:val="8"/>
        </w:rPr>
      </w:pPr>
      <w:r w:rsidRPr="00657B1C">
        <w:rPr>
          <w:rStyle w:val="Emphasis"/>
          <w:rFonts w:asciiTheme="minorHAnsi" w:hAnsiTheme="minorHAnsi" w:cstheme="minorHAnsi"/>
          <w:highlight w:val="cyan"/>
        </w:rPr>
        <w:t xml:space="preserve">Migration </w:t>
      </w:r>
      <w:r w:rsidRPr="00657B1C">
        <w:rPr>
          <w:rStyle w:val="Emphasis"/>
          <w:rFonts w:asciiTheme="minorHAnsi" w:hAnsiTheme="minorHAnsi" w:cstheme="minorHAnsi"/>
        </w:rPr>
        <w:t xml:space="preserve">Will </w:t>
      </w:r>
      <w:r w:rsidRPr="00657B1C">
        <w:rPr>
          <w:rStyle w:val="Emphasis"/>
          <w:rFonts w:asciiTheme="minorHAnsi" w:hAnsiTheme="minorHAnsi" w:cstheme="minorHAnsi"/>
          <w:highlight w:val="cyan"/>
        </w:rPr>
        <w:t xml:space="preserve">Drive the Next </w:t>
      </w:r>
      <w:r w:rsidRPr="00657B1C">
        <w:rPr>
          <w:rStyle w:val="Emphasis"/>
          <w:rFonts w:asciiTheme="minorHAnsi" w:hAnsiTheme="minorHAnsi" w:cstheme="minorHAnsi"/>
        </w:rPr>
        <w:t xml:space="preserve">Wave of </w:t>
      </w:r>
      <w:r w:rsidRPr="00657B1C">
        <w:rPr>
          <w:rStyle w:val="Emphasis"/>
          <w:rFonts w:asciiTheme="minorHAnsi" w:hAnsiTheme="minorHAnsi" w:cstheme="minorHAnsi"/>
          <w:highlight w:val="cyan"/>
        </w:rPr>
        <w:t>World War</w:t>
      </w:r>
      <w:r w:rsidRPr="00657B1C">
        <w:rPr>
          <w:rStyle w:val="Emphasis"/>
          <w:rFonts w:asciiTheme="minorHAnsi" w:hAnsiTheme="minorHAnsi" w:cstheme="minorHAnsi"/>
        </w:rPr>
        <w:t xml:space="preserve">s </w:t>
      </w:r>
      <w:r w:rsidRPr="00657B1C">
        <w:rPr>
          <w:rFonts w:asciiTheme="minorHAnsi" w:hAnsiTheme="minorHAnsi" w:cstheme="minorHAnsi"/>
          <w:sz w:val="8"/>
        </w:rPr>
        <w:t xml:space="preserve">Today, not only does war continue to cause mass migration, but migration can itself become a cause of war. </w:t>
      </w:r>
      <w:r w:rsidRPr="00657B1C">
        <w:rPr>
          <w:rStyle w:val="StyleUnderline"/>
          <w:rFonts w:asciiTheme="minorHAnsi" w:hAnsiTheme="minorHAnsi" w:cstheme="minorHAnsi"/>
        </w:rPr>
        <w:t>MASS MIGRATION</w:t>
      </w:r>
      <w:r w:rsidRPr="00657B1C">
        <w:rPr>
          <w:rFonts w:asciiTheme="minorHAnsi" w:hAnsiTheme="minorHAnsi" w:cstheme="minorHAnsi"/>
          <w:sz w:val="8"/>
        </w:rPr>
        <w:t xml:space="preserve">, </w:t>
      </w:r>
      <w:r w:rsidRPr="00657B1C">
        <w:rPr>
          <w:rStyle w:val="StyleUnderline"/>
          <w:rFonts w:asciiTheme="minorHAnsi" w:hAnsiTheme="minorHAnsi" w:cstheme="minorHAnsi"/>
        </w:rPr>
        <w:t>on the</w:t>
      </w:r>
      <w:r w:rsidRPr="00657B1C">
        <w:rPr>
          <w:rFonts w:asciiTheme="minorHAnsi" w:hAnsiTheme="minorHAnsi" w:cstheme="minorHAnsi"/>
          <w:sz w:val="8"/>
        </w:rPr>
        <w:t xml:space="preserve"> sustained and </w:t>
      </w:r>
      <w:r w:rsidRPr="00657B1C">
        <w:rPr>
          <w:rStyle w:val="StyleUnderline"/>
          <w:rFonts w:asciiTheme="minorHAnsi" w:hAnsiTheme="minorHAnsi" w:cstheme="minorHAnsi"/>
        </w:rPr>
        <w:t>massive scale that western Europe continues to experience,</w:t>
      </w:r>
      <w:r w:rsidRPr="00657B1C">
        <w:rPr>
          <w:rStyle w:val="StyleUnderline"/>
          <w:rFonts w:asciiTheme="minorHAnsi" w:hAnsiTheme="minorHAnsi" w:cstheme="minorHAnsi"/>
          <w:highlight w:val="cyan"/>
        </w:rPr>
        <w:t xml:space="preserve"> creates tensions</w:t>
      </w:r>
      <w:r w:rsidRPr="00657B1C">
        <w:rPr>
          <w:rFonts w:asciiTheme="minorHAnsi" w:hAnsiTheme="minorHAnsi" w:cstheme="minorHAnsi"/>
          <w:sz w:val="8"/>
        </w:rPr>
        <w:t xml:space="preserve"> not only within states but also between them. These tensions will sometimes </w:t>
      </w:r>
      <w:r w:rsidRPr="00657B1C">
        <w:rPr>
          <w:rStyle w:val="StyleUnderline"/>
          <w:rFonts w:asciiTheme="minorHAnsi" w:hAnsiTheme="minorHAnsi" w:cstheme="minorHAnsi"/>
          <w:highlight w:val="cyan"/>
        </w:rPr>
        <w:t>erupt into open conflict</w:t>
      </w:r>
      <w:r w:rsidRPr="00657B1C">
        <w:rPr>
          <w:rFonts w:asciiTheme="minorHAnsi" w:hAnsiTheme="minorHAnsi" w:cstheme="minorHAnsi"/>
          <w:sz w:val="8"/>
        </w:rPr>
        <w:t xml:space="preserve">; already </w:t>
      </w:r>
      <w:r w:rsidRPr="00657B1C">
        <w:rPr>
          <w:rStyle w:val="StyleUnderline"/>
          <w:rFonts w:asciiTheme="minorHAnsi" w:hAnsiTheme="minorHAnsi" w:cstheme="minorHAnsi"/>
        </w:rPr>
        <w:t>a new age of “Migration Wars” has begun</w:t>
      </w:r>
      <w:r w:rsidRPr="00657B1C">
        <w:rPr>
          <w:rFonts w:asciiTheme="minorHAnsi" w:hAnsiTheme="minorHAnsi" w:cstheme="minorHAnsi"/>
          <w:sz w:val="8"/>
          <w:highlight w:val="cyan"/>
        </w:rPr>
        <w:t>.</w:t>
      </w:r>
      <w:r w:rsidRPr="00657B1C">
        <w:rPr>
          <w:rFonts w:asciiTheme="minorHAnsi" w:hAnsiTheme="minorHAnsi" w:cstheme="minorHAnsi"/>
          <w:sz w:val="8"/>
        </w:rPr>
        <w:t xml:space="preserve"> This represents a curious inversion. Across the centuries, war has been a major, and often the main, driving force behind mass migration. Most obviously, an indeterminable number of civilians was forced to flee the fighting that raged in Europe and elsewhere during the Second World War, while the ongoing civil war in Syria has created perhaps 5.3 million refugees, in addition to many others who are “internally displaced.” Today, however, not only does war continue to cause mass migration, but it can itself become a cause of war. </w:t>
      </w:r>
      <w:r w:rsidRPr="00657B1C">
        <w:rPr>
          <w:rStyle w:val="StyleUnderline"/>
          <w:rFonts w:asciiTheme="minorHAnsi" w:hAnsiTheme="minorHAnsi" w:cstheme="minorHAnsi"/>
        </w:rPr>
        <w:t>This is</w:t>
      </w:r>
      <w:r w:rsidRPr="00657B1C">
        <w:rPr>
          <w:rFonts w:asciiTheme="minorHAnsi" w:hAnsiTheme="minorHAnsi" w:cstheme="minorHAnsi"/>
          <w:sz w:val="8"/>
        </w:rPr>
        <w:t xml:space="preserve"> the case </w:t>
      </w:r>
      <w:r w:rsidRPr="00657B1C">
        <w:rPr>
          <w:rStyle w:val="StyleUnderline"/>
          <w:rFonts w:asciiTheme="minorHAnsi" w:hAnsiTheme="minorHAnsi" w:cstheme="minorHAnsi"/>
        </w:rPr>
        <w:t>because of the sheer scale of the current migrant</w:t>
      </w:r>
      <w:r w:rsidRPr="00657B1C">
        <w:rPr>
          <w:rFonts w:asciiTheme="minorHAnsi" w:hAnsiTheme="minorHAnsi" w:cstheme="minorHAnsi"/>
          <w:sz w:val="8"/>
        </w:rPr>
        <w:t xml:space="preserve"> crisis. The UNHCR estimates that </w:t>
      </w:r>
      <w:r w:rsidRPr="00657B1C">
        <w:rPr>
          <w:rStyle w:val="StyleUnderline"/>
          <w:rFonts w:asciiTheme="minorHAnsi" w:hAnsiTheme="minorHAnsi" w:cstheme="minorHAnsi"/>
        </w:rPr>
        <w:t xml:space="preserve">there are </w:t>
      </w:r>
      <w:r w:rsidRPr="00657B1C">
        <w:rPr>
          <w:rFonts w:asciiTheme="minorHAnsi" w:hAnsiTheme="minorHAnsi" w:cstheme="minorHAnsi"/>
          <w:sz w:val="8"/>
        </w:rPr>
        <w:t xml:space="preserve">around </w:t>
      </w:r>
      <w:r w:rsidRPr="00657B1C">
        <w:rPr>
          <w:rStyle w:val="StyleUnderline"/>
          <w:rFonts w:asciiTheme="minorHAnsi" w:hAnsiTheme="minorHAnsi" w:cstheme="minorHAnsi"/>
        </w:rPr>
        <w:t>65.6 million “forcibly displaced” people</w:t>
      </w:r>
      <w:r w:rsidRPr="00657B1C">
        <w:rPr>
          <w:rFonts w:asciiTheme="minorHAnsi" w:hAnsiTheme="minorHAnsi" w:cstheme="minorHAnsi"/>
          <w:sz w:val="8"/>
        </w:rPr>
        <w:t xml:space="preserve"> in the world. Most of these are internally displaced within their own countries, but around 22.5 million are refugees from their native lands. Huge numbers of people have fled from countries (“of departure”), notably Syria, to start new lives in the West, risking their lives by undertaking often extremely hazardous journeys across the Mediterranean or overland through countries (“of transit”) such as Turkey and Greece: in the first seven months of 2017 alone, 115,109 migrants succeeded in crossing the Mediterranean. And the total number of asylum applications to western Europe jumped considerably in 2014–15, from 0.6 million to 1.4 million, falling slightly to 1.3 million in 2016, while many other migrants, unquantifiable in number, have illicitly reached Western territory without formally requesting asylum. Parts of the world besides western Europe are also affected: since August 2017, for example, around half a million Rohingya people have fled violence and persecution in their native Myanmar for the relative sanctuary of neighboring states, notably Bangladesh, Thailand, Indonesia and Malaysia. Above all, </w:t>
      </w:r>
      <w:r w:rsidRPr="00657B1C">
        <w:rPr>
          <w:rStyle w:val="StyleUnderline"/>
          <w:rFonts w:asciiTheme="minorHAnsi" w:hAnsiTheme="minorHAnsi" w:cstheme="minorHAnsi"/>
        </w:rPr>
        <w:t>in sub-Saharan Africa millions are fleeing poverty f</w:t>
      </w:r>
      <w:r w:rsidRPr="00657B1C">
        <w:rPr>
          <w:rFonts w:asciiTheme="minorHAnsi" w:hAnsiTheme="minorHAnsi" w:cstheme="minorHAnsi"/>
          <w:sz w:val="8"/>
        </w:rPr>
        <w:t xml:space="preserve">rom the landlocked states of the Sahel and heading for the relative prosperity of West Africa: around one fifth of Côte d’Ivoire’s population, for example, comprises people who were born elsewhere. The sheer vastness of this contemporary refugee crisis does not represent any increase in the number of wars and conflicts, although it is arguable that, because of the proliferation of small arms in recent decades, this is one cause: in a speech in 2000, for example, UN secretary-general Kofi Annan warned that the bloodshed created by small arms and light weapons meant that “they could well be described as ‘weapons of mass destruction.’” But more important is the proliferation of economic migration, as increasing numbers flee poverty at home. The causes of this may be varied—some blame overpopulation, or the destructive impact of climate change upon food sources—but one driving force is the heightened awareness that many refugees have. Because of images broadcast on satellite television, mobile phones and the internet, they are aware, in a way earlier generations were not, of the relative material comfort the developed world can offer. This is probably the reason why some relatively affluent African countries, such as Senegal, also have high outflows of migrants. Another difference lies in the proliferation of criminal gangs that, in return for exploitative fees, organize and finance their journeys. Such trafficking gangs are prevalent in two major hubs of migrant movement: Thailand, which is a transit point for Rohingya refugees, and Libya. Whatever the causes, this major movement of people has now acquired its own momentum. Because so many refugees have reached the shores and borders of, in particular, western Europe, and because so much media attention has focused on this new phenomenon, an idea has taken hold in the minds of many people who would never otherwise have contemplated undertaking the hazardous crossing of the Mediterranean Sea or overland journey through Central Asia or the Balkans: that it is possible to start a new life in distant but affluent countries. This has been accentuated by the decision of the German government, taken in 2015, to open its borders to around one million refugees. In other words, many of the millions who have fled to Europe in the past few years have climbed on a bandwagon, following what they have seen others do rather than what they have been forced, by adverse circumstance, to undertake. Despite the determined efforts of Western governments to stop them, there is no reason they will not continue trying to do so. </w:t>
      </w:r>
      <w:r w:rsidRPr="00657B1C">
        <w:rPr>
          <w:rStyle w:val="StyleUnderline"/>
          <w:rFonts w:asciiTheme="minorHAnsi" w:hAnsiTheme="minorHAnsi" w:cstheme="minorHAnsi"/>
        </w:rPr>
        <w:t>SUCH A vast migrant flow</w:t>
      </w:r>
      <w:r w:rsidRPr="00657B1C">
        <w:rPr>
          <w:rFonts w:asciiTheme="minorHAnsi" w:hAnsiTheme="minorHAnsi" w:cstheme="minorHAnsi"/>
          <w:sz w:val="8"/>
        </w:rPr>
        <w:t xml:space="preserve">, or even its mere threat, </w:t>
      </w:r>
      <w:r w:rsidRPr="00657B1C">
        <w:rPr>
          <w:rStyle w:val="StyleUnderline"/>
          <w:rFonts w:asciiTheme="minorHAnsi" w:hAnsiTheme="minorHAnsi" w:cstheme="minorHAnsi"/>
          <w:highlight w:val="cyan"/>
        </w:rPr>
        <w:t>will tempt Western governments to intervene</w:t>
      </w:r>
      <w:r w:rsidRPr="00657B1C">
        <w:rPr>
          <w:rFonts w:asciiTheme="minorHAnsi" w:hAnsiTheme="minorHAnsi" w:cstheme="minorHAnsi"/>
          <w:sz w:val="8"/>
        </w:rPr>
        <w:t xml:space="preserve"> in foreign lands—either countries of departure or transit countries, such as Libya—in a bid </w:t>
      </w:r>
      <w:r w:rsidRPr="00657B1C">
        <w:rPr>
          <w:rStyle w:val="StyleUnderline"/>
          <w:rFonts w:asciiTheme="minorHAnsi" w:hAnsiTheme="minorHAnsi" w:cstheme="minorHAnsi"/>
          <w:highlight w:val="cyan"/>
        </w:rPr>
        <w:t>to curb those</w:t>
      </w:r>
      <w:r w:rsidRPr="00657B1C">
        <w:rPr>
          <w:rFonts w:asciiTheme="minorHAnsi" w:hAnsiTheme="minorHAnsi" w:cstheme="minorHAnsi"/>
          <w:sz w:val="8"/>
          <w:highlight w:val="cyan"/>
        </w:rPr>
        <w:t xml:space="preserve"> </w:t>
      </w:r>
      <w:r w:rsidRPr="00657B1C">
        <w:rPr>
          <w:rStyle w:val="StyleUnderline"/>
          <w:rFonts w:asciiTheme="minorHAnsi" w:hAnsiTheme="minorHAnsi" w:cstheme="minorHAnsi"/>
          <w:highlight w:val="cyan"/>
        </w:rPr>
        <w:t>flows</w:t>
      </w:r>
      <w:r w:rsidRPr="00657B1C">
        <w:rPr>
          <w:rStyle w:val="StyleUnderline"/>
          <w:rFonts w:asciiTheme="minorHAnsi" w:hAnsiTheme="minorHAnsi" w:cstheme="minorHAnsi"/>
        </w:rPr>
        <w:t>.</w:t>
      </w:r>
      <w:r w:rsidRPr="00657B1C">
        <w:rPr>
          <w:rFonts w:asciiTheme="minorHAnsi" w:hAnsiTheme="minorHAnsi" w:cstheme="minorHAnsi"/>
          <w:sz w:val="8"/>
        </w:rPr>
        <w:t xml:space="preserve"> This, of course, is nothing new. One country always has an interest and motive to intervene in the affairs of another if it is being affected by a flow of refugees from that country; this was true, to take one obvious example, of Western involvement in the Balkan Wars of the early- to mid-1990s. But the advent of sustained mass migration, from so many different venues and across so many different routes and borders, is a new phenomenon that is prompting changes of strategic direction in Western capitals. Such “</w:t>
      </w:r>
      <w:r w:rsidRPr="00657B1C">
        <w:rPr>
          <w:rStyle w:val="StyleUnderline"/>
          <w:rFonts w:asciiTheme="minorHAnsi" w:hAnsiTheme="minorHAnsi" w:cstheme="minorHAnsi"/>
          <w:highlight w:val="cyan"/>
        </w:rPr>
        <w:t>migration interventionism” could</w:t>
      </w:r>
      <w:r w:rsidRPr="00657B1C">
        <w:rPr>
          <w:rFonts w:asciiTheme="minorHAnsi" w:hAnsiTheme="minorHAnsi" w:cstheme="minorHAnsi"/>
          <w:sz w:val="8"/>
        </w:rPr>
        <w:t xml:space="preserve"> of course be entirely peaceful—such as the provision of foreign aid, for example, to specific programs and initiatives that are designed to reduce the level of migration. But it could also </w:t>
      </w:r>
      <w:r w:rsidRPr="00657B1C">
        <w:rPr>
          <w:rStyle w:val="StyleUnderline"/>
          <w:rFonts w:asciiTheme="minorHAnsi" w:hAnsiTheme="minorHAnsi" w:cstheme="minorHAnsi"/>
          <w:highlight w:val="cyan"/>
        </w:rPr>
        <w:t>take</w:t>
      </w:r>
      <w:r w:rsidRPr="00657B1C">
        <w:rPr>
          <w:rFonts w:asciiTheme="minorHAnsi" w:hAnsiTheme="minorHAnsi" w:cstheme="minorHAnsi"/>
          <w:sz w:val="8"/>
        </w:rPr>
        <w:t xml:space="preserve"> more ambitious, </w:t>
      </w:r>
      <w:r w:rsidRPr="00657B1C">
        <w:rPr>
          <w:rStyle w:val="StyleUnderline"/>
          <w:rFonts w:asciiTheme="minorHAnsi" w:hAnsiTheme="minorHAnsi" w:cstheme="minorHAnsi"/>
          <w:highlight w:val="cyan"/>
        </w:rPr>
        <w:t>militaristic forms</w:t>
      </w:r>
      <w:r w:rsidRPr="00657B1C">
        <w:rPr>
          <w:rStyle w:val="StyleUnderline"/>
          <w:rFonts w:asciiTheme="minorHAnsi" w:hAnsiTheme="minorHAnsi" w:cstheme="minorHAnsi"/>
        </w:rPr>
        <w:t>, such as troop deployments to stabilize foreign countries</w:t>
      </w:r>
      <w:r w:rsidRPr="00657B1C">
        <w:rPr>
          <w:rFonts w:asciiTheme="minorHAnsi" w:hAnsiTheme="minorHAnsi" w:cstheme="minorHAnsi"/>
          <w:sz w:val="8"/>
        </w:rPr>
        <w:t xml:space="preserve">, or regions within them, that are experiencing, or could potentially experience, a significant outflow of population. </w:t>
      </w:r>
      <w:r w:rsidRPr="00657B1C">
        <w:rPr>
          <w:rStyle w:val="StyleUnderline"/>
          <w:rFonts w:asciiTheme="minorHAnsi" w:hAnsiTheme="minorHAnsi" w:cstheme="minorHAnsi"/>
        </w:rPr>
        <w:t>This would</w:t>
      </w:r>
      <w:r w:rsidRPr="00657B1C">
        <w:rPr>
          <w:rFonts w:asciiTheme="minorHAnsi" w:hAnsiTheme="minorHAnsi" w:cstheme="minorHAnsi"/>
          <w:sz w:val="8"/>
        </w:rPr>
        <w:t xml:space="preserve"> not only reduce or eliminate any incentive for putative migrants to leave, but also </w:t>
      </w:r>
      <w:r w:rsidRPr="00657B1C">
        <w:rPr>
          <w:rStyle w:val="StyleUnderline"/>
          <w:rFonts w:asciiTheme="minorHAnsi" w:hAnsiTheme="minorHAnsi" w:cstheme="minorHAnsi"/>
          <w:highlight w:val="cyan"/>
        </w:rPr>
        <w:t>allow</w:t>
      </w:r>
      <w:r w:rsidRPr="00657B1C">
        <w:rPr>
          <w:rStyle w:val="StyleUnderline"/>
          <w:rFonts w:asciiTheme="minorHAnsi" w:hAnsiTheme="minorHAnsi" w:cstheme="minorHAnsi"/>
        </w:rPr>
        <w:t xml:space="preserve"> those </w:t>
      </w:r>
      <w:r w:rsidRPr="00657B1C">
        <w:rPr>
          <w:rStyle w:val="StyleUnderline"/>
          <w:rFonts w:asciiTheme="minorHAnsi" w:hAnsiTheme="minorHAnsi" w:cstheme="minorHAnsi"/>
          <w:highlight w:val="cyan"/>
        </w:rPr>
        <w:t>foreign governments to deport and return</w:t>
      </w:r>
      <w:r w:rsidRPr="00657B1C">
        <w:rPr>
          <w:rStyle w:val="StyleUnderline"/>
          <w:rFonts w:asciiTheme="minorHAnsi" w:hAnsiTheme="minorHAnsi" w:cstheme="minorHAnsi"/>
        </w:rPr>
        <w:t xml:space="preserve"> existing </w:t>
      </w:r>
      <w:r w:rsidRPr="00657B1C">
        <w:rPr>
          <w:rStyle w:val="StyleUnderline"/>
          <w:rFonts w:asciiTheme="minorHAnsi" w:hAnsiTheme="minorHAnsi" w:cstheme="minorHAnsi"/>
          <w:highlight w:val="cyan"/>
        </w:rPr>
        <w:t>migrants</w:t>
      </w:r>
      <w:r w:rsidRPr="00657B1C">
        <w:rPr>
          <w:rStyle w:val="StyleUnderline"/>
          <w:rFonts w:asciiTheme="minorHAnsi" w:hAnsiTheme="minorHAnsi" w:cstheme="minorHAnsi"/>
        </w:rPr>
        <w:t xml:space="preserve"> to a “safe country”</w:t>
      </w:r>
      <w:r w:rsidRPr="00657B1C">
        <w:rPr>
          <w:rFonts w:asciiTheme="minorHAnsi" w:hAnsiTheme="minorHAnsi" w:cstheme="minorHAnsi"/>
          <w:sz w:val="8"/>
        </w:rPr>
        <w:t xml:space="preserve">: many international and domestic laws (Article 16a of German Basic Law is an example) prohibit the deportation of a refugee to a country that is not “safe.” However, the legal and practical difficulties of deporting migrants may mean that “migration interventionism” will, in the years ahead, be undertaken more as a preventive exercise—to prevent any possible outflow—than a reactive one. The emergence of migration interventionism became clear at the Munich Security Conference in February 2017, when the UK defense secretary, Sir Michael Fallon, justified the ongoing , if limited, British presence in Afghanistan on the grounds that the collapse of the country would lead to a massive refugee crisis. “We here will feel the consequences, very directly,” he claimed. “There could be three to four million young Afghan men sent out by their villages to migrate westwards, and they are heading here.” This was a new justification for the allied presence in Afghanistan, which had previously been rationalized on a number of other grounds, varying from combating terrorists who presented a threat to the West to preventing the flow of narcotics and establishing democracy and human rights. It is possible that any future </w:t>
      </w:r>
      <w:r w:rsidRPr="00657B1C">
        <w:rPr>
          <w:rStyle w:val="StyleUnderline"/>
          <w:rFonts w:asciiTheme="minorHAnsi" w:hAnsiTheme="minorHAnsi" w:cstheme="minorHAnsi"/>
          <w:highlight w:val="cyan"/>
        </w:rPr>
        <w:t xml:space="preserve">Chinese military </w:t>
      </w:r>
      <w:r w:rsidRPr="00657B1C">
        <w:rPr>
          <w:rStyle w:val="StyleUnderline"/>
          <w:rFonts w:asciiTheme="minorHAnsi" w:hAnsiTheme="minorHAnsi" w:cstheme="minorHAnsi"/>
        </w:rPr>
        <w:t xml:space="preserve">intervention </w:t>
      </w:r>
      <w:r w:rsidRPr="00657B1C">
        <w:rPr>
          <w:rStyle w:val="StyleUnderline"/>
          <w:rFonts w:asciiTheme="minorHAnsi" w:hAnsiTheme="minorHAnsi" w:cstheme="minorHAnsi"/>
          <w:highlight w:val="cyan"/>
        </w:rPr>
        <w:t>in No</w:t>
      </w:r>
      <w:r w:rsidRPr="00657B1C">
        <w:rPr>
          <w:rStyle w:val="StyleUnderline"/>
          <w:rFonts w:asciiTheme="minorHAnsi" w:hAnsiTheme="minorHAnsi" w:cstheme="minorHAnsi"/>
        </w:rPr>
        <w:t xml:space="preserve">rth </w:t>
      </w:r>
      <w:r w:rsidRPr="00657B1C">
        <w:rPr>
          <w:rStyle w:val="StyleUnderline"/>
          <w:rFonts w:asciiTheme="minorHAnsi" w:hAnsiTheme="minorHAnsi" w:cstheme="minorHAnsi"/>
          <w:highlight w:val="cyan"/>
        </w:rPr>
        <w:t>Ko</w:t>
      </w:r>
      <w:r w:rsidRPr="00657B1C">
        <w:rPr>
          <w:rStyle w:val="StyleUnderline"/>
          <w:rFonts w:asciiTheme="minorHAnsi" w:hAnsiTheme="minorHAnsi" w:cstheme="minorHAnsi"/>
        </w:rPr>
        <w:t>rea</w:t>
      </w:r>
      <w:r w:rsidRPr="00657B1C">
        <w:rPr>
          <w:rFonts w:asciiTheme="minorHAnsi" w:hAnsiTheme="minorHAnsi" w:cstheme="minorHAnsi"/>
          <w:sz w:val="8"/>
        </w:rPr>
        <w:t xml:space="preserve">, in a bid to resolve the ongoing deadlock surrounding Kim Jong-un’s nuclear provocation, </w:t>
      </w:r>
      <w:r w:rsidRPr="00657B1C">
        <w:rPr>
          <w:rStyle w:val="StyleUnderline"/>
          <w:rFonts w:asciiTheme="minorHAnsi" w:hAnsiTheme="minorHAnsi" w:cstheme="minorHAnsi"/>
          <w:highlight w:val="cyan"/>
        </w:rPr>
        <w:t>could</w:t>
      </w:r>
      <w:r w:rsidRPr="00657B1C">
        <w:rPr>
          <w:rFonts w:asciiTheme="minorHAnsi" w:hAnsiTheme="minorHAnsi" w:cstheme="minorHAnsi"/>
          <w:sz w:val="8"/>
        </w:rPr>
        <w:t xml:space="preserve"> also </w:t>
      </w:r>
      <w:r w:rsidRPr="00657B1C">
        <w:rPr>
          <w:rStyle w:val="StyleUnderline"/>
          <w:rFonts w:asciiTheme="minorHAnsi" w:hAnsiTheme="minorHAnsi" w:cstheme="minorHAnsi"/>
          <w:highlight w:val="cyan"/>
        </w:rPr>
        <w:t>become</w:t>
      </w:r>
      <w:r w:rsidRPr="00657B1C">
        <w:rPr>
          <w:rFonts w:asciiTheme="minorHAnsi" w:hAnsiTheme="minorHAnsi" w:cstheme="minorHAnsi"/>
          <w:sz w:val="8"/>
        </w:rPr>
        <w:t xml:space="preserve"> a kind of </w:t>
      </w:r>
      <w:r w:rsidRPr="00657B1C">
        <w:rPr>
          <w:rStyle w:val="StyleUnderline"/>
          <w:rFonts w:asciiTheme="minorHAnsi" w:hAnsiTheme="minorHAnsi" w:cstheme="minorHAnsi"/>
        </w:rPr>
        <w:t xml:space="preserve">migration </w:t>
      </w:r>
      <w:r w:rsidRPr="00657B1C">
        <w:rPr>
          <w:rStyle w:val="StyleUnderline"/>
          <w:rFonts w:asciiTheme="minorHAnsi" w:hAnsiTheme="minorHAnsi" w:cstheme="minorHAnsi"/>
          <w:highlight w:val="cyan"/>
        </w:rPr>
        <w:t>intervention</w:t>
      </w:r>
      <w:r w:rsidRPr="00657B1C">
        <w:rPr>
          <w:rStyle w:val="StyleUnderline"/>
          <w:rFonts w:asciiTheme="minorHAnsi" w:hAnsiTheme="minorHAnsi" w:cstheme="minorHAnsi"/>
        </w:rPr>
        <w:t>ism</w:t>
      </w:r>
      <w:r w:rsidRPr="00657B1C">
        <w:rPr>
          <w:rFonts w:asciiTheme="minorHAnsi" w:hAnsiTheme="minorHAnsi" w:cstheme="minorHAnsi"/>
          <w:sz w:val="8"/>
        </w:rPr>
        <w:t xml:space="preserve">. Any conflict between North Korea and the United States, or perhaps merely heightened risk of such a conflict, would provoke a huge exodus of North Korean refugees over the northern border, overwhelming Chinese resources. Instead of committing their own troops overseas in order to prevent or reduce migration into their territory, governments can also sponsor foreign armies to act on their behalf. An example is the G5 Sahel Joint Force, which the French government, supported by other Western countries, began to establish in the Sahel in the course of 2017. Comprising five thousand soldiers drawn from the armies of Burkina Faso, Mali, Mauritania, Niger and Chad, the force is funded by the EU, whose leaders regard it partly as an anti-insurgent force, but also as a means of reducing the flow of migrants. “Our support will be an important contribution to the efforts to counter terrorism in the Sahel region, as well as irregular migration from West Africa to Europe,” the Danish minister for foreign affairs, Anders Samuelsen, has said . The force is also sanctioned by UN Security Council Resolution 2359, which points to the “serious challenges posed by . . . the smuggling of migrants [and] trafficking in persons” from the Sahel. In the future, such a force could also guard any Western nationals who are posted on foreign soil in order to process asylum claims. (It was just such a proposal that the French president, Emmanuel Macron, appeared to make in the summer of 2017 when he said France could establish processing “hotspots” in Libya—which, since the overthrow of Muammar el-Qaddafi in 2011, has been a major departure point for millions of refugees.) </w:t>
      </w:r>
      <w:r w:rsidRPr="00657B1C">
        <w:rPr>
          <w:rStyle w:val="StyleUnderline"/>
          <w:rFonts w:asciiTheme="minorHAnsi" w:hAnsiTheme="minorHAnsi" w:cstheme="minorHAnsi"/>
        </w:rPr>
        <w:t xml:space="preserve">Countries </w:t>
      </w:r>
      <w:r w:rsidRPr="00657B1C">
        <w:rPr>
          <w:rFonts w:asciiTheme="minorHAnsi" w:hAnsiTheme="minorHAnsi" w:cstheme="minorHAnsi"/>
          <w:sz w:val="8"/>
        </w:rPr>
        <w:t xml:space="preserve">that are </w:t>
      </w:r>
      <w:r w:rsidRPr="00657B1C">
        <w:rPr>
          <w:rStyle w:val="StyleUnderline"/>
          <w:rFonts w:asciiTheme="minorHAnsi" w:hAnsiTheme="minorHAnsi" w:cstheme="minorHAnsi"/>
        </w:rPr>
        <w:t>seeking to stem the migrant flow</w:t>
      </w:r>
      <w:r w:rsidRPr="00657B1C">
        <w:rPr>
          <w:rFonts w:asciiTheme="minorHAnsi" w:hAnsiTheme="minorHAnsi" w:cstheme="minorHAnsi"/>
          <w:sz w:val="8"/>
        </w:rPr>
        <w:t xml:space="preserve"> into their own territory </w:t>
      </w:r>
      <w:r w:rsidRPr="00657B1C">
        <w:rPr>
          <w:rStyle w:val="StyleUnderline"/>
          <w:rFonts w:asciiTheme="minorHAnsi" w:hAnsiTheme="minorHAnsi" w:cstheme="minorHAnsi"/>
        </w:rPr>
        <w:t>are</w:t>
      </w:r>
      <w:r w:rsidRPr="00657B1C">
        <w:rPr>
          <w:rFonts w:asciiTheme="minorHAnsi" w:hAnsiTheme="minorHAnsi" w:cstheme="minorHAnsi"/>
          <w:sz w:val="8"/>
        </w:rPr>
        <w:t xml:space="preserve"> also increasingly </w:t>
      </w:r>
      <w:r w:rsidRPr="00657B1C">
        <w:rPr>
          <w:rStyle w:val="StyleUnderline"/>
          <w:rFonts w:asciiTheme="minorHAnsi" w:hAnsiTheme="minorHAnsi" w:cstheme="minorHAnsi"/>
        </w:rPr>
        <w:t>diverting their</w:t>
      </w:r>
      <w:r w:rsidRPr="00657B1C">
        <w:rPr>
          <w:rFonts w:asciiTheme="minorHAnsi" w:hAnsiTheme="minorHAnsi" w:cstheme="minorHAnsi"/>
          <w:sz w:val="8"/>
        </w:rPr>
        <w:t xml:space="preserve"> existing </w:t>
      </w:r>
      <w:r w:rsidRPr="00657B1C">
        <w:rPr>
          <w:rStyle w:val="StyleUnderline"/>
          <w:rFonts w:asciiTheme="minorHAnsi" w:hAnsiTheme="minorHAnsi" w:cstheme="minorHAnsi"/>
        </w:rPr>
        <w:t>military resources</w:t>
      </w:r>
      <w:r w:rsidRPr="00657B1C">
        <w:rPr>
          <w:rFonts w:asciiTheme="minorHAnsi" w:hAnsiTheme="minorHAnsi" w:cstheme="minorHAnsi"/>
          <w:sz w:val="8"/>
        </w:rPr>
        <w:t xml:space="preserve">, not just within departure states, but also outside their borders. In the summer of 2015, for example, the EU began EUNAVFOR MED, a naval operation in the Mediterranean Sea that was intended to end human smuggling from Libya by seizing or destroying some of the boats that the gangs were using. Under its mandate, this €12 million operation involved “boarding, searching, seizing and diverting” smugglers’ boats, and wherever possible, efforts to “dispose” of those vessels. “This important transition,” as an EU official argued , “will enable the EU naval operation against human smugglers and traffickers in the Mediterranean to conduct boarding, search, seizure and diversion on the high seas of vessels suspected of being used for human smuggling or trafficking, within international law.” Vessels, drones and aircraft drawn from at least ten member states formed part of what the EU’s foreign-policy chief, Federica Mogherini, called a “holistic” approach to the migrant crisis. </w:t>
      </w:r>
      <w:r w:rsidRPr="00657B1C">
        <w:rPr>
          <w:rStyle w:val="StyleUnderline"/>
          <w:rFonts w:asciiTheme="minorHAnsi" w:hAnsiTheme="minorHAnsi" w:cstheme="minorHAnsi"/>
        </w:rPr>
        <w:t>Such operations raise the prospect of</w:t>
      </w:r>
      <w:r w:rsidRPr="00657B1C">
        <w:rPr>
          <w:rFonts w:asciiTheme="minorHAnsi" w:hAnsiTheme="minorHAnsi" w:cstheme="minorHAnsi"/>
          <w:sz w:val="8"/>
        </w:rPr>
        <w:t xml:space="preserve"> confrontation and </w:t>
      </w:r>
      <w:r w:rsidRPr="00657B1C">
        <w:rPr>
          <w:rStyle w:val="StyleUnderline"/>
          <w:rFonts w:asciiTheme="minorHAnsi" w:hAnsiTheme="minorHAnsi" w:cstheme="minorHAnsi"/>
        </w:rPr>
        <w:t>military clashes between recipient states and countries of departure and transit.</w:t>
      </w:r>
      <w:r w:rsidRPr="00657B1C">
        <w:rPr>
          <w:rFonts w:asciiTheme="minorHAnsi" w:hAnsiTheme="minorHAnsi" w:cstheme="minorHAnsi"/>
          <w:sz w:val="8"/>
        </w:rPr>
        <w:t xml:space="preserve"> When the Italian government sent two patrol ships close to the Libyan coast in August 2017, for example, Gen. Khalifa Haftar, the ruler of a large swath of Libya, threatened to attack them if they entered Libyan waters to search and destroy refugee boats: “Commander-in-Chief of the armed forces, Field Marshal Khalifa Haftar, issues orders to the Libyan naval bases in Tobruk, Benghazi, Ras Lanuf and Tripoli to confront any marine unit that enters the Libyan waters without the permission of the army,” a statement from the Libyan National Army proclaimed. His warning reflected a growing popular anger among Libyans against Italian interference in their domestic affairs. Such clashes may be more likely if a foreign government threatens to exploit or manipulate a refugee crisis in a bid to extort concessions from other countries toward which those migrants are likely to head. This appears to have been true of the Libyan government under the rule of Qaddafi. Addressing a gathering in Rome in August 2010, Qaddafi had claimed that unless he was given large sums of money, Europe would experience the “advance of millions of immigrants” that would transform it into “another Africa.” He had added that “tomorrow Europe might no longer be European and even black as there are millions who want to come in,” and alleged that “we don’t know if Europe will remain an advanced and united continent or if it will be destroyed, as happened with the barbarian invasions.” Demanding a payment of €5 billion to prevent this from happening, his comments were condemned as “unacceptable blackmail” by Italian parliamentarians. In the context of these remarks, it is possible that the Anglo-French attack on Libya in 2011 was the first migration war of the contemporary age: this may explain why, from the onset of the crisis, in March 2011, the French president, Nicolas Sarkozy, and the British leader, David Cameron, sought to oust Qaddafi from power and ignored his offers of peace talks. Turkey, which is the host of over three million refugees, has made similar sallies at political blackmail in recent years against the European Union: in March 2017, Turkey’s President Recep Tayyip Erdoğan threatened to tear up a key migrant deal with the EU, in apparent retaliation for a ban placed by the German and Dutch governments on political rallies by his followers living in those countries. Istanbul had already struck a hard bargain when negotiating the deal, which came into effect in March 2016, having demanded in return a $3.3 billion aid package and new negotiations on its membership in the European Union. Should other states use similar tactics against more powerful ones in the future, they may risk provoking armed attack. BESIDES FOREIGN intervention in countries of departure, or armed clashes with governments that seek to manipulate migration, the world will witness other types of migration wars. In particular, foreign powers may deliberately create, or exacerbate, a refugee crisis in another country in order to divert the resources of the countries where those refugees are likely to go. Of course, innocent civilians have always been deliberately targeted in times of war: during World War Two, the Allied bombing campaign was designed to undermine German civilians’ morale and shorten the war. However, deliberate attempts to drive civilians out of a country, in a bid to weaken a third party, have historically been much less common. Such a scenario is more likely to happen today for the simple reason that a sustained mass migration of people is already under way. This means that a government or militia has more opportunities to manipulate the phenomenon, because it is easier to accentuate any such movement than to create one; it is also less likely to risk international condemnation by observers who cannot so easily blame foreign intervention. An example is the post-2011 Syrian refugee crisis. In March 2016, several months after Russia had openly intervened in the conflict on the side of President Bashar al-Assad, Gen. Philip Breedlove—the Supreme Allied Commander Europe and head of U.S. European Command—claimed that Vladimir Putin and Assad had “weaponized” migration through a campaign of bombardment against civilian centers. Their agenda, he continued, was to undermine NATO and western Europe: “Together, Russia and the Assad regime are deliberately </w:t>
      </w:r>
      <w:r w:rsidRPr="00657B1C">
        <w:rPr>
          <w:rFonts w:asciiTheme="minorHAnsi" w:hAnsiTheme="minorHAnsi" w:cstheme="minorHAnsi"/>
          <w:sz w:val="8"/>
        </w:rPr>
        <w:lastRenderedPageBreak/>
        <w:t xml:space="preserve">weaponizing migration in an attempt to overwhelm European structures and break European resolve,” General Breedlove told the Senate Armed Services Committee. In particular, Russia’s indiscriminate use of weapons, such as barrel bombs, seemed to have “no other purpose” other than to get civilians “on the road.” It is also likely that the Islamic State (ISIS) has deliberately created or accentuated the flow of refugees from Iraq and Syria. Its shocking acts of cruelty, such as the beheading of captives, and the careful propagation of such images on the Internet, had a clear rationale: to strike fear into the hearts of civilians and force them to flee. Its advances during 2014–16 led to the displacement of three million in Iraq, with far more internally displaced—more than 1.5 million in the Kurdish region alone. ISIS calculated that this would not only clear a path for its own foot soldiers, but also overwhelm the resources of neighboring and perhaps pro-Western regimes, such as Lebanon and Jordan, while adding to the flow of refugees into western Europe. In the long term, this would probably be seen as a way of “Islamizing” the West—increasing the numerical presence of Muslims—but most obviously, in the short and medium terms, it was a means of infiltrating Europe with sympathizers: there have been numerous attacks across Europe, including Paris, Nice, Manchester, London and Berlin, by ISIS-linked insurgents. And in December 2016, Europol published a report that pointed out another danger: “A real and imminent danger is the possibility of elements of the [Sunni Muslim] Syrian refugee diaspora becoming vulnerable to radicalization once in Europe and being specifically targeted by Islamic extremist recruiters,” argued the authors of “Changes in Modus Operandi of Islamic State Revisited.” However, it is also possible that Islamic State had another motive. Instead of deliberately creating a flow of refugees in order to carry out attacks or overwhelm its enemies’ resources, it may have been trying to provoke them to undertake a “migration intervention.” Its motive for doing this would have been either to spark a confrontation with other regional actors or to tie down foreign troops in a protracted insurgency and steadily drain its resources. For example, if NATO had undertaken a large-scale deployment into parts of Syria to fight ISIS, then its presence would have sparked a conflict not just with President Assad but also with his chief supporter, Russia. Alternatively, NATO troops would have faced sustained casualties from a protracted insurgency, comparable to the conflict that they (and the Russians) fought in Afghanistan as well as the experiences of the United States in Vietnam in the 1960s, and Israel in Lebanon in the 1990s. THE ADVENT of </w:t>
      </w:r>
      <w:r w:rsidRPr="00657B1C">
        <w:rPr>
          <w:rStyle w:val="StyleUnderline"/>
          <w:rFonts w:asciiTheme="minorHAnsi" w:hAnsiTheme="minorHAnsi" w:cstheme="minorHAnsi"/>
        </w:rPr>
        <w:t xml:space="preserve">sustained </w:t>
      </w:r>
      <w:r w:rsidRPr="00657B1C">
        <w:rPr>
          <w:rStyle w:val="StyleUnderline"/>
          <w:rFonts w:asciiTheme="minorHAnsi" w:hAnsiTheme="minorHAnsi" w:cstheme="minorHAnsi"/>
          <w:highlight w:val="cyan"/>
        </w:rPr>
        <w:t xml:space="preserve">mass migration </w:t>
      </w:r>
      <w:r w:rsidRPr="00657B1C">
        <w:rPr>
          <w:rStyle w:val="StyleUnderline"/>
          <w:rFonts w:asciiTheme="minorHAnsi" w:hAnsiTheme="minorHAnsi" w:cstheme="minorHAnsi"/>
        </w:rPr>
        <w:t>could</w:t>
      </w:r>
      <w:r w:rsidRPr="00657B1C">
        <w:rPr>
          <w:rFonts w:asciiTheme="minorHAnsi" w:hAnsiTheme="minorHAnsi" w:cstheme="minorHAnsi"/>
          <w:sz w:val="8"/>
        </w:rPr>
        <w:t xml:space="preserve"> also </w:t>
      </w:r>
      <w:r w:rsidRPr="00657B1C">
        <w:rPr>
          <w:rStyle w:val="StyleUnderline"/>
          <w:rFonts w:asciiTheme="minorHAnsi" w:hAnsiTheme="minorHAnsi" w:cstheme="minorHAnsi"/>
          <w:highlight w:val="cyan"/>
        </w:rPr>
        <w:t xml:space="preserve">trigger conflict if a country tried to </w:t>
      </w:r>
      <w:r w:rsidRPr="00657B1C">
        <w:rPr>
          <w:rStyle w:val="Emphasis"/>
          <w:rFonts w:asciiTheme="minorHAnsi" w:hAnsiTheme="minorHAnsi" w:cstheme="minorHAnsi"/>
          <w:highlight w:val="cyan"/>
        </w:rPr>
        <w:t>forcibly return</w:t>
      </w:r>
      <w:r w:rsidRPr="00657B1C">
        <w:rPr>
          <w:rFonts w:asciiTheme="minorHAnsi" w:hAnsiTheme="minorHAnsi" w:cstheme="minorHAnsi"/>
          <w:sz w:val="8"/>
        </w:rPr>
        <w:t xml:space="preserve"> or expel some or all of </w:t>
      </w:r>
      <w:r w:rsidRPr="00657B1C">
        <w:rPr>
          <w:rStyle w:val="StyleUnderline"/>
          <w:rFonts w:asciiTheme="minorHAnsi" w:hAnsiTheme="minorHAnsi" w:cstheme="minorHAnsi"/>
        </w:rPr>
        <w:t xml:space="preserve">its </w:t>
      </w:r>
      <w:r w:rsidRPr="00657B1C">
        <w:rPr>
          <w:rStyle w:val="StyleUnderline"/>
          <w:rFonts w:asciiTheme="minorHAnsi" w:hAnsiTheme="minorHAnsi" w:cstheme="minorHAnsi"/>
          <w:highlight w:val="cyan"/>
        </w:rPr>
        <w:t>new arrivals.</w:t>
      </w:r>
      <w:r w:rsidRPr="00657B1C">
        <w:rPr>
          <w:rFonts w:asciiTheme="minorHAnsi" w:hAnsiTheme="minorHAnsi" w:cstheme="minorHAnsi"/>
          <w:sz w:val="8"/>
        </w:rPr>
        <w:t xml:space="preserve"> This scenario is, of course, also a recipe for civil unrest. The migrants themselves may resist: such violence broke out at Calais in northern France in the fall of 2016, for example, when the French riot police forcibly removed thousands of refugees from a camp known as “The Jungle.” However, </w:t>
      </w:r>
      <w:r w:rsidRPr="00657B1C">
        <w:rPr>
          <w:rStyle w:val="StyleUnderline"/>
          <w:rFonts w:asciiTheme="minorHAnsi" w:hAnsiTheme="minorHAnsi" w:cstheme="minorHAnsi"/>
        </w:rPr>
        <w:t>violence could also break out between neighboring states, for instance if one tried to drive refugees away from its own territory onto the soil of the other; or if it closed its own border to stop a column of refugees crossing its own borders</w:t>
      </w:r>
      <w:r w:rsidRPr="00657B1C">
        <w:rPr>
          <w:rFonts w:asciiTheme="minorHAnsi" w:hAnsiTheme="minorHAnsi" w:cstheme="minorHAnsi"/>
          <w:sz w:val="8"/>
        </w:rPr>
        <w:t xml:space="preserve">, thereby forcing them to move into, or remain within, another country. </w:t>
      </w:r>
      <w:r w:rsidRPr="00657B1C">
        <w:rPr>
          <w:rStyle w:val="StyleUnderline"/>
          <w:rFonts w:asciiTheme="minorHAnsi" w:hAnsiTheme="minorHAnsi" w:cstheme="minorHAnsi"/>
        </w:rPr>
        <w:t>This</w:t>
      </w:r>
      <w:r w:rsidRPr="00657B1C">
        <w:rPr>
          <w:rFonts w:asciiTheme="minorHAnsi" w:hAnsiTheme="minorHAnsi" w:cstheme="minorHAnsi"/>
          <w:sz w:val="8"/>
        </w:rPr>
        <w:t xml:space="preserve"> scenario </w:t>
      </w:r>
      <w:r w:rsidRPr="00657B1C">
        <w:rPr>
          <w:rStyle w:val="StyleUnderline"/>
          <w:rFonts w:asciiTheme="minorHAnsi" w:hAnsiTheme="minorHAnsi" w:cstheme="minorHAnsi"/>
        </w:rPr>
        <w:t xml:space="preserve">is </w:t>
      </w:r>
      <w:r w:rsidRPr="00657B1C">
        <w:rPr>
          <w:rStyle w:val="StyleUnderline"/>
          <w:rFonts w:asciiTheme="minorHAnsi" w:hAnsiTheme="minorHAnsi" w:cstheme="minorHAnsi"/>
          <w:highlight w:val="cyan"/>
        </w:rPr>
        <w:t>already causing</w:t>
      </w:r>
      <w:r w:rsidRPr="00657B1C">
        <w:rPr>
          <w:rFonts w:asciiTheme="minorHAnsi" w:hAnsiTheme="minorHAnsi" w:cstheme="minorHAnsi"/>
          <w:sz w:val="8"/>
        </w:rPr>
        <w:t xml:space="preserve"> political </w:t>
      </w:r>
      <w:r w:rsidRPr="00657B1C">
        <w:rPr>
          <w:rStyle w:val="StyleUnderline"/>
          <w:rFonts w:asciiTheme="minorHAnsi" w:hAnsiTheme="minorHAnsi" w:cstheme="minorHAnsi"/>
          <w:highlight w:val="cyan"/>
        </w:rPr>
        <w:t>conflict within the EU</w:t>
      </w:r>
      <w:r w:rsidRPr="00657B1C">
        <w:rPr>
          <w:rFonts w:asciiTheme="minorHAnsi" w:hAnsiTheme="minorHAnsi" w:cstheme="minorHAnsi"/>
          <w:sz w:val="8"/>
        </w:rPr>
        <w:t xml:space="preserve">, as the Polish and Hungarian governments continue to resist demands for a quota of refugees that other member states, notably Italy, Germany and France, are already hosting. However, </w:t>
      </w:r>
      <w:r w:rsidRPr="00657B1C">
        <w:rPr>
          <w:rStyle w:val="StyleUnderline"/>
          <w:rFonts w:asciiTheme="minorHAnsi" w:hAnsiTheme="minorHAnsi" w:cstheme="minorHAnsi"/>
        </w:rPr>
        <w:t>it could</w:t>
      </w:r>
      <w:r w:rsidRPr="00657B1C">
        <w:rPr>
          <w:rFonts w:asciiTheme="minorHAnsi" w:hAnsiTheme="minorHAnsi" w:cstheme="minorHAnsi"/>
          <w:sz w:val="8"/>
        </w:rPr>
        <w:t xml:space="preserve"> in some circumstances </w:t>
      </w:r>
      <w:r w:rsidRPr="00657B1C">
        <w:rPr>
          <w:rStyle w:val="StyleUnderline"/>
          <w:rFonts w:asciiTheme="minorHAnsi" w:hAnsiTheme="minorHAnsi" w:cstheme="minorHAnsi"/>
        </w:rPr>
        <w:t>spark military confrontation</w:t>
      </w:r>
      <w:r w:rsidRPr="00657B1C">
        <w:rPr>
          <w:rFonts w:asciiTheme="minorHAnsi" w:hAnsiTheme="minorHAnsi" w:cstheme="minorHAnsi"/>
          <w:sz w:val="8"/>
        </w:rPr>
        <w:t xml:space="preserve">—for example, </w:t>
      </w:r>
      <w:r w:rsidRPr="00657B1C">
        <w:rPr>
          <w:rStyle w:val="StyleUnderline"/>
          <w:rFonts w:asciiTheme="minorHAnsi" w:hAnsiTheme="minorHAnsi" w:cstheme="minorHAnsi"/>
        </w:rPr>
        <w:t>between countries that already have unstable and tense relations</w:t>
      </w:r>
      <w:r w:rsidRPr="00657B1C">
        <w:rPr>
          <w:rFonts w:asciiTheme="minorHAnsi" w:hAnsiTheme="minorHAnsi" w:cstheme="minorHAnsi"/>
          <w:sz w:val="8"/>
        </w:rPr>
        <w:t xml:space="preserve">, </w:t>
      </w:r>
      <w:r w:rsidRPr="00657B1C">
        <w:rPr>
          <w:rStyle w:val="StyleUnderline"/>
          <w:rFonts w:asciiTheme="minorHAnsi" w:hAnsiTheme="minorHAnsi" w:cstheme="minorHAnsi"/>
        </w:rPr>
        <w:t>or</w:t>
      </w:r>
      <w:r w:rsidRPr="00657B1C">
        <w:rPr>
          <w:rFonts w:asciiTheme="minorHAnsi" w:hAnsiTheme="minorHAnsi" w:cstheme="minorHAnsi"/>
          <w:sz w:val="8"/>
        </w:rPr>
        <w:t xml:space="preserve"> even </w:t>
      </w:r>
      <w:r w:rsidRPr="00657B1C">
        <w:rPr>
          <w:rStyle w:val="StyleUnderline"/>
          <w:rFonts w:asciiTheme="minorHAnsi" w:hAnsiTheme="minorHAnsi" w:cstheme="minorHAnsi"/>
        </w:rPr>
        <w:t>when countries of destination are severely overstretched by the strains of coping with a large influx of people. This nearly happened in Southeast Asia</w:t>
      </w:r>
      <w:r w:rsidRPr="00657B1C">
        <w:rPr>
          <w:rFonts w:asciiTheme="minorHAnsi" w:hAnsiTheme="minorHAnsi" w:cstheme="minorHAnsi"/>
          <w:sz w:val="8"/>
        </w:rPr>
        <w:t xml:space="preserve"> in the late 1980s, when a huge exodus of civilians from Vietnam, Laos and Cambodia threatened to overwhelm neighboring countries—Hong Kong, Malaysia, Thailand, the Philippines and Indonesia—which, in return, used naval and police boats and helicopters to push back refugees away from their coasts. The prime minister of Malaysia, Mahathir Mohamad, admitted, “All we are doing is preventing foreign vessels from entering our waters.” Another variety of migration wars will break out when migrants from one country will be pursued and persecuted by militias—or perhaps by government forces—based in their countries of origin. This may be because, for example, those soldiers seek to take revenge, or to destroy a political cause that the refugees are seen to represent. Such cross-border attacks would then trigger conflict with the host country in which those migrants have taken refuge. Such a scenario took place in Zaire (now the Democratic Republic of Congo) in the mid-1990s, as Rwandan troops crossed the border, killing thousands of Hutu refugees who had fled there. This provoked resistance from the Zairean army, whose leader was broadly sympathetic to the Hutu cause. More recently, in September 2017, there were also reports that Myanmar helicopters had crossed into Bangladeshi airspace in hot pursuit of Rohingya refugees. But because of the vociferous international condemnation it inevitably provokes, this type of conflict is only likely to occur in relatively obscure parts of the world, and at moments when events elsewhere distract international attention. Otherwise, a more likely outcome is an intelligence-led war against elements within a refugee population, comparable to Soviet spies assassinating émigrés during the Cold War. Tension might also arise if one country demands the repatriation of any number of its civilians who have fled for the sanctuary of another. Such tensions are nothing new, and have previously arisen not only between countries of origin and destination but, on occasion, with third parties too. After the 1848 revolutions in Europe, for example, the fate of Hungarian and Polish exiles, whom the Russian government wanted to extradite from Turkey, became a cause célèbre in Britain. However, such international tensions are likely to become more frequent in the years ahead and may conceivably erupt into confrontation. The most obvious single example was the American invasion of Afghanistan in 2001, after the Taliban regime refused to hand over its “guest,” Osama bin Laden. There may also be occasional circumstances in which mass migration will prompt states not to fight against each other, but to join forces and wage a collective war against innocent refugees. During the Rohingya migrant crisis of August and September 2017, for example, Sheikh Hasina’s secular Awami League government in Bangladesh proposed joint military operations with Myanmar against Rohingya insurgents. But such a campaign—where innocents are extremely difficult to distinguish from militants—could easily spiral into a wider war against all Rohingya refugees. Finally, the phenomenon of mass migration may spark armed clashes between states and activists that act—or claim to act—either on behalf of migrants or, in some cases, to defend their own homeland from migrants. In the summer of 2017, for example, a far-right German group, “Defend Europe,” sent a vessel into the Mediterranean to confront refugee boats and send them “back to Africa.” Such clashes, which could also erupt between activists, are of course not likely to be sustained or large-scale, but could be brief and bloody. The violence at Calais in 2016 was orchestrated by activists who confronted the police, while in August 2017 the Libyan authorities expressly warned ngos that had been helping some refugee boats in crossing the Mediterranean to steer clear of its territorial waters. The low-level clashes that could erupt between states and activists are exemplified by the tension between the French government and Greenpeace in the 1970s and 1980s over the issue of nuclear testing in the South Pacific. French warships harassed Greenpeace vessels, and on occasion used violence: French commandos stormed aboard Vega in 1973, for example, to seize its equipment and, in a notorious case in July 1985, used explosives to sink the Rainbow Warrior . However, such </w:t>
      </w:r>
      <w:r w:rsidRPr="00657B1C">
        <w:rPr>
          <w:rStyle w:val="StyleUnderline"/>
          <w:rFonts w:asciiTheme="minorHAnsi" w:hAnsiTheme="minorHAnsi" w:cstheme="minorHAnsi"/>
          <w:highlight w:val="cyan"/>
        </w:rPr>
        <w:t xml:space="preserve">low-level clashes </w:t>
      </w:r>
      <w:r w:rsidRPr="00657B1C">
        <w:rPr>
          <w:rStyle w:val="StyleUnderline"/>
          <w:rFonts w:asciiTheme="minorHAnsi" w:hAnsiTheme="minorHAnsi" w:cstheme="minorHAnsi"/>
        </w:rPr>
        <w:t>could</w:t>
      </w:r>
      <w:r w:rsidRPr="00657B1C">
        <w:rPr>
          <w:rFonts w:asciiTheme="minorHAnsi" w:hAnsiTheme="minorHAnsi" w:cstheme="minorHAnsi"/>
          <w:sz w:val="8"/>
        </w:rPr>
        <w:t xml:space="preserve"> also </w:t>
      </w:r>
      <w:r w:rsidRPr="00657B1C">
        <w:rPr>
          <w:rStyle w:val="StyleUnderline"/>
          <w:rFonts w:asciiTheme="minorHAnsi" w:hAnsiTheme="minorHAnsi" w:cstheme="minorHAnsi"/>
          <w:highlight w:val="cyan"/>
        </w:rPr>
        <w:t>spark a more serious</w:t>
      </w:r>
      <w:r w:rsidRPr="00657B1C">
        <w:rPr>
          <w:rFonts w:asciiTheme="minorHAnsi" w:hAnsiTheme="minorHAnsi" w:cstheme="minorHAnsi"/>
          <w:sz w:val="8"/>
        </w:rPr>
        <w:t xml:space="preserve"> type of </w:t>
      </w:r>
      <w:r w:rsidRPr="00657B1C">
        <w:rPr>
          <w:rStyle w:val="StyleUnderline"/>
          <w:rFonts w:asciiTheme="minorHAnsi" w:hAnsiTheme="minorHAnsi" w:cstheme="minorHAnsi"/>
          <w:highlight w:val="cyan"/>
        </w:rPr>
        <w:t xml:space="preserve">confrontation </w:t>
      </w:r>
      <w:r w:rsidRPr="00657B1C">
        <w:rPr>
          <w:rFonts w:asciiTheme="minorHAnsi" w:hAnsiTheme="minorHAnsi" w:cstheme="minorHAnsi"/>
          <w:sz w:val="8"/>
          <w:highlight w:val="cyan"/>
        </w:rPr>
        <w:t>i</w:t>
      </w:r>
      <w:r w:rsidRPr="00657B1C">
        <w:rPr>
          <w:rFonts w:asciiTheme="minorHAnsi" w:hAnsiTheme="minorHAnsi" w:cstheme="minorHAnsi"/>
          <w:sz w:val="8"/>
        </w:rPr>
        <w:t xml:space="preserve">f, in the process, one government is deemed responsible for injuring or killing foreign nationals. This would certainly create very serious political tension, just as the Rainbow Warrior incident provoked a loud chorus of excoriation from across the world, particularly from the two governments that represented the Dutch-Portuguese activist who was killed in the bombing. Another example was the tension between Tel Aviv and Ankara that followed Israel’s attack on the “Gaza Peace Flotilla” in May 2010, which led to the deaths of ten activists. However, it could in some circumstances also trigger war, just as in August 1998, the death of eleven Iranian diplomats in Afghanistan came perilously close to sparking a full-scale conflict between Iran and the Taliban. The new migration phenomenon, in other words, is not just a humanitarian tragedy, but </w:t>
      </w:r>
      <w:r w:rsidRPr="00657B1C">
        <w:rPr>
          <w:rStyle w:val="StyleUnderline"/>
          <w:rFonts w:asciiTheme="minorHAnsi" w:hAnsiTheme="minorHAnsi" w:cstheme="minorHAnsi"/>
        </w:rPr>
        <w:t xml:space="preserve">it also threatens to </w:t>
      </w:r>
      <w:r w:rsidRPr="00657B1C">
        <w:rPr>
          <w:rStyle w:val="StyleUnderline"/>
          <w:rFonts w:asciiTheme="minorHAnsi" w:hAnsiTheme="minorHAnsi" w:cstheme="minorHAnsi"/>
          <w:highlight w:val="cyan"/>
        </w:rPr>
        <w:t xml:space="preserve">destabilize </w:t>
      </w:r>
      <w:r w:rsidRPr="00657B1C">
        <w:rPr>
          <w:rStyle w:val="Emphasis"/>
          <w:rFonts w:asciiTheme="minorHAnsi" w:hAnsiTheme="minorHAnsi" w:cstheme="minorHAnsi"/>
          <w:highlight w:val="cyan"/>
        </w:rPr>
        <w:t xml:space="preserve">whole </w:t>
      </w:r>
      <w:r w:rsidRPr="00657B1C">
        <w:rPr>
          <w:rStyle w:val="Emphasis"/>
          <w:rFonts w:asciiTheme="minorHAnsi" w:hAnsiTheme="minorHAnsi" w:cstheme="minorHAnsi"/>
        </w:rPr>
        <w:t>regions</w:t>
      </w:r>
      <w:r w:rsidRPr="00657B1C">
        <w:rPr>
          <w:rStyle w:val="StyleUnderline"/>
          <w:rFonts w:asciiTheme="minorHAnsi" w:hAnsiTheme="minorHAnsi" w:cstheme="minorHAnsi"/>
        </w:rPr>
        <w:t xml:space="preserve"> of the </w:t>
      </w:r>
      <w:r w:rsidRPr="00657B1C">
        <w:rPr>
          <w:rStyle w:val="StyleUnderline"/>
          <w:rFonts w:asciiTheme="minorHAnsi" w:hAnsiTheme="minorHAnsi" w:cstheme="minorHAnsi"/>
          <w:highlight w:val="cyan"/>
        </w:rPr>
        <w:t>world</w:t>
      </w:r>
      <w:r w:rsidRPr="00657B1C">
        <w:rPr>
          <w:rFonts w:asciiTheme="minorHAnsi" w:hAnsiTheme="minorHAnsi" w:cstheme="minorHAnsi"/>
          <w:sz w:val="8"/>
        </w:rPr>
        <w:t xml:space="preserve"> in far-reaching ways. This means that it is imperative for every country—in the developing as well as the developed world—not just to manage the flow of people, but to tackle the causes of the migration problem at their source. More attention must focus on the phenomenon’s root causes, whether it is attributed to war, corruption or population growth. The ongoing situation in Myanmar, where discrimination against Rohingya remains institutionalized, also illustrates the dangers of injustice. More radical, drastic solutions will need to be considered. The consequences of inaction will be profound for all; the new age of migration wars has already begun.</w:t>
      </w:r>
    </w:p>
    <w:p w14:paraId="032FB73A" w14:textId="77777777" w:rsidR="00097FA8" w:rsidRPr="00657B1C" w:rsidRDefault="00097FA8" w:rsidP="00097FA8">
      <w:pPr>
        <w:rPr>
          <w:rFonts w:asciiTheme="minorHAnsi" w:hAnsiTheme="minorHAnsi" w:cstheme="minorHAnsi"/>
        </w:rPr>
      </w:pPr>
    </w:p>
    <w:p w14:paraId="5894E204" w14:textId="77777777" w:rsidR="00097FA8" w:rsidRPr="00657B1C" w:rsidRDefault="00097FA8" w:rsidP="00097FA8">
      <w:pPr>
        <w:pStyle w:val="Heading4"/>
        <w:spacing w:before="0"/>
        <w:rPr>
          <w:rFonts w:asciiTheme="minorHAnsi" w:hAnsiTheme="minorHAnsi" w:cstheme="minorHAnsi"/>
        </w:rPr>
      </w:pPr>
      <w:r w:rsidRPr="00657B1C">
        <w:rPr>
          <w:rFonts w:asciiTheme="minorHAnsi" w:hAnsiTheme="minorHAnsi" w:cstheme="minorHAnsi"/>
        </w:rPr>
        <w:t>This is an existential risk that causes great power wars</w:t>
      </w:r>
    </w:p>
    <w:p w14:paraId="62AFAB44" w14:textId="77777777" w:rsidR="00097FA8" w:rsidRPr="00657B1C" w:rsidRDefault="00097FA8" w:rsidP="00097FA8">
      <w:pPr>
        <w:rPr>
          <w:rFonts w:asciiTheme="minorHAnsi" w:hAnsiTheme="minorHAnsi" w:cstheme="minorHAnsi"/>
        </w:rPr>
      </w:pPr>
      <w:r w:rsidRPr="00657B1C">
        <w:rPr>
          <w:rStyle w:val="Style13ptBold"/>
          <w:rFonts w:asciiTheme="minorHAnsi" w:hAnsiTheme="minorHAnsi" w:cstheme="minorHAnsi"/>
        </w:rPr>
        <w:t>Krasner 18</w:t>
      </w:r>
      <w:r w:rsidRPr="00657B1C">
        <w:rPr>
          <w:rFonts w:asciiTheme="minorHAnsi" w:hAnsiTheme="minorHAnsi" w:cstheme="minorHAnsi"/>
          <w:b/>
        </w:rPr>
        <w:t xml:space="preserve"> </w:t>
      </w:r>
      <w:r w:rsidRPr="00657B1C">
        <w:rPr>
          <w:rFonts w:asciiTheme="minorHAnsi" w:hAnsiTheme="minorHAnsi" w:cstheme="minorHAnsi"/>
        </w:rPr>
        <w:t xml:space="preserve">– Stephen David Krasner is an international relations professor at Stanford University and is a former Director of Policy Planning at the United States Department of State (Daedalus, Winter, “Conclusion”, </w:t>
      </w:r>
      <w:hyperlink r:id="rId36" w:history="1">
        <w:r w:rsidRPr="00657B1C">
          <w:rPr>
            <w:rStyle w:val="Hyperlink"/>
            <w:rFonts w:asciiTheme="minorHAnsi" w:hAnsiTheme="minorHAnsi" w:cstheme="minorHAnsi"/>
          </w:rPr>
          <w:t>https://www.amacad.org/publication/conclusion</w:t>
        </w:r>
      </w:hyperlink>
    </w:p>
    <w:p w14:paraId="084A2B32" w14:textId="77777777" w:rsidR="00097FA8" w:rsidRPr="00657B1C" w:rsidRDefault="00097FA8" w:rsidP="00097FA8">
      <w:pPr>
        <w:rPr>
          <w:rFonts w:asciiTheme="minorHAnsi" w:hAnsiTheme="minorHAnsi" w:cstheme="minorHAnsi"/>
          <w:sz w:val="8"/>
        </w:rPr>
      </w:pPr>
      <w:r w:rsidRPr="00657B1C">
        <w:rPr>
          <w:rFonts w:asciiTheme="minorHAnsi" w:hAnsiTheme="minorHAnsi" w:cstheme="minorHAnsi"/>
          <w:sz w:val="8"/>
        </w:rPr>
        <w:t xml:space="preserve">Migration, regional instability, and great-power conflict. Civil wars are also dangerous because they could lead to greater refugee flows, regional destabilization, and great-power conflict. Not every civil war has the potential for generating these global crises, but if generated, they would be a product not just of civil strife but also of policy choices that were made by advanced industrialized countries. In this regard, they should be contrasted with possible pandemics and transnational terrorism that, arguably, would occur regardless of the policies adopted by wealthy democratic states. As Sarah Lischer’s essay shows, the number of migrants – especially people displaced by civil wars – has increased dramatically in recent years.4 Most of these migrants have been generated by three conflicts, those in Afghanistan, Syria, and Somalia. </w:t>
      </w:r>
      <w:r w:rsidRPr="00657B1C">
        <w:rPr>
          <w:rStyle w:val="StyleUnderline"/>
          <w:rFonts w:asciiTheme="minorHAnsi" w:hAnsiTheme="minorHAnsi" w:cstheme="minorHAnsi"/>
        </w:rPr>
        <w:t>The wave of migrants entering Western Europe has destabilized traditional politics</w:t>
      </w:r>
      <w:r w:rsidRPr="00657B1C">
        <w:rPr>
          <w:rFonts w:asciiTheme="minorHAnsi" w:hAnsiTheme="minorHAnsi" w:cstheme="minorHAnsi"/>
          <w:sz w:val="8"/>
        </w:rPr>
        <w:t xml:space="preserve"> and contributed to the success of Brexit in the UK, the increased share of votes secured by right-wing parties in a number of Western European countries, and the electoral gains of a number of right-wing parties in Eastern Europe. Anxiety about immigration contributed to Donald Trump’s victory in the United States. European countries, even those on the left like Sweden, have responded to rising numbers of refugees by tightening the rules for potential migrants. The European Union reached a deal with Turkey in 2016 to provide financial resources in exchange – among other things – for an increase in acceptance of refugees. At the same time, </w:t>
      </w:r>
      <w:r w:rsidRPr="00657B1C">
        <w:rPr>
          <w:rStyle w:val="StyleUnderline"/>
          <w:rFonts w:asciiTheme="minorHAnsi" w:hAnsiTheme="minorHAnsi" w:cstheme="minorHAnsi"/>
          <w:highlight w:val="cyan"/>
        </w:rPr>
        <w:t xml:space="preserve">the sheer number of refugees </w:t>
      </w:r>
      <w:r w:rsidRPr="00657B1C">
        <w:rPr>
          <w:rStyle w:val="StyleUnderline"/>
          <w:rFonts w:asciiTheme="minorHAnsi" w:hAnsiTheme="minorHAnsi" w:cstheme="minorHAnsi"/>
        </w:rPr>
        <w:t xml:space="preserve">in Jordan and Lebanon </w:t>
      </w:r>
      <w:r w:rsidRPr="00657B1C">
        <w:rPr>
          <w:rStyle w:val="StyleUnderline"/>
          <w:rFonts w:asciiTheme="minorHAnsi" w:hAnsiTheme="minorHAnsi" w:cstheme="minorHAnsi"/>
          <w:highlight w:val="cyan"/>
        </w:rPr>
        <w:t>can</w:t>
      </w:r>
      <w:r w:rsidRPr="00657B1C">
        <w:rPr>
          <w:rFonts w:asciiTheme="minorHAnsi" w:hAnsiTheme="minorHAnsi" w:cstheme="minorHAnsi"/>
          <w:sz w:val="8"/>
        </w:rPr>
        <w:t xml:space="preserve"> potentially </w:t>
      </w:r>
      <w:r w:rsidRPr="00657B1C">
        <w:rPr>
          <w:rStyle w:val="StyleUnderline"/>
          <w:rFonts w:asciiTheme="minorHAnsi" w:hAnsiTheme="minorHAnsi" w:cstheme="minorHAnsi"/>
          <w:highlight w:val="cyan"/>
        </w:rPr>
        <w:t>undermine government control</w:t>
      </w:r>
      <w:r w:rsidRPr="00657B1C">
        <w:rPr>
          <w:rFonts w:asciiTheme="minorHAnsi" w:hAnsiTheme="minorHAnsi" w:cstheme="minorHAnsi"/>
          <w:sz w:val="8"/>
        </w:rPr>
        <w:t xml:space="preserve"> in those countries. </w:t>
      </w:r>
      <w:r w:rsidRPr="00657B1C">
        <w:rPr>
          <w:rStyle w:val="StyleUnderline"/>
          <w:rFonts w:asciiTheme="minorHAnsi" w:hAnsiTheme="minorHAnsi" w:cstheme="minorHAnsi"/>
        </w:rPr>
        <w:t xml:space="preserve">The impact of </w:t>
      </w:r>
      <w:r w:rsidRPr="00657B1C">
        <w:rPr>
          <w:rStyle w:val="StyleUnderline"/>
          <w:rFonts w:asciiTheme="minorHAnsi" w:hAnsiTheme="minorHAnsi" w:cstheme="minorHAnsi"/>
          <w:highlight w:val="cyan"/>
        </w:rPr>
        <w:t>civil wars in</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cyan"/>
        </w:rPr>
        <w:t xml:space="preserve">one country can spread </w:t>
      </w:r>
      <w:r w:rsidRPr="00657B1C">
        <w:rPr>
          <w:rStyle w:val="StyleUnderline"/>
          <w:rFonts w:asciiTheme="minorHAnsi" w:hAnsiTheme="minorHAnsi" w:cstheme="minorHAnsi"/>
        </w:rPr>
        <w:t>to surrounding areas</w:t>
      </w:r>
      <w:r w:rsidRPr="00657B1C">
        <w:rPr>
          <w:rFonts w:asciiTheme="minorHAnsi" w:hAnsiTheme="minorHAnsi" w:cstheme="minorHAnsi"/>
          <w:sz w:val="8"/>
        </w:rPr>
        <w:t xml:space="preserve">. ISIL’s ambitious campaigns have afflicted Syria and Iraq. Civil strife in Somalia has, as Seyoum Mesfin and Abdeta Beyene write, influenced the policies of Ethiopia.5 The FARC insurgency in Colombia impacted Venezuela and Ecuador. </w:t>
      </w:r>
      <w:r w:rsidRPr="00657B1C">
        <w:rPr>
          <w:rStyle w:val="StyleUnderline"/>
          <w:rFonts w:asciiTheme="minorHAnsi" w:hAnsiTheme="minorHAnsi" w:cstheme="minorHAnsi"/>
        </w:rPr>
        <w:t>Conflict in the</w:t>
      </w:r>
      <w:r w:rsidRPr="00657B1C">
        <w:rPr>
          <w:rFonts w:asciiTheme="minorHAnsi" w:hAnsiTheme="minorHAnsi" w:cstheme="minorHAnsi"/>
          <w:sz w:val="8"/>
        </w:rPr>
        <w:t xml:space="preserve"> Democratic Republic of the Congo (</w:t>
      </w:r>
      <w:r w:rsidRPr="00657B1C">
        <w:rPr>
          <w:rStyle w:val="StyleUnderline"/>
          <w:rFonts w:asciiTheme="minorHAnsi" w:hAnsiTheme="minorHAnsi" w:cstheme="minorHAnsi"/>
        </w:rPr>
        <w:t xml:space="preserve">DRC) drew in several neighboring states. Some </w:t>
      </w:r>
      <w:r w:rsidRPr="00657B1C">
        <w:rPr>
          <w:rStyle w:val="StyleUnderline"/>
          <w:rFonts w:asciiTheme="minorHAnsi" w:hAnsiTheme="minorHAnsi" w:cstheme="minorHAnsi"/>
          <w:highlight w:val="cyan"/>
        </w:rPr>
        <w:t xml:space="preserve">regional conflicts have resulted in </w:t>
      </w:r>
      <w:r w:rsidRPr="00657B1C">
        <w:rPr>
          <w:rStyle w:val="Emphasis"/>
          <w:rFonts w:asciiTheme="minorHAnsi" w:hAnsiTheme="minorHAnsi" w:cstheme="minorHAnsi"/>
          <w:highlight w:val="cyan"/>
        </w:rPr>
        <w:t>millions of deaths</w:t>
      </w:r>
      <w:r w:rsidRPr="00657B1C">
        <w:rPr>
          <w:rStyle w:val="StyleUnderline"/>
          <w:rFonts w:asciiTheme="minorHAnsi" w:hAnsiTheme="minorHAnsi" w:cstheme="minorHAnsi"/>
          <w:highlight w:val="cyan"/>
        </w:rPr>
        <w:t>,</w:t>
      </w:r>
      <w:r w:rsidRPr="00657B1C">
        <w:rPr>
          <w:rFonts w:asciiTheme="minorHAnsi" w:hAnsiTheme="minorHAnsi" w:cstheme="minorHAnsi"/>
          <w:sz w:val="8"/>
        </w:rPr>
        <w:t xml:space="preserve"> most notably the war in the DRC, with limited impact on and attention from wealthy industrialized countries. </w:t>
      </w:r>
      <w:r w:rsidRPr="00657B1C">
        <w:rPr>
          <w:rStyle w:val="StyleUnderline"/>
          <w:rFonts w:asciiTheme="minorHAnsi" w:hAnsiTheme="minorHAnsi" w:cstheme="minorHAnsi"/>
        </w:rPr>
        <w:t>Wars in the Middle East</w:t>
      </w:r>
      <w:r w:rsidRPr="00657B1C">
        <w:rPr>
          <w:rFonts w:asciiTheme="minorHAnsi" w:hAnsiTheme="minorHAnsi" w:cstheme="minorHAnsi"/>
          <w:sz w:val="8"/>
        </w:rPr>
        <w:t xml:space="preserve">, however, </w:t>
      </w:r>
      <w:r w:rsidRPr="00657B1C">
        <w:rPr>
          <w:rStyle w:val="StyleUnderline"/>
          <w:rFonts w:asciiTheme="minorHAnsi" w:hAnsiTheme="minorHAnsi" w:cstheme="minorHAnsi"/>
        </w:rPr>
        <w:t xml:space="preserve">have been more consequential because they have </w:t>
      </w:r>
      <w:r w:rsidRPr="00657B1C">
        <w:rPr>
          <w:rStyle w:val="StyleUnderline"/>
          <w:rFonts w:asciiTheme="minorHAnsi" w:hAnsiTheme="minorHAnsi" w:cstheme="minorHAnsi"/>
          <w:highlight w:val="cyan"/>
        </w:rPr>
        <w:t>led to the involvement of Russia and the</w:t>
      </w:r>
      <w:r w:rsidRPr="00657B1C">
        <w:rPr>
          <w:rFonts w:asciiTheme="minorHAnsi" w:hAnsiTheme="minorHAnsi" w:cstheme="minorHAnsi"/>
          <w:sz w:val="8"/>
        </w:rPr>
        <w:t xml:space="preserve"> </w:t>
      </w:r>
      <w:r w:rsidRPr="00657B1C">
        <w:rPr>
          <w:rStyle w:val="StyleUnderline"/>
          <w:rFonts w:asciiTheme="minorHAnsi" w:hAnsiTheme="minorHAnsi" w:cstheme="minorHAnsi"/>
          <w:highlight w:val="cyan"/>
        </w:rPr>
        <w:t>U</w:t>
      </w:r>
      <w:r w:rsidRPr="00657B1C">
        <w:rPr>
          <w:rFonts w:asciiTheme="minorHAnsi" w:hAnsiTheme="minorHAnsi" w:cstheme="minorHAnsi"/>
          <w:sz w:val="8"/>
        </w:rPr>
        <w:t xml:space="preserve">nited </w:t>
      </w:r>
      <w:r w:rsidRPr="00657B1C">
        <w:rPr>
          <w:rStyle w:val="StyleUnderline"/>
          <w:rFonts w:asciiTheme="minorHAnsi" w:hAnsiTheme="minorHAnsi" w:cstheme="minorHAnsi"/>
          <w:highlight w:val="cyan"/>
        </w:rPr>
        <w:t>S</w:t>
      </w:r>
      <w:r w:rsidRPr="00657B1C">
        <w:rPr>
          <w:rFonts w:asciiTheme="minorHAnsi" w:hAnsiTheme="minorHAnsi" w:cstheme="minorHAnsi"/>
          <w:sz w:val="8"/>
        </w:rPr>
        <w:t xml:space="preserve">tates, they are closer to Europe and have therefore generated more refugees, and Middle Eastern oil is a global commodity on which much of the world depends. Regional destabilization in the Middle East does matter for the West; regional destabilization in Central Africa may only matter for those who live in the neighborhood. Direct confrontation between major powers has not occurred since the end of World War II. </w:t>
      </w:r>
      <w:r w:rsidRPr="00657B1C">
        <w:rPr>
          <w:rStyle w:val="StyleUnderline"/>
          <w:rFonts w:asciiTheme="minorHAnsi" w:hAnsiTheme="minorHAnsi" w:cstheme="minorHAnsi"/>
        </w:rPr>
        <w:t>In well-governed areas</w:t>
      </w:r>
      <w:r w:rsidRPr="00657B1C">
        <w:rPr>
          <w:rFonts w:asciiTheme="minorHAnsi" w:hAnsiTheme="minorHAnsi" w:cstheme="minorHAnsi"/>
          <w:sz w:val="8"/>
        </w:rPr>
        <w:t xml:space="preserve">, where civil wars are absent, </w:t>
      </w:r>
      <w:r w:rsidRPr="00657B1C">
        <w:rPr>
          <w:rStyle w:val="StyleUnderline"/>
          <w:rFonts w:asciiTheme="minorHAnsi" w:hAnsiTheme="minorHAnsi" w:cstheme="minorHAnsi"/>
        </w:rPr>
        <w:t>the likelihood of great-power conflict is small</w:t>
      </w:r>
      <w:r w:rsidRPr="00657B1C">
        <w:rPr>
          <w:rFonts w:asciiTheme="minorHAnsi" w:hAnsiTheme="minorHAnsi" w:cstheme="minorHAnsi"/>
          <w:sz w:val="8"/>
        </w:rPr>
        <w:t xml:space="preserve">. Territorial conquest has been delegitimized (though Russia’s annexation of Crimea stands as a recent exception to this norm). The existence of </w:t>
      </w:r>
      <w:r w:rsidRPr="00657B1C">
        <w:rPr>
          <w:rStyle w:val="StyleUnderline"/>
          <w:rFonts w:asciiTheme="minorHAnsi" w:hAnsiTheme="minorHAnsi" w:cstheme="minorHAnsi"/>
          <w:highlight w:val="cyan"/>
        </w:rPr>
        <w:t>nuclear weapons</w:t>
      </w:r>
      <w:r w:rsidRPr="00657B1C">
        <w:rPr>
          <w:rFonts w:asciiTheme="minorHAnsi" w:hAnsiTheme="minorHAnsi" w:cstheme="minorHAnsi"/>
          <w:sz w:val="8"/>
        </w:rPr>
        <w:t xml:space="preserve"> has </w:t>
      </w:r>
      <w:r w:rsidRPr="00657B1C">
        <w:rPr>
          <w:rStyle w:val="StyleUnderline"/>
          <w:rFonts w:asciiTheme="minorHAnsi" w:hAnsiTheme="minorHAnsi" w:cstheme="minorHAnsi"/>
          <w:highlight w:val="cyan"/>
        </w:rPr>
        <w:t xml:space="preserve">removed uncertainty </w:t>
      </w:r>
      <w:r w:rsidRPr="00657B1C">
        <w:rPr>
          <w:rStyle w:val="StyleUnderline"/>
          <w:rFonts w:asciiTheme="minorHAnsi" w:hAnsiTheme="minorHAnsi" w:cstheme="minorHAnsi"/>
        </w:rPr>
        <w:t>about the costs</w:t>
      </w:r>
      <w:r w:rsidRPr="00657B1C">
        <w:rPr>
          <w:rFonts w:asciiTheme="minorHAnsi" w:hAnsiTheme="minorHAnsi" w:cstheme="minorHAnsi"/>
          <w:sz w:val="8"/>
        </w:rPr>
        <w:t xml:space="preserve"> of a confrontation between nuclear-armed states with assured second-strike capability. </w:t>
      </w:r>
      <w:r w:rsidRPr="00657B1C">
        <w:rPr>
          <w:rStyle w:val="StyleUnderline"/>
          <w:rFonts w:asciiTheme="minorHAnsi" w:hAnsiTheme="minorHAnsi" w:cstheme="minorHAnsi"/>
          <w:highlight w:val="cyan"/>
        </w:rPr>
        <w:t>Great-power confrontations are</w:t>
      </w:r>
      <w:r w:rsidRPr="00657B1C">
        <w:rPr>
          <w:rFonts w:asciiTheme="minorHAnsi" w:hAnsiTheme="minorHAnsi" w:cstheme="minorHAnsi"/>
          <w:sz w:val="8"/>
        </w:rPr>
        <w:t xml:space="preserve">, however, </w:t>
      </w:r>
      <w:r w:rsidRPr="00657B1C">
        <w:rPr>
          <w:rStyle w:val="Emphasis"/>
          <w:rFonts w:asciiTheme="minorHAnsi" w:hAnsiTheme="minorHAnsi" w:cstheme="minorHAnsi"/>
          <w:highlight w:val="cyan"/>
        </w:rPr>
        <w:t>more likely</w:t>
      </w:r>
      <w:r w:rsidRPr="00657B1C">
        <w:rPr>
          <w:rFonts w:asciiTheme="minorHAnsi" w:hAnsiTheme="minorHAnsi" w:cstheme="minorHAnsi"/>
          <w:sz w:val="8"/>
        </w:rPr>
        <w:t xml:space="preserve"> </w:t>
      </w:r>
      <w:r w:rsidRPr="00657B1C">
        <w:rPr>
          <w:rStyle w:val="StyleUnderline"/>
          <w:rFonts w:asciiTheme="minorHAnsi" w:hAnsiTheme="minorHAnsi" w:cstheme="minorHAnsi"/>
          <w:highlight w:val="cyan"/>
        </w:rPr>
        <w:t xml:space="preserve">in areas </w:t>
      </w:r>
      <w:r w:rsidRPr="00657B1C">
        <w:rPr>
          <w:rStyle w:val="StyleUnderline"/>
          <w:rFonts w:asciiTheme="minorHAnsi" w:hAnsiTheme="minorHAnsi" w:cstheme="minorHAnsi"/>
        </w:rPr>
        <w:t xml:space="preserve">that are </w:t>
      </w:r>
      <w:r w:rsidRPr="00657B1C">
        <w:rPr>
          <w:rStyle w:val="StyleUnderline"/>
          <w:rFonts w:asciiTheme="minorHAnsi" w:hAnsiTheme="minorHAnsi" w:cstheme="minorHAnsi"/>
          <w:highlight w:val="cyan"/>
        </w:rPr>
        <w:t xml:space="preserve">afflicted by civil strife, </w:t>
      </w:r>
      <w:r w:rsidRPr="00657B1C">
        <w:rPr>
          <w:rStyle w:val="StyleUnderline"/>
          <w:rFonts w:asciiTheme="minorHAnsi" w:hAnsiTheme="minorHAnsi" w:cstheme="minorHAnsi"/>
        </w:rPr>
        <w:t>because instability and appeals from local actors could draw in major state actors with vested interests</w:t>
      </w:r>
      <w:r w:rsidRPr="00657B1C">
        <w:rPr>
          <w:rFonts w:asciiTheme="minorHAnsi" w:hAnsiTheme="minorHAnsi" w:cstheme="minorHAnsi"/>
          <w:sz w:val="8"/>
        </w:rPr>
        <w:t xml:space="preserve">. This is especially true for the Middle East. Moreover, in countries on </w:t>
      </w:r>
      <w:r w:rsidRPr="00657B1C">
        <w:rPr>
          <w:rFonts w:asciiTheme="minorHAnsi" w:hAnsiTheme="minorHAnsi" w:cstheme="minorHAnsi"/>
          <w:sz w:val="8"/>
        </w:rPr>
        <w:lastRenderedPageBreak/>
        <w:t xml:space="preserve">the periphery of Russia that were formerly part of the Soviet Union, especially those with sizeable Russian ethnic populations, the government in Moscow has demonstrated that it can increase the level of internal unrest. There is no guarantee of stability, even in countries that might have been stable absent external support for dissident groups that would otherwise have remained quiescent. As Barry Posen suggests in his essay, </w:t>
      </w:r>
      <w:r w:rsidRPr="00657B1C">
        <w:rPr>
          <w:rStyle w:val="StyleUnderline"/>
          <w:rFonts w:asciiTheme="minorHAnsi" w:hAnsiTheme="minorHAnsi" w:cstheme="minorHAnsi"/>
          <w:highlight w:val="cyan"/>
        </w:rPr>
        <w:t xml:space="preserve">multipolarity makes </w:t>
      </w:r>
      <w:r w:rsidRPr="00657B1C">
        <w:rPr>
          <w:rStyle w:val="StyleUnderline"/>
          <w:rFonts w:asciiTheme="minorHAnsi" w:hAnsiTheme="minorHAnsi" w:cstheme="minorHAnsi"/>
        </w:rPr>
        <w:t xml:space="preserve">all aspects of external </w:t>
      </w:r>
      <w:r w:rsidRPr="00657B1C">
        <w:rPr>
          <w:rStyle w:val="StyleUnderline"/>
          <w:rFonts w:asciiTheme="minorHAnsi" w:hAnsiTheme="minorHAnsi" w:cstheme="minorHAnsi"/>
          <w:highlight w:val="cyan"/>
        </w:rPr>
        <w:t xml:space="preserve">involvement </w:t>
      </w:r>
      <w:r w:rsidRPr="00657B1C">
        <w:rPr>
          <w:rStyle w:val="StyleUnderline"/>
          <w:rFonts w:asciiTheme="minorHAnsi" w:hAnsiTheme="minorHAnsi" w:cstheme="minorHAnsi"/>
        </w:rPr>
        <w:t xml:space="preserve">in civil wars </w:t>
      </w:r>
      <w:r w:rsidRPr="00657B1C">
        <w:rPr>
          <w:rStyle w:val="StyleUnderline"/>
          <w:rFonts w:asciiTheme="minorHAnsi" w:hAnsiTheme="minorHAnsi" w:cstheme="minorHAnsi"/>
          <w:highlight w:val="cyan"/>
        </w:rPr>
        <w:t xml:space="preserve">more fraught, including the possibility of a </w:t>
      </w:r>
      <w:r w:rsidRPr="00657B1C">
        <w:rPr>
          <w:rStyle w:val="Emphasis"/>
          <w:rFonts w:asciiTheme="minorHAnsi" w:hAnsiTheme="minorHAnsi" w:cstheme="minorHAnsi"/>
        </w:rPr>
        <w:t>conflict among the major powers</w:t>
      </w:r>
      <w:r w:rsidRPr="00657B1C">
        <w:rPr>
          <w:rFonts w:asciiTheme="minorHAnsi" w:hAnsiTheme="minorHAnsi" w:cstheme="minorHAnsi"/>
          <w:sz w:val="8"/>
        </w:rPr>
        <w:t xml:space="preserve">.6 In a multipolar world, </w:t>
      </w:r>
      <w:r w:rsidRPr="00657B1C">
        <w:rPr>
          <w:rStyle w:val="StyleUnderline"/>
          <w:rFonts w:asciiTheme="minorHAnsi" w:hAnsiTheme="minorHAnsi" w:cstheme="minorHAnsi"/>
        </w:rPr>
        <w:t>no single pole is likely to be able to dictate outcomes to potential combatants.</w:t>
      </w:r>
      <w:r w:rsidRPr="00657B1C">
        <w:rPr>
          <w:rFonts w:asciiTheme="minorHAnsi" w:hAnsiTheme="minorHAnsi" w:cstheme="minorHAnsi"/>
          <w:sz w:val="8"/>
        </w:rPr>
        <w:t xml:space="preserve"> </w:t>
      </w:r>
      <w:r w:rsidRPr="00657B1C">
        <w:rPr>
          <w:rStyle w:val="StyleUnderline"/>
          <w:rFonts w:asciiTheme="minorHAnsi" w:hAnsiTheme="minorHAnsi" w:cstheme="minorHAnsi"/>
        </w:rPr>
        <w:t xml:space="preserve">The possibility of </w:t>
      </w:r>
      <w:r w:rsidRPr="00657B1C">
        <w:rPr>
          <w:rFonts w:asciiTheme="minorHAnsi" w:hAnsiTheme="minorHAnsi" w:cstheme="minorHAnsi"/>
          <w:sz w:val="8"/>
        </w:rPr>
        <w:t xml:space="preserve">a hurting </w:t>
      </w:r>
      <w:r w:rsidRPr="00657B1C">
        <w:rPr>
          <w:rStyle w:val="StyleUnderline"/>
          <w:rFonts w:asciiTheme="minorHAnsi" w:hAnsiTheme="minorHAnsi" w:cstheme="minorHAnsi"/>
        </w:rPr>
        <w:t>stalemate declines because all sides hope that their fortunes could be resurrected by some outside power</w:t>
      </w:r>
      <w:r w:rsidRPr="00657B1C">
        <w:rPr>
          <w:rFonts w:asciiTheme="minorHAnsi" w:hAnsiTheme="minorHAnsi" w:cstheme="minorHAnsi"/>
          <w:sz w:val="8"/>
        </w:rPr>
        <w:t xml:space="preserve">. Absent a hurting stalemate, which makes the standard treatment including UN Peacekeeping Operations (UN PKOs) and other forms of assistance attractive to major combatants, civil wars are more likely to continue. The contemporary international environment is more multipolar than was the case during the bipolarity of the Cold War or the unipolarity of the United States that lasted for a little over a decade after the Soviet Union collapsed. Managing civil wars will now be more difficult. </w:t>
      </w:r>
      <w:r w:rsidRPr="00657B1C">
        <w:rPr>
          <w:rStyle w:val="StyleUnderline"/>
          <w:rFonts w:asciiTheme="minorHAnsi" w:hAnsiTheme="minorHAnsi" w:cstheme="minorHAnsi"/>
        </w:rPr>
        <w:t xml:space="preserve">The possibility of </w:t>
      </w:r>
      <w:r w:rsidRPr="00657B1C">
        <w:rPr>
          <w:rStyle w:val="StyleUnderline"/>
          <w:rFonts w:asciiTheme="minorHAnsi" w:hAnsiTheme="minorHAnsi" w:cstheme="minorHAnsi"/>
          <w:highlight w:val="cyan"/>
        </w:rPr>
        <w:t xml:space="preserve">great-power conflict </w:t>
      </w:r>
      <w:r w:rsidRPr="00657B1C">
        <w:rPr>
          <w:rStyle w:val="StyleUnderline"/>
          <w:rFonts w:asciiTheme="minorHAnsi" w:hAnsiTheme="minorHAnsi" w:cstheme="minorHAnsi"/>
        </w:rPr>
        <w:t>has increased</w:t>
      </w:r>
      <w:r w:rsidRPr="00657B1C">
        <w:rPr>
          <w:rFonts w:asciiTheme="minorHAnsi" w:hAnsiTheme="minorHAnsi" w:cstheme="minorHAnsi"/>
          <w:sz w:val="8"/>
        </w:rPr>
        <w:t>. And because wars will prove harder to end, refugee flows will persist.</w:t>
      </w:r>
    </w:p>
    <w:p w14:paraId="7E0F0E69" w14:textId="77777777" w:rsidR="00097FA8" w:rsidRPr="00657B1C" w:rsidRDefault="00097FA8" w:rsidP="00097FA8">
      <w:pPr>
        <w:rPr>
          <w:rFonts w:asciiTheme="minorHAnsi" w:hAnsiTheme="minorHAnsi" w:cstheme="minorHAnsi"/>
        </w:rPr>
      </w:pPr>
    </w:p>
    <w:p w14:paraId="75A99631" w14:textId="206EDAF0" w:rsidR="00876C71" w:rsidRPr="00657B1C" w:rsidRDefault="00876C71" w:rsidP="00D67013">
      <w:pPr>
        <w:pStyle w:val="Heading3"/>
        <w:rPr>
          <w:rFonts w:asciiTheme="minorHAnsi" w:hAnsiTheme="minorHAnsi" w:cstheme="minorHAnsi"/>
        </w:rPr>
      </w:pPr>
      <w:r w:rsidRPr="00657B1C">
        <w:rPr>
          <w:rFonts w:asciiTheme="minorHAnsi" w:hAnsiTheme="minorHAnsi" w:cstheme="minorHAnsi"/>
        </w:rPr>
        <w:lastRenderedPageBreak/>
        <w:t>2NC – Solvency</w:t>
      </w:r>
    </w:p>
    <w:p w14:paraId="57D1ED12" w14:textId="6B0F1AB4" w:rsidR="00876C71" w:rsidRPr="00657B1C" w:rsidRDefault="00876C71" w:rsidP="00876C71">
      <w:pPr>
        <w:pStyle w:val="Heading4"/>
        <w:rPr>
          <w:rFonts w:asciiTheme="minorHAnsi" w:hAnsiTheme="minorHAnsi" w:cstheme="minorHAnsi"/>
        </w:rPr>
      </w:pPr>
      <w:r w:rsidRPr="00657B1C">
        <w:rPr>
          <w:rFonts w:asciiTheme="minorHAnsi" w:hAnsiTheme="minorHAnsi" w:cstheme="minorHAnsi"/>
        </w:rPr>
        <w:t>The CP solves</w:t>
      </w:r>
      <w:r w:rsidR="001E545A" w:rsidRPr="00657B1C">
        <w:rPr>
          <w:rFonts w:asciiTheme="minorHAnsi" w:hAnsiTheme="minorHAnsi" w:cstheme="minorHAnsi"/>
        </w:rPr>
        <w:t xml:space="preserve"> by embedding global human rights into all parts of geoengineering. </w:t>
      </w:r>
      <w:r w:rsidR="001E545A" w:rsidRPr="00657B1C">
        <w:rPr>
          <w:rFonts w:asciiTheme="minorHAnsi" w:hAnsiTheme="minorHAnsi" w:cstheme="minorHAnsi"/>
          <w:b w:val="0"/>
        </w:rPr>
        <w:t>Perm do both fails to do this because it has the US adopt its own approach.</w:t>
      </w:r>
      <w:r w:rsidR="001E545A" w:rsidRPr="00657B1C">
        <w:rPr>
          <w:rFonts w:asciiTheme="minorHAnsi" w:hAnsiTheme="minorHAnsi" w:cstheme="minorHAnsi"/>
        </w:rPr>
        <w:t xml:space="preserve"> </w:t>
      </w:r>
    </w:p>
    <w:p w14:paraId="7FAA34F5" w14:textId="2F54E6C9" w:rsidR="00876C71" w:rsidRPr="00657B1C" w:rsidRDefault="00876C71" w:rsidP="00876C71">
      <w:pPr>
        <w:rPr>
          <w:rFonts w:asciiTheme="minorHAnsi" w:hAnsiTheme="minorHAnsi" w:cstheme="minorHAnsi"/>
        </w:rPr>
      </w:pPr>
      <w:r w:rsidRPr="00657B1C">
        <w:rPr>
          <w:rStyle w:val="Style13ptBold"/>
          <w:rFonts w:asciiTheme="minorHAnsi" w:hAnsiTheme="minorHAnsi" w:cstheme="minorHAnsi"/>
        </w:rPr>
        <w:t>Reynolds 19</w:t>
      </w:r>
      <w:r w:rsidRPr="00657B1C">
        <w:rPr>
          <w:rFonts w:asciiTheme="minorHAnsi" w:hAnsiTheme="minorHAnsi" w:cstheme="minorHAnsi"/>
        </w:rPr>
        <w:t xml:space="preserve"> [Jesse L. Reynolds; Published: 6-13-2019; "The Governance of Solar Geoengineering and Human Rights"; Harvard’s Solar Engineering Research Program; Accessed: 7-26-2021; https://geoengineering.environment.harvard.edu/blog/governance-solar-geoengineering-and-human-rights]//KL</w:t>
      </w:r>
    </w:p>
    <w:p w14:paraId="192A1D73" w14:textId="77777777" w:rsidR="00876C71" w:rsidRPr="00657B1C" w:rsidRDefault="00876C71" w:rsidP="00876C71">
      <w:pPr>
        <w:rPr>
          <w:rFonts w:asciiTheme="minorHAnsi" w:hAnsiTheme="minorHAnsi" w:cstheme="minorHAnsi"/>
        </w:rPr>
      </w:pPr>
      <w:r w:rsidRPr="00657B1C">
        <w:rPr>
          <w:rStyle w:val="StyleUnderline"/>
          <w:rFonts w:asciiTheme="minorHAnsi" w:hAnsiTheme="minorHAnsi" w:cstheme="minorHAnsi"/>
        </w:rPr>
        <w:t>Human rights</w:t>
      </w:r>
      <w:r w:rsidRPr="00657B1C">
        <w:rPr>
          <w:rFonts w:asciiTheme="minorHAnsi" w:hAnsiTheme="minorHAnsi" w:cstheme="minorHAnsi"/>
        </w:rPr>
        <w:t xml:space="preserve"> are often invoked for guiding policy development, especially internationally. Although this occurs </w:t>
      </w:r>
      <w:r w:rsidRPr="00657B1C">
        <w:rPr>
          <w:rStyle w:val="StyleUnderline"/>
          <w:rFonts w:asciiTheme="minorHAnsi" w:hAnsiTheme="minorHAnsi" w:cstheme="minorHAnsi"/>
        </w:rPr>
        <w:t>in the case of solar geoengineering, it is uncommon to see much beyond a few vague phrases</w:t>
      </w:r>
      <w:r w:rsidRPr="00657B1C">
        <w:rPr>
          <w:rFonts w:asciiTheme="minorHAnsi" w:hAnsiTheme="minorHAnsi" w:cstheme="minorHAnsi"/>
        </w:rPr>
        <w:t>, such as pointing to the need to proceed consistently with human rights. How might human rights help shape the governance of solar geoengineering?</w:t>
      </w:r>
    </w:p>
    <w:p w14:paraId="63AD9E7D" w14:textId="77777777" w:rsidR="00876C71" w:rsidRPr="00657B1C" w:rsidRDefault="00876C71" w:rsidP="00876C71">
      <w:pPr>
        <w:rPr>
          <w:rFonts w:asciiTheme="minorHAnsi" w:hAnsiTheme="minorHAnsi" w:cstheme="minorHAnsi"/>
        </w:rPr>
      </w:pPr>
      <w:r w:rsidRPr="00657B1C">
        <w:rPr>
          <w:rFonts w:asciiTheme="minorHAnsi" w:hAnsiTheme="minorHAnsi" w:cstheme="minorHAnsi"/>
        </w:rPr>
        <w:t>The phrase “human rights” means different things to different people. Here I focus on international human rights law. Countries have made commitments in binding and nonbinding agreements regarding how they will treat their citizens, residents, and others. International human rights law is found primarily in three leading global agreements (the nonbinding Universal Declaration of Human Rights, the International Covenant on Civil and Political Rights, and the International Covenant on Economic, Social and Cultural Rights) and supplemented by topical agreements concerning the rights of children, women, and persons with disabilities as well as regional conventions.</w:t>
      </w:r>
    </w:p>
    <w:p w14:paraId="7C986A65" w14:textId="77777777" w:rsidR="00876C71" w:rsidRPr="00657B1C" w:rsidRDefault="00876C71" w:rsidP="00876C71">
      <w:pPr>
        <w:rPr>
          <w:rFonts w:asciiTheme="minorHAnsi" w:hAnsiTheme="minorHAnsi" w:cstheme="minorHAnsi"/>
        </w:rPr>
      </w:pPr>
      <w:r w:rsidRPr="00657B1C">
        <w:rPr>
          <w:rStyle w:val="StyleUnderline"/>
          <w:rFonts w:asciiTheme="minorHAnsi" w:hAnsiTheme="minorHAnsi" w:cstheme="minorHAnsi"/>
        </w:rPr>
        <w:t>I suggest four general ways in which international human rights law could shape solar geoengineering governance. First, it has provisions for scientific research, which includes current solar geoengineering activities</w:t>
      </w:r>
      <w:r w:rsidRPr="00657B1C">
        <w:rPr>
          <w:rFonts w:asciiTheme="minorHAnsi" w:hAnsiTheme="minorHAnsi" w:cstheme="minorHAnsi"/>
        </w:rPr>
        <w:t xml:space="preserve">. Scientists have a right to the protection of their “moral and material interests” from their research, which refers primarily to the enforcement of patents. </w:t>
      </w:r>
      <w:r w:rsidRPr="00657B1C">
        <w:rPr>
          <w:rStyle w:val="StyleUnderline"/>
          <w:rFonts w:asciiTheme="minorHAnsi" w:hAnsiTheme="minorHAnsi" w:cstheme="minorHAnsi"/>
        </w:rPr>
        <w:t>International law also provides for a human right to enjoy the benefits of scientific research. Experts have interpted this to include rights to access science’s benefits without discrimination</w:t>
      </w:r>
      <w:r w:rsidRPr="00657B1C">
        <w:rPr>
          <w:rFonts w:asciiTheme="minorHAnsi" w:hAnsiTheme="minorHAnsi" w:cstheme="minorHAnsi"/>
        </w:rPr>
        <w:t>; to have an opportunity to contribute to scientific research; to participate in science-related decision-making; and to the conservation, development, and diffusion of science and technology.</w:t>
      </w:r>
    </w:p>
    <w:p w14:paraId="12636B4D" w14:textId="77777777" w:rsidR="00876C71" w:rsidRPr="00657B1C" w:rsidRDefault="00876C71" w:rsidP="00876C71">
      <w:pPr>
        <w:rPr>
          <w:rFonts w:asciiTheme="minorHAnsi" w:hAnsiTheme="minorHAnsi" w:cstheme="minorHAnsi"/>
        </w:rPr>
      </w:pPr>
      <w:r w:rsidRPr="00657B1C">
        <w:rPr>
          <w:rStyle w:val="StyleUnderline"/>
          <w:rFonts w:asciiTheme="minorHAnsi" w:hAnsiTheme="minorHAnsi" w:cstheme="minorHAnsi"/>
        </w:rPr>
        <w:t>The second way in which human rights law can inform the governance of solar geoengineering concerns protections for human research subjects. If scientists scale up outdoor activities, and especially if these would have climatic impacts, then the human rights regarding the protection of research subjects could be salient. Here, one central principle is protecting research subjects’ autonomy, in which they must give their prior informed consent in order to participate in an experiment.</w:t>
      </w:r>
      <w:r w:rsidRPr="00657B1C">
        <w:rPr>
          <w:rFonts w:asciiTheme="minorHAnsi" w:hAnsiTheme="minorHAnsi" w:cstheme="minorHAnsi"/>
        </w:rPr>
        <w:t xml:space="preserve"> Yet the traditional notion of consent may not be applicable in nonmedical activities that would affect large groups of people. And even if it were to apply, how to obtain consent for a large group of diverse individuals presents a challenge. The other central principle of research subjects’ human rights is the protection of vulnerable people and groups. </w:t>
      </w:r>
      <w:r w:rsidRPr="00657B1C">
        <w:rPr>
          <w:rStyle w:val="StyleUnderline"/>
          <w:rFonts w:asciiTheme="minorHAnsi" w:hAnsiTheme="minorHAnsi" w:cstheme="minorHAnsi"/>
        </w:rPr>
        <w:t>At the least, any outdoors solar geoengineering experiment should be based on the best available evidence and methodology, be consistent with widely accepted scientific norms and best practices, and minimize its risks</w:t>
      </w:r>
      <w:r w:rsidRPr="00657B1C">
        <w:rPr>
          <w:rFonts w:asciiTheme="minorHAnsi" w:hAnsiTheme="minorHAnsi" w:cstheme="minorHAnsi"/>
        </w:rPr>
        <w:t xml:space="preserve"> -- especially to vulnerable people and groups -- relative to potential benefits. Furthermore, because research can provide benefits to its subjects, vulnerable groups should also have equitable access to participate in solar geoengineering research.</w:t>
      </w:r>
    </w:p>
    <w:p w14:paraId="39EDD815" w14:textId="77777777" w:rsidR="00876C71" w:rsidRPr="00657B1C" w:rsidRDefault="00876C71" w:rsidP="00876C71">
      <w:pPr>
        <w:rPr>
          <w:rFonts w:asciiTheme="minorHAnsi" w:hAnsiTheme="minorHAnsi" w:cstheme="minorHAnsi"/>
        </w:rPr>
      </w:pPr>
      <w:r w:rsidRPr="00657B1C">
        <w:rPr>
          <w:rStyle w:val="StyleUnderline"/>
          <w:rFonts w:asciiTheme="minorHAnsi" w:hAnsiTheme="minorHAnsi" w:cstheme="minorHAnsi"/>
        </w:rPr>
        <w:lastRenderedPageBreak/>
        <w:t>The third set of implications of international human rights law for solar geoengineering governance is states’ procedural duties. People have three such general rights: to seek information from their government, to participate in public affairs, and to access legal remedies if their human rights have been violated</w:t>
      </w:r>
      <w:r w:rsidRPr="00657B1C">
        <w:rPr>
          <w:rFonts w:asciiTheme="minorHAnsi" w:hAnsiTheme="minorHAnsi" w:cstheme="minorHAnsi"/>
        </w:rPr>
        <w:t>. In the case of solar geoengineering, these are perhaps the most relevant and enforceable within international human rights law. Here, states must allow their citizens and residents to request relevant information and to participate in some way in related affairs, as well as offer legal recourse if they have not done so. However, these procedural rights remain vague and, in the environmental context, more expansive versions have been agreed upon by states: rights to have access to information, to participate meaningfully in decisions that affect them, and to access legal remedies if they have been harmed. Nevertheless, because these are given in the non-binding Rio Declaration [PDF], such claims’ legal status is uncertain.</w:t>
      </w:r>
    </w:p>
    <w:p w14:paraId="0D91762A" w14:textId="77777777" w:rsidR="00876C71" w:rsidRPr="00657B1C" w:rsidRDefault="00876C71" w:rsidP="00876C71">
      <w:pPr>
        <w:rPr>
          <w:rFonts w:asciiTheme="minorHAnsi" w:hAnsiTheme="minorHAnsi" w:cstheme="minorHAnsi"/>
        </w:rPr>
      </w:pPr>
      <w:r w:rsidRPr="00657B1C">
        <w:rPr>
          <w:rStyle w:val="StyleUnderline"/>
          <w:rFonts w:asciiTheme="minorHAnsi" w:hAnsiTheme="minorHAnsi" w:cstheme="minorHAnsi"/>
        </w:rPr>
        <w:t>Fourth and finally, the international law of substantive human rights may inform the governance of solar geoengineering. These are claims that the state should ensure the provision of certain things of economic, social, and cultural value.</w:t>
      </w:r>
      <w:r w:rsidRPr="00657B1C">
        <w:rPr>
          <w:rFonts w:asciiTheme="minorHAnsi" w:hAnsiTheme="minorHAnsi" w:cstheme="minorHAnsi"/>
        </w:rPr>
        <w:t xml:space="preserve"> These include rights to the highest attainable standard of physical and mental health, to be free from hunger, to education, and to take part in cultural life. Importantly, the actual provision of such “positive rights” is difficult for states to guarantee because doing so is costly, while states have limited resources. Regardless, could solar geoengineering help protect people’s substantive human rights from climate change’s impacts, or might it undermine these rights? If the former, should they research, develop, and even implement solar geoengineering? If the latter, should states cooperate to prevent the activities? Currently, such talk largely remains speculation. Models indicate that the judicious implementation of solar geoengineering could greatly reduce climate change impacts. Solar geoengineering might thus offer a means to protect substantive human rights. Models also indicate that, under other scenarios, it would pose risks of its own to humans. Furthermore, whether and how solar geoengineering would affect human rights depends not only on expected climatic and environmental impacts but also on associated decision-making, particularly by states.</w:t>
      </w:r>
    </w:p>
    <w:p w14:paraId="47779C85" w14:textId="1442C969" w:rsidR="00876C71" w:rsidRPr="00657B1C" w:rsidRDefault="00876C71" w:rsidP="00876C71">
      <w:pPr>
        <w:rPr>
          <w:rFonts w:asciiTheme="minorHAnsi" w:hAnsiTheme="minorHAnsi" w:cstheme="minorHAnsi"/>
        </w:rPr>
      </w:pPr>
      <w:r w:rsidRPr="00657B1C">
        <w:rPr>
          <w:rStyle w:val="StyleUnderline"/>
          <w:rFonts w:asciiTheme="minorHAnsi" w:hAnsiTheme="minorHAnsi" w:cstheme="minorHAnsi"/>
        </w:rPr>
        <w:t>The relationship between the governance of solar geoengineering and human rights is</w:t>
      </w:r>
      <w:r w:rsidRPr="00657B1C">
        <w:rPr>
          <w:rFonts w:asciiTheme="minorHAnsi" w:hAnsiTheme="minorHAnsi" w:cstheme="minorHAnsi"/>
        </w:rPr>
        <w:t xml:space="preserve"> complex. In a chapter in my recent book The Governance of Solar Geoengineering: Managing Climate Change in the Anthropocene I provide some more detail. Yet even this is constrained because of international human rights law’s vagueness, of challenges to human rights’ enforcement in general and their interpretation in the climate change context, and because of lingering uncertainty concerning solar geoengineering.</w:t>
      </w:r>
    </w:p>
    <w:p w14:paraId="61358A76" w14:textId="1294955D" w:rsidR="00B324FC" w:rsidRPr="00657B1C" w:rsidRDefault="00B324FC" w:rsidP="00B324FC">
      <w:pPr>
        <w:pStyle w:val="Heading4"/>
        <w:rPr>
          <w:rFonts w:asciiTheme="minorHAnsi" w:hAnsiTheme="minorHAnsi" w:cstheme="minorHAnsi"/>
        </w:rPr>
      </w:pPr>
      <w:r w:rsidRPr="00657B1C">
        <w:rPr>
          <w:rFonts w:asciiTheme="minorHAnsi" w:hAnsiTheme="minorHAnsi" w:cstheme="minorHAnsi"/>
        </w:rPr>
        <w:t xml:space="preserve">Even if the CP doesn’t result in the plan, that’s best because they would have reached the ultimate conclusion that geoengineering was bad. </w:t>
      </w:r>
    </w:p>
    <w:p w14:paraId="0210B017" w14:textId="50DE9295" w:rsidR="00492C83" w:rsidRPr="00657B1C" w:rsidRDefault="00492C83" w:rsidP="00D67013">
      <w:pPr>
        <w:pStyle w:val="Heading3"/>
        <w:rPr>
          <w:rFonts w:asciiTheme="minorHAnsi" w:hAnsiTheme="minorHAnsi" w:cstheme="minorHAnsi"/>
        </w:rPr>
      </w:pPr>
      <w:r w:rsidRPr="00657B1C">
        <w:rPr>
          <w:rFonts w:asciiTheme="minorHAnsi" w:hAnsiTheme="minorHAnsi" w:cstheme="minorHAnsi"/>
        </w:rPr>
        <w:lastRenderedPageBreak/>
        <w:t xml:space="preserve">2NC – AT </w:t>
      </w:r>
      <w:r w:rsidR="00A20828" w:rsidRPr="00657B1C">
        <w:rPr>
          <w:rFonts w:asciiTheme="minorHAnsi" w:hAnsiTheme="minorHAnsi" w:cstheme="minorHAnsi"/>
        </w:rPr>
        <w:t>Perm Do CP</w:t>
      </w:r>
    </w:p>
    <w:p w14:paraId="4CEB31BF" w14:textId="77777777" w:rsidR="00492C83" w:rsidRPr="00657B1C" w:rsidRDefault="00492C83" w:rsidP="00492C83">
      <w:pPr>
        <w:pStyle w:val="Heading4"/>
        <w:rPr>
          <w:rFonts w:asciiTheme="minorHAnsi" w:hAnsiTheme="minorHAnsi" w:cstheme="minorHAnsi"/>
        </w:rPr>
      </w:pPr>
      <w:r w:rsidRPr="00657B1C">
        <w:rPr>
          <w:rFonts w:asciiTheme="minorHAnsi" w:hAnsiTheme="minorHAnsi" w:cstheme="minorHAnsi"/>
        </w:rPr>
        <w:t xml:space="preserve">Perm do the counterplan </w:t>
      </w:r>
      <w:r w:rsidRPr="00657B1C">
        <w:rPr>
          <w:rFonts w:asciiTheme="minorHAnsi" w:hAnsiTheme="minorHAnsi" w:cstheme="minorHAnsi"/>
          <w:u w:val="single"/>
        </w:rPr>
        <w:t>severs</w:t>
      </w:r>
      <w:r w:rsidRPr="00657B1C">
        <w:rPr>
          <w:rFonts w:asciiTheme="minorHAnsi" w:hAnsiTheme="minorHAnsi" w:cstheme="minorHAnsi"/>
        </w:rPr>
        <w:t xml:space="preserve"> out of the </w:t>
      </w:r>
      <w:r w:rsidRPr="00657B1C">
        <w:rPr>
          <w:rFonts w:asciiTheme="minorHAnsi" w:hAnsiTheme="minorHAnsi" w:cstheme="minorHAnsi"/>
          <w:u w:val="single"/>
        </w:rPr>
        <w:t>certainty</w:t>
      </w:r>
      <w:r w:rsidRPr="00657B1C">
        <w:rPr>
          <w:rFonts w:asciiTheme="minorHAnsi" w:hAnsiTheme="minorHAnsi" w:cstheme="minorHAnsi"/>
        </w:rPr>
        <w:t xml:space="preserve"> and </w:t>
      </w:r>
      <w:r w:rsidRPr="00657B1C">
        <w:rPr>
          <w:rFonts w:asciiTheme="minorHAnsi" w:hAnsiTheme="minorHAnsi" w:cstheme="minorHAnsi"/>
          <w:u w:val="single"/>
        </w:rPr>
        <w:t>immediacy</w:t>
      </w:r>
      <w:r w:rsidRPr="00657B1C">
        <w:rPr>
          <w:rFonts w:asciiTheme="minorHAnsi" w:hAnsiTheme="minorHAnsi" w:cstheme="minorHAnsi"/>
        </w:rPr>
        <w:t xml:space="preserve"> of the aff.</w:t>
      </w:r>
    </w:p>
    <w:p w14:paraId="75E04373" w14:textId="414C41BD" w:rsidR="00492C83" w:rsidRPr="00657B1C" w:rsidRDefault="00A20828" w:rsidP="00492C83">
      <w:pPr>
        <w:pStyle w:val="Heading4"/>
        <w:rPr>
          <w:rFonts w:asciiTheme="minorHAnsi" w:hAnsiTheme="minorHAnsi" w:cstheme="minorHAnsi"/>
          <w:u w:val="single"/>
        </w:rPr>
      </w:pPr>
      <w:r w:rsidRPr="00657B1C">
        <w:rPr>
          <w:rFonts w:asciiTheme="minorHAnsi" w:hAnsiTheme="minorHAnsi" w:cstheme="minorHAnsi"/>
        </w:rPr>
        <w:t xml:space="preserve">[1] </w:t>
      </w:r>
      <w:r w:rsidR="00492C83" w:rsidRPr="00657B1C">
        <w:rPr>
          <w:rFonts w:asciiTheme="minorHAnsi" w:hAnsiTheme="minorHAnsi" w:cstheme="minorHAnsi"/>
        </w:rPr>
        <w:t>Resolved</w:t>
      </w:r>
    </w:p>
    <w:p w14:paraId="37889587" w14:textId="77777777" w:rsidR="00492C83" w:rsidRPr="00657B1C" w:rsidRDefault="00492C83" w:rsidP="00492C83">
      <w:pPr>
        <w:rPr>
          <w:rFonts w:asciiTheme="minorHAnsi" w:hAnsiTheme="minorHAnsi" w:cstheme="minorHAnsi"/>
        </w:rPr>
      </w:pPr>
      <w:r w:rsidRPr="00657B1C">
        <w:rPr>
          <w:rFonts w:asciiTheme="minorHAnsi" w:hAnsiTheme="minorHAnsi" w:cstheme="minorHAnsi"/>
          <w:b/>
          <w:sz w:val="26"/>
          <w:szCs w:val="26"/>
        </w:rPr>
        <w:t>OED 89</w:t>
      </w:r>
      <w:r w:rsidRPr="00657B1C">
        <w:rPr>
          <w:rFonts w:asciiTheme="minorHAnsi" w:hAnsiTheme="minorHAnsi" w:cstheme="minorHAnsi"/>
        </w:rPr>
        <w:t xml:space="preserve"> (Oxford English Dictionary, “Resolved,” Volume 13, p. 725)</w:t>
      </w:r>
    </w:p>
    <w:p w14:paraId="0DDD3489" w14:textId="77777777" w:rsidR="00492C83" w:rsidRPr="00657B1C" w:rsidRDefault="00492C83" w:rsidP="00492C83">
      <w:pPr>
        <w:rPr>
          <w:rFonts w:asciiTheme="minorHAnsi" w:hAnsiTheme="minorHAnsi" w:cstheme="minorHAnsi"/>
          <w:u w:val="single"/>
        </w:rPr>
      </w:pPr>
      <w:r w:rsidRPr="00657B1C">
        <w:rPr>
          <w:rStyle w:val="StyleUnderline"/>
          <w:rFonts w:asciiTheme="minorHAnsi" w:hAnsiTheme="minorHAnsi" w:cstheme="minorHAnsi"/>
        </w:rPr>
        <w:t>Of the mind, etc.:</w:t>
      </w:r>
      <w:r w:rsidRPr="00657B1C">
        <w:rPr>
          <w:rFonts w:asciiTheme="minorHAnsi" w:hAnsiTheme="minorHAnsi" w:cstheme="minorHAnsi"/>
          <w:sz w:val="16"/>
          <w:szCs w:val="16"/>
        </w:rPr>
        <w:t xml:space="preserve"> </w:t>
      </w:r>
      <w:r w:rsidRPr="00657B1C">
        <w:rPr>
          <w:rStyle w:val="Emphasis"/>
          <w:rFonts w:asciiTheme="minorHAnsi" w:hAnsiTheme="minorHAnsi" w:cstheme="minorHAnsi"/>
          <w:highlight w:val="green"/>
        </w:rPr>
        <w:t>Freed from</w:t>
      </w:r>
      <w:r w:rsidRPr="00657B1C">
        <w:rPr>
          <w:rStyle w:val="Emphasis"/>
          <w:rFonts w:asciiTheme="minorHAnsi" w:hAnsiTheme="minorHAnsi" w:cstheme="minorHAnsi"/>
        </w:rPr>
        <w:t xml:space="preserve"> doubt or </w:t>
      </w:r>
      <w:r w:rsidRPr="00657B1C">
        <w:rPr>
          <w:rStyle w:val="Emphasis"/>
          <w:rFonts w:asciiTheme="minorHAnsi" w:hAnsiTheme="minorHAnsi" w:cstheme="minorHAnsi"/>
          <w:highlight w:val="green"/>
        </w:rPr>
        <w:t>uncertainty</w:t>
      </w:r>
      <w:r w:rsidRPr="00657B1C">
        <w:rPr>
          <w:rStyle w:val="StyleUnderline"/>
          <w:rFonts w:asciiTheme="minorHAnsi" w:hAnsiTheme="minorHAnsi" w:cstheme="minorHAnsi"/>
        </w:rPr>
        <w:t>, fixed, settled. Obs.</w:t>
      </w:r>
    </w:p>
    <w:p w14:paraId="7A353319" w14:textId="02E0E1F7" w:rsidR="00492C83" w:rsidRPr="00657B1C" w:rsidRDefault="00A20828" w:rsidP="00492C83">
      <w:pPr>
        <w:pStyle w:val="Heading4"/>
        <w:rPr>
          <w:rFonts w:asciiTheme="minorHAnsi" w:hAnsiTheme="minorHAnsi" w:cstheme="minorHAnsi"/>
        </w:rPr>
      </w:pPr>
      <w:r w:rsidRPr="00657B1C">
        <w:rPr>
          <w:rFonts w:asciiTheme="minorHAnsi" w:hAnsiTheme="minorHAnsi" w:cstheme="minorHAnsi"/>
        </w:rPr>
        <w:t xml:space="preserve">[2] </w:t>
      </w:r>
      <w:r w:rsidR="00492C83" w:rsidRPr="00657B1C">
        <w:rPr>
          <w:rFonts w:asciiTheme="minorHAnsi" w:hAnsiTheme="minorHAnsi" w:cstheme="minorHAnsi"/>
        </w:rPr>
        <w:t>Should</w:t>
      </w:r>
    </w:p>
    <w:p w14:paraId="1A31AB76" w14:textId="77777777" w:rsidR="0093671B" w:rsidRPr="00657B1C" w:rsidRDefault="0093671B" w:rsidP="0093671B">
      <w:pPr>
        <w:pStyle w:val="Heading4"/>
        <w:rPr>
          <w:rFonts w:asciiTheme="minorHAnsi" w:hAnsiTheme="minorHAnsi" w:cstheme="minorHAnsi"/>
        </w:rPr>
      </w:pPr>
      <w:r w:rsidRPr="00657B1C">
        <w:rPr>
          <w:rFonts w:asciiTheme="minorHAnsi" w:hAnsiTheme="minorHAnsi" w:cstheme="minorHAnsi"/>
        </w:rPr>
        <w:t>“Should” means “must” and requires immediate legal effect</w:t>
      </w:r>
    </w:p>
    <w:p w14:paraId="7E8B8529" w14:textId="77777777" w:rsidR="0093671B" w:rsidRPr="00657B1C" w:rsidRDefault="0093671B" w:rsidP="0093671B">
      <w:pPr>
        <w:rPr>
          <w:rFonts w:asciiTheme="minorHAnsi" w:hAnsiTheme="minorHAnsi" w:cstheme="minorHAnsi"/>
        </w:rPr>
      </w:pPr>
      <w:r w:rsidRPr="00657B1C">
        <w:rPr>
          <w:rStyle w:val="Style13ptBold"/>
          <w:rFonts w:asciiTheme="minorHAnsi" w:eastAsiaTheme="majorEastAsia" w:hAnsiTheme="minorHAnsi" w:cstheme="minorHAnsi"/>
        </w:rPr>
        <w:t>Summers 94</w:t>
      </w:r>
      <w:r w:rsidRPr="00657B1C">
        <w:rPr>
          <w:rFonts w:asciiTheme="minorHAnsi" w:hAnsiTheme="minorHAnsi" w:cstheme="minorHAnsi"/>
        </w:rPr>
        <w:t xml:space="preserve"> (Justice – Oklahoma Supreme Court, “Kelsey v. Dollarsaver Food Warehouse of Durant”, 1994 OK 123, 11-8, </w:t>
      </w:r>
      <w:hyperlink r:id="rId37" w:anchor="marker3fn13" w:history="1">
        <w:r w:rsidRPr="00657B1C">
          <w:rPr>
            <w:rStyle w:val="Hyperlink"/>
            <w:rFonts w:asciiTheme="minorHAnsi" w:hAnsiTheme="minorHAnsi" w:cstheme="minorHAnsi"/>
          </w:rPr>
          <w:t>http://www.oscn.net/applications/oscn/DeliverDocument.asp?CiteID=20287#marker3fn13</w:t>
        </w:r>
      </w:hyperlink>
      <w:r w:rsidRPr="00657B1C">
        <w:rPr>
          <w:rStyle w:val="Hyperlink"/>
          <w:rFonts w:asciiTheme="minorHAnsi" w:hAnsiTheme="minorHAnsi" w:cstheme="minorHAnsi"/>
        </w:rPr>
        <w:t>,</w:t>
      </w:r>
      <w:r w:rsidRPr="00657B1C">
        <w:rPr>
          <w:rFonts w:asciiTheme="minorHAnsi" w:hAnsiTheme="minorHAnsi" w:cstheme="minorHAnsi"/>
        </w:rPr>
        <w:t xml:space="preserve"> accessed</w:t>
      </w:r>
      <w:r w:rsidRPr="00657B1C">
        <w:rPr>
          <w:rStyle w:val="Hyperlink"/>
          <w:rFonts w:asciiTheme="minorHAnsi" w:hAnsiTheme="minorHAnsi" w:cstheme="minorHAnsi"/>
        </w:rPr>
        <w:t xml:space="preserve"> </w:t>
      </w:r>
      <w:r w:rsidRPr="00657B1C">
        <w:rPr>
          <w:rFonts w:asciiTheme="minorHAnsi" w:hAnsiTheme="minorHAnsi" w:cstheme="minorHAnsi"/>
        </w:rPr>
        <w:t>7/26/21) jrod</w:t>
      </w:r>
    </w:p>
    <w:p w14:paraId="48D1A79C" w14:textId="78718317" w:rsidR="0093671B" w:rsidRPr="00657B1C" w:rsidRDefault="0093671B" w:rsidP="0093671B">
      <w:pPr>
        <w:rPr>
          <w:rFonts w:asciiTheme="minorHAnsi" w:hAnsiTheme="minorHAnsi" w:cstheme="minorHAnsi"/>
        </w:rPr>
      </w:pPr>
      <w:r w:rsidRPr="00657B1C">
        <w:rPr>
          <w:rFonts w:asciiTheme="minorHAnsi" w:hAnsiTheme="minorHAnsi" w:cstheme="minorHAnsi"/>
        </w:rPr>
        <w:t xml:space="preserve">13 </w:t>
      </w:r>
      <w:r w:rsidRPr="00657B1C">
        <w:rPr>
          <w:rStyle w:val="StyleUnderline"/>
          <w:rFonts w:asciiTheme="minorHAnsi" w:hAnsiTheme="minorHAnsi" w:cstheme="minorHAnsi"/>
        </w:rPr>
        <w:t>"</w:t>
      </w:r>
      <w:r w:rsidRPr="00657B1C">
        <w:rPr>
          <w:rStyle w:val="StyleUnderline"/>
          <w:rFonts w:asciiTheme="minorHAnsi" w:hAnsiTheme="minorHAnsi" w:cstheme="minorHAnsi"/>
          <w:highlight w:val="yellow"/>
        </w:rPr>
        <w:t>Should"</w:t>
      </w:r>
      <w:r w:rsidRPr="00657B1C">
        <w:rPr>
          <w:rStyle w:val="StyleUnderline"/>
          <w:rFonts w:asciiTheme="minorHAnsi" w:hAnsiTheme="minorHAnsi" w:cstheme="minorHAnsi"/>
        </w:rPr>
        <w:t xml:space="preserve"> not only</w:t>
      </w:r>
      <w:r w:rsidRPr="00657B1C">
        <w:rPr>
          <w:rStyle w:val="StyleUnderline"/>
          <w:rFonts w:asciiTheme="minorHAnsi" w:hAnsiTheme="minorHAnsi" w:cstheme="minorHAnsi"/>
          <w:highlight w:val="yellow"/>
        </w:rPr>
        <w:t xml:space="preserve"> is </w:t>
      </w:r>
      <w:r w:rsidRPr="00657B1C">
        <w:rPr>
          <w:rStyle w:val="StyleUnderline"/>
          <w:rFonts w:asciiTheme="minorHAnsi" w:hAnsiTheme="minorHAnsi" w:cstheme="minorHAnsi"/>
        </w:rPr>
        <w:t xml:space="preserve">used as a "present indicative" </w:t>
      </w:r>
      <w:r w:rsidRPr="00657B1C">
        <w:rPr>
          <w:rStyle w:val="StyleUnderline"/>
          <w:rFonts w:asciiTheme="minorHAnsi" w:hAnsiTheme="minorHAnsi" w:cstheme="minorHAnsi"/>
          <w:highlight w:val="yellow"/>
        </w:rPr>
        <w:t>synonymous with</w:t>
      </w:r>
      <w:r w:rsidRPr="00657B1C">
        <w:rPr>
          <w:rStyle w:val="StyleUnderline"/>
          <w:rFonts w:asciiTheme="minorHAnsi" w:hAnsiTheme="minorHAnsi" w:cstheme="minorHAnsi"/>
        </w:rPr>
        <w:t xml:space="preserve"> ought but also is the past tense of </w:t>
      </w:r>
      <w:r w:rsidRPr="00657B1C">
        <w:rPr>
          <w:rStyle w:val="StyleUnderline"/>
          <w:rFonts w:asciiTheme="minorHAnsi" w:hAnsiTheme="minorHAnsi" w:cstheme="minorHAnsi"/>
          <w:highlight w:val="yellow"/>
        </w:rPr>
        <w:t>"shall"</w:t>
      </w:r>
      <w:r w:rsidRPr="00657B1C">
        <w:rPr>
          <w:rStyle w:val="StyleUnderline"/>
          <w:rFonts w:asciiTheme="minorHAnsi" w:hAnsiTheme="minorHAnsi" w:cstheme="minorHAnsi"/>
        </w:rPr>
        <w:t xml:space="preserve"> with various shades of meaning not always easy to analyze.</w:t>
      </w:r>
      <w:r w:rsidRPr="00657B1C">
        <w:rPr>
          <w:rFonts w:asciiTheme="minorHAnsi" w:hAnsiTheme="minorHAnsi" w:cstheme="minorHAnsi"/>
        </w:rPr>
        <w:t xml:space="preserve"> See 57 C.J. Shall § 9, Judgments § 121 (1932). O. JESPERSEN, GROWTH AND STRUCTURE OF THE ENGLISH LANGUAGE (1984); St. Louis &amp; S.F.R. Co. v. Brown, 45 Okl. 143, 144 P. 1075, 1080-81 (1914). For a more detailed explanation, see the Partridge quotation infra note 15. </w:t>
      </w:r>
    </w:p>
    <w:p w14:paraId="608A2B77" w14:textId="3F054916" w:rsidR="0093671B" w:rsidRPr="00657B1C" w:rsidRDefault="0093671B" w:rsidP="0093671B">
      <w:pPr>
        <w:rPr>
          <w:rFonts w:asciiTheme="minorHAnsi" w:hAnsiTheme="minorHAnsi" w:cstheme="minorHAnsi"/>
        </w:rPr>
      </w:pPr>
      <w:r w:rsidRPr="00657B1C">
        <w:rPr>
          <w:rStyle w:val="StyleUnderline"/>
          <w:rFonts w:asciiTheme="minorHAnsi" w:hAnsiTheme="minorHAnsi" w:cstheme="minorHAnsi"/>
        </w:rPr>
        <w:t>Certain contexts mandate a construction of the term "</w:t>
      </w:r>
      <w:r w:rsidRPr="00657B1C">
        <w:rPr>
          <w:rStyle w:val="StyleUnderline"/>
          <w:rFonts w:asciiTheme="minorHAnsi" w:hAnsiTheme="minorHAnsi" w:cstheme="minorHAnsi"/>
          <w:highlight w:val="yellow"/>
        </w:rPr>
        <w:t>should"</w:t>
      </w:r>
      <w:r w:rsidRPr="00657B1C">
        <w:rPr>
          <w:rStyle w:val="StyleUnderline"/>
          <w:rFonts w:asciiTheme="minorHAnsi" w:hAnsiTheme="minorHAnsi" w:cstheme="minorHAnsi"/>
        </w:rPr>
        <w:t xml:space="preserve"> as more than merely indicating preference or desirability</w:t>
      </w:r>
      <w:r w:rsidRPr="00657B1C">
        <w:rPr>
          <w:rFonts w:asciiTheme="minorHAnsi" w:hAnsiTheme="minorHAnsi" w:cstheme="minorHAnsi"/>
        </w:rPr>
        <w:t xml:space="preserve">. Brown, supra at 1080-81 (jury instructions stating that jurors "should" reduce the amount of damages in proportion to the </w:t>
      </w:r>
      <w:r w:rsidRPr="00657B1C">
        <w:rPr>
          <w:rStyle w:val="StyleUnderline"/>
          <w:rFonts w:asciiTheme="minorHAnsi" w:hAnsiTheme="minorHAnsi" w:cstheme="minorHAnsi"/>
        </w:rPr>
        <w:t xml:space="preserve">amount of contributory negligence of the plaintiff was </w:t>
      </w:r>
      <w:r w:rsidRPr="00657B1C">
        <w:rPr>
          <w:rStyle w:val="StyleUnderline"/>
          <w:rFonts w:asciiTheme="minorHAnsi" w:hAnsiTheme="minorHAnsi" w:cstheme="minorHAnsi"/>
          <w:highlight w:val="yellow"/>
        </w:rPr>
        <w:t xml:space="preserve">held to imply </w:t>
      </w:r>
      <w:r w:rsidRPr="00657B1C">
        <w:rPr>
          <w:rStyle w:val="StyleUnderline"/>
          <w:rFonts w:asciiTheme="minorHAnsi" w:hAnsiTheme="minorHAnsi" w:cstheme="minorHAnsi"/>
        </w:rPr>
        <w:t xml:space="preserve">an </w:t>
      </w:r>
      <w:r w:rsidRPr="00657B1C">
        <w:rPr>
          <w:rStyle w:val="StyleUnderline"/>
          <w:rFonts w:asciiTheme="minorHAnsi" w:hAnsiTheme="minorHAnsi" w:cstheme="minorHAnsi"/>
          <w:highlight w:val="yellow"/>
        </w:rPr>
        <w:t>obligation</w:t>
      </w:r>
      <w:r w:rsidRPr="00657B1C">
        <w:rPr>
          <w:rStyle w:val="StyleUnderline"/>
          <w:rFonts w:asciiTheme="minorHAnsi" w:hAnsiTheme="minorHAnsi" w:cstheme="minorHAnsi"/>
        </w:rPr>
        <w:t xml:space="preserve"> and to be more than advisory</w:t>
      </w:r>
      <w:r w:rsidRPr="00657B1C">
        <w:rPr>
          <w:rFonts w:asciiTheme="minorHAnsi" w:hAnsiTheme="minorHAnsi" w:cstheme="minorHAnsi"/>
        </w:rPr>
        <w:t>); Carrigan v. California Horse Racing Board, 60 Wash. App. 79, 802 P.2d 813 (1990) (one of the Rules of Appellate Procedure requiring that a party "should devote a section of the brief to the request for the fee or expenses" was interpreted to mean that a party is under an obligation to include the requested segment); State v. Rack, 318 S.W.2d 211, 215 (Mo. 1958) ("should" would mean the same as "shall" or "must" when used in an instruction to the jury which tells the triers they "should disregard false testimony").</w:t>
      </w:r>
    </w:p>
    <w:p w14:paraId="2FB25C88" w14:textId="65AA25D0" w:rsidR="0093671B" w:rsidRPr="00657B1C" w:rsidRDefault="0093671B" w:rsidP="0093671B">
      <w:pPr>
        <w:rPr>
          <w:rStyle w:val="StyleUnderline"/>
          <w:rFonts w:asciiTheme="minorHAnsi" w:hAnsiTheme="minorHAnsi" w:cstheme="minorHAnsi"/>
          <w:b/>
          <w:iCs/>
        </w:rPr>
      </w:pPr>
      <w:r w:rsidRPr="00657B1C">
        <w:rPr>
          <w:rStyle w:val="StyleUnderline"/>
          <w:rFonts w:asciiTheme="minorHAnsi" w:hAnsiTheme="minorHAnsi" w:cstheme="minorHAnsi"/>
        </w:rPr>
        <w:t>14 In praesenti means literally "at the present time</w:t>
      </w:r>
      <w:r w:rsidRPr="00657B1C">
        <w:rPr>
          <w:rFonts w:asciiTheme="minorHAnsi" w:hAnsiTheme="minorHAnsi" w:cstheme="minorHAnsi"/>
        </w:rPr>
        <w:t xml:space="preserve">." BLACK'S LAW DICTIONARY 792 (6th Ed. 1990). </w:t>
      </w:r>
      <w:r w:rsidRPr="00657B1C">
        <w:rPr>
          <w:rStyle w:val="StyleUnderline"/>
          <w:rFonts w:asciiTheme="minorHAnsi" w:hAnsiTheme="minorHAnsi" w:cstheme="minorHAnsi"/>
        </w:rPr>
        <w:t xml:space="preserve">In legal parlance </w:t>
      </w:r>
      <w:r w:rsidRPr="00657B1C">
        <w:rPr>
          <w:rStyle w:val="StyleUnderline"/>
          <w:rFonts w:asciiTheme="minorHAnsi" w:hAnsiTheme="minorHAnsi" w:cstheme="minorHAnsi"/>
          <w:highlight w:val="yellow"/>
        </w:rPr>
        <w:t>the phrase denotes</w:t>
      </w:r>
      <w:r w:rsidRPr="00657B1C">
        <w:rPr>
          <w:rStyle w:val="StyleUnderline"/>
          <w:rFonts w:asciiTheme="minorHAnsi" w:hAnsiTheme="minorHAnsi" w:cstheme="minorHAnsi"/>
        </w:rPr>
        <w:t xml:space="preserve"> that which in law is </w:t>
      </w:r>
      <w:r w:rsidRPr="00657B1C">
        <w:rPr>
          <w:rStyle w:val="StyleUnderline"/>
          <w:rFonts w:asciiTheme="minorHAnsi" w:hAnsiTheme="minorHAnsi" w:cstheme="minorHAnsi"/>
          <w:highlight w:val="yellow"/>
        </w:rPr>
        <w:t>presently or immediately effective</w:t>
      </w:r>
      <w:r w:rsidRPr="00657B1C">
        <w:rPr>
          <w:rFonts w:asciiTheme="minorHAnsi" w:hAnsiTheme="minorHAnsi" w:cstheme="minorHAnsi"/>
        </w:rPr>
        <w:t xml:space="preserve">, </w:t>
      </w:r>
      <w:r w:rsidRPr="00657B1C">
        <w:rPr>
          <w:rStyle w:val="StyleUnderline"/>
          <w:rFonts w:asciiTheme="minorHAnsi" w:hAnsiTheme="minorHAnsi" w:cstheme="minorHAnsi"/>
        </w:rPr>
        <w:t xml:space="preserve">as </w:t>
      </w:r>
      <w:r w:rsidRPr="00657B1C">
        <w:rPr>
          <w:rStyle w:val="StyleUnderline"/>
          <w:rFonts w:asciiTheme="minorHAnsi" w:hAnsiTheme="minorHAnsi" w:cstheme="minorHAnsi"/>
          <w:highlight w:val="yellow"/>
        </w:rPr>
        <w:t>opposed to</w:t>
      </w:r>
      <w:r w:rsidRPr="00657B1C">
        <w:rPr>
          <w:rStyle w:val="StyleUnderline"/>
          <w:rFonts w:asciiTheme="minorHAnsi" w:hAnsiTheme="minorHAnsi" w:cstheme="minorHAnsi"/>
        </w:rPr>
        <w:t xml:space="preserve"> something that will or would </w:t>
      </w:r>
      <w:r w:rsidRPr="00657B1C">
        <w:rPr>
          <w:rStyle w:val="StyleUnderline"/>
          <w:rFonts w:asciiTheme="minorHAnsi" w:hAnsiTheme="minorHAnsi" w:cstheme="minorHAnsi"/>
          <w:highlight w:val="yellow"/>
        </w:rPr>
        <w:t>become effective in the future</w:t>
      </w:r>
      <w:r w:rsidRPr="00657B1C">
        <w:rPr>
          <w:rFonts w:asciiTheme="minorHAnsi" w:hAnsiTheme="minorHAnsi" w:cstheme="minorHAnsi"/>
        </w:rPr>
        <w:t xml:space="preserve"> [in futurol]. See Van Wyck v. Knevals, 106 U.S. 360, 365, 1 S.Ct. 336, 337, 27 L.Ed. 201 (1882</w:t>
      </w:r>
      <w:r w:rsidRPr="00657B1C">
        <w:rPr>
          <w:rStyle w:val="StyleUnderline"/>
          <w:rFonts w:asciiTheme="minorHAnsi" w:hAnsiTheme="minorHAnsi" w:cstheme="minorHAnsi"/>
          <w:iCs/>
        </w:rPr>
        <w:t>).</w:t>
      </w:r>
    </w:p>
    <w:p w14:paraId="0F584CBB" w14:textId="77777777" w:rsidR="0093671B" w:rsidRPr="00657B1C" w:rsidRDefault="0093671B" w:rsidP="0093671B">
      <w:pPr>
        <w:rPr>
          <w:rFonts w:asciiTheme="minorHAnsi" w:hAnsiTheme="minorHAnsi" w:cstheme="minorHAnsi"/>
          <w:sz w:val="16"/>
        </w:rPr>
      </w:pPr>
      <w:r w:rsidRPr="00657B1C">
        <w:rPr>
          <w:rFonts w:asciiTheme="minorHAnsi" w:hAnsiTheme="minorHAnsi" w:cstheme="minorHAnsi"/>
          <w:sz w:val="16"/>
        </w:rPr>
        <w:t xml:space="preserve">15 </w:t>
      </w:r>
      <w:r w:rsidRPr="00657B1C">
        <w:rPr>
          <w:rStyle w:val="StyleUnderline"/>
          <w:rFonts w:asciiTheme="minorHAnsi" w:hAnsiTheme="minorHAnsi" w:cstheme="minorHAnsi"/>
        </w:rPr>
        <w:t>Nonetheless</w:t>
      </w:r>
      <w:r w:rsidRPr="00657B1C">
        <w:rPr>
          <w:rFonts w:asciiTheme="minorHAnsi" w:hAnsiTheme="minorHAnsi" w:cstheme="minorHAnsi"/>
          <w:sz w:val="16"/>
        </w:rPr>
        <w:t xml:space="preserve">, </w:t>
      </w:r>
      <w:r w:rsidRPr="00657B1C">
        <w:rPr>
          <w:rStyle w:val="Emphasis"/>
          <w:rFonts w:asciiTheme="minorHAnsi" w:hAnsiTheme="minorHAnsi" w:cstheme="minorHAnsi"/>
          <w:highlight w:val="yellow"/>
        </w:rPr>
        <w:t>modern English usage</w:t>
      </w:r>
      <w:r w:rsidRPr="00657B1C">
        <w:rPr>
          <w:rFonts w:asciiTheme="minorHAnsi" w:hAnsiTheme="minorHAnsi" w:cstheme="minorHAnsi"/>
          <w:sz w:val="16"/>
          <w:highlight w:val="yellow"/>
        </w:rPr>
        <w:t xml:space="preserve"> </w:t>
      </w:r>
      <w:r w:rsidRPr="00657B1C">
        <w:rPr>
          <w:rStyle w:val="StyleUnderline"/>
          <w:rFonts w:asciiTheme="minorHAnsi" w:hAnsiTheme="minorHAnsi" w:cstheme="minorHAnsi"/>
          <w:highlight w:val="yellow"/>
        </w:rPr>
        <w:t>appears supportive of my conclusion that</w:t>
      </w:r>
      <w:r w:rsidRPr="00657B1C">
        <w:rPr>
          <w:rFonts w:asciiTheme="minorHAnsi" w:hAnsiTheme="minorHAnsi" w:cstheme="minorHAnsi"/>
          <w:sz w:val="16"/>
        </w:rPr>
        <w:t xml:space="preserve"> ". . . what the practice amounts to is this: </w:t>
      </w:r>
      <w:r w:rsidRPr="00657B1C">
        <w:rPr>
          <w:rStyle w:val="StyleUnderline"/>
          <w:rFonts w:asciiTheme="minorHAnsi" w:hAnsiTheme="minorHAnsi" w:cstheme="minorHAnsi"/>
        </w:rPr>
        <w:t xml:space="preserve">the </w:t>
      </w:r>
      <w:r w:rsidRPr="00657B1C">
        <w:rPr>
          <w:rStyle w:val="Emphasis"/>
          <w:rFonts w:asciiTheme="minorHAnsi" w:hAnsiTheme="minorHAnsi" w:cstheme="minorHAnsi"/>
        </w:rPr>
        <w:t>past subjunctive should</w:t>
      </w:r>
      <w:r w:rsidRPr="00657B1C">
        <w:rPr>
          <w:rFonts w:asciiTheme="minorHAnsi" w:hAnsiTheme="minorHAnsi" w:cstheme="minorHAnsi"/>
          <w:sz w:val="16"/>
        </w:rPr>
        <w:t xml:space="preserve"> </w:t>
      </w:r>
      <w:r w:rsidRPr="00657B1C">
        <w:rPr>
          <w:rStyle w:val="StyleUnderline"/>
          <w:rFonts w:asciiTheme="minorHAnsi" w:hAnsiTheme="minorHAnsi" w:cstheme="minorHAnsi"/>
        </w:rPr>
        <w:t>is</w:t>
      </w:r>
      <w:r w:rsidRPr="00657B1C">
        <w:rPr>
          <w:rFonts w:asciiTheme="minorHAnsi" w:hAnsiTheme="minorHAnsi" w:cstheme="minorHAnsi"/>
          <w:sz w:val="16"/>
        </w:rPr>
        <w:t xml:space="preserve"> not only used in all persons, but it is </w:t>
      </w:r>
      <w:r w:rsidRPr="00657B1C">
        <w:rPr>
          <w:rStyle w:val="Emphasis"/>
          <w:rFonts w:asciiTheme="minorHAnsi" w:hAnsiTheme="minorHAnsi" w:cstheme="minorHAnsi"/>
        </w:rPr>
        <w:t>employed</w:t>
      </w:r>
      <w:r w:rsidRPr="00657B1C">
        <w:rPr>
          <w:rFonts w:asciiTheme="minorHAnsi" w:hAnsiTheme="minorHAnsi" w:cstheme="minorHAnsi"/>
          <w:sz w:val="16"/>
        </w:rPr>
        <w:t xml:space="preserve"> </w:t>
      </w:r>
      <w:r w:rsidRPr="00657B1C">
        <w:rPr>
          <w:rStyle w:val="StyleUnderline"/>
          <w:rFonts w:asciiTheme="minorHAnsi" w:hAnsiTheme="minorHAnsi" w:cstheme="minorHAnsi"/>
        </w:rPr>
        <w:t>as</w:t>
      </w:r>
      <w:r w:rsidRPr="00657B1C">
        <w:rPr>
          <w:rFonts w:asciiTheme="minorHAnsi" w:hAnsiTheme="minorHAnsi" w:cstheme="minorHAnsi"/>
          <w:sz w:val="16"/>
        </w:rPr>
        <w:t xml:space="preserve">, virtually, </w:t>
      </w:r>
      <w:r w:rsidRPr="00657B1C">
        <w:rPr>
          <w:rStyle w:val="StyleUnderline"/>
          <w:rFonts w:asciiTheme="minorHAnsi" w:hAnsiTheme="minorHAnsi" w:cstheme="minorHAnsi"/>
        </w:rPr>
        <w:t>a</w:t>
      </w:r>
      <w:r w:rsidRPr="00657B1C">
        <w:rPr>
          <w:rFonts w:asciiTheme="minorHAnsi" w:hAnsiTheme="minorHAnsi" w:cstheme="minorHAnsi"/>
          <w:sz w:val="16"/>
        </w:rPr>
        <w:t xml:space="preserve"> </w:t>
      </w:r>
      <w:r w:rsidRPr="00657B1C">
        <w:rPr>
          <w:rStyle w:val="Emphasis"/>
          <w:rFonts w:asciiTheme="minorHAnsi" w:hAnsiTheme="minorHAnsi" w:cstheme="minorHAnsi"/>
        </w:rPr>
        <w:t>present indicative</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synonymous with </w:t>
      </w:r>
      <w:r w:rsidRPr="00657B1C">
        <w:rPr>
          <w:rStyle w:val="Emphasis"/>
          <w:rFonts w:asciiTheme="minorHAnsi" w:hAnsiTheme="minorHAnsi" w:cstheme="minorHAnsi"/>
        </w:rPr>
        <w:t>ought</w:t>
      </w:r>
      <w:r w:rsidRPr="00657B1C">
        <w:rPr>
          <w:rFonts w:asciiTheme="minorHAnsi" w:hAnsiTheme="minorHAnsi" w:cstheme="minorHAnsi"/>
          <w:sz w:val="16"/>
        </w:rPr>
        <w:t>." E. PARTRIDGE, USAGE AND ABUSAGE, p. 376 (1963).</w:t>
      </w:r>
    </w:p>
    <w:p w14:paraId="655FE1C7" w14:textId="77777777" w:rsidR="0093671B" w:rsidRPr="00657B1C" w:rsidRDefault="0093671B" w:rsidP="0093671B">
      <w:pPr>
        <w:pStyle w:val="Heading4"/>
        <w:rPr>
          <w:rStyle w:val="Style13ptBold"/>
          <w:rFonts w:asciiTheme="minorHAnsi" w:hAnsiTheme="minorHAnsi" w:cstheme="minorHAnsi"/>
        </w:rPr>
      </w:pPr>
      <w:r w:rsidRPr="00657B1C">
        <w:rPr>
          <w:rFonts w:asciiTheme="minorHAnsi" w:hAnsiTheme="minorHAnsi" w:cstheme="minorHAnsi"/>
        </w:rPr>
        <w:t>“Should” is mandatory</w:t>
      </w:r>
    </w:p>
    <w:p w14:paraId="2A657E30" w14:textId="77777777" w:rsidR="0093671B" w:rsidRPr="00657B1C" w:rsidRDefault="0093671B" w:rsidP="0093671B">
      <w:pPr>
        <w:rPr>
          <w:rFonts w:asciiTheme="minorHAnsi" w:hAnsiTheme="minorHAnsi" w:cstheme="minorHAnsi"/>
        </w:rPr>
      </w:pPr>
      <w:r w:rsidRPr="00657B1C">
        <w:rPr>
          <w:rStyle w:val="Style13ptBold"/>
          <w:rFonts w:asciiTheme="minorHAnsi" w:hAnsiTheme="minorHAnsi" w:cstheme="minorHAnsi"/>
        </w:rPr>
        <w:t>Nieto 9</w:t>
      </w:r>
      <w:r w:rsidRPr="00657B1C">
        <w:rPr>
          <w:rFonts w:asciiTheme="minorHAnsi" w:hAnsiTheme="minorHAnsi" w:cstheme="minorHAnsi"/>
        </w:rPr>
        <w:t xml:space="preserve"> – Judge Henry Nieto, https://caselaw.findlaw.com/co-court-of-appeals/1385406.html, 8-20-2009 People v. Munoz, 240 P.3d 311 (Colo. Ct. App. 2009), accessed 7/26/21 )jrod</w:t>
      </w:r>
    </w:p>
    <w:p w14:paraId="12A6CAB0" w14:textId="77777777" w:rsidR="0093671B" w:rsidRPr="00657B1C" w:rsidRDefault="0093671B" w:rsidP="0093671B">
      <w:pPr>
        <w:rPr>
          <w:rFonts w:asciiTheme="minorHAnsi" w:hAnsiTheme="minorHAnsi" w:cstheme="minorHAnsi"/>
        </w:rPr>
      </w:pPr>
    </w:p>
    <w:p w14:paraId="23BA6DD9" w14:textId="77777777" w:rsidR="0093671B" w:rsidRPr="00657B1C" w:rsidRDefault="0093671B" w:rsidP="0093671B">
      <w:pPr>
        <w:rPr>
          <w:rFonts w:asciiTheme="minorHAnsi" w:hAnsiTheme="minorHAnsi" w:cstheme="minorHAnsi"/>
        </w:rPr>
      </w:pPr>
      <w:r w:rsidRPr="00657B1C">
        <w:rPr>
          <w:rStyle w:val="StyleUnderline"/>
          <w:rFonts w:asciiTheme="minorHAnsi" w:hAnsiTheme="minorHAnsi" w:cstheme="minorHAnsi"/>
          <w:highlight w:val="yellow"/>
        </w:rPr>
        <w:lastRenderedPageBreak/>
        <w:t>“Should” is “used ․ to express duty, obligation, propriety, or expediency</w:t>
      </w:r>
      <w:r w:rsidRPr="00657B1C">
        <w:rPr>
          <w:rStyle w:val="StyleUnderline"/>
          <w:rFonts w:asciiTheme="minorHAnsi" w:hAnsiTheme="minorHAnsi" w:cstheme="minorHAnsi"/>
        </w:rPr>
        <w:t>.</w:t>
      </w:r>
      <w:r w:rsidRPr="00657B1C">
        <w:rPr>
          <w:rFonts w:asciiTheme="minorHAnsi" w:hAnsiTheme="minorHAnsi" w:cstheme="minorHAnsi"/>
        </w:rPr>
        <w:t xml:space="preserve">” Webster's Third New International Dictionary 2104 (2002). Courts interpreting the word in various contexts have drawn conflicting conclusions, </w:t>
      </w:r>
      <w:r w:rsidRPr="00657B1C">
        <w:rPr>
          <w:rStyle w:val="StyleUnderline"/>
          <w:rFonts w:asciiTheme="minorHAnsi" w:hAnsiTheme="minorHAnsi" w:cstheme="minorHAnsi"/>
        </w:rPr>
        <w:t>although the weight of authority appears to favor interpreting “should” in an imperative, obligatory sense</w:t>
      </w:r>
      <w:r w:rsidRPr="00657B1C">
        <w:rPr>
          <w:rFonts w:asciiTheme="minorHAnsi" w:hAnsiTheme="minorHAnsi" w:cstheme="minorHAnsi"/>
        </w:rPr>
        <w:t>.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257 Kan. 1, 891 P.2d 324, 335 (Kan.1995); see also Tyson v. State, 217 Ga.App. 428, 457 S.E.2d 690, 691-92 (Ga.Ct.App.1995) (finding argument that “should” is directional but not instructional to be without merit); Commonwealth v. Hammond, 350 Pa.Super. 477, 504 A.2d 940, 941-42 (Pa.Super.Ct.1986).</w:t>
      </w:r>
    </w:p>
    <w:p w14:paraId="4214E23E" w14:textId="77777777" w:rsidR="0093671B" w:rsidRPr="00657B1C" w:rsidRDefault="0093671B" w:rsidP="0093671B">
      <w:pPr>
        <w:pStyle w:val="Heading4"/>
        <w:rPr>
          <w:rStyle w:val="TitleChar"/>
          <w:rFonts w:asciiTheme="minorHAnsi" w:eastAsiaTheme="minorHAnsi" w:hAnsiTheme="minorHAnsi" w:cstheme="minorHAnsi"/>
          <w:b w:val="0"/>
          <w:iCs/>
        </w:rPr>
      </w:pPr>
    </w:p>
    <w:p w14:paraId="36383825" w14:textId="77777777" w:rsidR="0093671B" w:rsidRPr="00657B1C" w:rsidRDefault="0093671B" w:rsidP="0093671B">
      <w:pPr>
        <w:pStyle w:val="Heading4"/>
        <w:rPr>
          <w:rFonts w:asciiTheme="minorHAnsi" w:hAnsiTheme="minorHAnsi" w:cstheme="minorHAnsi"/>
        </w:rPr>
      </w:pPr>
      <w:r w:rsidRPr="00657B1C">
        <w:rPr>
          <w:rFonts w:asciiTheme="minorHAnsi" w:hAnsiTheme="minorHAnsi" w:cstheme="minorHAnsi"/>
        </w:rPr>
        <w:t>“Should” means must – its mandatory</w:t>
      </w:r>
    </w:p>
    <w:p w14:paraId="25CEB231" w14:textId="77777777" w:rsidR="0093671B" w:rsidRPr="00657B1C" w:rsidRDefault="0093671B" w:rsidP="0093671B">
      <w:pPr>
        <w:rPr>
          <w:rFonts w:asciiTheme="minorHAnsi" w:hAnsiTheme="minorHAnsi" w:cstheme="minorHAnsi"/>
          <w:color w:val="0D0D0D"/>
        </w:rPr>
      </w:pPr>
      <w:r w:rsidRPr="00657B1C">
        <w:rPr>
          <w:rStyle w:val="Style13ptBold"/>
          <w:rFonts w:asciiTheme="minorHAnsi" w:hAnsiTheme="minorHAnsi" w:cstheme="minorHAnsi"/>
        </w:rPr>
        <w:t>Foresi 32</w:t>
      </w:r>
      <w:r w:rsidRPr="00657B1C">
        <w:rPr>
          <w:rFonts w:asciiTheme="minorHAnsi" w:hAnsiTheme="minorHAnsi" w:cstheme="minorHAnsi"/>
        </w:rPr>
        <w:t xml:space="preserve"> (Judge and Opinion writer of Remo Foresi v. Hudson Coal Co., Superior Court of Pennsylvania, </w:t>
      </w:r>
      <w:r w:rsidRPr="00657B1C">
        <w:rPr>
          <w:rFonts w:asciiTheme="minorHAnsi" w:hAnsiTheme="minorHAnsi" w:cstheme="minorHAnsi"/>
          <w:color w:val="0D0D0D"/>
        </w:rPr>
        <w:t>106 Pa. Super. 307; https://www.courtlistener.com/opinion/4096645/remo-foresi-v-hudson-coal-co/,</w:t>
      </w:r>
      <w:r w:rsidRPr="00657B1C">
        <w:rPr>
          <w:rFonts w:asciiTheme="minorHAnsi" w:hAnsiTheme="minorHAnsi" w:cstheme="minorHAnsi"/>
        </w:rPr>
        <w:t xml:space="preserve"> accessed 7/26/21</w:t>
      </w:r>
      <w:r w:rsidRPr="00657B1C">
        <w:rPr>
          <w:rFonts w:asciiTheme="minorHAnsi" w:hAnsiTheme="minorHAnsi" w:cstheme="minorHAnsi"/>
          <w:color w:val="0D0D0D"/>
        </w:rPr>
        <w:t>) jrod</w:t>
      </w:r>
    </w:p>
    <w:p w14:paraId="0596D7F9" w14:textId="77777777" w:rsidR="0093671B" w:rsidRPr="00657B1C" w:rsidRDefault="0093671B" w:rsidP="0093671B">
      <w:pPr>
        <w:rPr>
          <w:rFonts w:asciiTheme="minorHAnsi" w:hAnsiTheme="minorHAnsi" w:cstheme="minorHAnsi"/>
          <w:color w:val="0D0D0D"/>
          <w:sz w:val="16"/>
        </w:rPr>
      </w:pPr>
      <w:bookmarkStart w:id="1" w:name="_Toc13554316"/>
      <w:r w:rsidRPr="00657B1C">
        <w:rPr>
          <w:rStyle w:val="TitleChar"/>
          <w:rFonts w:asciiTheme="minorHAnsi" w:hAnsiTheme="minorHAnsi" w:cstheme="minorHAnsi"/>
        </w:rPr>
        <w:t xml:space="preserve">As regards the mandatory character of the rule, </w:t>
      </w:r>
      <w:r w:rsidRPr="00657B1C">
        <w:rPr>
          <w:rStyle w:val="TitleChar"/>
          <w:rFonts w:asciiTheme="minorHAnsi" w:hAnsiTheme="minorHAnsi" w:cstheme="minorHAnsi"/>
          <w:highlight w:val="yellow"/>
        </w:rPr>
        <w:t>the word 'should'</w:t>
      </w:r>
      <w:bookmarkEnd w:id="1"/>
      <w:r w:rsidRPr="00657B1C">
        <w:rPr>
          <w:rFonts w:asciiTheme="minorHAnsi" w:hAnsiTheme="minorHAnsi" w:cstheme="minorHAnsi"/>
          <w:color w:val="0D0D0D"/>
          <w:sz w:val="16"/>
        </w:rPr>
        <w:t xml:space="preserve"> is not only an auxiliary verb, it </w:t>
      </w:r>
      <w:r w:rsidRPr="00657B1C">
        <w:rPr>
          <w:rStyle w:val="TitleChar"/>
          <w:rFonts w:asciiTheme="minorHAnsi" w:hAnsiTheme="minorHAnsi" w:cstheme="minorHAnsi"/>
        </w:rPr>
        <w:t>is</w:t>
      </w:r>
      <w:r w:rsidRPr="00657B1C">
        <w:rPr>
          <w:rFonts w:asciiTheme="minorHAnsi" w:hAnsiTheme="minorHAnsi" w:cstheme="minorHAnsi"/>
          <w:color w:val="0D0D0D"/>
          <w:sz w:val="16"/>
        </w:rPr>
        <w:t xml:space="preserve"> also </w:t>
      </w:r>
      <w:r w:rsidRPr="00657B1C">
        <w:rPr>
          <w:rStyle w:val="TitleChar"/>
          <w:rFonts w:asciiTheme="minorHAnsi" w:hAnsiTheme="minorHAnsi" w:cstheme="minorHAnsi"/>
        </w:rPr>
        <w:t>the preterite of the verb, 'shall' and has for one of its meanings as</w:t>
      </w:r>
      <w:r w:rsidRPr="00657B1C">
        <w:rPr>
          <w:rFonts w:asciiTheme="minorHAnsi" w:hAnsiTheme="minorHAnsi" w:cstheme="minorHAnsi"/>
          <w:color w:val="0D0D0D"/>
          <w:sz w:val="16"/>
        </w:rPr>
        <w:t xml:space="preserve"> defined in the Century Dictionary: "</w:t>
      </w:r>
      <w:r w:rsidRPr="00657B1C">
        <w:rPr>
          <w:rStyle w:val="TitleChar"/>
          <w:rFonts w:asciiTheme="minorHAnsi" w:hAnsiTheme="minorHAnsi" w:cstheme="minorHAnsi"/>
        </w:rPr>
        <w:t>Obliged or compelled (to); would have (to</w:t>
      </w:r>
      <w:r w:rsidRPr="00657B1C">
        <w:rPr>
          <w:rStyle w:val="TitleChar"/>
          <w:rFonts w:asciiTheme="minorHAnsi" w:hAnsiTheme="minorHAnsi" w:cstheme="minorHAnsi"/>
          <w:highlight w:val="yellow"/>
        </w:rPr>
        <w:t>); must; ought (to</w:t>
      </w:r>
      <w:r w:rsidRPr="00657B1C">
        <w:rPr>
          <w:rStyle w:val="TitleChar"/>
          <w:rFonts w:asciiTheme="minorHAnsi" w:hAnsiTheme="minorHAnsi" w:cstheme="minorHAnsi"/>
        </w:rPr>
        <w:t>); used with an infinitive</w:t>
      </w:r>
      <w:r w:rsidRPr="00657B1C">
        <w:rPr>
          <w:rFonts w:asciiTheme="minorHAnsi" w:hAnsiTheme="minorHAnsi" w:cstheme="minorHAnsi"/>
          <w:color w:val="0D0D0D"/>
          <w:sz w:val="16"/>
        </w:rPr>
        <w:t xml:space="preserve"> (without to) </w:t>
      </w:r>
      <w:r w:rsidRPr="00657B1C">
        <w:rPr>
          <w:rStyle w:val="TitleChar"/>
          <w:rFonts w:asciiTheme="minorHAnsi" w:hAnsiTheme="minorHAnsi" w:cstheme="minorHAnsi"/>
          <w:highlight w:val="yellow"/>
        </w:rPr>
        <w:t>to express obligation, necessity or duty in connection with some act yet to be carried out</w:t>
      </w:r>
      <w:r w:rsidRPr="00657B1C">
        <w:rPr>
          <w:rStyle w:val="TitleChar"/>
          <w:rFonts w:asciiTheme="minorHAnsi" w:hAnsiTheme="minorHAnsi" w:cstheme="minorHAnsi"/>
        </w:rPr>
        <w:t>."</w:t>
      </w:r>
      <w:r w:rsidRPr="00657B1C">
        <w:rPr>
          <w:rFonts w:asciiTheme="minorHAnsi" w:hAnsiTheme="minorHAnsi" w:cstheme="minorHAnsi"/>
          <w:color w:val="0D0D0D"/>
          <w:sz w:val="16"/>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657B1C">
        <w:rPr>
          <w:rStyle w:val="TitleChar"/>
          <w:rFonts w:asciiTheme="minorHAnsi" w:hAnsiTheme="minorHAnsi" w:cstheme="minorHAnsi"/>
          <w:highlight w:val="yellow"/>
        </w:rPr>
        <w:t xml:space="preserve">, the word 'should' is </w:t>
      </w:r>
      <w:r w:rsidRPr="00657B1C">
        <w:rPr>
          <w:rStyle w:val="Emphasis"/>
          <w:rFonts w:asciiTheme="minorHAnsi" w:hAnsiTheme="minorHAnsi" w:cstheme="minorHAnsi"/>
          <w:highlight w:val="yellow"/>
        </w:rPr>
        <w:t>not used in an advisory sense</w:t>
      </w:r>
      <w:r w:rsidRPr="00657B1C">
        <w:rPr>
          <w:rStyle w:val="TitleChar"/>
          <w:rFonts w:asciiTheme="minorHAnsi" w:hAnsiTheme="minorHAnsi" w:cstheme="minorHAnsi"/>
        </w:rPr>
        <w:t xml:space="preserve"> but has the force or meaning of 'must', or 'ought to' and carries</w:t>
      </w:r>
      <w:r w:rsidRPr="00657B1C">
        <w:rPr>
          <w:rFonts w:asciiTheme="minorHAnsi" w:hAnsiTheme="minorHAnsi" w:cstheme="minorHAnsi"/>
          <w:color w:val="0D0D0D"/>
          <w:sz w:val="16"/>
        </w:rPr>
        <w:t xml:space="preserve"> [***8]  </w:t>
      </w:r>
      <w:r w:rsidRPr="00657B1C">
        <w:rPr>
          <w:rStyle w:val="TitleChar"/>
          <w:rFonts w:asciiTheme="minorHAnsi" w:hAnsiTheme="minorHAnsi" w:cstheme="minorHAnsi"/>
        </w:rPr>
        <w:t>with it the sense of</w:t>
      </w:r>
      <w:r w:rsidRPr="00657B1C">
        <w:rPr>
          <w:rFonts w:asciiTheme="minorHAnsi" w:hAnsiTheme="minorHAnsi" w:cstheme="minorHAnsi"/>
          <w:color w:val="0D0D0D"/>
          <w:sz w:val="16"/>
        </w:rPr>
        <w:t xml:space="preserve">  [*313]  </w:t>
      </w:r>
      <w:r w:rsidRPr="00657B1C">
        <w:rPr>
          <w:rStyle w:val="TitleChar"/>
          <w:rFonts w:asciiTheme="minorHAnsi" w:hAnsiTheme="minorHAnsi" w:cstheme="minorHAnsi"/>
        </w:rPr>
        <w:t xml:space="preserve">obligation and duty equivalent to </w:t>
      </w:r>
      <w:r w:rsidRPr="00657B1C">
        <w:rPr>
          <w:rStyle w:val="Emphasis"/>
          <w:rFonts w:asciiTheme="minorHAnsi" w:hAnsiTheme="minorHAnsi" w:cstheme="minorHAnsi"/>
        </w:rPr>
        <w:t>compulsion</w:t>
      </w:r>
      <w:r w:rsidRPr="00657B1C">
        <w:rPr>
          <w:rFonts w:asciiTheme="minorHAnsi" w:hAnsiTheme="minorHAnsi" w:cstheme="minorHAnsi"/>
          <w:color w:val="0D0D0D"/>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06E81A97" w14:textId="77777777" w:rsidR="0093671B" w:rsidRPr="00657B1C" w:rsidRDefault="0093671B" w:rsidP="0093671B">
      <w:pPr>
        <w:pStyle w:val="Heading4"/>
        <w:rPr>
          <w:rFonts w:asciiTheme="minorHAnsi" w:hAnsiTheme="minorHAnsi" w:cstheme="minorHAnsi"/>
        </w:rPr>
      </w:pPr>
      <w:r w:rsidRPr="00657B1C">
        <w:rPr>
          <w:rFonts w:asciiTheme="minorHAnsi" w:hAnsiTheme="minorHAnsi" w:cstheme="minorHAnsi"/>
        </w:rPr>
        <w:t>Should implies obligation</w:t>
      </w:r>
    </w:p>
    <w:p w14:paraId="1150D000" w14:textId="77777777" w:rsidR="0093671B" w:rsidRPr="00657B1C" w:rsidRDefault="0093671B" w:rsidP="0093671B">
      <w:pPr>
        <w:rPr>
          <w:rStyle w:val="Style13ptBold"/>
          <w:rFonts w:asciiTheme="minorHAnsi" w:hAnsiTheme="minorHAnsi" w:cstheme="minorHAnsi"/>
        </w:rPr>
      </w:pPr>
      <w:r w:rsidRPr="00657B1C">
        <w:rPr>
          <w:rStyle w:val="Style13ptBold"/>
          <w:rFonts w:asciiTheme="minorHAnsi" w:hAnsiTheme="minorHAnsi" w:cstheme="minorHAnsi"/>
        </w:rPr>
        <w:t xml:space="preserve">American Heritage Dictionary 9 </w:t>
      </w:r>
    </w:p>
    <w:p w14:paraId="64484BDE" w14:textId="77777777" w:rsidR="0093671B" w:rsidRPr="00657B1C" w:rsidRDefault="0093671B" w:rsidP="0093671B">
      <w:pPr>
        <w:rPr>
          <w:rFonts w:asciiTheme="minorHAnsi" w:hAnsiTheme="minorHAnsi" w:cstheme="minorHAnsi"/>
        </w:rPr>
      </w:pPr>
      <w:r w:rsidRPr="00657B1C">
        <w:rPr>
          <w:rFonts w:asciiTheme="minorHAnsi" w:hAnsiTheme="minorHAnsi" w:cstheme="minorHAnsi"/>
        </w:rPr>
        <w:t xml:space="preserve">(theFreeDictionary.com, “Should,” </w:t>
      </w:r>
      <w:hyperlink r:id="rId38" w:history="1">
        <w:r w:rsidRPr="00657B1C">
          <w:rPr>
            <w:rStyle w:val="Hyperlink"/>
            <w:rFonts w:asciiTheme="minorHAnsi" w:hAnsiTheme="minorHAnsi" w:cstheme="minorHAnsi"/>
          </w:rPr>
          <w:t>http://www.thefreedictionary.com/should</w:t>
        </w:r>
      </w:hyperlink>
      <w:r w:rsidRPr="00657B1C">
        <w:rPr>
          <w:rFonts w:asciiTheme="minorHAnsi" w:hAnsiTheme="minorHAnsi" w:cstheme="minorHAnsi"/>
        </w:rPr>
        <w:t>, accessed 7/26/21) jrod</w:t>
      </w:r>
    </w:p>
    <w:p w14:paraId="44936282" w14:textId="77777777" w:rsidR="0093671B" w:rsidRPr="00657B1C" w:rsidRDefault="0093671B" w:rsidP="0093671B">
      <w:pPr>
        <w:rPr>
          <w:rFonts w:asciiTheme="minorHAnsi" w:hAnsiTheme="minorHAnsi" w:cstheme="minorHAnsi"/>
        </w:rPr>
      </w:pPr>
      <w:r w:rsidRPr="00657B1C">
        <w:rPr>
          <w:rStyle w:val="StyleUnderline"/>
          <w:rFonts w:asciiTheme="minorHAnsi" w:hAnsiTheme="minorHAnsi" w:cstheme="minorHAnsi"/>
          <w:highlight w:val="yellow"/>
        </w:rPr>
        <w:t>should</w:t>
      </w:r>
      <w:r w:rsidRPr="00657B1C">
        <w:rPr>
          <w:rFonts w:asciiTheme="minorHAnsi" w:hAnsiTheme="minorHAnsi" w:cstheme="minorHAnsi"/>
        </w:rPr>
        <w:t xml:space="preserve"> (shd)</w:t>
      </w:r>
    </w:p>
    <w:p w14:paraId="6536ED6A" w14:textId="77777777" w:rsidR="0093671B" w:rsidRPr="00657B1C" w:rsidRDefault="0093671B" w:rsidP="0093671B">
      <w:pPr>
        <w:rPr>
          <w:rFonts w:asciiTheme="minorHAnsi" w:hAnsiTheme="minorHAnsi" w:cstheme="minorHAnsi"/>
        </w:rPr>
      </w:pPr>
      <w:r w:rsidRPr="00657B1C">
        <w:rPr>
          <w:rFonts w:asciiTheme="minorHAnsi" w:hAnsiTheme="minorHAnsi" w:cstheme="minorHAnsi"/>
        </w:rPr>
        <w:t xml:space="preserve">aux.v. Past tense of shall </w:t>
      </w:r>
    </w:p>
    <w:p w14:paraId="073EF3B2" w14:textId="77777777" w:rsidR="0093671B" w:rsidRPr="00657B1C" w:rsidRDefault="0093671B" w:rsidP="0093671B">
      <w:pPr>
        <w:pStyle w:val="ListParagraph"/>
        <w:numPr>
          <w:ilvl w:val="0"/>
          <w:numId w:val="18"/>
        </w:numPr>
        <w:rPr>
          <w:rStyle w:val="StyleUnderline"/>
          <w:rFonts w:asciiTheme="minorHAnsi" w:hAnsiTheme="minorHAnsi" w:cstheme="minorHAnsi"/>
        </w:rPr>
      </w:pPr>
      <w:r w:rsidRPr="00657B1C">
        <w:rPr>
          <w:rStyle w:val="StyleUnderline"/>
          <w:rFonts w:asciiTheme="minorHAnsi" w:hAnsiTheme="minorHAnsi" w:cstheme="minorHAnsi"/>
          <w:highlight w:val="yellow"/>
        </w:rPr>
        <w:t>Used to express obligation or duty</w:t>
      </w:r>
      <w:r w:rsidRPr="00657B1C">
        <w:rPr>
          <w:rStyle w:val="StyleUnderline"/>
          <w:rFonts w:asciiTheme="minorHAnsi" w:hAnsiTheme="minorHAnsi" w:cstheme="minorHAnsi"/>
        </w:rPr>
        <w:t>: You should send her a note.</w:t>
      </w:r>
    </w:p>
    <w:p w14:paraId="4B79810A" w14:textId="77777777" w:rsidR="0093671B" w:rsidRPr="00657B1C" w:rsidRDefault="0093671B" w:rsidP="0093671B">
      <w:pPr>
        <w:rPr>
          <w:rStyle w:val="StyleUnderline"/>
          <w:rFonts w:asciiTheme="minorHAnsi" w:hAnsiTheme="minorHAnsi" w:cstheme="minorHAnsi"/>
          <w:b/>
          <w:iCs/>
        </w:rPr>
      </w:pPr>
    </w:p>
    <w:p w14:paraId="71EB3898" w14:textId="710F909C" w:rsidR="00492C83" w:rsidRPr="00657B1C" w:rsidRDefault="00A20828" w:rsidP="00492C83">
      <w:pPr>
        <w:pStyle w:val="Heading4"/>
        <w:rPr>
          <w:rFonts w:asciiTheme="minorHAnsi" w:hAnsiTheme="minorHAnsi" w:cstheme="minorHAnsi"/>
        </w:rPr>
      </w:pPr>
      <w:r w:rsidRPr="00657B1C">
        <w:rPr>
          <w:rFonts w:asciiTheme="minorHAnsi" w:hAnsiTheme="minorHAnsi" w:cstheme="minorHAnsi"/>
        </w:rPr>
        <w:t xml:space="preserve">[3] </w:t>
      </w:r>
      <w:r w:rsidR="00492C83" w:rsidRPr="00657B1C">
        <w:rPr>
          <w:rFonts w:asciiTheme="minorHAnsi" w:hAnsiTheme="minorHAnsi" w:cstheme="minorHAnsi"/>
        </w:rPr>
        <w:t>Substantially</w:t>
      </w:r>
    </w:p>
    <w:p w14:paraId="67E70EEF" w14:textId="77777777" w:rsidR="00492C83" w:rsidRPr="00657B1C" w:rsidRDefault="00492C83" w:rsidP="00492C83">
      <w:pPr>
        <w:rPr>
          <w:rFonts w:asciiTheme="minorHAnsi" w:hAnsiTheme="minorHAnsi" w:cstheme="minorHAnsi"/>
          <w:sz w:val="16"/>
          <w:szCs w:val="16"/>
        </w:rPr>
      </w:pPr>
      <w:r w:rsidRPr="00657B1C">
        <w:rPr>
          <w:rFonts w:asciiTheme="minorHAnsi" w:hAnsiTheme="minorHAnsi" w:cstheme="minorHAnsi"/>
          <w:b/>
          <w:sz w:val="26"/>
          <w:szCs w:val="26"/>
        </w:rPr>
        <w:t>Words and Phrases 64</w:t>
      </w:r>
      <w:r w:rsidRPr="00657B1C">
        <w:rPr>
          <w:rFonts w:asciiTheme="minorHAnsi" w:hAnsiTheme="minorHAnsi" w:cstheme="minorHAnsi"/>
          <w:sz w:val="16"/>
          <w:szCs w:val="16"/>
        </w:rPr>
        <w:t xml:space="preserve"> </w:t>
      </w:r>
      <w:r w:rsidRPr="00657B1C">
        <w:rPr>
          <w:rFonts w:asciiTheme="minorHAnsi" w:hAnsiTheme="minorHAnsi" w:cstheme="minorHAnsi"/>
        </w:rPr>
        <w:t xml:space="preserve">(40 W&amp;P 759) (this edition of W&amp;P is out of print;  the page number no longer matches up to the current edition and I was unable to find the card in the new edition.  However, </w:t>
      </w:r>
      <w:r w:rsidRPr="00657B1C">
        <w:rPr>
          <w:rFonts w:asciiTheme="minorHAnsi" w:hAnsiTheme="minorHAnsi" w:cstheme="minorHAnsi"/>
        </w:rPr>
        <w:lastRenderedPageBreak/>
        <w:t>this card is also available on google books, Judicial and statutory definitions of words and phrases, Volume 8, p. 7329)</w:t>
      </w:r>
    </w:p>
    <w:p w14:paraId="2634E06F" w14:textId="77777777" w:rsidR="00492C83" w:rsidRPr="00657B1C" w:rsidRDefault="00492C83" w:rsidP="00492C83">
      <w:pPr>
        <w:rPr>
          <w:rFonts w:asciiTheme="minorHAnsi" w:hAnsiTheme="minorHAnsi" w:cstheme="minorHAnsi"/>
          <w:color w:val="000000"/>
          <w:sz w:val="16"/>
          <w:szCs w:val="16"/>
        </w:rPr>
      </w:pPr>
      <w:r w:rsidRPr="00657B1C">
        <w:rPr>
          <w:rFonts w:asciiTheme="minorHAnsi" w:hAnsiTheme="minorHAnsi" w:cstheme="minorHAnsi"/>
          <w:color w:val="000000"/>
          <w:u w:val="single"/>
        </w:rPr>
        <w:t>The words</w:t>
      </w:r>
      <w:r w:rsidRPr="00657B1C">
        <w:rPr>
          <w:rFonts w:asciiTheme="minorHAnsi" w:hAnsiTheme="minorHAnsi" w:cstheme="minorHAnsi"/>
          <w:color w:val="000000"/>
          <w:sz w:val="16"/>
          <w:szCs w:val="16"/>
        </w:rPr>
        <w:t xml:space="preserve"> “outward, open, actual, visible, </w:t>
      </w:r>
      <w:r w:rsidRPr="00657B1C">
        <w:rPr>
          <w:rStyle w:val="Emphasis"/>
          <w:rFonts w:asciiTheme="minorHAnsi" w:hAnsiTheme="minorHAnsi" w:cstheme="minorHAnsi"/>
          <w:highlight w:val="green"/>
        </w:rPr>
        <w:t>substantial</w:t>
      </w:r>
      <w:r w:rsidRPr="00657B1C">
        <w:rPr>
          <w:rFonts w:asciiTheme="minorHAnsi" w:hAnsiTheme="minorHAnsi" w:cstheme="minorHAnsi"/>
          <w:color w:val="000000"/>
          <w:sz w:val="16"/>
          <w:szCs w:val="16"/>
        </w:rPr>
        <w:t xml:space="preserve">, and exclusive,” in connection with a change of possession, mean substantially the same thing.  They </w:t>
      </w:r>
      <w:r w:rsidRPr="00657B1C">
        <w:rPr>
          <w:rFonts w:asciiTheme="minorHAnsi" w:hAnsiTheme="minorHAnsi" w:cstheme="minorHAnsi"/>
          <w:color w:val="000000"/>
          <w:highlight w:val="green"/>
          <w:u w:val="single"/>
        </w:rPr>
        <w:t>mean</w:t>
      </w:r>
      <w:r w:rsidRPr="00657B1C">
        <w:rPr>
          <w:rFonts w:asciiTheme="minorHAnsi" w:hAnsiTheme="minorHAnsi" w:cstheme="minorHAnsi"/>
          <w:color w:val="000000"/>
          <w:sz w:val="16"/>
          <w:szCs w:val="16"/>
        </w:rPr>
        <w:t xml:space="preserve"> not concealed; not hidden; exposed to view; free from concealment, dissimulation, reserve, or disguise; in full existence; </w:t>
      </w:r>
      <w:r w:rsidRPr="00657B1C">
        <w:rPr>
          <w:rFonts w:asciiTheme="minorHAnsi" w:hAnsiTheme="minorHAnsi" w:cstheme="minorHAnsi"/>
          <w:highlight w:val="green"/>
          <w:u w:val="single"/>
        </w:rPr>
        <w:t xml:space="preserve">denoting that which not merely </w:t>
      </w:r>
      <w:r w:rsidRPr="00657B1C">
        <w:rPr>
          <w:rStyle w:val="Emphasis"/>
          <w:rFonts w:asciiTheme="minorHAnsi" w:hAnsiTheme="minorHAnsi" w:cstheme="minorHAnsi"/>
          <w:highlight w:val="green"/>
        </w:rPr>
        <w:t>can be</w:t>
      </w:r>
      <w:r w:rsidRPr="00657B1C">
        <w:rPr>
          <w:rFonts w:asciiTheme="minorHAnsi" w:hAnsiTheme="minorHAnsi" w:cstheme="minorHAnsi"/>
          <w:highlight w:val="green"/>
          <w:u w:val="single"/>
        </w:rPr>
        <w:t xml:space="preserve">, but is </w:t>
      </w:r>
      <w:r w:rsidRPr="00657B1C">
        <w:rPr>
          <w:rStyle w:val="Emphasis"/>
          <w:rFonts w:asciiTheme="minorHAnsi" w:hAnsiTheme="minorHAnsi" w:cstheme="minorHAnsi"/>
          <w:highlight w:val="green"/>
        </w:rPr>
        <w:t>opposed to potentia</w:t>
      </w:r>
      <w:r w:rsidRPr="00657B1C">
        <w:rPr>
          <w:rStyle w:val="Emphasis"/>
          <w:rFonts w:asciiTheme="minorHAnsi" w:hAnsiTheme="minorHAnsi" w:cstheme="minorHAnsi"/>
        </w:rPr>
        <w:t>l</w:t>
      </w:r>
      <w:r w:rsidRPr="00657B1C">
        <w:rPr>
          <w:rFonts w:asciiTheme="minorHAnsi" w:hAnsiTheme="minorHAnsi" w:cstheme="minorHAnsi"/>
          <w:color w:val="000000"/>
          <w:sz w:val="16"/>
          <w:szCs w:val="16"/>
        </w:rPr>
        <w:t xml:space="preserve">, apparent, constructive, and imaginary; veritable; genuine; certain; absolute; </w:t>
      </w:r>
      <w:r w:rsidRPr="00657B1C">
        <w:rPr>
          <w:rStyle w:val="Emphasis"/>
          <w:rFonts w:asciiTheme="minorHAnsi" w:hAnsiTheme="minorHAnsi" w:cstheme="minorHAnsi"/>
          <w:highlight w:val="green"/>
        </w:rPr>
        <w:t>real at present time</w:t>
      </w:r>
      <w:r w:rsidRPr="00657B1C">
        <w:rPr>
          <w:rFonts w:asciiTheme="minorHAnsi" w:hAnsiTheme="minorHAnsi" w:cstheme="minorHAnsi"/>
          <w:color w:val="000000"/>
          <w:sz w:val="16"/>
          <w:szCs w:val="16"/>
        </w:rPr>
        <w:t>, as a matter of fact, not merely nominal; opposed to form; actually existing; true; not including admitting, or pertaining to any others; undivided; sole; opposed to inclusive. Bass v. Pease, 79 Ill. App. 308, 318.</w:t>
      </w:r>
    </w:p>
    <w:p w14:paraId="5592D498" w14:textId="77777777" w:rsidR="00492C83" w:rsidRPr="00657B1C" w:rsidRDefault="00492C83" w:rsidP="00492C83">
      <w:pPr>
        <w:pStyle w:val="Heading4"/>
        <w:rPr>
          <w:rFonts w:asciiTheme="minorHAnsi" w:hAnsiTheme="minorHAnsi" w:cstheme="minorHAnsi"/>
        </w:rPr>
      </w:pPr>
      <w:r w:rsidRPr="00657B1C">
        <w:rPr>
          <w:rFonts w:asciiTheme="minorHAnsi" w:hAnsiTheme="minorHAnsi" w:cstheme="minorHAnsi"/>
        </w:rPr>
        <w:t xml:space="preserve">Prefer for competitive </w:t>
      </w:r>
      <w:r w:rsidRPr="00657B1C">
        <w:rPr>
          <w:rFonts w:asciiTheme="minorHAnsi" w:hAnsiTheme="minorHAnsi" w:cstheme="minorHAnsi"/>
          <w:u w:val="single"/>
        </w:rPr>
        <w:t>equity</w:t>
      </w:r>
      <w:r w:rsidRPr="00657B1C">
        <w:rPr>
          <w:rFonts w:asciiTheme="minorHAnsi" w:hAnsiTheme="minorHAnsi" w:cstheme="minorHAnsi"/>
        </w:rPr>
        <w:t xml:space="preserve"> and </w:t>
      </w:r>
      <w:r w:rsidRPr="00657B1C">
        <w:rPr>
          <w:rFonts w:asciiTheme="minorHAnsi" w:hAnsiTheme="minorHAnsi" w:cstheme="minorHAnsi"/>
          <w:u w:val="single"/>
        </w:rPr>
        <w:t>clash</w:t>
      </w:r>
      <w:r w:rsidRPr="00657B1C">
        <w:rPr>
          <w:rFonts w:asciiTheme="minorHAnsi" w:hAnsiTheme="minorHAnsi" w:cstheme="minorHAnsi"/>
        </w:rPr>
        <w:t xml:space="preserve"> – allowing affs to be </w:t>
      </w:r>
      <w:r w:rsidRPr="00657B1C">
        <w:rPr>
          <w:rFonts w:asciiTheme="minorHAnsi" w:hAnsiTheme="minorHAnsi" w:cstheme="minorHAnsi"/>
          <w:u w:val="single"/>
        </w:rPr>
        <w:t>uncertain</w:t>
      </w:r>
      <w:r w:rsidRPr="00657B1C">
        <w:rPr>
          <w:rFonts w:asciiTheme="minorHAnsi" w:hAnsiTheme="minorHAnsi" w:cstheme="minorHAnsi"/>
        </w:rPr>
        <w:t xml:space="preserve"> and </w:t>
      </w:r>
      <w:r w:rsidRPr="00657B1C">
        <w:rPr>
          <w:rFonts w:asciiTheme="minorHAnsi" w:hAnsiTheme="minorHAnsi" w:cstheme="minorHAnsi"/>
          <w:u w:val="single"/>
        </w:rPr>
        <w:t>non-immediate</w:t>
      </w:r>
      <w:r w:rsidRPr="00657B1C">
        <w:rPr>
          <w:rFonts w:asciiTheme="minorHAnsi" w:hAnsiTheme="minorHAnsi" w:cstheme="minorHAnsi"/>
        </w:rPr>
        <w:t xml:space="preserve"> allows them to sever out of </w:t>
      </w:r>
      <w:r w:rsidRPr="00657B1C">
        <w:rPr>
          <w:rFonts w:asciiTheme="minorHAnsi" w:hAnsiTheme="minorHAnsi" w:cstheme="minorHAnsi"/>
          <w:u w:val="single"/>
        </w:rPr>
        <w:t>links</w:t>
      </w:r>
      <w:r w:rsidRPr="00657B1C">
        <w:rPr>
          <w:rFonts w:asciiTheme="minorHAnsi" w:hAnsiTheme="minorHAnsi" w:cstheme="minorHAnsi"/>
        </w:rPr>
        <w:t xml:space="preserve"> to DAs and </w:t>
      </w:r>
      <w:r w:rsidRPr="00657B1C">
        <w:rPr>
          <w:rFonts w:asciiTheme="minorHAnsi" w:hAnsiTheme="minorHAnsi" w:cstheme="minorHAnsi"/>
          <w:u w:val="single"/>
        </w:rPr>
        <w:t>beat</w:t>
      </w:r>
      <w:r w:rsidRPr="00657B1C">
        <w:rPr>
          <w:rFonts w:asciiTheme="minorHAnsi" w:hAnsiTheme="minorHAnsi" w:cstheme="minorHAnsi"/>
        </w:rPr>
        <w:t xml:space="preserve"> every CP by saying the aff doesn’t necessarily happen</w:t>
      </w:r>
    </w:p>
    <w:p w14:paraId="7CF2B5FD" w14:textId="77777777" w:rsidR="00492C83" w:rsidRPr="00657B1C" w:rsidRDefault="00492C83" w:rsidP="00492C83">
      <w:pPr>
        <w:rPr>
          <w:rFonts w:asciiTheme="minorHAnsi" w:hAnsiTheme="minorHAnsi" w:cstheme="minorHAnsi"/>
        </w:rPr>
      </w:pPr>
    </w:p>
    <w:p w14:paraId="063CA4E6" w14:textId="77777777" w:rsidR="00492C83" w:rsidRPr="00657B1C" w:rsidRDefault="00492C83" w:rsidP="00492C83">
      <w:pPr>
        <w:pStyle w:val="Heading4"/>
        <w:rPr>
          <w:rFonts w:asciiTheme="minorHAnsi" w:hAnsiTheme="minorHAnsi" w:cstheme="minorHAnsi"/>
        </w:rPr>
      </w:pPr>
      <w:r w:rsidRPr="00657B1C">
        <w:rPr>
          <w:rFonts w:asciiTheme="minorHAnsi" w:hAnsiTheme="minorHAnsi" w:cstheme="minorHAnsi"/>
        </w:rPr>
        <w:t xml:space="preserve">But if they win their interp vote neg on </w:t>
      </w:r>
      <w:r w:rsidRPr="00657B1C">
        <w:rPr>
          <w:rFonts w:asciiTheme="minorHAnsi" w:hAnsiTheme="minorHAnsi" w:cstheme="minorHAnsi"/>
          <w:u w:val="single"/>
        </w:rPr>
        <w:t>presumption</w:t>
      </w:r>
      <w:r w:rsidRPr="00657B1C">
        <w:rPr>
          <w:rFonts w:asciiTheme="minorHAnsi" w:hAnsiTheme="minorHAnsi" w:cstheme="minorHAnsi"/>
        </w:rPr>
        <w:t xml:space="preserve"> because it means the aff gets </w:t>
      </w:r>
      <w:r w:rsidRPr="00657B1C">
        <w:rPr>
          <w:rFonts w:asciiTheme="minorHAnsi" w:hAnsiTheme="minorHAnsi" w:cstheme="minorHAnsi"/>
          <w:u w:val="single"/>
        </w:rPr>
        <w:t>circumvented</w:t>
      </w:r>
      <w:r w:rsidRPr="00657B1C">
        <w:rPr>
          <w:rFonts w:asciiTheme="minorHAnsi" w:hAnsiTheme="minorHAnsi" w:cstheme="minorHAnsi"/>
        </w:rPr>
        <w:t>.</w:t>
      </w:r>
    </w:p>
    <w:p w14:paraId="733C3489" w14:textId="77777777" w:rsidR="00D67013" w:rsidRPr="00657B1C" w:rsidRDefault="00D67013" w:rsidP="00D67013">
      <w:pPr>
        <w:rPr>
          <w:rFonts w:asciiTheme="minorHAnsi" w:hAnsiTheme="minorHAnsi" w:cstheme="minorHAnsi"/>
        </w:rPr>
      </w:pPr>
    </w:p>
    <w:p w14:paraId="495E7CEB" w14:textId="7D2BA136" w:rsidR="00D67013" w:rsidRPr="00657B1C" w:rsidRDefault="00D67013" w:rsidP="00D67013">
      <w:pPr>
        <w:pStyle w:val="Heading3"/>
        <w:rPr>
          <w:rFonts w:asciiTheme="minorHAnsi" w:hAnsiTheme="minorHAnsi" w:cstheme="minorHAnsi"/>
        </w:rPr>
      </w:pPr>
      <w:r w:rsidRPr="00657B1C">
        <w:rPr>
          <w:rFonts w:asciiTheme="minorHAnsi" w:hAnsiTheme="minorHAnsi" w:cstheme="minorHAnsi"/>
        </w:rPr>
        <w:lastRenderedPageBreak/>
        <w:t>2NC – AT Intrinsic Perm</w:t>
      </w:r>
    </w:p>
    <w:p w14:paraId="48EB18DD" w14:textId="77777777" w:rsidR="00D67013" w:rsidRPr="00657B1C" w:rsidRDefault="00D67013" w:rsidP="00D67013">
      <w:pPr>
        <w:pStyle w:val="Heading4"/>
        <w:rPr>
          <w:rFonts w:asciiTheme="minorHAnsi" w:hAnsiTheme="minorHAnsi" w:cstheme="minorHAnsi"/>
        </w:rPr>
      </w:pPr>
      <w:r w:rsidRPr="00657B1C">
        <w:rPr>
          <w:rFonts w:asciiTheme="minorHAnsi" w:hAnsiTheme="minorHAnsi" w:cstheme="minorHAnsi"/>
          <w:u w:val="single"/>
        </w:rPr>
        <w:t>Geoengineering</w:t>
      </w:r>
      <w:r w:rsidRPr="00657B1C">
        <w:rPr>
          <w:rFonts w:asciiTheme="minorHAnsi" w:hAnsiTheme="minorHAnsi" w:cstheme="minorHAnsi"/>
        </w:rPr>
        <w:t xml:space="preserve"> assessments are </w:t>
      </w:r>
      <w:r w:rsidRPr="00657B1C">
        <w:rPr>
          <w:rFonts w:asciiTheme="minorHAnsi" w:hAnsiTheme="minorHAnsi" w:cstheme="minorHAnsi"/>
          <w:u w:val="single"/>
        </w:rPr>
        <w:t>especially necessary</w:t>
      </w:r>
      <w:r w:rsidRPr="00657B1C">
        <w:rPr>
          <w:rFonts w:asciiTheme="minorHAnsi" w:hAnsiTheme="minorHAnsi" w:cstheme="minorHAnsi"/>
        </w:rPr>
        <w:t xml:space="preserve"> to spill over. </w:t>
      </w:r>
    </w:p>
    <w:p w14:paraId="7E25B9C9" w14:textId="77777777" w:rsidR="00D67013" w:rsidRPr="00657B1C" w:rsidRDefault="00D67013" w:rsidP="00D67013">
      <w:pPr>
        <w:rPr>
          <w:rFonts w:asciiTheme="minorHAnsi" w:hAnsiTheme="minorHAnsi" w:cstheme="minorHAnsi"/>
        </w:rPr>
      </w:pPr>
      <w:r w:rsidRPr="00657B1C">
        <w:rPr>
          <w:rStyle w:val="Style13ptBold"/>
          <w:rFonts w:asciiTheme="minorHAnsi" w:hAnsiTheme="minorHAnsi" w:cstheme="minorHAnsi"/>
        </w:rPr>
        <w:t>Burns 16</w:t>
      </w:r>
      <w:r w:rsidRPr="00657B1C">
        <w:rPr>
          <w:rFonts w:asciiTheme="minorHAnsi" w:hAnsiTheme="minorHAnsi" w:cstheme="minorHAnsi"/>
        </w:rPr>
        <w:t xml:space="preserve"> [William C.G. Burns, CIGI senior fellow with the ILRP. Former director of the Energy Policy &amp; Climate Program at Johns Hopkins University. Co-director of the Forum for Climate Engineering Assessment. Co-chair of the International Environmental Law Committee of the American Branch of the International Law Association. William is the former president of the Association of Environmental Studies and Sciences. Co-chair of the International Environmental Law interest group of the American Society of International Law. Former assistant secretary of state for public affairs for Wisconsin. Former executive director of the Pacific Center for International Studies. Ph.D. in international environmental law from the University of Wales, Cardiff School of Law; Published: October, 2016; "THE PARIS AGREEMENT AND CLIMATE GEOENGINEERING GOVERNANCE"; CIGI Papers, No. 111; Accessed: July 22, 2021; https://www.cigionline.org/sites/default/files/documents/CIGI%20Paper%20no.111%20WEB.pdf]//KL</w:t>
      </w:r>
    </w:p>
    <w:p w14:paraId="08555C9E" w14:textId="77777777" w:rsidR="00D67013" w:rsidRPr="00657B1C" w:rsidRDefault="00D67013" w:rsidP="00D67013">
      <w:pPr>
        <w:rPr>
          <w:rFonts w:asciiTheme="minorHAnsi" w:hAnsiTheme="minorHAnsi" w:cstheme="minorHAnsi"/>
          <w:sz w:val="16"/>
        </w:rPr>
      </w:pPr>
      <w:r w:rsidRPr="00657B1C">
        <w:rPr>
          <w:rFonts w:asciiTheme="minorHAnsi" w:hAnsiTheme="minorHAnsi" w:cstheme="minorHAnsi"/>
          <w:sz w:val="16"/>
        </w:rPr>
        <w:t xml:space="preserve">INTRODUCTION </w:t>
      </w:r>
    </w:p>
    <w:p w14:paraId="4DCED1F8" w14:textId="77777777" w:rsidR="00D67013" w:rsidRPr="00657B1C" w:rsidRDefault="00D67013" w:rsidP="00D67013">
      <w:pPr>
        <w:rPr>
          <w:rFonts w:asciiTheme="minorHAnsi" w:hAnsiTheme="minorHAnsi" w:cstheme="minorHAnsi"/>
          <w:sz w:val="16"/>
        </w:rPr>
      </w:pPr>
      <w:r w:rsidRPr="00657B1C">
        <w:rPr>
          <w:rStyle w:val="StyleUnderline"/>
          <w:rFonts w:asciiTheme="minorHAnsi" w:hAnsiTheme="minorHAnsi" w:cstheme="minorHAnsi"/>
        </w:rPr>
        <w:t xml:space="preserve">In the past decade, there has been </w:t>
      </w:r>
      <w:r w:rsidRPr="00657B1C">
        <w:rPr>
          <w:rStyle w:val="Emphasis"/>
          <w:rFonts w:asciiTheme="minorHAnsi" w:hAnsiTheme="minorHAnsi" w:cstheme="minorHAnsi"/>
        </w:rPr>
        <w:t>increasing recognition</w:t>
      </w:r>
      <w:r w:rsidRPr="00657B1C">
        <w:rPr>
          <w:rStyle w:val="StyleUnderline"/>
          <w:rFonts w:asciiTheme="minorHAnsi" w:hAnsiTheme="minorHAnsi" w:cstheme="minorHAnsi"/>
        </w:rPr>
        <w:t xml:space="preserve"> in</w:t>
      </w:r>
      <w:r w:rsidRPr="00657B1C">
        <w:rPr>
          <w:rFonts w:asciiTheme="minorHAnsi" w:hAnsiTheme="minorHAnsi" w:cstheme="minorHAnsi"/>
          <w:sz w:val="16"/>
        </w:rPr>
        <w:t xml:space="preserve"> both the </w:t>
      </w:r>
      <w:r w:rsidRPr="00657B1C">
        <w:rPr>
          <w:rStyle w:val="StyleUnderline"/>
          <w:rFonts w:asciiTheme="minorHAnsi" w:hAnsiTheme="minorHAnsi" w:cstheme="minorHAnsi"/>
        </w:rPr>
        <w:t>human rights and climate change</w:t>
      </w:r>
      <w:r w:rsidRPr="00657B1C">
        <w:rPr>
          <w:rFonts w:asciiTheme="minorHAnsi" w:hAnsiTheme="minorHAnsi" w:cstheme="minorHAnsi"/>
          <w:sz w:val="16"/>
        </w:rPr>
        <w:t xml:space="preserve"> communities of the profound, and largely adverse, impacts that climate change may have on the exercise of human rights.1 More recently, the ambit of concern has expanded to the potential impacts that response measures to climate change might have on human rights. For example, at the 16th Conference of the Parties (COP) to the UNFCCC,2 a resolution was adopted providing that the parties “should, in all climate change related actions, fully respect human rights.”3 The Kyoto Protocol’s4 Adaptation Fund Board, in its Environmental and Social Policy guidelines, also provides that “Projects/programmes supported by the Fund shall respect and where applicable promote human rights.”5 Human rights bodies have similarly emphasized the need to respect human rights when addressing the threat of climate change. In terms of human rights institutions, the UN’s Office of the High Commissioner for Human Rights (OHCHR) in 2009 emphasized that “human rights standards and principles should inform and strengthen policy measures in the area of climate change.”6 </w:t>
      </w:r>
    </w:p>
    <w:p w14:paraId="1259F641" w14:textId="77777777" w:rsidR="00D67013" w:rsidRPr="00657B1C" w:rsidRDefault="00D67013" w:rsidP="00D67013">
      <w:pPr>
        <w:rPr>
          <w:rFonts w:asciiTheme="minorHAnsi" w:hAnsiTheme="minorHAnsi" w:cstheme="minorHAnsi"/>
          <w:sz w:val="16"/>
        </w:rPr>
      </w:pPr>
      <w:r w:rsidRPr="00657B1C">
        <w:rPr>
          <w:rFonts w:asciiTheme="minorHAnsi" w:hAnsiTheme="minorHAnsi" w:cstheme="minorHAnsi"/>
          <w:sz w:val="16"/>
        </w:rPr>
        <w:t>Most recently, in December 2015, the parties to the UNFCCC adopted the text of the Paris Agreement,7 a legal instrument designed to respond to “the need for an effective and progressive response to the urgent threat of climate change.”8 As the UNHRC recently observed, “the Paris Agreement is the first climate agreement, and one of the first environmental agreements of any kind, to explicitly recognize the relevance of human rights.”9 Its preambular language provides: “Parties should, when taking action to address climate change, respect, promote and consider their respective obligations on human rights, the right to health, the rights of indigenous peoples, local communities, migrants, children, persons with disabilities and people in vulnerable situations and the right to development, as well as gender equality, empowerment of women and intergenerational equity.”10</w:t>
      </w:r>
    </w:p>
    <w:p w14:paraId="2048E951" w14:textId="77777777" w:rsidR="00D67013" w:rsidRPr="00657B1C" w:rsidRDefault="00D67013" w:rsidP="00D67013">
      <w:pPr>
        <w:rPr>
          <w:rFonts w:asciiTheme="minorHAnsi" w:hAnsiTheme="minorHAnsi" w:cstheme="minorHAnsi"/>
          <w:sz w:val="16"/>
        </w:rPr>
      </w:pPr>
      <w:r w:rsidRPr="00657B1C">
        <w:rPr>
          <w:rStyle w:val="StyleUnderline"/>
          <w:rFonts w:asciiTheme="minorHAnsi" w:hAnsiTheme="minorHAnsi" w:cstheme="minorHAnsi"/>
        </w:rPr>
        <w:t xml:space="preserve">It is </w:t>
      </w:r>
      <w:r w:rsidRPr="00657B1C">
        <w:rPr>
          <w:rStyle w:val="Emphasis"/>
          <w:rFonts w:asciiTheme="minorHAnsi" w:hAnsiTheme="minorHAnsi" w:cstheme="minorHAnsi"/>
        </w:rPr>
        <w:t>laudable</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that the drafters of the Paris Agreement recognized that </w:t>
      </w:r>
      <w:r w:rsidRPr="00657B1C">
        <w:rPr>
          <w:rFonts w:asciiTheme="minorHAnsi" w:hAnsiTheme="minorHAnsi" w:cstheme="minorHAnsi"/>
          <w:sz w:val="16"/>
        </w:rPr>
        <w:t xml:space="preserve">programs and actions to address </w:t>
      </w:r>
      <w:r w:rsidRPr="00657B1C">
        <w:rPr>
          <w:rStyle w:val="StyleUnderline"/>
          <w:rFonts w:asciiTheme="minorHAnsi" w:hAnsiTheme="minorHAnsi" w:cstheme="minorHAnsi"/>
        </w:rPr>
        <w:t>climate change can have human rights implications</w:t>
      </w:r>
      <w:r w:rsidRPr="00657B1C">
        <w:rPr>
          <w:rFonts w:asciiTheme="minorHAnsi" w:hAnsiTheme="minorHAnsi" w:cstheme="minorHAnsi"/>
          <w:sz w:val="16"/>
        </w:rPr>
        <w:t xml:space="preserve"> and that every effort should be made to ameliorate such impacts. </w:t>
      </w:r>
      <w:r w:rsidRPr="00657B1C">
        <w:rPr>
          <w:rStyle w:val="StyleUnderline"/>
          <w:rFonts w:asciiTheme="minorHAnsi" w:hAnsiTheme="minorHAnsi" w:cstheme="minorHAnsi"/>
        </w:rPr>
        <w:t>However</w:t>
      </w:r>
      <w:r w:rsidRPr="00657B1C">
        <w:rPr>
          <w:rFonts w:asciiTheme="minorHAnsi" w:hAnsiTheme="minorHAnsi" w:cstheme="minorHAnsi"/>
          <w:sz w:val="16"/>
        </w:rPr>
        <w:t xml:space="preserve">, as Basil Ugochukwu recently observed, </w:t>
      </w:r>
      <w:r w:rsidRPr="00657B1C">
        <w:rPr>
          <w:rStyle w:val="StyleUnderline"/>
          <w:rFonts w:asciiTheme="minorHAnsi" w:hAnsiTheme="minorHAnsi" w:cstheme="minorHAnsi"/>
        </w:rPr>
        <w:t xml:space="preserve">there is an </w:t>
      </w:r>
      <w:r w:rsidRPr="00657B1C">
        <w:rPr>
          <w:rStyle w:val="Emphasis"/>
          <w:rFonts w:asciiTheme="minorHAnsi" w:hAnsiTheme="minorHAnsi" w:cstheme="minorHAnsi"/>
        </w:rPr>
        <w:t>immediate need</w:t>
      </w:r>
      <w:r w:rsidRPr="00657B1C">
        <w:rPr>
          <w:rStyle w:val="StyleUnderline"/>
          <w:rFonts w:asciiTheme="minorHAnsi" w:hAnsiTheme="minorHAnsi" w:cstheme="minorHAnsi"/>
        </w:rPr>
        <w:t xml:space="preserve"> to translate this provision “in ways that </w:t>
      </w:r>
      <w:r w:rsidRPr="00657B1C">
        <w:rPr>
          <w:rStyle w:val="Emphasis"/>
          <w:rFonts w:asciiTheme="minorHAnsi" w:hAnsiTheme="minorHAnsi" w:cstheme="minorHAnsi"/>
        </w:rPr>
        <w:t>integrate</w:t>
      </w:r>
      <w:r w:rsidRPr="00657B1C">
        <w:rPr>
          <w:rStyle w:val="StyleUnderline"/>
          <w:rFonts w:asciiTheme="minorHAnsi" w:hAnsiTheme="minorHAnsi" w:cstheme="minorHAnsi"/>
        </w:rPr>
        <w:t xml:space="preserve"> human rights into </w:t>
      </w:r>
      <w:r w:rsidRPr="00657B1C">
        <w:rPr>
          <w:rStyle w:val="Emphasis"/>
          <w:rFonts w:asciiTheme="minorHAnsi" w:hAnsiTheme="minorHAnsi" w:cstheme="minorHAnsi"/>
        </w:rPr>
        <w:t>practical actions</w:t>
      </w:r>
      <w:r w:rsidRPr="00657B1C">
        <w:rPr>
          <w:rStyle w:val="StyleUnderline"/>
          <w:rFonts w:asciiTheme="minorHAnsi" w:hAnsiTheme="minorHAnsi" w:cstheme="minorHAnsi"/>
        </w:rPr>
        <w:t xml:space="preserve"> in specific climate change policies.”</w:t>
      </w:r>
      <w:r w:rsidRPr="00657B1C">
        <w:rPr>
          <w:rFonts w:asciiTheme="minorHAnsi" w:hAnsiTheme="minorHAnsi" w:cstheme="minorHAnsi"/>
          <w:sz w:val="16"/>
        </w:rPr>
        <w:t>11</w:t>
      </w:r>
    </w:p>
    <w:p w14:paraId="282B89C4" w14:textId="77777777" w:rsidR="00D67013" w:rsidRPr="00657B1C" w:rsidRDefault="00D67013" w:rsidP="00D67013">
      <w:pPr>
        <w:rPr>
          <w:rFonts w:asciiTheme="minorHAnsi" w:hAnsiTheme="minorHAnsi" w:cstheme="minorHAnsi"/>
          <w:sz w:val="16"/>
        </w:rPr>
      </w:pPr>
      <w:r w:rsidRPr="00657B1C">
        <w:rPr>
          <w:rStyle w:val="StyleUnderline"/>
          <w:rFonts w:asciiTheme="minorHAnsi" w:hAnsiTheme="minorHAnsi" w:cstheme="minorHAnsi"/>
        </w:rPr>
        <w:t xml:space="preserve">This paper seeks to develop a </w:t>
      </w:r>
      <w:r w:rsidRPr="00657B1C">
        <w:rPr>
          <w:rStyle w:val="Emphasis"/>
          <w:rFonts w:asciiTheme="minorHAnsi" w:hAnsiTheme="minorHAnsi" w:cstheme="minorHAnsi"/>
        </w:rPr>
        <w:t>framework</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for </w:t>
      </w:r>
      <w:r w:rsidRPr="00657B1C">
        <w:rPr>
          <w:rStyle w:val="Emphasis"/>
          <w:rFonts w:asciiTheme="minorHAnsi" w:hAnsiTheme="minorHAnsi" w:cstheme="minorHAnsi"/>
        </w:rPr>
        <w:t>operationalizing</w:t>
      </w:r>
      <w:r w:rsidRPr="00657B1C">
        <w:rPr>
          <w:rFonts w:asciiTheme="minorHAnsi" w:hAnsiTheme="minorHAnsi" w:cstheme="minorHAnsi"/>
          <w:sz w:val="16"/>
        </w:rPr>
        <w:t xml:space="preserve"> </w:t>
      </w:r>
      <w:r w:rsidRPr="00657B1C">
        <w:rPr>
          <w:rStyle w:val="StyleUnderline"/>
          <w:rFonts w:asciiTheme="minorHAnsi" w:hAnsiTheme="minorHAnsi" w:cstheme="minorHAnsi"/>
        </w:rPr>
        <w:t>the Paris Agreement’s human rights language in the context of an emerging potential response</w:t>
      </w:r>
      <w:r w:rsidRPr="00657B1C">
        <w:rPr>
          <w:rFonts w:asciiTheme="minorHAnsi" w:hAnsiTheme="minorHAnsi" w:cstheme="minorHAnsi"/>
          <w:sz w:val="16"/>
        </w:rPr>
        <w:t xml:space="preserve"> to climate change, </w:t>
      </w:r>
      <w:r w:rsidRPr="00657B1C">
        <w:rPr>
          <w:rStyle w:val="StyleUnderline"/>
          <w:rFonts w:asciiTheme="minorHAnsi" w:hAnsiTheme="minorHAnsi" w:cstheme="minorHAnsi"/>
        </w:rPr>
        <w:t>a suite of technological options denominated as “</w:t>
      </w:r>
      <w:r w:rsidRPr="00657B1C">
        <w:rPr>
          <w:rStyle w:val="Emphasis"/>
          <w:rFonts w:asciiTheme="minorHAnsi" w:hAnsiTheme="minorHAnsi" w:cstheme="minorHAnsi"/>
        </w:rPr>
        <w:t>climate geoengineering</w:t>
      </w:r>
      <w:r w:rsidRPr="00657B1C">
        <w:rPr>
          <w:rFonts w:asciiTheme="minorHAnsi" w:hAnsiTheme="minorHAnsi" w:cstheme="minorHAnsi"/>
          <w:sz w:val="16"/>
        </w:rPr>
        <w:t xml:space="preserve">.” It is hoped that </w:t>
      </w:r>
      <w:r w:rsidRPr="00657B1C">
        <w:rPr>
          <w:rStyle w:val="StyleUnderline"/>
          <w:rFonts w:asciiTheme="minorHAnsi" w:hAnsiTheme="minorHAnsi" w:cstheme="minorHAnsi"/>
        </w:rPr>
        <w:t>this exercise</w:t>
      </w:r>
      <w:r w:rsidRPr="00657B1C">
        <w:rPr>
          <w:rFonts w:asciiTheme="minorHAnsi" w:hAnsiTheme="minorHAnsi" w:cstheme="minorHAnsi"/>
          <w:sz w:val="16"/>
        </w:rPr>
        <w:t xml:space="preserve"> may help to </w:t>
      </w:r>
      <w:r w:rsidRPr="00657B1C">
        <w:rPr>
          <w:rStyle w:val="Emphasis"/>
          <w:rFonts w:asciiTheme="minorHAnsi" w:hAnsiTheme="minorHAnsi" w:cstheme="minorHAnsi"/>
        </w:rPr>
        <w:t>inform efforts</w:t>
      </w:r>
      <w:r w:rsidRPr="00657B1C">
        <w:rPr>
          <w:rStyle w:val="StyleUnderline"/>
          <w:rFonts w:asciiTheme="minorHAnsi" w:hAnsiTheme="minorHAnsi" w:cstheme="minorHAnsi"/>
        </w:rPr>
        <w:t xml:space="preserve"> to develop guidelines for considering</w:t>
      </w:r>
      <w:r w:rsidRPr="00657B1C">
        <w:rPr>
          <w:rFonts w:asciiTheme="minorHAnsi" w:hAnsiTheme="minorHAnsi" w:cstheme="minorHAnsi"/>
          <w:sz w:val="16"/>
        </w:rPr>
        <w:t xml:space="preserve"> the </w:t>
      </w:r>
      <w:r w:rsidRPr="00657B1C">
        <w:rPr>
          <w:rStyle w:val="StyleUnderline"/>
          <w:rFonts w:asciiTheme="minorHAnsi" w:hAnsiTheme="minorHAnsi" w:cstheme="minorHAnsi"/>
        </w:rPr>
        <w:t>human rights</w:t>
      </w:r>
      <w:r w:rsidRPr="00657B1C">
        <w:rPr>
          <w:rFonts w:asciiTheme="minorHAnsi" w:hAnsiTheme="minorHAnsi" w:cstheme="minorHAnsi"/>
          <w:sz w:val="16"/>
        </w:rPr>
        <w:t xml:space="preserve"> implications </w:t>
      </w:r>
      <w:r w:rsidRPr="00657B1C">
        <w:rPr>
          <w:rStyle w:val="StyleUnderline"/>
          <w:rFonts w:asciiTheme="minorHAnsi" w:hAnsiTheme="minorHAnsi" w:cstheme="minorHAnsi"/>
        </w:rPr>
        <w:t>of other climate-related response measures</w:t>
      </w:r>
      <w:r w:rsidRPr="00657B1C">
        <w:rPr>
          <w:rFonts w:asciiTheme="minorHAnsi" w:hAnsiTheme="minorHAnsi" w:cstheme="minorHAnsi"/>
          <w:sz w:val="16"/>
        </w:rPr>
        <w:t xml:space="preserve"> in the future, including in the context of mitigation and adaptation. </w:t>
      </w:r>
    </w:p>
    <w:p w14:paraId="2950E6AB" w14:textId="77777777" w:rsidR="00D67013" w:rsidRPr="00657B1C" w:rsidRDefault="00D67013" w:rsidP="00D67013">
      <w:pPr>
        <w:rPr>
          <w:rFonts w:asciiTheme="minorHAnsi" w:hAnsiTheme="minorHAnsi" w:cstheme="minorHAnsi"/>
          <w:sz w:val="16"/>
        </w:rPr>
      </w:pPr>
      <w:r w:rsidRPr="00657B1C">
        <w:rPr>
          <w:rFonts w:asciiTheme="minorHAnsi" w:hAnsiTheme="minorHAnsi" w:cstheme="minorHAnsi"/>
          <w:sz w:val="16"/>
        </w:rPr>
        <w:t xml:space="preserve">Climate geoengineering is defined by the United Kingdom’s Royal Society as “the deliberate large-scale manipulation of the planetary environment to counteract anthropogenic climate change.”12 As a number of commentators have noted, </w:t>
      </w:r>
      <w:r w:rsidRPr="00657B1C">
        <w:rPr>
          <w:rStyle w:val="StyleUnderline"/>
          <w:rFonts w:asciiTheme="minorHAnsi" w:hAnsiTheme="minorHAnsi" w:cstheme="minorHAnsi"/>
        </w:rPr>
        <w:t xml:space="preserve">climate geoengineering could prove to be the </w:t>
      </w:r>
      <w:r w:rsidRPr="00657B1C">
        <w:rPr>
          <w:rStyle w:val="Emphasis"/>
          <w:rFonts w:asciiTheme="minorHAnsi" w:hAnsiTheme="minorHAnsi" w:cstheme="minorHAnsi"/>
        </w:rPr>
        <w:t>most imposing</w:t>
      </w:r>
      <w:r w:rsidRPr="00657B1C">
        <w:rPr>
          <w:rStyle w:val="StyleUnderline"/>
          <w:rFonts w:asciiTheme="minorHAnsi" w:hAnsiTheme="minorHAnsi" w:cstheme="minorHAnsi"/>
        </w:rPr>
        <w:t xml:space="preserve"> global governance challenge</w:t>
      </w:r>
      <w:r w:rsidRPr="00657B1C">
        <w:rPr>
          <w:rFonts w:asciiTheme="minorHAnsi" w:hAnsiTheme="minorHAnsi" w:cstheme="minorHAnsi"/>
          <w:sz w:val="16"/>
        </w:rPr>
        <w:t xml:space="preserve"> of the next few decades.13 This is primarily because it could create both winners and losers in terms of its impacts.14 While this paper agrees with commentators who have expressed the need for the establishment of a comprehensive international governance framework for climate geoengineering,15 fleshing out its contours is beyond the scope of this paper. Rather, the purpose here is to suggest that </w:t>
      </w:r>
      <w:r w:rsidRPr="00657B1C">
        <w:rPr>
          <w:rStyle w:val="StyleUnderline"/>
          <w:rFonts w:asciiTheme="minorHAnsi" w:hAnsiTheme="minorHAnsi" w:cstheme="minorHAnsi"/>
        </w:rPr>
        <w:t xml:space="preserve">a human rights-based approach may constitute a </w:t>
      </w:r>
      <w:r w:rsidRPr="00657B1C">
        <w:rPr>
          <w:rStyle w:val="Emphasis"/>
          <w:rFonts w:asciiTheme="minorHAnsi" w:hAnsiTheme="minorHAnsi" w:cstheme="minorHAnsi"/>
        </w:rPr>
        <w:lastRenderedPageBreak/>
        <w:t>critical component</w:t>
      </w:r>
      <w:r w:rsidRPr="00657B1C">
        <w:rPr>
          <w:rFonts w:asciiTheme="minorHAnsi" w:hAnsiTheme="minorHAnsi" w:cstheme="minorHAnsi"/>
          <w:sz w:val="16"/>
        </w:rPr>
        <w:t xml:space="preserve"> </w:t>
      </w:r>
      <w:r w:rsidRPr="00657B1C">
        <w:rPr>
          <w:rStyle w:val="StyleUnderline"/>
          <w:rFonts w:asciiTheme="minorHAnsi" w:hAnsiTheme="minorHAnsi" w:cstheme="minorHAnsi"/>
        </w:rPr>
        <w:t>in addressing intrinsic issues of equity and justice</w:t>
      </w:r>
      <w:r w:rsidRPr="00657B1C">
        <w:rPr>
          <w:rFonts w:asciiTheme="minorHAnsi" w:hAnsiTheme="minorHAnsi" w:cstheme="minorHAnsi"/>
          <w:sz w:val="16"/>
        </w:rPr>
        <w:t xml:space="preserve"> that would necessarily arise should the world community opt to proceed down this path.16 In developing this argument, this paper provides an overview of climate geoengineering options; discusses the potential human rights implications of climate geoengineering, including within the context of the Paris Agreement; and develops a human rights-based approach to operationalizing the human rights provisions of the Paris Agreement in the context of climate geoengineering options.</w:t>
      </w:r>
    </w:p>
    <w:p w14:paraId="227F8AAC" w14:textId="77777777" w:rsidR="00B84E69" w:rsidRPr="00657B1C" w:rsidRDefault="00B84E69" w:rsidP="00B84E69">
      <w:pPr>
        <w:pStyle w:val="Heading2"/>
        <w:rPr>
          <w:rFonts w:asciiTheme="minorHAnsi" w:hAnsiTheme="minorHAnsi" w:cstheme="minorHAnsi"/>
        </w:rPr>
      </w:pPr>
      <w:r w:rsidRPr="00657B1C">
        <w:rPr>
          <w:rFonts w:asciiTheme="minorHAnsi" w:hAnsiTheme="minorHAnsi" w:cstheme="minorHAnsi"/>
        </w:rPr>
        <w:lastRenderedPageBreak/>
        <w:t>International Law CP</w:t>
      </w:r>
    </w:p>
    <w:p w14:paraId="11F7BB82" w14:textId="77777777" w:rsidR="00B84E69" w:rsidRPr="00657B1C" w:rsidRDefault="00B84E69" w:rsidP="00B84E69">
      <w:pPr>
        <w:pStyle w:val="Heading3"/>
        <w:rPr>
          <w:rFonts w:asciiTheme="minorHAnsi" w:hAnsiTheme="minorHAnsi" w:cstheme="minorHAnsi"/>
        </w:rPr>
      </w:pPr>
      <w:r w:rsidRPr="00657B1C">
        <w:rPr>
          <w:rFonts w:asciiTheme="minorHAnsi" w:hAnsiTheme="minorHAnsi" w:cstheme="minorHAnsi"/>
        </w:rPr>
        <w:lastRenderedPageBreak/>
        <w:t xml:space="preserve">1NC – International Law CP </w:t>
      </w:r>
    </w:p>
    <w:p w14:paraId="67E12797" w14:textId="77777777" w:rsidR="00B84E69" w:rsidRPr="00657B1C" w:rsidRDefault="00B84E69" w:rsidP="00B84E69">
      <w:pPr>
        <w:pStyle w:val="Heading4"/>
        <w:rPr>
          <w:rFonts w:asciiTheme="minorHAnsi" w:hAnsiTheme="minorHAnsi" w:cstheme="minorHAnsi"/>
        </w:rPr>
      </w:pPr>
      <w:r w:rsidRPr="00657B1C">
        <w:rPr>
          <w:rFonts w:asciiTheme="minorHAnsi" w:hAnsiTheme="minorHAnsi" w:cstheme="minorHAnsi"/>
        </w:rPr>
        <w:t>The United States federal government should propose an inclusive international institution that [regulates cloud seeding].</w:t>
      </w:r>
    </w:p>
    <w:p w14:paraId="43B8C2FE" w14:textId="77777777" w:rsidR="00B84E69" w:rsidRPr="00657B1C" w:rsidRDefault="00B84E69" w:rsidP="00B84E69">
      <w:pPr>
        <w:rPr>
          <w:rFonts w:asciiTheme="minorHAnsi" w:hAnsiTheme="minorHAnsi" w:cstheme="minorHAnsi"/>
        </w:rPr>
      </w:pPr>
    </w:p>
    <w:p w14:paraId="221D5CC6" w14:textId="77777777" w:rsidR="00B84E69" w:rsidRPr="00657B1C" w:rsidRDefault="00B84E69" w:rsidP="00B84E69">
      <w:pPr>
        <w:pStyle w:val="Heading4"/>
        <w:rPr>
          <w:rFonts w:asciiTheme="minorHAnsi" w:hAnsiTheme="minorHAnsi" w:cstheme="minorHAnsi"/>
        </w:rPr>
      </w:pPr>
      <w:r w:rsidRPr="00657B1C">
        <w:rPr>
          <w:rFonts w:asciiTheme="minorHAnsi" w:hAnsiTheme="minorHAnsi" w:cstheme="minorHAnsi"/>
          <w:u w:val="single"/>
        </w:rPr>
        <w:t>Avoids</w:t>
      </w:r>
      <w:r w:rsidRPr="00657B1C">
        <w:rPr>
          <w:rFonts w:asciiTheme="minorHAnsi" w:hAnsiTheme="minorHAnsi" w:cstheme="minorHAnsi"/>
        </w:rPr>
        <w:t xml:space="preserve"> the Geoengineering DA.</w:t>
      </w:r>
    </w:p>
    <w:p w14:paraId="5B7CCAE1" w14:textId="77777777" w:rsidR="00B84E69" w:rsidRPr="00657B1C" w:rsidRDefault="00B84E69" w:rsidP="00B84E69">
      <w:pPr>
        <w:rPr>
          <w:rFonts w:asciiTheme="minorHAnsi" w:hAnsiTheme="minorHAnsi" w:cstheme="minorHAnsi"/>
        </w:rPr>
      </w:pPr>
      <w:r w:rsidRPr="00657B1C">
        <w:rPr>
          <w:rStyle w:val="Style13ptBold"/>
          <w:rFonts w:asciiTheme="minorHAnsi" w:hAnsiTheme="minorHAnsi" w:cstheme="minorHAnsi"/>
        </w:rPr>
        <w:t>Hamilton 19</w:t>
      </w:r>
      <w:r w:rsidRPr="00657B1C">
        <w:rPr>
          <w:rFonts w:asciiTheme="minorHAnsi" w:hAnsiTheme="minorHAnsi" w:cstheme="minorHAnsi"/>
        </w:rPr>
        <w:t xml:space="preserve"> [Clive Hamilton, AM FRSA, Australian public intellectual, Professor of Public Ethics at Centre for Applied Philosophy and Public Ethics, Vice-Chancellor's Chair in Public Ethics at Charles Sturt University, Board of the Climate Change Authority of the Australian Government, Founder of The Australia Institute; Published: 6-17-2019; "Could geoengineering cause a climate war?"; BBC Science Focus Magazine; Accessed: 7-22-2021; </w:t>
      </w:r>
      <w:hyperlink r:id="rId39" w:history="1">
        <w:r w:rsidRPr="00657B1C">
          <w:rPr>
            <w:rStyle w:val="Hyperlink"/>
            <w:rFonts w:asciiTheme="minorHAnsi" w:hAnsiTheme="minorHAnsi" w:cstheme="minorHAnsi"/>
          </w:rPr>
          <w:t>https://www.sciencefocus.com/planet-earth/could-geoengineering-cause-a-climate-war/]//KL</w:t>
        </w:r>
      </w:hyperlink>
    </w:p>
    <w:p w14:paraId="5D80075B" w14:textId="77777777" w:rsidR="00B84E69" w:rsidRPr="00657B1C" w:rsidRDefault="00B84E69" w:rsidP="00B84E69">
      <w:pPr>
        <w:rPr>
          <w:rFonts w:asciiTheme="minorHAnsi" w:hAnsiTheme="minorHAnsi" w:cstheme="minorHAnsi"/>
        </w:rPr>
      </w:pPr>
      <w:r w:rsidRPr="00657B1C">
        <w:rPr>
          <w:rFonts w:asciiTheme="minorHAnsi" w:hAnsiTheme="minorHAnsi" w:cstheme="minorHAnsi"/>
        </w:rPr>
        <w:t xml:space="preserve">In the circumstances, </w:t>
      </w:r>
      <w:r w:rsidRPr="00657B1C">
        <w:rPr>
          <w:rStyle w:val="StyleUnderline"/>
          <w:rFonts w:asciiTheme="minorHAnsi" w:hAnsiTheme="minorHAnsi" w:cstheme="minorHAnsi"/>
          <w:highlight w:val="cyan"/>
        </w:rPr>
        <w:t xml:space="preserve">the </w:t>
      </w:r>
      <w:r w:rsidRPr="00657B1C">
        <w:rPr>
          <w:rStyle w:val="Emphasis"/>
          <w:rFonts w:asciiTheme="minorHAnsi" w:hAnsiTheme="minorHAnsi" w:cstheme="minorHAnsi"/>
          <w:highlight w:val="cyan"/>
        </w:rPr>
        <w:t>only acceptable</w:t>
      </w:r>
      <w:r w:rsidRPr="00657B1C">
        <w:rPr>
          <w:rStyle w:val="StyleUnderline"/>
          <w:rFonts w:asciiTheme="minorHAnsi" w:hAnsiTheme="minorHAnsi" w:cstheme="minorHAnsi"/>
          <w:highlight w:val="cyan"/>
        </w:rPr>
        <w:t xml:space="preserve"> answer is a </w:t>
      </w:r>
      <w:r w:rsidRPr="00657B1C">
        <w:rPr>
          <w:rStyle w:val="Emphasis"/>
          <w:rFonts w:asciiTheme="minorHAnsi" w:hAnsiTheme="minorHAnsi" w:cstheme="minorHAnsi"/>
          <w:highlight w:val="cyan"/>
        </w:rPr>
        <w:t>global agreement</w:t>
      </w:r>
      <w:r w:rsidRPr="00657B1C">
        <w:rPr>
          <w:rFonts w:asciiTheme="minorHAnsi" w:hAnsiTheme="minorHAnsi" w:cstheme="minorHAnsi"/>
          <w:highlight w:val="cyan"/>
        </w:rPr>
        <w:t xml:space="preserve"> </w:t>
      </w:r>
      <w:r w:rsidRPr="00657B1C">
        <w:rPr>
          <w:rStyle w:val="StyleUnderline"/>
          <w:rFonts w:asciiTheme="minorHAnsi" w:hAnsiTheme="minorHAnsi" w:cstheme="minorHAnsi"/>
          <w:highlight w:val="cyan"/>
        </w:rPr>
        <w:t>to regulate</w:t>
      </w:r>
      <w:r w:rsidRPr="00657B1C">
        <w:rPr>
          <w:rStyle w:val="StyleUnderline"/>
          <w:rFonts w:asciiTheme="minorHAnsi" w:hAnsiTheme="minorHAnsi" w:cstheme="minorHAnsi"/>
        </w:rPr>
        <w:t xml:space="preserve"> research into </w:t>
      </w:r>
      <w:r w:rsidRPr="00657B1C">
        <w:rPr>
          <w:rStyle w:val="StyleUnderline"/>
          <w:rFonts w:asciiTheme="minorHAnsi" w:hAnsiTheme="minorHAnsi" w:cstheme="minorHAnsi"/>
          <w:highlight w:val="cyan"/>
        </w:rPr>
        <w:t>geoengineering</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cyan"/>
        </w:rPr>
        <w:t>If it</w:t>
      </w:r>
      <w:r w:rsidRPr="00657B1C">
        <w:rPr>
          <w:rStyle w:val="StyleUnderline"/>
          <w:rFonts w:asciiTheme="minorHAnsi" w:hAnsiTheme="minorHAnsi" w:cstheme="minorHAnsi"/>
        </w:rPr>
        <w:t xml:space="preserve"> ever </w:t>
      </w:r>
      <w:r w:rsidRPr="00657B1C">
        <w:rPr>
          <w:rStyle w:val="StyleUnderline"/>
          <w:rFonts w:asciiTheme="minorHAnsi" w:hAnsiTheme="minorHAnsi" w:cstheme="minorHAnsi"/>
          <w:highlight w:val="cyan"/>
        </w:rPr>
        <w:t>comes to deployment</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cyan"/>
        </w:rPr>
        <w:t xml:space="preserve">conflict could be avoided </w:t>
      </w:r>
      <w:r w:rsidRPr="00657B1C">
        <w:rPr>
          <w:rStyle w:val="Emphasis"/>
          <w:rFonts w:asciiTheme="minorHAnsi" w:hAnsiTheme="minorHAnsi" w:cstheme="minorHAnsi"/>
          <w:highlight w:val="cyan"/>
        </w:rPr>
        <w:t>only if</w:t>
      </w:r>
      <w:r w:rsidRPr="00657B1C">
        <w:rPr>
          <w:rFonts w:asciiTheme="minorHAnsi" w:hAnsiTheme="minorHAnsi" w:cstheme="minorHAnsi"/>
          <w:highlight w:val="cyan"/>
        </w:rPr>
        <w:t xml:space="preserve"> </w:t>
      </w:r>
      <w:r w:rsidRPr="00657B1C">
        <w:rPr>
          <w:rStyle w:val="StyleUnderline"/>
          <w:rFonts w:asciiTheme="minorHAnsi" w:hAnsiTheme="minorHAnsi" w:cstheme="minorHAnsi"/>
          <w:highlight w:val="cyan"/>
        </w:rPr>
        <w:t xml:space="preserve">an </w:t>
      </w:r>
      <w:r w:rsidRPr="00657B1C">
        <w:rPr>
          <w:rStyle w:val="Emphasis"/>
          <w:rFonts w:asciiTheme="minorHAnsi" w:hAnsiTheme="minorHAnsi" w:cstheme="minorHAnsi"/>
          <w:highlight w:val="cyan"/>
        </w:rPr>
        <w:t>inclusive international institution</w:t>
      </w:r>
      <w:r w:rsidRPr="00657B1C">
        <w:rPr>
          <w:rStyle w:val="StyleUnderline"/>
          <w:rFonts w:asciiTheme="minorHAnsi" w:hAnsiTheme="minorHAnsi" w:cstheme="minorHAnsi"/>
          <w:highlight w:val="cyan"/>
        </w:rPr>
        <w:t xml:space="preserve"> makes the decision</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cyan"/>
        </w:rPr>
        <w:t xml:space="preserve">Without it, </w:t>
      </w:r>
      <w:r w:rsidRPr="00657B1C">
        <w:rPr>
          <w:rStyle w:val="Emphasis"/>
          <w:rFonts w:asciiTheme="minorHAnsi" w:hAnsiTheme="minorHAnsi" w:cstheme="minorHAnsi"/>
          <w:highlight w:val="cyan"/>
        </w:rPr>
        <w:t>one</w:t>
      </w:r>
      <w:r w:rsidRPr="00657B1C">
        <w:rPr>
          <w:rStyle w:val="StyleUnderline"/>
          <w:rFonts w:asciiTheme="minorHAnsi" w:hAnsiTheme="minorHAnsi" w:cstheme="minorHAnsi"/>
          <w:highlight w:val="cyan"/>
        </w:rPr>
        <w:t xml:space="preserve"> nation would </w:t>
      </w:r>
      <w:r w:rsidRPr="00657B1C">
        <w:rPr>
          <w:rStyle w:val="Emphasis"/>
          <w:rFonts w:asciiTheme="minorHAnsi" w:hAnsiTheme="minorHAnsi" w:cstheme="minorHAnsi"/>
          <w:highlight w:val="cyan"/>
        </w:rPr>
        <w:t>control</w:t>
      </w:r>
      <w:r w:rsidRPr="00657B1C">
        <w:rPr>
          <w:rStyle w:val="StyleUnderline"/>
          <w:rFonts w:asciiTheme="minorHAnsi" w:hAnsiTheme="minorHAnsi" w:cstheme="minorHAnsi"/>
          <w:highlight w:val="cyan"/>
        </w:rPr>
        <w:t xml:space="preserve"> the climate</w:t>
      </w:r>
      <w:r w:rsidRPr="00657B1C">
        <w:rPr>
          <w:rStyle w:val="StyleUnderline"/>
          <w:rFonts w:asciiTheme="minorHAnsi" w:hAnsiTheme="minorHAnsi" w:cstheme="minorHAnsi"/>
        </w:rPr>
        <w:t xml:space="preserve"> of others, and those </w:t>
      </w:r>
      <w:r w:rsidRPr="00657B1C">
        <w:rPr>
          <w:rStyle w:val="StyleUnderline"/>
          <w:rFonts w:asciiTheme="minorHAnsi" w:hAnsiTheme="minorHAnsi" w:cstheme="minorHAnsi"/>
          <w:highlight w:val="cyan"/>
        </w:rPr>
        <w:t>others</w:t>
      </w:r>
      <w:r w:rsidRPr="00657B1C">
        <w:rPr>
          <w:rStyle w:val="StyleUnderline"/>
          <w:rFonts w:asciiTheme="minorHAnsi" w:hAnsiTheme="minorHAnsi" w:cstheme="minorHAnsi"/>
        </w:rPr>
        <w:t xml:space="preserve"> will be tempted to </w:t>
      </w:r>
      <w:r w:rsidRPr="00657B1C">
        <w:rPr>
          <w:rStyle w:val="StyleUnderline"/>
          <w:rFonts w:asciiTheme="minorHAnsi" w:hAnsiTheme="minorHAnsi" w:cstheme="minorHAnsi"/>
          <w:highlight w:val="cyan"/>
        </w:rPr>
        <w:t>engage</w:t>
      </w:r>
      <w:r w:rsidRPr="00657B1C">
        <w:rPr>
          <w:rStyle w:val="StyleUnderline"/>
          <w:rFonts w:asciiTheme="minorHAnsi" w:hAnsiTheme="minorHAnsi" w:cstheme="minorHAnsi"/>
        </w:rPr>
        <w:t xml:space="preserve"> in their own ‘</w:t>
      </w:r>
      <w:r w:rsidRPr="00657B1C">
        <w:rPr>
          <w:rStyle w:val="Emphasis"/>
          <w:rFonts w:asciiTheme="minorHAnsi" w:hAnsiTheme="minorHAnsi" w:cstheme="minorHAnsi"/>
          <w:highlight w:val="cyan"/>
        </w:rPr>
        <w:t>counter-geoengineering’</w:t>
      </w:r>
      <w:r w:rsidRPr="00657B1C">
        <w:rPr>
          <w:rFonts w:asciiTheme="minorHAnsi" w:hAnsiTheme="minorHAnsi" w:cstheme="minorHAnsi"/>
        </w:rPr>
        <w:t xml:space="preserve">. </w:t>
      </w:r>
      <w:r w:rsidRPr="00657B1C">
        <w:rPr>
          <w:rStyle w:val="StyleUnderline"/>
          <w:rFonts w:asciiTheme="minorHAnsi" w:hAnsiTheme="minorHAnsi" w:cstheme="minorHAnsi"/>
        </w:rPr>
        <w:t xml:space="preserve">And then we really are </w:t>
      </w:r>
      <w:r w:rsidRPr="00657B1C">
        <w:rPr>
          <w:rStyle w:val="Emphasis"/>
          <w:rFonts w:asciiTheme="minorHAnsi" w:hAnsiTheme="minorHAnsi" w:cstheme="minorHAnsi"/>
        </w:rPr>
        <w:t>in trouble</w:t>
      </w:r>
      <w:r w:rsidRPr="00657B1C">
        <w:rPr>
          <w:rFonts w:asciiTheme="minorHAnsi" w:hAnsiTheme="minorHAnsi" w:cstheme="minorHAnsi"/>
        </w:rPr>
        <w:t>.</w:t>
      </w:r>
    </w:p>
    <w:p w14:paraId="0808B933" w14:textId="77777777" w:rsidR="00321EB4" w:rsidRPr="00657B1C" w:rsidRDefault="00321EB4" w:rsidP="00321EB4">
      <w:pPr>
        <w:pStyle w:val="Heading2"/>
        <w:rPr>
          <w:rFonts w:asciiTheme="minorHAnsi" w:hAnsiTheme="minorHAnsi" w:cstheme="minorHAnsi"/>
        </w:rPr>
      </w:pPr>
      <w:r w:rsidRPr="00657B1C">
        <w:rPr>
          <w:rFonts w:asciiTheme="minorHAnsi" w:hAnsiTheme="minorHAnsi" w:cstheme="minorHAnsi"/>
        </w:rPr>
        <w:lastRenderedPageBreak/>
        <w:t>States CP</w:t>
      </w:r>
    </w:p>
    <w:p w14:paraId="51B58BF4" w14:textId="77777777" w:rsidR="00321EB4" w:rsidRPr="00657B1C" w:rsidRDefault="00321EB4" w:rsidP="00321EB4">
      <w:pPr>
        <w:pStyle w:val="Heading3"/>
        <w:rPr>
          <w:rFonts w:asciiTheme="minorHAnsi" w:hAnsiTheme="minorHAnsi" w:cstheme="minorHAnsi"/>
        </w:rPr>
      </w:pPr>
      <w:r w:rsidRPr="00657B1C">
        <w:rPr>
          <w:rFonts w:asciiTheme="minorHAnsi" w:hAnsiTheme="minorHAnsi" w:cstheme="minorHAnsi"/>
        </w:rPr>
        <w:lastRenderedPageBreak/>
        <w:t>1NC – States CP</w:t>
      </w:r>
    </w:p>
    <w:p w14:paraId="3CC6F2D9"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The fifty states should form an interstate compact to uniformly:</w:t>
      </w:r>
    </w:p>
    <w:p w14:paraId="375F3531" w14:textId="77777777" w:rsidR="00321EB4" w:rsidRPr="00657B1C" w:rsidRDefault="00321EB4" w:rsidP="00321EB4">
      <w:pPr>
        <w:pStyle w:val="ListParagraph"/>
        <w:numPr>
          <w:ilvl w:val="0"/>
          <w:numId w:val="20"/>
        </w:numPr>
        <w:rPr>
          <w:rFonts w:asciiTheme="minorHAnsi" w:hAnsiTheme="minorHAnsi" w:cstheme="minorHAnsi"/>
        </w:rPr>
      </w:pPr>
      <w:r w:rsidRPr="00657B1C">
        <w:rPr>
          <w:rFonts w:asciiTheme="minorHAnsi" w:hAnsiTheme="minorHAnsi" w:cstheme="minorHAnsi"/>
        </w:rPr>
        <w:t>Regulate cloud seeding.</w:t>
      </w:r>
    </w:p>
    <w:p w14:paraId="5A8861C8" w14:textId="51AEB559" w:rsidR="00321EB4" w:rsidRPr="00657B1C" w:rsidRDefault="00321EB4" w:rsidP="00321EB4">
      <w:pPr>
        <w:pStyle w:val="ListParagraph"/>
        <w:numPr>
          <w:ilvl w:val="0"/>
          <w:numId w:val="19"/>
        </w:numPr>
        <w:rPr>
          <w:rFonts w:asciiTheme="minorHAnsi" w:hAnsiTheme="minorHAnsi" w:cstheme="minorHAnsi"/>
        </w:rPr>
      </w:pPr>
      <w:r w:rsidRPr="00657B1C">
        <w:rPr>
          <w:rFonts w:asciiTheme="minorHAnsi" w:hAnsiTheme="minorHAnsi" w:cstheme="minorHAnsi"/>
        </w:rPr>
        <w:t>Legalize and tax recreational marijuana;</w:t>
      </w:r>
    </w:p>
    <w:p w14:paraId="3D1C0C59" w14:textId="77777777" w:rsidR="00321EB4" w:rsidRPr="00657B1C" w:rsidRDefault="00321EB4" w:rsidP="00321EB4">
      <w:pPr>
        <w:pStyle w:val="ListParagraph"/>
        <w:numPr>
          <w:ilvl w:val="0"/>
          <w:numId w:val="19"/>
        </w:numPr>
        <w:rPr>
          <w:rFonts w:asciiTheme="minorHAnsi" w:hAnsiTheme="minorHAnsi" w:cstheme="minorHAnsi"/>
        </w:rPr>
      </w:pPr>
      <w:r w:rsidRPr="00657B1C">
        <w:rPr>
          <w:rFonts w:asciiTheme="minorHAnsi" w:hAnsiTheme="minorHAnsi" w:cstheme="minorHAnsi"/>
        </w:rPr>
        <w:t>Fund cloud seeding regulation with marijuana tax proceeds;</w:t>
      </w:r>
    </w:p>
    <w:p w14:paraId="7812923D" w14:textId="366FEABA" w:rsidR="00321EB4" w:rsidRPr="00657B1C" w:rsidRDefault="00321EB4" w:rsidP="00321EB4">
      <w:pPr>
        <w:pStyle w:val="ListParagraph"/>
        <w:numPr>
          <w:ilvl w:val="0"/>
          <w:numId w:val="19"/>
        </w:numPr>
        <w:rPr>
          <w:rFonts w:asciiTheme="minorHAnsi" w:hAnsiTheme="minorHAnsi" w:cstheme="minorHAnsi"/>
        </w:rPr>
      </w:pPr>
      <w:r w:rsidRPr="00657B1C">
        <w:rPr>
          <w:rFonts w:asciiTheme="minorHAnsi" w:hAnsiTheme="minorHAnsi" w:cstheme="minorHAnsi"/>
        </w:rPr>
        <w:t>Revise their constitutions to allow deficit spending for water infrastructure.</w:t>
      </w:r>
    </w:p>
    <w:p w14:paraId="7B811B2D" w14:textId="77777777" w:rsidR="00321EB4" w:rsidRPr="00657B1C" w:rsidRDefault="00321EB4" w:rsidP="00321EB4">
      <w:pPr>
        <w:pStyle w:val="Heading4"/>
        <w:rPr>
          <w:rStyle w:val="Style13ptBold"/>
          <w:rFonts w:asciiTheme="minorHAnsi" w:hAnsiTheme="minorHAnsi" w:cstheme="minorHAnsi"/>
          <w:b/>
        </w:rPr>
      </w:pPr>
      <w:r w:rsidRPr="00657B1C">
        <w:rPr>
          <w:rStyle w:val="Style13ptBold"/>
          <w:rFonts w:asciiTheme="minorHAnsi" w:hAnsiTheme="minorHAnsi" w:cstheme="minorHAnsi"/>
          <w:b/>
        </w:rPr>
        <w:t>States solve better – weather modification interstate compacts are successful.</w:t>
      </w:r>
    </w:p>
    <w:p w14:paraId="22FC98A4" w14:textId="77777777" w:rsidR="00321EB4" w:rsidRPr="00657B1C" w:rsidRDefault="00321EB4" w:rsidP="00321EB4">
      <w:pPr>
        <w:rPr>
          <w:rStyle w:val="Style13ptBold"/>
          <w:rFonts w:asciiTheme="minorHAnsi" w:eastAsia="Times New Roman" w:hAnsiTheme="minorHAnsi" w:cstheme="minorHAnsi"/>
          <w:b w:val="0"/>
          <w:sz w:val="24"/>
        </w:rPr>
      </w:pPr>
      <w:r w:rsidRPr="00657B1C">
        <w:rPr>
          <w:rStyle w:val="Style13ptBold"/>
          <w:rFonts w:asciiTheme="minorHAnsi" w:hAnsiTheme="minorHAnsi" w:cstheme="minorHAnsi"/>
        </w:rPr>
        <w:t xml:space="preserve">Hertz ’21 </w:t>
      </w:r>
      <w:r w:rsidRPr="00657B1C">
        <w:rPr>
          <w:rFonts w:asciiTheme="minorHAnsi" w:hAnsiTheme="minorHAnsi" w:cstheme="minorHAnsi"/>
        </w:rPr>
        <w:t>(MacKenzie, Judicial Clerk at United States Court of Appeals for the Eighth Circuit, “It's Raining, It's Pouring, Weather Modification Regulation Is Snoring: A Proposal to Fill the Gap in Weather Modification Governance” 2021 NORTH DAKOTA LAW REVIEW VOL. 96 Issue 1 https://law.und.edu/_files/docs/ndlr/pdf/issues/96/1/96ndlr31.pdf//AF)</w:t>
      </w:r>
    </w:p>
    <w:p w14:paraId="4F7898D4" w14:textId="4BF00A0F" w:rsidR="00321EB4" w:rsidRPr="00657B1C" w:rsidRDefault="00321EB4" w:rsidP="00321EB4">
      <w:pPr>
        <w:rPr>
          <w:rFonts w:asciiTheme="minorHAnsi" w:hAnsiTheme="minorHAnsi" w:cstheme="minorHAnsi"/>
          <w:u w:val="single"/>
        </w:rPr>
      </w:pPr>
      <w:r w:rsidRPr="00657B1C">
        <w:rPr>
          <w:rFonts w:asciiTheme="minorHAnsi" w:hAnsiTheme="minorHAnsi" w:cstheme="minorHAnsi"/>
          <w:sz w:val="16"/>
        </w:rPr>
        <w:t xml:space="preserve">II. ANALYSIS: COMPREHENSIVE REGULATORY AND ADJUDICATORY FRAMEWORK FOR WEATHER MODIFICATION AT THE STATE ADMINISTRATIVE LEVEL Existing legal frameworks fail to effectively regulate weather modification. </w:t>
      </w:r>
      <w:r w:rsidRPr="00657B1C">
        <w:rPr>
          <w:rFonts w:asciiTheme="minorHAnsi" w:hAnsiTheme="minorHAnsi" w:cstheme="minorHAnsi"/>
          <w:u w:val="single"/>
        </w:rPr>
        <w:t xml:space="preserve">The common law lacks the capacity to address harms that may result from weather modification. The federal government has not taken a substantive regulatory role. State governance is uncomprehensive and fails to fill this gap left by the common law. </w:t>
      </w:r>
      <w:r w:rsidRPr="00657B1C">
        <w:rPr>
          <w:rFonts w:asciiTheme="minorHAnsi" w:hAnsiTheme="minorHAnsi" w:cstheme="minorHAnsi"/>
          <w:highlight w:val="cyan"/>
          <w:u w:val="single"/>
        </w:rPr>
        <w:t>Each state should develop a</w:t>
      </w:r>
      <w:r w:rsidRPr="00657B1C">
        <w:rPr>
          <w:rFonts w:asciiTheme="minorHAnsi" w:hAnsiTheme="minorHAnsi" w:cstheme="minorHAnsi"/>
          <w:u w:val="single"/>
        </w:rPr>
        <w:t xml:space="preserve"> comprehensive regulatory </w:t>
      </w:r>
      <w:r w:rsidRPr="00657B1C">
        <w:rPr>
          <w:rFonts w:asciiTheme="minorHAnsi" w:hAnsiTheme="minorHAnsi" w:cstheme="minorHAnsi"/>
          <w:highlight w:val="cyan"/>
          <w:u w:val="single"/>
        </w:rPr>
        <w:t>framework</w:t>
      </w:r>
      <w:r w:rsidRPr="00657B1C">
        <w:rPr>
          <w:rFonts w:asciiTheme="minorHAnsi" w:hAnsiTheme="minorHAnsi" w:cstheme="minorHAnsi"/>
          <w:u w:val="single"/>
        </w:rPr>
        <w:t xml:space="preserve"> over weather modification at the administrative level. This framework should effectively utilize all four components of governance: (1) </w:t>
      </w:r>
      <w:r w:rsidRPr="00657B1C">
        <w:rPr>
          <w:rFonts w:asciiTheme="minorHAnsi" w:hAnsiTheme="minorHAnsi" w:cstheme="minorHAnsi"/>
          <w:highlight w:val="cyan"/>
          <w:u w:val="single"/>
        </w:rPr>
        <w:t>reporting</w:t>
      </w:r>
      <w:r w:rsidRPr="00657B1C">
        <w:rPr>
          <w:rFonts w:asciiTheme="minorHAnsi" w:hAnsiTheme="minorHAnsi" w:cstheme="minorHAnsi"/>
          <w:u w:val="single"/>
        </w:rPr>
        <w:t xml:space="preserve">, (2) </w:t>
      </w:r>
      <w:r w:rsidRPr="00657B1C">
        <w:rPr>
          <w:rFonts w:asciiTheme="minorHAnsi" w:hAnsiTheme="minorHAnsi" w:cstheme="minorHAnsi"/>
          <w:highlight w:val="cyan"/>
          <w:u w:val="single"/>
        </w:rPr>
        <w:t>licensing and permitting</w:t>
      </w:r>
      <w:r w:rsidRPr="00657B1C">
        <w:rPr>
          <w:rFonts w:asciiTheme="minorHAnsi" w:hAnsiTheme="minorHAnsi" w:cstheme="minorHAnsi"/>
          <w:u w:val="single"/>
        </w:rPr>
        <w:t xml:space="preserve">, (3) </w:t>
      </w:r>
      <w:r w:rsidRPr="00657B1C">
        <w:rPr>
          <w:rFonts w:asciiTheme="minorHAnsi" w:hAnsiTheme="minorHAnsi" w:cstheme="minorHAnsi"/>
          <w:highlight w:val="cyan"/>
          <w:u w:val="single"/>
        </w:rPr>
        <w:t>public participation, and</w:t>
      </w:r>
      <w:r w:rsidRPr="00657B1C">
        <w:rPr>
          <w:rFonts w:asciiTheme="minorHAnsi" w:hAnsiTheme="minorHAnsi" w:cstheme="minorHAnsi"/>
          <w:u w:val="single"/>
        </w:rPr>
        <w:t xml:space="preserve"> (4) </w:t>
      </w:r>
      <w:r w:rsidRPr="00657B1C">
        <w:rPr>
          <w:rFonts w:asciiTheme="minorHAnsi" w:hAnsiTheme="minorHAnsi" w:cstheme="minorHAnsi"/>
          <w:highlight w:val="cyan"/>
          <w:u w:val="single"/>
        </w:rPr>
        <w:t>liability</w:t>
      </w:r>
      <w:r w:rsidRPr="00657B1C">
        <w:rPr>
          <w:rFonts w:asciiTheme="minorHAnsi" w:hAnsiTheme="minorHAnsi" w:cstheme="minorHAnsi"/>
          <w:u w:val="single"/>
        </w:rPr>
        <w:t xml:space="preserve"> framework.</w:t>
      </w:r>
      <w:r w:rsidRPr="00657B1C">
        <w:rPr>
          <w:rFonts w:asciiTheme="minorHAnsi" w:hAnsiTheme="minorHAnsi" w:cstheme="minorHAnsi"/>
          <w:sz w:val="16"/>
        </w:rPr>
        <w:t xml:space="preserve">201 Most importantly, states must develop a means to redistribute the costs of weather modification, currently borne by those harmed alone, with a defined liability and adjudicatory framework, such as one mirroring the Vaccine Injury Compensation Program or the Veterans Benefits Program. A. WHY IS STATE-LEVEL GOVERANCE PREFERABLE? </w:t>
      </w:r>
      <w:r w:rsidRPr="00657B1C">
        <w:rPr>
          <w:rFonts w:asciiTheme="minorHAnsi" w:hAnsiTheme="minorHAnsi" w:cstheme="minorHAnsi"/>
          <w:highlight w:val="cyan"/>
          <w:u w:val="single"/>
        </w:rPr>
        <w:t>State, rather than fed</w:t>
      </w:r>
      <w:r w:rsidRPr="00657B1C">
        <w:rPr>
          <w:rFonts w:asciiTheme="minorHAnsi" w:hAnsiTheme="minorHAnsi" w:cstheme="minorHAnsi"/>
          <w:u w:val="single"/>
        </w:rPr>
        <w:t xml:space="preserve">eral or local, </w:t>
      </w:r>
      <w:r w:rsidRPr="00657B1C">
        <w:rPr>
          <w:rFonts w:asciiTheme="minorHAnsi" w:hAnsiTheme="minorHAnsi" w:cstheme="minorHAnsi"/>
          <w:highlight w:val="cyan"/>
          <w:u w:val="single"/>
        </w:rPr>
        <w:t>is</w:t>
      </w:r>
      <w:r w:rsidRPr="00657B1C">
        <w:rPr>
          <w:rFonts w:asciiTheme="minorHAnsi" w:hAnsiTheme="minorHAnsi" w:cstheme="minorHAnsi"/>
          <w:u w:val="single"/>
        </w:rPr>
        <w:t xml:space="preserve"> the </w:t>
      </w:r>
      <w:r w:rsidRPr="00657B1C">
        <w:rPr>
          <w:rFonts w:asciiTheme="minorHAnsi" w:hAnsiTheme="minorHAnsi" w:cstheme="minorHAnsi"/>
          <w:highlight w:val="cyan"/>
          <w:u w:val="single"/>
        </w:rPr>
        <w:t>appropriate</w:t>
      </w:r>
      <w:r w:rsidRPr="00657B1C">
        <w:rPr>
          <w:rFonts w:asciiTheme="minorHAnsi" w:hAnsiTheme="minorHAnsi" w:cstheme="minorHAnsi"/>
          <w:u w:val="single"/>
        </w:rPr>
        <w:t xml:space="preserve"> level of government </w:t>
      </w:r>
      <w:r w:rsidRPr="00657B1C">
        <w:rPr>
          <w:rFonts w:asciiTheme="minorHAnsi" w:hAnsiTheme="minorHAnsi" w:cstheme="minorHAnsi"/>
          <w:highlight w:val="cyan"/>
          <w:u w:val="single"/>
        </w:rPr>
        <w:t>for</w:t>
      </w:r>
      <w:r w:rsidRPr="00657B1C">
        <w:rPr>
          <w:rFonts w:asciiTheme="minorHAnsi" w:hAnsiTheme="minorHAnsi" w:cstheme="minorHAnsi"/>
          <w:u w:val="single"/>
        </w:rPr>
        <w:t xml:space="preserve"> </w:t>
      </w:r>
      <w:r w:rsidRPr="00657B1C">
        <w:rPr>
          <w:rFonts w:asciiTheme="minorHAnsi" w:hAnsiTheme="minorHAnsi" w:cstheme="minorHAnsi"/>
          <w:highlight w:val="cyan"/>
          <w:u w:val="single"/>
        </w:rPr>
        <w:t>weather modificatio</w:t>
      </w:r>
      <w:r w:rsidRPr="00657B1C">
        <w:rPr>
          <w:rFonts w:asciiTheme="minorHAnsi" w:hAnsiTheme="minorHAnsi" w:cstheme="minorHAnsi"/>
          <w:u w:val="single"/>
        </w:rPr>
        <w:t xml:space="preserve">n. Of course, the federal government could substantively regulate weather modification202 given that weather is not a local phenomenon and moves without regard to government boundaries.203 Accordingly, weather modification operations may inevitably affect more than one state, becoming a multi-state issue.204 Yet, the state level remains the preferential level of government. First, the </w:t>
      </w:r>
      <w:r w:rsidRPr="00657B1C">
        <w:rPr>
          <w:rFonts w:asciiTheme="minorHAnsi" w:hAnsiTheme="minorHAnsi" w:cstheme="minorHAnsi"/>
          <w:highlight w:val="cyan"/>
          <w:u w:val="single"/>
        </w:rPr>
        <w:t>fed</w:t>
      </w:r>
      <w:r w:rsidRPr="00657B1C">
        <w:rPr>
          <w:rFonts w:asciiTheme="minorHAnsi" w:hAnsiTheme="minorHAnsi" w:cstheme="minorHAnsi"/>
          <w:u w:val="single"/>
        </w:rPr>
        <w:t xml:space="preserve">eral </w:t>
      </w:r>
      <w:r w:rsidRPr="00657B1C">
        <w:rPr>
          <w:rFonts w:asciiTheme="minorHAnsi" w:hAnsiTheme="minorHAnsi" w:cstheme="minorHAnsi"/>
          <w:highlight w:val="cyan"/>
          <w:u w:val="single"/>
        </w:rPr>
        <w:t>gov</w:t>
      </w:r>
      <w:r w:rsidRPr="00657B1C">
        <w:rPr>
          <w:rFonts w:asciiTheme="minorHAnsi" w:hAnsiTheme="minorHAnsi" w:cstheme="minorHAnsi"/>
          <w:u w:val="single"/>
        </w:rPr>
        <w:t xml:space="preserve">ernment </w:t>
      </w:r>
      <w:r w:rsidRPr="00657B1C">
        <w:rPr>
          <w:rFonts w:asciiTheme="minorHAnsi" w:hAnsiTheme="minorHAnsi" w:cstheme="minorHAnsi"/>
          <w:highlight w:val="cyan"/>
          <w:u w:val="single"/>
        </w:rPr>
        <w:t>has demonstrated</w:t>
      </w:r>
      <w:r w:rsidRPr="00657B1C">
        <w:rPr>
          <w:rFonts w:asciiTheme="minorHAnsi" w:hAnsiTheme="minorHAnsi" w:cstheme="minorHAnsi"/>
          <w:u w:val="single"/>
        </w:rPr>
        <w:t xml:space="preserve"> an unwillingness, or </w:t>
      </w:r>
      <w:r w:rsidRPr="00657B1C">
        <w:rPr>
          <w:rFonts w:asciiTheme="minorHAnsi" w:hAnsiTheme="minorHAnsi" w:cstheme="minorHAnsi"/>
          <w:highlight w:val="cyan"/>
          <w:u w:val="single"/>
        </w:rPr>
        <w:t xml:space="preserve">inability, to offer </w:t>
      </w:r>
      <w:r w:rsidRPr="00657B1C">
        <w:rPr>
          <w:rFonts w:asciiTheme="minorHAnsi" w:hAnsiTheme="minorHAnsi" w:cstheme="minorHAnsi"/>
          <w:u w:val="single"/>
        </w:rPr>
        <w:t xml:space="preserve">comprehensive weather modification </w:t>
      </w:r>
      <w:r w:rsidRPr="00657B1C">
        <w:rPr>
          <w:rFonts w:asciiTheme="minorHAnsi" w:hAnsiTheme="minorHAnsi" w:cstheme="minorHAnsi"/>
          <w:highlight w:val="cyan"/>
          <w:u w:val="single"/>
        </w:rPr>
        <w:t>governance</w:t>
      </w:r>
      <w:r w:rsidRPr="00657B1C">
        <w:rPr>
          <w:rFonts w:asciiTheme="minorHAnsi" w:hAnsiTheme="minorHAnsi" w:cstheme="minorHAnsi"/>
          <w:u w:val="single"/>
        </w:rPr>
        <w:t xml:space="preserve">.205 Next, though weather modification effects have the potential to cross state lines, </w:t>
      </w:r>
      <w:r w:rsidRPr="00657B1C">
        <w:rPr>
          <w:rStyle w:val="Emphasis"/>
          <w:rFonts w:asciiTheme="minorHAnsi" w:hAnsiTheme="minorHAnsi" w:cstheme="minorHAnsi"/>
          <w:highlight w:val="cyan"/>
        </w:rPr>
        <w:t>no</w:t>
      </w:r>
      <w:r w:rsidRPr="00657B1C">
        <w:rPr>
          <w:rFonts w:asciiTheme="minorHAnsi" w:hAnsiTheme="minorHAnsi" w:cstheme="minorHAnsi"/>
          <w:u w:val="single"/>
        </w:rPr>
        <w:t xml:space="preserve"> such </w:t>
      </w:r>
      <w:r w:rsidRPr="00657B1C">
        <w:rPr>
          <w:rStyle w:val="Emphasis"/>
          <w:rFonts w:asciiTheme="minorHAnsi" w:hAnsiTheme="minorHAnsi" w:cstheme="minorHAnsi"/>
          <w:highlight w:val="cyan"/>
        </w:rPr>
        <w:t>interstate disputes</w:t>
      </w:r>
      <w:r w:rsidRPr="00657B1C">
        <w:rPr>
          <w:rFonts w:asciiTheme="minorHAnsi" w:hAnsiTheme="minorHAnsi" w:cstheme="minorHAnsi"/>
          <w:highlight w:val="cyan"/>
          <w:u w:val="single"/>
        </w:rPr>
        <w:t xml:space="preserve"> have arisen</w:t>
      </w:r>
      <w:r w:rsidRPr="00657B1C">
        <w:rPr>
          <w:rFonts w:asciiTheme="minorHAnsi" w:hAnsiTheme="minorHAnsi" w:cstheme="minorHAnsi"/>
          <w:u w:val="single"/>
        </w:rPr>
        <w:t xml:space="preserve">.206 To the contrary, </w:t>
      </w:r>
      <w:r w:rsidRPr="00657B1C">
        <w:rPr>
          <w:rFonts w:asciiTheme="minorHAnsi" w:hAnsiTheme="minorHAnsi" w:cstheme="minorHAnsi"/>
          <w:highlight w:val="cyan"/>
          <w:u w:val="single"/>
        </w:rPr>
        <w:t>states</w:t>
      </w:r>
      <w:r w:rsidRPr="00657B1C">
        <w:rPr>
          <w:rFonts w:asciiTheme="minorHAnsi" w:hAnsiTheme="minorHAnsi" w:cstheme="minorHAnsi"/>
          <w:u w:val="single"/>
        </w:rPr>
        <w:t xml:space="preserve"> have </w:t>
      </w:r>
      <w:r w:rsidRPr="00657B1C">
        <w:rPr>
          <w:rFonts w:asciiTheme="minorHAnsi" w:hAnsiTheme="minorHAnsi" w:cstheme="minorHAnsi"/>
          <w:highlight w:val="cyan"/>
          <w:u w:val="single"/>
        </w:rPr>
        <w:t>historically entered</w:t>
      </w:r>
      <w:r w:rsidRPr="00657B1C">
        <w:rPr>
          <w:rFonts w:asciiTheme="minorHAnsi" w:hAnsiTheme="minorHAnsi" w:cstheme="minorHAnsi"/>
          <w:u w:val="single"/>
        </w:rPr>
        <w:t xml:space="preserve"> into </w:t>
      </w:r>
      <w:r w:rsidRPr="00657B1C">
        <w:rPr>
          <w:rStyle w:val="Emphasis"/>
          <w:rFonts w:asciiTheme="minorHAnsi" w:hAnsiTheme="minorHAnsi" w:cstheme="minorHAnsi"/>
          <w:highlight w:val="cyan"/>
        </w:rPr>
        <w:t>interstate compact</w:t>
      </w:r>
      <w:r w:rsidRPr="00657B1C">
        <w:rPr>
          <w:rFonts w:asciiTheme="minorHAnsi" w:hAnsiTheme="minorHAnsi" w:cstheme="minorHAnsi"/>
          <w:highlight w:val="cyan"/>
          <w:u w:val="single"/>
        </w:rPr>
        <w:t>s to cooperatively execute</w:t>
      </w:r>
      <w:r w:rsidRPr="00657B1C">
        <w:rPr>
          <w:rFonts w:asciiTheme="minorHAnsi" w:hAnsiTheme="minorHAnsi" w:cstheme="minorHAnsi"/>
          <w:u w:val="single"/>
        </w:rPr>
        <w:t xml:space="preserve"> </w:t>
      </w:r>
      <w:r w:rsidRPr="00657B1C">
        <w:rPr>
          <w:rFonts w:asciiTheme="minorHAnsi" w:hAnsiTheme="minorHAnsi" w:cstheme="minorHAnsi"/>
          <w:highlight w:val="cyan"/>
          <w:u w:val="single"/>
        </w:rPr>
        <w:t>weather modification projects</w:t>
      </w:r>
      <w:r w:rsidRPr="00657B1C">
        <w:rPr>
          <w:rFonts w:asciiTheme="minorHAnsi" w:hAnsiTheme="minorHAnsi" w:cstheme="minorHAnsi"/>
          <w:u w:val="single"/>
        </w:rPr>
        <w:t>,207 with some state legislation providing for the same.</w:t>
      </w:r>
      <w:r w:rsidRPr="00657B1C">
        <w:rPr>
          <w:rFonts w:asciiTheme="minorHAnsi" w:hAnsiTheme="minorHAnsi" w:cstheme="minorHAnsi"/>
          <w:sz w:val="16"/>
        </w:rPr>
        <w:t xml:space="preserve">208 Moreover, </w:t>
      </w:r>
      <w:r w:rsidRPr="00657B1C">
        <w:rPr>
          <w:rFonts w:asciiTheme="minorHAnsi" w:hAnsiTheme="minorHAnsi" w:cstheme="minorHAnsi"/>
          <w:u w:val="single"/>
        </w:rPr>
        <w:t xml:space="preserve">with governance at the state level, </w:t>
      </w:r>
      <w:r w:rsidRPr="00657B1C">
        <w:rPr>
          <w:rFonts w:asciiTheme="minorHAnsi" w:hAnsiTheme="minorHAnsi" w:cstheme="minorHAnsi"/>
          <w:highlight w:val="cyan"/>
          <w:u w:val="single"/>
        </w:rPr>
        <w:t>states</w:t>
      </w:r>
      <w:r w:rsidRPr="00657B1C">
        <w:rPr>
          <w:rFonts w:asciiTheme="minorHAnsi" w:hAnsiTheme="minorHAnsi" w:cstheme="minorHAnsi"/>
          <w:u w:val="single"/>
        </w:rPr>
        <w:t xml:space="preserve"> may </w:t>
      </w:r>
      <w:r w:rsidRPr="00657B1C">
        <w:rPr>
          <w:rFonts w:asciiTheme="minorHAnsi" w:hAnsiTheme="minorHAnsi" w:cstheme="minorHAnsi"/>
          <w:highlight w:val="cyan"/>
          <w:u w:val="single"/>
        </w:rPr>
        <w:t>tailor their approaches for</w:t>
      </w:r>
      <w:r w:rsidRPr="00657B1C">
        <w:rPr>
          <w:rFonts w:asciiTheme="minorHAnsi" w:hAnsiTheme="minorHAnsi" w:cstheme="minorHAnsi"/>
          <w:u w:val="single"/>
        </w:rPr>
        <w:t xml:space="preserve"> their </w:t>
      </w:r>
      <w:r w:rsidRPr="00657B1C">
        <w:rPr>
          <w:rStyle w:val="Emphasis"/>
          <w:rFonts w:asciiTheme="minorHAnsi" w:hAnsiTheme="minorHAnsi" w:cstheme="minorHAnsi"/>
          <w:highlight w:val="cyan"/>
        </w:rPr>
        <w:t>unique</w:t>
      </w:r>
      <w:r w:rsidRPr="00657B1C">
        <w:rPr>
          <w:rFonts w:asciiTheme="minorHAnsi" w:hAnsiTheme="minorHAnsi" w:cstheme="minorHAnsi"/>
          <w:highlight w:val="cyan"/>
          <w:u w:val="single"/>
        </w:rPr>
        <w:t xml:space="preserve"> needs</w:t>
      </w:r>
      <w:r w:rsidRPr="00657B1C">
        <w:rPr>
          <w:rFonts w:asciiTheme="minorHAnsi" w:hAnsiTheme="minorHAnsi" w:cstheme="minorHAnsi"/>
          <w:u w:val="single"/>
        </w:rPr>
        <w:t xml:space="preserve"> and preferences, while keeping governance close to those affected by projects and, as such, more susceptible to influence</w:t>
      </w:r>
      <w:r w:rsidRPr="00657B1C">
        <w:rPr>
          <w:rFonts w:asciiTheme="minorHAnsi" w:hAnsiTheme="minorHAnsi" w:cstheme="minorHAnsi"/>
          <w:sz w:val="16"/>
        </w:rPr>
        <w:t xml:space="preserve">.209 Finally, the state level is preferable to local governance because local governments, such as counties, are too geographically small and lack the resources to address weather modification issues.210 Local government units too severely restrict geographical control over weather modification, failing to account for the migratory nature of weather and the potential downwind effects of weather modification operations. B. WHY ARE STATE ADMINISTRATIVE AGENCIES PREFERABLE? </w:t>
      </w:r>
      <w:r w:rsidRPr="00657B1C">
        <w:rPr>
          <w:rFonts w:asciiTheme="minorHAnsi" w:hAnsiTheme="minorHAnsi" w:cstheme="minorHAnsi"/>
          <w:u w:val="single"/>
        </w:rPr>
        <w:t>State governments should delegate authority to state administrative agencies to carry out and refine weather modification regulation.</w:t>
      </w:r>
      <w:r w:rsidRPr="00657B1C">
        <w:rPr>
          <w:rFonts w:asciiTheme="minorHAnsi" w:hAnsiTheme="minorHAnsi" w:cstheme="minorHAnsi"/>
          <w:sz w:val="16"/>
        </w:rPr>
        <w:t xml:space="preserve"> </w:t>
      </w:r>
      <w:r w:rsidRPr="00657B1C">
        <w:rPr>
          <w:rFonts w:asciiTheme="minorHAnsi" w:hAnsiTheme="minorHAnsi" w:cstheme="minorHAnsi"/>
          <w:highlight w:val="cyan"/>
          <w:u w:val="single"/>
        </w:rPr>
        <w:t>Regulation at the state</w:t>
      </w:r>
      <w:r w:rsidRPr="00657B1C">
        <w:rPr>
          <w:rFonts w:asciiTheme="minorHAnsi" w:hAnsiTheme="minorHAnsi" w:cstheme="minorHAnsi"/>
          <w:u w:val="single"/>
        </w:rPr>
        <w:t xml:space="preserve"> administrative </w:t>
      </w:r>
      <w:r w:rsidRPr="00657B1C">
        <w:rPr>
          <w:rFonts w:asciiTheme="minorHAnsi" w:hAnsiTheme="minorHAnsi" w:cstheme="minorHAnsi"/>
          <w:highlight w:val="cyan"/>
          <w:u w:val="single"/>
        </w:rPr>
        <w:t>level</w:t>
      </w:r>
      <w:r w:rsidRPr="00657B1C">
        <w:rPr>
          <w:rFonts w:asciiTheme="minorHAnsi" w:hAnsiTheme="minorHAnsi" w:cstheme="minorHAnsi"/>
          <w:u w:val="single"/>
        </w:rPr>
        <w:t xml:space="preserve"> </w:t>
      </w:r>
      <w:r w:rsidRPr="00657B1C">
        <w:rPr>
          <w:rFonts w:asciiTheme="minorHAnsi" w:hAnsiTheme="minorHAnsi" w:cstheme="minorHAnsi"/>
          <w:highlight w:val="cyan"/>
          <w:u w:val="single"/>
        </w:rPr>
        <w:t>offers</w:t>
      </w:r>
      <w:r w:rsidRPr="00657B1C">
        <w:rPr>
          <w:rFonts w:asciiTheme="minorHAnsi" w:hAnsiTheme="minorHAnsi" w:cstheme="minorHAnsi"/>
          <w:u w:val="single"/>
        </w:rPr>
        <w:t xml:space="preserve"> the following advantages: (1) </w:t>
      </w:r>
      <w:r w:rsidRPr="00657B1C">
        <w:rPr>
          <w:rStyle w:val="Emphasis"/>
          <w:rFonts w:asciiTheme="minorHAnsi" w:hAnsiTheme="minorHAnsi" w:cstheme="minorHAnsi"/>
        </w:rPr>
        <w:t>expertise</w:t>
      </w:r>
      <w:r w:rsidRPr="00657B1C">
        <w:rPr>
          <w:rFonts w:asciiTheme="minorHAnsi" w:hAnsiTheme="minorHAnsi" w:cstheme="minorHAnsi"/>
          <w:u w:val="single"/>
        </w:rPr>
        <w:t xml:space="preserve">, (2) </w:t>
      </w:r>
      <w:r w:rsidRPr="00657B1C">
        <w:rPr>
          <w:rStyle w:val="Emphasis"/>
          <w:rFonts w:asciiTheme="minorHAnsi" w:hAnsiTheme="minorHAnsi" w:cstheme="minorHAnsi"/>
          <w:highlight w:val="cyan"/>
        </w:rPr>
        <w:t>flexibility</w:t>
      </w:r>
      <w:r w:rsidRPr="00657B1C">
        <w:rPr>
          <w:rFonts w:asciiTheme="minorHAnsi" w:hAnsiTheme="minorHAnsi" w:cstheme="minorHAnsi"/>
          <w:highlight w:val="cyan"/>
          <w:u w:val="single"/>
        </w:rPr>
        <w:t xml:space="preserve">, </w:t>
      </w:r>
      <w:r w:rsidRPr="00657B1C">
        <w:rPr>
          <w:rFonts w:asciiTheme="minorHAnsi" w:hAnsiTheme="minorHAnsi" w:cstheme="minorHAnsi"/>
          <w:u w:val="single"/>
        </w:rPr>
        <w:t xml:space="preserve">and (3) </w:t>
      </w:r>
      <w:r w:rsidRPr="00657B1C">
        <w:rPr>
          <w:rStyle w:val="Emphasis"/>
          <w:rFonts w:asciiTheme="minorHAnsi" w:hAnsiTheme="minorHAnsi" w:cstheme="minorHAnsi"/>
        </w:rPr>
        <w:t>comprehensiveness</w:t>
      </w:r>
      <w:r w:rsidRPr="00657B1C">
        <w:rPr>
          <w:rFonts w:asciiTheme="minorHAnsi" w:hAnsiTheme="minorHAnsi" w:cstheme="minorHAnsi"/>
          <w:u w:val="single"/>
        </w:rPr>
        <w:t>.212 First, experts in fields relevant to weather modification are likely to staff administrative agencies.213 Because weather modification is a complicated science, it is critical that those governing it understand the technology and potential consequences. While there is no guarantee that agencies will always employ experts, it is more likely that those administrators will have expertise than legislators or judges.</w:t>
      </w:r>
      <w:r w:rsidRPr="00657B1C">
        <w:rPr>
          <w:rFonts w:asciiTheme="minorHAnsi" w:hAnsiTheme="minorHAnsi" w:cstheme="minorHAnsi"/>
          <w:sz w:val="16"/>
        </w:rPr>
        <w:t xml:space="preserve">214 And even if administrators are not experts at the time they start with an agency, because </w:t>
      </w:r>
      <w:r w:rsidRPr="00657B1C">
        <w:rPr>
          <w:rFonts w:asciiTheme="minorHAnsi" w:hAnsiTheme="minorHAnsi" w:cstheme="minorHAnsi"/>
          <w:sz w:val="16"/>
        </w:rPr>
        <w:lastRenderedPageBreak/>
        <w:t xml:space="preserve">their work will focus solely on weather modification, they will gain expertise during their time with the agency.215 Next, </w:t>
      </w:r>
      <w:r w:rsidRPr="00657B1C">
        <w:rPr>
          <w:rFonts w:asciiTheme="minorHAnsi" w:hAnsiTheme="minorHAnsi" w:cstheme="minorHAnsi"/>
          <w:u w:val="single"/>
        </w:rPr>
        <w:t>in agencies empowered to create and change weather modification regulations, administrators will be able to adjust regulations as technology develops.</w:t>
      </w:r>
      <w:r w:rsidRPr="00657B1C">
        <w:rPr>
          <w:rFonts w:asciiTheme="minorHAnsi" w:hAnsiTheme="minorHAnsi" w:cstheme="minorHAnsi"/>
          <w:sz w:val="16"/>
        </w:rPr>
        <w:t xml:space="preserve">216 Indeed, it is easier to amend regulations than statutes.217 </w:t>
      </w:r>
      <w:r w:rsidRPr="00657B1C">
        <w:rPr>
          <w:rFonts w:asciiTheme="minorHAnsi" w:hAnsiTheme="minorHAnsi" w:cstheme="minorHAnsi"/>
          <w:u w:val="single"/>
        </w:rPr>
        <w:t xml:space="preserve">Flexibility is </w:t>
      </w:r>
      <w:r w:rsidRPr="00657B1C">
        <w:rPr>
          <w:rFonts w:asciiTheme="minorHAnsi" w:hAnsiTheme="minorHAnsi" w:cstheme="minorHAnsi"/>
          <w:highlight w:val="cyan"/>
          <w:u w:val="single"/>
        </w:rPr>
        <w:t xml:space="preserve">necessary for </w:t>
      </w:r>
      <w:r w:rsidRPr="00657B1C">
        <w:rPr>
          <w:rStyle w:val="Emphasis"/>
          <w:rFonts w:asciiTheme="minorHAnsi" w:hAnsiTheme="minorHAnsi" w:cstheme="minorHAnsi"/>
          <w:highlight w:val="cyan"/>
        </w:rPr>
        <w:t>evolving tech</w:t>
      </w:r>
      <w:r w:rsidRPr="00657B1C">
        <w:rPr>
          <w:rStyle w:val="Emphasis"/>
          <w:rFonts w:asciiTheme="minorHAnsi" w:hAnsiTheme="minorHAnsi" w:cstheme="minorHAnsi"/>
        </w:rPr>
        <w:t>nology</w:t>
      </w:r>
      <w:r w:rsidRPr="00657B1C">
        <w:rPr>
          <w:rFonts w:asciiTheme="minorHAnsi" w:hAnsiTheme="minorHAnsi" w:cstheme="minorHAnsi"/>
          <w:u w:val="single"/>
        </w:rPr>
        <w:t xml:space="preserve">.218 Finally, administrative agencies provide comprehensive governance. Most judicial and statutory regulation has been incomplete.219 Administrative governance, which can take on both quasi-legislative and quasi-judicial roles, would be all-encompassing.220 Moreover, a specialized regulatory body can facilitate continuous supervision.221 In short, administrative governance is preferable because of these benefits—expertise, flexibility, and comprehensiveness. </w:t>
      </w:r>
    </w:p>
    <w:p w14:paraId="7C90BB9E" w14:textId="06D7D607" w:rsidR="005E7B40" w:rsidRPr="00657B1C" w:rsidRDefault="005E7B40" w:rsidP="005E7B40">
      <w:pPr>
        <w:pStyle w:val="Heading4"/>
        <w:rPr>
          <w:rFonts w:asciiTheme="minorHAnsi" w:hAnsiTheme="minorHAnsi" w:cstheme="minorHAnsi"/>
        </w:rPr>
      </w:pPr>
      <w:r w:rsidRPr="00657B1C">
        <w:rPr>
          <w:rFonts w:asciiTheme="minorHAnsi" w:hAnsiTheme="minorHAnsi" w:cstheme="minorHAnsi"/>
        </w:rPr>
        <w:t xml:space="preserve">Legalizing solves funding. </w:t>
      </w:r>
    </w:p>
    <w:p w14:paraId="577A945C" w14:textId="77777777" w:rsidR="005E7B40" w:rsidRPr="00657B1C" w:rsidRDefault="005E7B40" w:rsidP="005E7B40">
      <w:pPr>
        <w:rPr>
          <w:rFonts w:asciiTheme="minorHAnsi" w:hAnsiTheme="minorHAnsi" w:cstheme="minorHAnsi"/>
        </w:rPr>
      </w:pPr>
      <w:r w:rsidRPr="00657B1C">
        <w:rPr>
          <w:rStyle w:val="Style13ptBold"/>
          <w:rFonts w:asciiTheme="minorHAnsi" w:hAnsiTheme="minorHAnsi" w:cstheme="minorHAnsi"/>
        </w:rPr>
        <w:t xml:space="preserve">Jaeger 21 </w:t>
      </w:r>
      <w:r w:rsidRPr="00657B1C">
        <w:rPr>
          <w:rFonts w:asciiTheme="minorHAnsi" w:hAnsiTheme="minorHAnsi" w:cstheme="minorHAnsi"/>
        </w:rPr>
        <w:t>[Kyle Jaeger; 5-25-2021; “Legal Marijuana States Have Generated Nearly $8 Billion In Tax Revenue Since Recreational Sales Launched, Report Finds”; Marijuana Moment; https://www.marijuanamoment.net/legal-marijuana-states-have-generated-nearly-8-billion-in-tax-revenue-since-recreational-sales-launched-report-finds/#:~:text=For%20example%2C%20California%20took%20in,62%20percent%20increase%20from%202019.&amp;text=%E2%80%9CLegalizing%20cannabis%20for%20adults%20has,said%20in%20a%20press%20release.] //KL</w:t>
      </w:r>
    </w:p>
    <w:p w14:paraId="149A5FEC" w14:textId="77777777" w:rsidR="005E7B40" w:rsidRPr="00657B1C" w:rsidRDefault="005E7B40" w:rsidP="005E7B40">
      <w:pPr>
        <w:rPr>
          <w:rFonts w:asciiTheme="minorHAnsi" w:hAnsiTheme="minorHAnsi" w:cstheme="minorHAnsi"/>
          <w:sz w:val="16"/>
        </w:rPr>
      </w:pPr>
      <w:r w:rsidRPr="00657B1C">
        <w:rPr>
          <w:rStyle w:val="StyleUnderline"/>
          <w:rFonts w:asciiTheme="minorHAnsi" w:hAnsiTheme="minorHAnsi" w:cstheme="minorHAnsi"/>
          <w:highlight w:val="cyan"/>
        </w:rPr>
        <w:t>States that</w:t>
      </w:r>
      <w:r w:rsidRPr="00657B1C">
        <w:rPr>
          <w:rStyle w:val="StyleUnderline"/>
          <w:rFonts w:asciiTheme="minorHAnsi" w:hAnsiTheme="minorHAnsi" w:cstheme="minorHAnsi"/>
        </w:rPr>
        <w:t xml:space="preserve"> have </w:t>
      </w:r>
      <w:r w:rsidRPr="00657B1C">
        <w:rPr>
          <w:rStyle w:val="StyleUnderline"/>
          <w:rFonts w:asciiTheme="minorHAnsi" w:hAnsiTheme="minorHAnsi" w:cstheme="minorHAnsi"/>
          <w:highlight w:val="cyan"/>
        </w:rPr>
        <w:t>legalized marijuana</w:t>
      </w:r>
      <w:r w:rsidRPr="00657B1C">
        <w:rPr>
          <w:rFonts w:asciiTheme="minorHAnsi" w:hAnsiTheme="minorHAnsi" w:cstheme="minorHAnsi"/>
          <w:sz w:val="16"/>
        </w:rPr>
        <w:t xml:space="preserve"> for adult use </w:t>
      </w:r>
      <w:r w:rsidRPr="00657B1C">
        <w:rPr>
          <w:rStyle w:val="StyleUnderline"/>
          <w:rFonts w:asciiTheme="minorHAnsi" w:hAnsiTheme="minorHAnsi" w:cstheme="minorHAnsi"/>
          <w:highlight w:val="cyan"/>
        </w:rPr>
        <w:t>have</w:t>
      </w:r>
      <w:r w:rsidRPr="00657B1C">
        <w:rPr>
          <w:rFonts w:asciiTheme="minorHAnsi" w:hAnsiTheme="minorHAnsi" w:cstheme="minorHAnsi"/>
          <w:sz w:val="16"/>
        </w:rPr>
        <w:t xml:space="preserve"> collectively </w:t>
      </w:r>
      <w:r w:rsidRPr="00657B1C">
        <w:rPr>
          <w:rStyle w:val="StyleUnderline"/>
          <w:rFonts w:asciiTheme="minorHAnsi" w:hAnsiTheme="minorHAnsi" w:cstheme="minorHAnsi"/>
        </w:rPr>
        <w:t>generated</w:t>
      </w:r>
      <w:r w:rsidRPr="00657B1C">
        <w:rPr>
          <w:rFonts w:asciiTheme="minorHAnsi" w:hAnsiTheme="minorHAnsi" w:cstheme="minorHAnsi"/>
          <w:sz w:val="16"/>
        </w:rPr>
        <w:t xml:space="preserve"> nearly </w:t>
      </w:r>
      <w:r w:rsidRPr="00657B1C">
        <w:rPr>
          <w:rStyle w:val="Emphasis"/>
          <w:rFonts w:asciiTheme="minorHAnsi" w:hAnsiTheme="minorHAnsi" w:cstheme="minorHAnsi"/>
        </w:rPr>
        <w:t>$</w:t>
      </w:r>
      <w:r w:rsidRPr="00657B1C">
        <w:rPr>
          <w:rStyle w:val="Emphasis"/>
          <w:rFonts w:asciiTheme="minorHAnsi" w:hAnsiTheme="minorHAnsi" w:cstheme="minorHAnsi"/>
          <w:highlight w:val="cyan"/>
        </w:rPr>
        <w:t>8 billion</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in tax revenue</w:t>
      </w:r>
      <w:r w:rsidRPr="00657B1C">
        <w:rPr>
          <w:rFonts w:asciiTheme="minorHAnsi" w:hAnsiTheme="minorHAnsi" w:cstheme="minorHAnsi"/>
          <w:sz w:val="16"/>
        </w:rPr>
        <w:t xml:space="preserve"> from cannabis since legal sales first began in 2014, according to a new report from the Marijuana Policy Project (MPP).</w:t>
      </w:r>
    </w:p>
    <w:p w14:paraId="015E93B1" w14:textId="77777777" w:rsidR="005E7B40" w:rsidRPr="00657B1C" w:rsidRDefault="005E7B40" w:rsidP="005E7B40">
      <w:pPr>
        <w:rPr>
          <w:rFonts w:asciiTheme="minorHAnsi" w:hAnsiTheme="minorHAnsi" w:cstheme="minorHAnsi"/>
          <w:sz w:val="16"/>
        </w:rPr>
      </w:pPr>
      <w:r w:rsidRPr="00657B1C">
        <w:rPr>
          <w:rStyle w:val="StyleUnderline"/>
          <w:rFonts w:asciiTheme="minorHAnsi" w:hAnsiTheme="minorHAnsi" w:cstheme="minorHAnsi"/>
        </w:rPr>
        <w:t>The analysis examined</w:t>
      </w:r>
      <w:r w:rsidRPr="00657B1C">
        <w:rPr>
          <w:rFonts w:asciiTheme="minorHAnsi" w:hAnsiTheme="minorHAnsi" w:cstheme="minorHAnsi"/>
          <w:sz w:val="16"/>
        </w:rPr>
        <w:t xml:space="preserve"> the tax structure and </w:t>
      </w:r>
      <w:r w:rsidRPr="00657B1C">
        <w:rPr>
          <w:rStyle w:val="StyleUnderline"/>
          <w:rFonts w:asciiTheme="minorHAnsi" w:hAnsiTheme="minorHAnsi" w:cstheme="minorHAnsi"/>
        </w:rPr>
        <w:t xml:space="preserve">revenue streams of all </w:t>
      </w:r>
      <w:r w:rsidRPr="00657B1C">
        <w:rPr>
          <w:rStyle w:val="Emphasis"/>
          <w:rFonts w:asciiTheme="minorHAnsi" w:hAnsiTheme="minorHAnsi" w:cstheme="minorHAnsi"/>
        </w:rPr>
        <w:t>18</w:t>
      </w:r>
      <w:r w:rsidRPr="00657B1C">
        <w:rPr>
          <w:rStyle w:val="StyleUnderline"/>
          <w:rFonts w:asciiTheme="minorHAnsi" w:hAnsiTheme="minorHAnsi" w:cstheme="minorHAnsi"/>
        </w:rPr>
        <w:t xml:space="preserve"> states</w:t>
      </w:r>
      <w:r w:rsidRPr="00657B1C">
        <w:rPr>
          <w:rFonts w:asciiTheme="minorHAnsi" w:hAnsiTheme="minorHAnsi" w:cstheme="minorHAnsi"/>
          <w:sz w:val="16"/>
        </w:rPr>
        <w:t xml:space="preserve"> that have legalized recreational cannabis, </w:t>
      </w:r>
      <w:r w:rsidRPr="00657B1C">
        <w:rPr>
          <w:rStyle w:val="StyleUnderline"/>
          <w:rFonts w:asciiTheme="minorHAnsi" w:hAnsiTheme="minorHAnsi" w:cstheme="minorHAnsi"/>
        </w:rPr>
        <w:t xml:space="preserve">though sales have not launched yet in </w:t>
      </w:r>
      <w:r w:rsidRPr="00657B1C">
        <w:rPr>
          <w:rStyle w:val="Emphasis"/>
          <w:rFonts w:asciiTheme="minorHAnsi" w:hAnsiTheme="minorHAnsi" w:cstheme="minorHAnsi"/>
        </w:rPr>
        <w:t>seven</w:t>
      </w:r>
      <w:r w:rsidRPr="00657B1C">
        <w:rPr>
          <w:rStyle w:val="StyleUnderline"/>
          <w:rFonts w:asciiTheme="minorHAnsi" w:hAnsiTheme="minorHAnsi" w:cstheme="minorHAnsi"/>
        </w:rPr>
        <w:t xml:space="preserve"> of those states</w:t>
      </w:r>
      <w:r w:rsidRPr="00657B1C">
        <w:rPr>
          <w:rFonts w:asciiTheme="minorHAnsi" w:hAnsiTheme="minorHAnsi" w:cstheme="minorHAnsi"/>
          <w:sz w:val="16"/>
        </w:rPr>
        <w:t xml:space="preserve">. Overall, it shows that </w:t>
      </w:r>
      <w:r w:rsidRPr="00657B1C">
        <w:rPr>
          <w:rStyle w:val="StyleUnderline"/>
          <w:rFonts w:asciiTheme="minorHAnsi" w:hAnsiTheme="minorHAnsi" w:cstheme="minorHAnsi"/>
        </w:rPr>
        <w:t xml:space="preserve">establishing regulated </w:t>
      </w:r>
      <w:r w:rsidRPr="00657B1C">
        <w:rPr>
          <w:rStyle w:val="StyleUnderline"/>
          <w:rFonts w:asciiTheme="minorHAnsi" w:hAnsiTheme="minorHAnsi" w:cstheme="minorHAnsi"/>
          <w:highlight w:val="cyan"/>
        </w:rPr>
        <w:t>marijuana</w:t>
      </w:r>
      <w:r w:rsidRPr="00657B1C">
        <w:rPr>
          <w:rStyle w:val="StyleUnderline"/>
          <w:rFonts w:asciiTheme="minorHAnsi" w:hAnsiTheme="minorHAnsi" w:cstheme="minorHAnsi"/>
        </w:rPr>
        <w:t xml:space="preserve"> markets </w:t>
      </w:r>
      <w:r w:rsidRPr="00657B1C">
        <w:rPr>
          <w:rStyle w:val="StyleUnderline"/>
          <w:rFonts w:asciiTheme="minorHAnsi" w:hAnsiTheme="minorHAnsi" w:cstheme="minorHAnsi"/>
          <w:highlight w:val="cyan"/>
        </w:rPr>
        <w:t>gives states</w:t>
      </w:r>
      <w:r w:rsidRPr="00657B1C">
        <w:rPr>
          <w:rStyle w:val="StyleUnderline"/>
          <w:rFonts w:asciiTheme="minorHAnsi" w:hAnsiTheme="minorHAnsi" w:cstheme="minorHAnsi"/>
        </w:rPr>
        <w:t xml:space="preserve"> a </w:t>
      </w:r>
      <w:r w:rsidRPr="00657B1C">
        <w:rPr>
          <w:rStyle w:val="Emphasis"/>
          <w:rFonts w:asciiTheme="minorHAnsi" w:hAnsiTheme="minorHAnsi" w:cstheme="minorHAnsi"/>
          <w:highlight w:val="cyan"/>
        </w:rPr>
        <w:t>steady</w:t>
      </w:r>
      <w:r w:rsidRPr="00657B1C">
        <w:rPr>
          <w:rFonts w:asciiTheme="minorHAnsi" w:hAnsiTheme="minorHAnsi" w:cstheme="minorHAnsi"/>
          <w:sz w:val="16"/>
          <w:highlight w:val="cyan"/>
        </w:rPr>
        <w:t xml:space="preserve"> </w:t>
      </w:r>
      <w:r w:rsidRPr="00657B1C">
        <w:rPr>
          <w:rStyle w:val="StyleUnderline"/>
          <w:rFonts w:asciiTheme="minorHAnsi" w:hAnsiTheme="minorHAnsi" w:cstheme="minorHAnsi"/>
          <w:highlight w:val="cyan"/>
        </w:rPr>
        <w:t>and</w:t>
      </w:r>
      <w:r w:rsidRPr="00657B1C">
        <w:rPr>
          <w:rFonts w:asciiTheme="minorHAnsi" w:hAnsiTheme="minorHAnsi" w:cstheme="minorHAnsi"/>
          <w:sz w:val="16"/>
        </w:rPr>
        <w:t xml:space="preserve"> generally </w:t>
      </w:r>
      <w:r w:rsidRPr="00657B1C">
        <w:rPr>
          <w:rStyle w:val="Emphasis"/>
          <w:rFonts w:asciiTheme="minorHAnsi" w:hAnsiTheme="minorHAnsi" w:cstheme="minorHAnsi"/>
          <w:highlight w:val="cyan"/>
        </w:rPr>
        <w:t xml:space="preserve">growing </w:t>
      </w:r>
      <w:r w:rsidRPr="00657B1C">
        <w:rPr>
          <w:rStyle w:val="Emphasis"/>
          <w:rFonts w:asciiTheme="minorHAnsi" w:hAnsiTheme="minorHAnsi" w:cstheme="minorHAnsi"/>
        </w:rPr>
        <w:t>source</w:t>
      </w:r>
      <w:r w:rsidRPr="00657B1C">
        <w:rPr>
          <w:rStyle w:val="StyleUnderline"/>
          <w:rFonts w:asciiTheme="minorHAnsi" w:hAnsiTheme="minorHAnsi" w:cstheme="minorHAnsi"/>
        </w:rPr>
        <w:t xml:space="preserve"> of </w:t>
      </w:r>
      <w:r w:rsidRPr="00657B1C">
        <w:rPr>
          <w:rStyle w:val="StyleUnderline"/>
          <w:rFonts w:asciiTheme="minorHAnsi" w:hAnsiTheme="minorHAnsi" w:cstheme="minorHAnsi"/>
          <w:highlight w:val="cyan"/>
        </w:rPr>
        <w:t xml:space="preserve">revenue that can </w:t>
      </w:r>
      <w:r w:rsidRPr="00657B1C">
        <w:rPr>
          <w:rStyle w:val="Emphasis"/>
          <w:rFonts w:asciiTheme="minorHAnsi" w:hAnsiTheme="minorHAnsi" w:cstheme="minorHAnsi"/>
          <w:highlight w:val="cyan"/>
        </w:rPr>
        <w:t>support</w:t>
      </w:r>
      <w:r w:rsidRPr="00657B1C">
        <w:rPr>
          <w:rFonts w:asciiTheme="minorHAnsi" w:hAnsiTheme="minorHAnsi" w:cstheme="minorHAnsi"/>
          <w:sz w:val="16"/>
        </w:rPr>
        <w:t xml:space="preserve"> various </w:t>
      </w:r>
      <w:r w:rsidRPr="00657B1C">
        <w:rPr>
          <w:rStyle w:val="Emphasis"/>
          <w:rFonts w:asciiTheme="minorHAnsi" w:hAnsiTheme="minorHAnsi" w:cstheme="minorHAnsi"/>
          <w:highlight w:val="cyan"/>
        </w:rPr>
        <w:t>programs</w:t>
      </w:r>
      <w:r w:rsidRPr="00657B1C">
        <w:rPr>
          <w:rStyle w:val="Emphasis"/>
          <w:rFonts w:asciiTheme="minorHAnsi" w:hAnsiTheme="minorHAnsi" w:cstheme="minorHAnsi"/>
        </w:rPr>
        <w:t xml:space="preserve"> and services</w:t>
      </w:r>
      <w:r w:rsidRPr="00657B1C">
        <w:rPr>
          <w:rFonts w:asciiTheme="minorHAnsi" w:hAnsiTheme="minorHAnsi" w:cstheme="minorHAnsi"/>
          <w:sz w:val="16"/>
        </w:rPr>
        <w:t>.</w:t>
      </w:r>
    </w:p>
    <w:p w14:paraId="24548E32" w14:textId="77777777" w:rsidR="005E7B40" w:rsidRPr="00657B1C" w:rsidRDefault="005E7B40" w:rsidP="005E7B40">
      <w:pPr>
        <w:rPr>
          <w:rStyle w:val="StyleUnderline"/>
          <w:rFonts w:asciiTheme="minorHAnsi" w:hAnsiTheme="minorHAnsi" w:cstheme="minorHAnsi"/>
        </w:rPr>
      </w:pPr>
      <w:r w:rsidRPr="00657B1C">
        <w:rPr>
          <w:rFonts w:asciiTheme="minorHAnsi" w:hAnsiTheme="minorHAnsi" w:cstheme="minorHAnsi"/>
          <w:sz w:val="16"/>
        </w:rPr>
        <w:t xml:space="preserve">Last year alone, the adult-use states collected $2.7 billion in taxes from cannabis sales. </w:t>
      </w:r>
      <w:r w:rsidRPr="00657B1C">
        <w:rPr>
          <w:rStyle w:val="StyleUnderline"/>
          <w:rFonts w:asciiTheme="minorHAnsi" w:hAnsiTheme="minorHAnsi" w:cstheme="minorHAnsi"/>
        </w:rPr>
        <w:t xml:space="preserve">And </w:t>
      </w:r>
      <w:r w:rsidRPr="00657B1C">
        <w:rPr>
          <w:rStyle w:val="StyleUnderline"/>
          <w:rFonts w:asciiTheme="minorHAnsi" w:hAnsiTheme="minorHAnsi" w:cstheme="minorHAnsi"/>
          <w:highlight w:val="cyan"/>
        </w:rPr>
        <w:t xml:space="preserve">as more markets </w:t>
      </w:r>
      <w:r w:rsidRPr="00657B1C">
        <w:rPr>
          <w:rStyle w:val="StyleUnderline"/>
          <w:rFonts w:asciiTheme="minorHAnsi" w:hAnsiTheme="minorHAnsi" w:cstheme="minorHAnsi"/>
        </w:rPr>
        <w:t xml:space="preserve">come </w:t>
      </w:r>
      <w:r w:rsidRPr="00657B1C">
        <w:rPr>
          <w:rStyle w:val="Emphasis"/>
          <w:rFonts w:asciiTheme="minorHAnsi" w:hAnsiTheme="minorHAnsi" w:cstheme="minorHAnsi"/>
        </w:rPr>
        <w:t>online</w:t>
      </w:r>
      <w:r w:rsidRPr="00657B1C">
        <w:rPr>
          <w:rStyle w:val="StyleUnderline"/>
          <w:rFonts w:asciiTheme="minorHAnsi" w:hAnsiTheme="minorHAnsi" w:cstheme="minorHAnsi"/>
        </w:rPr>
        <w:t xml:space="preserve"> and others </w:t>
      </w:r>
      <w:r w:rsidRPr="00657B1C">
        <w:rPr>
          <w:rStyle w:val="Emphasis"/>
          <w:rFonts w:asciiTheme="minorHAnsi" w:hAnsiTheme="minorHAnsi" w:cstheme="minorHAnsi"/>
          <w:highlight w:val="cyan"/>
        </w:rPr>
        <w:t>mature</w:t>
      </w:r>
      <w:r w:rsidRPr="00657B1C">
        <w:rPr>
          <w:rStyle w:val="StyleUnderline"/>
          <w:rFonts w:asciiTheme="minorHAnsi" w:hAnsiTheme="minorHAnsi" w:cstheme="minorHAnsi"/>
          <w:highlight w:val="cyan"/>
        </w:rPr>
        <w:t xml:space="preserve">, that’s expected to </w:t>
      </w:r>
      <w:r w:rsidRPr="00657B1C">
        <w:rPr>
          <w:rStyle w:val="StyleUnderline"/>
          <w:rFonts w:asciiTheme="minorHAnsi" w:hAnsiTheme="minorHAnsi" w:cstheme="minorHAnsi"/>
        </w:rPr>
        <w:t xml:space="preserve">continue to </w:t>
      </w:r>
      <w:r w:rsidRPr="00657B1C">
        <w:rPr>
          <w:rStyle w:val="Emphasis"/>
          <w:rFonts w:asciiTheme="minorHAnsi" w:hAnsiTheme="minorHAnsi" w:cstheme="minorHAnsi"/>
          <w:highlight w:val="cyan"/>
        </w:rPr>
        <w:t>grow</w:t>
      </w:r>
      <w:r w:rsidRPr="00657B1C">
        <w:rPr>
          <w:rStyle w:val="StyleUnderline"/>
          <w:rFonts w:asciiTheme="minorHAnsi" w:hAnsiTheme="minorHAnsi" w:cstheme="minorHAnsi"/>
        </w:rPr>
        <w:t>.</w:t>
      </w:r>
    </w:p>
    <w:p w14:paraId="5ADFE40A" w14:textId="77777777" w:rsidR="005E7B40" w:rsidRPr="00657B1C" w:rsidRDefault="005E7B40" w:rsidP="005E7B40">
      <w:pPr>
        <w:rPr>
          <w:rFonts w:asciiTheme="minorHAnsi" w:hAnsiTheme="minorHAnsi" w:cstheme="minorHAnsi"/>
          <w:sz w:val="16"/>
        </w:rPr>
      </w:pPr>
      <w:r w:rsidRPr="00657B1C">
        <w:rPr>
          <w:rFonts w:asciiTheme="minorHAnsi" w:hAnsiTheme="minorHAnsi" w:cstheme="minorHAnsi"/>
          <w:sz w:val="16"/>
        </w:rPr>
        <w:t>For example, California took in more than $1 billion in tax revenue from recreational marijuana in 2020—a 62 percent increase from 2019.</w:t>
      </w:r>
    </w:p>
    <w:p w14:paraId="5A3C2ABC" w14:textId="77777777" w:rsidR="005E7B40" w:rsidRPr="00657B1C" w:rsidRDefault="005E7B40" w:rsidP="005E7B40">
      <w:pPr>
        <w:rPr>
          <w:rFonts w:asciiTheme="minorHAnsi" w:hAnsiTheme="minorHAnsi" w:cstheme="minorHAnsi"/>
          <w:sz w:val="16"/>
        </w:rPr>
      </w:pPr>
      <w:r w:rsidRPr="00657B1C">
        <w:rPr>
          <w:rFonts w:asciiTheme="minorHAnsi" w:hAnsiTheme="minorHAnsi" w:cstheme="minorHAnsi"/>
          <w:sz w:val="16"/>
        </w:rPr>
        <w:t xml:space="preserve">Illinois has consistently been breaking monthly cannabis sales records since its program started in January 2020, and if the trend keeps up, it could create upwards of $1 billion in tax revenue this year. For the first time, </w:t>
      </w:r>
      <w:r w:rsidRPr="00657B1C">
        <w:rPr>
          <w:rStyle w:val="StyleUnderline"/>
          <w:rFonts w:asciiTheme="minorHAnsi" w:hAnsiTheme="minorHAnsi" w:cstheme="minorHAnsi"/>
        </w:rPr>
        <w:t xml:space="preserve">marijuana taxes outpaced those derived from </w:t>
      </w:r>
      <w:r w:rsidRPr="00657B1C">
        <w:rPr>
          <w:rStyle w:val="Emphasis"/>
          <w:rFonts w:asciiTheme="minorHAnsi" w:hAnsiTheme="minorHAnsi" w:cstheme="minorHAnsi"/>
        </w:rPr>
        <w:t>alcohol</w:t>
      </w:r>
      <w:r w:rsidRPr="00657B1C">
        <w:rPr>
          <w:rFonts w:asciiTheme="minorHAnsi" w:hAnsiTheme="minorHAnsi" w:cstheme="minorHAnsi"/>
          <w:sz w:val="16"/>
        </w:rPr>
        <w:t xml:space="preserve"> in the state last quarter.</w:t>
      </w:r>
    </w:p>
    <w:p w14:paraId="51406163" w14:textId="77777777" w:rsidR="005E7B40" w:rsidRPr="00657B1C" w:rsidRDefault="005E7B40" w:rsidP="005E7B40">
      <w:pPr>
        <w:rPr>
          <w:rFonts w:asciiTheme="minorHAnsi" w:hAnsiTheme="minorHAnsi" w:cstheme="minorHAnsi"/>
          <w:sz w:val="16"/>
        </w:rPr>
      </w:pPr>
      <w:r w:rsidRPr="00657B1C">
        <w:rPr>
          <w:rFonts w:asciiTheme="minorHAnsi" w:hAnsiTheme="minorHAnsi" w:cstheme="minorHAnsi"/>
          <w:sz w:val="16"/>
        </w:rPr>
        <w:t>The report does not factor in local tax revenue that individual municipalities may impose on cannabis sales, like in Denver where residents pay an additional 5.5 percent tax that has generated hundreds of thousands of dollars for the city.</w:t>
      </w:r>
    </w:p>
    <w:p w14:paraId="2DE4ECCE" w14:textId="77777777" w:rsidR="005E7B40" w:rsidRPr="00657B1C" w:rsidRDefault="005E7B40" w:rsidP="005E7B40">
      <w:pPr>
        <w:rPr>
          <w:rFonts w:asciiTheme="minorHAnsi" w:hAnsiTheme="minorHAnsi" w:cstheme="minorHAnsi"/>
          <w:sz w:val="16"/>
        </w:rPr>
      </w:pPr>
      <w:r w:rsidRPr="00657B1C">
        <w:rPr>
          <w:rFonts w:asciiTheme="minorHAnsi" w:hAnsiTheme="minorHAnsi" w:cstheme="minorHAnsi"/>
          <w:sz w:val="16"/>
        </w:rPr>
        <w:t>“</w:t>
      </w:r>
      <w:r w:rsidRPr="00657B1C">
        <w:rPr>
          <w:rStyle w:val="StyleUnderline"/>
          <w:rFonts w:asciiTheme="minorHAnsi" w:hAnsiTheme="minorHAnsi" w:cstheme="minorHAnsi"/>
        </w:rPr>
        <w:t xml:space="preserve">Legalizing </w:t>
      </w:r>
      <w:r w:rsidRPr="00657B1C">
        <w:rPr>
          <w:rStyle w:val="StyleUnderline"/>
          <w:rFonts w:asciiTheme="minorHAnsi" w:hAnsiTheme="minorHAnsi" w:cstheme="minorHAnsi"/>
          <w:highlight w:val="cyan"/>
        </w:rPr>
        <w:t>cannabis</w:t>
      </w:r>
      <w:r w:rsidRPr="00657B1C">
        <w:rPr>
          <w:rStyle w:val="StyleUnderline"/>
          <w:rFonts w:asciiTheme="minorHAnsi" w:hAnsiTheme="minorHAnsi" w:cstheme="minorHAnsi"/>
        </w:rPr>
        <w:t xml:space="preserve"> for adults has </w:t>
      </w:r>
      <w:r w:rsidRPr="00657B1C">
        <w:rPr>
          <w:rStyle w:val="StyleUnderline"/>
          <w:rFonts w:asciiTheme="minorHAnsi" w:hAnsiTheme="minorHAnsi" w:cstheme="minorHAnsi"/>
          <w:highlight w:val="cyan"/>
        </w:rPr>
        <w:t>prove</w:t>
      </w:r>
      <w:r w:rsidRPr="00657B1C">
        <w:rPr>
          <w:rStyle w:val="StyleUnderline"/>
          <w:rFonts w:asciiTheme="minorHAnsi" w:hAnsiTheme="minorHAnsi" w:cstheme="minorHAnsi"/>
        </w:rPr>
        <w:t xml:space="preserve">n </w:t>
      </w:r>
      <w:r w:rsidRPr="00657B1C">
        <w:rPr>
          <w:rStyle w:val="StyleUnderline"/>
          <w:rFonts w:asciiTheme="minorHAnsi" w:hAnsiTheme="minorHAnsi" w:cstheme="minorHAnsi"/>
          <w:highlight w:val="cyan"/>
        </w:rPr>
        <w:t xml:space="preserve">to be a </w:t>
      </w:r>
      <w:r w:rsidRPr="00657B1C">
        <w:rPr>
          <w:rStyle w:val="Emphasis"/>
          <w:rFonts w:asciiTheme="minorHAnsi" w:hAnsiTheme="minorHAnsi" w:cstheme="minorHAnsi"/>
          <w:highlight w:val="cyan"/>
        </w:rPr>
        <w:t>wise investment</w:t>
      </w:r>
      <w:r w:rsidRPr="00657B1C">
        <w:rPr>
          <w:rFonts w:asciiTheme="minorHAnsi" w:hAnsiTheme="minorHAnsi" w:cstheme="minorHAnsi"/>
          <w:sz w:val="16"/>
        </w:rPr>
        <w:t>,” Jared Moffat, state campaigns manager at MPP, said in a press release. “Not only are states seeing the benefits of a regulated market and far fewer cannabis-related arrests—</w:t>
      </w:r>
      <w:r w:rsidRPr="00657B1C">
        <w:rPr>
          <w:rStyle w:val="StyleUnderline"/>
          <w:rFonts w:asciiTheme="minorHAnsi" w:hAnsiTheme="minorHAnsi" w:cstheme="minorHAnsi"/>
        </w:rPr>
        <w:t xml:space="preserve">they’re benefitting in a </w:t>
      </w:r>
      <w:r w:rsidRPr="00657B1C">
        <w:rPr>
          <w:rStyle w:val="Emphasis"/>
          <w:rFonts w:asciiTheme="minorHAnsi" w:hAnsiTheme="minorHAnsi" w:cstheme="minorHAnsi"/>
        </w:rPr>
        <w:t>direct, economic</w:t>
      </w:r>
      <w:r w:rsidRPr="00657B1C">
        <w:rPr>
          <w:rStyle w:val="StyleUnderline"/>
          <w:rFonts w:asciiTheme="minorHAnsi" w:hAnsiTheme="minorHAnsi" w:cstheme="minorHAnsi"/>
        </w:rPr>
        <w:t xml:space="preserve"> way, too</w:t>
      </w:r>
      <w:r w:rsidRPr="00657B1C">
        <w:rPr>
          <w:rFonts w:asciiTheme="minorHAnsi" w:hAnsiTheme="minorHAnsi" w:cstheme="minorHAnsi"/>
          <w:sz w:val="16"/>
        </w:rPr>
        <w:t>.”</w:t>
      </w:r>
    </w:p>
    <w:p w14:paraId="425D6C82" w14:textId="77777777" w:rsidR="005E7B40" w:rsidRPr="00657B1C" w:rsidRDefault="005E7B40" w:rsidP="005E7B40">
      <w:pPr>
        <w:rPr>
          <w:rFonts w:asciiTheme="minorHAnsi" w:hAnsiTheme="minorHAnsi" w:cstheme="minorHAnsi"/>
          <w:sz w:val="16"/>
        </w:rPr>
      </w:pPr>
      <w:r w:rsidRPr="00657B1C">
        <w:rPr>
          <w:rFonts w:asciiTheme="minorHAnsi" w:hAnsiTheme="minorHAnsi" w:cstheme="minorHAnsi"/>
          <w:sz w:val="16"/>
        </w:rPr>
        <w:t>MPP also broke down different ways that adult-use states are using those tax dollars.</w:t>
      </w:r>
    </w:p>
    <w:p w14:paraId="1518909E" w14:textId="77777777" w:rsidR="005E7B40" w:rsidRPr="00657B1C" w:rsidRDefault="005E7B40" w:rsidP="005E7B40">
      <w:pPr>
        <w:rPr>
          <w:rFonts w:asciiTheme="minorHAnsi" w:hAnsiTheme="minorHAnsi" w:cstheme="minorHAnsi"/>
          <w:sz w:val="16"/>
        </w:rPr>
      </w:pPr>
      <w:r w:rsidRPr="00657B1C">
        <w:rPr>
          <w:rFonts w:asciiTheme="minorHAnsi" w:hAnsiTheme="minorHAnsi" w:cstheme="minorHAnsi"/>
          <w:sz w:val="16"/>
        </w:rPr>
        <w:t>In Colorado, $404.5 million in marijuana tax revenue has supported the state’s public school system. Oregon invests 40 percent of its cannabis revenue to public education, as well as 25 percent to fund mental health and treatment programs. And in California, $100 million in cannabis tax dollars have gone to community groups to help people most impacted by punitive drug laws.</w:t>
      </w:r>
    </w:p>
    <w:p w14:paraId="6A70CB9F" w14:textId="77777777" w:rsidR="005E7B40" w:rsidRPr="00657B1C" w:rsidRDefault="005E7B40" w:rsidP="005E7B40">
      <w:pPr>
        <w:rPr>
          <w:rFonts w:asciiTheme="minorHAnsi" w:hAnsiTheme="minorHAnsi" w:cstheme="minorHAnsi"/>
          <w:sz w:val="16"/>
        </w:rPr>
      </w:pPr>
      <w:r w:rsidRPr="00657B1C">
        <w:rPr>
          <w:rFonts w:asciiTheme="minorHAnsi" w:hAnsiTheme="minorHAnsi" w:cstheme="minorHAnsi"/>
          <w:sz w:val="16"/>
        </w:rPr>
        <w:t xml:space="preserve">“Before legalization, money from cannabis sales flowed through an underground market that endangered public safety and disrupted communities. But now, we see all across the country that revenue from the legal cannabis industry is supporting schools, health care, and a </w:t>
      </w:r>
      <w:r w:rsidRPr="00657B1C">
        <w:rPr>
          <w:rFonts w:asciiTheme="minorHAnsi" w:hAnsiTheme="minorHAnsi" w:cstheme="minorHAnsi"/>
          <w:sz w:val="16"/>
        </w:rPr>
        <w:lastRenderedPageBreak/>
        <w:t>range of other beneficial public programs,” Moffat said. “It’s no wonder that residents in legalization states overwhelmingly see legalization as a success.”</w:t>
      </w:r>
    </w:p>
    <w:p w14:paraId="044084E2" w14:textId="77777777" w:rsidR="005E7B40" w:rsidRPr="00657B1C" w:rsidRDefault="005E7B40" w:rsidP="005E7B40">
      <w:pPr>
        <w:rPr>
          <w:rFonts w:asciiTheme="minorHAnsi" w:hAnsiTheme="minorHAnsi" w:cstheme="minorHAnsi"/>
          <w:sz w:val="16"/>
        </w:rPr>
      </w:pPr>
      <w:r w:rsidRPr="00657B1C">
        <w:rPr>
          <w:rFonts w:asciiTheme="minorHAnsi" w:hAnsiTheme="minorHAnsi" w:cstheme="minorHAnsi"/>
          <w:sz w:val="16"/>
        </w:rPr>
        <w:t>Reform advocates aren’t the only ones interested in seeing how states are approaching the tax side of marijuana legalization. The U.S. Census Bureau also has plans to begin collecting and compiling data on revenue that states generate from legal cannabis.</w:t>
      </w:r>
    </w:p>
    <w:p w14:paraId="3A3677B7" w14:textId="49B6DA0C" w:rsidR="005E7B40" w:rsidRPr="00657B1C" w:rsidRDefault="005E7B40" w:rsidP="005E7B40">
      <w:pPr>
        <w:pStyle w:val="Heading4"/>
        <w:rPr>
          <w:rFonts w:asciiTheme="minorHAnsi" w:hAnsiTheme="minorHAnsi" w:cstheme="minorHAnsi"/>
        </w:rPr>
      </w:pPr>
      <w:r w:rsidRPr="00657B1C">
        <w:rPr>
          <w:rFonts w:asciiTheme="minorHAnsi" w:hAnsiTheme="minorHAnsi" w:cstheme="minorHAnsi"/>
        </w:rPr>
        <w:t>They can change deficit spending rules.</w:t>
      </w:r>
    </w:p>
    <w:p w14:paraId="569B885D" w14:textId="77777777" w:rsidR="005E7B40" w:rsidRPr="00657B1C" w:rsidRDefault="005E7B40" w:rsidP="005E7B40">
      <w:pPr>
        <w:rPr>
          <w:rFonts w:asciiTheme="minorHAnsi" w:hAnsiTheme="minorHAnsi" w:cstheme="minorHAnsi"/>
        </w:rPr>
      </w:pPr>
      <w:r w:rsidRPr="00657B1C">
        <w:rPr>
          <w:rStyle w:val="Style13ptBold"/>
          <w:rFonts w:asciiTheme="minorHAnsi" w:hAnsiTheme="minorHAnsi" w:cstheme="minorHAnsi"/>
        </w:rPr>
        <w:t>Investopedia 21</w:t>
      </w:r>
      <w:r w:rsidRPr="00657B1C">
        <w:rPr>
          <w:rFonts w:asciiTheme="minorHAnsi" w:hAnsiTheme="minorHAnsi" w:cstheme="minorHAnsi"/>
        </w:rPr>
        <w:t xml:space="preserve"> [Investopedia Team – financial terms dictionary; "Can State and Local Governments in the US Run Fiscal Deficits?"; Investopedia; 6-9-2021; Accessible Online at https://www.investopedia.com/ask/answers/012015/can-state-and-local-governments-us-run-fiscal-deficits.asp] DL 7-20-2021</w:t>
      </w:r>
    </w:p>
    <w:p w14:paraId="27CB2C4E" w14:textId="77777777" w:rsidR="005E7B40" w:rsidRPr="00657B1C" w:rsidRDefault="005E7B40" w:rsidP="005E7B40">
      <w:pPr>
        <w:rPr>
          <w:rFonts w:asciiTheme="minorHAnsi" w:hAnsiTheme="minorHAnsi" w:cstheme="minorHAnsi"/>
          <w:sz w:val="16"/>
        </w:rPr>
      </w:pPr>
      <w:r w:rsidRPr="00657B1C">
        <w:rPr>
          <w:rStyle w:val="StyleUnderline"/>
          <w:rFonts w:asciiTheme="minorHAnsi" w:hAnsiTheme="minorHAnsi" w:cstheme="minorHAnsi"/>
          <w:highlight w:val="cyan"/>
        </w:rPr>
        <w:t xml:space="preserve">There is </w:t>
      </w:r>
      <w:r w:rsidRPr="00657B1C">
        <w:rPr>
          <w:rStyle w:val="Emphasis"/>
          <w:rFonts w:asciiTheme="minorHAnsi" w:hAnsiTheme="minorHAnsi" w:cstheme="minorHAnsi"/>
          <w:highlight w:val="cyan"/>
        </w:rPr>
        <w:t>nothing</w:t>
      </w:r>
      <w:r w:rsidRPr="00657B1C">
        <w:rPr>
          <w:rFonts w:asciiTheme="minorHAnsi" w:hAnsiTheme="minorHAnsi" w:cstheme="minorHAnsi"/>
          <w:sz w:val="16"/>
          <w:highlight w:val="cyan"/>
        </w:rPr>
        <w:t xml:space="preserve"> </w:t>
      </w:r>
      <w:r w:rsidRPr="00657B1C">
        <w:rPr>
          <w:rStyle w:val="StyleUnderline"/>
          <w:rFonts w:asciiTheme="minorHAnsi" w:hAnsiTheme="minorHAnsi" w:cstheme="minorHAnsi"/>
          <w:highlight w:val="cyan"/>
        </w:rPr>
        <w:t xml:space="preserve">to prevent </w:t>
      </w:r>
      <w:r w:rsidRPr="00657B1C">
        <w:rPr>
          <w:rStyle w:val="Emphasis"/>
          <w:rFonts w:asciiTheme="minorHAnsi" w:hAnsiTheme="minorHAnsi" w:cstheme="minorHAnsi"/>
          <w:highlight w:val="cyan"/>
        </w:rPr>
        <w:t>state</w:t>
      </w:r>
      <w:r w:rsidRPr="00657B1C">
        <w:rPr>
          <w:rStyle w:val="StyleUnderline"/>
          <w:rFonts w:asciiTheme="minorHAnsi" w:hAnsiTheme="minorHAnsi" w:cstheme="minorHAnsi"/>
          <w:highlight w:val="cyan"/>
        </w:rPr>
        <w:t xml:space="preserve"> and </w:t>
      </w:r>
      <w:r w:rsidRPr="00657B1C">
        <w:rPr>
          <w:rStyle w:val="Emphasis"/>
          <w:rFonts w:asciiTheme="minorHAnsi" w:hAnsiTheme="minorHAnsi" w:cstheme="minorHAnsi"/>
          <w:highlight w:val="cyan"/>
        </w:rPr>
        <w:t>local</w:t>
      </w:r>
      <w:r w:rsidRPr="00657B1C">
        <w:rPr>
          <w:rStyle w:val="StyleUnderline"/>
          <w:rFonts w:asciiTheme="minorHAnsi" w:hAnsiTheme="minorHAnsi" w:cstheme="minorHAnsi"/>
          <w:highlight w:val="cyan"/>
        </w:rPr>
        <w:t xml:space="preserve"> governments from running budget deficits</w:t>
      </w:r>
      <w:r w:rsidRPr="00657B1C">
        <w:rPr>
          <w:rStyle w:val="StyleUnderline"/>
          <w:rFonts w:asciiTheme="minorHAnsi" w:hAnsiTheme="minorHAnsi" w:cstheme="minorHAnsi"/>
        </w:rPr>
        <w:t xml:space="preserve"> in the same manner as the U.S.</w:t>
      </w:r>
      <w:r w:rsidRPr="00657B1C">
        <w:rPr>
          <w:rFonts w:asciiTheme="minorHAnsi" w:hAnsiTheme="minorHAnsi" w:cstheme="minorHAnsi"/>
          <w:sz w:val="16"/>
        </w:rPr>
        <w:t xml:space="preserve"> federal government. </w:t>
      </w:r>
      <w:r w:rsidRPr="00657B1C">
        <w:rPr>
          <w:rStyle w:val="StyleUnderline"/>
          <w:rFonts w:asciiTheme="minorHAnsi" w:hAnsiTheme="minorHAnsi" w:cstheme="minorHAnsi"/>
        </w:rPr>
        <w:t xml:space="preserve">However, most </w:t>
      </w:r>
      <w:r w:rsidRPr="00657B1C">
        <w:rPr>
          <w:rStyle w:val="StyleUnderline"/>
          <w:rFonts w:asciiTheme="minorHAnsi" w:hAnsiTheme="minorHAnsi" w:cstheme="minorHAnsi"/>
          <w:highlight w:val="cyan"/>
        </w:rPr>
        <w:t>state governments are required by</w:t>
      </w:r>
      <w:r w:rsidRPr="00657B1C">
        <w:rPr>
          <w:rFonts w:asciiTheme="minorHAnsi" w:hAnsiTheme="minorHAnsi" w:cstheme="minorHAnsi"/>
          <w:sz w:val="16"/>
        </w:rPr>
        <w:t xml:space="preserve"> law or </w:t>
      </w:r>
      <w:r w:rsidRPr="00657B1C">
        <w:rPr>
          <w:rStyle w:val="Emphasis"/>
          <w:rFonts w:asciiTheme="minorHAnsi" w:hAnsiTheme="minorHAnsi" w:cstheme="minorHAnsi"/>
          <w:highlight w:val="cyan"/>
        </w:rPr>
        <w:t>their constitution</w:t>
      </w:r>
      <w:r w:rsidRPr="00657B1C">
        <w:rPr>
          <w:rFonts w:asciiTheme="minorHAnsi" w:hAnsiTheme="minorHAnsi" w:cstheme="minorHAnsi"/>
          <w:sz w:val="16"/>
          <w:highlight w:val="cyan"/>
        </w:rPr>
        <w:t xml:space="preserve"> </w:t>
      </w:r>
      <w:r w:rsidRPr="00657B1C">
        <w:rPr>
          <w:rStyle w:val="StyleUnderline"/>
          <w:rFonts w:asciiTheme="minorHAnsi" w:hAnsiTheme="minorHAnsi" w:cstheme="minorHAnsi"/>
          <w:highlight w:val="cyan"/>
        </w:rPr>
        <w:t>to balance</w:t>
      </w:r>
      <w:r w:rsidRPr="00657B1C">
        <w:rPr>
          <w:rStyle w:val="StyleUnderline"/>
          <w:rFonts w:asciiTheme="minorHAnsi" w:hAnsiTheme="minorHAnsi" w:cstheme="minorHAnsi"/>
        </w:rPr>
        <w:t xml:space="preserve"> their budgets</w:t>
      </w:r>
      <w:r w:rsidRPr="00657B1C">
        <w:rPr>
          <w:rFonts w:asciiTheme="minorHAnsi" w:hAnsiTheme="minorHAnsi" w:cstheme="minorHAnsi"/>
          <w:sz w:val="16"/>
        </w:rPr>
        <w:t>.1﻿</w:t>
      </w:r>
    </w:p>
    <w:p w14:paraId="386F81FB" w14:textId="77777777" w:rsidR="005E7B40" w:rsidRPr="00657B1C" w:rsidRDefault="005E7B40" w:rsidP="005E7B40">
      <w:pPr>
        <w:rPr>
          <w:rFonts w:asciiTheme="minorHAnsi" w:hAnsiTheme="minorHAnsi" w:cstheme="minorHAnsi"/>
          <w:sz w:val="16"/>
        </w:rPr>
      </w:pPr>
      <w:r w:rsidRPr="00657B1C">
        <w:rPr>
          <w:rFonts w:asciiTheme="minorHAnsi" w:hAnsiTheme="minorHAnsi" w:cstheme="minorHAnsi"/>
          <w:sz w:val="16"/>
        </w:rPr>
        <w:t xml:space="preserve">A fiscal deficit occurs when revenue is insufficient to support spending. The National Conference of State Legislatures reports that </w:t>
      </w:r>
      <w:r w:rsidRPr="00657B1C">
        <w:rPr>
          <w:rStyle w:val="StyleUnderline"/>
          <w:rFonts w:asciiTheme="minorHAnsi" w:hAnsiTheme="minorHAnsi" w:cstheme="minorHAnsi"/>
        </w:rPr>
        <w:t xml:space="preserve">Vermont is the only state that </w:t>
      </w:r>
      <w:r w:rsidRPr="00657B1C">
        <w:rPr>
          <w:rStyle w:val="Emphasis"/>
          <w:rFonts w:asciiTheme="minorHAnsi" w:hAnsiTheme="minorHAnsi" w:cstheme="minorHAnsi"/>
        </w:rPr>
        <w:t>lacks some form of</w:t>
      </w:r>
      <w:r w:rsidRPr="00657B1C">
        <w:rPr>
          <w:rStyle w:val="StyleUnderline"/>
          <w:rFonts w:asciiTheme="minorHAnsi" w:hAnsiTheme="minorHAnsi" w:cstheme="minorHAnsi"/>
        </w:rPr>
        <w:t xml:space="preserve"> a balanced budget requirement</w:t>
      </w:r>
      <w:r w:rsidRPr="00657B1C">
        <w:rPr>
          <w:rFonts w:asciiTheme="minorHAnsi" w:hAnsiTheme="minorHAnsi" w:cstheme="minorHAnsi"/>
          <w:sz w:val="16"/>
        </w:rPr>
        <w:t xml:space="preserve">. However, the group notes Wyoming, North Dakota and Alaska are sometimes cited as having no balanced budget requirements, as various laws and requirements are open to interpretation. </w:t>
      </w:r>
      <w:r w:rsidRPr="00657B1C">
        <w:rPr>
          <w:rStyle w:val="StyleUnderline"/>
          <w:rFonts w:asciiTheme="minorHAnsi" w:hAnsiTheme="minorHAnsi" w:cstheme="minorHAnsi"/>
        </w:rPr>
        <w:t xml:space="preserve">Some states </w:t>
      </w:r>
      <w:r w:rsidRPr="00657B1C">
        <w:rPr>
          <w:rStyle w:val="Emphasis"/>
          <w:rFonts w:asciiTheme="minorHAnsi" w:hAnsiTheme="minorHAnsi" w:cstheme="minorHAnsi"/>
        </w:rPr>
        <w:t>explicitly require</w:t>
      </w:r>
      <w:r w:rsidRPr="00657B1C">
        <w:rPr>
          <w:rStyle w:val="StyleUnderline"/>
          <w:rFonts w:asciiTheme="minorHAnsi" w:hAnsiTheme="minorHAnsi" w:cstheme="minorHAnsi"/>
        </w:rPr>
        <w:t xml:space="preserve"> balanced budgets, while others place </w:t>
      </w:r>
      <w:r w:rsidRPr="00657B1C">
        <w:rPr>
          <w:rStyle w:val="Emphasis"/>
          <w:rFonts w:asciiTheme="minorHAnsi" w:hAnsiTheme="minorHAnsi" w:cstheme="minorHAnsi"/>
        </w:rPr>
        <w:t>constitutional caps</w:t>
      </w:r>
      <w:r w:rsidRPr="00657B1C">
        <w:rPr>
          <w:rStyle w:val="StyleUnderline"/>
          <w:rFonts w:asciiTheme="minorHAnsi" w:hAnsiTheme="minorHAnsi" w:cstheme="minorHAnsi"/>
        </w:rPr>
        <w:t xml:space="preserve"> on state indebtedness or have other </w:t>
      </w:r>
      <w:r w:rsidRPr="00657B1C">
        <w:rPr>
          <w:rStyle w:val="Emphasis"/>
          <w:rFonts w:asciiTheme="minorHAnsi" w:hAnsiTheme="minorHAnsi" w:cstheme="minorHAnsi"/>
        </w:rPr>
        <w:t>spending limits.</w:t>
      </w:r>
      <w:r w:rsidRPr="00657B1C">
        <w:rPr>
          <w:rFonts w:asciiTheme="minorHAnsi" w:hAnsiTheme="minorHAnsi" w:cstheme="minorHAnsi"/>
          <w:sz w:val="16"/>
        </w:rPr>
        <w:t>1﻿</w:t>
      </w:r>
    </w:p>
    <w:p w14:paraId="28DA4543" w14:textId="77777777" w:rsidR="005E7B40" w:rsidRPr="00657B1C" w:rsidRDefault="005E7B40" w:rsidP="005E7B40">
      <w:pPr>
        <w:rPr>
          <w:rFonts w:asciiTheme="minorHAnsi" w:hAnsiTheme="minorHAnsi" w:cstheme="minorHAnsi"/>
          <w:sz w:val="16"/>
        </w:rPr>
      </w:pPr>
      <w:r w:rsidRPr="00657B1C">
        <w:rPr>
          <w:rFonts w:asciiTheme="minorHAnsi" w:hAnsiTheme="minorHAnsi" w:cstheme="minorHAnsi"/>
          <w:sz w:val="16"/>
        </w:rPr>
        <w:t>Generally speaking, state balanced budget requirements come in three forms:</w:t>
      </w:r>
    </w:p>
    <w:p w14:paraId="589FF554" w14:textId="77777777" w:rsidR="005E7B40" w:rsidRPr="00657B1C" w:rsidRDefault="005E7B40" w:rsidP="005E7B40">
      <w:pPr>
        <w:rPr>
          <w:rFonts w:asciiTheme="minorHAnsi" w:hAnsiTheme="minorHAnsi" w:cstheme="minorHAnsi"/>
          <w:sz w:val="16"/>
        </w:rPr>
      </w:pPr>
      <w:r w:rsidRPr="00657B1C">
        <w:rPr>
          <w:rFonts w:asciiTheme="minorHAnsi" w:hAnsiTheme="minorHAnsi" w:cstheme="minorHAnsi"/>
          <w:sz w:val="16"/>
        </w:rPr>
        <w:t>The governor is required to propose a balanced budget</w:t>
      </w:r>
    </w:p>
    <w:p w14:paraId="0B937721" w14:textId="77777777" w:rsidR="005E7B40" w:rsidRPr="00657B1C" w:rsidRDefault="005E7B40" w:rsidP="005E7B40">
      <w:pPr>
        <w:rPr>
          <w:rFonts w:asciiTheme="minorHAnsi" w:hAnsiTheme="minorHAnsi" w:cstheme="minorHAnsi"/>
          <w:sz w:val="16"/>
        </w:rPr>
      </w:pPr>
      <w:r w:rsidRPr="00657B1C">
        <w:rPr>
          <w:rFonts w:asciiTheme="minorHAnsi" w:hAnsiTheme="minorHAnsi" w:cstheme="minorHAnsi"/>
          <w:sz w:val="16"/>
        </w:rPr>
        <w:t>The state legislature is required to pass a balanced budget</w:t>
      </w:r>
    </w:p>
    <w:p w14:paraId="334DD7C6" w14:textId="77777777" w:rsidR="005E7B40" w:rsidRPr="00657B1C" w:rsidRDefault="005E7B40" w:rsidP="005E7B40">
      <w:pPr>
        <w:rPr>
          <w:rFonts w:asciiTheme="minorHAnsi" w:hAnsiTheme="minorHAnsi" w:cstheme="minorHAnsi"/>
          <w:sz w:val="16"/>
        </w:rPr>
      </w:pPr>
      <w:r w:rsidRPr="00657B1C">
        <w:rPr>
          <w:rFonts w:asciiTheme="minorHAnsi" w:hAnsiTheme="minorHAnsi" w:cstheme="minorHAnsi"/>
          <w:sz w:val="16"/>
        </w:rPr>
        <w:t>No deficit can be carried over into the next fiscal year1﻿</w:t>
      </w:r>
    </w:p>
    <w:p w14:paraId="4C5B95E7" w14:textId="62B78E4A" w:rsidR="005E7B40" w:rsidRDefault="005E7B40" w:rsidP="005E7B40">
      <w:pPr>
        <w:rPr>
          <w:rFonts w:asciiTheme="minorHAnsi" w:hAnsiTheme="minorHAnsi" w:cstheme="minorHAnsi"/>
          <w:sz w:val="16"/>
        </w:rPr>
      </w:pPr>
      <w:r w:rsidRPr="00657B1C">
        <w:rPr>
          <w:rFonts w:asciiTheme="minorHAnsi" w:hAnsiTheme="minorHAnsi" w:cstheme="minorHAnsi"/>
          <w:sz w:val="16"/>
        </w:rPr>
        <w:t xml:space="preserve">While the federal government can raise money by selling treasury securities, this option is not available to state and local governments. </w:t>
      </w:r>
      <w:r w:rsidRPr="00657B1C">
        <w:rPr>
          <w:rStyle w:val="StyleUnderline"/>
          <w:rFonts w:asciiTheme="minorHAnsi" w:hAnsiTheme="minorHAnsi" w:cstheme="minorHAnsi"/>
          <w:highlight w:val="cyan"/>
        </w:rPr>
        <w:t xml:space="preserve">Debt requires </w:t>
      </w:r>
      <w:r w:rsidRPr="00657B1C">
        <w:rPr>
          <w:rStyle w:val="Emphasis"/>
          <w:rFonts w:asciiTheme="minorHAnsi" w:hAnsiTheme="minorHAnsi" w:cstheme="minorHAnsi"/>
          <w:highlight w:val="cyan"/>
        </w:rPr>
        <w:t>approval of the legislature</w:t>
      </w:r>
      <w:r w:rsidRPr="00657B1C">
        <w:rPr>
          <w:rFonts w:asciiTheme="minorHAnsi" w:hAnsiTheme="minorHAnsi" w:cstheme="minorHAnsi"/>
          <w:sz w:val="16"/>
        </w:rPr>
        <w:t xml:space="preserve"> or even the voting public. Another major constraint is the democratic process itself. Officials who run up government debt can be voted out of office if they fail to uphold their own laws.</w:t>
      </w:r>
    </w:p>
    <w:p w14:paraId="36DAA705" w14:textId="2DA9C28F" w:rsidR="00657B1C" w:rsidRPr="00657B1C" w:rsidRDefault="00657B1C" w:rsidP="00657B1C">
      <w:pPr>
        <w:pStyle w:val="Heading3"/>
      </w:pPr>
      <w:r>
        <w:lastRenderedPageBreak/>
        <w:t>1NC – Plank – Funding</w:t>
      </w:r>
    </w:p>
    <w:p w14:paraId="37350954" w14:textId="425B446C" w:rsidR="00657B1C" w:rsidRDefault="00657B1C" w:rsidP="00657B1C">
      <w:pPr>
        <w:pStyle w:val="Heading4"/>
        <w:numPr>
          <w:ilvl w:val="0"/>
          <w:numId w:val="22"/>
        </w:numPr>
        <w:rPr>
          <w:rFonts w:asciiTheme="minorHAnsi" w:hAnsiTheme="minorHAnsi" w:cstheme="minorHAnsi"/>
        </w:rPr>
      </w:pPr>
      <w:r w:rsidRPr="00657B1C">
        <w:rPr>
          <w:rFonts w:asciiTheme="minorHAnsi" w:hAnsiTheme="minorHAnsi" w:cstheme="minorHAnsi"/>
        </w:rPr>
        <w:t>adopt a corporate taxation strategy per the Klinger evidence.</w:t>
      </w:r>
    </w:p>
    <w:p w14:paraId="425CC910" w14:textId="77777777" w:rsidR="00657B1C" w:rsidRPr="00657B1C" w:rsidRDefault="00657B1C" w:rsidP="00657B1C"/>
    <w:p w14:paraId="6F4A2C5C" w14:textId="77777777" w:rsidR="00657B1C" w:rsidRPr="00657B1C" w:rsidRDefault="00657B1C" w:rsidP="00657B1C">
      <w:pPr>
        <w:pStyle w:val="Heading4"/>
        <w:rPr>
          <w:rFonts w:asciiTheme="minorHAnsi" w:hAnsiTheme="minorHAnsi" w:cstheme="minorHAnsi"/>
        </w:rPr>
      </w:pPr>
      <w:r w:rsidRPr="00657B1C">
        <w:rPr>
          <w:rFonts w:asciiTheme="minorHAnsi" w:hAnsiTheme="minorHAnsi" w:cstheme="minorHAnsi"/>
        </w:rPr>
        <w:t xml:space="preserve">The budget plank generates $599 billion annually.  </w:t>
      </w:r>
    </w:p>
    <w:p w14:paraId="0B94BD76" w14:textId="77777777" w:rsidR="00657B1C" w:rsidRPr="00657B1C" w:rsidRDefault="00657B1C" w:rsidP="00657B1C">
      <w:pPr>
        <w:rPr>
          <w:rFonts w:asciiTheme="minorHAnsi" w:hAnsiTheme="minorHAnsi" w:cstheme="minorHAnsi"/>
        </w:rPr>
      </w:pPr>
      <w:r w:rsidRPr="00657B1C">
        <w:rPr>
          <w:rStyle w:val="Style13ptBold"/>
          <w:rFonts w:asciiTheme="minorHAnsi" w:hAnsiTheme="minorHAnsi" w:cstheme="minorHAnsi"/>
        </w:rPr>
        <w:t xml:space="preserve">Klinger et al ’14 </w:t>
      </w:r>
      <w:r w:rsidRPr="00657B1C">
        <w:rPr>
          <w:rFonts w:asciiTheme="minorHAnsi" w:hAnsiTheme="minorHAnsi" w:cstheme="minorHAnsi"/>
          <w:sz w:val="16"/>
          <w:szCs w:val="16"/>
        </w:rPr>
        <w:t xml:space="preserve">(Scott Klinger, Liz Murray, Katherine McFate, and George Goehl; 3/28/14; Director of Revenue and Spending Policies at the Center for Effective Government; Policy Director at the National People’s Action Organization; President and CEO of the Center for Effective Government; Executive Director at the National People’s Action; Report by the Center for Effective Government and the National People’s Action Organization, “The Disappearing Corporate Tax Base: How to Reclaim Lost Tax Revenue to Rebuild State Budgets,” </w:t>
      </w:r>
      <w:hyperlink r:id="rId40" w:history="1">
        <w:r w:rsidRPr="00657B1C">
          <w:rPr>
            <w:rStyle w:val="Hyperlink"/>
            <w:rFonts w:asciiTheme="minorHAnsi" w:hAnsiTheme="minorHAnsi" w:cstheme="minorHAnsi"/>
            <w:sz w:val="16"/>
            <w:szCs w:val="16"/>
          </w:rPr>
          <w:t xml:space="preserve">http://npa-us.org/files/thedisappearingcorptaxbase_report.pdf; DOA: </w:t>
        </w:r>
      </w:hyperlink>
      <w:r w:rsidRPr="00657B1C">
        <w:rPr>
          <w:rStyle w:val="Hyperlink"/>
          <w:rFonts w:asciiTheme="minorHAnsi" w:hAnsiTheme="minorHAnsi" w:cstheme="minorHAnsi"/>
          <w:sz w:val="16"/>
          <w:szCs w:val="16"/>
        </w:rPr>
        <w:t>10/19/17) Recut-//ILake-NoC</w:t>
      </w:r>
    </w:p>
    <w:p w14:paraId="64350B0B" w14:textId="77777777" w:rsidR="00657B1C" w:rsidRPr="00657B1C" w:rsidRDefault="00657B1C" w:rsidP="00657B1C">
      <w:pPr>
        <w:rPr>
          <w:rFonts w:asciiTheme="minorHAnsi" w:hAnsiTheme="minorHAnsi" w:cstheme="minorHAnsi"/>
          <w:sz w:val="16"/>
        </w:rPr>
      </w:pPr>
      <w:r w:rsidRPr="00657B1C">
        <w:rPr>
          <w:rStyle w:val="StyleUnderline"/>
          <w:rFonts w:asciiTheme="minorHAnsi" w:hAnsiTheme="minorHAnsi" w:cstheme="minorHAnsi"/>
        </w:rPr>
        <w:t>By closing tax loopholes, limiting deductions, and pegging corporation’s share</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of </w:t>
      </w:r>
      <w:r w:rsidRPr="00657B1C">
        <w:rPr>
          <w:rFonts w:asciiTheme="minorHAnsi" w:hAnsiTheme="minorHAnsi" w:cstheme="minorHAnsi"/>
          <w:sz w:val="16"/>
        </w:rPr>
        <w:t xml:space="preserve">the </w:t>
      </w:r>
      <w:r w:rsidRPr="00657B1C">
        <w:rPr>
          <w:rStyle w:val="StyleUnderline"/>
          <w:rFonts w:asciiTheme="minorHAnsi" w:hAnsiTheme="minorHAnsi" w:cstheme="minorHAnsi"/>
        </w:rPr>
        <w:t>cost</w:t>
      </w:r>
      <w:r w:rsidRPr="00657B1C">
        <w:rPr>
          <w:rFonts w:asciiTheme="minorHAnsi" w:hAnsiTheme="minorHAnsi" w:cstheme="minorHAnsi"/>
          <w:sz w:val="16"/>
        </w:rPr>
        <w:t xml:space="preserve"> of public services at the same level they paid a generation ago, </w:t>
      </w:r>
      <w:r w:rsidRPr="00657B1C">
        <w:rPr>
          <w:rStyle w:val="StyleUnderline"/>
          <w:rFonts w:asciiTheme="minorHAnsi" w:hAnsiTheme="minorHAnsi" w:cstheme="minorHAnsi"/>
        </w:rPr>
        <w:t>we could raise</w:t>
      </w:r>
      <w:r w:rsidRPr="00657B1C">
        <w:rPr>
          <w:rFonts w:asciiTheme="minorHAnsi" w:hAnsiTheme="minorHAnsi" w:cstheme="minorHAnsi"/>
          <w:sz w:val="16"/>
        </w:rPr>
        <w:t xml:space="preserve"> </w:t>
      </w:r>
      <w:r w:rsidRPr="00657B1C">
        <w:rPr>
          <w:rStyle w:val="Emphasis"/>
          <w:rFonts w:asciiTheme="minorHAnsi" w:hAnsiTheme="minorHAnsi" w:cstheme="minorHAnsi"/>
        </w:rPr>
        <w:t>hundreds of billions more each year</w:t>
      </w:r>
      <w:r w:rsidRPr="00657B1C">
        <w:rPr>
          <w:rFonts w:asciiTheme="minorHAnsi" w:hAnsiTheme="minorHAnsi" w:cstheme="minorHAnsi"/>
          <w:sz w:val="16"/>
        </w:rPr>
        <w:t xml:space="preserve"> to restore public services cut during the recession. At present, the debate around corporate tax reform is almost exclusively focused on how much corporations can “afford” to pay while remaining competitive. This must change. Last year, </w:t>
      </w:r>
      <w:r w:rsidRPr="00657B1C">
        <w:rPr>
          <w:rStyle w:val="StyleUnderline"/>
          <w:rFonts w:asciiTheme="minorHAnsi" w:hAnsiTheme="minorHAnsi" w:cstheme="minorHAnsi"/>
        </w:rPr>
        <w:t>corporate profits reached record levels</w:t>
      </w:r>
      <w:r w:rsidRPr="00657B1C">
        <w:rPr>
          <w:rFonts w:asciiTheme="minorHAnsi" w:hAnsiTheme="minorHAnsi" w:cstheme="minorHAnsi"/>
          <w:sz w:val="16"/>
        </w:rPr>
        <w:t xml:space="preserve"> – </w:t>
      </w:r>
      <w:r w:rsidRPr="00657B1C">
        <w:rPr>
          <w:rStyle w:val="StyleUnderline"/>
          <w:rFonts w:asciiTheme="minorHAnsi" w:hAnsiTheme="minorHAnsi" w:cstheme="minorHAnsi"/>
        </w:rPr>
        <w:t xml:space="preserve">more than </w:t>
      </w:r>
      <w:r w:rsidRPr="00657B1C">
        <w:rPr>
          <w:rStyle w:val="Emphasis"/>
          <w:rFonts w:asciiTheme="minorHAnsi" w:hAnsiTheme="minorHAnsi" w:cstheme="minorHAnsi"/>
        </w:rPr>
        <w:t>12 percent of GDP</w:t>
      </w:r>
      <w:r w:rsidRPr="00657B1C">
        <w:rPr>
          <w:rFonts w:asciiTheme="minorHAnsi" w:hAnsiTheme="minorHAnsi" w:cstheme="minorHAnsi"/>
          <w:sz w:val="16"/>
        </w:rPr>
        <w:t xml:space="preserve">. At the same time, </w:t>
      </w:r>
      <w:r w:rsidRPr="00657B1C">
        <w:rPr>
          <w:rStyle w:val="StyleUnderline"/>
          <w:rFonts w:asciiTheme="minorHAnsi" w:hAnsiTheme="minorHAnsi" w:cstheme="minorHAnsi"/>
        </w:rPr>
        <w:t>corporate taxes were 1.6 percent of GD</w:t>
      </w:r>
      <w:r w:rsidRPr="00657B1C">
        <w:rPr>
          <w:rFonts w:asciiTheme="minorHAnsi" w:hAnsiTheme="minorHAnsi" w:cstheme="minorHAnsi"/>
          <w:sz w:val="16"/>
        </w:rPr>
        <w:t xml:space="preserve">P. Corporations can, and should, pay far more. At one time, they did. Even today, they pay higher taxes in other developed countries than they do in the U.S. </w:t>
      </w:r>
      <w:r w:rsidRPr="00657B1C">
        <w:rPr>
          <w:rStyle w:val="StyleUnderline"/>
          <w:rFonts w:asciiTheme="minorHAnsi" w:hAnsiTheme="minorHAnsi" w:cstheme="minorHAnsi"/>
        </w:rPr>
        <w:t>If corporate tax payments equaled</w:t>
      </w:r>
      <w:r w:rsidRPr="00657B1C">
        <w:rPr>
          <w:rFonts w:asciiTheme="minorHAnsi" w:hAnsiTheme="minorHAnsi" w:cstheme="minorHAnsi"/>
          <w:sz w:val="16"/>
        </w:rPr>
        <w:t xml:space="preserve"> the same </w:t>
      </w:r>
      <w:r w:rsidRPr="00657B1C">
        <w:rPr>
          <w:rStyle w:val="StyleUnderline"/>
          <w:rFonts w:asciiTheme="minorHAnsi" w:hAnsiTheme="minorHAnsi" w:cstheme="minorHAnsi"/>
        </w:rPr>
        <w:t>share of taxes as a percent of</w:t>
      </w:r>
      <w:r w:rsidRPr="00657B1C">
        <w:rPr>
          <w:rFonts w:asciiTheme="minorHAnsi" w:hAnsiTheme="minorHAnsi" w:cstheme="minorHAnsi"/>
          <w:sz w:val="16"/>
        </w:rPr>
        <w:t xml:space="preserve"> the </w:t>
      </w:r>
      <w:r w:rsidRPr="00657B1C">
        <w:rPr>
          <w:rStyle w:val="StyleUnderline"/>
          <w:rFonts w:asciiTheme="minorHAnsi" w:hAnsiTheme="minorHAnsi" w:cstheme="minorHAnsi"/>
        </w:rPr>
        <w:t>economy</w:t>
      </w:r>
      <w:r w:rsidRPr="00657B1C">
        <w:rPr>
          <w:rFonts w:asciiTheme="minorHAnsi" w:hAnsiTheme="minorHAnsi" w:cstheme="minorHAnsi"/>
          <w:sz w:val="16"/>
        </w:rPr>
        <w:t xml:space="preserve"> as they did in 1953 when Eisenhower was president, </w:t>
      </w:r>
      <w:r w:rsidRPr="00657B1C">
        <w:rPr>
          <w:rStyle w:val="StyleUnderline"/>
          <w:rFonts w:asciiTheme="minorHAnsi" w:hAnsiTheme="minorHAnsi" w:cstheme="minorHAnsi"/>
        </w:rPr>
        <w:t>they would have paid</w:t>
      </w:r>
      <w:r w:rsidRPr="00657B1C">
        <w:rPr>
          <w:rFonts w:asciiTheme="minorHAnsi" w:hAnsiTheme="minorHAnsi" w:cstheme="minorHAnsi"/>
          <w:sz w:val="16"/>
        </w:rPr>
        <w:t xml:space="preserve"> </w:t>
      </w:r>
      <w:r w:rsidRPr="00657B1C">
        <w:rPr>
          <w:rStyle w:val="Emphasis"/>
          <w:rFonts w:asciiTheme="minorHAnsi" w:hAnsiTheme="minorHAnsi" w:cstheme="minorHAnsi"/>
        </w:rPr>
        <w:t>$957 billion last year</w:t>
      </w:r>
      <w:r w:rsidRPr="00657B1C">
        <w:rPr>
          <w:rFonts w:asciiTheme="minorHAnsi" w:hAnsiTheme="minorHAnsi" w:cstheme="minorHAnsi"/>
          <w:sz w:val="16"/>
        </w:rPr>
        <w:t xml:space="preserve">, $683 billion more than they actually paid. If corporate tax payments as a share of the economy reflected the same share of GDP as they did in 1973, when Richard Nixon sat in the Oval Office, corporations would have paid $738 billion in 2013, $464 billion more than they actually paid. But </w:t>
      </w:r>
      <w:r w:rsidRPr="00657B1C">
        <w:rPr>
          <w:rStyle w:val="StyleUnderline"/>
          <w:rFonts w:asciiTheme="minorHAnsi" w:hAnsiTheme="minorHAnsi" w:cstheme="minorHAnsi"/>
        </w:rPr>
        <w:t>even more modest increases would make</w:t>
      </w:r>
      <w:r w:rsidRPr="00657B1C">
        <w:rPr>
          <w:rFonts w:asciiTheme="minorHAnsi" w:hAnsiTheme="minorHAnsi" w:cstheme="minorHAnsi"/>
          <w:sz w:val="16"/>
        </w:rPr>
        <w:t xml:space="preserve"> a </w:t>
      </w:r>
      <w:r w:rsidRPr="00657B1C">
        <w:rPr>
          <w:rStyle w:val="StyleUnderline"/>
          <w:rFonts w:asciiTheme="minorHAnsi" w:hAnsiTheme="minorHAnsi" w:cstheme="minorHAnsi"/>
        </w:rPr>
        <w:t>huge difference</w:t>
      </w:r>
      <w:r w:rsidRPr="00657B1C">
        <w:rPr>
          <w:rFonts w:asciiTheme="minorHAnsi" w:hAnsiTheme="minorHAnsi" w:cstheme="minorHAnsi"/>
          <w:sz w:val="16"/>
        </w:rPr>
        <w:t xml:space="preserve"> to the nation. </w:t>
      </w:r>
      <w:r w:rsidRPr="00657B1C">
        <w:rPr>
          <w:rStyle w:val="StyleUnderline"/>
          <w:rFonts w:asciiTheme="minorHAnsi" w:hAnsiTheme="minorHAnsi" w:cstheme="minorHAnsi"/>
        </w:rPr>
        <w:t>With an additional $200 billion in corporate tax payments</w:t>
      </w:r>
      <w:r w:rsidRPr="00657B1C">
        <w:rPr>
          <w:rFonts w:asciiTheme="minorHAnsi" w:hAnsiTheme="minorHAnsi" w:cstheme="minorHAnsi"/>
          <w:sz w:val="16"/>
        </w:rPr>
        <w:t xml:space="preserve"> (which would raise corporate taxes to about 3.5 percent of GDP), </w:t>
      </w:r>
      <w:r w:rsidRPr="00657B1C">
        <w:rPr>
          <w:rStyle w:val="StyleUnderline"/>
          <w:rFonts w:asciiTheme="minorHAnsi" w:hAnsiTheme="minorHAnsi" w:cstheme="minorHAnsi"/>
        </w:rPr>
        <w:t xml:space="preserve">we could </w:t>
      </w:r>
      <w:r w:rsidRPr="00657B1C">
        <w:rPr>
          <w:rStyle w:val="Emphasis"/>
          <w:rFonts w:asciiTheme="minorHAnsi" w:hAnsiTheme="minorHAnsi" w:cstheme="minorHAnsi"/>
        </w:rPr>
        <w:t>restore state</w:t>
      </w:r>
      <w:r w:rsidRPr="00657B1C">
        <w:rPr>
          <w:rFonts w:asciiTheme="minorHAnsi" w:hAnsiTheme="minorHAnsi" w:cstheme="minorHAnsi"/>
          <w:sz w:val="16"/>
        </w:rPr>
        <w:t xml:space="preserve"> and local public </w:t>
      </w:r>
      <w:r w:rsidRPr="00657B1C">
        <w:rPr>
          <w:rStyle w:val="Emphasis"/>
          <w:rFonts w:asciiTheme="minorHAnsi" w:hAnsiTheme="minorHAnsi" w:cstheme="minorHAnsi"/>
        </w:rPr>
        <w:t>services, pay for a robust program</w:t>
      </w:r>
      <w:r w:rsidRPr="00657B1C">
        <w:rPr>
          <w:rFonts w:asciiTheme="minorHAnsi" w:hAnsiTheme="minorHAnsi" w:cstheme="minorHAnsi"/>
          <w:sz w:val="16"/>
        </w:rPr>
        <w:t xml:space="preserve"> </w:t>
      </w:r>
      <w:r w:rsidRPr="00657B1C">
        <w:rPr>
          <w:rStyle w:val="StyleUnderline"/>
          <w:rFonts w:asciiTheme="minorHAnsi" w:hAnsiTheme="minorHAnsi" w:cstheme="minorHAnsi"/>
        </w:rPr>
        <w:t>to replace</w:t>
      </w:r>
      <w:r w:rsidRPr="00657B1C">
        <w:rPr>
          <w:rFonts w:asciiTheme="minorHAnsi" w:hAnsiTheme="minorHAnsi" w:cstheme="minorHAnsi"/>
          <w:sz w:val="16"/>
        </w:rPr>
        <w:t xml:space="preserve"> our </w:t>
      </w:r>
      <w:r w:rsidRPr="00657B1C">
        <w:rPr>
          <w:rStyle w:val="StyleUnderline"/>
          <w:rFonts w:asciiTheme="minorHAnsi" w:hAnsiTheme="minorHAnsi" w:cstheme="minorHAnsi"/>
        </w:rPr>
        <w:t>antiquated infrastructure, and create</w:t>
      </w:r>
      <w:r w:rsidRPr="00657B1C">
        <w:rPr>
          <w:rFonts w:asciiTheme="minorHAnsi" w:hAnsiTheme="minorHAnsi" w:cstheme="minorHAnsi"/>
          <w:sz w:val="16"/>
        </w:rPr>
        <w:t xml:space="preserve"> </w:t>
      </w:r>
      <w:r w:rsidRPr="00657B1C">
        <w:rPr>
          <w:rStyle w:val="Emphasis"/>
          <w:rFonts w:asciiTheme="minorHAnsi" w:hAnsiTheme="minorHAnsi" w:cstheme="minorHAnsi"/>
        </w:rPr>
        <w:t>2.5 million new jobs</w:t>
      </w:r>
      <w:r w:rsidRPr="00657B1C">
        <w:rPr>
          <w:rFonts w:asciiTheme="minorHAnsi" w:hAnsiTheme="minorHAnsi" w:cstheme="minorHAnsi"/>
          <w:sz w:val="16"/>
        </w:rPr>
        <w:t xml:space="preserve">. That $200 billion could be used to refill the 667,000 jobs schoolteachers, first responders, librarians, highway crews, caretakers of public parks, and other state and city workers lost to budget cuts. That would cost only about $36 billion per year, meaning we could also afford to make a sustained commitment to invest in our physical infrastructure – roads, bridges, school buildings, levees, dams, and water systems – and bring them up to 21st century standards. The American Society of Civil Engineers estimates that making these investments would cost $125 billion a year. The Center for Effective Government estimates that these infrastructure investments would create 2.5 million new jobs. With the remaining funds, we could repair the social safety net and restore funding to vital programs like Head Start, the Supplemental Nutrition Assistance Program, Housing Choice vouchers, and many other programs. A menu of possibilities. </w:t>
      </w:r>
      <w:r w:rsidRPr="00657B1C">
        <w:rPr>
          <w:rStyle w:val="StyleUnderline"/>
          <w:rFonts w:asciiTheme="minorHAnsi" w:hAnsiTheme="minorHAnsi" w:cstheme="minorHAnsi"/>
        </w:rPr>
        <w:t>We can raise this additional investment capital from</w:t>
      </w:r>
      <w:r w:rsidRPr="00657B1C">
        <w:rPr>
          <w:rFonts w:asciiTheme="minorHAnsi" w:hAnsiTheme="minorHAnsi" w:cstheme="minorHAnsi"/>
          <w:sz w:val="16"/>
        </w:rPr>
        <w:t xml:space="preserve"> </w:t>
      </w:r>
      <w:r w:rsidRPr="00657B1C">
        <w:rPr>
          <w:rStyle w:val="StyleUnderline"/>
          <w:rFonts w:asciiTheme="minorHAnsi" w:hAnsiTheme="minorHAnsi" w:cstheme="minorHAnsi"/>
        </w:rPr>
        <w:t>corporations</w:t>
      </w:r>
      <w:r w:rsidRPr="00657B1C">
        <w:rPr>
          <w:rFonts w:asciiTheme="minorHAnsi" w:hAnsiTheme="minorHAnsi" w:cstheme="minorHAnsi"/>
          <w:sz w:val="16"/>
        </w:rPr>
        <w:t xml:space="preserve"> </w:t>
      </w:r>
      <w:r w:rsidRPr="00657B1C">
        <w:rPr>
          <w:rStyle w:val="StyleUnderline"/>
          <w:rFonts w:asciiTheme="minorHAnsi" w:hAnsiTheme="minorHAnsi" w:cstheme="minorHAnsi"/>
        </w:rPr>
        <w:t>by</w:t>
      </w:r>
      <w:r w:rsidRPr="00657B1C">
        <w:rPr>
          <w:rFonts w:asciiTheme="minorHAnsi" w:hAnsiTheme="minorHAnsi" w:cstheme="minorHAnsi"/>
          <w:sz w:val="16"/>
        </w:rPr>
        <w:t xml:space="preserve"> </w:t>
      </w:r>
      <w:r w:rsidRPr="00657B1C">
        <w:rPr>
          <w:rStyle w:val="Emphasis"/>
          <w:rFonts w:asciiTheme="minorHAnsi" w:hAnsiTheme="minorHAnsi" w:cstheme="minorHAnsi"/>
        </w:rPr>
        <w:t>closing loopholes and reducing deductions</w:t>
      </w:r>
      <w:r w:rsidRPr="00657B1C">
        <w:rPr>
          <w:rFonts w:asciiTheme="minorHAnsi" w:hAnsiTheme="minorHAnsi" w:cstheme="minorHAnsi"/>
          <w:sz w:val="16"/>
        </w:rPr>
        <w:t xml:space="preserve"> </w:t>
      </w:r>
      <w:r w:rsidRPr="00657B1C">
        <w:rPr>
          <w:rStyle w:val="StyleUnderline"/>
          <w:rFonts w:asciiTheme="minorHAnsi" w:hAnsiTheme="minorHAnsi" w:cstheme="minorHAnsi"/>
        </w:rPr>
        <w:t>and special interest tax credits</w:t>
      </w:r>
      <w:r w:rsidRPr="00657B1C">
        <w:rPr>
          <w:rFonts w:asciiTheme="minorHAnsi" w:hAnsiTheme="minorHAnsi" w:cstheme="minorHAnsi"/>
          <w:sz w:val="16"/>
        </w:rPr>
        <w:t xml:space="preserve">. Here are a few of the ideas that will be discussed in greater detail below. </w:t>
      </w:r>
    </w:p>
    <w:p w14:paraId="61F58128" w14:textId="77777777" w:rsidR="00657B1C" w:rsidRPr="00657B1C" w:rsidRDefault="00657B1C" w:rsidP="00657B1C">
      <w:pPr>
        <w:rPr>
          <w:rStyle w:val="Emphasis"/>
          <w:rFonts w:asciiTheme="minorHAnsi" w:hAnsiTheme="minorHAnsi" w:cstheme="minorHAnsi"/>
        </w:rPr>
      </w:pPr>
      <w:r w:rsidRPr="00657B1C">
        <w:rPr>
          <w:rFonts w:asciiTheme="minorHAnsi" w:hAnsiTheme="minorHAnsi" w:cstheme="minorHAnsi"/>
          <w:sz w:val="16"/>
        </w:rPr>
        <w:t xml:space="preserve">• </w:t>
      </w:r>
      <w:r w:rsidRPr="00657B1C">
        <w:rPr>
          <w:rStyle w:val="StyleUnderline"/>
          <w:rFonts w:asciiTheme="minorHAnsi" w:hAnsiTheme="minorHAnsi" w:cstheme="minorHAnsi"/>
        </w:rPr>
        <w:t>End deferral of taxes on offshore</w:t>
      </w:r>
      <w:r w:rsidRPr="00657B1C">
        <w:rPr>
          <w:rFonts w:asciiTheme="minorHAnsi" w:hAnsiTheme="minorHAnsi" w:cstheme="minorHAnsi"/>
          <w:sz w:val="16"/>
        </w:rPr>
        <w:t xml:space="preserve"> corporate </w:t>
      </w:r>
      <w:r w:rsidRPr="00657B1C">
        <w:rPr>
          <w:rStyle w:val="StyleUnderline"/>
          <w:rFonts w:asciiTheme="minorHAnsi" w:hAnsiTheme="minorHAnsi" w:cstheme="minorHAnsi"/>
        </w:rPr>
        <w:t>profits</w:t>
      </w:r>
      <w:r w:rsidRPr="00657B1C">
        <w:rPr>
          <w:rFonts w:asciiTheme="minorHAnsi" w:hAnsiTheme="minorHAnsi" w:cstheme="minorHAnsi"/>
          <w:sz w:val="16"/>
        </w:rPr>
        <w:t xml:space="preserve"> – </w:t>
      </w:r>
      <w:r w:rsidRPr="00657B1C">
        <w:rPr>
          <w:rStyle w:val="StyleUnderline"/>
          <w:rFonts w:asciiTheme="minorHAnsi" w:hAnsiTheme="minorHAnsi" w:cstheme="minorHAnsi"/>
        </w:rPr>
        <w:t>raises</w:t>
      </w:r>
      <w:r w:rsidRPr="00657B1C">
        <w:rPr>
          <w:rFonts w:asciiTheme="minorHAnsi" w:hAnsiTheme="minorHAnsi" w:cstheme="minorHAnsi"/>
          <w:sz w:val="16"/>
        </w:rPr>
        <w:t xml:space="preserve"> </w:t>
      </w:r>
      <w:r w:rsidRPr="00657B1C">
        <w:rPr>
          <w:rStyle w:val="Emphasis"/>
          <w:rFonts w:asciiTheme="minorHAnsi" w:hAnsiTheme="minorHAnsi" w:cstheme="minorHAnsi"/>
        </w:rPr>
        <w:t xml:space="preserve">$59 billion a year. </w:t>
      </w:r>
    </w:p>
    <w:p w14:paraId="2268C568" w14:textId="77777777" w:rsidR="00657B1C" w:rsidRPr="00657B1C" w:rsidRDefault="00657B1C" w:rsidP="00657B1C">
      <w:pPr>
        <w:rPr>
          <w:rFonts w:asciiTheme="minorHAnsi" w:hAnsiTheme="minorHAnsi" w:cstheme="minorHAnsi"/>
          <w:sz w:val="16"/>
        </w:rPr>
      </w:pPr>
      <w:r w:rsidRPr="00657B1C">
        <w:rPr>
          <w:rFonts w:asciiTheme="minorHAnsi" w:hAnsiTheme="minorHAnsi" w:cstheme="minorHAnsi"/>
          <w:sz w:val="16"/>
        </w:rPr>
        <w:t xml:space="preserve">• </w:t>
      </w:r>
      <w:r w:rsidRPr="00657B1C">
        <w:rPr>
          <w:rStyle w:val="StyleUnderline"/>
          <w:rFonts w:asciiTheme="minorHAnsi" w:hAnsiTheme="minorHAnsi" w:cstheme="minorHAnsi"/>
        </w:rPr>
        <w:t>Adopt</w:t>
      </w:r>
      <w:r w:rsidRPr="00657B1C">
        <w:rPr>
          <w:rFonts w:asciiTheme="minorHAnsi" w:hAnsiTheme="minorHAnsi" w:cstheme="minorHAnsi"/>
          <w:sz w:val="16"/>
        </w:rPr>
        <w:t xml:space="preserve"> a </w:t>
      </w:r>
      <w:r w:rsidRPr="00657B1C">
        <w:rPr>
          <w:rStyle w:val="StyleUnderline"/>
          <w:rFonts w:asciiTheme="minorHAnsi" w:hAnsiTheme="minorHAnsi" w:cstheme="minorHAnsi"/>
        </w:rPr>
        <w:t>Wall Street Sales Tax on</w:t>
      </w:r>
      <w:r w:rsidRPr="00657B1C">
        <w:rPr>
          <w:rFonts w:asciiTheme="minorHAnsi" w:hAnsiTheme="minorHAnsi" w:cstheme="minorHAnsi"/>
          <w:sz w:val="16"/>
        </w:rPr>
        <w:t xml:space="preserve"> financial </w:t>
      </w:r>
      <w:r w:rsidRPr="00657B1C">
        <w:rPr>
          <w:rStyle w:val="StyleUnderline"/>
          <w:rFonts w:asciiTheme="minorHAnsi" w:hAnsiTheme="minorHAnsi" w:cstheme="minorHAnsi"/>
        </w:rPr>
        <w:t>transactions</w:t>
      </w:r>
      <w:r w:rsidRPr="00657B1C">
        <w:rPr>
          <w:rFonts w:asciiTheme="minorHAnsi" w:hAnsiTheme="minorHAnsi" w:cstheme="minorHAnsi"/>
          <w:sz w:val="16"/>
        </w:rPr>
        <w:t xml:space="preserve"> – </w:t>
      </w:r>
      <w:r w:rsidRPr="00657B1C">
        <w:rPr>
          <w:rStyle w:val="StyleUnderline"/>
          <w:rFonts w:asciiTheme="minorHAnsi" w:hAnsiTheme="minorHAnsi" w:cstheme="minorHAnsi"/>
        </w:rPr>
        <w:t>raises</w:t>
      </w:r>
      <w:r w:rsidRPr="00657B1C">
        <w:rPr>
          <w:rFonts w:asciiTheme="minorHAnsi" w:hAnsiTheme="minorHAnsi" w:cstheme="minorHAnsi"/>
          <w:sz w:val="16"/>
        </w:rPr>
        <w:t xml:space="preserve"> $174 - </w:t>
      </w:r>
      <w:r w:rsidRPr="00657B1C">
        <w:rPr>
          <w:rStyle w:val="Emphasis"/>
          <w:rFonts w:asciiTheme="minorHAnsi" w:hAnsiTheme="minorHAnsi" w:cstheme="minorHAnsi"/>
        </w:rPr>
        <w:t>354 billion a year.</w:t>
      </w:r>
      <w:r w:rsidRPr="00657B1C">
        <w:rPr>
          <w:rFonts w:asciiTheme="minorHAnsi" w:hAnsiTheme="minorHAnsi" w:cstheme="minorHAnsi"/>
          <w:sz w:val="16"/>
        </w:rPr>
        <w:t xml:space="preserve"> </w:t>
      </w:r>
    </w:p>
    <w:p w14:paraId="2869F382" w14:textId="77777777" w:rsidR="00657B1C" w:rsidRPr="00657B1C" w:rsidRDefault="00657B1C" w:rsidP="00657B1C">
      <w:pPr>
        <w:rPr>
          <w:rFonts w:asciiTheme="minorHAnsi" w:hAnsiTheme="minorHAnsi" w:cstheme="minorHAnsi"/>
          <w:sz w:val="16"/>
        </w:rPr>
      </w:pPr>
      <w:r w:rsidRPr="00657B1C">
        <w:rPr>
          <w:rFonts w:asciiTheme="minorHAnsi" w:hAnsiTheme="minorHAnsi" w:cstheme="minorHAnsi"/>
          <w:sz w:val="16"/>
        </w:rPr>
        <w:t xml:space="preserve">• </w:t>
      </w:r>
      <w:r w:rsidRPr="00657B1C">
        <w:rPr>
          <w:rStyle w:val="StyleUnderline"/>
          <w:rFonts w:asciiTheme="minorHAnsi" w:hAnsiTheme="minorHAnsi" w:cstheme="minorHAnsi"/>
        </w:rPr>
        <w:t>Tax Wealth Like Work by eliminating tax discounts</w:t>
      </w:r>
      <w:r w:rsidRPr="00657B1C">
        <w:rPr>
          <w:rFonts w:asciiTheme="minorHAnsi" w:hAnsiTheme="minorHAnsi" w:cstheme="minorHAnsi"/>
          <w:sz w:val="16"/>
        </w:rPr>
        <w:t xml:space="preserve"> on investment income – </w:t>
      </w:r>
      <w:r w:rsidRPr="00657B1C">
        <w:rPr>
          <w:rStyle w:val="StyleUnderline"/>
          <w:rFonts w:asciiTheme="minorHAnsi" w:hAnsiTheme="minorHAnsi" w:cstheme="minorHAnsi"/>
        </w:rPr>
        <w:t>would raise</w:t>
      </w:r>
      <w:r w:rsidRPr="00657B1C">
        <w:rPr>
          <w:rFonts w:asciiTheme="minorHAnsi" w:hAnsiTheme="minorHAnsi" w:cstheme="minorHAnsi"/>
          <w:sz w:val="16"/>
        </w:rPr>
        <w:t xml:space="preserve"> </w:t>
      </w:r>
      <w:r w:rsidRPr="00657B1C">
        <w:rPr>
          <w:rStyle w:val="Emphasis"/>
          <w:rFonts w:asciiTheme="minorHAnsi" w:hAnsiTheme="minorHAnsi" w:cstheme="minorHAnsi"/>
        </w:rPr>
        <w:t>$161 billion a year.</w:t>
      </w:r>
      <w:r w:rsidRPr="00657B1C">
        <w:rPr>
          <w:rFonts w:asciiTheme="minorHAnsi" w:hAnsiTheme="minorHAnsi" w:cstheme="minorHAnsi"/>
          <w:sz w:val="16"/>
        </w:rPr>
        <w:t xml:space="preserve"> </w:t>
      </w:r>
    </w:p>
    <w:p w14:paraId="03AF9C12" w14:textId="77777777" w:rsidR="00657B1C" w:rsidRPr="00657B1C" w:rsidRDefault="00657B1C" w:rsidP="00657B1C">
      <w:pPr>
        <w:rPr>
          <w:rStyle w:val="Emphasis"/>
          <w:rFonts w:asciiTheme="minorHAnsi" w:hAnsiTheme="minorHAnsi" w:cstheme="minorHAnsi"/>
        </w:rPr>
      </w:pPr>
      <w:r w:rsidRPr="00657B1C">
        <w:rPr>
          <w:rFonts w:asciiTheme="minorHAnsi" w:hAnsiTheme="minorHAnsi" w:cstheme="minorHAnsi"/>
          <w:sz w:val="16"/>
        </w:rPr>
        <w:t xml:space="preserve">• </w:t>
      </w:r>
      <w:r w:rsidRPr="00657B1C">
        <w:rPr>
          <w:rStyle w:val="StyleUnderline"/>
          <w:rFonts w:asciiTheme="minorHAnsi" w:hAnsiTheme="minorHAnsi" w:cstheme="minorHAnsi"/>
        </w:rPr>
        <w:t>Eliminate Loopholes that reward corporations for excessive CEO compensation</w:t>
      </w:r>
      <w:r w:rsidRPr="00657B1C">
        <w:rPr>
          <w:rFonts w:asciiTheme="minorHAnsi" w:hAnsiTheme="minorHAnsi" w:cstheme="minorHAnsi"/>
          <w:sz w:val="16"/>
        </w:rPr>
        <w:t xml:space="preserve"> – would </w:t>
      </w:r>
      <w:r w:rsidRPr="00657B1C">
        <w:rPr>
          <w:rStyle w:val="StyleUnderline"/>
          <w:rFonts w:asciiTheme="minorHAnsi" w:hAnsiTheme="minorHAnsi" w:cstheme="minorHAnsi"/>
        </w:rPr>
        <w:t>raise</w:t>
      </w:r>
      <w:r w:rsidRPr="00657B1C">
        <w:rPr>
          <w:rFonts w:asciiTheme="minorHAnsi" w:hAnsiTheme="minorHAnsi" w:cstheme="minorHAnsi"/>
          <w:sz w:val="16"/>
        </w:rPr>
        <w:t xml:space="preserve"> at least </w:t>
      </w:r>
      <w:r w:rsidRPr="00657B1C">
        <w:rPr>
          <w:rStyle w:val="Emphasis"/>
          <w:rFonts w:asciiTheme="minorHAnsi" w:hAnsiTheme="minorHAnsi" w:cstheme="minorHAnsi"/>
        </w:rPr>
        <w:t xml:space="preserve">$10 billion per year. </w:t>
      </w:r>
    </w:p>
    <w:p w14:paraId="030309DA" w14:textId="77777777" w:rsidR="00657B1C" w:rsidRPr="00657B1C" w:rsidRDefault="00657B1C" w:rsidP="00657B1C">
      <w:pPr>
        <w:rPr>
          <w:rStyle w:val="Emphasis"/>
          <w:rFonts w:asciiTheme="minorHAnsi" w:hAnsiTheme="minorHAnsi" w:cstheme="minorHAnsi"/>
        </w:rPr>
      </w:pPr>
      <w:r w:rsidRPr="00657B1C">
        <w:rPr>
          <w:rFonts w:asciiTheme="minorHAnsi" w:hAnsiTheme="minorHAnsi" w:cstheme="minorHAnsi"/>
          <w:sz w:val="16"/>
        </w:rPr>
        <w:t xml:space="preserve">• </w:t>
      </w:r>
      <w:r w:rsidRPr="00657B1C">
        <w:rPr>
          <w:rStyle w:val="StyleUnderline"/>
          <w:rFonts w:asciiTheme="minorHAnsi" w:hAnsiTheme="minorHAnsi" w:cstheme="minorHAnsi"/>
        </w:rPr>
        <w:t>Cut state</w:t>
      </w:r>
      <w:r w:rsidRPr="00657B1C">
        <w:rPr>
          <w:rFonts w:asciiTheme="minorHAnsi" w:hAnsiTheme="minorHAnsi" w:cstheme="minorHAnsi"/>
          <w:sz w:val="16"/>
        </w:rPr>
        <w:t xml:space="preserve"> tax </w:t>
      </w:r>
      <w:r w:rsidRPr="00657B1C">
        <w:rPr>
          <w:rStyle w:val="StyleUnderline"/>
          <w:rFonts w:asciiTheme="minorHAnsi" w:hAnsiTheme="minorHAnsi" w:cstheme="minorHAnsi"/>
        </w:rPr>
        <w:t>loopholes and credits that have reduced corporate payments to states to less than half the</w:t>
      </w:r>
      <w:r w:rsidRPr="00657B1C">
        <w:rPr>
          <w:rFonts w:asciiTheme="minorHAnsi" w:hAnsiTheme="minorHAnsi" w:cstheme="minorHAnsi"/>
          <w:sz w:val="16"/>
        </w:rPr>
        <w:t xml:space="preserve"> posted </w:t>
      </w:r>
      <w:r w:rsidRPr="00657B1C">
        <w:rPr>
          <w:rStyle w:val="StyleUnderline"/>
          <w:rFonts w:asciiTheme="minorHAnsi" w:hAnsiTheme="minorHAnsi" w:cstheme="minorHAnsi"/>
        </w:rPr>
        <w:t>tax rate</w:t>
      </w:r>
      <w:r w:rsidRPr="00657B1C">
        <w:rPr>
          <w:rFonts w:asciiTheme="minorHAnsi" w:hAnsiTheme="minorHAnsi" w:cstheme="minorHAnsi"/>
          <w:sz w:val="16"/>
        </w:rPr>
        <w:t xml:space="preserve"> – could </w:t>
      </w:r>
      <w:r w:rsidRPr="00657B1C">
        <w:rPr>
          <w:rStyle w:val="StyleUnderline"/>
          <w:rFonts w:asciiTheme="minorHAnsi" w:hAnsiTheme="minorHAnsi" w:cstheme="minorHAnsi"/>
        </w:rPr>
        <w:t>raise</w:t>
      </w:r>
      <w:r w:rsidRPr="00657B1C">
        <w:rPr>
          <w:rFonts w:asciiTheme="minorHAnsi" w:hAnsiTheme="minorHAnsi" w:cstheme="minorHAnsi"/>
          <w:sz w:val="16"/>
        </w:rPr>
        <w:t xml:space="preserve"> up to </w:t>
      </w:r>
      <w:r w:rsidRPr="00657B1C">
        <w:rPr>
          <w:rStyle w:val="Emphasis"/>
          <w:rFonts w:asciiTheme="minorHAnsi" w:hAnsiTheme="minorHAnsi" w:cstheme="minorHAnsi"/>
        </w:rPr>
        <w:t xml:space="preserve">$15 billion per year. </w:t>
      </w:r>
    </w:p>
    <w:p w14:paraId="269DA339" w14:textId="77777777" w:rsidR="00657B1C" w:rsidRPr="00657B1C" w:rsidRDefault="00657B1C" w:rsidP="00657B1C">
      <w:pPr>
        <w:rPr>
          <w:rStyle w:val="StyleUnderline"/>
          <w:rFonts w:asciiTheme="minorHAnsi" w:hAnsiTheme="minorHAnsi" w:cstheme="minorHAnsi"/>
        </w:rPr>
      </w:pPr>
      <w:r w:rsidRPr="00657B1C">
        <w:rPr>
          <w:rStyle w:val="StyleUnderline"/>
          <w:rFonts w:asciiTheme="minorHAnsi" w:hAnsiTheme="minorHAnsi" w:cstheme="minorHAnsi"/>
        </w:rPr>
        <w:t>Corporations should pay for</w:t>
      </w:r>
      <w:r w:rsidRPr="00657B1C">
        <w:rPr>
          <w:rFonts w:asciiTheme="minorHAnsi" w:hAnsiTheme="minorHAnsi" w:cstheme="minorHAnsi"/>
          <w:sz w:val="16"/>
        </w:rPr>
        <w:t xml:space="preserve"> the </w:t>
      </w:r>
      <w:r w:rsidRPr="00657B1C">
        <w:rPr>
          <w:rStyle w:val="StyleUnderline"/>
          <w:rFonts w:asciiTheme="minorHAnsi" w:hAnsiTheme="minorHAnsi" w:cstheme="minorHAnsi"/>
        </w:rPr>
        <w:t>public structures that support</w:t>
      </w:r>
      <w:r w:rsidRPr="00657B1C">
        <w:rPr>
          <w:rFonts w:asciiTheme="minorHAnsi" w:hAnsiTheme="minorHAnsi" w:cstheme="minorHAnsi"/>
          <w:sz w:val="16"/>
        </w:rPr>
        <w:t xml:space="preserve"> the </w:t>
      </w:r>
      <w:r w:rsidRPr="00657B1C">
        <w:rPr>
          <w:rStyle w:val="StyleUnderline"/>
          <w:rFonts w:asciiTheme="minorHAnsi" w:hAnsiTheme="minorHAnsi" w:cstheme="minorHAnsi"/>
        </w:rPr>
        <w:t xml:space="preserve">national economy and allow their </w:t>
      </w:r>
      <w:r w:rsidRPr="00657B1C">
        <w:rPr>
          <w:rFonts w:asciiTheme="minorHAnsi" w:hAnsiTheme="minorHAnsi" w:cstheme="minorHAnsi"/>
          <w:sz w:val="16"/>
        </w:rPr>
        <w:t xml:space="preserve">own </w:t>
      </w:r>
      <w:r w:rsidRPr="00657B1C">
        <w:rPr>
          <w:rStyle w:val="StyleUnderline"/>
          <w:rFonts w:asciiTheme="minorHAnsi" w:hAnsiTheme="minorHAnsi" w:cstheme="minorHAnsi"/>
        </w:rPr>
        <w:t>businesses to prosper.</w:t>
      </w:r>
      <w:r w:rsidRPr="00657B1C">
        <w:rPr>
          <w:rFonts w:asciiTheme="minorHAnsi" w:hAnsiTheme="minorHAnsi" w:cstheme="minorHAnsi"/>
          <w:sz w:val="16"/>
        </w:rPr>
        <w:t xml:space="preserve"> Without a legal and political structure so supportive of commerce and industry, or a national infrastructure for energy development, research, transportation, and communications, or an educated workforce, America would not have the largest economy in the world. That economy allowed American corporations to prosper and our middle class to grow. Businesses that have done well in America </w:t>
      </w:r>
      <w:r w:rsidRPr="00657B1C">
        <w:rPr>
          <w:rFonts w:asciiTheme="minorHAnsi" w:hAnsiTheme="minorHAnsi" w:cstheme="minorHAnsi"/>
          <w:sz w:val="16"/>
        </w:rPr>
        <w:lastRenderedPageBreak/>
        <w:t xml:space="preserve">should do right by America. </w:t>
      </w:r>
      <w:r w:rsidRPr="00657B1C">
        <w:rPr>
          <w:rStyle w:val="StyleUnderline"/>
          <w:rFonts w:asciiTheme="minorHAnsi" w:hAnsiTheme="minorHAnsi" w:cstheme="minorHAnsi"/>
        </w:rPr>
        <w:t>It’s time for all corporations to step up and contribute to</w:t>
      </w:r>
      <w:r w:rsidRPr="00657B1C">
        <w:rPr>
          <w:rFonts w:asciiTheme="minorHAnsi" w:hAnsiTheme="minorHAnsi" w:cstheme="minorHAnsi"/>
          <w:sz w:val="16"/>
        </w:rPr>
        <w:t xml:space="preserve"> the </w:t>
      </w:r>
      <w:r w:rsidRPr="00657B1C">
        <w:rPr>
          <w:rStyle w:val="StyleUnderline"/>
          <w:rFonts w:asciiTheme="minorHAnsi" w:hAnsiTheme="minorHAnsi" w:cstheme="minorHAnsi"/>
        </w:rPr>
        <w:t>public systems that ensure</w:t>
      </w:r>
      <w:r w:rsidRPr="00657B1C">
        <w:rPr>
          <w:rFonts w:asciiTheme="minorHAnsi" w:hAnsiTheme="minorHAnsi" w:cstheme="minorHAnsi"/>
          <w:sz w:val="16"/>
        </w:rPr>
        <w:t xml:space="preserve"> we have a free and democratic society in which every </w:t>
      </w:r>
      <w:r w:rsidRPr="00657B1C">
        <w:rPr>
          <w:rStyle w:val="StyleUnderline"/>
          <w:rFonts w:asciiTheme="minorHAnsi" w:hAnsiTheme="minorHAnsi" w:cstheme="minorHAnsi"/>
        </w:rPr>
        <w:t xml:space="preserve">American can succeed and thrive.  </w:t>
      </w:r>
    </w:p>
    <w:p w14:paraId="52BECB79" w14:textId="77777777" w:rsidR="005E7B40" w:rsidRPr="00657B1C" w:rsidRDefault="005E7B40" w:rsidP="00321EB4">
      <w:pPr>
        <w:rPr>
          <w:rFonts w:asciiTheme="minorHAnsi" w:hAnsiTheme="minorHAnsi" w:cstheme="minorHAnsi"/>
          <w:u w:val="single"/>
        </w:rPr>
      </w:pPr>
    </w:p>
    <w:p w14:paraId="31F195AC" w14:textId="77777777" w:rsidR="00F934B4" w:rsidRDefault="00F934B4" w:rsidP="00F934B4">
      <w:pPr>
        <w:pStyle w:val="Heading3"/>
        <w:rPr>
          <w:rFonts w:asciiTheme="minorHAnsi" w:hAnsiTheme="minorHAnsi" w:cstheme="minorHAnsi"/>
        </w:rPr>
      </w:pPr>
      <w:r>
        <w:rPr>
          <w:rFonts w:asciiTheme="minorHAnsi" w:hAnsiTheme="minorHAnsi" w:cstheme="minorHAnsi"/>
        </w:rPr>
        <w:lastRenderedPageBreak/>
        <w:t>2NC – S – Follow-On</w:t>
      </w:r>
    </w:p>
    <w:p w14:paraId="1C07AF45" w14:textId="77777777" w:rsidR="00F934B4" w:rsidRPr="00C43D4A" w:rsidRDefault="00F934B4" w:rsidP="00F934B4">
      <w:pPr>
        <w:pStyle w:val="Heading4"/>
        <w:rPr>
          <w:u w:val="single"/>
        </w:rPr>
      </w:pPr>
      <w:r>
        <w:t xml:space="preserve">The feds </w:t>
      </w:r>
      <w:r>
        <w:rPr>
          <w:u w:val="single"/>
        </w:rPr>
        <w:t>follow on</w:t>
      </w:r>
      <w:r>
        <w:t xml:space="preserve"> in response to state regulatory deficits—</w:t>
      </w:r>
      <w:r>
        <w:rPr>
          <w:u w:val="single"/>
        </w:rPr>
        <w:t>empirics</w:t>
      </w:r>
      <w:r w:rsidRPr="00881E82">
        <w:t>.</w:t>
      </w:r>
    </w:p>
    <w:p w14:paraId="6DDB9DFD" w14:textId="77777777" w:rsidR="00F934B4" w:rsidRPr="00C43D4A" w:rsidRDefault="00F934B4" w:rsidP="00F934B4">
      <w:pPr>
        <w:pStyle w:val="AuthorQuals"/>
      </w:pPr>
      <w:r>
        <w:t xml:space="preserve">Edward J. </w:t>
      </w:r>
      <w:r w:rsidRPr="00C43D4A">
        <w:rPr>
          <w:rStyle w:val="Style13ptBold"/>
        </w:rPr>
        <w:t>Larson 16</w:t>
      </w:r>
      <w:r>
        <w:t>, Hugh and Hazel Darling Chair in Law and University Professor of History, Pepperdine University; J.D., Harvard Law School; Ph.D. University of Wisconsin-Madison, “The Red Dawn of Geoengineering: First Step Toward an Effective Governance for Stratospheric Injections,” Duke Law &amp; Technology Review, 2016, Vol. 14, No. 1, https://scholarship.law.duke.edu/cgi/viewcontent.cgi?article=1288&amp;context=dltr</w:t>
      </w:r>
    </w:p>
    <w:p w14:paraId="1D48EE65" w14:textId="77777777" w:rsidR="00F934B4" w:rsidRPr="00C43D4A" w:rsidRDefault="00F934B4" w:rsidP="00F934B4">
      <w:pPr>
        <w:rPr>
          <w:sz w:val="16"/>
        </w:rPr>
      </w:pPr>
      <w:r w:rsidRPr="00C04D3D">
        <w:rPr>
          <w:rStyle w:val="StyleUnderline"/>
          <w:highlight w:val="green"/>
        </w:rPr>
        <w:t>Concerns over</w:t>
      </w:r>
      <w:r w:rsidRPr="00C43D4A">
        <w:rPr>
          <w:sz w:val="16"/>
        </w:rPr>
        <w:t xml:space="preserve"> such </w:t>
      </w:r>
      <w:r w:rsidRPr="00C43D4A">
        <w:rPr>
          <w:rStyle w:val="StyleUnderline"/>
        </w:rPr>
        <w:t xml:space="preserve">rulings and their impact on </w:t>
      </w:r>
      <w:r w:rsidRPr="00C04D3D">
        <w:rPr>
          <w:rStyle w:val="StyleUnderline"/>
          <w:highlight w:val="green"/>
        </w:rPr>
        <w:t>weather</w:t>
      </w:r>
      <w:r w:rsidRPr="00C43D4A">
        <w:rPr>
          <w:sz w:val="16"/>
        </w:rPr>
        <w:t xml:space="preserve"> control efforts </w:t>
      </w:r>
      <w:r w:rsidRPr="00C04D3D">
        <w:rPr>
          <w:rStyle w:val="StyleUnderline"/>
          <w:highlight w:val="green"/>
        </w:rPr>
        <w:t>led</w:t>
      </w:r>
      <w:r w:rsidRPr="00C43D4A">
        <w:rPr>
          <w:sz w:val="16"/>
        </w:rPr>
        <w:t xml:space="preserve"> many </w:t>
      </w:r>
      <w:r w:rsidRPr="00C04D3D">
        <w:rPr>
          <w:rStyle w:val="Emphasis"/>
          <w:highlight w:val="green"/>
        </w:rPr>
        <w:t>states</w:t>
      </w:r>
      <w:r w:rsidRPr="00C43D4A">
        <w:rPr>
          <w:sz w:val="16"/>
        </w:rPr>
        <w:t xml:space="preserve"> </w:t>
      </w:r>
      <w:r w:rsidRPr="00C04D3D">
        <w:rPr>
          <w:rStyle w:val="StyleUnderline"/>
          <w:highlight w:val="green"/>
        </w:rPr>
        <w:t>to</w:t>
      </w:r>
      <w:r w:rsidRPr="00C04D3D">
        <w:rPr>
          <w:sz w:val="16"/>
          <w:highlight w:val="green"/>
        </w:rPr>
        <w:t xml:space="preserve"> </w:t>
      </w:r>
      <w:r w:rsidRPr="00C04D3D">
        <w:rPr>
          <w:rStyle w:val="Emphasis"/>
          <w:highlight w:val="green"/>
        </w:rPr>
        <w:t>enact regulatory regimes</w:t>
      </w:r>
      <w:r w:rsidRPr="00C43D4A">
        <w:rPr>
          <w:sz w:val="16"/>
        </w:rPr>
        <w:t xml:space="preserve">.197 </w:t>
      </w:r>
      <w:r w:rsidRPr="00C43D4A">
        <w:rPr>
          <w:rStyle w:val="StyleUnderline"/>
        </w:rPr>
        <w:t>A</w:t>
      </w:r>
      <w:r w:rsidRPr="00C43D4A">
        <w:rPr>
          <w:sz w:val="16"/>
        </w:rPr>
        <w:t xml:space="preserve"> </w:t>
      </w:r>
      <w:r w:rsidRPr="00C04D3D">
        <w:rPr>
          <w:rStyle w:val="Emphasis"/>
          <w:highlight w:val="green"/>
        </w:rPr>
        <w:t>Pennsylvania</w:t>
      </w:r>
      <w:r w:rsidRPr="00C43D4A">
        <w:rPr>
          <w:sz w:val="16"/>
        </w:rPr>
        <w:t xml:space="preserve"> </w:t>
      </w:r>
      <w:r w:rsidRPr="00C43D4A">
        <w:rPr>
          <w:rStyle w:val="StyleUnderline"/>
        </w:rPr>
        <w:t xml:space="preserve">law, for example, </w:t>
      </w:r>
      <w:r w:rsidRPr="00C04D3D">
        <w:rPr>
          <w:rStyle w:val="StyleUnderline"/>
          <w:highlight w:val="green"/>
        </w:rPr>
        <w:t>imposed</w:t>
      </w:r>
      <w:r w:rsidRPr="00C04D3D">
        <w:rPr>
          <w:sz w:val="16"/>
          <w:highlight w:val="green"/>
        </w:rPr>
        <w:t xml:space="preserve"> </w:t>
      </w:r>
      <w:r w:rsidRPr="00C04D3D">
        <w:rPr>
          <w:rStyle w:val="Emphasis"/>
          <w:highlight w:val="green"/>
        </w:rPr>
        <w:t>licensing</w:t>
      </w:r>
      <w:r w:rsidRPr="00C04D3D">
        <w:rPr>
          <w:sz w:val="16"/>
          <w:highlight w:val="green"/>
        </w:rPr>
        <w:t xml:space="preserve"> </w:t>
      </w:r>
      <w:r w:rsidRPr="00C04D3D">
        <w:rPr>
          <w:rStyle w:val="StyleUnderline"/>
          <w:highlight w:val="green"/>
        </w:rPr>
        <w:t>requirements</w:t>
      </w:r>
      <w:r w:rsidRPr="00C43D4A">
        <w:rPr>
          <w:rStyle w:val="StyleUnderline"/>
        </w:rPr>
        <w:t xml:space="preserve"> on persons engaged in weather modification</w:t>
      </w:r>
      <w:r w:rsidRPr="00C43D4A">
        <w:rPr>
          <w:sz w:val="16"/>
        </w:rPr>
        <w:t xml:space="preserve">, urged research in the field, and provided compensation from the state for injured landowners.198 The existence of this statutory scheme led a Pennsylvania court to deny relief to a local environmental organization seeking to stop a cloud-seeding program in 1968.199 </w:t>
      </w:r>
      <w:r w:rsidRPr="00C43D4A">
        <w:rPr>
          <w:rStyle w:val="StyleUnderline"/>
        </w:rPr>
        <w:t>The</w:t>
      </w:r>
      <w:r w:rsidRPr="00C43D4A">
        <w:rPr>
          <w:sz w:val="16"/>
        </w:rPr>
        <w:t xml:space="preserve"> </w:t>
      </w:r>
      <w:r w:rsidRPr="00C04D3D">
        <w:rPr>
          <w:rStyle w:val="Emphasis"/>
          <w:highlight w:val="green"/>
        </w:rPr>
        <w:t>federal government</w:t>
      </w:r>
      <w:r w:rsidRPr="00C04D3D">
        <w:rPr>
          <w:sz w:val="16"/>
          <w:highlight w:val="green"/>
        </w:rPr>
        <w:t xml:space="preserve"> </w:t>
      </w:r>
      <w:r w:rsidRPr="00C04D3D">
        <w:rPr>
          <w:rStyle w:val="StyleUnderline"/>
          <w:highlight w:val="green"/>
        </w:rPr>
        <w:t>later</w:t>
      </w:r>
      <w:r w:rsidRPr="00C43D4A">
        <w:rPr>
          <w:sz w:val="16"/>
        </w:rPr>
        <w:t xml:space="preserve"> </w:t>
      </w:r>
      <w:r w:rsidRPr="00C04D3D">
        <w:rPr>
          <w:rStyle w:val="Emphasis"/>
          <w:highlight w:val="green"/>
        </w:rPr>
        <w:t>added</w:t>
      </w:r>
      <w:r w:rsidRPr="00C43D4A">
        <w:rPr>
          <w:rStyle w:val="Emphasis"/>
        </w:rPr>
        <w:t xml:space="preserve"> </w:t>
      </w:r>
      <w:r w:rsidRPr="00C04D3D">
        <w:rPr>
          <w:rStyle w:val="Emphasis"/>
          <w:highlight w:val="green"/>
        </w:rPr>
        <w:t>its own</w:t>
      </w:r>
      <w:r w:rsidRPr="00C43D4A">
        <w:rPr>
          <w:rStyle w:val="Emphasis"/>
        </w:rPr>
        <w:t xml:space="preserve"> regulatory </w:t>
      </w:r>
      <w:r w:rsidRPr="00C04D3D">
        <w:rPr>
          <w:rStyle w:val="Emphasis"/>
          <w:highlight w:val="green"/>
        </w:rPr>
        <w:t>oversight</w:t>
      </w:r>
      <w:r w:rsidRPr="00C43D4A">
        <w:rPr>
          <w:sz w:val="16"/>
        </w:rPr>
        <w:t xml:space="preserve"> </w:t>
      </w:r>
      <w:r w:rsidRPr="00C43D4A">
        <w:rPr>
          <w:rStyle w:val="StyleUnderline"/>
        </w:rPr>
        <w:t xml:space="preserve">in what became a </w:t>
      </w:r>
      <w:r w:rsidRPr="00C04D3D">
        <w:rPr>
          <w:rStyle w:val="Emphasis"/>
          <w:highlight w:val="green"/>
        </w:rPr>
        <w:t>classic case of bottom-up</w:t>
      </w:r>
      <w:r w:rsidRPr="00C43D4A">
        <w:rPr>
          <w:rStyle w:val="Emphasis"/>
        </w:rPr>
        <w:t xml:space="preserve"> </w:t>
      </w:r>
      <w:r w:rsidRPr="00C04D3D">
        <w:rPr>
          <w:rStyle w:val="Emphasis"/>
          <w:highlight w:val="green"/>
        </w:rPr>
        <w:t>governance nudged</w:t>
      </w:r>
      <w:r w:rsidRPr="00C43D4A">
        <w:rPr>
          <w:rStyle w:val="Emphasis"/>
        </w:rPr>
        <w:t xml:space="preserve"> along </w:t>
      </w:r>
      <w:r w:rsidRPr="00C04D3D">
        <w:rPr>
          <w:rStyle w:val="Emphasis"/>
          <w:highlight w:val="green"/>
        </w:rPr>
        <w:t>by</w:t>
      </w:r>
      <w:r w:rsidRPr="00C43D4A">
        <w:rPr>
          <w:rStyle w:val="Emphasis"/>
        </w:rPr>
        <w:t xml:space="preserve"> the </w:t>
      </w:r>
      <w:r w:rsidRPr="00C04D3D">
        <w:rPr>
          <w:rStyle w:val="Emphasis"/>
          <w:highlight w:val="green"/>
        </w:rPr>
        <w:t>common law</w:t>
      </w:r>
      <w:r w:rsidRPr="00C43D4A">
        <w:rPr>
          <w:sz w:val="16"/>
        </w:rPr>
        <w:t>.200</w:t>
      </w:r>
    </w:p>
    <w:p w14:paraId="608BE145" w14:textId="71F1C1C4" w:rsidR="00321EB4" w:rsidRPr="00657B1C" w:rsidRDefault="00321EB4" w:rsidP="00321EB4">
      <w:pPr>
        <w:pStyle w:val="Heading3"/>
        <w:rPr>
          <w:rFonts w:asciiTheme="minorHAnsi" w:hAnsiTheme="minorHAnsi" w:cstheme="minorHAnsi"/>
        </w:rPr>
      </w:pPr>
      <w:r w:rsidRPr="00657B1C">
        <w:rPr>
          <w:rFonts w:asciiTheme="minorHAnsi" w:hAnsiTheme="minorHAnsi" w:cstheme="minorHAnsi"/>
        </w:rPr>
        <w:lastRenderedPageBreak/>
        <w:t>2NC – AT: Commerce Clause/Jurisdiction</w:t>
      </w:r>
    </w:p>
    <w:p w14:paraId="714DEF40"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w:t>
      </w:r>
      <w:r w:rsidRPr="00657B1C">
        <w:rPr>
          <w:rFonts w:asciiTheme="minorHAnsi" w:hAnsiTheme="minorHAnsi" w:cstheme="minorHAnsi"/>
        </w:rPr>
        <w:tab/>
        <w:t xml:space="preserve">] This </w:t>
      </w:r>
      <w:r w:rsidRPr="00657B1C">
        <w:rPr>
          <w:rFonts w:asciiTheme="minorHAnsi" w:hAnsiTheme="minorHAnsi" w:cstheme="minorHAnsi"/>
          <w:u w:val="single"/>
        </w:rPr>
        <w:t>proves</w:t>
      </w:r>
      <w:r w:rsidRPr="00657B1C">
        <w:rPr>
          <w:rFonts w:asciiTheme="minorHAnsi" w:hAnsiTheme="minorHAnsi" w:cstheme="minorHAnsi"/>
        </w:rPr>
        <w:t xml:space="preserve"> the link to the Federalism DA – they </w:t>
      </w:r>
      <w:r w:rsidRPr="00657B1C">
        <w:rPr>
          <w:rFonts w:asciiTheme="minorHAnsi" w:hAnsiTheme="minorHAnsi" w:cstheme="minorHAnsi"/>
          <w:u w:val="single"/>
        </w:rPr>
        <w:t>expand</w:t>
      </w:r>
      <w:r w:rsidRPr="00657B1C">
        <w:rPr>
          <w:rFonts w:asciiTheme="minorHAnsi" w:hAnsiTheme="minorHAnsi" w:cstheme="minorHAnsi"/>
        </w:rPr>
        <w:t xml:space="preserve"> the Commerce Cause to activities </w:t>
      </w:r>
      <w:r w:rsidRPr="00657B1C">
        <w:rPr>
          <w:rFonts w:asciiTheme="minorHAnsi" w:hAnsiTheme="minorHAnsi" w:cstheme="minorHAnsi"/>
          <w:u w:val="single"/>
        </w:rPr>
        <w:t>beyond</w:t>
      </w:r>
      <w:r w:rsidRPr="00657B1C">
        <w:rPr>
          <w:rFonts w:asciiTheme="minorHAnsi" w:hAnsiTheme="minorHAnsi" w:cstheme="minorHAnsi"/>
        </w:rPr>
        <w:t xml:space="preserve"> current standards and for future technologies. </w:t>
      </w:r>
    </w:p>
    <w:p w14:paraId="55E06CA0" w14:textId="77777777" w:rsidR="00321EB4" w:rsidRPr="00657B1C" w:rsidRDefault="00321EB4" w:rsidP="00321EB4">
      <w:pPr>
        <w:rPr>
          <w:rFonts w:asciiTheme="minorHAnsi" w:hAnsiTheme="minorHAnsi" w:cstheme="minorHAnsi"/>
          <w:sz w:val="16"/>
        </w:rPr>
      </w:pPr>
    </w:p>
    <w:p w14:paraId="1DB41210"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 xml:space="preserve">States </w:t>
      </w:r>
      <w:r w:rsidRPr="00657B1C">
        <w:rPr>
          <w:rFonts w:asciiTheme="minorHAnsi" w:hAnsiTheme="minorHAnsi" w:cstheme="minorHAnsi"/>
          <w:u w:val="single"/>
        </w:rPr>
        <w:t>have</w:t>
      </w:r>
      <w:r w:rsidRPr="00657B1C">
        <w:rPr>
          <w:rFonts w:asciiTheme="minorHAnsi" w:hAnsiTheme="minorHAnsi" w:cstheme="minorHAnsi"/>
        </w:rPr>
        <w:t xml:space="preserve"> jurisdiction. That’s Hertz.</w:t>
      </w:r>
    </w:p>
    <w:p w14:paraId="2025C4C9" w14:textId="77777777" w:rsidR="00321EB4" w:rsidRPr="00657B1C" w:rsidRDefault="00321EB4" w:rsidP="00321EB4">
      <w:pPr>
        <w:rPr>
          <w:rFonts w:asciiTheme="minorHAnsi" w:hAnsiTheme="minorHAnsi" w:cstheme="minorHAnsi"/>
        </w:rPr>
      </w:pPr>
    </w:p>
    <w:p w14:paraId="63FB05BE"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 xml:space="preserve">Their author agrees. </w:t>
      </w:r>
      <w:r w:rsidRPr="00657B1C">
        <w:rPr>
          <w:rFonts w:asciiTheme="minorHAnsi" w:hAnsiTheme="minorHAnsi" w:cstheme="minorHAnsi"/>
          <w:b w:val="0"/>
        </w:rPr>
        <w:t xml:space="preserve">The solvency advocate </w:t>
      </w:r>
      <w:r w:rsidRPr="00657B1C">
        <w:rPr>
          <w:rFonts w:asciiTheme="minorHAnsi" w:hAnsiTheme="minorHAnsi" w:cstheme="minorHAnsi"/>
          <w:b w:val="0"/>
          <w:u w:val="single"/>
        </w:rPr>
        <w:t>wants</w:t>
      </w:r>
      <w:r w:rsidRPr="00657B1C">
        <w:rPr>
          <w:rFonts w:asciiTheme="minorHAnsi" w:hAnsiTheme="minorHAnsi" w:cstheme="minorHAnsi"/>
          <w:b w:val="0"/>
        </w:rPr>
        <w:t xml:space="preserve"> federal regulation, they </w:t>
      </w:r>
      <w:r w:rsidRPr="00657B1C">
        <w:rPr>
          <w:rFonts w:asciiTheme="minorHAnsi" w:hAnsiTheme="minorHAnsi" w:cstheme="minorHAnsi"/>
          <w:b w:val="0"/>
          <w:u w:val="single"/>
        </w:rPr>
        <w:t>AREN’T</w:t>
      </w:r>
      <w:r w:rsidRPr="00657B1C">
        <w:rPr>
          <w:rFonts w:asciiTheme="minorHAnsi" w:hAnsiTheme="minorHAnsi" w:cstheme="minorHAnsi"/>
          <w:b w:val="0"/>
        </w:rPr>
        <w:t xml:space="preserve"> saying that it’s true. </w:t>
      </w:r>
      <w:r w:rsidRPr="00657B1C">
        <w:rPr>
          <w:rFonts w:asciiTheme="minorHAnsi" w:hAnsiTheme="minorHAnsi" w:cstheme="minorHAnsi"/>
        </w:rPr>
        <w:t xml:space="preserve">We read </w:t>
      </w:r>
      <w:r w:rsidRPr="00657B1C">
        <w:rPr>
          <w:rFonts w:asciiTheme="minorHAnsi" w:hAnsiTheme="minorHAnsi" w:cstheme="minorHAnsi"/>
          <w:highlight w:val="cyan"/>
        </w:rPr>
        <w:t>blue</w:t>
      </w:r>
      <w:r w:rsidRPr="00657B1C">
        <w:rPr>
          <w:rFonts w:asciiTheme="minorHAnsi" w:hAnsiTheme="minorHAnsi" w:cstheme="minorHAnsi"/>
        </w:rPr>
        <w:t xml:space="preserve">. </w:t>
      </w:r>
    </w:p>
    <w:p w14:paraId="3018491A" w14:textId="77777777" w:rsidR="00321EB4" w:rsidRPr="00657B1C" w:rsidRDefault="00321EB4" w:rsidP="00321EB4">
      <w:pPr>
        <w:rPr>
          <w:rFonts w:asciiTheme="minorHAnsi" w:hAnsiTheme="minorHAnsi" w:cstheme="minorHAnsi"/>
        </w:rPr>
      </w:pPr>
      <w:r w:rsidRPr="00657B1C">
        <w:rPr>
          <w:rStyle w:val="Style13ptBold"/>
          <w:rFonts w:asciiTheme="minorHAnsi" w:hAnsiTheme="minorHAnsi" w:cstheme="minorHAnsi"/>
        </w:rPr>
        <w:t>1AC Currier 17</w:t>
      </w:r>
      <w:r w:rsidRPr="00657B1C">
        <w:rPr>
          <w:rFonts w:asciiTheme="minorHAnsi" w:hAnsiTheme="minorHAnsi" w:cstheme="minorHAnsi"/>
        </w:rPr>
        <w:t xml:space="preserve"> [Melissa Currier; 1/1/2017; J.D. candidate; “Rain, Rain, Don ’t Go Away: Cloud Seeding Governance in the United States and </w:t>
      </w:r>
      <w:r w:rsidRPr="00657B1C">
        <w:rPr>
          <w:rStyle w:val="StyleUnderline"/>
          <w:rFonts w:asciiTheme="minorHAnsi" w:hAnsiTheme="minorHAnsi" w:cstheme="minorHAnsi"/>
          <w:highlight w:val="cyan"/>
        </w:rPr>
        <w:t xml:space="preserve">a </w:t>
      </w:r>
      <w:r w:rsidRPr="00657B1C">
        <w:rPr>
          <w:rStyle w:val="Emphasis"/>
          <w:rFonts w:asciiTheme="minorHAnsi" w:hAnsiTheme="minorHAnsi" w:cstheme="minorHAnsi"/>
          <w:highlight w:val="cyan"/>
        </w:rPr>
        <w:t>Proposal</w:t>
      </w:r>
      <w:r w:rsidRPr="00657B1C">
        <w:rPr>
          <w:rStyle w:val="StyleUnderline"/>
          <w:rFonts w:asciiTheme="minorHAnsi" w:hAnsiTheme="minorHAnsi" w:cstheme="minorHAnsi"/>
          <w:highlight w:val="cyan"/>
        </w:rPr>
        <w:t xml:space="preserve"> for Federal Regulation</w:t>
      </w:r>
      <w:r w:rsidRPr="00657B1C">
        <w:rPr>
          <w:rFonts w:asciiTheme="minorHAnsi" w:hAnsiTheme="minorHAnsi" w:cstheme="minorHAnsi"/>
        </w:rPr>
        <w:t>” University of Pacific Law Review, Vol. 48, Iss. 4, p. 965, https://scholarlycommons.pacific.edu/cgi/viewcontent.cgi?article=1074&amp;context=uoplawreview] //KL</w:t>
      </w:r>
    </w:p>
    <w:p w14:paraId="2EB946AF"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highlight w:val="cyan"/>
        </w:rPr>
        <w:t xml:space="preserve">The </w:t>
      </w:r>
      <w:r w:rsidRPr="00657B1C">
        <w:rPr>
          <w:rStyle w:val="Emphasis"/>
          <w:rFonts w:asciiTheme="minorHAnsi" w:hAnsiTheme="minorHAnsi" w:cstheme="minorHAnsi"/>
          <w:highlight w:val="cyan"/>
        </w:rPr>
        <w:t>current governance</w:t>
      </w:r>
      <w:r w:rsidRPr="00657B1C">
        <w:rPr>
          <w:rStyle w:val="StyleUnderline"/>
          <w:rFonts w:asciiTheme="minorHAnsi" w:hAnsiTheme="minorHAnsi" w:cstheme="minorHAnsi"/>
        </w:rPr>
        <w:t xml:space="preserve"> of cloud seeding in the United States </w:t>
      </w:r>
      <w:r w:rsidRPr="00657B1C">
        <w:rPr>
          <w:rStyle w:val="StyleUnderline"/>
          <w:rFonts w:asciiTheme="minorHAnsi" w:hAnsiTheme="minorHAnsi" w:cstheme="minorHAnsi"/>
          <w:highlight w:val="cyan"/>
        </w:rPr>
        <w:t>consists of</w:t>
      </w:r>
      <w:r w:rsidRPr="00657B1C">
        <w:rPr>
          <w:rFonts w:asciiTheme="minorHAnsi" w:hAnsiTheme="minorHAnsi" w:cstheme="minorHAnsi"/>
          <w:sz w:val="16"/>
        </w:rPr>
        <w:t xml:space="preserve"> a complex network of </w:t>
      </w:r>
      <w:r w:rsidRPr="00657B1C">
        <w:rPr>
          <w:rStyle w:val="StyleUnderline"/>
          <w:rFonts w:asciiTheme="minorHAnsi" w:hAnsiTheme="minorHAnsi" w:cstheme="minorHAnsi"/>
          <w:highlight w:val="cyan"/>
        </w:rPr>
        <w:t xml:space="preserve">primarily </w:t>
      </w:r>
      <w:r w:rsidRPr="00657B1C">
        <w:rPr>
          <w:rStyle w:val="Emphasis"/>
          <w:rFonts w:asciiTheme="minorHAnsi" w:hAnsiTheme="minorHAnsi" w:cstheme="minorHAnsi"/>
          <w:highlight w:val="cyan"/>
        </w:rPr>
        <w:t>state</w:t>
      </w:r>
      <w:r w:rsidRPr="00657B1C">
        <w:rPr>
          <w:rStyle w:val="StyleUnderline"/>
          <w:rFonts w:asciiTheme="minorHAnsi" w:hAnsiTheme="minorHAnsi" w:cstheme="minorHAnsi"/>
        </w:rPr>
        <w:t>,</w:t>
      </w:r>
      <w:r w:rsidRPr="00657B1C">
        <w:rPr>
          <w:rStyle w:val="StyleUnderline"/>
          <w:rFonts w:asciiTheme="minorHAnsi" w:hAnsiTheme="minorHAnsi" w:cstheme="minorHAnsi"/>
          <w:highlight w:val="cyan"/>
        </w:rPr>
        <w:t xml:space="preserve"> </w:t>
      </w:r>
      <w:r w:rsidRPr="00657B1C">
        <w:rPr>
          <w:rStyle w:val="StyleUnderline"/>
          <w:rFonts w:asciiTheme="minorHAnsi" w:hAnsiTheme="minorHAnsi" w:cstheme="minorHAnsi"/>
        </w:rPr>
        <w:t xml:space="preserve">local, and private </w:t>
      </w:r>
      <w:r w:rsidRPr="00657B1C">
        <w:rPr>
          <w:rStyle w:val="StyleUnderline"/>
          <w:rFonts w:asciiTheme="minorHAnsi" w:hAnsiTheme="minorHAnsi" w:cstheme="minorHAnsi"/>
          <w:highlight w:val="cyan"/>
        </w:rPr>
        <w:t>agencies</w:t>
      </w:r>
      <w:r w:rsidRPr="00657B1C">
        <w:rPr>
          <w:rFonts w:asciiTheme="minorHAnsi" w:hAnsiTheme="minorHAnsi" w:cstheme="minorHAnsi"/>
          <w:sz w:val="16"/>
        </w:rPr>
        <w:t xml:space="preserve">.81 </w:t>
      </w:r>
      <w:r w:rsidRPr="00657B1C">
        <w:rPr>
          <w:rStyle w:val="StyleUnderline"/>
          <w:rFonts w:asciiTheme="minorHAnsi" w:hAnsiTheme="minorHAnsi" w:cstheme="minorHAnsi"/>
          <w:highlight w:val="cyan"/>
        </w:rPr>
        <w:t>Federal and international law</w:t>
      </w:r>
      <w:r w:rsidRPr="00657B1C">
        <w:rPr>
          <w:rFonts w:asciiTheme="minorHAnsi" w:hAnsiTheme="minorHAnsi" w:cstheme="minorHAnsi"/>
          <w:sz w:val="16"/>
        </w:rPr>
        <w:t xml:space="preserve"> also </w:t>
      </w:r>
      <w:r w:rsidRPr="00657B1C">
        <w:rPr>
          <w:rStyle w:val="StyleUnderline"/>
          <w:rFonts w:asciiTheme="minorHAnsi" w:hAnsiTheme="minorHAnsi" w:cstheme="minorHAnsi"/>
          <w:highlight w:val="cyan"/>
        </w:rPr>
        <w:t xml:space="preserve">plays a </w:t>
      </w:r>
      <w:r w:rsidRPr="00657B1C">
        <w:rPr>
          <w:rStyle w:val="Emphasis"/>
          <w:rFonts w:asciiTheme="minorHAnsi" w:hAnsiTheme="minorHAnsi" w:cstheme="minorHAnsi"/>
          <w:highlight w:val="cyan"/>
        </w:rPr>
        <w:t>limited role</w:t>
      </w:r>
      <w:r w:rsidRPr="00657B1C">
        <w:rPr>
          <w:rFonts w:asciiTheme="minorHAnsi" w:hAnsiTheme="minorHAnsi" w:cstheme="minorHAnsi"/>
          <w:sz w:val="16"/>
        </w:rPr>
        <w:t xml:space="preserve"> in cloud seeding regulation.82 </w:t>
      </w:r>
      <w:r w:rsidRPr="00657B1C">
        <w:rPr>
          <w:rStyle w:val="StyleUnderline"/>
          <w:rFonts w:asciiTheme="minorHAnsi" w:hAnsiTheme="minorHAnsi" w:cstheme="minorHAnsi"/>
          <w:highlight w:val="cyan"/>
        </w:rPr>
        <w:t>This section gives a</w:t>
      </w:r>
      <w:r w:rsidRPr="00657B1C">
        <w:rPr>
          <w:rStyle w:val="StyleUnderline"/>
          <w:rFonts w:asciiTheme="minorHAnsi" w:hAnsiTheme="minorHAnsi" w:cstheme="minorHAnsi"/>
        </w:rPr>
        <w:t xml:space="preserve"> brief </w:t>
      </w:r>
      <w:r w:rsidRPr="00657B1C">
        <w:rPr>
          <w:rStyle w:val="Emphasis"/>
          <w:rFonts w:asciiTheme="minorHAnsi" w:hAnsiTheme="minorHAnsi" w:cstheme="minorHAnsi"/>
          <w:highlight w:val="cyan"/>
        </w:rPr>
        <w:t>overview</w:t>
      </w:r>
      <w:r w:rsidRPr="00657B1C">
        <w:rPr>
          <w:rStyle w:val="StyleUnderline"/>
          <w:rFonts w:asciiTheme="minorHAnsi" w:hAnsiTheme="minorHAnsi" w:cstheme="minorHAnsi"/>
          <w:highlight w:val="cyan"/>
        </w:rPr>
        <w:t xml:space="preserve"> of</w:t>
      </w:r>
      <w:r w:rsidRPr="00657B1C">
        <w:rPr>
          <w:rStyle w:val="StyleUnderline"/>
          <w:rFonts w:asciiTheme="minorHAnsi" w:hAnsiTheme="minorHAnsi" w:cstheme="minorHAnsi"/>
        </w:rPr>
        <w:t xml:space="preserve"> cloud </w:t>
      </w:r>
      <w:r w:rsidRPr="00657B1C">
        <w:rPr>
          <w:rStyle w:val="StyleUnderline"/>
          <w:rFonts w:asciiTheme="minorHAnsi" w:hAnsiTheme="minorHAnsi" w:cstheme="minorHAnsi"/>
          <w:highlight w:val="cyan"/>
        </w:rPr>
        <w:t>seeding</w:t>
      </w:r>
      <w:r w:rsidRPr="00657B1C">
        <w:rPr>
          <w:rStyle w:val="StyleUnderline"/>
          <w:rFonts w:asciiTheme="minorHAnsi" w:hAnsiTheme="minorHAnsi" w:cstheme="minorHAnsi"/>
        </w:rPr>
        <w:t xml:space="preserve"> law in the United States</w:t>
      </w:r>
      <w:r w:rsidRPr="00657B1C">
        <w:rPr>
          <w:rFonts w:asciiTheme="minorHAnsi" w:hAnsiTheme="minorHAnsi" w:cstheme="minorHAnsi"/>
          <w:sz w:val="16"/>
        </w:rPr>
        <w:t>. First, it examines pertinent case law. This case law illustrates how states differ in cloud seeder liability. Second, this section gives examples of state and local governance. Third, it explains the existing relevant federal and international laws.</w:t>
      </w:r>
    </w:p>
    <w:p w14:paraId="14D9720E"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States solve cloud seeding.</w:t>
      </w:r>
    </w:p>
    <w:p w14:paraId="74F94BB0" w14:textId="77777777" w:rsidR="00321EB4" w:rsidRPr="00657B1C" w:rsidRDefault="00321EB4" w:rsidP="00321EB4">
      <w:pPr>
        <w:rPr>
          <w:rFonts w:asciiTheme="minorHAnsi" w:hAnsiTheme="minorHAnsi" w:cstheme="minorHAnsi"/>
        </w:rPr>
      </w:pPr>
      <w:r w:rsidRPr="00657B1C">
        <w:rPr>
          <w:rStyle w:val="Style13ptBold"/>
          <w:rFonts w:asciiTheme="minorHAnsi" w:hAnsiTheme="minorHAnsi" w:cstheme="minorHAnsi"/>
        </w:rPr>
        <w:t>Milman 21</w:t>
      </w:r>
      <w:r w:rsidRPr="00657B1C">
        <w:rPr>
          <w:rFonts w:asciiTheme="minorHAnsi" w:hAnsiTheme="minorHAnsi" w:cstheme="minorHAnsi"/>
        </w:rPr>
        <w:t xml:space="preserve"> [Oliver Milman, environment reporter for Guardian US; Published: 3-23-2021; "Make it rain: US states embrace 'cloud seeding' to conquer drought"; Guardian; Accessed: 7-21-2021; </w:t>
      </w:r>
      <w:hyperlink r:id="rId41" w:history="1">
        <w:r w:rsidRPr="00657B1C">
          <w:rPr>
            <w:rStyle w:val="Hyperlink"/>
            <w:rFonts w:asciiTheme="minorHAnsi" w:hAnsiTheme="minorHAnsi" w:cstheme="minorHAnsi"/>
          </w:rPr>
          <w:t>https://www.theguardian.com/environment/2021/mar/23/us-stated-cloud-seeding-weather-modification</w:t>
        </w:r>
      </w:hyperlink>
      <w:r w:rsidRPr="00657B1C">
        <w:rPr>
          <w:rFonts w:asciiTheme="minorHAnsi" w:hAnsiTheme="minorHAnsi" w:cstheme="minorHAnsi"/>
        </w:rPr>
        <w:t>]//KL</w:t>
      </w:r>
    </w:p>
    <w:p w14:paraId="1AD99F84"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The stresses of </w:t>
      </w:r>
      <w:r w:rsidRPr="00657B1C">
        <w:rPr>
          <w:rStyle w:val="StyleUnderline"/>
          <w:rFonts w:asciiTheme="minorHAnsi" w:hAnsiTheme="minorHAnsi" w:cstheme="minorHAnsi"/>
        </w:rPr>
        <w:t>drought</w:t>
      </w:r>
      <w:r w:rsidRPr="00657B1C">
        <w:rPr>
          <w:rFonts w:asciiTheme="minorHAnsi" w:hAnsiTheme="minorHAnsi" w:cstheme="minorHAnsi"/>
          <w:sz w:val="16"/>
        </w:rPr>
        <w:t xml:space="preserve">, upon water supplies for drinking and to supply the west’s vast agricultural systems, have </w:t>
      </w:r>
      <w:r w:rsidRPr="00657B1C">
        <w:rPr>
          <w:rStyle w:val="StyleUnderline"/>
          <w:rFonts w:asciiTheme="minorHAnsi" w:hAnsiTheme="minorHAnsi" w:cstheme="minorHAnsi"/>
        </w:rPr>
        <w:t xml:space="preserve">prompted </w:t>
      </w:r>
      <w:r w:rsidRPr="00657B1C">
        <w:rPr>
          <w:rStyle w:val="Emphasis"/>
          <w:rFonts w:asciiTheme="minorHAnsi" w:hAnsiTheme="minorHAnsi" w:cstheme="minorHAnsi"/>
          <w:highlight w:val="cyan"/>
        </w:rPr>
        <w:t>eight states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to look to a </w:t>
      </w:r>
      <w:r w:rsidRPr="00657B1C">
        <w:rPr>
          <w:rStyle w:val="StyleUnderline"/>
          <w:rFonts w:asciiTheme="minorHAnsi" w:hAnsiTheme="minorHAnsi" w:cstheme="minorHAnsi"/>
          <w:highlight w:val="cyan"/>
        </w:rPr>
        <w:t>form</w:t>
      </w:r>
      <w:r w:rsidRPr="00657B1C">
        <w:rPr>
          <w:rStyle w:val="StyleUnderline"/>
          <w:rFonts w:asciiTheme="minorHAnsi" w:hAnsiTheme="minorHAnsi" w:cstheme="minorHAnsi"/>
        </w:rPr>
        <w:t xml:space="preserve"> of weather modification called </w:t>
      </w:r>
      <w:r w:rsidRPr="00657B1C">
        <w:rPr>
          <w:rStyle w:val="Emphasis"/>
          <w:rFonts w:asciiTheme="minorHAnsi" w:hAnsiTheme="minorHAnsi" w:cstheme="minorHAnsi"/>
          <w:highlight w:val="cyan"/>
        </w:rPr>
        <w:t>cloud seeding</w:t>
      </w:r>
      <w:r w:rsidRPr="00657B1C">
        <w:rPr>
          <w:rFonts w:asciiTheme="minorHAnsi" w:hAnsiTheme="minorHAnsi" w:cstheme="minorHAnsi"/>
          <w:sz w:val="16"/>
        </w:rPr>
        <w:t xml:space="preserve"> to stave off the worst.</w:t>
      </w:r>
    </w:p>
    <w:p w14:paraId="29C9591B"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rPr>
        <w:t xml:space="preserve">Cloud seeding involves using </w:t>
      </w:r>
      <w:r w:rsidRPr="00657B1C">
        <w:rPr>
          <w:rStyle w:val="Emphasis"/>
          <w:rFonts w:asciiTheme="minorHAnsi" w:hAnsiTheme="minorHAnsi" w:cstheme="minorHAnsi"/>
        </w:rPr>
        <w:t>aircraft</w:t>
      </w:r>
      <w:r w:rsidRPr="00657B1C">
        <w:rPr>
          <w:rStyle w:val="StyleUnderline"/>
          <w:rFonts w:asciiTheme="minorHAnsi" w:hAnsiTheme="minorHAnsi" w:cstheme="minorHAnsi"/>
        </w:rPr>
        <w:t xml:space="preserve"> or </w:t>
      </w:r>
      <w:r w:rsidRPr="00657B1C">
        <w:rPr>
          <w:rStyle w:val="Emphasis"/>
          <w:rFonts w:asciiTheme="minorHAnsi" w:hAnsiTheme="minorHAnsi" w:cstheme="minorHAnsi"/>
        </w:rPr>
        <w:t>drones</w:t>
      </w:r>
      <w:r w:rsidRPr="00657B1C">
        <w:rPr>
          <w:rStyle w:val="StyleUnderline"/>
          <w:rFonts w:asciiTheme="minorHAnsi" w:hAnsiTheme="minorHAnsi" w:cstheme="minorHAnsi"/>
        </w:rPr>
        <w:t xml:space="preserve"> to add small particles</w:t>
      </w:r>
      <w:r w:rsidRPr="00657B1C">
        <w:rPr>
          <w:rFonts w:asciiTheme="minorHAnsi" w:hAnsiTheme="minorHAnsi" w:cstheme="minorHAnsi"/>
          <w:sz w:val="16"/>
        </w:rPr>
        <w:t xml:space="preserve"> of silver iodide, which have a structure similar to ice, to clouds. Water droplets cluster around the particles, </w:t>
      </w:r>
      <w:r w:rsidRPr="00657B1C">
        <w:rPr>
          <w:rStyle w:val="StyleUnderline"/>
          <w:rFonts w:asciiTheme="minorHAnsi" w:hAnsiTheme="minorHAnsi" w:cstheme="minorHAnsi"/>
        </w:rPr>
        <w:t xml:space="preserve">modifying the structure of the clouds and increasing the </w:t>
      </w:r>
      <w:r w:rsidRPr="00657B1C">
        <w:rPr>
          <w:rStyle w:val="Emphasis"/>
          <w:rFonts w:asciiTheme="minorHAnsi" w:hAnsiTheme="minorHAnsi" w:cstheme="minorHAnsi"/>
        </w:rPr>
        <w:t>chance</w:t>
      </w:r>
      <w:r w:rsidRPr="00657B1C">
        <w:rPr>
          <w:rStyle w:val="StyleUnderline"/>
          <w:rFonts w:asciiTheme="minorHAnsi" w:hAnsiTheme="minorHAnsi" w:cstheme="minorHAnsi"/>
        </w:rPr>
        <w:t xml:space="preserve"> of precipitation</w:t>
      </w:r>
      <w:r w:rsidRPr="00657B1C">
        <w:rPr>
          <w:rFonts w:asciiTheme="minorHAnsi" w:hAnsiTheme="minorHAnsi" w:cstheme="minorHAnsi"/>
          <w:sz w:val="16"/>
        </w:rPr>
        <w:t>.</w:t>
      </w:r>
    </w:p>
    <w:p w14:paraId="2C6C2598"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“With drought still a major concern, cloud seeding is an encouraged technology for Wyoming to use based on our drought contingency plan,” said Julie Gondzar, project manager for the state’s water development office. “It is an inexpensive way to help add water to our basins, in small, incremental amounts over long periods of time.”</w:t>
      </w:r>
    </w:p>
    <w:p w14:paraId="4BEB0851"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Cloud seeding experiments have taken place since the 1940s but until recently there was little certainty the method had any positive impact. But research last year managed to pinpoint snowfall that “unambiguously” came from cloud seeding and Gondzar said officials in Wyoming and elsewhere have “concluded that cloud seeding works, and is an effective way to aid in drought-stricken areas, with no negative environmental impacts”.</w:t>
      </w:r>
    </w:p>
    <w:p w14:paraId="12AAEBF0"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highlight w:val="cyan"/>
        </w:rPr>
        <w:t xml:space="preserve">Others are now looking to </w:t>
      </w:r>
      <w:r w:rsidRPr="00657B1C">
        <w:rPr>
          <w:rStyle w:val="Emphasis"/>
          <w:rFonts w:asciiTheme="minorHAnsi" w:hAnsiTheme="minorHAnsi" w:cstheme="minorHAnsi"/>
          <w:highlight w:val="cyan"/>
        </w:rPr>
        <w:t>join in</w:t>
      </w:r>
      <w:r w:rsidRPr="00657B1C">
        <w:rPr>
          <w:rFonts w:asciiTheme="minorHAnsi" w:hAnsiTheme="minorHAnsi" w:cstheme="minorHAnsi"/>
          <w:sz w:val="16"/>
        </w:rPr>
        <w:t>, including the “four corners” states – Utah, Arizona, Colorado and New Mexico – that have been ravaged by the most extreme version of the latest drought. “</w:t>
      </w:r>
      <w:r w:rsidRPr="00657B1C">
        <w:rPr>
          <w:rStyle w:val="StyleUnderline"/>
          <w:rFonts w:asciiTheme="minorHAnsi" w:hAnsiTheme="minorHAnsi" w:cstheme="minorHAnsi"/>
          <w:highlight w:val="cyan"/>
        </w:rPr>
        <w:t>We are</w:t>
      </w:r>
      <w:r w:rsidRPr="00657B1C">
        <w:rPr>
          <w:rStyle w:val="StyleUnderline"/>
          <w:rFonts w:asciiTheme="minorHAnsi" w:hAnsiTheme="minorHAnsi" w:cstheme="minorHAnsi"/>
        </w:rPr>
        <w:t xml:space="preserve"> very </w:t>
      </w:r>
      <w:r w:rsidRPr="00657B1C">
        <w:rPr>
          <w:rStyle w:val="StyleUnderline"/>
          <w:rFonts w:asciiTheme="minorHAnsi" w:hAnsiTheme="minorHAnsi" w:cstheme="minorHAnsi"/>
          <w:highlight w:val="cyan"/>
        </w:rPr>
        <w:t xml:space="preserve">hopeful for </w:t>
      </w:r>
      <w:r w:rsidRPr="00657B1C">
        <w:rPr>
          <w:rStyle w:val="Emphasis"/>
          <w:rFonts w:asciiTheme="minorHAnsi" w:hAnsiTheme="minorHAnsi" w:cstheme="minorHAnsi"/>
          <w:highlight w:val="cyan"/>
        </w:rPr>
        <w:t>significant funding</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this year with an eye towards enough </w:t>
      </w:r>
      <w:r w:rsidRPr="00657B1C">
        <w:rPr>
          <w:rStyle w:val="StyleUnderline"/>
          <w:rFonts w:asciiTheme="minorHAnsi" w:hAnsiTheme="minorHAnsi" w:cstheme="minorHAnsi"/>
          <w:highlight w:val="cyan"/>
        </w:rPr>
        <w:t xml:space="preserve">to do the </w:t>
      </w:r>
      <w:r w:rsidRPr="00657B1C">
        <w:rPr>
          <w:rStyle w:val="Emphasis"/>
          <w:rFonts w:asciiTheme="minorHAnsi" w:hAnsiTheme="minorHAnsi" w:cstheme="minorHAnsi"/>
          <w:highlight w:val="cyan"/>
        </w:rPr>
        <w:t>entire state</w:t>
      </w:r>
      <w:r w:rsidRPr="00657B1C">
        <w:rPr>
          <w:rStyle w:val="StyleUnderline"/>
          <w:rFonts w:asciiTheme="minorHAnsi" w:hAnsiTheme="minorHAnsi" w:cstheme="minorHAnsi"/>
        </w:rPr>
        <w:t xml:space="preserve"> in the future</w:t>
      </w:r>
      <w:r w:rsidRPr="00657B1C">
        <w:rPr>
          <w:rFonts w:asciiTheme="minorHAnsi" w:hAnsiTheme="minorHAnsi" w:cstheme="minorHAnsi"/>
          <w:sz w:val="16"/>
        </w:rPr>
        <w:t>,” said Rick Ledbetter, a supervisor for the Roosevelt soil and water district in New Mexico who has run a pilot scheme for cloud seeding. “I believe that there will be no choice in the future but to look at weather modification.”</w:t>
      </w:r>
    </w:p>
    <w:p w14:paraId="422A07DD"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lastRenderedPageBreak/>
        <w:t>Experts who have studied cloud seeding point out that it is no panacea, given it doesn’t solve the systemic causes of drought and can be tricky to implement – only certain clouds in certain weather conditions can be seeded with nascent rain and there’s no guarantee it will break a drought even if successful.</w:t>
      </w:r>
    </w:p>
    <w:p w14:paraId="617C9388"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“I don’t think cloud seeding will solve the problem but it can help,” said Katja Friedrich, a University of Colorado researcher who has studied the issue. “It needs to be part of a broader water plan that involves conserving water efficiently, we can’t just focus on one thing. Also there is a question whether you will be able to do it in a changing climate – you need cold temperatures and once it gets too warm you aren’t able to do the cloud seeding.”</w:t>
      </w:r>
    </w:p>
    <w:p w14:paraId="0334B7FA"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While </w:t>
      </w:r>
      <w:r w:rsidRPr="00657B1C">
        <w:rPr>
          <w:rStyle w:val="StyleUnderline"/>
          <w:rFonts w:asciiTheme="minorHAnsi" w:hAnsiTheme="minorHAnsi" w:cstheme="minorHAnsi"/>
        </w:rPr>
        <w:t xml:space="preserve">states attempt to formulate a </w:t>
      </w:r>
      <w:r w:rsidRPr="00657B1C">
        <w:rPr>
          <w:rStyle w:val="Emphasis"/>
          <w:rFonts w:asciiTheme="minorHAnsi" w:hAnsiTheme="minorHAnsi" w:cstheme="minorHAnsi"/>
        </w:rPr>
        <w:t>response</w:t>
      </w:r>
      <w:r w:rsidRPr="00657B1C">
        <w:rPr>
          <w:rFonts w:asciiTheme="minorHAnsi" w:hAnsiTheme="minorHAnsi" w:cstheme="minorHAnsi"/>
          <w:sz w:val="16"/>
        </w:rPr>
        <w:t xml:space="preserve"> to the growing threat of drought, advocates warn that poorer people, and people of color, are most likely to suffer from a water-constrained future. Miguel Hernandez, from the non-profit Comite Civico de Valle group in Imperial Valley, southern California, said the drought has brought ongoing issues for Latino agricultural workers, some of whom have to resort to using irrigation canals for cooking water or for brushing their teeth.</w:t>
      </w:r>
    </w:p>
    <w:p w14:paraId="1882B70F" w14:textId="77777777" w:rsidR="00321EB4" w:rsidRPr="00657B1C" w:rsidRDefault="00321EB4" w:rsidP="00321EB4">
      <w:pPr>
        <w:rPr>
          <w:rFonts w:asciiTheme="minorHAnsi" w:hAnsiTheme="minorHAnsi" w:cstheme="minorHAnsi"/>
          <w:sz w:val="16"/>
        </w:rPr>
      </w:pPr>
    </w:p>
    <w:p w14:paraId="69B567A2"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States have authority to regulate weather modification.</w:t>
      </w:r>
    </w:p>
    <w:p w14:paraId="6F5590A2" w14:textId="77777777" w:rsidR="00321EB4" w:rsidRPr="00657B1C" w:rsidRDefault="00321EB4" w:rsidP="00321EB4">
      <w:pPr>
        <w:rPr>
          <w:rFonts w:asciiTheme="minorHAnsi" w:eastAsia="Times New Roman" w:hAnsiTheme="minorHAnsi" w:cstheme="minorHAnsi"/>
          <w:sz w:val="24"/>
        </w:rPr>
      </w:pPr>
      <w:r w:rsidRPr="00657B1C">
        <w:rPr>
          <w:rStyle w:val="Style13ptBold"/>
          <w:rFonts w:asciiTheme="minorHAnsi" w:hAnsiTheme="minorHAnsi" w:cstheme="minorHAnsi"/>
        </w:rPr>
        <w:t xml:space="preserve">DeFelice &amp; Keyes ’16 </w:t>
      </w:r>
      <w:r w:rsidRPr="00657B1C">
        <w:rPr>
          <w:rFonts w:asciiTheme="minorHAnsi" w:hAnsiTheme="minorHAnsi" w:cstheme="minorHAnsi"/>
        </w:rPr>
        <w:t>(Thomas, long-standing member of the Weather Modification Association, Conrad, Emeritus Professor and Department Head, New Mexico State University “Guidelines for Cloud Seeding to Augment Precipitation” (3rd edition) 2016 Chapter 1 ASCE Manuals and Reports on Engineering Practice No. 81 http://ndl.ethernet.edu.et/bitstream/123456789/60459/1/1027.pdf#page=68//AF)</w:t>
      </w:r>
    </w:p>
    <w:p w14:paraId="409A8E70" w14:textId="77777777" w:rsidR="00321EB4" w:rsidRPr="00657B1C" w:rsidRDefault="00321EB4" w:rsidP="00321EB4">
      <w:pPr>
        <w:rPr>
          <w:rFonts w:asciiTheme="minorHAnsi" w:hAnsiTheme="minorHAnsi" w:cstheme="minorHAnsi"/>
          <w:u w:val="single"/>
        </w:rPr>
      </w:pPr>
      <w:r w:rsidRPr="00657B1C">
        <w:rPr>
          <w:rFonts w:asciiTheme="minorHAnsi" w:hAnsiTheme="minorHAnsi" w:cstheme="minorHAnsi"/>
          <w:sz w:val="16"/>
        </w:rPr>
        <w:t xml:space="preserve">Chapter 3 of this manual covers the recent developments pertaining to legal implications of the use of cloud seeding technology. </w:t>
      </w:r>
      <w:r w:rsidRPr="00657B1C">
        <w:rPr>
          <w:rFonts w:asciiTheme="minorHAnsi" w:hAnsiTheme="minorHAnsi" w:cstheme="minorHAnsi"/>
          <w:u w:val="single"/>
        </w:rPr>
        <w:t xml:space="preserve">Awareness of public concerns, a responsive and well-guided public involvement program, a corresponding decision process, and ongoing evaluation of both the direct and indirect effects will provide many appropriate checks and balances as cloud seeding programs are conducted. If stakeholder groups and public concerns, perceived or otherwise, are not addressed prior to a project, a community might not accept a cloud seeding project within the watersheds surrounding the community in which it lives. Social, environmental, and economic factors also will affect whether a cloud seeding program is accepted by a community. </w:t>
      </w:r>
      <w:r w:rsidRPr="00657B1C">
        <w:rPr>
          <w:rFonts w:asciiTheme="minorHAnsi" w:hAnsiTheme="minorHAnsi" w:cstheme="minorHAnsi"/>
          <w:sz w:val="16"/>
        </w:rPr>
        <w:t xml:space="preserve">Risk–benefit assessments in each of these categories, relative to alternatives for providing more water, are appropriate. The experiences from more than 60 years of seeding clouds, relevant lessons-learned exercises, conferences, discussions, and general public forums have generated, among other things, environmental issues (risks or impacts) including potential effects on cultural resources, erosion rates, duration of snowmelt, and contributions to the greenhouse effect. </w:t>
      </w:r>
      <w:r w:rsidRPr="00657B1C">
        <w:rPr>
          <w:rFonts w:asciiTheme="minorHAnsi" w:hAnsiTheme="minorHAnsi" w:cstheme="minorHAnsi"/>
          <w:u w:val="single"/>
        </w:rPr>
        <w:t xml:space="preserve">Legal guidance and restraints concerning cloud seeding ensure fair balance between opportunities to advance individual and group desires and concerns and the need to consider the rights of the remainder of society. </w:t>
      </w:r>
      <w:r w:rsidRPr="00657B1C">
        <w:rPr>
          <w:rFonts w:asciiTheme="minorHAnsi" w:hAnsiTheme="minorHAnsi" w:cstheme="minorHAnsi"/>
          <w:sz w:val="16"/>
        </w:rPr>
        <w:t xml:space="preserve">The development of environmental impact statements (EISs) and reports has been necessary in some cases. Some early environmental concerns focused on the seeding agent, i.e., the ice-forming nucleant, AgI (silver iodide). Heavy metals occur in nature, and residual silver from seeding is normally produced in concentrations far below toxic levels (e.g., WMA 2009). This is only one of many environmental aspects of cloud seeding. It should be recognized that effects of added water on the environment could be negative and positive. Organizations that undertake operational cloud seeding should be prepared to invest the considerable time and costs of preparing EISs, especially if federal funds are used, and to consider the subsequent costs of environmental monitoring during operations (e.g., Elliott et al. 1995). </w:t>
      </w:r>
      <w:r w:rsidRPr="00657B1C">
        <w:rPr>
          <w:rFonts w:asciiTheme="minorHAnsi" w:hAnsiTheme="minorHAnsi" w:cstheme="minorHAnsi"/>
          <w:u w:val="single"/>
        </w:rPr>
        <w:t xml:space="preserve">Some </w:t>
      </w:r>
      <w:r w:rsidRPr="00657B1C">
        <w:rPr>
          <w:rFonts w:asciiTheme="minorHAnsi" w:hAnsiTheme="minorHAnsi" w:cstheme="minorHAnsi"/>
          <w:highlight w:val="cyan"/>
          <w:u w:val="single"/>
        </w:rPr>
        <w:t>states</w:t>
      </w:r>
      <w:r w:rsidRPr="00657B1C">
        <w:rPr>
          <w:rFonts w:asciiTheme="minorHAnsi" w:hAnsiTheme="minorHAnsi" w:cstheme="minorHAnsi"/>
          <w:u w:val="single"/>
        </w:rPr>
        <w:t xml:space="preserve"> require the </w:t>
      </w:r>
      <w:r w:rsidRPr="00657B1C">
        <w:rPr>
          <w:rFonts w:asciiTheme="minorHAnsi" w:hAnsiTheme="minorHAnsi" w:cstheme="minorHAnsi"/>
          <w:highlight w:val="cyan"/>
          <w:u w:val="single"/>
        </w:rPr>
        <w:t>sponsors</w:t>
      </w:r>
      <w:r w:rsidRPr="00657B1C">
        <w:rPr>
          <w:rFonts w:asciiTheme="minorHAnsi" w:hAnsiTheme="minorHAnsi" w:cstheme="minorHAnsi"/>
          <w:u w:val="single"/>
        </w:rPr>
        <w:t xml:space="preserve">hip of a </w:t>
      </w:r>
      <w:r w:rsidRPr="00657B1C">
        <w:rPr>
          <w:rFonts w:asciiTheme="minorHAnsi" w:hAnsiTheme="minorHAnsi" w:cstheme="minorHAnsi"/>
          <w:highlight w:val="cyan"/>
          <w:u w:val="single"/>
        </w:rPr>
        <w:t>weather modification</w:t>
      </w:r>
      <w:r w:rsidRPr="00657B1C">
        <w:rPr>
          <w:rFonts w:asciiTheme="minorHAnsi" w:hAnsiTheme="minorHAnsi" w:cstheme="minorHAnsi"/>
          <w:u w:val="single"/>
        </w:rPr>
        <w:t xml:space="preserve"> operation to be responsible for conducting preliminary studies to assess, and quantify, various impacts the proposed seeding operations may have on the environment.</w:t>
      </w:r>
      <w:r w:rsidRPr="00657B1C">
        <w:rPr>
          <w:rFonts w:asciiTheme="minorHAnsi" w:hAnsiTheme="minorHAnsi" w:cstheme="minorHAnsi"/>
          <w:sz w:val="16"/>
        </w:rPr>
        <w:t xml:space="preserve"> The chapter on legal considerations applied to atmospheric water management or cloud seeding has been adapted from Davis (1995) with adjustments to reflect recent developments pertaining to legal implications of the use of cloud seeding technology. Legal considerations apply to atmospheric water development implementation decisions in the same way that they apply to development of any other part of the hydrologic cycle. </w:t>
      </w:r>
      <w:r w:rsidRPr="00657B1C">
        <w:rPr>
          <w:rFonts w:asciiTheme="minorHAnsi" w:hAnsiTheme="minorHAnsi" w:cstheme="minorHAnsi"/>
          <w:u w:val="single"/>
        </w:rPr>
        <w:t xml:space="preserve">The ability of the federal government to affect weather modification policy resides within various appropriation acts that make government funding available for research in and development of cloud seeding technologies. </w:t>
      </w:r>
      <w:r w:rsidRPr="00657B1C">
        <w:rPr>
          <w:rFonts w:asciiTheme="minorHAnsi" w:hAnsiTheme="minorHAnsi" w:cstheme="minorHAnsi"/>
          <w:highlight w:val="cyan"/>
          <w:u w:val="single"/>
        </w:rPr>
        <w:t xml:space="preserve">The </w:t>
      </w:r>
      <w:r w:rsidRPr="00657B1C">
        <w:rPr>
          <w:rStyle w:val="Emphasis"/>
          <w:rFonts w:asciiTheme="minorHAnsi" w:hAnsiTheme="minorHAnsi" w:cstheme="minorHAnsi"/>
          <w:highlight w:val="cyan"/>
        </w:rPr>
        <w:t>only federal statute</w:t>
      </w:r>
      <w:r w:rsidRPr="00657B1C">
        <w:rPr>
          <w:rFonts w:asciiTheme="minorHAnsi" w:hAnsiTheme="minorHAnsi" w:cstheme="minorHAnsi"/>
          <w:highlight w:val="cyan"/>
          <w:u w:val="single"/>
        </w:rPr>
        <w:t xml:space="preserve"> governing weather modification pertains to </w:t>
      </w:r>
      <w:r w:rsidRPr="00657B1C">
        <w:rPr>
          <w:rStyle w:val="Emphasis"/>
          <w:rFonts w:asciiTheme="minorHAnsi" w:hAnsiTheme="minorHAnsi" w:cstheme="minorHAnsi"/>
          <w:highlight w:val="cyan"/>
        </w:rPr>
        <w:t>reporting activities</w:t>
      </w:r>
      <w:r w:rsidRPr="00657B1C">
        <w:rPr>
          <w:rFonts w:asciiTheme="minorHAnsi" w:hAnsiTheme="minorHAnsi" w:cstheme="minorHAnsi"/>
          <w:u w:val="single"/>
        </w:rPr>
        <w:t xml:space="preserve">; practically </w:t>
      </w:r>
      <w:r w:rsidRPr="00657B1C">
        <w:rPr>
          <w:rStyle w:val="Emphasis"/>
          <w:rFonts w:asciiTheme="minorHAnsi" w:hAnsiTheme="minorHAnsi" w:cstheme="minorHAnsi"/>
          <w:highlight w:val="cyan"/>
        </w:rPr>
        <w:t>all</w:t>
      </w:r>
      <w:r w:rsidRPr="00657B1C">
        <w:rPr>
          <w:rFonts w:asciiTheme="minorHAnsi" w:hAnsiTheme="minorHAnsi" w:cstheme="minorHAnsi"/>
          <w:highlight w:val="cyan"/>
          <w:u w:val="single"/>
        </w:rPr>
        <w:t xml:space="preserve"> of</w:t>
      </w:r>
      <w:r w:rsidRPr="00657B1C">
        <w:rPr>
          <w:rFonts w:asciiTheme="minorHAnsi" w:hAnsiTheme="minorHAnsi" w:cstheme="minorHAnsi"/>
          <w:u w:val="single"/>
        </w:rPr>
        <w:t xml:space="preserve"> </w:t>
      </w:r>
      <w:r w:rsidRPr="00657B1C">
        <w:rPr>
          <w:rStyle w:val="Emphasis"/>
          <w:rFonts w:asciiTheme="minorHAnsi" w:hAnsiTheme="minorHAnsi" w:cstheme="minorHAnsi"/>
        </w:rPr>
        <w:t xml:space="preserve">American </w:t>
      </w:r>
      <w:r w:rsidRPr="00657B1C">
        <w:rPr>
          <w:rStyle w:val="Emphasis"/>
          <w:rFonts w:asciiTheme="minorHAnsi" w:hAnsiTheme="minorHAnsi" w:cstheme="minorHAnsi"/>
          <w:highlight w:val="cyan"/>
        </w:rPr>
        <w:t>law</w:t>
      </w:r>
      <w:r w:rsidRPr="00657B1C">
        <w:rPr>
          <w:rFonts w:asciiTheme="minorHAnsi" w:hAnsiTheme="minorHAnsi" w:cstheme="minorHAnsi"/>
          <w:u w:val="single"/>
        </w:rPr>
        <w:t xml:space="preserve"> specifically </w:t>
      </w:r>
      <w:r w:rsidRPr="00657B1C">
        <w:rPr>
          <w:rFonts w:asciiTheme="minorHAnsi" w:hAnsiTheme="minorHAnsi" w:cstheme="minorHAnsi"/>
          <w:highlight w:val="cyan"/>
          <w:u w:val="single"/>
        </w:rPr>
        <w:t>targeting</w:t>
      </w:r>
      <w:r w:rsidRPr="00657B1C">
        <w:rPr>
          <w:rFonts w:asciiTheme="minorHAnsi" w:hAnsiTheme="minorHAnsi" w:cstheme="minorHAnsi"/>
          <w:u w:val="single"/>
        </w:rPr>
        <w:t xml:space="preserve"> </w:t>
      </w:r>
      <w:r w:rsidRPr="00657B1C">
        <w:rPr>
          <w:rFonts w:asciiTheme="minorHAnsi" w:hAnsiTheme="minorHAnsi" w:cstheme="minorHAnsi"/>
          <w:highlight w:val="cyan"/>
          <w:u w:val="single"/>
        </w:rPr>
        <w:t>weather</w:t>
      </w:r>
      <w:r w:rsidRPr="00657B1C">
        <w:rPr>
          <w:rFonts w:asciiTheme="minorHAnsi" w:hAnsiTheme="minorHAnsi" w:cstheme="minorHAnsi"/>
          <w:u w:val="single"/>
        </w:rPr>
        <w:t xml:space="preserve"> control activities </w:t>
      </w:r>
      <w:r w:rsidRPr="00657B1C">
        <w:rPr>
          <w:rFonts w:asciiTheme="minorHAnsi" w:hAnsiTheme="minorHAnsi" w:cstheme="minorHAnsi"/>
          <w:highlight w:val="cyan"/>
          <w:u w:val="single"/>
        </w:rPr>
        <w:t xml:space="preserve">rests with </w:t>
      </w:r>
      <w:r w:rsidRPr="00657B1C">
        <w:rPr>
          <w:rStyle w:val="Emphasis"/>
          <w:rFonts w:asciiTheme="minorHAnsi" w:hAnsiTheme="minorHAnsi" w:cstheme="minorHAnsi"/>
          <w:highlight w:val="cyan"/>
        </w:rPr>
        <w:t>the states</w:t>
      </w:r>
      <w:r w:rsidRPr="00657B1C">
        <w:rPr>
          <w:rFonts w:asciiTheme="minorHAnsi" w:hAnsiTheme="minorHAnsi" w:cstheme="minorHAnsi"/>
          <w:u w:val="single"/>
        </w:rPr>
        <w:t>.</w:t>
      </w:r>
      <w:r w:rsidRPr="00657B1C">
        <w:rPr>
          <w:rFonts w:asciiTheme="minorHAnsi" w:hAnsiTheme="minorHAnsi" w:cstheme="minorHAnsi"/>
          <w:sz w:val="16"/>
        </w:rPr>
        <w:t xml:space="preserve"> As a means of avoiding misapplication of the technology by poorly qualified individuals; by groups focusing narrowly on special </w:t>
      </w:r>
      <w:r w:rsidRPr="00657B1C">
        <w:rPr>
          <w:rFonts w:asciiTheme="minorHAnsi" w:hAnsiTheme="minorHAnsi" w:cstheme="minorHAnsi"/>
          <w:sz w:val="16"/>
        </w:rPr>
        <w:lastRenderedPageBreak/>
        <w:t xml:space="preserve">interests’ benefits; or in uncontrolled, unmonitored, or conflicting projects, a legal system has gradually been developed for controlling the application of the cloud seeding technology. </w:t>
      </w:r>
      <w:r w:rsidRPr="00657B1C">
        <w:rPr>
          <w:rFonts w:asciiTheme="minorHAnsi" w:hAnsiTheme="minorHAnsi" w:cstheme="minorHAnsi"/>
          <w:u w:val="single"/>
        </w:rPr>
        <w:t>Many states in the United States have regulatory laws in place. Licensing, permitting, and reporting may be required. A U.S. law requires that the people who are carrying out weather modification activities report them (Elliott et al. 1995). Davis (1995) provided a list of current state statutory and regulatory references on weather modification.</w:t>
      </w:r>
    </w:p>
    <w:p w14:paraId="045734A2" w14:textId="77777777" w:rsidR="00321EB4" w:rsidRPr="00657B1C" w:rsidRDefault="00321EB4" w:rsidP="00321EB4">
      <w:pPr>
        <w:pStyle w:val="Heading3"/>
        <w:rPr>
          <w:rFonts w:asciiTheme="minorHAnsi" w:hAnsiTheme="minorHAnsi" w:cstheme="minorHAnsi"/>
        </w:rPr>
      </w:pPr>
      <w:r w:rsidRPr="00657B1C">
        <w:rPr>
          <w:rFonts w:asciiTheme="minorHAnsi" w:hAnsiTheme="minorHAnsi" w:cstheme="minorHAnsi"/>
        </w:rPr>
        <w:lastRenderedPageBreak/>
        <w:t>2NC – AT: Drones</w:t>
      </w:r>
    </w:p>
    <w:p w14:paraId="208AEB71"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 xml:space="preserve">[1] The card is 2 sentences long and only says federal law regulates drones. That’s just means there are drone rules now.  </w:t>
      </w:r>
    </w:p>
    <w:p w14:paraId="0C77178F" w14:textId="77777777" w:rsidR="00321EB4" w:rsidRPr="00657B1C" w:rsidRDefault="00321EB4" w:rsidP="00321EB4">
      <w:pPr>
        <w:rPr>
          <w:rFonts w:asciiTheme="minorHAnsi" w:hAnsiTheme="minorHAnsi" w:cstheme="minorHAnsi"/>
        </w:rPr>
      </w:pPr>
    </w:p>
    <w:p w14:paraId="4FCF83B1" w14:textId="77777777" w:rsidR="00321EB4" w:rsidRPr="00657B1C" w:rsidRDefault="00321EB4" w:rsidP="00321EB4">
      <w:pPr>
        <w:pStyle w:val="Heading4"/>
        <w:rPr>
          <w:rStyle w:val="Style13ptBold"/>
          <w:rFonts w:asciiTheme="minorHAnsi" w:hAnsiTheme="minorHAnsi" w:cstheme="minorHAnsi"/>
          <w:b/>
          <w:bCs w:val="0"/>
        </w:rPr>
      </w:pPr>
      <w:r w:rsidRPr="00657B1C">
        <w:rPr>
          <w:rStyle w:val="Style13ptBold"/>
          <w:rFonts w:asciiTheme="minorHAnsi" w:hAnsiTheme="minorHAnsi" w:cstheme="minorHAnsi"/>
          <w:b/>
          <w:bCs w:val="0"/>
        </w:rPr>
        <w:t>[2] States have control over drones now and decentralized approaches are better</w:t>
      </w:r>
    </w:p>
    <w:p w14:paraId="66FC06B9" w14:textId="77777777" w:rsidR="00321EB4" w:rsidRPr="00657B1C" w:rsidRDefault="00321EB4" w:rsidP="00321EB4">
      <w:pPr>
        <w:rPr>
          <w:rFonts w:asciiTheme="minorHAnsi" w:hAnsiTheme="minorHAnsi" w:cstheme="minorHAnsi"/>
        </w:rPr>
      </w:pPr>
      <w:r w:rsidRPr="00657B1C">
        <w:rPr>
          <w:rStyle w:val="Style13ptBold"/>
          <w:rFonts w:asciiTheme="minorHAnsi" w:hAnsiTheme="minorHAnsi" w:cstheme="minorHAnsi"/>
        </w:rPr>
        <w:t>Bennett 14</w:t>
      </w:r>
      <w:r w:rsidRPr="00657B1C">
        <w:rPr>
          <w:rFonts w:asciiTheme="minorHAnsi" w:hAnsiTheme="minorHAnsi" w:cstheme="minorHAnsi"/>
        </w:rPr>
        <w:t xml:space="preserve"> (September 2014, Wells Bennett was a fellow in Governance Studies at the Brookings Institution, and managing editor of Lawfare, a leading web resource for rigorous, non-ideological analysis of national security issues, “Civilian drones, privacy, and the federal-state balance”, https://www.brookings.edu/research/civilian-drones-privacy-and-the-federal-state-balance/)//aleks</w:t>
      </w:r>
    </w:p>
    <w:p w14:paraId="6D9AD6D9"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First, with some important federal-level exceptions, </w:t>
      </w:r>
      <w:r w:rsidRPr="00657B1C">
        <w:rPr>
          <w:rFonts w:asciiTheme="minorHAnsi" w:hAnsiTheme="minorHAnsi" w:cstheme="minorHAnsi"/>
          <w:u w:val="single"/>
        </w:rPr>
        <w:t>the law of “private” privacy and aerial surveillance largely is state law</w:t>
      </w:r>
      <w:r w:rsidRPr="00657B1C">
        <w:rPr>
          <w:rFonts w:asciiTheme="minorHAnsi" w:hAnsiTheme="minorHAnsi" w:cstheme="minorHAnsi"/>
          <w:sz w:val="16"/>
        </w:rPr>
        <w:t xml:space="preserve">.[11] </w:t>
      </w:r>
      <w:r w:rsidRPr="00657B1C">
        <w:rPr>
          <w:rFonts w:asciiTheme="minorHAnsi" w:hAnsiTheme="minorHAnsi" w:cstheme="minorHAnsi"/>
          <w:u w:val="single"/>
        </w:rPr>
        <w:t xml:space="preserve">It is mostly tech-neutral, and accordingly has protected privacy from </w:t>
      </w:r>
      <w:r w:rsidRPr="00657B1C">
        <w:rPr>
          <w:rFonts w:asciiTheme="minorHAnsi" w:hAnsiTheme="minorHAnsi" w:cstheme="minorHAnsi"/>
          <w:sz w:val="16"/>
        </w:rPr>
        <w:t xml:space="preserve">varied forms of </w:t>
      </w:r>
      <w:r w:rsidRPr="00657B1C">
        <w:rPr>
          <w:rFonts w:asciiTheme="minorHAnsi" w:hAnsiTheme="minorHAnsi" w:cstheme="minorHAnsi"/>
          <w:u w:val="single"/>
        </w:rPr>
        <w:t>surveillance</w:t>
      </w:r>
      <w:r w:rsidRPr="00657B1C">
        <w:rPr>
          <w:rFonts w:asciiTheme="minorHAnsi" w:hAnsiTheme="minorHAnsi" w:cstheme="minorHAnsi"/>
          <w:sz w:val="16"/>
        </w:rPr>
        <w:t xml:space="preserve"> by nongovernmental actors over time. </w:t>
      </w:r>
      <w:r w:rsidRPr="00657B1C">
        <w:rPr>
          <w:rFonts w:asciiTheme="minorHAnsi" w:hAnsiTheme="minorHAnsi" w:cstheme="minorHAnsi"/>
          <w:u w:val="single"/>
        </w:rPr>
        <w:t>When the drones take to the skies in greater numbers, a body of varied state rules will be waiting for them.</w:t>
      </w:r>
      <w:r w:rsidRPr="00657B1C">
        <w:rPr>
          <w:rFonts w:asciiTheme="minorHAnsi" w:hAnsiTheme="minorHAnsi" w:cstheme="minorHAnsi"/>
          <w:sz w:val="16"/>
        </w:rPr>
        <w:t xml:space="preserve"> And it will do much of the work in addressing civilian drone surveillance—though how well remains to be seen.</w:t>
      </w:r>
    </w:p>
    <w:p w14:paraId="68313565"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u w:val="single"/>
        </w:rPr>
        <w:t>State privacy laws generally fit into one of three categories</w:t>
      </w:r>
      <w:r w:rsidRPr="00657B1C">
        <w:rPr>
          <w:rFonts w:asciiTheme="minorHAnsi" w:hAnsiTheme="minorHAnsi" w:cstheme="minorHAnsi"/>
          <w:sz w:val="16"/>
        </w:rPr>
        <w:t xml:space="preserve">. In </w:t>
      </w:r>
      <w:r w:rsidRPr="00657B1C">
        <w:rPr>
          <w:rFonts w:asciiTheme="minorHAnsi" w:hAnsiTheme="minorHAnsi" w:cstheme="minorHAnsi"/>
          <w:u w:val="single"/>
        </w:rPr>
        <w:t>the first are longstanding statutory and common-law protections against non-governmental intrusions</w:t>
      </w:r>
      <w:r w:rsidRPr="00657B1C">
        <w:rPr>
          <w:rFonts w:asciiTheme="minorHAnsi" w:hAnsiTheme="minorHAnsi" w:cstheme="minorHAnsi"/>
          <w:sz w:val="16"/>
        </w:rPr>
        <w:t xml:space="preserve">. Often </w:t>
      </w:r>
      <w:r w:rsidRPr="00657B1C">
        <w:rPr>
          <w:rFonts w:asciiTheme="minorHAnsi" w:hAnsiTheme="minorHAnsi" w:cstheme="minorHAnsi"/>
          <w:u w:val="single"/>
        </w:rPr>
        <w:t>it is both a crime and a tort to trespass on another’s property</w:t>
      </w:r>
      <w:r w:rsidRPr="00657B1C">
        <w:rPr>
          <w:rFonts w:asciiTheme="minorHAnsi" w:hAnsiTheme="minorHAnsi" w:cstheme="minorHAnsi"/>
          <w:sz w:val="16"/>
        </w:rPr>
        <w:t xml:space="preserve">, for example by walking on it without permission.12 That is arguably just as true of low-level overflight. Thus </w:t>
      </w:r>
      <w:r w:rsidRPr="00657B1C">
        <w:rPr>
          <w:rFonts w:asciiTheme="minorHAnsi" w:hAnsiTheme="minorHAnsi" w:cstheme="minorHAnsi"/>
          <w:u w:val="single"/>
        </w:rPr>
        <w:t>an unannounced Quadcopter hover</w:t>
      </w:r>
      <w:r w:rsidRPr="00657B1C">
        <w:rPr>
          <w:rFonts w:asciiTheme="minorHAnsi" w:hAnsiTheme="minorHAnsi" w:cstheme="minorHAnsi"/>
          <w:sz w:val="16"/>
        </w:rPr>
        <w:t xml:space="preserve">, inside a neighbor’s back yard barbecue and at hair-parting altitude, </w:t>
      </w:r>
      <w:r w:rsidRPr="00657B1C">
        <w:rPr>
          <w:rFonts w:asciiTheme="minorHAnsi" w:hAnsiTheme="minorHAnsi" w:cstheme="minorHAnsi"/>
          <w:u w:val="single"/>
        </w:rPr>
        <w:t>could theoretically put a drone operator on the hook for trespassing. This depends on how a state trespassing statute has been written</w:t>
      </w:r>
      <w:r w:rsidRPr="00657B1C">
        <w:rPr>
          <w:rFonts w:asciiTheme="minorHAnsi" w:hAnsiTheme="minorHAnsi" w:cstheme="minorHAnsi"/>
          <w:sz w:val="16"/>
        </w:rPr>
        <w:t xml:space="preserve"> and how far a court is willing to go in interpreting it.[13] Also in play are the classic state-law “privacy” offenses, which largely “cover what most people think of when they think of personal privacy and social privacy norms.”[14] The prohibitions against invading privacy, intruding upon seclusion, publishing private facts, and stalking all might be implicated when a drone, heavily sensored up, hears or sees somebody who doesn’t wish to be heard or seen.[15] Again, outcomes will depend on the fit between a case’s facts and criteria set by law. Simply filming a private conversation from a drone probably won’t tee up a publication of private facts claim, absent some effort on the snooper’s part to disseminate the conversation’s contents; a quick fly-by, even when paired with video filming, probably won’t rise to the level of an intrusion upon seclusion, either. A more sustained look might be a different story.</w:t>
      </w:r>
    </w:p>
    <w:p w14:paraId="42DA598E"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An unannounced Quadcopter hover, inside a neighbor’s back yard barbecue and at hair-parting altitude, could theoretically put a drone operator on the hook for trespassing.</w:t>
      </w:r>
    </w:p>
    <w:p w14:paraId="4DAA6BB6"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u w:val="single"/>
        </w:rPr>
        <w:t>More specialized rules make up the second group of state privacy laws</w:t>
      </w:r>
      <w:r w:rsidRPr="00657B1C">
        <w:rPr>
          <w:rFonts w:asciiTheme="minorHAnsi" w:hAnsiTheme="minorHAnsi" w:cstheme="minorHAnsi"/>
          <w:sz w:val="16"/>
        </w:rPr>
        <w:t>. These i</w:t>
      </w:r>
      <w:r w:rsidRPr="00657B1C">
        <w:rPr>
          <w:rFonts w:asciiTheme="minorHAnsi" w:hAnsiTheme="minorHAnsi" w:cstheme="minorHAnsi"/>
          <w:u w:val="single"/>
        </w:rPr>
        <w:t>nclude state wiretap laws</w:t>
      </w:r>
      <w:r w:rsidRPr="00657B1C">
        <w:rPr>
          <w:rFonts w:asciiTheme="minorHAnsi" w:hAnsiTheme="minorHAnsi" w:cstheme="minorHAnsi"/>
          <w:sz w:val="16"/>
        </w:rPr>
        <w:t>, which preclude the recording of images or conversations without both parties’ consent. Also, the somewhat rare “</w:t>
      </w:r>
      <w:r w:rsidRPr="00657B1C">
        <w:rPr>
          <w:rFonts w:asciiTheme="minorHAnsi" w:hAnsiTheme="minorHAnsi" w:cstheme="minorHAnsi"/>
          <w:u w:val="single"/>
        </w:rPr>
        <w:t>Peeping Tom” and anti-voyeurism laws</w:t>
      </w:r>
      <w:r w:rsidRPr="00657B1C">
        <w:rPr>
          <w:rFonts w:asciiTheme="minorHAnsi" w:hAnsiTheme="minorHAnsi" w:cstheme="minorHAnsi"/>
          <w:sz w:val="16"/>
        </w:rPr>
        <w:t>, which bar peeking into the home under certain circumstances; and equally rare paparazzi statutes, which “ban paparazzi from using special technologies to intrude on the personal life and personal spaces of celebrities.”[16] Here too it is easy to imagine how drone surveillance might trigger one or more of the foregoing. An industrious peeping Tom, for example, might acquire a Parrot Drone, and fly it close enough to an unsuspecting neighbor’s bathroom window to snap a photo. It also goes without saying that paparazzi most assuredly will make ample use of surveillance technology—drones included—in their relentless and unending quest to keep up with the Kardashians.[17]</w:t>
      </w:r>
    </w:p>
    <w:p w14:paraId="1DF2F7C4"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To the foregoing </w:t>
      </w:r>
      <w:r w:rsidRPr="00657B1C">
        <w:rPr>
          <w:rFonts w:asciiTheme="minorHAnsi" w:hAnsiTheme="minorHAnsi" w:cstheme="minorHAnsi"/>
          <w:u w:val="single"/>
        </w:rPr>
        <w:t>we can add a third and growing category</w:t>
      </w:r>
      <w:r w:rsidRPr="00657B1C">
        <w:rPr>
          <w:rFonts w:asciiTheme="minorHAnsi" w:hAnsiTheme="minorHAnsi" w:cstheme="minorHAnsi"/>
          <w:sz w:val="16"/>
        </w:rPr>
        <w:t xml:space="preserve">: </w:t>
      </w:r>
      <w:r w:rsidRPr="00657B1C">
        <w:rPr>
          <w:rFonts w:asciiTheme="minorHAnsi" w:hAnsiTheme="minorHAnsi" w:cstheme="minorHAnsi"/>
          <w:u w:val="single"/>
        </w:rPr>
        <w:t>civil and criminal laws designed specifically to block unwanted aerial surveillance from privately owned, unmanned aircraft</w:t>
      </w:r>
      <w:r w:rsidRPr="00657B1C">
        <w:rPr>
          <w:rFonts w:asciiTheme="minorHAnsi" w:hAnsiTheme="minorHAnsi" w:cstheme="minorHAnsi"/>
          <w:sz w:val="16"/>
        </w:rPr>
        <w:t xml:space="preserve">. So far, </w:t>
      </w:r>
      <w:r w:rsidRPr="00657B1C">
        <w:rPr>
          <w:rFonts w:asciiTheme="minorHAnsi" w:hAnsiTheme="minorHAnsi" w:cstheme="minorHAnsi"/>
          <w:u w:val="single"/>
        </w:rPr>
        <w:t>thirteen states have enacted these</w:t>
      </w:r>
      <w:r w:rsidRPr="00657B1C">
        <w:rPr>
          <w:rFonts w:asciiTheme="minorHAnsi" w:hAnsiTheme="minorHAnsi" w:cstheme="minorHAnsi"/>
          <w:sz w:val="16"/>
        </w:rPr>
        <w:t xml:space="preserve">, either standing alone or coupled with statutes meant to account for surveillance from public aircraft. By way of examples, Tennessee handed down two “private” privacy statutes in 2014. One makes it a misdemeanor to conduct drone-based video surveillance of citizens who are hunting or fishing in accordance with state law.[18] Another precludes, with exceptions, the use of an “unmanned aircraft to capture an image of an individual or privately owned real property … with the intent to conduct surveillance on the individual or property captured in the image,” when a snooper retains or publicizes the images. (There’s an odd and possibly rule-eating catch: one can escape liability by showing that, upon learning the images were obtained unlawfully, the drone operator promptly destroyed or stopped publicizing them.[19]) Wisconsin’s new drone law suggests a narrower scope of geographic application than Tennessee’s. Under the former, a private individual </w:t>
      </w:r>
      <w:r w:rsidRPr="00657B1C">
        <w:rPr>
          <w:rFonts w:asciiTheme="minorHAnsi" w:hAnsiTheme="minorHAnsi" w:cstheme="minorHAnsi"/>
          <w:sz w:val="16"/>
        </w:rPr>
        <w:lastRenderedPageBreak/>
        <w:t>commits a misdemeanor by using a drone to “photograph, record, or otherwise observe another individual in a place where the individual has a reasonable expectation of privacy.”[20]</w:t>
      </w:r>
    </w:p>
    <w:p w14:paraId="0D17DB18"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Two things stand out about this tripartite array. First, there’s a good-sized body of general privacy law out there, waiting to absorb the coming influx of domestic drones and associated surveillance. The second is diversity. </w:t>
      </w:r>
      <w:r w:rsidRPr="00657B1C">
        <w:rPr>
          <w:rFonts w:asciiTheme="minorHAnsi" w:hAnsiTheme="minorHAnsi" w:cstheme="minorHAnsi"/>
          <w:u w:val="single"/>
        </w:rPr>
        <w:t>Not all states define trespassing or drone surveillance in the same way, or apply identical privacy protections to identical places</w:t>
      </w:r>
      <w:r w:rsidRPr="00657B1C">
        <w:rPr>
          <w:rFonts w:asciiTheme="minorHAnsi" w:hAnsiTheme="minorHAnsi" w:cstheme="minorHAnsi"/>
          <w:sz w:val="16"/>
        </w:rPr>
        <w:t>. Between its statutes and court-crafted doctrines, this jurisdiction might take a relatively stringent approach to the safeguarding of “private” privacy, while that one might take a relatively permissive approach. The phenomenon is most vividly on display with regard to drone-specific statutes; many states don’t have one to begin with, and thus accordingly handle nongovernmental privacy intrusions through a mix of laws in categories one and two. In this way, the law of “private” privacy is something of a hodgepodge. Its coverage can be expansive or porous or even non-existent, depending on where you are, and what sort of technology is deployed.</w:t>
      </w:r>
    </w:p>
    <w:p w14:paraId="673CE6BB"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Not all states define trespassing or drone surveillance in the same way, or apply identical privacy protections.</w:t>
      </w:r>
    </w:p>
    <w:p w14:paraId="266C8AEC"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That </w:t>
      </w:r>
      <w:r w:rsidRPr="00657B1C">
        <w:rPr>
          <w:rFonts w:asciiTheme="minorHAnsi" w:hAnsiTheme="minorHAnsi" w:cstheme="minorHAnsi"/>
          <w:u w:val="single"/>
        </w:rPr>
        <w:t>registers a second, related point in the drone federalists’ favor. We don’t quite yet know how effective any one’s state law will be, as the domestic drone population grows denser and private surveillance more pervasive</w:t>
      </w:r>
      <w:r w:rsidRPr="00657B1C">
        <w:rPr>
          <w:rFonts w:asciiTheme="minorHAnsi" w:hAnsiTheme="minorHAnsi" w:cstheme="minorHAnsi"/>
          <w:sz w:val="16"/>
        </w:rPr>
        <w:t xml:space="preserve">; </w:t>
      </w:r>
      <w:r w:rsidRPr="00657B1C">
        <w:rPr>
          <w:rFonts w:asciiTheme="minorHAnsi" w:hAnsiTheme="minorHAnsi" w:cstheme="minorHAnsi"/>
          <w:u w:val="single"/>
        </w:rPr>
        <w:t>or which states’ laws will withstand court challenges</w:t>
      </w:r>
      <w:r w:rsidRPr="00657B1C">
        <w:rPr>
          <w:rFonts w:asciiTheme="minorHAnsi" w:hAnsiTheme="minorHAnsi" w:cstheme="minorHAnsi"/>
          <w:sz w:val="16"/>
        </w:rPr>
        <w:t xml:space="preserve">. And we won’t have a better sense on either score for a while, either. </w:t>
      </w:r>
      <w:r w:rsidRPr="00657B1C">
        <w:rPr>
          <w:rFonts w:asciiTheme="minorHAnsi" w:hAnsiTheme="minorHAnsi" w:cstheme="minorHAnsi"/>
          <w:u w:val="single"/>
        </w:rPr>
        <w:t>The uncertainty will frustrate consensus about how best to regulate drones</w:t>
      </w:r>
      <w:r w:rsidRPr="00657B1C">
        <w:rPr>
          <w:rFonts w:asciiTheme="minorHAnsi" w:hAnsiTheme="minorHAnsi" w:cstheme="minorHAnsi"/>
          <w:sz w:val="16"/>
        </w:rPr>
        <w:t>, snooping, and nongovernmental actors—</w:t>
      </w:r>
      <w:r w:rsidRPr="00657B1C">
        <w:rPr>
          <w:rFonts w:asciiTheme="minorHAnsi" w:hAnsiTheme="minorHAnsi" w:cstheme="minorHAnsi"/>
          <w:u w:val="single"/>
        </w:rPr>
        <w:t>and thus bolster states’ prerogatives in the short run</w:t>
      </w:r>
      <w:r w:rsidRPr="00657B1C">
        <w:rPr>
          <w:rFonts w:asciiTheme="minorHAnsi" w:hAnsiTheme="minorHAnsi" w:cstheme="minorHAnsi"/>
          <w:sz w:val="16"/>
        </w:rPr>
        <w:t>.[21]</w:t>
      </w:r>
    </w:p>
    <w:p w14:paraId="2D1A444C" w14:textId="77777777" w:rsidR="00321EB4" w:rsidRPr="00657B1C" w:rsidRDefault="00321EB4" w:rsidP="00321EB4">
      <w:pPr>
        <w:rPr>
          <w:rFonts w:asciiTheme="minorHAnsi" w:hAnsiTheme="minorHAnsi" w:cstheme="minorHAnsi"/>
          <w:sz w:val="16"/>
        </w:rPr>
      </w:pPr>
    </w:p>
    <w:p w14:paraId="63BAD2CD"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They are already flying drones.</w:t>
      </w:r>
    </w:p>
    <w:p w14:paraId="1135EF59" w14:textId="77777777" w:rsidR="00321EB4" w:rsidRPr="00657B1C" w:rsidRDefault="00321EB4" w:rsidP="00321EB4">
      <w:pPr>
        <w:rPr>
          <w:rFonts w:asciiTheme="minorHAnsi" w:hAnsiTheme="minorHAnsi" w:cstheme="minorHAnsi"/>
        </w:rPr>
      </w:pPr>
      <w:r w:rsidRPr="00657B1C">
        <w:rPr>
          <w:rStyle w:val="Style13ptBold"/>
          <w:rFonts w:asciiTheme="minorHAnsi" w:hAnsiTheme="minorHAnsi" w:cstheme="minorHAnsi"/>
        </w:rPr>
        <w:t>Karpowicz 18</w:t>
      </w:r>
      <w:r w:rsidRPr="00657B1C">
        <w:rPr>
          <w:rFonts w:asciiTheme="minorHAnsi" w:hAnsiTheme="minorHAnsi" w:cstheme="minorHAnsi"/>
        </w:rPr>
        <w:t xml:space="preserve"> [Jeremiah Karpowicz; Published: 5-15-2018; "What Does It Mean to Integrate Drones into State and Local Government Agency Operations?"; Commercial UAV News; Accessed: 7-20-2021; https://www.commercialuavnews.com/infrastructure/what-does-it-mean-to-integrate-drones-into-state-and-local-government-agency-operations]//KL</w:t>
      </w:r>
    </w:p>
    <w:p w14:paraId="5D2BD9E2"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rPr>
        <w:t xml:space="preserve">We've detailed how </w:t>
      </w:r>
      <w:r w:rsidRPr="00657B1C">
        <w:rPr>
          <w:rStyle w:val="Emphasis"/>
          <w:rFonts w:asciiTheme="minorHAnsi" w:hAnsiTheme="minorHAnsi" w:cstheme="minorHAnsi"/>
          <w:highlight w:val="cyan"/>
        </w:rPr>
        <w:t>state agencies</w:t>
      </w:r>
      <w:r w:rsidRPr="00657B1C">
        <w:rPr>
          <w:rFonts w:asciiTheme="minorHAnsi" w:hAnsiTheme="minorHAnsi" w:cstheme="minorHAnsi"/>
          <w:sz w:val="16"/>
          <w:highlight w:val="cyan"/>
        </w:rPr>
        <w:t xml:space="preserve"> </w:t>
      </w:r>
      <w:r w:rsidRPr="00657B1C">
        <w:rPr>
          <w:rStyle w:val="StyleUnderline"/>
          <w:rFonts w:asciiTheme="minorHAnsi" w:hAnsiTheme="minorHAnsi" w:cstheme="minorHAnsi"/>
          <w:highlight w:val="cyan"/>
        </w:rPr>
        <w:t>are using drones</w:t>
      </w:r>
      <w:r w:rsidRPr="00657B1C">
        <w:rPr>
          <w:rFonts w:asciiTheme="minorHAnsi" w:hAnsiTheme="minorHAnsi" w:cstheme="minorHAnsi"/>
          <w:sz w:val="16"/>
        </w:rPr>
        <w:t xml:space="preserve"> as well as what it means for public officials to utilize UAV technology, but the challenges associated with adopting the technology remain as pervasive as ever. It's part of the reason that the UAS Integration Pilot Program is so important, since it is an opportunity for state, local and tribal governments to partner with private sector entities, such as UAS operators or manufacturers, to accelerate safe UAS integration.</w:t>
      </w:r>
    </w:p>
    <w:p w14:paraId="7652A7E9"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 xml:space="preserve">States </w:t>
      </w:r>
      <w:r w:rsidRPr="00657B1C">
        <w:rPr>
          <w:rFonts w:asciiTheme="minorHAnsi" w:hAnsiTheme="minorHAnsi" w:cstheme="minorHAnsi"/>
          <w:u w:val="single"/>
        </w:rPr>
        <w:t>circumvent</w:t>
      </w:r>
      <w:r w:rsidRPr="00657B1C">
        <w:rPr>
          <w:rFonts w:asciiTheme="minorHAnsi" w:hAnsiTheme="minorHAnsi" w:cstheme="minorHAnsi"/>
        </w:rPr>
        <w:t xml:space="preserve"> federal drone laws.</w:t>
      </w:r>
    </w:p>
    <w:p w14:paraId="5C009CAA" w14:textId="77777777" w:rsidR="00321EB4" w:rsidRPr="00657B1C" w:rsidRDefault="00321EB4" w:rsidP="00321EB4">
      <w:pPr>
        <w:pStyle w:val="AuthorQuals"/>
        <w:rPr>
          <w:rFonts w:asciiTheme="minorHAnsi" w:hAnsiTheme="minorHAnsi" w:cstheme="minorHAnsi"/>
        </w:rPr>
      </w:pPr>
      <w:r w:rsidRPr="00657B1C">
        <w:rPr>
          <w:rStyle w:val="Style13ptBold"/>
          <w:rFonts w:asciiTheme="minorHAnsi" w:hAnsiTheme="minorHAnsi" w:cstheme="minorHAnsi"/>
        </w:rPr>
        <w:t>Donohue, '18</w:t>
      </w:r>
      <w:r w:rsidRPr="00657B1C">
        <w:rPr>
          <w:rFonts w:asciiTheme="minorHAnsi" w:hAnsiTheme="minorHAnsi" w:cstheme="minorHAnsi"/>
        </w:rPr>
        <w:t xml:space="preserve"> (Laura K. Donohue; Laura K. Donohue is a Professor of Law at Georgetown Law, Director of Georgetown's Center on National Security and the Law; "Laura K. Donohue is a Professor of Law at Georgetown Law, Director of Georgetown's Center on National Security and the Law"; Georgetown University Law Center; https://scholarship.law.georgetown.edu/cgi/viewcontent.cgi?article=2985&amp;context=facpub; 2018, Accessed 7-27-2021)//ILake-NoC</w:t>
      </w:r>
    </w:p>
    <w:p w14:paraId="1E870BE3"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highlight w:val="green"/>
        </w:rPr>
        <w:t>Although</w:t>
      </w:r>
      <w:r w:rsidRPr="00657B1C">
        <w:rPr>
          <w:rFonts w:asciiTheme="minorHAnsi" w:hAnsiTheme="minorHAnsi" w:cstheme="minorHAnsi"/>
          <w:sz w:val="16"/>
        </w:rPr>
        <w:t xml:space="preserve"> the </w:t>
      </w:r>
      <w:r w:rsidRPr="00657B1C">
        <w:rPr>
          <w:rStyle w:val="StyleUnderline"/>
          <w:rFonts w:asciiTheme="minorHAnsi" w:hAnsiTheme="minorHAnsi" w:cstheme="minorHAnsi"/>
          <w:highlight w:val="green"/>
        </w:rPr>
        <w:t>federal</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green"/>
        </w:rPr>
        <w:t>gov</w:t>
      </w:r>
      <w:r w:rsidRPr="00657B1C">
        <w:rPr>
          <w:rStyle w:val="StyleUnderline"/>
          <w:rFonts w:asciiTheme="minorHAnsi" w:hAnsiTheme="minorHAnsi" w:cstheme="minorHAnsi"/>
        </w:rPr>
        <w:t xml:space="preserve">ernment </w:t>
      </w:r>
      <w:r w:rsidRPr="00657B1C">
        <w:rPr>
          <w:rStyle w:val="StyleUnderline"/>
          <w:rFonts w:asciiTheme="minorHAnsi" w:hAnsiTheme="minorHAnsi" w:cstheme="minorHAnsi"/>
          <w:highlight w:val="green"/>
        </w:rPr>
        <w:t>claims</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green"/>
        </w:rPr>
        <w:t>jurisdiction over pilot training</w:t>
      </w:r>
      <w:r w:rsidRPr="00657B1C">
        <w:rPr>
          <w:rFonts w:asciiTheme="minorHAnsi" w:hAnsiTheme="minorHAnsi" w:cstheme="minorHAnsi"/>
          <w:sz w:val="16"/>
        </w:rPr>
        <w:t xml:space="preserve">, three </w:t>
      </w:r>
      <w:r w:rsidRPr="00657B1C">
        <w:rPr>
          <w:rStyle w:val="StyleUnderline"/>
          <w:rFonts w:asciiTheme="minorHAnsi" w:hAnsiTheme="minorHAnsi" w:cstheme="minorHAnsi"/>
          <w:highlight w:val="green"/>
        </w:rPr>
        <w:t>states</w:t>
      </w:r>
      <w:r w:rsidRPr="00657B1C">
        <w:rPr>
          <w:rFonts w:asciiTheme="minorHAnsi" w:hAnsiTheme="minorHAnsi" w:cstheme="minorHAnsi"/>
          <w:sz w:val="16"/>
        </w:rPr>
        <w:t xml:space="preserve">, in addition to Louisiana (see discussion, supra, regarding agriculture), </w:t>
      </w:r>
      <w:r w:rsidRPr="00657B1C">
        <w:rPr>
          <w:rStyle w:val="StyleUnderline"/>
          <w:rFonts w:asciiTheme="minorHAnsi" w:hAnsiTheme="minorHAnsi" w:cstheme="minorHAnsi"/>
          <w:highlight w:val="green"/>
        </w:rPr>
        <w:t xml:space="preserve">have special </w:t>
      </w:r>
      <w:r w:rsidRPr="00657B1C">
        <w:rPr>
          <w:rStyle w:val="Emphasis"/>
          <w:rFonts w:asciiTheme="minorHAnsi" w:hAnsiTheme="minorHAnsi" w:cstheme="minorHAnsi"/>
          <w:highlight w:val="green"/>
        </w:rPr>
        <w:t>training and certification</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green"/>
        </w:rPr>
        <w:t>programs</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green"/>
        </w:rPr>
        <w:t>Alaska</w:t>
      </w:r>
      <w:r w:rsidRPr="00657B1C">
        <w:rPr>
          <w:rFonts w:asciiTheme="minorHAnsi" w:hAnsiTheme="minorHAnsi" w:cstheme="minorHAnsi"/>
          <w:sz w:val="16"/>
        </w:rPr>
        <w:t xml:space="preserve">, for example, has </w:t>
      </w:r>
      <w:r w:rsidRPr="00657B1C">
        <w:rPr>
          <w:rStyle w:val="StyleUnderline"/>
          <w:rFonts w:asciiTheme="minorHAnsi" w:hAnsiTheme="minorHAnsi" w:cstheme="minorHAnsi"/>
          <w:highlight w:val="green"/>
        </w:rPr>
        <w:t>directed</w:t>
      </w:r>
      <w:r w:rsidRPr="00657B1C">
        <w:rPr>
          <w:rFonts w:asciiTheme="minorHAnsi" w:hAnsiTheme="minorHAnsi" w:cstheme="minorHAnsi"/>
          <w:sz w:val="16"/>
        </w:rPr>
        <w:t xml:space="preserve"> the </w:t>
      </w:r>
      <w:r w:rsidRPr="00657B1C">
        <w:rPr>
          <w:rStyle w:val="StyleUnderline"/>
          <w:rFonts w:asciiTheme="minorHAnsi" w:hAnsiTheme="minorHAnsi" w:cstheme="minorHAnsi"/>
        </w:rPr>
        <w:t>University of Alaska to establish</w:t>
      </w:r>
      <w:r w:rsidRPr="00657B1C">
        <w:rPr>
          <w:rFonts w:asciiTheme="minorHAnsi" w:hAnsiTheme="minorHAnsi" w:cstheme="minorHAnsi"/>
          <w:sz w:val="16"/>
        </w:rPr>
        <w:t xml:space="preserve"> a </w:t>
      </w:r>
      <w:r w:rsidRPr="00657B1C">
        <w:rPr>
          <w:rStyle w:val="StyleUnderline"/>
          <w:rFonts w:asciiTheme="minorHAnsi" w:hAnsiTheme="minorHAnsi" w:cstheme="minorHAnsi"/>
        </w:rPr>
        <w:t>training</w:t>
      </w:r>
      <w:r w:rsidRPr="00657B1C">
        <w:rPr>
          <w:rFonts w:asciiTheme="minorHAnsi" w:hAnsiTheme="minorHAnsi" w:cstheme="minorHAnsi"/>
          <w:sz w:val="16"/>
        </w:rPr>
        <w:t xml:space="preserve"> program </w:t>
      </w:r>
      <w:r w:rsidRPr="00657B1C">
        <w:rPr>
          <w:rStyle w:val="StyleUnderline"/>
          <w:rFonts w:asciiTheme="minorHAnsi" w:hAnsiTheme="minorHAnsi" w:cstheme="minorHAnsi"/>
        </w:rPr>
        <w:t>in</w:t>
      </w:r>
      <w:r w:rsidRPr="00657B1C">
        <w:rPr>
          <w:rFonts w:asciiTheme="minorHAnsi" w:hAnsiTheme="minorHAnsi" w:cstheme="minorHAnsi"/>
          <w:sz w:val="16"/>
        </w:rPr>
        <w:t xml:space="preserve"> the operation of </w:t>
      </w:r>
      <w:r w:rsidRPr="00657B1C">
        <w:rPr>
          <w:rStyle w:val="StyleUnderline"/>
          <w:rFonts w:asciiTheme="minorHAnsi" w:hAnsiTheme="minorHAnsi" w:cstheme="minorHAnsi"/>
        </w:rPr>
        <w:t>UAS</w:t>
      </w:r>
      <w:r w:rsidRPr="00657B1C">
        <w:rPr>
          <w:rFonts w:asciiTheme="minorHAnsi" w:hAnsiTheme="minorHAnsi" w:cstheme="minorHAnsi"/>
          <w:sz w:val="16"/>
        </w:rPr>
        <w:t xml:space="preserve"> (Alaska Stat. Ann. § 14.40.082 West 2016). </w:t>
      </w:r>
      <w:r w:rsidRPr="00657B1C">
        <w:rPr>
          <w:rStyle w:val="StyleUnderline"/>
          <w:rFonts w:asciiTheme="minorHAnsi" w:hAnsiTheme="minorHAnsi" w:cstheme="minorHAnsi"/>
        </w:rPr>
        <w:t>North Carolina</w:t>
      </w:r>
      <w:r w:rsidRPr="00657B1C">
        <w:rPr>
          <w:rFonts w:asciiTheme="minorHAnsi" w:hAnsiTheme="minorHAnsi" w:cstheme="minorHAnsi"/>
          <w:sz w:val="16"/>
        </w:rPr>
        <w:t xml:space="preserve"> similarly has </w:t>
      </w:r>
      <w:r w:rsidRPr="00657B1C">
        <w:rPr>
          <w:rStyle w:val="StyleUnderline"/>
          <w:rFonts w:asciiTheme="minorHAnsi" w:hAnsiTheme="minorHAnsi" w:cstheme="minorHAnsi"/>
        </w:rPr>
        <w:t>directed</w:t>
      </w:r>
      <w:r w:rsidRPr="00657B1C">
        <w:rPr>
          <w:rFonts w:asciiTheme="minorHAnsi" w:hAnsiTheme="minorHAnsi" w:cstheme="minorHAnsi"/>
          <w:sz w:val="16"/>
        </w:rPr>
        <w:t xml:space="preserve"> its </w:t>
      </w:r>
      <w:r w:rsidRPr="00657B1C">
        <w:rPr>
          <w:rStyle w:val="StyleUnderline"/>
          <w:rFonts w:asciiTheme="minorHAnsi" w:hAnsiTheme="minorHAnsi" w:cstheme="minorHAnsi"/>
          <w:highlight w:val="green"/>
        </w:rPr>
        <w:t>D</w:t>
      </w:r>
      <w:r w:rsidRPr="00657B1C">
        <w:rPr>
          <w:rStyle w:val="StyleUnderline"/>
          <w:rFonts w:asciiTheme="minorHAnsi" w:hAnsiTheme="minorHAnsi" w:cstheme="minorHAnsi"/>
        </w:rPr>
        <w:t xml:space="preserve">epartment </w:t>
      </w:r>
      <w:r w:rsidRPr="00657B1C">
        <w:rPr>
          <w:rStyle w:val="StyleUnderline"/>
          <w:rFonts w:asciiTheme="minorHAnsi" w:hAnsiTheme="minorHAnsi" w:cstheme="minorHAnsi"/>
          <w:highlight w:val="green"/>
        </w:rPr>
        <w:t>o</w:t>
      </w:r>
      <w:r w:rsidRPr="00657B1C">
        <w:rPr>
          <w:rStyle w:val="StyleUnderline"/>
          <w:rFonts w:asciiTheme="minorHAnsi" w:hAnsiTheme="minorHAnsi" w:cstheme="minorHAnsi"/>
        </w:rPr>
        <w:t xml:space="preserve">f </w:t>
      </w:r>
      <w:r w:rsidRPr="00657B1C">
        <w:rPr>
          <w:rStyle w:val="StyleUnderline"/>
          <w:rFonts w:asciiTheme="minorHAnsi" w:hAnsiTheme="minorHAnsi" w:cstheme="minorHAnsi"/>
          <w:highlight w:val="green"/>
        </w:rPr>
        <w:t>T</w:t>
      </w:r>
      <w:r w:rsidRPr="00657B1C">
        <w:rPr>
          <w:rStyle w:val="StyleUnderline"/>
          <w:rFonts w:asciiTheme="minorHAnsi" w:hAnsiTheme="minorHAnsi" w:cstheme="minorHAnsi"/>
        </w:rPr>
        <w:t xml:space="preserve">ransportation </w:t>
      </w:r>
      <w:r w:rsidRPr="00657B1C">
        <w:rPr>
          <w:rStyle w:val="StyleUnderline"/>
          <w:rFonts w:asciiTheme="minorHAnsi" w:hAnsiTheme="minorHAnsi" w:cstheme="minorHAnsi"/>
          <w:highlight w:val="green"/>
        </w:rPr>
        <w:t xml:space="preserve">to </w:t>
      </w:r>
      <w:r w:rsidRPr="00657B1C">
        <w:rPr>
          <w:rStyle w:val="StyleUnderline"/>
          <w:rFonts w:asciiTheme="minorHAnsi" w:hAnsiTheme="minorHAnsi" w:cstheme="minorHAnsi"/>
        </w:rPr>
        <w:t>develop</w:t>
      </w:r>
      <w:r w:rsidRPr="00657B1C">
        <w:rPr>
          <w:rFonts w:asciiTheme="minorHAnsi" w:hAnsiTheme="minorHAnsi" w:cstheme="minorHAnsi"/>
          <w:sz w:val="16"/>
        </w:rPr>
        <w:t xml:space="preserve"> a </w:t>
      </w:r>
      <w:r w:rsidRPr="00657B1C">
        <w:rPr>
          <w:rStyle w:val="StyleUnderline"/>
          <w:rFonts w:asciiTheme="minorHAnsi" w:hAnsiTheme="minorHAnsi" w:cstheme="minorHAnsi"/>
        </w:rPr>
        <w:t xml:space="preserve">test for </w:t>
      </w:r>
      <w:r w:rsidRPr="00657B1C">
        <w:rPr>
          <w:rStyle w:val="Emphasis"/>
          <w:rFonts w:asciiTheme="minorHAnsi" w:hAnsiTheme="minorHAnsi" w:cstheme="minorHAnsi"/>
          <w:highlight w:val="green"/>
        </w:rPr>
        <w:t>operat</w:t>
      </w:r>
      <w:r w:rsidRPr="00657B1C">
        <w:rPr>
          <w:rStyle w:val="Emphasis"/>
          <w:rFonts w:asciiTheme="minorHAnsi" w:hAnsiTheme="minorHAnsi" w:cstheme="minorHAnsi"/>
        </w:rPr>
        <w:t xml:space="preserve">ing </w:t>
      </w:r>
      <w:r w:rsidRPr="00657B1C">
        <w:rPr>
          <w:rStyle w:val="Emphasis"/>
          <w:rFonts w:asciiTheme="minorHAnsi" w:hAnsiTheme="minorHAnsi" w:cstheme="minorHAnsi"/>
          <w:highlight w:val="green"/>
        </w:rPr>
        <w:t>UAS</w:t>
      </w:r>
      <w:r w:rsidRPr="00657B1C">
        <w:rPr>
          <w:rStyle w:val="Emphasis"/>
          <w:rFonts w:asciiTheme="minorHAnsi" w:hAnsiTheme="minorHAnsi" w:cstheme="minorHAnsi"/>
        </w:rPr>
        <w:t xml:space="preserve"> </w:t>
      </w:r>
      <w:r w:rsidRPr="00657B1C">
        <w:rPr>
          <w:rFonts w:asciiTheme="minorHAnsi" w:hAnsiTheme="minorHAnsi" w:cstheme="minorHAnsi"/>
          <w:sz w:val="16"/>
        </w:rPr>
        <w:t xml:space="preserve">that complies with federal and state law, </w:t>
      </w:r>
      <w:r w:rsidRPr="00657B1C">
        <w:rPr>
          <w:rStyle w:val="StyleUnderline"/>
          <w:rFonts w:asciiTheme="minorHAnsi" w:hAnsiTheme="minorHAnsi" w:cstheme="minorHAnsi"/>
        </w:rPr>
        <w:t>ensuring that drone operators know</w:t>
      </w:r>
      <w:r w:rsidRPr="00657B1C">
        <w:rPr>
          <w:rFonts w:asciiTheme="minorHAnsi" w:hAnsiTheme="minorHAnsi" w:cstheme="minorHAnsi"/>
          <w:sz w:val="16"/>
        </w:rPr>
        <w:t xml:space="preserve"> the </w:t>
      </w:r>
      <w:r w:rsidRPr="00657B1C">
        <w:rPr>
          <w:rStyle w:val="StyleUnderline"/>
          <w:rFonts w:asciiTheme="minorHAnsi" w:hAnsiTheme="minorHAnsi" w:cstheme="minorHAnsi"/>
        </w:rPr>
        <w:t xml:space="preserve">applicable rules </w:t>
      </w:r>
      <w:r w:rsidRPr="00657B1C">
        <w:rPr>
          <w:rFonts w:asciiTheme="minorHAnsi" w:hAnsiTheme="minorHAnsi" w:cstheme="minorHAnsi"/>
          <w:sz w:val="16"/>
        </w:rPr>
        <w:t xml:space="preserve">(N. C. Gen Stat. Ann. § 63–95 West 2016). The </w:t>
      </w:r>
      <w:r w:rsidRPr="00657B1C">
        <w:rPr>
          <w:rStyle w:val="StyleUnderline"/>
          <w:rFonts w:asciiTheme="minorHAnsi" w:hAnsiTheme="minorHAnsi" w:cstheme="minorHAnsi"/>
        </w:rPr>
        <w:t>state</w:t>
      </w:r>
      <w:r w:rsidRPr="00657B1C">
        <w:rPr>
          <w:rFonts w:asciiTheme="minorHAnsi" w:hAnsiTheme="minorHAnsi" w:cstheme="minorHAnsi"/>
          <w:sz w:val="16"/>
        </w:rPr>
        <w:t xml:space="preserve"> </w:t>
      </w:r>
      <w:r w:rsidRPr="00657B1C">
        <w:rPr>
          <w:rStyle w:val="Emphasis"/>
          <w:rFonts w:asciiTheme="minorHAnsi" w:hAnsiTheme="minorHAnsi" w:cstheme="minorHAnsi"/>
          <w:highlight w:val="green"/>
        </w:rPr>
        <w:t xml:space="preserve">lays out its own criteria </w:t>
      </w:r>
      <w:r w:rsidRPr="00657B1C">
        <w:rPr>
          <w:rFonts w:asciiTheme="minorHAnsi" w:hAnsiTheme="minorHAnsi" w:cstheme="minorHAnsi"/>
          <w:sz w:val="16"/>
        </w:rPr>
        <w:t xml:space="preserve">for operating commercial UAS, </w:t>
      </w:r>
      <w:r w:rsidRPr="00657B1C">
        <w:rPr>
          <w:rStyle w:val="StyleUnderline"/>
          <w:rFonts w:asciiTheme="minorHAnsi" w:hAnsiTheme="minorHAnsi" w:cstheme="minorHAnsi"/>
        </w:rPr>
        <w:t>which go beyond</w:t>
      </w:r>
      <w:r w:rsidRPr="00657B1C">
        <w:rPr>
          <w:rFonts w:asciiTheme="minorHAnsi" w:hAnsiTheme="minorHAnsi" w:cstheme="minorHAnsi"/>
          <w:sz w:val="16"/>
        </w:rPr>
        <w:t xml:space="preserve"> the </w:t>
      </w:r>
      <w:r w:rsidRPr="00657B1C">
        <w:rPr>
          <w:rStyle w:val="StyleUnderline"/>
          <w:rFonts w:asciiTheme="minorHAnsi" w:hAnsiTheme="minorHAnsi" w:cstheme="minorHAnsi"/>
        </w:rPr>
        <w:t>federal requirements</w:t>
      </w:r>
      <w:r w:rsidRPr="00657B1C">
        <w:rPr>
          <w:rFonts w:asciiTheme="minorHAnsi" w:hAnsiTheme="minorHAnsi" w:cstheme="minorHAnsi"/>
          <w:sz w:val="16"/>
        </w:rPr>
        <w:t>: pilots must be 17 years old, possess a valid drivers’ license, pass the knowledge test for operating UAV, and satisfy a number of other requirements (N. C. Gen Stat. Ann. § 63–96 West 2016). Maine similarly requires that law enforcement undergo special training and certification prior to using UAVs (Me. Rev. Stat. Ann. tit. 25, §4501(5) 2016)</w:t>
      </w:r>
    </w:p>
    <w:p w14:paraId="3DDFCD0B"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rPr>
        <w:t>Numerous states allow</w:t>
      </w:r>
      <w:r w:rsidRPr="00657B1C">
        <w:rPr>
          <w:rFonts w:asciiTheme="minorHAnsi" w:hAnsiTheme="minorHAnsi" w:cstheme="minorHAnsi"/>
          <w:sz w:val="16"/>
        </w:rPr>
        <w:t xml:space="preserve"> for law enforcement </w:t>
      </w:r>
      <w:r w:rsidRPr="00657B1C">
        <w:rPr>
          <w:rStyle w:val="StyleUnderline"/>
          <w:rFonts w:asciiTheme="minorHAnsi" w:hAnsiTheme="minorHAnsi" w:cstheme="minorHAnsi"/>
        </w:rPr>
        <w:t xml:space="preserve">to </w:t>
      </w:r>
      <w:r w:rsidRPr="00657B1C">
        <w:rPr>
          <w:rStyle w:val="Emphasis"/>
          <w:rFonts w:asciiTheme="minorHAnsi" w:hAnsiTheme="minorHAnsi" w:cstheme="minorHAnsi"/>
        </w:rPr>
        <w:t xml:space="preserve">operate UAS </w:t>
      </w:r>
      <w:r w:rsidRPr="00657B1C">
        <w:rPr>
          <w:rStyle w:val="Emphasis"/>
          <w:rFonts w:asciiTheme="minorHAnsi" w:hAnsiTheme="minorHAnsi" w:cstheme="minorHAnsi"/>
          <w:highlight w:val="green"/>
        </w:rPr>
        <w:t>without a warrant</w:t>
      </w:r>
      <w:r w:rsidRPr="00657B1C">
        <w:rPr>
          <w:rStyle w:val="Emphasis"/>
          <w:rFonts w:asciiTheme="minorHAnsi" w:hAnsiTheme="minorHAnsi" w:cstheme="minorHAnsi"/>
        </w:rPr>
        <w:t xml:space="preserve"> </w:t>
      </w:r>
      <w:r w:rsidRPr="00657B1C">
        <w:rPr>
          <w:rFonts w:asciiTheme="minorHAnsi" w:hAnsiTheme="minorHAnsi" w:cstheme="minorHAnsi"/>
          <w:sz w:val="16"/>
        </w:rPr>
        <w:t>for training purposes. Almost all which do so simultaneously prohibit using any image or other information obtained during training in court or using it to establish reasonable suspicion or probable cause (see, e.g., Or. Rev. Stat. Ann. § 837.345 West 2016).</w:t>
      </w:r>
    </w:p>
    <w:p w14:paraId="4DCA0712"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highlight w:val="green"/>
        </w:rPr>
        <w:lastRenderedPageBreak/>
        <w:t>States</w:t>
      </w:r>
      <w:r w:rsidRPr="00657B1C">
        <w:rPr>
          <w:rFonts w:asciiTheme="minorHAnsi" w:hAnsiTheme="minorHAnsi" w:cstheme="minorHAnsi"/>
          <w:sz w:val="16"/>
        </w:rPr>
        <w:t xml:space="preserve"> also are </w:t>
      </w:r>
      <w:r w:rsidRPr="00657B1C">
        <w:rPr>
          <w:rStyle w:val="StyleUnderline"/>
          <w:rFonts w:asciiTheme="minorHAnsi" w:hAnsiTheme="minorHAnsi" w:cstheme="minorHAnsi"/>
        </w:rPr>
        <w:t>making provision for rules governing</w:t>
      </w:r>
      <w:r w:rsidRPr="00657B1C">
        <w:rPr>
          <w:rFonts w:asciiTheme="minorHAnsi" w:hAnsiTheme="minorHAnsi" w:cstheme="minorHAnsi"/>
          <w:sz w:val="16"/>
        </w:rPr>
        <w:t xml:space="preserve"> the </w:t>
      </w:r>
      <w:r w:rsidRPr="00657B1C">
        <w:rPr>
          <w:rStyle w:val="StyleUnderline"/>
          <w:rFonts w:asciiTheme="minorHAnsi" w:hAnsiTheme="minorHAnsi" w:cstheme="minorHAnsi"/>
        </w:rPr>
        <w:t xml:space="preserve">flying of </w:t>
      </w:r>
      <w:r w:rsidRPr="00657B1C">
        <w:rPr>
          <w:rStyle w:val="Emphasis"/>
          <w:rFonts w:asciiTheme="minorHAnsi" w:hAnsiTheme="minorHAnsi" w:cstheme="minorHAnsi"/>
        </w:rPr>
        <w:t>drones</w:t>
      </w:r>
      <w:r w:rsidRPr="00657B1C">
        <w:rPr>
          <w:rFonts w:asciiTheme="minorHAnsi" w:hAnsiTheme="minorHAnsi" w:cstheme="minorHAnsi"/>
          <w:sz w:val="16"/>
        </w:rPr>
        <w:t xml:space="preserve"> in public parks (see, e.g., Haw. Code R. § 15-210-13 2017).</w:t>
      </w:r>
    </w:p>
    <w:p w14:paraId="5A7E22D7"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Many states </w:t>
      </w:r>
      <w:r w:rsidRPr="00657B1C">
        <w:rPr>
          <w:rStyle w:val="StyleUnderline"/>
          <w:rFonts w:asciiTheme="minorHAnsi" w:hAnsiTheme="minorHAnsi" w:cstheme="minorHAnsi"/>
          <w:highlight w:val="green"/>
        </w:rPr>
        <w:t>exempt</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green"/>
        </w:rPr>
        <w:t>research institutions from</w:t>
      </w:r>
      <w:r w:rsidRPr="00657B1C">
        <w:rPr>
          <w:rFonts w:asciiTheme="minorHAnsi" w:hAnsiTheme="minorHAnsi" w:cstheme="minorHAnsi"/>
          <w:sz w:val="16"/>
        </w:rPr>
        <w:t xml:space="preserve"> the </w:t>
      </w:r>
      <w:r w:rsidRPr="00657B1C">
        <w:rPr>
          <w:rStyle w:val="StyleUnderline"/>
          <w:rFonts w:asciiTheme="minorHAnsi" w:hAnsiTheme="minorHAnsi" w:cstheme="minorHAnsi"/>
          <w:highlight w:val="green"/>
        </w:rPr>
        <w:t>laws</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green"/>
        </w:rPr>
        <w:t>restricting</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green"/>
        </w:rPr>
        <w:t>drone use</w:t>
      </w:r>
      <w:r w:rsidRPr="00657B1C">
        <w:rPr>
          <w:rFonts w:asciiTheme="minorHAnsi" w:hAnsiTheme="minorHAnsi" w:cstheme="minorHAnsi"/>
          <w:sz w:val="16"/>
        </w:rPr>
        <w:t xml:space="preserve">, </w:t>
      </w:r>
      <w:r w:rsidRPr="00657B1C">
        <w:rPr>
          <w:rStyle w:val="StyleUnderline"/>
          <w:rFonts w:asciiTheme="minorHAnsi" w:hAnsiTheme="minorHAnsi" w:cstheme="minorHAnsi"/>
        </w:rPr>
        <w:t>on</w:t>
      </w:r>
      <w:r w:rsidRPr="00657B1C">
        <w:rPr>
          <w:rFonts w:asciiTheme="minorHAnsi" w:hAnsiTheme="minorHAnsi" w:cstheme="minorHAnsi"/>
          <w:sz w:val="16"/>
        </w:rPr>
        <w:t xml:space="preserve"> the </w:t>
      </w:r>
      <w:r w:rsidRPr="00657B1C">
        <w:rPr>
          <w:rStyle w:val="StyleUnderline"/>
          <w:rFonts w:asciiTheme="minorHAnsi" w:hAnsiTheme="minorHAnsi" w:cstheme="minorHAnsi"/>
        </w:rPr>
        <w:t>condition</w:t>
      </w:r>
      <w:r w:rsidRPr="00657B1C">
        <w:rPr>
          <w:rFonts w:asciiTheme="minorHAnsi" w:hAnsiTheme="minorHAnsi" w:cstheme="minorHAnsi"/>
          <w:sz w:val="16"/>
        </w:rPr>
        <w:t xml:space="preserve"> </w:t>
      </w:r>
      <w:r w:rsidRPr="00657B1C">
        <w:rPr>
          <w:rStyle w:val="StyleUnderline"/>
          <w:rFonts w:asciiTheme="minorHAnsi" w:hAnsiTheme="minorHAnsi" w:cstheme="minorHAnsi"/>
        </w:rPr>
        <w:t>that</w:t>
      </w:r>
      <w:r w:rsidRPr="00657B1C">
        <w:rPr>
          <w:rFonts w:asciiTheme="minorHAnsi" w:hAnsiTheme="minorHAnsi" w:cstheme="minorHAnsi"/>
          <w:sz w:val="16"/>
        </w:rPr>
        <w:t xml:space="preserve"> any </w:t>
      </w:r>
      <w:r w:rsidRPr="00657B1C">
        <w:rPr>
          <w:rStyle w:val="StyleUnderline"/>
          <w:rFonts w:asciiTheme="minorHAnsi" w:hAnsiTheme="minorHAnsi" w:cstheme="minorHAnsi"/>
        </w:rPr>
        <w:t>images obtained</w:t>
      </w:r>
      <w:r w:rsidRPr="00657B1C">
        <w:rPr>
          <w:rFonts w:asciiTheme="minorHAnsi" w:hAnsiTheme="minorHAnsi" w:cstheme="minorHAnsi"/>
          <w:sz w:val="16"/>
        </w:rPr>
        <w:t xml:space="preserve"> in </w:t>
      </w:r>
      <w:r w:rsidRPr="00657B1C">
        <w:rPr>
          <w:rStyle w:val="StyleUnderline"/>
          <w:rFonts w:asciiTheme="minorHAnsi" w:hAnsiTheme="minorHAnsi" w:cstheme="minorHAnsi"/>
        </w:rPr>
        <w:t>research be used</w:t>
      </w:r>
      <w:r w:rsidRPr="00657B1C">
        <w:rPr>
          <w:rFonts w:asciiTheme="minorHAnsi" w:hAnsiTheme="minorHAnsi" w:cstheme="minorHAnsi"/>
          <w:sz w:val="16"/>
        </w:rPr>
        <w:t xml:space="preserve"> solely for the purpose for which they were collected, and </w:t>
      </w:r>
      <w:r w:rsidRPr="00657B1C">
        <w:rPr>
          <w:rStyle w:val="StyleUnderline"/>
          <w:rFonts w:asciiTheme="minorHAnsi" w:hAnsiTheme="minorHAnsi" w:cstheme="minorHAnsi"/>
        </w:rPr>
        <w:t>not for law enforcement</w:t>
      </w:r>
      <w:r w:rsidRPr="00657B1C">
        <w:rPr>
          <w:rFonts w:asciiTheme="minorHAnsi" w:hAnsiTheme="minorHAnsi" w:cstheme="minorHAnsi"/>
          <w:sz w:val="16"/>
        </w:rPr>
        <w:t xml:space="preserve"> purposes. In Texas, for instance, it is lawful to capture images (broadly defined as including any electromagnetic signals, sound waves, light waves, etc.) “for the purpose of professional or scholarly research and development or for another academic purpose.” Similarly, </w:t>
      </w:r>
      <w:r w:rsidRPr="00657B1C">
        <w:rPr>
          <w:rStyle w:val="StyleUnderline"/>
          <w:rFonts w:asciiTheme="minorHAnsi" w:hAnsiTheme="minorHAnsi" w:cstheme="minorHAnsi"/>
        </w:rPr>
        <w:t xml:space="preserve">almost all states exempt drone use for surveying or mapping </w:t>
      </w:r>
      <w:r w:rsidRPr="00657B1C">
        <w:rPr>
          <w:rFonts w:asciiTheme="minorHAnsi" w:hAnsiTheme="minorHAnsi" w:cstheme="minorHAnsi"/>
          <w:sz w:val="16"/>
        </w:rPr>
        <w:t>(Tex. Gov’t Code Ann. §§ 423.001, 423.002(a)(1) West 2015).</w:t>
      </w:r>
    </w:p>
    <w:p w14:paraId="340B8220"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 xml:space="preserve">Ships and SO2 injections </w:t>
      </w:r>
      <w:r w:rsidRPr="00657B1C">
        <w:rPr>
          <w:rFonts w:asciiTheme="minorHAnsi" w:hAnsiTheme="minorHAnsi" w:cstheme="minorHAnsi"/>
          <w:u w:val="single"/>
        </w:rPr>
        <w:t>solve</w:t>
      </w:r>
      <w:r w:rsidRPr="00657B1C">
        <w:rPr>
          <w:rFonts w:asciiTheme="minorHAnsi" w:hAnsiTheme="minorHAnsi" w:cstheme="minorHAnsi"/>
        </w:rPr>
        <w:t xml:space="preserve"> – drones are only </w:t>
      </w:r>
      <w:r w:rsidRPr="00657B1C">
        <w:rPr>
          <w:rFonts w:asciiTheme="minorHAnsi" w:hAnsiTheme="minorHAnsi" w:cstheme="minorHAnsi"/>
          <w:u w:val="single"/>
        </w:rPr>
        <w:t>one option</w:t>
      </w:r>
      <w:r w:rsidRPr="00657B1C">
        <w:rPr>
          <w:rFonts w:asciiTheme="minorHAnsi" w:hAnsiTheme="minorHAnsi" w:cstheme="minorHAnsi"/>
        </w:rPr>
        <w:t xml:space="preserve">. We’ </w:t>
      </w:r>
      <w:r w:rsidRPr="00657B1C">
        <w:rPr>
          <w:rFonts w:asciiTheme="minorHAnsi" w:hAnsiTheme="minorHAnsi" w:cstheme="minorHAnsi"/>
          <w:highlight w:val="green"/>
        </w:rPr>
        <w:t>green</w:t>
      </w:r>
      <w:r w:rsidRPr="00657B1C">
        <w:rPr>
          <w:rFonts w:asciiTheme="minorHAnsi" w:hAnsiTheme="minorHAnsi" w:cstheme="minorHAnsi"/>
        </w:rPr>
        <w:t xml:space="preserve">. </w:t>
      </w:r>
    </w:p>
    <w:p w14:paraId="388BCE4E" w14:textId="77777777" w:rsidR="00321EB4" w:rsidRPr="00657B1C" w:rsidRDefault="00321EB4" w:rsidP="00321EB4">
      <w:pPr>
        <w:rPr>
          <w:rFonts w:asciiTheme="minorHAnsi" w:hAnsiTheme="minorHAnsi" w:cstheme="minorHAnsi"/>
        </w:rPr>
      </w:pPr>
      <w:r w:rsidRPr="00657B1C">
        <w:rPr>
          <w:rFonts w:asciiTheme="minorHAnsi" w:hAnsiTheme="minorHAnsi" w:cstheme="minorHAnsi"/>
        </w:rPr>
        <w:t xml:space="preserve">James </w:t>
      </w:r>
      <w:r w:rsidRPr="00657B1C">
        <w:rPr>
          <w:rStyle w:val="Style13ptBold"/>
          <w:rFonts w:asciiTheme="minorHAnsi" w:hAnsiTheme="minorHAnsi" w:cstheme="minorHAnsi"/>
        </w:rPr>
        <w:t xml:space="preserve">1AC </w:t>
      </w:r>
      <w:r w:rsidRPr="00657B1C">
        <w:rPr>
          <w:rStyle w:val="Heading4Char"/>
          <w:rFonts w:asciiTheme="minorHAnsi" w:hAnsiTheme="minorHAnsi" w:cstheme="minorHAnsi"/>
        </w:rPr>
        <w:t>Conca 17</w:t>
      </w:r>
      <w:r w:rsidRPr="00657B1C">
        <w:rPr>
          <w:rFonts w:asciiTheme="minorHAnsi" w:hAnsiTheme="minorHAnsi" w:cstheme="minorHAnsi"/>
        </w:rPr>
        <w:t>. a scientist in the field of the earth and environmental sciences for 33 years, specializing in geologic disposal of nuclear waste, energy-related research, planetary surface processes, radiobiology and shielding for space colonies, subsurface transport and environmental clean-up of heavy metals. “Seeding The Clouds.” Forbes. 6-22-2017. https://www.forbes.com/sites/jamesconca/2017/06/22/seeding-the-clouds-should-we-mess-with-our-earths-climate/?sh=4c7c7034696c //EM</w:t>
      </w:r>
    </w:p>
    <w:p w14:paraId="66766784"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rPr>
        <w:t>Seeding clouds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as a way to </w:t>
      </w:r>
      <w:r w:rsidRPr="00657B1C">
        <w:rPr>
          <w:rStyle w:val="Emphasis"/>
          <w:rFonts w:asciiTheme="minorHAnsi" w:hAnsiTheme="minorHAnsi" w:cstheme="minorHAnsi"/>
        </w:rPr>
        <w:t>change weather</w:t>
      </w:r>
      <w:r w:rsidRPr="00657B1C">
        <w:rPr>
          <w:rFonts w:asciiTheme="minorHAnsi" w:hAnsiTheme="minorHAnsi" w:cstheme="minorHAnsi"/>
          <w:sz w:val="16"/>
        </w:rPr>
        <w:t xml:space="preserve"> </w:t>
      </w:r>
      <w:r w:rsidRPr="00657B1C">
        <w:rPr>
          <w:rStyle w:val="StyleUnderline"/>
          <w:rFonts w:asciiTheme="minorHAnsi" w:hAnsiTheme="minorHAnsi" w:cstheme="minorHAnsi"/>
        </w:rPr>
        <w:t>began</w:t>
      </w:r>
      <w:r w:rsidRPr="00657B1C">
        <w:rPr>
          <w:rFonts w:asciiTheme="minorHAnsi" w:hAnsiTheme="minorHAnsi" w:cstheme="minorHAnsi"/>
          <w:sz w:val="16"/>
        </w:rPr>
        <w:t xml:space="preserve"> its history as a serious science </w:t>
      </w:r>
      <w:r w:rsidRPr="00657B1C">
        <w:rPr>
          <w:rStyle w:val="Emphasis"/>
          <w:rFonts w:asciiTheme="minorHAnsi" w:hAnsiTheme="minorHAnsi" w:cstheme="minorHAnsi"/>
        </w:rPr>
        <w:t>during WWII</w:t>
      </w:r>
      <w:r w:rsidRPr="00657B1C">
        <w:rPr>
          <w:rFonts w:asciiTheme="minorHAnsi" w:hAnsiTheme="minorHAnsi" w:cstheme="minorHAnsi"/>
          <w:sz w:val="16"/>
        </w:rPr>
        <w:t xml:space="preserve">, </w:t>
      </w:r>
      <w:r w:rsidRPr="00657B1C">
        <w:rPr>
          <w:rStyle w:val="StyleUnderline"/>
          <w:rFonts w:asciiTheme="minorHAnsi" w:hAnsiTheme="minorHAnsi" w:cstheme="minorHAnsi"/>
        </w:rPr>
        <w:t>originally</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as a way to </w:t>
      </w:r>
      <w:r w:rsidRPr="00657B1C">
        <w:rPr>
          <w:rStyle w:val="Emphasis"/>
          <w:rFonts w:asciiTheme="minorHAnsi" w:hAnsiTheme="minorHAnsi" w:cstheme="minorHAnsi"/>
        </w:rPr>
        <w:t>interrupt severe storms</w:t>
      </w:r>
      <w:r w:rsidRPr="00657B1C">
        <w:rPr>
          <w:rFonts w:asciiTheme="minorHAnsi" w:hAnsiTheme="minorHAnsi" w:cstheme="minorHAnsi"/>
          <w:sz w:val="16"/>
        </w:rPr>
        <w:t xml:space="preserve"> </w:t>
      </w:r>
      <w:r w:rsidRPr="00657B1C">
        <w:rPr>
          <w:rStyle w:val="StyleUnderline"/>
          <w:rFonts w:asciiTheme="minorHAnsi" w:hAnsiTheme="minorHAnsi" w:cstheme="minorHAnsi"/>
        </w:rPr>
        <w:t>or to produce</w:t>
      </w:r>
      <w:r w:rsidRPr="00657B1C">
        <w:rPr>
          <w:rFonts w:asciiTheme="minorHAnsi" w:hAnsiTheme="minorHAnsi" w:cstheme="minorHAnsi"/>
          <w:sz w:val="16"/>
        </w:rPr>
        <w:t xml:space="preserve"> </w:t>
      </w:r>
      <w:r w:rsidRPr="00657B1C">
        <w:rPr>
          <w:rStyle w:val="StyleUnderline"/>
          <w:rFonts w:asciiTheme="minorHAnsi" w:hAnsiTheme="minorHAnsi" w:cstheme="minorHAnsi"/>
        </w:rPr>
        <w:t>rain</w:t>
      </w:r>
      <w:r w:rsidRPr="00657B1C">
        <w:rPr>
          <w:rFonts w:asciiTheme="minorHAnsi" w:hAnsiTheme="minorHAnsi" w:cstheme="minorHAnsi"/>
          <w:sz w:val="16"/>
        </w:rPr>
        <w:t xml:space="preserve"> and snow. It never developed in practice. But more </w:t>
      </w:r>
      <w:r w:rsidRPr="00657B1C">
        <w:rPr>
          <w:rStyle w:val="StyleUnderline"/>
          <w:rFonts w:asciiTheme="minorHAnsi" w:hAnsiTheme="minorHAnsi" w:cstheme="minorHAnsi"/>
        </w:rPr>
        <w:t>recently</w:t>
      </w:r>
      <w:r w:rsidRPr="00657B1C">
        <w:rPr>
          <w:rFonts w:asciiTheme="minorHAnsi" w:hAnsiTheme="minorHAnsi" w:cstheme="minorHAnsi"/>
          <w:sz w:val="16"/>
        </w:rPr>
        <w:t xml:space="preserve"> it </w:t>
      </w:r>
      <w:r w:rsidRPr="00657B1C">
        <w:rPr>
          <w:rStyle w:val="StyleUnderline"/>
          <w:rFonts w:asciiTheme="minorHAnsi" w:hAnsiTheme="minorHAnsi" w:cstheme="minorHAnsi"/>
        </w:rPr>
        <w:t>has been investigated</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as a way to </w:t>
      </w:r>
      <w:r w:rsidRPr="00657B1C">
        <w:rPr>
          <w:rStyle w:val="Emphasis"/>
          <w:rFonts w:asciiTheme="minorHAnsi" w:hAnsiTheme="minorHAnsi" w:cstheme="minorHAnsi"/>
        </w:rPr>
        <w:t>reflect back heat</w:t>
      </w:r>
      <w:r w:rsidRPr="00657B1C">
        <w:rPr>
          <w:rFonts w:asciiTheme="minorHAnsi" w:hAnsiTheme="minorHAnsi" w:cstheme="minorHAnsi"/>
          <w:sz w:val="16"/>
        </w:rPr>
        <w:t xml:space="preserve"> </w:t>
      </w:r>
      <w:r w:rsidRPr="00657B1C">
        <w:rPr>
          <w:rStyle w:val="StyleUnderline"/>
          <w:rFonts w:asciiTheme="minorHAnsi" w:hAnsiTheme="minorHAnsi" w:cstheme="minorHAnsi"/>
        </w:rPr>
        <w:t>into space</w:t>
      </w:r>
      <w:r w:rsidRPr="00657B1C">
        <w:rPr>
          <w:rFonts w:asciiTheme="minorHAnsi" w:hAnsiTheme="minorHAnsi" w:cstheme="minorHAnsi"/>
          <w:sz w:val="16"/>
        </w:rPr>
        <w:t xml:space="preserve"> in order </w:t>
      </w:r>
      <w:r w:rsidRPr="00657B1C">
        <w:rPr>
          <w:rStyle w:val="StyleUnderline"/>
          <w:rFonts w:asciiTheme="minorHAnsi" w:hAnsiTheme="minorHAnsi" w:cstheme="minorHAnsi"/>
        </w:rPr>
        <w:t xml:space="preserve">to </w:t>
      </w:r>
      <w:r w:rsidRPr="00657B1C">
        <w:rPr>
          <w:rStyle w:val="Emphasis"/>
          <w:rFonts w:asciiTheme="minorHAnsi" w:hAnsiTheme="minorHAnsi" w:cstheme="minorHAnsi"/>
        </w:rPr>
        <w:t>mitigate global warming</w:t>
      </w:r>
      <w:r w:rsidRPr="00657B1C">
        <w:rPr>
          <w:rFonts w:asciiTheme="minorHAnsi" w:hAnsiTheme="minorHAnsi" w:cstheme="minorHAnsi"/>
          <w:sz w:val="16"/>
        </w:rPr>
        <w:t>.</w:t>
      </w:r>
    </w:p>
    <w:p w14:paraId="676E2358"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rPr>
        <w:t>Even before</w:t>
      </w:r>
      <w:r w:rsidRPr="00657B1C">
        <w:rPr>
          <w:rFonts w:asciiTheme="minorHAnsi" w:hAnsiTheme="minorHAnsi" w:cstheme="minorHAnsi"/>
          <w:sz w:val="16"/>
        </w:rPr>
        <w:t xml:space="preserve"> </w:t>
      </w:r>
      <w:r w:rsidRPr="00657B1C">
        <w:rPr>
          <w:rStyle w:val="StyleUnderline"/>
          <w:rFonts w:asciiTheme="minorHAnsi" w:hAnsiTheme="minorHAnsi" w:cstheme="minorHAnsi"/>
        </w:rPr>
        <w:t>the</w:t>
      </w:r>
      <w:r w:rsidRPr="00657B1C">
        <w:rPr>
          <w:rFonts w:asciiTheme="minorHAnsi" w:hAnsiTheme="minorHAnsi" w:cstheme="minorHAnsi"/>
          <w:sz w:val="16"/>
        </w:rPr>
        <w:t xml:space="preserve"> </w:t>
      </w:r>
      <w:r w:rsidRPr="00657B1C">
        <w:rPr>
          <w:rStyle w:val="Emphasis"/>
          <w:rFonts w:asciiTheme="minorHAnsi" w:hAnsiTheme="minorHAnsi" w:cstheme="minorHAnsi"/>
        </w:rPr>
        <w:t>U</w:t>
      </w:r>
      <w:r w:rsidRPr="00657B1C">
        <w:rPr>
          <w:rFonts w:asciiTheme="minorHAnsi" w:hAnsiTheme="minorHAnsi" w:cstheme="minorHAnsi"/>
          <w:sz w:val="16"/>
        </w:rPr>
        <w:t xml:space="preserve">nited </w:t>
      </w:r>
      <w:r w:rsidRPr="00657B1C">
        <w:rPr>
          <w:rStyle w:val="Emphasis"/>
          <w:rFonts w:asciiTheme="minorHAnsi" w:hAnsiTheme="minorHAnsi" w:cstheme="minorHAnsi"/>
        </w:rPr>
        <w:t>S</w:t>
      </w:r>
      <w:r w:rsidRPr="00657B1C">
        <w:rPr>
          <w:rFonts w:asciiTheme="minorHAnsi" w:hAnsiTheme="minorHAnsi" w:cstheme="minorHAnsi"/>
          <w:sz w:val="16"/>
        </w:rPr>
        <w:t xml:space="preserve">tates </w:t>
      </w:r>
      <w:r w:rsidRPr="00657B1C">
        <w:rPr>
          <w:rStyle w:val="StyleUnderline"/>
          <w:rFonts w:asciiTheme="minorHAnsi" w:hAnsiTheme="minorHAnsi" w:cstheme="minorHAnsi"/>
        </w:rPr>
        <w:t>pulled out of the</w:t>
      </w:r>
      <w:r w:rsidRPr="00657B1C">
        <w:rPr>
          <w:rFonts w:asciiTheme="minorHAnsi" w:hAnsiTheme="minorHAnsi" w:cstheme="minorHAnsi"/>
          <w:sz w:val="16"/>
        </w:rPr>
        <w:t xml:space="preserve"> </w:t>
      </w:r>
      <w:r w:rsidRPr="00657B1C">
        <w:rPr>
          <w:rStyle w:val="StyleUnderline"/>
          <w:rFonts w:asciiTheme="minorHAnsi" w:hAnsiTheme="minorHAnsi" w:cstheme="minorHAnsi"/>
        </w:rPr>
        <w:t>Paris</w:t>
      </w:r>
      <w:r w:rsidRPr="00657B1C">
        <w:rPr>
          <w:rFonts w:asciiTheme="minorHAnsi" w:hAnsiTheme="minorHAnsi" w:cstheme="minorHAnsi"/>
          <w:sz w:val="16"/>
        </w:rPr>
        <w:t xml:space="preserve"> climate </w:t>
      </w:r>
      <w:r w:rsidRPr="00657B1C">
        <w:rPr>
          <w:rStyle w:val="StyleUnderline"/>
          <w:rFonts w:asciiTheme="minorHAnsi" w:hAnsiTheme="minorHAnsi" w:cstheme="minorHAnsi"/>
        </w:rPr>
        <w:t>accords</w:t>
      </w:r>
      <w:r w:rsidRPr="00657B1C">
        <w:rPr>
          <w:rFonts w:asciiTheme="minorHAnsi" w:hAnsiTheme="minorHAnsi" w:cstheme="minorHAnsi"/>
          <w:sz w:val="16"/>
        </w:rPr>
        <w:t xml:space="preserve">, </w:t>
      </w:r>
      <w:r w:rsidRPr="00657B1C">
        <w:rPr>
          <w:rStyle w:val="StyleUnderline"/>
          <w:rFonts w:asciiTheme="minorHAnsi" w:hAnsiTheme="minorHAnsi" w:cstheme="minorHAnsi"/>
        </w:rPr>
        <w:t>there was growing</w:t>
      </w:r>
      <w:r w:rsidRPr="00657B1C">
        <w:rPr>
          <w:rFonts w:asciiTheme="minorHAnsi" w:hAnsiTheme="minorHAnsi" w:cstheme="minorHAnsi"/>
          <w:sz w:val="16"/>
        </w:rPr>
        <w:t xml:space="preserve"> </w:t>
      </w:r>
      <w:r w:rsidRPr="00657B1C">
        <w:rPr>
          <w:rStyle w:val="StyleUnderline"/>
          <w:rFonts w:asciiTheme="minorHAnsi" w:hAnsiTheme="minorHAnsi" w:cstheme="minorHAnsi"/>
        </w:rPr>
        <w:t>skepticism</w:t>
      </w:r>
      <w:r w:rsidRPr="00657B1C">
        <w:rPr>
          <w:rFonts w:asciiTheme="minorHAnsi" w:hAnsiTheme="minorHAnsi" w:cstheme="minorHAnsi"/>
          <w:sz w:val="16"/>
        </w:rPr>
        <w:t xml:space="preserve"> </w:t>
      </w:r>
      <w:r w:rsidRPr="00657B1C">
        <w:rPr>
          <w:rStyle w:val="StyleUnderline"/>
          <w:rFonts w:asciiTheme="minorHAnsi" w:hAnsiTheme="minorHAnsi" w:cstheme="minorHAnsi"/>
        </w:rPr>
        <w:t>that the world</w:t>
      </w:r>
      <w:r w:rsidRPr="00657B1C">
        <w:rPr>
          <w:rFonts w:asciiTheme="minorHAnsi" w:hAnsiTheme="minorHAnsi" w:cstheme="minorHAnsi"/>
          <w:sz w:val="16"/>
        </w:rPr>
        <w:t xml:space="preserve"> </w:t>
      </w:r>
      <w:r w:rsidRPr="00657B1C">
        <w:rPr>
          <w:rStyle w:val="StyleUnderline"/>
          <w:rFonts w:asciiTheme="minorHAnsi" w:hAnsiTheme="minorHAnsi" w:cstheme="minorHAnsi"/>
        </w:rPr>
        <w:t>could</w:t>
      </w:r>
      <w:r w:rsidRPr="00657B1C">
        <w:rPr>
          <w:rFonts w:asciiTheme="minorHAnsi" w:hAnsiTheme="minorHAnsi" w:cstheme="minorHAnsi"/>
          <w:sz w:val="16"/>
        </w:rPr>
        <w:t xml:space="preserve">, or would, </w:t>
      </w:r>
      <w:r w:rsidRPr="00657B1C">
        <w:rPr>
          <w:rStyle w:val="StyleUnderline"/>
          <w:rFonts w:asciiTheme="minorHAnsi" w:hAnsiTheme="minorHAnsi" w:cstheme="minorHAnsi"/>
        </w:rPr>
        <w:t>decrease its total</w:t>
      </w:r>
      <w:r w:rsidRPr="00657B1C">
        <w:rPr>
          <w:rFonts w:asciiTheme="minorHAnsi" w:hAnsiTheme="minorHAnsi" w:cstheme="minorHAnsi"/>
          <w:sz w:val="16"/>
        </w:rPr>
        <w:t xml:space="preserve"> greenhouse </w:t>
      </w:r>
      <w:r w:rsidRPr="00657B1C">
        <w:rPr>
          <w:rStyle w:val="StyleUnderline"/>
          <w:rFonts w:asciiTheme="minorHAnsi" w:hAnsiTheme="minorHAnsi" w:cstheme="minorHAnsi"/>
        </w:rPr>
        <w:t xml:space="preserve">gas </w:t>
      </w:r>
      <w:r w:rsidRPr="00657B1C">
        <w:rPr>
          <w:rStyle w:val="Emphasis"/>
          <w:rFonts w:asciiTheme="minorHAnsi" w:hAnsiTheme="minorHAnsi" w:cstheme="minorHAnsi"/>
        </w:rPr>
        <w:t>emissions by 2050</w:t>
      </w:r>
      <w:r w:rsidRPr="00657B1C">
        <w:rPr>
          <w:rFonts w:asciiTheme="minorHAnsi" w:hAnsiTheme="minorHAnsi" w:cstheme="minorHAnsi"/>
          <w:sz w:val="16"/>
        </w:rPr>
        <w:t xml:space="preserve"> </w:t>
      </w:r>
      <w:r w:rsidRPr="00657B1C">
        <w:rPr>
          <w:rStyle w:val="StyleUnderline"/>
          <w:rFonts w:asciiTheme="minorHAnsi" w:hAnsiTheme="minorHAnsi" w:cstheme="minorHAnsi"/>
        </w:rPr>
        <w:t>enough to actually prevent</w:t>
      </w:r>
      <w:r w:rsidRPr="00657B1C">
        <w:rPr>
          <w:rFonts w:asciiTheme="minorHAnsi" w:hAnsiTheme="minorHAnsi" w:cstheme="minorHAnsi"/>
          <w:sz w:val="16"/>
        </w:rPr>
        <w:t xml:space="preserve"> the worst of global </w:t>
      </w:r>
      <w:r w:rsidRPr="00657B1C">
        <w:rPr>
          <w:rStyle w:val="StyleUnderline"/>
          <w:rFonts w:asciiTheme="minorHAnsi" w:hAnsiTheme="minorHAnsi" w:cstheme="minorHAnsi"/>
        </w:rPr>
        <w:t>warming</w:t>
      </w:r>
      <w:r w:rsidRPr="00657B1C">
        <w:rPr>
          <w:rFonts w:asciiTheme="minorHAnsi" w:hAnsiTheme="minorHAnsi" w:cstheme="minorHAnsi"/>
          <w:sz w:val="16"/>
        </w:rPr>
        <w:t xml:space="preserve"> </w:t>
      </w:r>
      <w:r w:rsidRPr="00657B1C">
        <w:rPr>
          <w:rStyle w:val="StyleUnderline"/>
          <w:rFonts w:asciiTheme="minorHAnsi" w:hAnsiTheme="minorHAnsi" w:cstheme="minorHAnsi"/>
        </w:rPr>
        <w:t>and keep</w:t>
      </w:r>
      <w:r w:rsidRPr="00657B1C">
        <w:rPr>
          <w:rFonts w:asciiTheme="minorHAnsi" w:hAnsiTheme="minorHAnsi" w:cstheme="minorHAnsi"/>
          <w:sz w:val="16"/>
        </w:rPr>
        <w:t xml:space="preserve"> the </w:t>
      </w:r>
      <w:r w:rsidRPr="00657B1C">
        <w:rPr>
          <w:rStyle w:val="Emphasis"/>
          <w:rFonts w:asciiTheme="minorHAnsi" w:hAnsiTheme="minorHAnsi" w:cstheme="minorHAnsi"/>
        </w:rPr>
        <w:t>temperature rise to only a few degrees</w:t>
      </w:r>
      <w:r w:rsidRPr="00657B1C">
        <w:rPr>
          <w:rFonts w:asciiTheme="minorHAnsi" w:hAnsiTheme="minorHAnsi" w:cstheme="minorHAnsi"/>
          <w:sz w:val="16"/>
        </w:rPr>
        <w:t>.</w:t>
      </w:r>
    </w:p>
    <w:p w14:paraId="074ED27F"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rPr>
        <w:t>To succeed</w:t>
      </w:r>
      <w:r w:rsidRPr="00657B1C">
        <w:rPr>
          <w:rFonts w:asciiTheme="minorHAnsi" w:hAnsiTheme="minorHAnsi" w:cstheme="minorHAnsi"/>
          <w:sz w:val="16"/>
        </w:rPr>
        <w:t xml:space="preserve">, </w:t>
      </w:r>
      <w:r w:rsidRPr="00657B1C">
        <w:rPr>
          <w:rStyle w:val="StyleUnderline"/>
          <w:rFonts w:asciiTheme="minorHAnsi" w:hAnsiTheme="minorHAnsi" w:cstheme="minorHAnsi"/>
        </w:rPr>
        <w:t>we have to reduce</w:t>
      </w:r>
      <w:r w:rsidRPr="00657B1C">
        <w:rPr>
          <w:rFonts w:asciiTheme="minorHAnsi" w:hAnsiTheme="minorHAnsi" w:cstheme="minorHAnsi"/>
          <w:sz w:val="16"/>
        </w:rPr>
        <w:t xml:space="preserve"> human carbon </w:t>
      </w:r>
      <w:r w:rsidRPr="00657B1C">
        <w:rPr>
          <w:rStyle w:val="StyleUnderline"/>
          <w:rFonts w:asciiTheme="minorHAnsi" w:hAnsiTheme="minorHAnsi" w:cstheme="minorHAnsi"/>
        </w:rPr>
        <w:t>emissions</w:t>
      </w:r>
      <w:r w:rsidRPr="00657B1C">
        <w:rPr>
          <w:rFonts w:asciiTheme="minorHAnsi" w:hAnsiTheme="minorHAnsi" w:cstheme="minorHAnsi"/>
          <w:sz w:val="16"/>
        </w:rPr>
        <w:t xml:space="preserve"> by a total of about 90% by 2050 (see figure). Averaging about 5% reductions per year beginning in 2015 would have done it. </w:t>
      </w:r>
      <w:r w:rsidRPr="00657B1C">
        <w:rPr>
          <w:rStyle w:val="StyleUnderline"/>
          <w:rFonts w:asciiTheme="minorHAnsi" w:hAnsiTheme="minorHAnsi" w:cstheme="minorHAnsi"/>
        </w:rPr>
        <w:t>But in 2015</w:t>
      </w:r>
      <w:r w:rsidRPr="00657B1C">
        <w:rPr>
          <w:rFonts w:asciiTheme="minorHAnsi" w:hAnsiTheme="minorHAnsi" w:cstheme="minorHAnsi"/>
          <w:sz w:val="16"/>
        </w:rPr>
        <w:t xml:space="preserve">, </w:t>
      </w:r>
      <w:r w:rsidRPr="00657B1C">
        <w:rPr>
          <w:rStyle w:val="Emphasis"/>
          <w:rFonts w:asciiTheme="minorHAnsi" w:hAnsiTheme="minorHAnsi" w:cstheme="minorHAnsi"/>
        </w:rPr>
        <w:t>emissions were still growing</w:t>
      </w:r>
      <w:r w:rsidRPr="00657B1C">
        <w:rPr>
          <w:rFonts w:asciiTheme="minorHAnsi" w:hAnsiTheme="minorHAnsi" w:cstheme="minorHAnsi"/>
          <w:sz w:val="16"/>
        </w:rPr>
        <w:t xml:space="preserve"> worldwide. The next deadline is 2020, when we have to start reducing emission by almost 10% per year until midcentury. We are unlikely to meet this target as well.</w:t>
      </w:r>
    </w:p>
    <w:p w14:paraId="75EDF859"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In order to limit global warming to only a few degrees, we need to reduce emissions as fast as possible and reach near-zero human-made by 2050. But the longer we wait to begin decreasing, the faster we have to decrease every year. </w:t>
      </w:r>
      <w:r w:rsidRPr="00657B1C">
        <w:rPr>
          <w:rStyle w:val="StyleUnderline"/>
          <w:rFonts w:asciiTheme="minorHAnsi" w:hAnsiTheme="minorHAnsi" w:cstheme="minorHAnsi"/>
        </w:rPr>
        <w:t xml:space="preserve">We have </w:t>
      </w:r>
      <w:r w:rsidRPr="00657B1C">
        <w:rPr>
          <w:rStyle w:val="Emphasis"/>
          <w:rFonts w:asciiTheme="minorHAnsi" w:hAnsiTheme="minorHAnsi" w:cstheme="minorHAnsi"/>
        </w:rPr>
        <w:t>missed the previous two deadlines</w:t>
      </w:r>
      <w:r w:rsidRPr="00657B1C">
        <w:rPr>
          <w:rFonts w:asciiTheme="minorHAnsi" w:hAnsiTheme="minorHAnsi" w:cstheme="minorHAnsi"/>
          <w:sz w:val="16"/>
        </w:rPr>
        <w:t xml:space="preserve"> </w:t>
      </w:r>
      <w:r w:rsidRPr="00657B1C">
        <w:rPr>
          <w:rStyle w:val="StyleUnderline"/>
          <w:rFonts w:asciiTheme="minorHAnsi" w:hAnsiTheme="minorHAnsi" w:cstheme="minorHAnsi"/>
        </w:rPr>
        <w:t>and 2020 doesn’t</w:t>
      </w:r>
      <w:r w:rsidRPr="00657B1C">
        <w:rPr>
          <w:rFonts w:asciiTheme="minorHAnsi" w:hAnsiTheme="minorHAnsi" w:cstheme="minorHAnsi"/>
          <w:sz w:val="16"/>
        </w:rPr>
        <w:t xml:space="preserve"> </w:t>
      </w:r>
      <w:r w:rsidRPr="00657B1C">
        <w:rPr>
          <w:rStyle w:val="StyleUnderline"/>
          <w:rFonts w:asciiTheme="minorHAnsi" w:hAnsiTheme="minorHAnsi" w:cstheme="minorHAnsi"/>
        </w:rPr>
        <w:t>look</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to be </w:t>
      </w:r>
      <w:r w:rsidRPr="00657B1C">
        <w:rPr>
          <w:rStyle w:val="Emphasis"/>
          <w:rFonts w:asciiTheme="minorHAnsi" w:hAnsiTheme="minorHAnsi" w:cstheme="minorHAnsi"/>
        </w:rPr>
        <w:t>on target either</w:t>
      </w:r>
      <w:r w:rsidRPr="00657B1C">
        <w:rPr>
          <w:rFonts w:asciiTheme="minorHAnsi" w:hAnsiTheme="minorHAnsi" w:cstheme="minorHAnsi"/>
          <w:sz w:val="16"/>
        </w:rPr>
        <w:t xml:space="preserve">. </w:t>
      </w:r>
    </w:p>
    <w:p w14:paraId="455D6099"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In order to limit global warming to only a few degrees, we need to reduce emissions as fast as... </w:t>
      </w:r>
    </w:p>
    <w:p w14:paraId="2A4FA793"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So many scientists have wondered how to either remove GHGs from the atmosphere or mitigate the effects some other way.</w:t>
      </w:r>
    </w:p>
    <w:p w14:paraId="4CDC6BA6"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rPr>
        <w:t>Removing GHGs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is </w:t>
      </w:r>
      <w:r w:rsidRPr="00657B1C">
        <w:rPr>
          <w:rStyle w:val="Emphasis"/>
          <w:rFonts w:asciiTheme="minorHAnsi" w:hAnsiTheme="minorHAnsi" w:cstheme="minorHAnsi"/>
        </w:rPr>
        <w:t>really difficult</w:t>
      </w:r>
      <w:r w:rsidRPr="00657B1C">
        <w:rPr>
          <w:rFonts w:asciiTheme="minorHAnsi" w:hAnsiTheme="minorHAnsi" w:cstheme="minorHAnsi"/>
          <w:sz w:val="16"/>
        </w:rPr>
        <w:t xml:space="preserve"> </w:t>
      </w:r>
      <w:r w:rsidRPr="00657B1C">
        <w:rPr>
          <w:rStyle w:val="StyleUnderline"/>
          <w:rFonts w:asciiTheme="minorHAnsi" w:hAnsiTheme="minorHAnsi" w:cstheme="minorHAnsi"/>
        </w:rPr>
        <w:t>and</w:t>
      </w:r>
      <w:r w:rsidRPr="00657B1C">
        <w:rPr>
          <w:rFonts w:asciiTheme="minorHAnsi" w:hAnsiTheme="minorHAnsi" w:cstheme="minorHAnsi"/>
          <w:sz w:val="16"/>
        </w:rPr>
        <w:t xml:space="preserve"> really </w:t>
      </w:r>
      <w:r w:rsidRPr="00657B1C">
        <w:rPr>
          <w:rStyle w:val="StyleUnderline"/>
          <w:rFonts w:asciiTheme="minorHAnsi" w:hAnsiTheme="minorHAnsi" w:cstheme="minorHAnsi"/>
        </w:rPr>
        <w:t>expensive</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Much more </w:t>
      </w:r>
      <w:r w:rsidRPr="00657B1C">
        <w:rPr>
          <w:rStyle w:val="Emphasis"/>
          <w:rFonts w:asciiTheme="minorHAnsi" w:hAnsiTheme="minorHAnsi" w:cstheme="minorHAnsi"/>
        </w:rPr>
        <w:t>expensive than preventing them</w:t>
      </w:r>
      <w:r w:rsidRPr="00657B1C">
        <w:rPr>
          <w:rFonts w:asciiTheme="minorHAnsi" w:hAnsiTheme="minorHAnsi" w:cstheme="minorHAnsi"/>
          <w:sz w:val="16"/>
        </w:rPr>
        <w:t xml:space="preserve"> from entering </w:t>
      </w:r>
      <w:r w:rsidRPr="00657B1C">
        <w:rPr>
          <w:rStyle w:val="StyleUnderline"/>
          <w:rFonts w:asciiTheme="minorHAnsi" w:hAnsiTheme="minorHAnsi" w:cstheme="minorHAnsi"/>
        </w:rPr>
        <w:t>in the first place</w:t>
      </w:r>
      <w:r w:rsidRPr="00657B1C">
        <w:rPr>
          <w:rFonts w:asciiTheme="minorHAnsi" w:hAnsiTheme="minorHAnsi" w:cstheme="minorHAnsi"/>
          <w:sz w:val="16"/>
        </w:rPr>
        <w:t>. So if we refuse to spend the amount of money and effort needed to reduce emissions, we certainly wouldn’t spend even more trying to get them back out.</w:t>
      </w:r>
    </w:p>
    <w:p w14:paraId="3F1A9074"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rPr>
        <w:t>The other strategy</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is </w:t>
      </w:r>
      <w:r w:rsidRPr="00657B1C">
        <w:rPr>
          <w:rFonts w:asciiTheme="minorHAnsi" w:hAnsiTheme="minorHAnsi" w:cstheme="minorHAnsi"/>
          <w:sz w:val="16"/>
        </w:rPr>
        <w:t xml:space="preserve">to mitigate the effects of warming by directly </w:t>
      </w:r>
      <w:r w:rsidRPr="00657B1C">
        <w:rPr>
          <w:rStyle w:val="Emphasis"/>
          <w:rFonts w:asciiTheme="minorHAnsi" w:hAnsiTheme="minorHAnsi" w:cstheme="minorHAnsi"/>
        </w:rPr>
        <w:t>cooling the planet</w:t>
      </w:r>
      <w:r w:rsidRPr="00657B1C">
        <w:rPr>
          <w:rFonts w:asciiTheme="minorHAnsi" w:hAnsiTheme="minorHAnsi" w:cstheme="minorHAnsi"/>
          <w:sz w:val="16"/>
        </w:rPr>
        <w:t xml:space="preserve">. </w:t>
      </w:r>
      <w:r w:rsidRPr="00657B1C">
        <w:rPr>
          <w:rStyle w:val="StyleUnderline"/>
          <w:rFonts w:asciiTheme="minorHAnsi" w:hAnsiTheme="minorHAnsi" w:cstheme="minorHAnsi"/>
        </w:rPr>
        <w:t>Cooling occurs naturally</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when a </w:t>
      </w:r>
      <w:r w:rsidRPr="00657B1C">
        <w:rPr>
          <w:rStyle w:val="Emphasis"/>
          <w:rFonts w:asciiTheme="minorHAnsi" w:hAnsiTheme="minorHAnsi" w:cstheme="minorHAnsi"/>
        </w:rPr>
        <w:t>greater amount of particles</w:t>
      </w:r>
      <w:r w:rsidRPr="00657B1C">
        <w:rPr>
          <w:rFonts w:asciiTheme="minorHAnsi" w:hAnsiTheme="minorHAnsi" w:cstheme="minorHAnsi"/>
          <w:sz w:val="16"/>
        </w:rPr>
        <w:t xml:space="preserve"> such as soot </w:t>
      </w:r>
      <w:r w:rsidRPr="00657B1C">
        <w:rPr>
          <w:rStyle w:val="StyleUnderline"/>
          <w:rFonts w:asciiTheme="minorHAnsi" w:hAnsiTheme="minorHAnsi" w:cstheme="minorHAnsi"/>
        </w:rPr>
        <w:t>from</w:t>
      </w:r>
      <w:r w:rsidRPr="00657B1C">
        <w:rPr>
          <w:rFonts w:asciiTheme="minorHAnsi" w:hAnsiTheme="minorHAnsi" w:cstheme="minorHAnsi"/>
          <w:sz w:val="16"/>
        </w:rPr>
        <w:t xml:space="preserve"> huge </w:t>
      </w:r>
      <w:r w:rsidRPr="00657B1C">
        <w:rPr>
          <w:rStyle w:val="Emphasis"/>
          <w:rFonts w:asciiTheme="minorHAnsi" w:hAnsiTheme="minorHAnsi" w:cstheme="minorHAnsi"/>
        </w:rPr>
        <w:t>fires</w:t>
      </w:r>
      <w:r w:rsidRPr="00657B1C">
        <w:rPr>
          <w:rFonts w:asciiTheme="minorHAnsi" w:hAnsiTheme="minorHAnsi" w:cstheme="minorHAnsi"/>
          <w:sz w:val="16"/>
        </w:rPr>
        <w:t xml:space="preserve">, </w:t>
      </w:r>
      <w:r w:rsidRPr="00657B1C">
        <w:rPr>
          <w:rStyle w:val="StyleUnderline"/>
          <w:rFonts w:asciiTheme="minorHAnsi" w:hAnsiTheme="minorHAnsi" w:cstheme="minorHAnsi"/>
        </w:rPr>
        <w:t>particulates</w:t>
      </w:r>
      <w:r w:rsidRPr="00657B1C">
        <w:rPr>
          <w:rFonts w:asciiTheme="minorHAnsi" w:hAnsiTheme="minorHAnsi" w:cstheme="minorHAnsi"/>
          <w:sz w:val="16"/>
        </w:rPr>
        <w:t xml:space="preserve"> and gasses </w:t>
      </w:r>
      <w:r w:rsidRPr="00657B1C">
        <w:rPr>
          <w:rStyle w:val="Emphasis"/>
          <w:rFonts w:asciiTheme="minorHAnsi" w:hAnsiTheme="minorHAnsi" w:cstheme="minorHAnsi"/>
        </w:rPr>
        <w:t>from huge volcanic eruptions</w:t>
      </w:r>
      <w:r w:rsidRPr="00657B1C">
        <w:rPr>
          <w:rFonts w:asciiTheme="minorHAnsi" w:hAnsiTheme="minorHAnsi" w:cstheme="minorHAnsi"/>
          <w:sz w:val="16"/>
        </w:rPr>
        <w:t xml:space="preserve">, </w:t>
      </w:r>
      <w:r w:rsidRPr="00657B1C">
        <w:rPr>
          <w:rStyle w:val="StyleUnderline"/>
          <w:rFonts w:asciiTheme="minorHAnsi" w:hAnsiTheme="minorHAnsi" w:cstheme="minorHAnsi"/>
        </w:rPr>
        <w:t>or excessive</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amounts of </w:t>
      </w:r>
      <w:r w:rsidRPr="00657B1C">
        <w:rPr>
          <w:rStyle w:val="Emphasis"/>
          <w:rFonts w:asciiTheme="minorHAnsi" w:hAnsiTheme="minorHAnsi" w:cstheme="minorHAnsi"/>
        </w:rPr>
        <w:t>ice crystals</w:t>
      </w:r>
      <w:r w:rsidRPr="00657B1C">
        <w:rPr>
          <w:rFonts w:asciiTheme="minorHAnsi" w:hAnsiTheme="minorHAnsi" w:cstheme="minorHAnsi"/>
          <w:sz w:val="16"/>
        </w:rPr>
        <w:t xml:space="preserve">, </w:t>
      </w:r>
      <w:r w:rsidRPr="00657B1C">
        <w:rPr>
          <w:rStyle w:val="StyleUnderline"/>
          <w:rFonts w:asciiTheme="minorHAnsi" w:hAnsiTheme="minorHAnsi" w:cstheme="minorHAnsi"/>
        </w:rPr>
        <w:t>enter the atmosphere</w:t>
      </w:r>
      <w:r w:rsidRPr="00657B1C">
        <w:rPr>
          <w:rFonts w:asciiTheme="minorHAnsi" w:hAnsiTheme="minorHAnsi" w:cstheme="minorHAnsi"/>
          <w:sz w:val="16"/>
        </w:rPr>
        <w:t xml:space="preserve"> </w:t>
      </w:r>
      <w:r w:rsidRPr="00657B1C">
        <w:rPr>
          <w:rStyle w:val="StyleUnderline"/>
          <w:rFonts w:asciiTheme="minorHAnsi" w:hAnsiTheme="minorHAnsi" w:cstheme="minorHAnsi"/>
        </w:rPr>
        <w:t>and</w:t>
      </w:r>
      <w:r w:rsidRPr="00657B1C">
        <w:rPr>
          <w:rFonts w:asciiTheme="minorHAnsi" w:hAnsiTheme="minorHAnsi" w:cstheme="minorHAnsi"/>
          <w:sz w:val="16"/>
        </w:rPr>
        <w:t xml:space="preserve"> either </w:t>
      </w:r>
      <w:r w:rsidRPr="00657B1C">
        <w:rPr>
          <w:rStyle w:val="Emphasis"/>
          <w:rFonts w:asciiTheme="minorHAnsi" w:hAnsiTheme="minorHAnsi" w:cstheme="minorHAnsi"/>
        </w:rPr>
        <w:t>block incoming solar rays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or </w:t>
      </w:r>
      <w:r w:rsidRPr="00657B1C">
        <w:rPr>
          <w:rStyle w:val="Emphasis"/>
          <w:rFonts w:asciiTheme="minorHAnsi" w:hAnsiTheme="minorHAnsi" w:cstheme="minorHAnsi"/>
        </w:rPr>
        <w:t>reflect them back</w:t>
      </w:r>
      <w:r w:rsidRPr="00657B1C">
        <w:rPr>
          <w:rFonts w:asciiTheme="minorHAnsi" w:hAnsiTheme="minorHAnsi" w:cstheme="minorHAnsi"/>
          <w:sz w:val="16"/>
        </w:rPr>
        <w:t xml:space="preserve"> into space. </w:t>
      </w:r>
      <w:r w:rsidRPr="00657B1C">
        <w:rPr>
          <w:rStyle w:val="StyleUnderline"/>
          <w:rFonts w:asciiTheme="minorHAnsi" w:hAnsiTheme="minorHAnsi" w:cstheme="minorHAnsi"/>
        </w:rPr>
        <w:t>Cooling</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also occurs when </w:t>
      </w:r>
      <w:r w:rsidRPr="00657B1C">
        <w:rPr>
          <w:rStyle w:val="Emphasis"/>
          <w:rFonts w:asciiTheme="minorHAnsi" w:hAnsiTheme="minorHAnsi" w:cstheme="minorHAnsi"/>
        </w:rPr>
        <w:t>clouds dissipate fast</w:t>
      </w:r>
      <w:r w:rsidRPr="00657B1C">
        <w:rPr>
          <w:rFonts w:asciiTheme="minorHAnsi" w:hAnsiTheme="minorHAnsi" w:cstheme="minorHAnsi"/>
          <w:sz w:val="16"/>
        </w:rPr>
        <w:t xml:space="preserve"> </w:t>
      </w:r>
      <w:r w:rsidRPr="00657B1C">
        <w:rPr>
          <w:rStyle w:val="StyleUnderline"/>
          <w:rFonts w:asciiTheme="minorHAnsi" w:hAnsiTheme="minorHAnsi" w:cstheme="minorHAnsi"/>
        </w:rPr>
        <w:t>and allow more radiation</w:t>
      </w:r>
      <w:r w:rsidRPr="00657B1C">
        <w:rPr>
          <w:rFonts w:asciiTheme="minorHAnsi" w:hAnsiTheme="minorHAnsi" w:cstheme="minorHAnsi"/>
          <w:sz w:val="16"/>
        </w:rPr>
        <w:t xml:space="preserve"> from the warmer surface </w:t>
      </w:r>
      <w:r w:rsidRPr="00657B1C">
        <w:rPr>
          <w:rStyle w:val="StyleUnderline"/>
          <w:rFonts w:asciiTheme="minorHAnsi" w:hAnsiTheme="minorHAnsi" w:cstheme="minorHAnsi"/>
        </w:rPr>
        <w:t xml:space="preserve">below them to </w:t>
      </w:r>
      <w:r w:rsidRPr="00657B1C">
        <w:rPr>
          <w:rStyle w:val="Emphasis"/>
          <w:rFonts w:asciiTheme="minorHAnsi" w:hAnsiTheme="minorHAnsi" w:cstheme="minorHAnsi"/>
        </w:rPr>
        <w:t>escape into space</w:t>
      </w:r>
      <w:r w:rsidRPr="00657B1C">
        <w:rPr>
          <w:rFonts w:asciiTheme="minorHAnsi" w:hAnsiTheme="minorHAnsi" w:cstheme="minorHAnsi"/>
          <w:sz w:val="16"/>
        </w:rPr>
        <w:t>.</w:t>
      </w:r>
    </w:p>
    <w:p w14:paraId="7924811D"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rPr>
        <w:t xml:space="preserve">Changing the </w:t>
      </w:r>
      <w:r w:rsidRPr="00657B1C">
        <w:rPr>
          <w:rStyle w:val="Emphasis"/>
          <w:rFonts w:asciiTheme="minorHAnsi" w:hAnsiTheme="minorHAnsi" w:cstheme="minorHAnsi"/>
        </w:rPr>
        <w:t>Earth’s albedo</w:t>
      </w:r>
      <w:r w:rsidRPr="00657B1C">
        <w:rPr>
          <w:rFonts w:asciiTheme="minorHAnsi" w:hAnsiTheme="minorHAnsi" w:cstheme="minorHAnsi"/>
          <w:sz w:val="16"/>
        </w:rPr>
        <w:t xml:space="preserve">, or reflectivity, </w:t>
      </w:r>
      <w:r w:rsidRPr="00657B1C">
        <w:rPr>
          <w:rStyle w:val="StyleUnderline"/>
          <w:rFonts w:asciiTheme="minorHAnsi" w:hAnsiTheme="minorHAnsi" w:cstheme="minorHAnsi"/>
        </w:rPr>
        <w:t>is what these</w:t>
      </w:r>
      <w:r w:rsidRPr="00657B1C">
        <w:rPr>
          <w:rFonts w:asciiTheme="minorHAnsi" w:hAnsiTheme="minorHAnsi" w:cstheme="minorHAnsi"/>
          <w:sz w:val="16"/>
        </w:rPr>
        <w:t xml:space="preserve"> strategies </w:t>
      </w:r>
      <w:r w:rsidRPr="00657B1C">
        <w:rPr>
          <w:rStyle w:val="StyleUnderline"/>
          <w:rFonts w:asciiTheme="minorHAnsi" w:hAnsiTheme="minorHAnsi" w:cstheme="minorHAnsi"/>
        </w:rPr>
        <w:t>target</w:t>
      </w:r>
      <w:r w:rsidRPr="00657B1C">
        <w:rPr>
          <w:rFonts w:asciiTheme="minorHAnsi" w:hAnsiTheme="minorHAnsi" w:cstheme="minorHAnsi"/>
          <w:sz w:val="16"/>
        </w:rPr>
        <w:t xml:space="preserve">. </w:t>
      </w:r>
      <w:r w:rsidRPr="00657B1C">
        <w:rPr>
          <w:rStyle w:val="StyleUnderline"/>
          <w:rFonts w:asciiTheme="minorHAnsi" w:hAnsiTheme="minorHAnsi" w:cstheme="minorHAnsi"/>
        </w:rPr>
        <w:t>Darker albedos</w:t>
      </w:r>
      <w:r w:rsidRPr="00657B1C">
        <w:rPr>
          <w:rFonts w:asciiTheme="minorHAnsi" w:hAnsiTheme="minorHAnsi" w:cstheme="minorHAnsi"/>
          <w:sz w:val="16"/>
        </w:rPr>
        <w:t xml:space="preserve"> capture and </w:t>
      </w:r>
      <w:r w:rsidRPr="00657B1C">
        <w:rPr>
          <w:rStyle w:val="StyleUnderline"/>
          <w:rFonts w:asciiTheme="minorHAnsi" w:hAnsiTheme="minorHAnsi" w:cstheme="minorHAnsi"/>
        </w:rPr>
        <w:t>hold heat</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lighter albedos </w:t>
      </w:r>
      <w:r w:rsidRPr="00657B1C">
        <w:rPr>
          <w:rStyle w:val="Emphasis"/>
          <w:rFonts w:asciiTheme="minorHAnsi" w:hAnsiTheme="minorHAnsi" w:cstheme="minorHAnsi"/>
        </w:rPr>
        <w:t>reflect heat</w:t>
      </w:r>
      <w:r w:rsidRPr="00657B1C">
        <w:rPr>
          <w:rFonts w:asciiTheme="minorHAnsi" w:hAnsiTheme="minorHAnsi" w:cstheme="minorHAnsi"/>
          <w:sz w:val="16"/>
        </w:rPr>
        <w:t>. It’s why snow always melts first on a new asphalt street before most other surfaces around it.</w:t>
      </w:r>
    </w:p>
    <w:p w14:paraId="087A209D"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szCs w:val="16"/>
        </w:rPr>
        <w:lastRenderedPageBreak/>
        <w:t>We</w:t>
      </w:r>
      <w:r w:rsidRPr="00657B1C">
        <w:rPr>
          <w:rStyle w:val="StyleUnderline"/>
          <w:rFonts w:asciiTheme="minorHAnsi" w:hAnsiTheme="minorHAnsi" w:cstheme="minorHAnsi"/>
        </w:rPr>
        <w:t xml:space="preserve"> have seen</w:t>
      </w:r>
      <w:r w:rsidRPr="00657B1C">
        <w:rPr>
          <w:rFonts w:asciiTheme="minorHAnsi" w:hAnsiTheme="minorHAnsi" w:cstheme="minorHAnsi"/>
          <w:sz w:val="16"/>
        </w:rPr>
        <w:t xml:space="preserve"> </w:t>
      </w:r>
      <w:r w:rsidRPr="00657B1C">
        <w:rPr>
          <w:rStyle w:val="StyleUnderline"/>
          <w:rFonts w:asciiTheme="minorHAnsi" w:hAnsiTheme="minorHAnsi" w:cstheme="minorHAnsi"/>
        </w:rPr>
        <w:t>the cooling effects of</w:t>
      </w:r>
      <w:r w:rsidRPr="00657B1C">
        <w:rPr>
          <w:rFonts w:asciiTheme="minorHAnsi" w:hAnsiTheme="minorHAnsi" w:cstheme="minorHAnsi"/>
          <w:sz w:val="16"/>
        </w:rPr>
        <w:t xml:space="preserve"> big </w:t>
      </w:r>
      <w:r w:rsidRPr="00657B1C">
        <w:rPr>
          <w:rStyle w:val="StyleUnderline"/>
          <w:rFonts w:asciiTheme="minorHAnsi" w:hAnsiTheme="minorHAnsi" w:cstheme="minorHAnsi"/>
        </w:rPr>
        <w:t>fires</w:t>
      </w:r>
      <w:r w:rsidRPr="00657B1C">
        <w:rPr>
          <w:rFonts w:asciiTheme="minorHAnsi" w:hAnsiTheme="minorHAnsi" w:cstheme="minorHAnsi"/>
          <w:sz w:val="16"/>
        </w:rPr>
        <w:t xml:space="preserve"> </w:t>
      </w:r>
      <w:r w:rsidRPr="00657B1C">
        <w:rPr>
          <w:rStyle w:val="StyleUnderline"/>
          <w:rFonts w:asciiTheme="minorHAnsi" w:hAnsiTheme="minorHAnsi" w:cstheme="minorHAnsi"/>
        </w:rPr>
        <w:t>and</w:t>
      </w:r>
      <w:r w:rsidRPr="00657B1C">
        <w:rPr>
          <w:rFonts w:asciiTheme="minorHAnsi" w:hAnsiTheme="minorHAnsi" w:cstheme="minorHAnsi"/>
          <w:sz w:val="16"/>
        </w:rPr>
        <w:t xml:space="preserve"> big </w:t>
      </w:r>
      <w:r w:rsidRPr="00657B1C">
        <w:rPr>
          <w:rStyle w:val="StyleUnderline"/>
          <w:rFonts w:asciiTheme="minorHAnsi" w:hAnsiTheme="minorHAnsi" w:cstheme="minorHAnsi"/>
        </w:rPr>
        <w:t>volcanoes</w:t>
      </w:r>
      <w:r w:rsidRPr="00657B1C">
        <w:rPr>
          <w:rFonts w:asciiTheme="minorHAnsi" w:hAnsiTheme="minorHAnsi" w:cstheme="minorHAnsi"/>
          <w:sz w:val="16"/>
        </w:rPr>
        <w:t xml:space="preserve"> </w:t>
      </w:r>
      <w:r w:rsidRPr="00657B1C">
        <w:rPr>
          <w:rStyle w:val="StyleUnderline"/>
          <w:rFonts w:asciiTheme="minorHAnsi" w:hAnsiTheme="minorHAnsi" w:cstheme="minorHAnsi"/>
        </w:rPr>
        <w:t>in the geologic</w:t>
      </w:r>
      <w:r w:rsidRPr="00657B1C">
        <w:rPr>
          <w:rFonts w:asciiTheme="minorHAnsi" w:hAnsiTheme="minorHAnsi" w:cstheme="minorHAnsi"/>
          <w:sz w:val="16"/>
        </w:rPr>
        <w:t xml:space="preserve"> </w:t>
      </w:r>
      <w:r w:rsidRPr="00657B1C">
        <w:rPr>
          <w:rStyle w:val="StyleUnderline"/>
          <w:rFonts w:asciiTheme="minorHAnsi" w:hAnsiTheme="minorHAnsi" w:cstheme="minorHAnsi"/>
        </w:rPr>
        <w:t>record</w:t>
      </w:r>
      <w:r w:rsidRPr="00657B1C">
        <w:rPr>
          <w:rFonts w:asciiTheme="minorHAnsi" w:hAnsiTheme="minorHAnsi" w:cstheme="minorHAnsi"/>
          <w:sz w:val="16"/>
        </w:rPr>
        <w:t xml:space="preserve"> going back millions of years, </w:t>
      </w:r>
      <w:r w:rsidRPr="00657B1C">
        <w:rPr>
          <w:rStyle w:val="StyleUnderline"/>
          <w:rFonts w:asciiTheme="minorHAnsi" w:hAnsiTheme="minorHAnsi" w:cstheme="minorHAnsi"/>
        </w:rPr>
        <w:t>so we know they work</w:t>
      </w:r>
      <w:r w:rsidRPr="00657B1C">
        <w:rPr>
          <w:rFonts w:asciiTheme="minorHAnsi" w:hAnsiTheme="minorHAnsi" w:cstheme="minorHAnsi"/>
          <w:sz w:val="16"/>
        </w:rPr>
        <w:t xml:space="preserve">. </w:t>
      </w:r>
      <w:r w:rsidRPr="00657B1C">
        <w:rPr>
          <w:rStyle w:val="StyleUnderline"/>
          <w:rFonts w:asciiTheme="minorHAnsi" w:hAnsiTheme="minorHAnsi" w:cstheme="minorHAnsi"/>
        </w:rPr>
        <w:t>But these processes</w:t>
      </w:r>
      <w:r w:rsidRPr="00657B1C">
        <w:rPr>
          <w:rFonts w:asciiTheme="minorHAnsi" w:hAnsiTheme="minorHAnsi" w:cstheme="minorHAnsi"/>
          <w:sz w:val="16"/>
        </w:rPr>
        <w:t xml:space="preserve"> </w:t>
      </w:r>
      <w:r w:rsidRPr="00657B1C">
        <w:rPr>
          <w:rStyle w:val="StyleUnderline"/>
          <w:rFonts w:asciiTheme="minorHAnsi" w:hAnsiTheme="minorHAnsi" w:cstheme="minorHAnsi"/>
        </w:rPr>
        <w:t>are uncontrolled</w:t>
      </w:r>
      <w:r w:rsidRPr="00657B1C">
        <w:rPr>
          <w:rFonts w:asciiTheme="minorHAnsi" w:hAnsiTheme="minorHAnsi" w:cstheme="minorHAnsi"/>
          <w:sz w:val="16"/>
        </w:rPr>
        <w:t xml:space="preserve"> and in some cases caused very big climate changes themselves that had their own bad effects.</w:t>
      </w:r>
    </w:p>
    <w:p w14:paraId="5041C9E0"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rPr>
        <w:t>Enter cloud seeding</w:t>
      </w:r>
      <w:r w:rsidRPr="00657B1C">
        <w:rPr>
          <w:rFonts w:asciiTheme="minorHAnsi" w:hAnsiTheme="minorHAnsi" w:cstheme="minorHAnsi"/>
          <w:sz w:val="16"/>
        </w:rPr>
        <w:t xml:space="preserve">. </w:t>
      </w:r>
      <w:r w:rsidRPr="00657B1C">
        <w:rPr>
          <w:rStyle w:val="StyleUnderline"/>
          <w:rFonts w:asciiTheme="minorHAnsi" w:hAnsiTheme="minorHAnsi" w:cstheme="minorHAnsi"/>
        </w:rPr>
        <w:t>Rain</w:t>
      </w:r>
      <w:r w:rsidRPr="00657B1C">
        <w:rPr>
          <w:rFonts w:asciiTheme="minorHAnsi" w:hAnsiTheme="minorHAnsi" w:cstheme="minorHAnsi"/>
          <w:sz w:val="16"/>
        </w:rPr>
        <w:t xml:space="preserve">, snow and ice </w:t>
      </w:r>
      <w:r w:rsidRPr="00657B1C">
        <w:rPr>
          <w:rStyle w:val="Emphasis"/>
          <w:rFonts w:asciiTheme="minorHAnsi" w:hAnsiTheme="minorHAnsi" w:cstheme="minorHAnsi"/>
        </w:rPr>
        <w:t>precipitate out in the atmosphere</w:t>
      </w:r>
      <w:r w:rsidRPr="00657B1C">
        <w:rPr>
          <w:rFonts w:asciiTheme="minorHAnsi" w:hAnsiTheme="minorHAnsi" w:cstheme="minorHAnsi"/>
          <w:sz w:val="16"/>
        </w:rPr>
        <w:t xml:space="preserve"> in one of two ways. Usually, </w:t>
      </w:r>
      <w:r w:rsidRPr="00657B1C">
        <w:rPr>
          <w:rStyle w:val="StyleUnderline"/>
          <w:rFonts w:asciiTheme="minorHAnsi" w:hAnsiTheme="minorHAnsi" w:cstheme="minorHAnsi"/>
        </w:rPr>
        <w:t>the temperature drops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and water </w:t>
      </w:r>
      <w:r w:rsidRPr="00657B1C">
        <w:rPr>
          <w:rStyle w:val="Emphasis"/>
          <w:rFonts w:asciiTheme="minorHAnsi" w:hAnsiTheme="minorHAnsi" w:cstheme="minorHAnsi"/>
        </w:rPr>
        <w:t>begins to precipitate</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on a particle of </w:t>
      </w:r>
      <w:r w:rsidRPr="00657B1C">
        <w:rPr>
          <w:rStyle w:val="Emphasis"/>
          <w:rFonts w:asciiTheme="minorHAnsi" w:hAnsiTheme="minorHAnsi" w:cstheme="minorHAnsi"/>
        </w:rPr>
        <w:t>something like dust</w:t>
      </w:r>
      <w:r w:rsidRPr="00657B1C">
        <w:rPr>
          <w:rFonts w:asciiTheme="minorHAnsi" w:hAnsiTheme="minorHAnsi" w:cstheme="minorHAnsi"/>
          <w:sz w:val="16"/>
        </w:rPr>
        <w:t xml:space="preserve"> or salt, </w:t>
      </w:r>
      <w:r w:rsidRPr="00657B1C">
        <w:rPr>
          <w:rStyle w:val="StyleUnderline"/>
          <w:rFonts w:asciiTheme="minorHAnsi" w:hAnsiTheme="minorHAnsi" w:cstheme="minorHAnsi"/>
        </w:rPr>
        <w:t>called</w:t>
      </w:r>
      <w:r w:rsidRPr="00657B1C">
        <w:rPr>
          <w:rFonts w:asciiTheme="minorHAnsi" w:hAnsiTheme="minorHAnsi" w:cstheme="minorHAnsi"/>
          <w:sz w:val="16"/>
        </w:rPr>
        <w:t xml:space="preserve"> atmospheric </w:t>
      </w:r>
      <w:r w:rsidRPr="00657B1C">
        <w:rPr>
          <w:rStyle w:val="Emphasis"/>
          <w:rFonts w:asciiTheme="minorHAnsi" w:hAnsiTheme="minorHAnsi" w:cstheme="minorHAnsi"/>
        </w:rPr>
        <w:t>aerosols</w:t>
      </w:r>
      <w:r w:rsidRPr="00657B1C">
        <w:rPr>
          <w:rFonts w:asciiTheme="minorHAnsi" w:hAnsiTheme="minorHAnsi" w:cstheme="minorHAnsi"/>
          <w:sz w:val="16"/>
        </w:rPr>
        <w:t>.</w:t>
      </w:r>
    </w:p>
    <w:p w14:paraId="06EA81FA"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rPr>
        <w:t>The particle serves</w:t>
      </w:r>
      <w:r w:rsidRPr="00657B1C">
        <w:rPr>
          <w:rFonts w:asciiTheme="minorHAnsi" w:hAnsiTheme="minorHAnsi" w:cstheme="minorHAnsi"/>
          <w:sz w:val="16"/>
        </w:rPr>
        <w:t xml:space="preserve"> as a seed crystal, or a nucleation site, </w:t>
      </w:r>
      <w:r w:rsidRPr="00657B1C">
        <w:rPr>
          <w:rStyle w:val="StyleUnderline"/>
          <w:rFonts w:asciiTheme="minorHAnsi" w:hAnsiTheme="minorHAnsi" w:cstheme="minorHAnsi"/>
        </w:rPr>
        <w:t xml:space="preserve">because it </w:t>
      </w:r>
      <w:r w:rsidRPr="00657B1C">
        <w:rPr>
          <w:rStyle w:val="Emphasis"/>
          <w:rFonts w:asciiTheme="minorHAnsi" w:hAnsiTheme="minorHAnsi" w:cstheme="minorHAnsi"/>
        </w:rPr>
        <w:t>provides a surface</w:t>
      </w:r>
      <w:r w:rsidRPr="00657B1C">
        <w:rPr>
          <w:rStyle w:val="StyleUnderline"/>
          <w:rFonts w:asciiTheme="minorHAnsi" w:hAnsiTheme="minorHAnsi" w:cstheme="minorHAnsi"/>
        </w:rPr>
        <w:t xml:space="preserve"> that</w:t>
      </w:r>
      <w:r w:rsidRPr="00657B1C">
        <w:rPr>
          <w:rFonts w:asciiTheme="minorHAnsi" w:hAnsiTheme="minorHAnsi" w:cstheme="minorHAnsi"/>
          <w:sz w:val="16"/>
        </w:rPr>
        <w:t xml:space="preserve"> </w:t>
      </w:r>
      <w:r w:rsidRPr="00657B1C">
        <w:rPr>
          <w:rStyle w:val="StyleUnderline"/>
          <w:rFonts w:asciiTheme="minorHAnsi" w:hAnsiTheme="minorHAnsi" w:cstheme="minorHAnsi"/>
        </w:rPr>
        <w:t>makes precipitation</w:t>
      </w:r>
      <w:r w:rsidRPr="00657B1C">
        <w:rPr>
          <w:rFonts w:asciiTheme="minorHAnsi" w:hAnsiTheme="minorHAnsi" w:cstheme="minorHAnsi"/>
          <w:sz w:val="16"/>
        </w:rPr>
        <w:t xml:space="preserve"> possible and </w:t>
      </w:r>
      <w:r w:rsidRPr="00657B1C">
        <w:rPr>
          <w:rStyle w:val="StyleUnderline"/>
          <w:rFonts w:asciiTheme="minorHAnsi" w:hAnsiTheme="minorHAnsi" w:cstheme="minorHAnsi"/>
        </w:rPr>
        <w:t>easier</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It decreases the </w:t>
      </w:r>
      <w:r w:rsidRPr="00657B1C">
        <w:rPr>
          <w:rStyle w:val="Emphasis"/>
          <w:rFonts w:asciiTheme="minorHAnsi" w:hAnsiTheme="minorHAnsi" w:cstheme="minorHAnsi"/>
        </w:rPr>
        <w:t>energy barrier</w:t>
      </w:r>
      <w:r w:rsidRPr="00657B1C">
        <w:rPr>
          <w:rFonts w:asciiTheme="minorHAnsi" w:hAnsiTheme="minorHAnsi" w:cstheme="minorHAnsi"/>
          <w:sz w:val="16"/>
        </w:rPr>
        <w:t xml:space="preserve"> that prevents the gaseous atoms from arranging themselves into the new solid or liquid structure. </w:t>
      </w:r>
      <w:r w:rsidRPr="00657B1C">
        <w:rPr>
          <w:rStyle w:val="StyleUnderline"/>
          <w:rFonts w:asciiTheme="minorHAnsi" w:hAnsiTheme="minorHAnsi" w:cstheme="minorHAnsi"/>
        </w:rPr>
        <w:t xml:space="preserve">This is called </w:t>
      </w:r>
      <w:r w:rsidRPr="00657B1C">
        <w:rPr>
          <w:rStyle w:val="Emphasis"/>
          <w:rFonts w:asciiTheme="minorHAnsi" w:hAnsiTheme="minorHAnsi" w:cstheme="minorHAnsi"/>
        </w:rPr>
        <w:t>heterogeneous precipitation</w:t>
      </w:r>
      <w:r w:rsidRPr="00657B1C">
        <w:rPr>
          <w:rFonts w:asciiTheme="minorHAnsi" w:hAnsiTheme="minorHAnsi" w:cstheme="minorHAnsi"/>
          <w:sz w:val="16"/>
        </w:rPr>
        <w:t>.</w:t>
      </w:r>
    </w:p>
    <w:p w14:paraId="6D890100"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rPr>
        <w:t>It is possible to precipitate</w:t>
      </w:r>
      <w:r w:rsidRPr="00657B1C">
        <w:rPr>
          <w:rFonts w:asciiTheme="minorHAnsi" w:hAnsiTheme="minorHAnsi" w:cstheme="minorHAnsi"/>
          <w:sz w:val="16"/>
        </w:rPr>
        <w:t xml:space="preserve"> </w:t>
      </w:r>
      <w:r w:rsidRPr="00657B1C">
        <w:rPr>
          <w:rStyle w:val="StyleUnderline"/>
          <w:rFonts w:asciiTheme="minorHAnsi" w:hAnsiTheme="minorHAnsi" w:cstheme="minorHAnsi"/>
        </w:rPr>
        <w:t>without</w:t>
      </w:r>
      <w:r w:rsidRPr="00657B1C">
        <w:rPr>
          <w:rFonts w:asciiTheme="minorHAnsi" w:hAnsiTheme="minorHAnsi" w:cstheme="minorHAnsi"/>
          <w:sz w:val="16"/>
        </w:rPr>
        <w:t xml:space="preserve"> seed </w:t>
      </w:r>
      <w:r w:rsidRPr="00657B1C">
        <w:rPr>
          <w:rStyle w:val="StyleUnderline"/>
          <w:rFonts w:asciiTheme="minorHAnsi" w:hAnsiTheme="minorHAnsi" w:cstheme="minorHAnsi"/>
        </w:rPr>
        <w:t>crystals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referred to as </w:t>
      </w:r>
      <w:r w:rsidRPr="00657B1C">
        <w:rPr>
          <w:rStyle w:val="Emphasis"/>
          <w:rFonts w:asciiTheme="minorHAnsi" w:hAnsiTheme="minorHAnsi" w:cstheme="minorHAnsi"/>
        </w:rPr>
        <w:t>homogeneous</w:t>
      </w:r>
      <w:r w:rsidRPr="00657B1C">
        <w:rPr>
          <w:rFonts w:asciiTheme="minorHAnsi" w:hAnsiTheme="minorHAnsi" w:cstheme="minorHAnsi"/>
          <w:sz w:val="16"/>
        </w:rPr>
        <w:t xml:space="preserve"> precipitation, </w:t>
      </w:r>
      <w:r w:rsidRPr="00657B1C">
        <w:rPr>
          <w:rStyle w:val="StyleUnderline"/>
          <w:rFonts w:asciiTheme="minorHAnsi" w:hAnsiTheme="minorHAnsi" w:cstheme="minorHAnsi"/>
        </w:rPr>
        <w:t>that can occur</w:t>
      </w:r>
      <w:r w:rsidRPr="00657B1C">
        <w:rPr>
          <w:rFonts w:asciiTheme="minorHAnsi" w:hAnsiTheme="minorHAnsi" w:cstheme="minorHAnsi"/>
          <w:sz w:val="16"/>
        </w:rPr>
        <w:t xml:space="preserve"> </w:t>
      </w:r>
      <w:r w:rsidRPr="00657B1C">
        <w:rPr>
          <w:rStyle w:val="StyleUnderline"/>
          <w:rFonts w:asciiTheme="minorHAnsi" w:hAnsiTheme="minorHAnsi" w:cstheme="minorHAnsi"/>
        </w:rPr>
        <w:t>under</w:t>
      </w:r>
      <w:r w:rsidRPr="00657B1C">
        <w:rPr>
          <w:rFonts w:asciiTheme="minorHAnsi" w:hAnsiTheme="minorHAnsi" w:cstheme="minorHAnsi"/>
          <w:sz w:val="16"/>
        </w:rPr>
        <w:t xml:space="preserve"> </w:t>
      </w:r>
      <w:r w:rsidRPr="00657B1C">
        <w:rPr>
          <w:rStyle w:val="Emphasis"/>
          <w:rFonts w:asciiTheme="minorHAnsi" w:hAnsiTheme="minorHAnsi" w:cstheme="minorHAnsi"/>
        </w:rPr>
        <w:t>special conditions</w:t>
      </w:r>
      <w:r w:rsidRPr="00657B1C">
        <w:rPr>
          <w:rFonts w:asciiTheme="minorHAnsi" w:hAnsiTheme="minorHAnsi" w:cstheme="minorHAnsi"/>
          <w:sz w:val="16"/>
        </w:rPr>
        <w:t>. Homogeneous precipitation may even be the better bet for cloud seeding.</w:t>
      </w:r>
    </w:p>
    <w:p w14:paraId="3BF84B25"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rPr>
        <w:t>After much research</w:t>
      </w:r>
      <w:r w:rsidRPr="00657B1C">
        <w:rPr>
          <w:rFonts w:asciiTheme="minorHAnsi" w:hAnsiTheme="minorHAnsi" w:cstheme="minorHAnsi"/>
          <w:sz w:val="16"/>
        </w:rPr>
        <w:t xml:space="preserve">, </w:t>
      </w:r>
      <w:r w:rsidRPr="00657B1C">
        <w:rPr>
          <w:rStyle w:val="StyleUnderline"/>
          <w:rFonts w:asciiTheme="minorHAnsi" w:hAnsiTheme="minorHAnsi" w:cstheme="minorHAnsi"/>
        </w:rPr>
        <w:t>we</w:t>
      </w:r>
      <w:r w:rsidRPr="00657B1C">
        <w:rPr>
          <w:rFonts w:asciiTheme="minorHAnsi" w:hAnsiTheme="minorHAnsi" w:cstheme="minorHAnsi"/>
          <w:sz w:val="16"/>
        </w:rPr>
        <w:t xml:space="preserve"> seem to </w:t>
      </w:r>
      <w:r w:rsidRPr="00657B1C">
        <w:rPr>
          <w:rStyle w:val="StyleUnderline"/>
          <w:rFonts w:asciiTheme="minorHAnsi" w:hAnsiTheme="minorHAnsi" w:cstheme="minorHAnsi"/>
        </w:rPr>
        <w:t xml:space="preserve">have settled on a </w:t>
      </w:r>
      <w:r w:rsidRPr="00657B1C">
        <w:rPr>
          <w:rStyle w:val="StyleUnderline"/>
          <w:rFonts w:asciiTheme="minorHAnsi" w:hAnsiTheme="minorHAnsi" w:cstheme="minorHAnsi"/>
          <w:highlight w:val="green"/>
        </w:rPr>
        <w:t>few possible</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methods</w:t>
      </w:r>
      <w:r w:rsidRPr="00657B1C">
        <w:rPr>
          <w:rFonts w:asciiTheme="minorHAnsi" w:hAnsiTheme="minorHAnsi" w:cstheme="minorHAnsi"/>
          <w:sz w:val="16"/>
        </w:rPr>
        <w:t xml:space="preserve"> for increasing the Earth's albedo. </w:t>
      </w:r>
      <w:r w:rsidRPr="00657B1C">
        <w:rPr>
          <w:rStyle w:val="StyleUnderline"/>
          <w:rFonts w:asciiTheme="minorHAnsi" w:hAnsiTheme="minorHAnsi" w:cstheme="minorHAnsi"/>
          <w:highlight w:val="green"/>
        </w:rPr>
        <w:t>One</w:t>
      </w:r>
      <w:r w:rsidRPr="00657B1C">
        <w:rPr>
          <w:rFonts w:asciiTheme="minorHAnsi" w:hAnsiTheme="minorHAnsi" w:cstheme="minorHAnsi"/>
          <w:sz w:val="16"/>
        </w:rPr>
        <w:t xml:space="preserve">, </w:t>
      </w:r>
      <w:r w:rsidRPr="00657B1C">
        <w:rPr>
          <w:rStyle w:val="Emphasis"/>
          <w:rFonts w:asciiTheme="minorHAnsi" w:hAnsiTheme="minorHAnsi" w:cstheme="minorHAnsi"/>
          <w:highlight w:val="green"/>
        </w:rPr>
        <w:t>inject</w:t>
      </w:r>
      <w:r w:rsidRPr="00657B1C">
        <w:rPr>
          <w:rFonts w:asciiTheme="minorHAnsi" w:hAnsiTheme="minorHAnsi" w:cstheme="minorHAnsi"/>
          <w:sz w:val="16"/>
        </w:rPr>
        <w:t xml:space="preserve"> sulphur dioxide (</w:t>
      </w:r>
      <w:r w:rsidRPr="00657B1C">
        <w:rPr>
          <w:rStyle w:val="Emphasis"/>
          <w:rFonts w:asciiTheme="minorHAnsi" w:hAnsiTheme="minorHAnsi" w:cstheme="minorHAnsi"/>
          <w:highlight w:val="green"/>
        </w:rPr>
        <w:t>SO2</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 xml:space="preserve">into the </w:t>
      </w:r>
      <w:r w:rsidRPr="00657B1C">
        <w:rPr>
          <w:rStyle w:val="Emphasis"/>
          <w:rFonts w:asciiTheme="minorHAnsi" w:hAnsiTheme="minorHAnsi" w:cstheme="minorHAnsi"/>
          <w:highlight w:val="green"/>
        </w:rPr>
        <w:t>stratosphere</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where it </w:t>
      </w:r>
      <w:r w:rsidRPr="00657B1C">
        <w:rPr>
          <w:rStyle w:val="Emphasis"/>
          <w:rFonts w:asciiTheme="minorHAnsi" w:hAnsiTheme="minorHAnsi" w:cstheme="minorHAnsi"/>
        </w:rPr>
        <w:t>oxidizes to form sulfate</w:t>
      </w:r>
      <w:r w:rsidRPr="00657B1C">
        <w:rPr>
          <w:rFonts w:asciiTheme="minorHAnsi" w:hAnsiTheme="minorHAnsi" w:cstheme="minorHAnsi"/>
          <w:sz w:val="16"/>
        </w:rPr>
        <w:t xml:space="preserve"> aerosol </w:t>
      </w:r>
      <w:r w:rsidRPr="00657B1C">
        <w:rPr>
          <w:rStyle w:val="StyleUnderline"/>
          <w:rFonts w:asciiTheme="minorHAnsi" w:hAnsiTheme="minorHAnsi" w:cstheme="minorHAnsi"/>
        </w:rPr>
        <w:t>particles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which </w:t>
      </w:r>
      <w:r w:rsidRPr="00657B1C">
        <w:rPr>
          <w:rStyle w:val="Emphasis"/>
          <w:rFonts w:asciiTheme="minorHAnsi" w:hAnsiTheme="minorHAnsi" w:cstheme="minorHAnsi"/>
        </w:rPr>
        <w:t>scatter incoming sunlight</w:t>
      </w:r>
      <w:r w:rsidRPr="00657B1C">
        <w:rPr>
          <w:rFonts w:asciiTheme="minorHAnsi" w:hAnsiTheme="minorHAnsi" w:cstheme="minorHAnsi"/>
          <w:sz w:val="16"/>
        </w:rPr>
        <w:t>.</w:t>
      </w:r>
    </w:p>
    <w:p w14:paraId="3F67A4E1"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highlight w:val="green"/>
        </w:rPr>
        <w:t>Two</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use</w:t>
      </w:r>
      <w:r w:rsidRPr="00657B1C">
        <w:rPr>
          <w:rFonts w:asciiTheme="minorHAnsi" w:hAnsiTheme="minorHAnsi" w:cstheme="minorHAnsi"/>
          <w:sz w:val="16"/>
        </w:rPr>
        <w:t xml:space="preserve"> automated </w:t>
      </w:r>
      <w:r w:rsidRPr="00657B1C">
        <w:rPr>
          <w:rStyle w:val="StyleUnderline"/>
          <w:rFonts w:asciiTheme="minorHAnsi" w:hAnsiTheme="minorHAnsi" w:cstheme="minorHAnsi"/>
          <w:highlight w:val="green"/>
        </w:rPr>
        <w:t xml:space="preserve">ships to </w:t>
      </w:r>
      <w:r w:rsidRPr="00657B1C">
        <w:rPr>
          <w:rStyle w:val="Emphasis"/>
          <w:rFonts w:asciiTheme="minorHAnsi" w:hAnsiTheme="minorHAnsi" w:cstheme="minorHAnsi"/>
          <w:highlight w:val="green"/>
        </w:rPr>
        <w:t>spray droplets of seawater</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into</w:t>
      </w:r>
      <w:r w:rsidRPr="00657B1C">
        <w:rPr>
          <w:rStyle w:val="StyleUnderline"/>
          <w:rFonts w:asciiTheme="minorHAnsi" w:hAnsiTheme="minorHAnsi" w:cstheme="minorHAnsi"/>
        </w:rPr>
        <w:t xml:space="preserve"> the </w:t>
      </w:r>
      <w:r w:rsidRPr="00657B1C">
        <w:rPr>
          <w:rStyle w:val="StyleUnderline"/>
          <w:rFonts w:asciiTheme="minorHAnsi" w:hAnsiTheme="minorHAnsi" w:cstheme="minorHAnsi"/>
          <w:highlight w:val="green"/>
        </w:rPr>
        <w:t>atmosphere</w:t>
      </w:r>
      <w:r w:rsidRPr="00657B1C">
        <w:rPr>
          <w:rFonts w:asciiTheme="minorHAnsi" w:hAnsiTheme="minorHAnsi" w:cstheme="minorHAnsi"/>
          <w:sz w:val="16"/>
        </w:rPr>
        <w:t xml:space="preserve"> above the ocean </w:t>
      </w:r>
      <w:r w:rsidRPr="00657B1C">
        <w:rPr>
          <w:rStyle w:val="StyleUnderline"/>
          <w:rFonts w:asciiTheme="minorHAnsi" w:hAnsiTheme="minorHAnsi" w:cstheme="minorHAnsi"/>
        </w:rPr>
        <w:t xml:space="preserve">where they evaporate to form an </w:t>
      </w:r>
      <w:r w:rsidRPr="00657B1C">
        <w:rPr>
          <w:rStyle w:val="Emphasis"/>
          <w:rFonts w:asciiTheme="minorHAnsi" w:hAnsiTheme="minorHAnsi" w:cstheme="minorHAnsi"/>
        </w:rPr>
        <w:t>elevated concentration</w:t>
      </w:r>
      <w:r w:rsidRPr="00657B1C">
        <w:rPr>
          <w:rFonts w:asciiTheme="minorHAnsi" w:hAnsiTheme="minorHAnsi" w:cstheme="minorHAnsi"/>
          <w:sz w:val="16"/>
        </w:rPr>
        <w:t xml:space="preserve"> </w:t>
      </w:r>
      <w:r w:rsidRPr="00657B1C">
        <w:rPr>
          <w:rStyle w:val="StyleUnderline"/>
          <w:rFonts w:asciiTheme="minorHAnsi" w:hAnsiTheme="minorHAnsi" w:cstheme="minorHAnsi"/>
        </w:rPr>
        <w:t>of</w:t>
      </w:r>
      <w:r w:rsidRPr="00657B1C">
        <w:rPr>
          <w:rFonts w:asciiTheme="minorHAnsi" w:hAnsiTheme="minorHAnsi" w:cstheme="minorHAnsi"/>
          <w:sz w:val="16"/>
        </w:rPr>
        <w:t xml:space="preserve"> sea-salt </w:t>
      </w:r>
      <w:r w:rsidRPr="00657B1C">
        <w:rPr>
          <w:rStyle w:val="StyleUnderline"/>
          <w:rFonts w:asciiTheme="minorHAnsi" w:hAnsiTheme="minorHAnsi" w:cstheme="minorHAnsi"/>
        </w:rPr>
        <w:t>aerosols which seed higher concentrations</w:t>
      </w:r>
      <w:r w:rsidRPr="00657B1C">
        <w:rPr>
          <w:rFonts w:asciiTheme="minorHAnsi" w:hAnsiTheme="minorHAnsi" w:cstheme="minorHAnsi"/>
          <w:sz w:val="16"/>
        </w:rPr>
        <w:t xml:space="preserve"> </w:t>
      </w:r>
      <w:r w:rsidRPr="00657B1C">
        <w:rPr>
          <w:rStyle w:val="StyleUnderline"/>
          <w:rFonts w:asciiTheme="minorHAnsi" w:hAnsiTheme="minorHAnsi" w:cstheme="minorHAnsi"/>
        </w:rPr>
        <w:t>of</w:t>
      </w:r>
      <w:r w:rsidRPr="00657B1C">
        <w:rPr>
          <w:rFonts w:asciiTheme="minorHAnsi" w:hAnsiTheme="minorHAnsi" w:cstheme="minorHAnsi"/>
          <w:sz w:val="16"/>
        </w:rPr>
        <w:t xml:space="preserve"> cloud </w:t>
      </w:r>
      <w:r w:rsidRPr="00657B1C">
        <w:rPr>
          <w:rStyle w:val="StyleUnderline"/>
          <w:rFonts w:asciiTheme="minorHAnsi" w:hAnsiTheme="minorHAnsi" w:cstheme="minorHAnsi"/>
        </w:rPr>
        <w:t xml:space="preserve">droplets in </w:t>
      </w:r>
      <w:r w:rsidRPr="00657B1C">
        <w:rPr>
          <w:rStyle w:val="Emphasis"/>
          <w:rFonts w:asciiTheme="minorHAnsi" w:hAnsiTheme="minorHAnsi" w:cstheme="minorHAnsi"/>
        </w:rPr>
        <w:t>clouds over the ocean</w:t>
      </w:r>
      <w:r w:rsidRPr="00657B1C">
        <w:rPr>
          <w:rFonts w:asciiTheme="minorHAnsi" w:hAnsiTheme="minorHAnsi" w:cstheme="minorHAnsi"/>
          <w:sz w:val="16"/>
        </w:rPr>
        <w:t xml:space="preserve">, </w:t>
      </w:r>
      <w:r w:rsidRPr="00657B1C">
        <w:rPr>
          <w:rStyle w:val="StyleUnderline"/>
          <w:rFonts w:asciiTheme="minorHAnsi" w:hAnsiTheme="minorHAnsi" w:cstheme="minorHAnsi"/>
        </w:rPr>
        <w:t>increasing</w:t>
      </w:r>
      <w:r w:rsidRPr="00657B1C">
        <w:rPr>
          <w:rFonts w:asciiTheme="minorHAnsi" w:hAnsiTheme="minorHAnsi" w:cstheme="minorHAnsi"/>
          <w:sz w:val="16"/>
        </w:rPr>
        <w:t xml:space="preserve"> their </w:t>
      </w:r>
      <w:r w:rsidRPr="00657B1C">
        <w:rPr>
          <w:rStyle w:val="Emphasis"/>
          <w:rFonts w:asciiTheme="minorHAnsi" w:hAnsiTheme="minorHAnsi" w:cstheme="minorHAnsi"/>
        </w:rPr>
        <w:t>reflectivity</w:t>
      </w:r>
      <w:r w:rsidRPr="00657B1C">
        <w:rPr>
          <w:rFonts w:asciiTheme="minorHAnsi" w:hAnsiTheme="minorHAnsi" w:cstheme="minorHAnsi"/>
          <w:sz w:val="16"/>
        </w:rPr>
        <w:t>.</w:t>
      </w:r>
    </w:p>
    <w:p w14:paraId="062D2ECC"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highlight w:val="green"/>
        </w:rPr>
        <w:t>Third</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 xml:space="preserve">fleets of </w:t>
      </w:r>
      <w:r w:rsidRPr="00657B1C">
        <w:rPr>
          <w:rStyle w:val="Emphasis"/>
          <w:rFonts w:asciiTheme="minorHAnsi" w:hAnsiTheme="minorHAnsi" w:cstheme="minorHAnsi"/>
          <w:highlight w:val="green"/>
        </w:rPr>
        <w:t>large drones would crisscross</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Earth</w:t>
      </w:r>
      <w:r w:rsidRPr="00657B1C">
        <w:rPr>
          <w:rStyle w:val="StyleUnderline"/>
          <w:rFonts w:asciiTheme="minorHAnsi" w:hAnsiTheme="minorHAnsi" w:cstheme="minorHAnsi"/>
        </w:rPr>
        <w:t>’s upper latitudes</w:t>
      </w:r>
      <w:r w:rsidRPr="00657B1C">
        <w:rPr>
          <w:rFonts w:asciiTheme="minorHAnsi" w:hAnsiTheme="minorHAnsi" w:cstheme="minorHAnsi"/>
          <w:sz w:val="16"/>
        </w:rPr>
        <w:t xml:space="preserve"> during winter, </w:t>
      </w:r>
      <w:r w:rsidRPr="00657B1C">
        <w:rPr>
          <w:rStyle w:val="Emphasis"/>
          <w:rFonts w:asciiTheme="minorHAnsi" w:hAnsiTheme="minorHAnsi" w:cstheme="minorHAnsi"/>
        </w:rPr>
        <w:t>sprinkling the skies</w:t>
      </w:r>
      <w:r w:rsidRPr="00657B1C">
        <w:rPr>
          <w:rFonts w:asciiTheme="minorHAnsi" w:hAnsiTheme="minorHAnsi" w:cstheme="minorHAnsi"/>
          <w:sz w:val="16"/>
        </w:rPr>
        <w:t xml:space="preserve"> </w:t>
      </w:r>
      <w:r w:rsidRPr="00657B1C">
        <w:rPr>
          <w:rStyle w:val="StyleUnderline"/>
          <w:rFonts w:asciiTheme="minorHAnsi" w:hAnsiTheme="minorHAnsi" w:cstheme="minorHAnsi"/>
        </w:rPr>
        <w:t>with tons of extremely</w:t>
      </w:r>
      <w:r w:rsidRPr="00657B1C">
        <w:rPr>
          <w:rFonts w:asciiTheme="minorHAnsi" w:hAnsiTheme="minorHAnsi" w:cstheme="minorHAnsi"/>
          <w:sz w:val="16"/>
        </w:rPr>
        <w:t xml:space="preserve"> </w:t>
      </w:r>
      <w:r w:rsidRPr="00657B1C">
        <w:rPr>
          <w:rStyle w:val="StyleUnderline"/>
          <w:rFonts w:asciiTheme="minorHAnsi" w:hAnsiTheme="minorHAnsi" w:cstheme="minorHAnsi"/>
        </w:rPr>
        <w:t>fine</w:t>
      </w:r>
      <w:r w:rsidRPr="00657B1C">
        <w:rPr>
          <w:rFonts w:asciiTheme="minorHAnsi" w:hAnsiTheme="minorHAnsi" w:cstheme="minorHAnsi"/>
          <w:sz w:val="16"/>
        </w:rPr>
        <w:t xml:space="preserve"> dust-like </w:t>
      </w:r>
      <w:r w:rsidRPr="00657B1C">
        <w:rPr>
          <w:rStyle w:val="StyleUnderline"/>
          <w:rFonts w:asciiTheme="minorHAnsi" w:hAnsiTheme="minorHAnsi" w:cstheme="minorHAnsi"/>
        </w:rPr>
        <w:t>materials</w:t>
      </w:r>
      <w:r w:rsidRPr="00657B1C">
        <w:rPr>
          <w:rFonts w:asciiTheme="minorHAnsi" w:hAnsiTheme="minorHAnsi" w:cstheme="minorHAnsi"/>
          <w:sz w:val="16"/>
        </w:rPr>
        <w:t xml:space="preserve"> </w:t>
      </w:r>
      <w:r w:rsidRPr="00657B1C">
        <w:rPr>
          <w:rStyle w:val="StyleUnderline"/>
          <w:rFonts w:asciiTheme="minorHAnsi" w:hAnsiTheme="minorHAnsi" w:cstheme="minorHAnsi"/>
        </w:rPr>
        <w:t>every year</w:t>
      </w:r>
      <w:r w:rsidRPr="00657B1C">
        <w:rPr>
          <w:rFonts w:asciiTheme="minorHAnsi" w:hAnsiTheme="minorHAnsi" w:cstheme="minorHAnsi"/>
          <w:sz w:val="16"/>
        </w:rPr>
        <w:t>.</w:t>
      </w:r>
    </w:p>
    <w:p w14:paraId="0E690089"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rPr>
        <w:t>Various seeding materials</w:t>
      </w:r>
      <w:r w:rsidRPr="00657B1C">
        <w:rPr>
          <w:rFonts w:asciiTheme="minorHAnsi" w:hAnsiTheme="minorHAnsi" w:cstheme="minorHAnsi"/>
          <w:sz w:val="16"/>
        </w:rPr>
        <w:t xml:space="preserve"> </w:t>
      </w:r>
      <w:r w:rsidRPr="00657B1C">
        <w:rPr>
          <w:rStyle w:val="StyleUnderline"/>
          <w:rFonts w:asciiTheme="minorHAnsi" w:hAnsiTheme="minorHAnsi" w:cstheme="minorHAnsi"/>
        </w:rPr>
        <w:t>have been looked at</w:t>
      </w:r>
      <w:r w:rsidRPr="00657B1C">
        <w:rPr>
          <w:rFonts w:asciiTheme="minorHAnsi" w:hAnsiTheme="minorHAnsi" w:cstheme="minorHAnsi"/>
          <w:sz w:val="16"/>
        </w:rPr>
        <w:t xml:space="preserve">, </w:t>
      </w:r>
      <w:r w:rsidRPr="00657B1C">
        <w:rPr>
          <w:rStyle w:val="Emphasis"/>
          <w:rFonts w:asciiTheme="minorHAnsi" w:hAnsiTheme="minorHAnsi" w:cstheme="minorHAnsi"/>
        </w:rPr>
        <w:t>including alumina</w:t>
      </w:r>
      <w:r w:rsidRPr="00657B1C">
        <w:rPr>
          <w:rFonts w:asciiTheme="minorHAnsi" w:hAnsiTheme="minorHAnsi" w:cstheme="minorHAnsi"/>
          <w:sz w:val="16"/>
        </w:rPr>
        <w:t xml:space="preserve">, </w:t>
      </w:r>
      <w:r w:rsidRPr="00657B1C">
        <w:rPr>
          <w:rStyle w:val="StyleUnderline"/>
          <w:rFonts w:asciiTheme="minorHAnsi" w:hAnsiTheme="minorHAnsi" w:cstheme="minorHAnsi"/>
        </w:rPr>
        <w:t>diamond</w:t>
      </w:r>
      <w:r w:rsidRPr="00657B1C">
        <w:rPr>
          <w:rFonts w:asciiTheme="minorHAnsi" w:hAnsiTheme="minorHAnsi" w:cstheme="minorHAnsi"/>
          <w:sz w:val="16"/>
        </w:rPr>
        <w:t xml:space="preserve"> </w:t>
      </w:r>
      <w:r w:rsidRPr="00657B1C">
        <w:rPr>
          <w:rStyle w:val="StyleUnderline"/>
          <w:rFonts w:asciiTheme="minorHAnsi" w:hAnsiTheme="minorHAnsi" w:cstheme="minorHAnsi"/>
        </w:rPr>
        <w:t>dust</w:t>
      </w:r>
      <w:r w:rsidRPr="00657B1C">
        <w:rPr>
          <w:rFonts w:asciiTheme="minorHAnsi" w:hAnsiTheme="minorHAnsi" w:cstheme="minorHAnsi"/>
          <w:sz w:val="16"/>
        </w:rPr>
        <w:t xml:space="preserve">, </w:t>
      </w:r>
      <w:r w:rsidRPr="00657B1C">
        <w:rPr>
          <w:rStyle w:val="StyleUnderline"/>
          <w:rFonts w:asciiTheme="minorHAnsi" w:hAnsiTheme="minorHAnsi" w:cstheme="minorHAnsi"/>
        </w:rPr>
        <w:t>calcium carbonate</w:t>
      </w:r>
      <w:r w:rsidRPr="00657B1C">
        <w:rPr>
          <w:rFonts w:asciiTheme="minorHAnsi" w:hAnsiTheme="minorHAnsi" w:cstheme="minorHAnsi"/>
          <w:sz w:val="16"/>
        </w:rPr>
        <w:t xml:space="preserve">, </w:t>
      </w:r>
      <w:r w:rsidRPr="00657B1C">
        <w:rPr>
          <w:rStyle w:val="StyleUnderline"/>
          <w:rFonts w:asciiTheme="minorHAnsi" w:hAnsiTheme="minorHAnsi" w:cstheme="minorHAnsi"/>
        </w:rPr>
        <w:t>and bismuth</w:t>
      </w:r>
      <w:r w:rsidRPr="00657B1C">
        <w:rPr>
          <w:rFonts w:asciiTheme="minorHAnsi" w:hAnsiTheme="minorHAnsi" w:cstheme="minorHAnsi"/>
          <w:sz w:val="16"/>
        </w:rPr>
        <w:t xml:space="preserve"> </w:t>
      </w:r>
      <w:r w:rsidRPr="00657B1C">
        <w:rPr>
          <w:rStyle w:val="StyleUnderline"/>
          <w:rFonts w:asciiTheme="minorHAnsi" w:hAnsiTheme="minorHAnsi" w:cstheme="minorHAnsi"/>
        </w:rPr>
        <w:t>tri-iodide</w:t>
      </w:r>
      <w:r w:rsidRPr="00657B1C">
        <w:rPr>
          <w:rFonts w:asciiTheme="minorHAnsi" w:hAnsiTheme="minorHAnsi" w:cstheme="minorHAnsi"/>
          <w:sz w:val="16"/>
        </w:rPr>
        <w:t>, all with a hope of decreasing unwanted side-effects like ozone depletion. The amount of materials needed also doesn’t seem to be that large - thousands of tons and millions of dollars, not billions and billions.</w:t>
      </w:r>
    </w:p>
    <w:p w14:paraId="6D4632A0"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But it turns out that where you seed may be as important as what you seed. David Mitchell at the University of Nevada is convinced that </w:t>
      </w:r>
      <w:r w:rsidRPr="00657B1C">
        <w:rPr>
          <w:rStyle w:val="StyleUnderline"/>
          <w:rFonts w:asciiTheme="minorHAnsi" w:hAnsiTheme="minorHAnsi" w:cstheme="minorHAnsi"/>
        </w:rPr>
        <w:t xml:space="preserve">cloud seeding could </w:t>
      </w:r>
      <w:r w:rsidRPr="00657B1C">
        <w:rPr>
          <w:rStyle w:val="Emphasis"/>
          <w:rFonts w:asciiTheme="minorHAnsi" w:hAnsiTheme="minorHAnsi" w:cstheme="minorHAnsi"/>
        </w:rPr>
        <w:t>work as long as it’s done</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in regions where </w:t>
      </w:r>
      <w:r w:rsidRPr="00657B1C">
        <w:rPr>
          <w:rStyle w:val="Emphasis"/>
          <w:rFonts w:asciiTheme="minorHAnsi" w:hAnsiTheme="minorHAnsi" w:cstheme="minorHAnsi"/>
        </w:rPr>
        <w:t>cirrus clouds</w:t>
      </w:r>
      <w:r w:rsidRPr="00657B1C">
        <w:rPr>
          <w:rStyle w:val="StyleUnderline"/>
          <w:rFonts w:asciiTheme="minorHAnsi" w:hAnsiTheme="minorHAnsi" w:cstheme="minorHAnsi"/>
        </w:rPr>
        <w:t xml:space="preserve"> form primarily</w:t>
      </w:r>
      <w:r w:rsidRPr="00657B1C">
        <w:rPr>
          <w:rFonts w:asciiTheme="minorHAnsi" w:hAnsiTheme="minorHAnsi" w:cstheme="minorHAnsi"/>
          <w:sz w:val="16"/>
        </w:rPr>
        <w:t xml:space="preserve"> </w:t>
      </w:r>
      <w:r w:rsidRPr="00657B1C">
        <w:rPr>
          <w:rStyle w:val="StyleUnderline"/>
          <w:rFonts w:asciiTheme="minorHAnsi" w:hAnsiTheme="minorHAnsi" w:cstheme="minorHAnsi"/>
        </w:rPr>
        <w:t>without</w:t>
      </w:r>
      <w:r w:rsidRPr="00657B1C">
        <w:rPr>
          <w:rFonts w:asciiTheme="minorHAnsi" w:hAnsiTheme="minorHAnsi" w:cstheme="minorHAnsi"/>
          <w:sz w:val="16"/>
        </w:rPr>
        <w:t xml:space="preserve"> dust </w:t>
      </w:r>
      <w:r w:rsidRPr="00657B1C">
        <w:rPr>
          <w:rStyle w:val="StyleUnderline"/>
          <w:rFonts w:asciiTheme="minorHAnsi" w:hAnsiTheme="minorHAnsi" w:cstheme="minorHAnsi"/>
        </w:rPr>
        <w:t>particles</w:t>
      </w:r>
      <w:r w:rsidRPr="00657B1C">
        <w:rPr>
          <w:rFonts w:asciiTheme="minorHAnsi" w:hAnsiTheme="minorHAnsi" w:cstheme="minorHAnsi"/>
          <w:sz w:val="16"/>
        </w:rPr>
        <w:t>. In the northern latitudes. Under very cold and humid conditions, near the poles during winter, tiny ice crystals can form on their own, spontaneously, without dust or any other seed crystal.</w:t>
      </w:r>
    </w:p>
    <w:p w14:paraId="3911206F"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Obviously, much research and testing would need to be performed to really get a handle on this approach. Fortunately, you can make the test small and short, so big bad things don’t occur.</w:t>
      </w:r>
    </w:p>
    <w:p w14:paraId="611602FC"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Which is an important aspect of cloud </w:t>
      </w:r>
      <w:r w:rsidRPr="00657B1C">
        <w:rPr>
          <w:rStyle w:val="StyleUnderline"/>
          <w:rFonts w:asciiTheme="minorHAnsi" w:hAnsiTheme="minorHAnsi" w:cstheme="minorHAnsi"/>
        </w:rPr>
        <w:t>seeding</w:t>
      </w:r>
      <w:r w:rsidRPr="00657B1C">
        <w:rPr>
          <w:rFonts w:asciiTheme="minorHAnsi" w:hAnsiTheme="minorHAnsi" w:cstheme="minorHAnsi"/>
          <w:sz w:val="16"/>
        </w:rPr>
        <w:t xml:space="preserve">. It </w:t>
      </w:r>
      <w:r w:rsidRPr="00657B1C">
        <w:rPr>
          <w:rStyle w:val="StyleUnderline"/>
          <w:rFonts w:asciiTheme="minorHAnsi" w:hAnsiTheme="minorHAnsi" w:cstheme="minorHAnsi"/>
        </w:rPr>
        <w:t>does not change</w:t>
      </w:r>
      <w:r w:rsidRPr="00657B1C">
        <w:rPr>
          <w:rFonts w:asciiTheme="minorHAnsi" w:hAnsiTheme="minorHAnsi" w:cstheme="minorHAnsi"/>
          <w:sz w:val="16"/>
        </w:rPr>
        <w:t xml:space="preserve"> the </w:t>
      </w:r>
      <w:r w:rsidRPr="00657B1C">
        <w:rPr>
          <w:rStyle w:val="Emphasis"/>
          <w:rFonts w:asciiTheme="minorHAnsi" w:hAnsiTheme="minorHAnsi" w:cstheme="minorHAnsi"/>
        </w:rPr>
        <w:t>CO2 concentrations</w:t>
      </w:r>
      <w:r w:rsidRPr="00657B1C">
        <w:rPr>
          <w:rFonts w:asciiTheme="minorHAnsi" w:hAnsiTheme="minorHAnsi" w:cstheme="minorHAnsi"/>
          <w:sz w:val="16"/>
        </w:rPr>
        <w:t xml:space="preserve"> in the atmosphere, </w:t>
      </w:r>
      <w:r w:rsidRPr="00657B1C">
        <w:rPr>
          <w:rStyle w:val="StyleUnderline"/>
          <w:rFonts w:asciiTheme="minorHAnsi" w:hAnsiTheme="minorHAnsi" w:cstheme="minorHAnsi"/>
        </w:rPr>
        <w:t xml:space="preserve">but </w:t>
      </w:r>
      <w:r w:rsidRPr="00657B1C">
        <w:rPr>
          <w:rStyle w:val="Emphasis"/>
          <w:rFonts w:asciiTheme="minorHAnsi" w:hAnsiTheme="minorHAnsi" w:cstheme="minorHAnsi"/>
        </w:rPr>
        <w:t>treats a symptom - heat</w:t>
      </w:r>
      <w:r w:rsidRPr="00657B1C">
        <w:rPr>
          <w:rFonts w:asciiTheme="minorHAnsi" w:hAnsiTheme="minorHAnsi" w:cstheme="minorHAnsi"/>
          <w:sz w:val="16"/>
        </w:rPr>
        <w:t xml:space="preserve">. </w:t>
      </w:r>
      <w:r w:rsidRPr="00657B1C">
        <w:rPr>
          <w:rStyle w:val="StyleUnderline"/>
          <w:rFonts w:asciiTheme="minorHAnsi" w:hAnsiTheme="minorHAnsi" w:cstheme="minorHAnsi"/>
        </w:rPr>
        <w:t>Seeding</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would be done in </w:t>
      </w:r>
      <w:r w:rsidRPr="00657B1C">
        <w:rPr>
          <w:rStyle w:val="Emphasis"/>
          <w:rFonts w:asciiTheme="minorHAnsi" w:hAnsiTheme="minorHAnsi" w:cstheme="minorHAnsi"/>
        </w:rPr>
        <w:t>specific regions</w:t>
      </w:r>
      <w:r w:rsidRPr="00657B1C">
        <w:rPr>
          <w:rFonts w:asciiTheme="minorHAnsi" w:hAnsiTheme="minorHAnsi" w:cstheme="minorHAnsi"/>
          <w:sz w:val="16"/>
        </w:rPr>
        <w:t xml:space="preserve"> so we may not be doing the whole Earth all at once.</w:t>
      </w:r>
    </w:p>
    <w:p w14:paraId="247D7463"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rPr>
        <w:t>Because this method</w:t>
      </w:r>
      <w:r w:rsidRPr="00657B1C">
        <w:rPr>
          <w:rFonts w:asciiTheme="minorHAnsi" w:hAnsiTheme="minorHAnsi" w:cstheme="minorHAnsi"/>
          <w:sz w:val="16"/>
        </w:rPr>
        <w:t xml:space="preserve"> </w:t>
      </w:r>
      <w:r w:rsidRPr="00657B1C">
        <w:rPr>
          <w:rStyle w:val="Emphasis"/>
          <w:rFonts w:asciiTheme="minorHAnsi" w:hAnsiTheme="minorHAnsi" w:cstheme="minorHAnsi"/>
        </w:rPr>
        <w:t>treats the symptom</w:t>
      </w:r>
      <w:r w:rsidRPr="00657B1C">
        <w:rPr>
          <w:rFonts w:asciiTheme="minorHAnsi" w:hAnsiTheme="minorHAnsi" w:cstheme="minorHAnsi"/>
          <w:sz w:val="16"/>
        </w:rPr>
        <w:t xml:space="preserve">, </w:t>
      </w:r>
      <w:r w:rsidRPr="00657B1C">
        <w:rPr>
          <w:rStyle w:val="StyleUnderline"/>
          <w:rFonts w:asciiTheme="minorHAnsi" w:hAnsiTheme="minorHAnsi" w:cstheme="minorHAnsi"/>
        </w:rPr>
        <w:t>seeding</w:t>
      </w:r>
      <w:r w:rsidRPr="00657B1C">
        <w:rPr>
          <w:rFonts w:asciiTheme="minorHAnsi" w:hAnsiTheme="minorHAnsi" w:cstheme="minorHAnsi"/>
          <w:sz w:val="16"/>
        </w:rPr>
        <w:t xml:space="preserve"> would </w:t>
      </w:r>
      <w:r w:rsidRPr="00657B1C">
        <w:rPr>
          <w:rStyle w:val="StyleUnderline"/>
          <w:rFonts w:asciiTheme="minorHAnsi" w:hAnsiTheme="minorHAnsi" w:cstheme="minorHAnsi"/>
        </w:rPr>
        <w:t xml:space="preserve">have to be </w:t>
      </w:r>
      <w:r w:rsidRPr="00657B1C">
        <w:rPr>
          <w:rStyle w:val="Emphasis"/>
          <w:rFonts w:asciiTheme="minorHAnsi" w:hAnsiTheme="minorHAnsi" w:cstheme="minorHAnsi"/>
        </w:rPr>
        <w:t>performed continuously</w:t>
      </w:r>
      <w:r w:rsidRPr="00657B1C">
        <w:rPr>
          <w:rFonts w:asciiTheme="minorHAnsi" w:hAnsiTheme="minorHAnsi" w:cstheme="minorHAnsi"/>
          <w:sz w:val="16"/>
        </w:rPr>
        <w:t xml:space="preserve"> for hundreds of years </w:t>
      </w:r>
      <w:r w:rsidRPr="00657B1C">
        <w:rPr>
          <w:rStyle w:val="StyleUnderline"/>
          <w:rFonts w:asciiTheme="minorHAnsi" w:hAnsiTheme="minorHAnsi" w:cstheme="minorHAnsi"/>
        </w:rPr>
        <w:t>until the climate system</w:t>
      </w:r>
      <w:r w:rsidRPr="00657B1C">
        <w:rPr>
          <w:rFonts w:asciiTheme="minorHAnsi" w:hAnsiTheme="minorHAnsi" w:cstheme="minorHAnsi"/>
          <w:sz w:val="16"/>
        </w:rPr>
        <w:t xml:space="preserve"> </w:t>
      </w:r>
      <w:r w:rsidRPr="00657B1C">
        <w:rPr>
          <w:rStyle w:val="Emphasis"/>
          <w:rFonts w:asciiTheme="minorHAnsi" w:hAnsiTheme="minorHAnsi" w:cstheme="minorHAnsi"/>
        </w:rPr>
        <w:t>rebalanced</w:t>
      </w:r>
      <w:r w:rsidRPr="00657B1C">
        <w:rPr>
          <w:rStyle w:val="StyleUnderline"/>
          <w:rFonts w:asciiTheme="minorHAnsi" w:hAnsiTheme="minorHAnsi" w:cstheme="minorHAnsi"/>
        </w:rPr>
        <w:t xml:space="preserve"> itself</w:t>
      </w:r>
      <w:r w:rsidRPr="00657B1C">
        <w:rPr>
          <w:rFonts w:asciiTheme="minorHAnsi" w:hAnsiTheme="minorHAnsi" w:cstheme="minorHAnsi"/>
          <w:sz w:val="16"/>
        </w:rPr>
        <w:t xml:space="preserve">, </w:t>
      </w:r>
      <w:r w:rsidRPr="00657B1C">
        <w:rPr>
          <w:rStyle w:val="StyleUnderline"/>
          <w:rFonts w:asciiTheme="minorHAnsi" w:hAnsiTheme="minorHAnsi" w:cstheme="minorHAnsi"/>
        </w:rPr>
        <w:t>assuming</w:t>
      </w:r>
      <w:r w:rsidRPr="00657B1C">
        <w:rPr>
          <w:rFonts w:asciiTheme="minorHAnsi" w:hAnsiTheme="minorHAnsi" w:cstheme="minorHAnsi"/>
          <w:sz w:val="16"/>
        </w:rPr>
        <w:t xml:space="preserve"> </w:t>
      </w:r>
      <w:r w:rsidRPr="00657B1C">
        <w:rPr>
          <w:rStyle w:val="StyleUnderline"/>
          <w:rFonts w:asciiTheme="minorHAnsi" w:hAnsiTheme="minorHAnsi" w:cstheme="minorHAnsi"/>
        </w:rPr>
        <w:t>we</w:t>
      </w:r>
      <w:r w:rsidRPr="00657B1C">
        <w:rPr>
          <w:rFonts w:asciiTheme="minorHAnsi" w:hAnsiTheme="minorHAnsi" w:cstheme="minorHAnsi"/>
          <w:sz w:val="16"/>
        </w:rPr>
        <w:t xml:space="preserve"> eventually </w:t>
      </w:r>
      <w:r w:rsidRPr="00657B1C">
        <w:rPr>
          <w:rStyle w:val="StyleUnderline"/>
          <w:rFonts w:asciiTheme="minorHAnsi" w:hAnsiTheme="minorHAnsi" w:cstheme="minorHAnsi"/>
        </w:rPr>
        <w:t xml:space="preserve">decrease our </w:t>
      </w:r>
      <w:r w:rsidRPr="00657B1C">
        <w:rPr>
          <w:rStyle w:val="Emphasis"/>
          <w:rFonts w:asciiTheme="minorHAnsi" w:hAnsiTheme="minorHAnsi" w:cstheme="minorHAnsi"/>
        </w:rPr>
        <w:t>emissions</w:t>
      </w:r>
      <w:r w:rsidRPr="00657B1C">
        <w:rPr>
          <w:rFonts w:asciiTheme="minorHAnsi" w:hAnsiTheme="minorHAnsi" w:cstheme="minorHAnsi"/>
          <w:sz w:val="16"/>
        </w:rPr>
        <w:t>. The effects of seeding happen fast, so it really could be a last ditch effort if we see things getting as bad as predicted.</w:t>
      </w:r>
    </w:p>
    <w:p w14:paraId="7BE6B096"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But these complicated systems are difficult just to predict, let alone control.</w:t>
      </w:r>
    </w:p>
    <w:p w14:paraId="5C11544A"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Recently, Alan Robock at Rutgers discussed the benefits and risks of cloud seeding as a way for society to evaluate whether this approach should be tried at all. Much of the basis for doing anything would depend on how well we think we understand the climate and atmospheric systems. Or how scared we are of doing nothing.</w:t>
      </w:r>
    </w:p>
    <w:p w14:paraId="1FDB8702"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We actually have sufficient understanding of these systems to begin evaluating cloud seeding. For example, we know that temperature and precipitation cannot both be controlled at the same time, that summer monsoon precipitation would be reduced with seeding, that even if global average temperature could be kept from increasing, there would be cooling and warming in different places not easily predictable </w:t>
      </w:r>
      <w:r w:rsidRPr="00657B1C">
        <w:rPr>
          <w:rFonts w:asciiTheme="minorHAnsi" w:hAnsiTheme="minorHAnsi" w:cstheme="minorHAnsi"/>
          <w:sz w:val="16"/>
        </w:rPr>
        <w:lastRenderedPageBreak/>
        <w:t>beforehand. Ice sheets melt from the bottom, and changing the amount of solar radiation falling on the planet may not be very effective at slowing their melting.</w:t>
      </w:r>
    </w:p>
    <w:p w14:paraId="43D70F53"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rPr>
        <w:t>The history of past</w:t>
      </w:r>
      <w:r w:rsidRPr="00657B1C">
        <w:rPr>
          <w:rFonts w:asciiTheme="minorHAnsi" w:hAnsiTheme="minorHAnsi" w:cstheme="minorHAnsi"/>
          <w:sz w:val="16"/>
        </w:rPr>
        <w:t xml:space="preserve"> </w:t>
      </w:r>
      <w:r w:rsidRPr="00657B1C">
        <w:rPr>
          <w:rStyle w:val="StyleUnderline"/>
          <w:rFonts w:asciiTheme="minorHAnsi" w:hAnsiTheme="minorHAnsi" w:cstheme="minorHAnsi"/>
        </w:rPr>
        <w:t>weather</w:t>
      </w:r>
      <w:r w:rsidRPr="00657B1C">
        <w:rPr>
          <w:rFonts w:asciiTheme="minorHAnsi" w:hAnsiTheme="minorHAnsi" w:cstheme="minorHAnsi"/>
          <w:sz w:val="16"/>
        </w:rPr>
        <w:t xml:space="preserve"> </w:t>
      </w:r>
      <w:r w:rsidRPr="00657B1C">
        <w:rPr>
          <w:rStyle w:val="StyleUnderline"/>
          <w:rFonts w:asciiTheme="minorHAnsi" w:hAnsiTheme="minorHAnsi" w:cstheme="minorHAnsi"/>
        </w:rPr>
        <w:t>and</w:t>
      </w:r>
      <w:r w:rsidRPr="00657B1C">
        <w:rPr>
          <w:rFonts w:asciiTheme="minorHAnsi" w:hAnsiTheme="minorHAnsi" w:cstheme="minorHAnsi"/>
          <w:sz w:val="16"/>
        </w:rPr>
        <w:t xml:space="preserve"> climate </w:t>
      </w:r>
      <w:r w:rsidRPr="00657B1C">
        <w:rPr>
          <w:rStyle w:val="StyleUnderline"/>
          <w:rFonts w:asciiTheme="minorHAnsi" w:hAnsiTheme="minorHAnsi" w:cstheme="minorHAnsi"/>
        </w:rPr>
        <w:t>mod</w:t>
      </w:r>
      <w:r w:rsidRPr="00657B1C">
        <w:rPr>
          <w:rFonts w:asciiTheme="minorHAnsi" w:hAnsiTheme="minorHAnsi" w:cstheme="minorHAnsi"/>
          <w:sz w:val="16"/>
        </w:rPr>
        <w:t xml:space="preserve">ification </w:t>
      </w:r>
      <w:r w:rsidRPr="00657B1C">
        <w:rPr>
          <w:rStyle w:val="StyleUnderline"/>
          <w:rFonts w:asciiTheme="minorHAnsi" w:hAnsiTheme="minorHAnsi" w:cstheme="minorHAnsi"/>
        </w:rPr>
        <w:t>attempts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provides </w:t>
      </w:r>
      <w:r w:rsidRPr="00657B1C">
        <w:rPr>
          <w:rStyle w:val="Emphasis"/>
          <w:rFonts w:asciiTheme="minorHAnsi" w:hAnsiTheme="minorHAnsi" w:cstheme="minorHAnsi"/>
        </w:rPr>
        <w:t>strong lessons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about the difficulty of </w:t>
      </w:r>
      <w:r w:rsidRPr="00657B1C">
        <w:rPr>
          <w:rStyle w:val="Emphasis"/>
          <w:rFonts w:asciiTheme="minorHAnsi" w:hAnsiTheme="minorHAnsi" w:cstheme="minorHAnsi"/>
        </w:rPr>
        <w:t>governance</w:t>
      </w:r>
      <w:r w:rsidRPr="00657B1C">
        <w:rPr>
          <w:rFonts w:asciiTheme="minorHAnsi" w:hAnsiTheme="minorHAnsi" w:cstheme="minorHAnsi"/>
          <w:sz w:val="16"/>
        </w:rPr>
        <w:t xml:space="preserve"> </w:t>
      </w:r>
      <w:r w:rsidRPr="00657B1C">
        <w:rPr>
          <w:rStyle w:val="StyleUnderline"/>
          <w:rFonts w:asciiTheme="minorHAnsi" w:hAnsiTheme="minorHAnsi" w:cstheme="minorHAnsi"/>
        </w:rPr>
        <w:t>and the dangers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of </w:t>
      </w:r>
      <w:r w:rsidRPr="00657B1C">
        <w:rPr>
          <w:rStyle w:val="Emphasis"/>
          <w:rFonts w:asciiTheme="minorHAnsi" w:hAnsiTheme="minorHAnsi" w:cstheme="minorHAnsi"/>
        </w:rPr>
        <w:t>military applications</w:t>
      </w:r>
      <w:r w:rsidRPr="00657B1C">
        <w:rPr>
          <w:rFonts w:asciiTheme="minorHAnsi" w:hAnsiTheme="minorHAnsi" w:cstheme="minorHAnsi"/>
          <w:sz w:val="16"/>
        </w:rPr>
        <w:t xml:space="preserve">, </w:t>
      </w:r>
      <w:r w:rsidRPr="00657B1C">
        <w:rPr>
          <w:rStyle w:val="StyleUnderline"/>
          <w:rFonts w:asciiTheme="minorHAnsi" w:hAnsiTheme="minorHAnsi" w:cstheme="minorHAnsi"/>
        </w:rPr>
        <w:t>but we’ve messed with the planet</w:t>
      </w:r>
      <w:r w:rsidRPr="00657B1C">
        <w:rPr>
          <w:rFonts w:asciiTheme="minorHAnsi" w:hAnsiTheme="minorHAnsi" w:cstheme="minorHAnsi"/>
          <w:sz w:val="16"/>
        </w:rPr>
        <w:t xml:space="preserve"> </w:t>
      </w:r>
      <w:r w:rsidRPr="00657B1C">
        <w:rPr>
          <w:rStyle w:val="StyleUnderline"/>
          <w:rFonts w:asciiTheme="minorHAnsi" w:hAnsiTheme="minorHAnsi" w:cstheme="minorHAnsi"/>
        </w:rPr>
        <w:t>so much already</w:t>
      </w:r>
      <w:r w:rsidRPr="00657B1C">
        <w:rPr>
          <w:rFonts w:asciiTheme="minorHAnsi" w:hAnsiTheme="minorHAnsi" w:cstheme="minorHAnsi"/>
          <w:sz w:val="16"/>
        </w:rPr>
        <w:t xml:space="preserve"> </w:t>
      </w:r>
      <w:r w:rsidRPr="00657B1C">
        <w:rPr>
          <w:rStyle w:val="StyleUnderline"/>
          <w:rFonts w:asciiTheme="minorHAnsi" w:hAnsiTheme="minorHAnsi" w:cstheme="minorHAnsi"/>
        </w:rPr>
        <w:t>that</w:t>
      </w:r>
      <w:r w:rsidRPr="00657B1C">
        <w:rPr>
          <w:rFonts w:asciiTheme="minorHAnsi" w:hAnsiTheme="minorHAnsi" w:cstheme="minorHAnsi"/>
          <w:sz w:val="16"/>
        </w:rPr>
        <w:t xml:space="preserve"> thinking we can keep it pristine by </w:t>
      </w:r>
      <w:r w:rsidRPr="00657B1C">
        <w:rPr>
          <w:rStyle w:val="Emphasis"/>
          <w:rFonts w:asciiTheme="minorHAnsi" w:hAnsiTheme="minorHAnsi" w:cstheme="minorHAnsi"/>
          <w:sz w:val="28"/>
          <w:szCs w:val="28"/>
        </w:rPr>
        <w:t>doing nothing is fiction</w:t>
      </w:r>
      <w:r w:rsidRPr="00657B1C">
        <w:rPr>
          <w:rFonts w:asciiTheme="minorHAnsi" w:hAnsiTheme="minorHAnsi" w:cstheme="minorHAnsi"/>
          <w:sz w:val="16"/>
        </w:rPr>
        <w:t>.</w:t>
      </w:r>
    </w:p>
    <w:p w14:paraId="2C73B473" w14:textId="77777777" w:rsidR="00321EB4" w:rsidRPr="00657B1C" w:rsidRDefault="00321EB4" w:rsidP="00321EB4">
      <w:pPr>
        <w:rPr>
          <w:rStyle w:val="StyleUnderline"/>
          <w:rFonts w:asciiTheme="minorHAnsi" w:hAnsiTheme="minorHAnsi" w:cstheme="minorHAnsi"/>
        </w:rPr>
      </w:pPr>
      <w:r w:rsidRPr="00657B1C">
        <w:rPr>
          <w:rFonts w:asciiTheme="minorHAnsi" w:hAnsiTheme="minorHAnsi" w:cstheme="minorHAnsi"/>
          <w:sz w:val="16"/>
        </w:rPr>
        <w:t xml:space="preserve">In Robock’s summary, the primary benefit of seeding is reducing global warming and many of its negative impacts. This may be so important to society that we may decide to do something radical like seeding. </w:t>
      </w:r>
      <w:r w:rsidRPr="00657B1C">
        <w:rPr>
          <w:rStyle w:val="StyleUnderline"/>
          <w:rFonts w:asciiTheme="minorHAnsi" w:hAnsiTheme="minorHAnsi" w:cstheme="minorHAnsi"/>
        </w:rPr>
        <w:t>Risks or concerns like</w:t>
      </w:r>
      <w:r w:rsidRPr="00657B1C">
        <w:rPr>
          <w:rFonts w:asciiTheme="minorHAnsi" w:hAnsiTheme="minorHAnsi" w:cstheme="minorHAnsi"/>
          <w:sz w:val="16"/>
        </w:rPr>
        <w:t xml:space="preserve"> </w:t>
      </w:r>
      <w:r w:rsidRPr="00657B1C">
        <w:rPr>
          <w:rStyle w:val="StyleUnderline"/>
          <w:rFonts w:asciiTheme="minorHAnsi" w:hAnsiTheme="minorHAnsi" w:cstheme="minorHAnsi"/>
        </w:rPr>
        <w:t>unwanted</w:t>
      </w:r>
      <w:r w:rsidRPr="00657B1C">
        <w:rPr>
          <w:rFonts w:asciiTheme="minorHAnsi" w:hAnsiTheme="minorHAnsi" w:cstheme="minorHAnsi"/>
          <w:sz w:val="16"/>
        </w:rPr>
        <w:t xml:space="preserve"> ecological </w:t>
      </w:r>
      <w:r w:rsidRPr="00657B1C">
        <w:rPr>
          <w:rStyle w:val="StyleUnderline"/>
          <w:rFonts w:asciiTheme="minorHAnsi" w:hAnsiTheme="minorHAnsi" w:cstheme="minorHAnsi"/>
        </w:rPr>
        <w:t>changes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ozone </w:t>
      </w:r>
      <w:r w:rsidRPr="00657B1C">
        <w:rPr>
          <w:rStyle w:val="Emphasis"/>
          <w:rFonts w:asciiTheme="minorHAnsi" w:hAnsiTheme="minorHAnsi" w:cstheme="minorHAnsi"/>
        </w:rPr>
        <w:t>depletion</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continued ocean </w:t>
      </w:r>
      <w:r w:rsidRPr="00657B1C">
        <w:rPr>
          <w:rStyle w:val="Emphasis"/>
          <w:rFonts w:asciiTheme="minorHAnsi" w:hAnsiTheme="minorHAnsi" w:cstheme="minorHAnsi"/>
        </w:rPr>
        <w:t>acidification</w:t>
      </w:r>
      <w:r w:rsidRPr="00657B1C">
        <w:rPr>
          <w:rFonts w:asciiTheme="minorHAnsi" w:hAnsiTheme="minorHAnsi" w:cstheme="minorHAnsi"/>
          <w:sz w:val="16"/>
        </w:rPr>
        <w:t xml:space="preserve">, </w:t>
      </w:r>
      <w:r w:rsidRPr="00657B1C">
        <w:rPr>
          <w:rStyle w:val="Emphasis"/>
          <w:rFonts w:asciiTheme="minorHAnsi" w:hAnsiTheme="minorHAnsi" w:cstheme="minorHAnsi"/>
        </w:rPr>
        <w:t>erratic changes</w:t>
      </w:r>
      <w:r w:rsidRPr="00657B1C">
        <w:rPr>
          <w:rFonts w:asciiTheme="minorHAnsi" w:hAnsiTheme="minorHAnsi" w:cstheme="minorHAnsi"/>
          <w:sz w:val="16"/>
        </w:rPr>
        <w:t xml:space="preserve"> in rainfall patterns, </w:t>
      </w:r>
      <w:r w:rsidRPr="00657B1C">
        <w:rPr>
          <w:rStyle w:val="StyleUnderline"/>
          <w:rFonts w:asciiTheme="minorHAnsi" w:hAnsiTheme="minorHAnsi" w:cstheme="minorHAnsi"/>
        </w:rPr>
        <w:t>rapid warming</w:t>
      </w:r>
      <w:r w:rsidRPr="00657B1C">
        <w:rPr>
          <w:rFonts w:asciiTheme="minorHAnsi" w:hAnsiTheme="minorHAnsi" w:cstheme="minorHAnsi"/>
          <w:sz w:val="16"/>
        </w:rPr>
        <w:t xml:space="preserve"> if seeding were to be stopped abruptly, </w:t>
      </w:r>
      <w:r w:rsidRPr="00657B1C">
        <w:rPr>
          <w:rStyle w:val="Emphasis"/>
          <w:rFonts w:asciiTheme="minorHAnsi" w:hAnsiTheme="minorHAnsi" w:cstheme="minorHAnsi"/>
        </w:rPr>
        <w:t>airplane effects</w:t>
      </w:r>
      <w:r w:rsidRPr="00657B1C">
        <w:rPr>
          <w:rFonts w:asciiTheme="minorHAnsi" w:hAnsiTheme="minorHAnsi" w:cstheme="minorHAnsi"/>
          <w:sz w:val="16"/>
        </w:rPr>
        <w:t xml:space="preserve">, to name a few, </w:t>
      </w:r>
      <w:r w:rsidRPr="00657B1C">
        <w:rPr>
          <w:rStyle w:val="StyleUnderline"/>
          <w:rFonts w:asciiTheme="minorHAnsi" w:hAnsiTheme="minorHAnsi" w:cstheme="minorHAnsi"/>
        </w:rPr>
        <w:t xml:space="preserve">may just not be </w:t>
      </w:r>
      <w:r w:rsidRPr="00657B1C">
        <w:rPr>
          <w:rStyle w:val="Emphasis"/>
          <w:rFonts w:asciiTheme="minorHAnsi" w:hAnsiTheme="minorHAnsi" w:cstheme="minorHAnsi"/>
        </w:rPr>
        <w:t>bad enough</w:t>
      </w:r>
      <w:r w:rsidRPr="00657B1C">
        <w:rPr>
          <w:rFonts w:asciiTheme="minorHAnsi" w:hAnsiTheme="minorHAnsi" w:cstheme="minorHAnsi"/>
          <w:sz w:val="16"/>
        </w:rPr>
        <w:t xml:space="preserve"> </w:t>
      </w:r>
      <w:r w:rsidRPr="00657B1C">
        <w:rPr>
          <w:rStyle w:val="StyleUnderline"/>
          <w:rFonts w:asciiTheme="minorHAnsi" w:hAnsiTheme="minorHAnsi" w:cstheme="minorHAnsi"/>
        </w:rPr>
        <w:t>to override</w:t>
      </w:r>
      <w:r w:rsidRPr="00657B1C">
        <w:rPr>
          <w:rFonts w:asciiTheme="minorHAnsi" w:hAnsiTheme="minorHAnsi" w:cstheme="minorHAnsi"/>
          <w:sz w:val="16"/>
        </w:rPr>
        <w:t xml:space="preserve"> </w:t>
      </w:r>
      <w:r w:rsidRPr="00657B1C">
        <w:rPr>
          <w:rStyle w:val="StyleUnderline"/>
          <w:rFonts w:asciiTheme="minorHAnsi" w:hAnsiTheme="minorHAnsi" w:cstheme="minorHAnsi"/>
        </w:rPr>
        <w:t>the imperative to keep</w:t>
      </w:r>
      <w:r w:rsidRPr="00657B1C">
        <w:rPr>
          <w:rFonts w:asciiTheme="minorHAnsi" w:hAnsiTheme="minorHAnsi" w:cstheme="minorHAnsi"/>
          <w:sz w:val="16"/>
        </w:rPr>
        <w:t xml:space="preserve"> </w:t>
      </w:r>
      <w:r w:rsidRPr="00657B1C">
        <w:rPr>
          <w:rStyle w:val="Emphasis"/>
          <w:rFonts w:asciiTheme="minorHAnsi" w:hAnsiTheme="minorHAnsi" w:cstheme="minorHAnsi"/>
        </w:rPr>
        <w:t>temperatures down</w:t>
      </w:r>
      <w:r w:rsidRPr="00657B1C">
        <w:rPr>
          <w:rFonts w:asciiTheme="minorHAnsi" w:hAnsiTheme="minorHAnsi" w:cstheme="minorHAnsi"/>
          <w:sz w:val="16"/>
        </w:rPr>
        <w:t>.</w:t>
      </w:r>
    </w:p>
    <w:p w14:paraId="6DDE7CB0" w14:textId="77777777" w:rsidR="00321EB4" w:rsidRPr="00657B1C" w:rsidRDefault="00321EB4" w:rsidP="00321EB4">
      <w:pPr>
        <w:rPr>
          <w:rFonts w:asciiTheme="minorHAnsi" w:hAnsiTheme="minorHAnsi" w:cstheme="minorHAnsi"/>
          <w:sz w:val="16"/>
        </w:rPr>
      </w:pPr>
    </w:p>
    <w:p w14:paraId="0B624EC5" w14:textId="77777777" w:rsidR="00321EB4" w:rsidRPr="00657B1C" w:rsidRDefault="00321EB4" w:rsidP="00321EB4">
      <w:pPr>
        <w:pStyle w:val="Heading3"/>
        <w:rPr>
          <w:rFonts w:asciiTheme="minorHAnsi" w:hAnsiTheme="minorHAnsi" w:cstheme="minorHAnsi"/>
        </w:rPr>
      </w:pPr>
      <w:r w:rsidRPr="00657B1C">
        <w:rPr>
          <w:rFonts w:asciiTheme="minorHAnsi" w:hAnsiTheme="minorHAnsi" w:cstheme="minorHAnsi"/>
        </w:rPr>
        <w:lastRenderedPageBreak/>
        <w:t>2NC – AT: Deny Permits</w:t>
      </w:r>
    </w:p>
    <w:p w14:paraId="5574A585"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[1] Card is terrible:</w:t>
      </w:r>
    </w:p>
    <w:p w14:paraId="76FEC3DE"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[A] only says federal government would deny on national parks which has no impact</w:t>
      </w:r>
    </w:p>
    <w:p w14:paraId="26AD12B6"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 xml:space="preserve">[B] card doesn’t say federal government has incentives to deny anywhere else – just because congress has control over permits doesn’t mean they will </w:t>
      </w:r>
    </w:p>
    <w:p w14:paraId="58B39BB8" w14:textId="77777777" w:rsidR="00321EB4" w:rsidRPr="00657B1C" w:rsidRDefault="00321EB4" w:rsidP="00321EB4">
      <w:pPr>
        <w:rPr>
          <w:rFonts w:asciiTheme="minorHAnsi" w:hAnsiTheme="minorHAnsi" w:cstheme="minorHAnsi"/>
        </w:rPr>
      </w:pPr>
    </w:p>
    <w:p w14:paraId="7D69C63F"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[2] States have authority to regulate weather modification</w:t>
      </w:r>
    </w:p>
    <w:p w14:paraId="5DE74802" w14:textId="77777777" w:rsidR="00321EB4" w:rsidRPr="00657B1C" w:rsidRDefault="00321EB4" w:rsidP="00321EB4">
      <w:pPr>
        <w:rPr>
          <w:rFonts w:asciiTheme="minorHAnsi" w:eastAsia="Times New Roman" w:hAnsiTheme="minorHAnsi" w:cstheme="minorHAnsi"/>
          <w:sz w:val="24"/>
        </w:rPr>
      </w:pPr>
      <w:r w:rsidRPr="00657B1C">
        <w:rPr>
          <w:rStyle w:val="Style13ptBold"/>
          <w:rFonts w:asciiTheme="minorHAnsi" w:hAnsiTheme="minorHAnsi" w:cstheme="minorHAnsi"/>
        </w:rPr>
        <w:t xml:space="preserve">DeFelice &amp; Keyes ’16 </w:t>
      </w:r>
      <w:r w:rsidRPr="00657B1C">
        <w:rPr>
          <w:rFonts w:asciiTheme="minorHAnsi" w:hAnsiTheme="minorHAnsi" w:cstheme="minorHAnsi"/>
        </w:rPr>
        <w:t>(Thomas, long-standing member of the Weather Modification Association, Conrad, Emeritus Professor and Department Head, New Mexico State University “Guidelines for Cloud Seeding to Augment Precipitation” (3rd edition) 2016 Chapter 1 ASCE Manuals and Reports on Engineering Practice No. 81 http://ndl.ethernet.edu.et/bitstream/123456789/60459/1/1027.pdf#page=68//AF)</w:t>
      </w:r>
    </w:p>
    <w:p w14:paraId="0CC26EF0" w14:textId="77777777" w:rsidR="00321EB4" w:rsidRPr="00657B1C" w:rsidRDefault="00321EB4" w:rsidP="00321EB4">
      <w:pPr>
        <w:rPr>
          <w:rFonts w:asciiTheme="minorHAnsi" w:hAnsiTheme="minorHAnsi" w:cstheme="minorHAnsi"/>
          <w:u w:val="single"/>
        </w:rPr>
      </w:pPr>
      <w:r w:rsidRPr="00657B1C">
        <w:rPr>
          <w:rFonts w:asciiTheme="minorHAnsi" w:hAnsiTheme="minorHAnsi" w:cstheme="minorHAnsi"/>
          <w:sz w:val="16"/>
        </w:rPr>
        <w:t xml:space="preserve">Chapter 3 of this manual covers the recent developments pertaining to legal implications of the use of cloud seeding technology. </w:t>
      </w:r>
      <w:r w:rsidRPr="00657B1C">
        <w:rPr>
          <w:rFonts w:asciiTheme="minorHAnsi" w:hAnsiTheme="minorHAnsi" w:cstheme="minorHAnsi"/>
          <w:u w:val="single"/>
        </w:rPr>
        <w:t xml:space="preserve">Awareness of public concerns, a responsive and well-guided public involvement program, a corresponding decision process, and ongoing evaluation of both the direct and indirect effects will provide many appropriate checks and balances as cloud seeding programs are conducted. If stakeholder groups and public concerns, perceived or otherwise, are not addressed prior to a project, a community might not accept a cloud seeding project within the watersheds surrounding the community in which it lives. Social, environmental, and economic factors also will affect whether a cloud seeding program is accepted by a community. </w:t>
      </w:r>
      <w:r w:rsidRPr="00657B1C">
        <w:rPr>
          <w:rFonts w:asciiTheme="minorHAnsi" w:hAnsiTheme="minorHAnsi" w:cstheme="minorHAnsi"/>
          <w:sz w:val="16"/>
        </w:rPr>
        <w:t xml:space="preserve">Risk–benefit assessments in each of these categories, relative to alternatives for providing more water, are appropriate. The experiences from more than 60 years of seeding clouds, relevant lessons-learned exercises, conferences, discussions, and general public forums have generated, among other things, environmental issues (risks or impacts) including potential effects on cultural resources, erosion rates, duration of snowmelt, and contributions to the greenhouse effect. </w:t>
      </w:r>
      <w:r w:rsidRPr="00657B1C">
        <w:rPr>
          <w:rFonts w:asciiTheme="minorHAnsi" w:hAnsiTheme="minorHAnsi" w:cstheme="minorHAnsi"/>
          <w:u w:val="single"/>
        </w:rPr>
        <w:t xml:space="preserve">Legal guidance and restraints concerning cloud seeding ensure fair balance between opportunities to advance individual and group desires and concerns and the need to consider the rights of the remainder of society. </w:t>
      </w:r>
      <w:r w:rsidRPr="00657B1C">
        <w:rPr>
          <w:rFonts w:asciiTheme="minorHAnsi" w:hAnsiTheme="minorHAnsi" w:cstheme="minorHAnsi"/>
          <w:sz w:val="16"/>
        </w:rPr>
        <w:t xml:space="preserve">The development of environmental impact statements (EISs) and reports has been necessary in some cases. Some early environmental concerns focused on the seeding agent, i.e., the ice-forming nucleant, AgI (silver iodide). Heavy metals occur in nature, and residual silver from seeding is normally produced in concentrations far below toxic levels (e.g., WMA 2009). This is only one of many environmental aspects of cloud seeding. It should be recognized that effects of added water on the environment could be negative and positive. Organizations that undertake operational cloud seeding should be prepared to invest the considerable time and costs of preparing EISs, especially if federal funds are used, and to consider the subsequent costs of environmental monitoring during operations (e.g., Elliott et al. 1995). </w:t>
      </w:r>
      <w:r w:rsidRPr="00657B1C">
        <w:rPr>
          <w:rFonts w:asciiTheme="minorHAnsi" w:hAnsiTheme="minorHAnsi" w:cstheme="minorHAnsi"/>
          <w:u w:val="single"/>
        </w:rPr>
        <w:t>Some states require the sponsorship of a weather modification operation to be responsible for conducting preliminary studies to assess, and quantify, various impacts the proposed seeding operations may have on the environment.</w:t>
      </w:r>
      <w:r w:rsidRPr="00657B1C">
        <w:rPr>
          <w:rFonts w:asciiTheme="minorHAnsi" w:hAnsiTheme="minorHAnsi" w:cstheme="minorHAnsi"/>
          <w:sz w:val="16"/>
        </w:rPr>
        <w:t xml:space="preserve"> The chapter on legal considerations applied to atmospheric water management or cloud seeding has been adapted from Davis (1995) with adjustments to reflect recent developments pertaining to legal implications of the use of cloud seeding technology. Legal considerations apply to atmospheric water development implementation decisions in the same way that they apply to development of any other part of the hydrologic cycle. </w:t>
      </w:r>
      <w:r w:rsidRPr="00657B1C">
        <w:rPr>
          <w:rFonts w:asciiTheme="minorHAnsi" w:hAnsiTheme="minorHAnsi" w:cstheme="minorHAnsi"/>
          <w:u w:val="single"/>
        </w:rPr>
        <w:t xml:space="preserve">The ability of the federal government to affect weather modification policy resides within various appropriation acts that make government funding available for research in and development of cloud seeding technologies. The </w:t>
      </w:r>
      <w:r w:rsidRPr="00657B1C">
        <w:rPr>
          <w:rStyle w:val="Emphasis"/>
          <w:rFonts w:asciiTheme="minorHAnsi" w:hAnsiTheme="minorHAnsi" w:cstheme="minorHAnsi"/>
        </w:rPr>
        <w:t>only federal statute</w:t>
      </w:r>
      <w:r w:rsidRPr="00657B1C">
        <w:rPr>
          <w:rFonts w:asciiTheme="minorHAnsi" w:hAnsiTheme="minorHAnsi" w:cstheme="minorHAnsi"/>
          <w:u w:val="single"/>
        </w:rPr>
        <w:t xml:space="preserve"> governing weather modification pertains to </w:t>
      </w:r>
      <w:r w:rsidRPr="00657B1C">
        <w:rPr>
          <w:rStyle w:val="Emphasis"/>
          <w:rFonts w:asciiTheme="minorHAnsi" w:hAnsiTheme="minorHAnsi" w:cstheme="minorHAnsi"/>
        </w:rPr>
        <w:t>reporting activities</w:t>
      </w:r>
      <w:r w:rsidRPr="00657B1C">
        <w:rPr>
          <w:rFonts w:asciiTheme="minorHAnsi" w:hAnsiTheme="minorHAnsi" w:cstheme="minorHAnsi"/>
          <w:u w:val="single"/>
        </w:rPr>
        <w:t xml:space="preserve">; practically </w:t>
      </w:r>
      <w:r w:rsidRPr="00657B1C">
        <w:rPr>
          <w:rStyle w:val="Emphasis"/>
          <w:rFonts w:asciiTheme="minorHAnsi" w:hAnsiTheme="minorHAnsi" w:cstheme="minorHAnsi"/>
        </w:rPr>
        <w:t>all</w:t>
      </w:r>
      <w:r w:rsidRPr="00657B1C">
        <w:rPr>
          <w:rFonts w:asciiTheme="minorHAnsi" w:hAnsiTheme="minorHAnsi" w:cstheme="minorHAnsi"/>
          <w:u w:val="single"/>
        </w:rPr>
        <w:t xml:space="preserve"> of </w:t>
      </w:r>
      <w:r w:rsidRPr="00657B1C">
        <w:rPr>
          <w:rStyle w:val="Emphasis"/>
          <w:rFonts w:asciiTheme="minorHAnsi" w:hAnsiTheme="minorHAnsi" w:cstheme="minorHAnsi"/>
        </w:rPr>
        <w:t>American law</w:t>
      </w:r>
      <w:r w:rsidRPr="00657B1C">
        <w:rPr>
          <w:rFonts w:asciiTheme="minorHAnsi" w:hAnsiTheme="minorHAnsi" w:cstheme="minorHAnsi"/>
          <w:u w:val="single"/>
        </w:rPr>
        <w:t xml:space="preserve"> specifically targeting weather control activities rests with </w:t>
      </w:r>
      <w:r w:rsidRPr="00657B1C">
        <w:rPr>
          <w:rStyle w:val="Emphasis"/>
          <w:rFonts w:asciiTheme="minorHAnsi" w:hAnsiTheme="minorHAnsi" w:cstheme="minorHAnsi"/>
        </w:rPr>
        <w:t>the states</w:t>
      </w:r>
      <w:r w:rsidRPr="00657B1C">
        <w:rPr>
          <w:rFonts w:asciiTheme="minorHAnsi" w:hAnsiTheme="minorHAnsi" w:cstheme="minorHAnsi"/>
          <w:u w:val="single"/>
        </w:rPr>
        <w:t>.</w:t>
      </w:r>
      <w:r w:rsidRPr="00657B1C">
        <w:rPr>
          <w:rFonts w:asciiTheme="minorHAnsi" w:hAnsiTheme="minorHAnsi" w:cstheme="minorHAnsi"/>
          <w:sz w:val="16"/>
        </w:rPr>
        <w:t xml:space="preserve"> As a means of avoiding misapplication of the technology by poorly qualified individuals; by groups focusing narrowly on special interests’ benefits; or in uncontrolled, unmonitored, or conflicting projects, a legal system has gradually been developed for controlling the application of the cloud seeding technology. </w:t>
      </w:r>
      <w:r w:rsidRPr="00657B1C">
        <w:rPr>
          <w:rFonts w:asciiTheme="minorHAnsi" w:hAnsiTheme="minorHAnsi" w:cstheme="minorHAnsi"/>
          <w:u w:val="single"/>
        </w:rPr>
        <w:t xml:space="preserve">Many states in the United States have regulatory laws in place. Licensing, permitting, and reporting may be required. A U.S. law requires that the people who are </w:t>
      </w:r>
      <w:r w:rsidRPr="00657B1C">
        <w:rPr>
          <w:rFonts w:asciiTheme="minorHAnsi" w:hAnsiTheme="minorHAnsi" w:cstheme="minorHAnsi"/>
          <w:u w:val="single"/>
        </w:rPr>
        <w:lastRenderedPageBreak/>
        <w:t>carrying out weather modification activities report them (Elliott et al. 1995). Davis (1995) provided a list of current state statutory and regulatory references on weather modification.</w:t>
      </w:r>
    </w:p>
    <w:p w14:paraId="1A26AA7B"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 xml:space="preserve">Proposals for a permit process have </w:t>
      </w:r>
      <w:r w:rsidRPr="00657B1C">
        <w:rPr>
          <w:rFonts w:asciiTheme="minorHAnsi" w:hAnsiTheme="minorHAnsi" w:cstheme="minorHAnsi"/>
          <w:u w:val="single"/>
        </w:rPr>
        <w:t>not</w:t>
      </w:r>
      <w:r w:rsidRPr="00657B1C">
        <w:rPr>
          <w:rFonts w:asciiTheme="minorHAnsi" w:hAnsiTheme="minorHAnsi" w:cstheme="minorHAnsi"/>
        </w:rPr>
        <w:t xml:space="preserve"> been enacted into law.</w:t>
      </w:r>
    </w:p>
    <w:p w14:paraId="5866FA7D" w14:textId="77777777" w:rsidR="00321EB4" w:rsidRPr="00657B1C" w:rsidRDefault="00321EB4" w:rsidP="00321EB4">
      <w:pPr>
        <w:rPr>
          <w:rFonts w:asciiTheme="minorHAnsi" w:hAnsiTheme="minorHAnsi" w:cstheme="minorHAnsi"/>
        </w:rPr>
      </w:pPr>
      <w:r w:rsidRPr="00657B1C">
        <w:rPr>
          <w:rStyle w:val="Style13ptBold"/>
          <w:rFonts w:asciiTheme="minorHAnsi" w:hAnsiTheme="minorHAnsi" w:cstheme="minorHAnsi"/>
        </w:rPr>
        <w:t xml:space="preserve">Davis 20, </w:t>
      </w:r>
      <w:r w:rsidRPr="00657B1C">
        <w:rPr>
          <w:rFonts w:asciiTheme="minorHAnsi" w:hAnsiTheme="minorHAnsi" w:cstheme="minorHAnsi"/>
        </w:rPr>
        <w:t xml:space="preserve">(Ray Jay Davis s is Professor of Law, J. Reuben Clark Law School, Brigham Young University), “Options for Public Control of Atmospheric Management” May 2020, Denver Journal of International Law and Policy, </w:t>
      </w:r>
      <w:hyperlink r:id="rId42" w:history="1">
        <w:r w:rsidRPr="00657B1C">
          <w:rPr>
            <w:rStyle w:val="Hyperlink"/>
            <w:rFonts w:asciiTheme="minorHAnsi" w:hAnsiTheme="minorHAnsi" w:cstheme="minorHAnsi"/>
          </w:rPr>
          <w:t>https://digitalcommons.du.edu/cgi/viewcontent.cgi?article=2028&amp;context=djilp</w:t>
        </w:r>
      </w:hyperlink>
      <w:r w:rsidRPr="00657B1C">
        <w:rPr>
          <w:rFonts w:asciiTheme="minorHAnsi" w:hAnsiTheme="minorHAnsi" w:cstheme="minorHAnsi"/>
        </w:rPr>
        <w:t xml:space="preserve"> //SDD</w:t>
      </w:r>
    </w:p>
    <w:p w14:paraId="01A46408"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Much weather modification activity takes place on the ground. </w:t>
      </w:r>
      <w:r w:rsidRPr="00657B1C">
        <w:rPr>
          <w:rFonts w:asciiTheme="minorHAnsi" w:hAnsiTheme="minorHAnsi" w:cstheme="minorHAnsi"/>
          <w:u w:val="single"/>
        </w:rPr>
        <w:t>Persons who control access to ground facilities can exercise incidental control over treating clouds</w:t>
      </w:r>
      <w:r w:rsidRPr="00657B1C">
        <w:rPr>
          <w:rFonts w:asciiTheme="minorHAnsi" w:hAnsiTheme="minorHAnsi" w:cstheme="minorHAnsi"/>
          <w:sz w:val="16"/>
        </w:rPr>
        <w:t xml:space="preserve">. </w:t>
      </w:r>
      <w:r w:rsidRPr="00657B1C">
        <w:rPr>
          <w:rFonts w:asciiTheme="minorHAnsi" w:hAnsiTheme="minorHAnsi" w:cstheme="minorHAnsi"/>
          <w:highlight w:val="green"/>
          <w:u w:val="single"/>
        </w:rPr>
        <w:t>Many</w:t>
      </w:r>
      <w:r w:rsidRPr="00657B1C">
        <w:rPr>
          <w:rFonts w:asciiTheme="minorHAnsi" w:hAnsiTheme="minorHAnsi" w:cstheme="minorHAnsi"/>
          <w:u w:val="single"/>
        </w:rPr>
        <w:t xml:space="preserve"> of the </w:t>
      </w:r>
      <w:r w:rsidRPr="00657B1C">
        <w:rPr>
          <w:rStyle w:val="Emphasis"/>
          <w:rFonts w:asciiTheme="minorHAnsi" w:hAnsiTheme="minorHAnsi" w:cstheme="minorHAnsi"/>
          <w:highlight w:val="green"/>
        </w:rPr>
        <w:t>prime areas</w:t>
      </w:r>
      <w:r w:rsidRPr="00657B1C">
        <w:rPr>
          <w:rFonts w:asciiTheme="minorHAnsi" w:hAnsiTheme="minorHAnsi" w:cstheme="minorHAnsi"/>
          <w:highlight w:val="green"/>
          <w:u w:val="single"/>
        </w:rPr>
        <w:t xml:space="preserve"> for</w:t>
      </w:r>
      <w:r w:rsidRPr="00657B1C">
        <w:rPr>
          <w:rFonts w:asciiTheme="minorHAnsi" w:hAnsiTheme="minorHAnsi" w:cstheme="minorHAnsi"/>
          <w:u w:val="single"/>
        </w:rPr>
        <w:t xml:space="preserve"> American </w:t>
      </w:r>
      <w:r w:rsidRPr="00657B1C">
        <w:rPr>
          <w:rFonts w:asciiTheme="minorHAnsi" w:hAnsiTheme="minorHAnsi" w:cstheme="minorHAnsi"/>
          <w:highlight w:val="green"/>
          <w:u w:val="single"/>
        </w:rPr>
        <w:t>seeding</w:t>
      </w:r>
      <w:r w:rsidRPr="00657B1C">
        <w:rPr>
          <w:rFonts w:asciiTheme="minorHAnsi" w:hAnsiTheme="minorHAnsi" w:cstheme="minorHAnsi"/>
          <w:u w:val="single"/>
        </w:rPr>
        <w:t xml:space="preserve"> projects </w:t>
      </w:r>
      <w:r w:rsidRPr="00657B1C">
        <w:rPr>
          <w:rFonts w:asciiTheme="minorHAnsi" w:hAnsiTheme="minorHAnsi" w:cstheme="minorHAnsi"/>
          <w:highlight w:val="green"/>
          <w:u w:val="single"/>
        </w:rPr>
        <w:t>are</w:t>
      </w:r>
      <w:r w:rsidRPr="00657B1C">
        <w:rPr>
          <w:rFonts w:asciiTheme="minorHAnsi" w:hAnsiTheme="minorHAnsi" w:cstheme="minorHAnsi"/>
          <w:u w:val="single"/>
        </w:rPr>
        <w:t xml:space="preserve"> on or </w:t>
      </w:r>
      <w:r w:rsidRPr="00657B1C">
        <w:rPr>
          <w:rFonts w:asciiTheme="minorHAnsi" w:hAnsiTheme="minorHAnsi" w:cstheme="minorHAnsi"/>
          <w:highlight w:val="green"/>
          <w:u w:val="single"/>
        </w:rPr>
        <w:t>in the atmosphere above</w:t>
      </w:r>
      <w:r w:rsidRPr="00657B1C">
        <w:rPr>
          <w:rFonts w:asciiTheme="minorHAnsi" w:hAnsiTheme="minorHAnsi" w:cstheme="minorHAnsi"/>
          <w:b/>
          <w:bCs/>
          <w:highlight w:val="green"/>
          <w:u w:val="single"/>
        </w:rPr>
        <w:t xml:space="preserve"> </w:t>
      </w:r>
      <w:r w:rsidRPr="00657B1C">
        <w:rPr>
          <w:rStyle w:val="Emphasis"/>
          <w:rFonts w:asciiTheme="minorHAnsi" w:hAnsiTheme="minorHAnsi" w:cstheme="minorHAnsi"/>
          <w:highlight w:val="green"/>
        </w:rPr>
        <w:t>federally owned land</w:t>
      </w:r>
      <w:r w:rsidRPr="00657B1C">
        <w:rPr>
          <w:rFonts w:asciiTheme="minorHAnsi" w:hAnsiTheme="minorHAnsi" w:cstheme="minorHAnsi"/>
          <w:sz w:val="16"/>
        </w:rPr>
        <w:t xml:space="preserve">. Some National Forest Service units have </w:t>
      </w:r>
      <w:r w:rsidRPr="00657B1C">
        <w:rPr>
          <w:rFonts w:asciiTheme="minorHAnsi" w:hAnsiTheme="minorHAnsi" w:cstheme="minorHAnsi"/>
          <w:u w:val="single"/>
        </w:rPr>
        <w:t xml:space="preserve">asserted that </w:t>
      </w:r>
      <w:r w:rsidRPr="00657B1C">
        <w:rPr>
          <w:rFonts w:asciiTheme="minorHAnsi" w:hAnsiTheme="minorHAnsi" w:cstheme="minorHAnsi"/>
          <w:highlight w:val="green"/>
          <w:u w:val="single"/>
        </w:rPr>
        <w:t>persons wishing to use</w:t>
      </w:r>
      <w:r w:rsidRPr="00657B1C">
        <w:rPr>
          <w:rFonts w:asciiTheme="minorHAnsi" w:hAnsiTheme="minorHAnsi" w:cstheme="minorHAnsi"/>
          <w:u w:val="single"/>
        </w:rPr>
        <w:t xml:space="preserve"> ground-based </w:t>
      </w:r>
      <w:r w:rsidRPr="00657B1C">
        <w:rPr>
          <w:rFonts w:asciiTheme="minorHAnsi" w:hAnsiTheme="minorHAnsi" w:cstheme="minorHAnsi"/>
          <w:highlight w:val="green"/>
          <w:u w:val="single"/>
        </w:rPr>
        <w:t>seeding</w:t>
      </w:r>
      <w:r w:rsidRPr="00657B1C">
        <w:rPr>
          <w:rFonts w:asciiTheme="minorHAnsi" w:hAnsiTheme="minorHAnsi" w:cstheme="minorHAnsi"/>
          <w:u w:val="single"/>
        </w:rPr>
        <w:t xml:space="preserve"> generators or monitoring equipment </w:t>
      </w:r>
      <w:r w:rsidRPr="00657B1C">
        <w:rPr>
          <w:rFonts w:asciiTheme="minorHAnsi" w:hAnsiTheme="minorHAnsi" w:cstheme="minorHAnsi"/>
          <w:highlight w:val="green"/>
          <w:u w:val="single"/>
        </w:rPr>
        <w:t xml:space="preserve">must </w:t>
      </w:r>
      <w:r w:rsidRPr="00657B1C">
        <w:rPr>
          <w:rStyle w:val="Emphasis"/>
          <w:rFonts w:asciiTheme="minorHAnsi" w:hAnsiTheme="minorHAnsi" w:cstheme="minorHAnsi"/>
          <w:highlight w:val="green"/>
        </w:rPr>
        <w:t>obtain</w:t>
      </w:r>
      <w:r w:rsidRPr="00657B1C">
        <w:rPr>
          <w:rStyle w:val="Emphasis"/>
          <w:rFonts w:asciiTheme="minorHAnsi" w:hAnsiTheme="minorHAnsi" w:cstheme="minorHAnsi"/>
        </w:rPr>
        <w:t xml:space="preserve"> special land use </w:t>
      </w:r>
      <w:r w:rsidRPr="00657B1C">
        <w:rPr>
          <w:rStyle w:val="Emphasis"/>
          <w:rFonts w:asciiTheme="minorHAnsi" w:hAnsiTheme="minorHAnsi" w:cstheme="minorHAnsi"/>
          <w:highlight w:val="green"/>
        </w:rPr>
        <w:t>permits</w:t>
      </w:r>
      <w:r w:rsidRPr="00657B1C">
        <w:rPr>
          <w:rFonts w:asciiTheme="minorHAnsi" w:hAnsiTheme="minorHAnsi" w:cstheme="minorHAnsi"/>
          <w:u w:val="single"/>
        </w:rPr>
        <w:t xml:space="preserve"> for those activities</w:t>
      </w:r>
      <w:r w:rsidRPr="00657B1C">
        <w:rPr>
          <w:rFonts w:asciiTheme="minorHAnsi" w:hAnsiTheme="minorHAnsi" w:cstheme="minorHAnsi"/>
          <w:sz w:val="16"/>
        </w:rPr>
        <w:t xml:space="preserve"> in the national forests.1 " </w:t>
      </w:r>
      <w:r w:rsidRPr="00657B1C">
        <w:rPr>
          <w:rFonts w:asciiTheme="minorHAnsi" w:hAnsiTheme="minorHAnsi" w:cstheme="minorHAnsi"/>
          <w:b/>
          <w:bCs/>
          <w:u w:val="single"/>
          <w:shd w:val="clear" w:color="auto" w:fill="C5E0B3" w:themeFill="accent6" w:themeFillTint="66"/>
        </w:rPr>
        <w:t>Issuance</w:t>
      </w:r>
      <w:r w:rsidRPr="00657B1C">
        <w:rPr>
          <w:rFonts w:asciiTheme="minorHAnsi" w:hAnsiTheme="minorHAnsi" w:cstheme="minorHAnsi"/>
          <w:b/>
          <w:bCs/>
          <w:u w:val="single"/>
        </w:rPr>
        <w:t xml:space="preserve"> or </w:t>
      </w:r>
      <w:r w:rsidRPr="00657B1C">
        <w:rPr>
          <w:rStyle w:val="Emphasis"/>
          <w:rFonts w:asciiTheme="minorHAnsi" w:hAnsiTheme="minorHAnsi" w:cstheme="minorHAnsi"/>
          <w:highlight w:val="green"/>
        </w:rPr>
        <w:t xml:space="preserve">denial of permits </w:t>
      </w:r>
      <w:r w:rsidRPr="00657B1C">
        <w:rPr>
          <w:rStyle w:val="Emphasis"/>
          <w:rFonts w:asciiTheme="minorHAnsi" w:hAnsiTheme="minorHAnsi" w:cstheme="minorHAnsi"/>
          <w:shd w:val="clear" w:color="auto" w:fill="C5E0B3" w:themeFill="accent6" w:themeFillTint="66"/>
        </w:rPr>
        <w:t>would be a form of control</w:t>
      </w:r>
      <w:r w:rsidRPr="00657B1C">
        <w:rPr>
          <w:rFonts w:asciiTheme="minorHAnsi" w:hAnsiTheme="minorHAnsi" w:cstheme="minorHAnsi"/>
          <w:b/>
          <w:bCs/>
          <w:u w:val="single"/>
          <w:shd w:val="clear" w:color="auto" w:fill="C5E0B3" w:themeFill="accent6" w:themeFillTint="66"/>
        </w:rPr>
        <w:t xml:space="preserve"> over cloud seeding</w:t>
      </w:r>
      <w:r w:rsidRPr="00657B1C">
        <w:rPr>
          <w:rFonts w:asciiTheme="minorHAnsi" w:hAnsiTheme="minorHAnsi" w:cstheme="minorHAnsi"/>
          <w:b/>
          <w:bCs/>
          <w:u w:val="single"/>
        </w:rPr>
        <w:t xml:space="preserve"> </w:t>
      </w:r>
      <w:r w:rsidRPr="00657B1C">
        <w:rPr>
          <w:rFonts w:asciiTheme="minorHAnsi" w:hAnsiTheme="minorHAnsi" w:cstheme="minorHAnsi"/>
          <w:sz w:val="16"/>
        </w:rPr>
        <w:t xml:space="preserve">incidental to the general permit-granting authority. In order to preserve certain areas from </w:t>
      </w:r>
      <w:r w:rsidRPr="00657B1C">
        <w:rPr>
          <w:rFonts w:asciiTheme="minorHAnsi" w:hAnsiTheme="minorHAnsi" w:cstheme="minorHAnsi"/>
          <w:u w:val="single"/>
        </w:rPr>
        <w:t xml:space="preserve">development, the United States </w:t>
      </w:r>
      <w:r w:rsidRPr="00657B1C">
        <w:rPr>
          <w:rFonts w:asciiTheme="minorHAnsi" w:hAnsiTheme="minorHAnsi" w:cstheme="minorHAnsi"/>
          <w:highlight w:val="green"/>
          <w:u w:val="single"/>
        </w:rPr>
        <w:t>Congress</w:t>
      </w:r>
      <w:r w:rsidRPr="00657B1C">
        <w:rPr>
          <w:rFonts w:asciiTheme="minorHAnsi" w:hAnsiTheme="minorHAnsi" w:cstheme="minorHAnsi"/>
          <w:u w:val="single"/>
        </w:rPr>
        <w:t xml:space="preserve"> has </w:t>
      </w:r>
      <w:r w:rsidRPr="00657B1C">
        <w:rPr>
          <w:rStyle w:val="Emphasis"/>
          <w:rFonts w:asciiTheme="minorHAnsi" w:hAnsiTheme="minorHAnsi" w:cstheme="minorHAnsi"/>
          <w:highlight w:val="green"/>
        </w:rPr>
        <w:t>designated nationally</w:t>
      </w:r>
      <w:r w:rsidRPr="00657B1C">
        <w:rPr>
          <w:rFonts w:asciiTheme="minorHAnsi" w:hAnsiTheme="minorHAnsi" w:cstheme="minorHAnsi"/>
          <w:highlight w:val="green"/>
          <w:u w:val="single"/>
        </w:rPr>
        <w:t xml:space="preserve"> owned areas of</w:t>
      </w:r>
      <w:r w:rsidRPr="00657B1C">
        <w:rPr>
          <w:rFonts w:asciiTheme="minorHAnsi" w:hAnsiTheme="minorHAnsi" w:cstheme="minorHAnsi"/>
          <w:u w:val="single"/>
        </w:rPr>
        <w:t xml:space="preserve"> primitive character and </w:t>
      </w:r>
      <w:r w:rsidRPr="00657B1C">
        <w:rPr>
          <w:rStyle w:val="Emphasis"/>
          <w:rFonts w:asciiTheme="minorHAnsi" w:hAnsiTheme="minorHAnsi" w:cstheme="minorHAnsi"/>
          <w:highlight w:val="green"/>
        </w:rPr>
        <w:t>ecological significance</w:t>
      </w:r>
      <w:r w:rsidRPr="00657B1C">
        <w:rPr>
          <w:rFonts w:asciiTheme="minorHAnsi" w:hAnsiTheme="minorHAnsi" w:cstheme="minorHAnsi"/>
          <w:u w:val="single"/>
        </w:rPr>
        <w:t xml:space="preserve"> as part of the national wilderness system</w:t>
      </w:r>
      <w:r w:rsidRPr="00657B1C">
        <w:rPr>
          <w:rFonts w:asciiTheme="minorHAnsi" w:hAnsiTheme="minorHAnsi" w:cstheme="minorHAnsi"/>
          <w:sz w:val="16"/>
        </w:rPr>
        <w:t xml:space="preserve">.19 </w:t>
      </w:r>
      <w:r w:rsidRPr="00657B1C">
        <w:rPr>
          <w:rFonts w:asciiTheme="minorHAnsi" w:hAnsiTheme="minorHAnsi" w:cstheme="minorHAnsi"/>
          <w:u w:val="single"/>
        </w:rPr>
        <w:t xml:space="preserve">Both </w:t>
      </w:r>
      <w:r w:rsidRPr="00657B1C">
        <w:rPr>
          <w:rFonts w:asciiTheme="minorHAnsi" w:hAnsiTheme="minorHAnsi" w:cstheme="minorHAnsi"/>
          <w:highlight w:val="green"/>
          <w:u w:val="single"/>
        </w:rPr>
        <w:t xml:space="preserve">cloud </w:t>
      </w:r>
      <w:r w:rsidRPr="00657B1C">
        <w:rPr>
          <w:rStyle w:val="Emphasis"/>
          <w:rFonts w:asciiTheme="minorHAnsi" w:hAnsiTheme="minorHAnsi" w:cstheme="minorHAnsi"/>
          <w:highlight w:val="green"/>
        </w:rPr>
        <w:t>seeding</w:t>
      </w:r>
      <w:r w:rsidRPr="00657B1C">
        <w:rPr>
          <w:rFonts w:asciiTheme="minorHAnsi" w:hAnsiTheme="minorHAnsi" w:cstheme="minorHAnsi"/>
          <w:u w:val="single"/>
        </w:rPr>
        <w:t xml:space="preserve"> and the collection of hydrometeorological data needed to evaluate its impact </w:t>
      </w:r>
      <w:r w:rsidRPr="00657B1C">
        <w:rPr>
          <w:rFonts w:asciiTheme="minorHAnsi" w:hAnsiTheme="minorHAnsi" w:cstheme="minorHAnsi"/>
          <w:highlight w:val="green"/>
          <w:u w:val="single"/>
        </w:rPr>
        <w:t xml:space="preserve">may intrude </w:t>
      </w:r>
      <w:r w:rsidRPr="00657B1C">
        <w:rPr>
          <w:rStyle w:val="Emphasis"/>
          <w:rFonts w:asciiTheme="minorHAnsi" w:hAnsiTheme="minorHAnsi" w:cstheme="minorHAnsi"/>
          <w:highlight w:val="green"/>
        </w:rPr>
        <w:t>upon wilderness areas</w:t>
      </w:r>
      <w:r w:rsidRPr="00657B1C">
        <w:rPr>
          <w:rFonts w:asciiTheme="minorHAnsi" w:hAnsiTheme="minorHAnsi" w:cstheme="minorHAnsi"/>
          <w:sz w:val="16"/>
        </w:rPr>
        <w:t xml:space="preserve">. Through use of their power generally to prevent uses inconsistent with the wilderness character of such areas, </w:t>
      </w:r>
      <w:r w:rsidRPr="00657B1C">
        <w:rPr>
          <w:rFonts w:asciiTheme="minorHAnsi" w:hAnsiTheme="minorHAnsi" w:cstheme="minorHAnsi"/>
          <w:u w:val="single"/>
        </w:rPr>
        <w:t xml:space="preserve">some administrators of </w:t>
      </w:r>
      <w:r w:rsidRPr="00657B1C">
        <w:rPr>
          <w:rStyle w:val="Emphasis"/>
          <w:rFonts w:asciiTheme="minorHAnsi" w:hAnsiTheme="minorHAnsi" w:cstheme="minorHAnsi"/>
        </w:rPr>
        <w:t>national forests</w:t>
      </w:r>
      <w:r w:rsidRPr="00657B1C">
        <w:rPr>
          <w:rFonts w:asciiTheme="minorHAnsi" w:hAnsiTheme="minorHAnsi" w:cstheme="minorHAnsi"/>
          <w:u w:val="single"/>
        </w:rPr>
        <w:t xml:space="preserve"> </w:t>
      </w:r>
      <w:r w:rsidRPr="00657B1C">
        <w:rPr>
          <w:rFonts w:asciiTheme="minorHAnsi" w:hAnsiTheme="minorHAnsi" w:cstheme="minorHAnsi"/>
          <w:highlight w:val="green"/>
          <w:u w:val="single"/>
        </w:rPr>
        <w:t>and</w:t>
      </w:r>
      <w:r w:rsidRPr="00657B1C">
        <w:rPr>
          <w:rFonts w:asciiTheme="minorHAnsi" w:hAnsiTheme="minorHAnsi" w:cstheme="minorHAnsi"/>
          <w:u w:val="single"/>
        </w:rPr>
        <w:t xml:space="preserve"> parks have taken the position that mechanized access to </w:t>
      </w:r>
      <w:r w:rsidRPr="00657B1C">
        <w:rPr>
          <w:rStyle w:val="Emphasis"/>
          <w:rFonts w:asciiTheme="minorHAnsi" w:hAnsiTheme="minorHAnsi" w:cstheme="minorHAnsi"/>
        </w:rPr>
        <w:t>data collection instruments</w:t>
      </w:r>
      <w:r w:rsidRPr="00657B1C">
        <w:rPr>
          <w:rFonts w:asciiTheme="minorHAnsi" w:hAnsiTheme="minorHAnsi" w:cstheme="minorHAnsi"/>
          <w:u w:val="single"/>
        </w:rPr>
        <w:t xml:space="preserve"> in wildernesses </w:t>
      </w:r>
      <w:r w:rsidRPr="00657B1C">
        <w:rPr>
          <w:rStyle w:val="Emphasis"/>
          <w:rFonts w:asciiTheme="minorHAnsi" w:hAnsiTheme="minorHAnsi" w:cstheme="minorHAnsi"/>
          <w:highlight w:val="green"/>
        </w:rPr>
        <w:t>will not be allowed</w:t>
      </w:r>
      <w:r w:rsidRPr="00657B1C">
        <w:rPr>
          <w:rFonts w:asciiTheme="minorHAnsi" w:hAnsiTheme="minorHAnsi" w:cstheme="minorHAnsi"/>
          <w:u w:val="single"/>
        </w:rPr>
        <w:t>.</w:t>
      </w:r>
      <w:r w:rsidRPr="00657B1C">
        <w:rPr>
          <w:rFonts w:asciiTheme="minorHAnsi" w:hAnsiTheme="minorHAnsi" w:cstheme="minorHAnsi"/>
          <w:sz w:val="16"/>
        </w:rPr>
        <w:t xml:space="preserve">20 </w:t>
      </w:r>
      <w:r w:rsidRPr="00657B1C">
        <w:rPr>
          <w:rStyle w:val="StyleUnderline"/>
          <w:rFonts w:asciiTheme="minorHAnsi" w:hAnsiTheme="minorHAnsi" w:cstheme="minorHAnsi"/>
          <w:shd w:val="clear" w:color="auto" w:fill="C5E0B3" w:themeFill="accent6" w:themeFillTint="66"/>
        </w:rPr>
        <w:t>Proposals to reduce</w:t>
      </w:r>
      <w:r w:rsidRPr="00657B1C">
        <w:rPr>
          <w:rFonts w:asciiTheme="minorHAnsi" w:hAnsiTheme="minorHAnsi" w:cstheme="minorHAnsi"/>
          <w:sz w:val="16"/>
        </w:rPr>
        <w:t xml:space="preserve"> the </w:t>
      </w:r>
      <w:r w:rsidRPr="00657B1C">
        <w:rPr>
          <w:rStyle w:val="StyleUnderline"/>
          <w:rFonts w:asciiTheme="minorHAnsi" w:hAnsiTheme="minorHAnsi" w:cstheme="minorHAnsi"/>
          <w:shd w:val="clear" w:color="auto" w:fill="C5E0B3" w:themeFill="accent6" w:themeFillTint="66"/>
        </w:rPr>
        <w:t>impact</w:t>
      </w:r>
      <w:r w:rsidRPr="00657B1C">
        <w:rPr>
          <w:rFonts w:asciiTheme="minorHAnsi" w:hAnsiTheme="minorHAnsi" w:cstheme="minorHAnsi"/>
          <w:sz w:val="16"/>
        </w:rPr>
        <w:t xml:space="preserve"> of this sort of incidental </w:t>
      </w:r>
      <w:r w:rsidRPr="00657B1C">
        <w:rPr>
          <w:rStyle w:val="StyleUnderline"/>
          <w:rFonts w:asciiTheme="minorHAnsi" w:hAnsiTheme="minorHAnsi" w:cstheme="minorHAnsi"/>
          <w:shd w:val="clear" w:color="auto" w:fill="C5E0B3" w:themeFill="accent6" w:themeFillTint="66"/>
        </w:rPr>
        <w:t>control by setting up a procedure for approval</w:t>
      </w:r>
      <w:r w:rsidRPr="00657B1C">
        <w:rPr>
          <w:rFonts w:asciiTheme="minorHAnsi" w:hAnsiTheme="minorHAnsi" w:cstheme="minorHAnsi"/>
          <w:sz w:val="16"/>
        </w:rPr>
        <w:t xml:space="preserve"> of various means of data collection </w:t>
      </w:r>
      <w:r w:rsidRPr="00657B1C">
        <w:rPr>
          <w:rStyle w:val="StyleUnderline"/>
          <w:rFonts w:asciiTheme="minorHAnsi" w:hAnsiTheme="minorHAnsi" w:cstheme="minorHAnsi"/>
          <w:shd w:val="clear" w:color="auto" w:fill="C5E0B3" w:themeFill="accent6" w:themeFillTint="66"/>
        </w:rPr>
        <w:t>have not been enacted into law</w:t>
      </w:r>
      <w:r w:rsidRPr="00657B1C">
        <w:rPr>
          <w:rFonts w:asciiTheme="minorHAnsi" w:hAnsiTheme="minorHAnsi" w:cstheme="minorHAnsi"/>
          <w:sz w:val="16"/>
        </w:rPr>
        <w:t>.2 '</w:t>
      </w:r>
    </w:p>
    <w:p w14:paraId="1A9E397C"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 xml:space="preserve">Existing federal obligations only pertain to </w:t>
      </w:r>
      <w:r w:rsidRPr="00657B1C">
        <w:rPr>
          <w:rFonts w:asciiTheme="minorHAnsi" w:hAnsiTheme="minorHAnsi" w:cstheme="minorHAnsi"/>
          <w:u w:val="single"/>
        </w:rPr>
        <w:t>data collection</w:t>
      </w:r>
      <w:r w:rsidRPr="00657B1C">
        <w:rPr>
          <w:rFonts w:asciiTheme="minorHAnsi" w:hAnsiTheme="minorHAnsi" w:cstheme="minorHAnsi"/>
        </w:rPr>
        <w:t xml:space="preserve">, not weather modification. States retain </w:t>
      </w:r>
      <w:r w:rsidRPr="00657B1C">
        <w:rPr>
          <w:rFonts w:asciiTheme="minorHAnsi" w:hAnsiTheme="minorHAnsi" w:cstheme="minorHAnsi"/>
          <w:u w:val="single"/>
        </w:rPr>
        <w:t>all regulatory control</w:t>
      </w:r>
      <w:r w:rsidRPr="00657B1C">
        <w:rPr>
          <w:rFonts w:asciiTheme="minorHAnsi" w:hAnsiTheme="minorHAnsi" w:cstheme="minorHAnsi"/>
        </w:rPr>
        <w:t>.</w:t>
      </w:r>
    </w:p>
    <w:p w14:paraId="431014D4" w14:textId="77777777" w:rsidR="00321EB4" w:rsidRPr="00657B1C" w:rsidRDefault="00321EB4" w:rsidP="00321EB4">
      <w:pPr>
        <w:rPr>
          <w:rFonts w:asciiTheme="minorHAnsi" w:eastAsia="Times New Roman" w:hAnsiTheme="minorHAnsi" w:cstheme="minorHAnsi"/>
          <w:sz w:val="24"/>
        </w:rPr>
      </w:pPr>
      <w:r w:rsidRPr="00657B1C">
        <w:rPr>
          <w:rStyle w:val="Style13ptBold"/>
          <w:rFonts w:asciiTheme="minorHAnsi" w:hAnsiTheme="minorHAnsi" w:cstheme="minorHAnsi"/>
        </w:rPr>
        <w:t xml:space="preserve">DeFelice &amp; Keyes ’16 </w:t>
      </w:r>
      <w:r w:rsidRPr="00657B1C">
        <w:rPr>
          <w:rFonts w:asciiTheme="minorHAnsi" w:hAnsiTheme="minorHAnsi" w:cstheme="minorHAnsi"/>
        </w:rPr>
        <w:t>(Thomas, long-standing member of the Weather Modification Association, Conrad, Emeritus Professor and Department Head, New Mexico State University “Guidelines for Cloud Seeding to Augment Precipitation” (3rd edition) 2016 Chapter 1 ASCE Manuals and Reports on Engineering Practice No. 81 http://ndl.ethernet.edu.et/bitstream/123456789/60459/1/1027.pdf#page=68//AF)</w:t>
      </w:r>
    </w:p>
    <w:p w14:paraId="5AFBD2A2" w14:textId="77777777" w:rsidR="00321EB4" w:rsidRPr="00657B1C" w:rsidRDefault="00321EB4" w:rsidP="00321EB4">
      <w:pPr>
        <w:rPr>
          <w:rFonts w:asciiTheme="minorHAnsi" w:hAnsiTheme="minorHAnsi" w:cstheme="minorHAnsi"/>
          <w:u w:val="single"/>
        </w:rPr>
      </w:pPr>
      <w:r w:rsidRPr="00657B1C">
        <w:rPr>
          <w:rFonts w:asciiTheme="minorHAnsi" w:hAnsiTheme="minorHAnsi" w:cstheme="minorHAnsi"/>
          <w:sz w:val="16"/>
        </w:rPr>
        <w:t xml:space="preserve">Chapter 3 of this manual covers the recent developments pertaining to legal implications of the use of cloud seeding technology. </w:t>
      </w:r>
      <w:r w:rsidRPr="00657B1C">
        <w:rPr>
          <w:rFonts w:asciiTheme="minorHAnsi" w:hAnsiTheme="minorHAnsi" w:cstheme="minorHAnsi"/>
          <w:u w:val="single"/>
        </w:rPr>
        <w:t xml:space="preserve">Awareness of public concerns, a responsive and well-guided public involvement program, a corresponding decision process, and ongoing evaluation of both the direct and indirect effects will provide many appropriate checks and balances as cloud seeding programs are conducted. If stakeholder groups and public concerns, perceived or otherwise, are not addressed prior to a project, a community might not accept a cloud seeding project within the watersheds surrounding the community in which it lives. Social, environmental, and economic factors also will affect whether a cloud seeding program is accepted by a community. </w:t>
      </w:r>
      <w:r w:rsidRPr="00657B1C">
        <w:rPr>
          <w:rFonts w:asciiTheme="minorHAnsi" w:hAnsiTheme="minorHAnsi" w:cstheme="minorHAnsi"/>
          <w:sz w:val="16"/>
        </w:rPr>
        <w:t xml:space="preserve">Risk–benefit assessments in each of these categories, relative to alternatives for providing more water, are appropriate. The experiences from more than 60 years of seeding clouds, relevant lessons-learned exercises, conferences, discussions, and general public forums have generated, among other things, environmental issues (risks or impacts) including potential effects on cultural resources, erosion rates, duration of snowmelt, and contributions to the greenhouse effect. </w:t>
      </w:r>
      <w:r w:rsidRPr="00657B1C">
        <w:rPr>
          <w:rFonts w:asciiTheme="minorHAnsi" w:hAnsiTheme="minorHAnsi" w:cstheme="minorHAnsi"/>
          <w:u w:val="single"/>
        </w:rPr>
        <w:t xml:space="preserve">Legal guidance and restraints concerning cloud seeding ensure fair balance between opportunities to advance individual and group desires and concerns and the need to consider the rights of the remainder of society. </w:t>
      </w:r>
      <w:r w:rsidRPr="00657B1C">
        <w:rPr>
          <w:rFonts w:asciiTheme="minorHAnsi" w:hAnsiTheme="minorHAnsi" w:cstheme="minorHAnsi"/>
          <w:sz w:val="16"/>
        </w:rPr>
        <w:t xml:space="preserve">The development of environmental impact statements (EISs) and reports has been necessary in some cases. Some early environmental concerns focused on the seeding agent, i.e., the ice-forming nucleant, AgI (silver iodide). Heavy metals occur in nature, and residual silver from seeding is normally produced in concentrations far below toxic levels (e.g., WMA 2009). This is only one of many environmental aspects of cloud seeding. It should </w:t>
      </w:r>
      <w:r w:rsidRPr="00657B1C">
        <w:rPr>
          <w:rFonts w:asciiTheme="minorHAnsi" w:hAnsiTheme="minorHAnsi" w:cstheme="minorHAnsi"/>
          <w:sz w:val="16"/>
        </w:rPr>
        <w:lastRenderedPageBreak/>
        <w:t xml:space="preserve">be recognized that effects of added water on the environment could be negative and positive. Organizations that undertake operational cloud seeding should be prepared to invest the considerable time and costs of preparing EISs, especially if federal funds are used, and to consider the subsequent costs of environmental monitoring during operations (e.g., Elliott et al. 1995). </w:t>
      </w:r>
      <w:r w:rsidRPr="00657B1C">
        <w:rPr>
          <w:rFonts w:asciiTheme="minorHAnsi" w:hAnsiTheme="minorHAnsi" w:cstheme="minorHAnsi"/>
          <w:u w:val="single"/>
        </w:rPr>
        <w:t xml:space="preserve">Some </w:t>
      </w:r>
      <w:r w:rsidRPr="00657B1C">
        <w:rPr>
          <w:rFonts w:asciiTheme="minorHAnsi" w:hAnsiTheme="minorHAnsi" w:cstheme="minorHAnsi"/>
          <w:highlight w:val="green"/>
          <w:u w:val="single"/>
        </w:rPr>
        <w:t>states</w:t>
      </w:r>
      <w:r w:rsidRPr="00657B1C">
        <w:rPr>
          <w:rFonts w:asciiTheme="minorHAnsi" w:hAnsiTheme="minorHAnsi" w:cstheme="minorHAnsi"/>
          <w:u w:val="single"/>
        </w:rPr>
        <w:t xml:space="preserve"> </w:t>
      </w:r>
      <w:r w:rsidRPr="00657B1C">
        <w:rPr>
          <w:rFonts w:asciiTheme="minorHAnsi" w:hAnsiTheme="minorHAnsi" w:cstheme="minorHAnsi"/>
          <w:highlight w:val="green"/>
          <w:u w:val="single"/>
        </w:rPr>
        <w:t>require</w:t>
      </w:r>
      <w:r w:rsidRPr="00657B1C">
        <w:rPr>
          <w:rFonts w:asciiTheme="minorHAnsi" w:hAnsiTheme="minorHAnsi" w:cstheme="minorHAnsi"/>
          <w:u w:val="single"/>
        </w:rPr>
        <w:t xml:space="preserve"> the sponsorship of a </w:t>
      </w:r>
      <w:r w:rsidRPr="00657B1C">
        <w:rPr>
          <w:rFonts w:asciiTheme="minorHAnsi" w:hAnsiTheme="minorHAnsi" w:cstheme="minorHAnsi"/>
          <w:highlight w:val="green"/>
          <w:u w:val="single"/>
        </w:rPr>
        <w:t>weather modification</w:t>
      </w:r>
      <w:r w:rsidRPr="00657B1C">
        <w:rPr>
          <w:rFonts w:asciiTheme="minorHAnsi" w:hAnsiTheme="minorHAnsi" w:cstheme="minorHAnsi"/>
          <w:u w:val="single"/>
        </w:rPr>
        <w:t xml:space="preserve"> operation to be responsible for conducting preliminary studies to assess, and quantify, various impacts the proposed seeding operations may have on the environment.</w:t>
      </w:r>
      <w:r w:rsidRPr="00657B1C">
        <w:rPr>
          <w:rFonts w:asciiTheme="minorHAnsi" w:hAnsiTheme="minorHAnsi" w:cstheme="minorHAnsi"/>
          <w:sz w:val="16"/>
        </w:rPr>
        <w:t xml:space="preserve"> The chapter on legal considerations applied to atmospheric water management or cloud seeding has been adapted from Davis (1995) with adjustments to reflect recent developments pertaining to legal implications of the use of cloud seeding technology. Legal considerations apply to atmospheric water development implementation decisions in the same way that they apply to development of any other part of the hydrologic cycle. </w:t>
      </w:r>
      <w:r w:rsidRPr="00657B1C">
        <w:rPr>
          <w:rFonts w:asciiTheme="minorHAnsi" w:hAnsiTheme="minorHAnsi" w:cstheme="minorHAnsi"/>
          <w:u w:val="single"/>
        </w:rPr>
        <w:t xml:space="preserve">The </w:t>
      </w:r>
      <w:r w:rsidRPr="00657B1C">
        <w:rPr>
          <w:rFonts w:asciiTheme="minorHAnsi" w:hAnsiTheme="minorHAnsi" w:cstheme="minorHAnsi"/>
          <w:highlight w:val="green"/>
          <w:u w:val="single"/>
        </w:rPr>
        <w:t>ability of the federal government to affect</w:t>
      </w:r>
      <w:r w:rsidRPr="00657B1C">
        <w:rPr>
          <w:rFonts w:asciiTheme="minorHAnsi" w:hAnsiTheme="minorHAnsi" w:cstheme="minorHAnsi"/>
          <w:u w:val="single"/>
        </w:rPr>
        <w:t xml:space="preserve"> weather </w:t>
      </w:r>
      <w:r w:rsidRPr="00657B1C">
        <w:rPr>
          <w:rFonts w:asciiTheme="minorHAnsi" w:hAnsiTheme="minorHAnsi" w:cstheme="minorHAnsi"/>
          <w:highlight w:val="green"/>
          <w:u w:val="single"/>
        </w:rPr>
        <w:t>modification</w:t>
      </w:r>
      <w:r w:rsidRPr="00657B1C">
        <w:rPr>
          <w:rFonts w:asciiTheme="minorHAnsi" w:hAnsiTheme="minorHAnsi" w:cstheme="minorHAnsi"/>
          <w:u w:val="single"/>
        </w:rPr>
        <w:t xml:space="preserve"> policy </w:t>
      </w:r>
      <w:r w:rsidRPr="00657B1C">
        <w:rPr>
          <w:rFonts w:asciiTheme="minorHAnsi" w:hAnsiTheme="minorHAnsi" w:cstheme="minorHAnsi"/>
          <w:highlight w:val="green"/>
          <w:u w:val="single"/>
        </w:rPr>
        <w:t>resides within</w:t>
      </w:r>
      <w:r w:rsidRPr="00657B1C">
        <w:rPr>
          <w:rFonts w:asciiTheme="minorHAnsi" w:hAnsiTheme="minorHAnsi" w:cstheme="minorHAnsi"/>
          <w:u w:val="single"/>
        </w:rPr>
        <w:t xml:space="preserve"> various </w:t>
      </w:r>
      <w:r w:rsidRPr="00657B1C">
        <w:rPr>
          <w:rFonts w:asciiTheme="minorHAnsi" w:hAnsiTheme="minorHAnsi" w:cstheme="minorHAnsi"/>
          <w:highlight w:val="green"/>
          <w:u w:val="single"/>
        </w:rPr>
        <w:t>appropriation acts</w:t>
      </w:r>
      <w:r w:rsidRPr="00657B1C">
        <w:rPr>
          <w:rFonts w:asciiTheme="minorHAnsi" w:hAnsiTheme="minorHAnsi" w:cstheme="minorHAnsi"/>
          <w:u w:val="single"/>
        </w:rPr>
        <w:t xml:space="preserve"> that make government funding available for research in and development of cloud seeding technologies. The </w:t>
      </w:r>
      <w:r w:rsidRPr="00657B1C">
        <w:rPr>
          <w:rStyle w:val="Emphasis"/>
          <w:rFonts w:asciiTheme="minorHAnsi" w:hAnsiTheme="minorHAnsi" w:cstheme="minorHAnsi"/>
          <w:highlight w:val="green"/>
        </w:rPr>
        <w:t>only federal statute</w:t>
      </w:r>
      <w:r w:rsidRPr="00657B1C">
        <w:rPr>
          <w:rFonts w:asciiTheme="minorHAnsi" w:hAnsiTheme="minorHAnsi" w:cstheme="minorHAnsi"/>
          <w:highlight w:val="green"/>
          <w:u w:val="single"/>
        </w:rPr>
        <w:t xml:space="preserve"> governing</w:t>
      </w:r>
      <w:r w:rsidRPr="00657B1C">
        <w:rPr>
          <w:rFonts w:asciiTheme="minorHAnsi" w:hAnsiTheme="minorHAnsi" w:cstheme="minorHAnsi"/>
          <w:u w:val="single"/>
        </w:rPr>
        <w:t xml:space="preserve"> weather </w:t>
      </w:r>
      <w:r w:rsidRPr="00657B1C">
        <w:rPr>
          <w:rFonts w:asciiTheme="minorHAnsi" w:hAnsiTheme="minorHAnsi" w:cstheme="minorHAnsi"/>
          <w:highlight w:val="green"/>
          <w:u w:val="single"/>
        </w:rPr>
        <w:t xml:space="preserve">modification pertains to </w:t>
      </w:r>
      <w:r w:rsidRPr="00657B1C">
        <w:rPr>
          <w:rStyle w:val="Emphasis"/>
          <w:rFonts w:asciiTheme="minorHAnsi" w:hAnsiTheme="minorHAnsi" w:cstheme="minorHAnsi"/>
          <w:highlight w:val="green"/>
        </w:rPr>
        <w:t>reporting activities</w:t>
      </w:r>
      <w:r w:rsidRPr="00657B1C">
        <w:rPr>
          <w:rFonts w:asciiTheme="minorHAnsi" w:hAnsiTheme="minorHAnsi" w:cstheme="minorHAnsi"/>
          <w:u w:val="single"/>
        </w:rPr>
        <w:t xml:space="preserve">; </w:t>
      </w:r>
      <w:r w:rsidRPr="00657B1C">
        <w:rPr>
          <w:rFonts w:asciiTheme="minorHAnsi" w:hAnsiTheme="minorHAnsi" w:cstheme="minorHAnsi"/>
          <w:highlight w:val="green"/>
          <w:u w:val="single"/>
        </w:rPr>
        <w:t>practically</w:t>
      </w:r>
      <w:r w:rsidRPr="00657B1C">
        <w:rPr>
          <w:rFonts w:asciiTheme="minorHAnsi" w:hAnsiTheme="minorHAnsi" w:cstheme="minorHAnsi"/>
          <w:u w:val="single"/>
        </w:rPr>
        <w:t xml:space="preserve"> </w:t>
      </w:r>
      <w:r w:rsidRPr="00657B1C">
        <w:rPr>
          <w:rStyle w:val="Emphasis"/>
          <w:rFonts w:asciiTheme="minorHAnsi" w:hAnsiTheme="minorHAnsi" w:cstheme="minorHAnsi"/>
          <w:highlight w:val="green"/>
        </w:rPr>
        <w:t>all</w:t>
      </w:r>
      <w:r w:rsidRPr="00657B1C">
        <w:rPr>
          <w:rFonts w:asciiTheme="minorHAnsi" w:hAnsiTheme="minorHAnsi" w:cstheme="minorHAnsi"/>
          <w:u w:val="single"/>
        </w:rPr>
        <w:t xml:space="preserve"> of </w:t>
      </w:r>
      <w:r w:rsidRPr="00657B1C">
        <w:rPr>
          <w:rStyle w:val="Emphasis"/>
          <w:rFonts w:asciiTheme="minorHAnsi" w:hAnsiTheme="minorHAnsi" w:cstheme="minorHAnsi"/>
        </w:rPr>
        <w:t xml:space="preserve">American </w:t>
      </w:r>
      <w:r w:rsidRPr="00657B1C">
        <w:rPr>
          <w:rStyle w:val="Emphasis"/>
          <w:rFonts w:asciiTheme="minorHAnsi" w:hAnsiTheme="minorHAnsi" w:cstheme="minorHAnsi"/>
          <w:highlight w:val="green"/>
        </w:rPr>
        <w:t>law</w:t>
      </w:r>
      <w:r w:rsidRPr="00657B1C">
        <w:rPr>
          <w:rFonts w:asciiTheme="minorHAnsi" w:hAnsiTheme="minorHAnsi" w:cstheme="minorHAnsi"/>
          <w:u w:val="single"/>
        </w:rPr>
        <w:t xml:space="preserve"> specifically </w:t>
      </w:r>
      <w:r w:rsidRPr="00657B1C">
        <w:rPr>
          <w:rFonts w:asciiTheme="minorHAnsi" w:hAnsiTheme="minorHAnsi" w:cstheme="minorHAnsi"/>
          <w:highlight w:val="green"/>
          <w:u w:val="single"/>
        </w:rPr>
        <w:t>targeting</w:t>
      </w:r>
      <w:r w:rsidRPr="00657B1C">
        <w:rPr>
          <w:rFonts w:asciiTheme="minorHAnsi" w:hAnsiTheme="minorHAnsi" w:cstheme="minorHAnsi"/>
          <w:u w:val="single"/>
        </w:rPr>
        <w:t xml:space="preserve"> </w:t>
      </w:r>
      <w:r w:rsidRPr="00657B1C">
        <w:rPr>
          <w:rFonts w:asciiTheme="minorHAnsi" w:hAnsiTheme="minorHAnsi" w:cstheme="minorHAnsi"/>
          <w:highlight w:val="green"/>
          <w:u w:val="single"/>
        </w:rPr>
        <w:t>weather control</w:t>
      </w:r>
      <w:r w:rsidRPr="00657B1C">
        <w:rPr>
          <w:rFonts w:asciiTheme="minorHAnsi" w:hAnsiTheme="minorHAnsi" w:cstheme="minorHAnsi"/>
          <w:u w:val="single"/>
        </w:rPr>
        <w:t xml:space="preserve"> activities </w:t>
      </w:r>
      <w:r w:rsidRPr="00657B1C">
        <w:rPr>
          <w:rFonts w:asciiTheme="minorHAnsi" w:hAnsiTheme="minorHAnsi" w:cstheme="minorHAnsi"/>
          <w:highlight w:val="green"/>
          <w:u w:val="single"/>
        </w:rPr>
        <w:t xml:space="preserve">rests with </w:t>
      </w:r>
      <w:r w:rsidRPr="00657B1C">
        <w:rPr>
          <w:rStyle w:val="Emphasis"/>
          <w:rFonts w:asciiTheme="minorHAnsi" w:hAnsiTheme="minorHAnsi" w:cstheme="minorHAnsi"/>
          <w:highlight w:val="green"/>
        </w:rPr>
        <w:t>the</w:t>
      </w:r>
      <w:r w:rsidRPr="00657B1C">
        <w:rPr>
          <w:rStyle w:val="Emphasis"/>
          <w:rFonts w:asciiTheme="minorHAnsi" w:hAnsiTheme="minorHAnsi" w:cstheme="minorHAnsi"/>
        </w:rPr>
        <w:t xml:space="preserve"> </w:t>
      </w:r>
      <w:r w:rsidRPr="00657B1C">
        <w:rPr>
          <w:rStyle w:val="Emphasis"/>
          <w:rFonts w:asciiTheme="minorHAnsi" w:hAnsiTheme="minorHAnsi" w:cstheme="minorHAnsi"/>
          <w:highlight w:val="green"/>
        </w:rPr>
        <w:t>states</w:t>
      </w:r>
      <w:r w:rsidRPr="00657B1C">
        <w:rPr>
          <w:rFonts w:asciiTheme="minorHAnsi" w:hAnsiTheme="minorHAnsi" w:cstheme="minorHAnsi"/>
          <w:u w:val="single"/>
        </w:rPr>
        <w:t>.</w:t>
      </w:r>
      <w:r w:rsidRPr="00657B1C">
        <w:rPr>
          <w:rFonts w:asciiTheme="minorHAnsi" w:hAnsiTheme="minorHAnsi" w:cstheme="minorHAnsi"/>
          <w:sz w:val="16"/>
        </w:rPr>
        <w:t xml:space="preserve"> As a means of avoiding misapplication of the technology by poorly qualified individuals; by groups focusing narrowly on special interests’ benefits; or in uncontrolled, unmonitored, or conflicting projects, a legal system has gradually been developed for controlling the application of the cloud seeding technology. </w:t>
      </w:r>
      <w:r w:rsidRPr="00657B1C">
        <w:rPr>
          <w:rFonts w:asciiTheme="minorHAnsi" w:hAnsiTheme="minorHAnsi" w:cstheme="minorHAnsi"/>
          <w:u w:val="single"/>
        </w:rPr>
        <w:t xml:space="preserve">Many </w:t>
      </w:r>
      <w:r w:rsidRPr="00657B1C">
        <w:rPr>
          <w:rFonts w:asciiTheme="minorHAnsi" w:hAnsiTheme="minorHAnsi" w:cstheme="minorHAnsi"/>
          <w:highlight w:val="green"/>
          <w:u w:val="single"/>
        </w:rPr>
        <w:t>states</w:t>
      </w:r>
      <w:r w:rsidRPr="00657B1C">
        <w:rPr>
          <w:rFonts w:asciiTheme="minorHAnsi" w:hAnsiTheme="minorHAnsi" w:cstheme="minorHAnsi"/>
          <w:u w:val="single"/>
        </w:rPr>
        <w:t xml:space="preserve"> in the United States </w:t>
      </w:r>
      <w:r w:rsidRPr="00657B1C">
        <w:rPr>
          <w:rFonts w:asciiTheme="minorHAnsi" w:hAnsiTheme="minorHAnsi" w:cstheme="minorHAnsi"/>
          <w:highlight w:val="green"/>
          <w:u w:val="single"/>
        </w:rPr>
        <w:t>have regulatory laws</w:t>
      </w:r>
      <w:r w:rsidRPr="00657B1C">
        <w:rPr>
          <w:rFonts w:asciiTheme="minorHAnsi" w:hAnsiTheme="minorHAnsi" w:cstheme="minorHAnsi"/>
          <w:u w:val="single"/>
        </w:rPr>
        <w:t xml:space="preserve"> in place. </w:t>
      </w:r>
      <w:r w:rsidRPr="00657B1C">
        <w:rPr>
          <w:rFonts w:asciiTheme="minorHAnsi" w:hAnsiTheme="minorHAnsi" w:cstheme="minorHAnsi"/>
          <w:highlight w:val="green"/>
          <w:u w:val="single"/>
        </w:rPr>
        <w:t>Licensing, permitting, and reporting</w:t>
      </w:r>
      <w:r w:rsidRPr="00657B1C">
        <w:rPr>
          <w:rFonts w:asciiTheme="minorHAnsi" w:hAnsiTheme="minorHAnsi" w:cstheme="minorHAnsi"/>
          <w:u w:val="single"/>
        </w:rPr>
        <w:t xml:space="preserve"> may be </w:t>
      </w:r>
      <w:r w:rsidRPr="00657B1C">
        <w:rPr>
          <w:rFonts w:asciiTheme="minorHAnsi" w:hAnsiTheme="minorHAnsi" w:cstheme="minorHAnsi"/>
          <w:highlight w:val="green"/>
          <w:u w:val="single"/>
        </w:rPr>
        <w:t>required</w:t>
      </w:r>
      <w:r w:rsidRPr="00657B1C">
        <w:rPr>
          <w:rFonts w:asciiTheme="minorHAnsi" w:hAnsiTheme="minorHAnsi" w:cstheme="minorHAnsi"/>
          <w:u w:val="single"/>
        </w:rPr>
        <w:t>. A U.S. law requires that the people who are carrying out weather modification activities report them (Elliott et al. 1995). Davis (1995) provided a list of current state statutory and regulatory references on weather modification.</w:t>
      </w:r>
    </w:p>
    <w:p w14:paraId="09CC6945" w14:textId="77777777" w:rsidR="00321EB4" w:rsidRPr="00657B1C" w:rsidRDefault="00321EB4" w:rsidP="00321EB4">
      <w:pPr>
        <w:rPr>
          <w:rFonts w:asciiTheme="minorHAnsi" w:hAnsiTheme="minorHAnsi" w:cstheme="minorHAnsi"/>
          <w:u w:val="single"/>
        </w:rPr>
      </w:pPr>
    </w:p>
    <w:p w14:paraId="01EF3C6F" w14:textId="77777777" w:rsidR="00321EB4" w:rsidRPr="00657B1C" w:rsidRDefault="00321EB4" w:rsidP="00321EB4">
      <w:pPr>
        <w:pStyle w:val="Heading3"/>
        <w:rPr>
          <w:rFonts w:asciiTheme="minorHAnsi" w:hAnsiTheme="minorHAnsi" w:cstheme="minorHAnsi"/>
        </w:rPr>
      </w:pPr>
      <w:r w:rsidRPr="00657B1C">
        <w:rPr>
          <w:rFonts w:asciiTheme="minorHAnsi" w:hAnsiTheme="minorHAnsi" w:cstheme="minorHAnsi"/>
        </w:rPr>
        <w:lastRenderedPageBreak/>
        <w:t>2NC – AT: Federal Lands</w:t>
      </w:r>
    </w:p>
    <w:p w14:paraId="51EE22EC" w14:textId="77777777" w:rsidR="00321EB4" w:rsidRPr="00657B1C" w:rsidRDefault="00321EB4" w:rsidP="00321EB4">
      <w:pPr>
        <w:pStyle w:val="Heading4"/>
        <w:spacing w:before="0"/>
        <w:rPr>
          <w:rFonts w:asciiTheme="minorHAnsi" w:hAnsiTheme="minorHAnsi" w:cstheme="minorHAnsi"/>
        </w:rPr>
      </w:pPr>
      <w:r w:rsidRPr="00657B1C">
        <w:rPr>
          <w:rFonts w:asciiTheme="minorHAnsi" w:hAnsiTheme="minorHAnsi" w:cstheme="minorHAnsi"/>
        </w:rPr>
        <w:t xml:space="preserve">1. Federal lands are only </w:t>
      </w:r>
      <w:r w:rsidRPr="00657B1C">
        <w:rPr>
          <w:rFonts w:asciiTheme="minorHAnsi" w:hAnsiTheme="minorHAnsi" w:cstheme="minorHAnsi"/>
          <w:u w:val="single"/>
        </w:rPr>
        <w:t>28%</w:t>
      </w:r>
      <w:r w:rsidRPr="00657B1C">
        <w:rPr>
          <w:rFonts w:asciiTheme="minorHAnsi" w:hAnsiTheme="minorHAnsi" w:cstheme="minorHAnsi"/>
        </w:rPr>
        <w:t>. Their card cherry-picks 2 states.</w:t>
      </w:r>
    </w:p>
    <w:p w14:paraId="37BEA535" w14:textId="77777777" w:rsidR="00321EB4" w:rsidRPr="00657B1C" w:rsidRDefault="00321EB4" w:rsidP="00321EB4">
      <w:pPr>
        <w:rPr>
          <w:rFonts w:asciiTheme="minorHAnsi" w:hAnsiTheme="minorHAnsi" w:cstheme="minorHAnsi"/>
        </w:rPr>
      </w:pPr>
      <w:r w:rsidRPr="00657B1C">
        <w:rPr>
          <w:rStyle w:val="Style13ptBold"/>
          <w:rFonts w:asciiTheme="minorHAnsi" w:hAnsiTheme="minorHAnsi" w:cstheme="minorHAnsi"/>
        </w:rPr>
        <w:t>Ballotpedia N.D.</w:t>
      </w:r>
      <w:r w:rsidRPr="00657B1C">
        <w:rPr>
          <w:rFonts w:asciiTheme="minorHAnsi" w:hAnsiTheme="minorHAnsi" w:cstheme="minorHAnsi"/>
        </w:rPr>
        <w:t xml:space="preserve"> [Ballotpedia; Published: no date; "Federal land ownership by state"; Ballotpedia; Accessed: 7-30-2021; https://ballotpedia.org/Federal_land_ownership_by_state]//KL</w:t>
      </w:r>
    </w:p>
    <w:p w14:paraId="27D4BB32" w14:textId="77777777" w:rsidR="00321EB4" w:rsidRPr="00657B1C" w:rsidRDefault="00321EB4" w:rsidP="00321EB4">
      <w:pPr>
        <w:rPr>
          <w:rFonts w:asciiTheme="minorHAnsi" w:hAnsiTheme="minorHAnsi" w:cstheme="minorHAnsi"/>
        </w:rPr>
      </w:pPr>
      <w:r w:rsidRPr="00657B1C">
        <w:rPr>
          <w:rStyle w:val="StyleUnderline"/>
          <w:rFonts w:asciiTheme="minorHAnsi" w:hAnsiTheme="minorHAnsi" w:cstheme="minorHAnsi"/>
          <w:highlight w:val="cyan"/>
        </w:rPr>
        <w:t>The federal government owns</w:t>
      </w:r>
      <w:r w:rsidRPr="00657B1C">
        <w:rPr>
          <w:rFonts w:asciiTheme="minorHAnsi" w:hAnsiTheme="minorHAnsi" w:cstheme="minorHAnsi"/>
        </w:rPr>
        <w:t xml:space="preserve"> around 640 million acres of land (about </w:t>
      </w:r>
      <w:r w:rsidRPr="00657B1C">
        <w:rPr>
          <w:rStyle w:val="StyleUnderline"/>
          <w:rFonts w:asciiTheme="minorHAnsi" w:hAnsiTheme="minorHAnsi" w:cstheme="minorHAnsi"/>
          <w:highlight w:val="cyan"/>
        </w:rPr>
        <w:t>28 percent</w:t>
      </w:r>
      <w:r w:rsidRPr="00657B1C">
        <w:rPr>
          <w:rFonts w:asciiTheme="minorHAnsi" w:hAnsiTheme="minorHAnsi" w:cstheme="minorHAnsi"/>
        </w:rPr>
        <w:t xml:space="preserve">) </w:t>
      </w:r>
      <w:r w:rsidRPr="00657B1C">
        <w:rPr>
          <w:rStyle w:val="StyleUnderline"/>
          <w:rFonts w:asciiTheme="minorHAnsi" w:hAnsiTheme="minorHAnsi" w:cstheme="minorHAnsi"/>
          <w:highlight w:val="cyan"/>
        </w:rPr>
        <w:t>of</w:t>
      </w:r>
      <w:r w:rsidRPr="00657B1C">
        <w:rPr>
          <w:rFonts w:asciiTheme="minorHAnsi" w:hAnsiTheme="minorHAnsi" w:cstheme="minorHAnsi"/>
        </w:rPr>
        <w:t xml:space="preserve"> the 2.27 billion acres of land in </w:t>
      </w:r>
      <w:r w:rsidRPr="00657B1C">
        <w:rPr>
          <w:rStyle w:val="StyleUnderline"/>
          <w:rFonts w:asciiTheme="minorHAnsi" w:hAnsiTheme="minorHAnsi" w:cstheme="minorHAnsi"/>
          <w:highlight w:val="cyan"/>
        </w:rPr>
        <w:t xml:space="preserve">the </w:t>
      </w:r>
      <w:r w:rsidRPr="00657B1C">
        <w:rPr>
          <w:rStyle w:val="Emphasis"/>
          <w:rFonts w:asciiTheme="minorHAnsi" w:hAnsiTheme="minorHAnsi" w:cstheme="minorHAnsi"/>
          <w:highlight w:val="cyan"/>
        </w:rPr>
        <w:t>U</w:t>
      </w:r>
      <w:r w:rsidRPr="00657B1C">
        <w:rPr>
          <w:rStyle w:val="StyleUnderline"/>
          <w:rFonts w:asciiTheme="minorHAnsi" w:hAnsiTheme="minorHAnsi" w:cstheme="minorHAnsi"/>
        </w:rPr>
        <w:t xml:space="preserve">nited </w:t>
      </w:r>
      <w:r w:rsidRPr="00657B1C">
        <w:rPr>
          <w:rStyle w:val="Emphasis"/>
          <w:rFonts w:asciiTheme="minorHAnsi" w:hAnsiTheme="minorHAnsi" w:cstheme="minorHAnsi"/>
          <w:highlight w:val="cyan"/>
        </w:rPr>
        <w:t>S</w:t>
      </w:r>
      <w:r w:rsidRPr="00657B1C">
        <w:rPr>
          <w:rStyle w:val="StyleUnderline"/>
          <w:rFonts w:asciiTheme="minorHAnsi" w:hAnsiTheme="minorHAnsi" w:cstheme="minorHAnsi"/>
        </w:rPr>
        <w:t>tates</w:t>
      </w:r>
      <w:r w:rsidRPr="00657B1C">
        <w:rPr>
          <w:rFonts w:asciiTheme="minorHAnsi" w:hAnsiTheme="minorHAnsi" w:cstheme="minorHAnsi"/>
        </w:rPr>
        <w:t>. Around 92 percent of federally owned acres are in 12 Western states.[1][2]</w:t>
      </w:r>
    </w:p>
    <w:p w14:paraId="271E37F2" w14:textId="77777777" w:rsidR="00321EB4" w:rsidRPr="00657B1C" w:rsidRDefault="00321EB4" w:rsidP="00321EB4">
      <w:pPr>
        <w:pStyle w:val="analytics0"/>
        <w:rPr>
          <w:rFonts w:asciiTheme="minorHAnsi" w:hAnsiTheme="minorHAnsi" w:cstheme="minorHAnsi"/>
        </w:rPr>
      </w:pPr>
      <w:r w:rsidRPr="00657B1C">
        <w:rPr>
          <w:rFonts w:asciiTheme="minorHAnsi" w:hAnsiTheme="minorHAnsi" w:cstheme="minorHAnsi"/>
        </w:rPr>
        <w:t>2. No reason why federal lands matter. State regulations are enough to generate interest, research, and funding into weather modification, which are their only internal links.</w:t>
      </w:r>
    </w:p>
    <w:p w14:paraId="4D54FD07"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 xml:space="preserve">3. The federal government </w:t>
      </w:r>
      <w:r w:rsidRPr="00657B1C">
        <w:rPr>
          <w:rFonts w:asciiTheme="minorHAnsi" w:hAnsiTheme="minorHAnsi" w:cstheme="minorHAnsi"/>
          <w:u w:val="single"/>
        </w:rPr>
        <w:t>doesn’t</w:t>
      </w:r>
      <w:r w:rsidRPr="00657B1C">
        <w:rPr>
          <w:rFonts w:asciiTheme="minorHAnsi" w:hAnsiTheme="minorHAnsi" w:cstheme="minorHAnsi"/>
        </w:rPr>
        <w:t xml:space="preserve"> have jurisdiction over cloud seeding. Generates uncertainty. </w:t>
      </w:r>
    </w:p>
    <w:p w14:paraId="507BE5A3" w14:textId="77777777" w:rsidR="00321EB4" w:rsidRPr="00657B1C" w:rsidRDefault="00321EB4" w:rsidP="00321EB4">
      <w:pPr>
        <w:rPr>
          <w:rFonts w:asciiTheme="minorHAnsi" w:hAnsiTheme="minorHAnsi" w:cstheme="minorHAnsi"/>
        </w:rPr>
      </w:pPr>
      <w:r w:rsidRPr="00657B1C">
        <w:rPr>
          <w:rStyle w:val="Style13ptBold"/>
          <w:rFonts w:asciiTheme="minorHAnsi" w:hAnsiTheme="minorHAnsi" w:cstheme="minorHAnsi"/>
        </w:rPr>
        <w:t xml:space="preserve">Brown 11 </w:t>
      </w:r>
      <w:r w:rsidRPr="00657B1C">
        <w:rPr>
          <w:rFonts w:asciiTheme="minorHAnsi" w:hAnsiTheme="minorHAnsi" w:cstheme="minorHAnsi"/>
        </w:rPr>
        <w:t>[Michael Brown, an employee in the hydroelectric licensing department of Northern California Utility; 4-2011; “PRESENT AND FUTURE REGULATION OF CLOUD SEEDING ACTIVITIES IN CALIFORNIA”; Journal of Weather Modification, Vol. 43 No. 1; https://journalofweathermodification.org/index.php/JWM/article/view/153] //KL</w:t>
      </w:r>
    </w:p>
    <w:p w14:paraId="3C256DDD"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By tradition </w:t>
      </w:r>
      <w:r w:rsidRPr="00657B1C">
        <w:rPr>
          <w:rStyle w:val="StyleUnderline"/>
          <w:rFonts w:asciiTheme="minorHAnsi" w:hAnsiTheme="minorHAnsi" w:cstheme="minorHAnsi"/>
          <w:highlight w:val="cyan"/>
        </w:rPr>
        <w:t>the federal government has confined</w:t>
      </w:r>
      <w:r w:rsidRPr="00657B1C">
        <w:rPr>
          <w:rStyle w:val="StyleUnderline"/>
          <w:rFonts w:asciiTheme="minorHAnsi" w:hAnsiTheme="minorHAnsi" w:cstheme="minorHAnsi"/>
        </w:rPr>
        <w:t xml:space="preserve"> the scope of</w:t>
      </w:r>
      <w:r w:rsidRPr="00657B1C">
        <w:rPr>
          <w:rFonts w:asciiTheme="minorHAnsi" w:hAnsiTheme="minorHAnsi" w:cstheme="minorHAnsi"/>
          <w:sz w:val="16"/>
        </w:rPr>
        <w:t xml:space="preserve"> many of </w:t>
      </w:r>
      <w:r w:rsidRPr="00657B1C">
        <w:rPr>
          <w:rStyle w:val="StyleUnderline"/>
          <w:rFonts w:asciiTheme="minorHAnsi" w:hAnsiTheme="minorHAnsi" w:cstheme="minorHAnsi"/>
          <w:highlight w:val="cyan"/>
        </w:rPr>
        <w:t>its water</w:t>
      </w:r>
      <w:r w:rsidRPr="00657B1C">
        <w:rPr>
          <w:rStyle w:val="StyleUnderline"/>
          <w:rFonts w:asciiTheme="minorHAnsi" w:hAnsiTheme="minorHAnsi" w:cstheme="minorHAnsi"/>
        </w:rPr>
        <w:t xml:space="preserve"> related </w:t>
      </w:r>
      <w:r w:rsidRPr="00657B1C">
        <w:rPr>
          <w:rStyle w:val="StyleUnderline"/>
          <w:rFonts w:asciiTheme="minorHAnsi" w:hAnsiTheme="minorHAnsi" w:cstheme="minorHAnsi"/>
          <w:highlight w:val="cyan"/>
        </w:rPr>
        <w:t>laws to navigable waters</w:t>
      </w:r>
      <w:r w:rsidRPr="00657B1C">
        <w:rPr>
          <w:rFonts w:asciiTheme="minorHAnsi" w:hAnsiTheme="minorHAnsi" w:cstheme="minorHAnsi"/>
          <w:sz w:val="16"/>
        </w:rPr>
        <w:t xml:space="preserve">. For example, a federal program for the control of discharges of pollutants from point sources exists in the National Pollution Discharge Elimination System which permits discharges of dredged or fill materials into the navigable waters at specific disposal sites.8 However, while </w:t>
      </w:r>
      <w:r w:rsidRPr="00657B1C">
        <w:rPr>
          <w:rStyle w:val="StyleUnderline"/>
          <w:rFonts w:asciiTheme="minorHAnsi" w:hAnsiTheme="minorHAnsi" w:cstheme="minorHAnsi"/>
        </w:rPr>
        <w:t>federal jurisdiction</w:t>
      </w:r>
      <w:r w:rsidRPr="00657B1C">
        <w:rPr>
          <w:rFonts w:asciiTheme="minorHAnsi" w:hAnsiTheme="minorHAnsi" w:cstheme="minorHAnsi"/>
          <w:sz w:val="16"/>
        </w:rPr>
        <w:t xml:space="preserve"> has enormously expanded in many areas during the last century, the federal government </w:t>
      </w:r>
      <w:r w:rsidRPr="00657B1C">
        <w:rPr>
          <w:rStyle w:val="StyleUnderline"/>
          <w:rFonts w:asciiTheme="minorHAnsi" w:hAnsiTheme="minorHAnsi" w:cstheme="minorHAnsi"/>
        </w:rPr>
        <w:t>has not</w:t>
      </w:r>
      <w:r w:rsidRPr="00657B1C">
        <w:rPr>
          <w:rFonts w:asciiTheme="minorHAnsi" w:hAnsiTheme="minorHAnsi" w:cstheme="minorHAnsi"/>
          <w:sz w:val="16"/>
        </w:rPr>
        <w:t xml:space="preserve"> yet </w:t>
      </w:r>
      <w:r w:rsidRPr="00657B1C">
        <w:rPr>
          <w:rStyle w:val="StyleUnderline"/>
          <w:rFonts w:asciiTheme="minorHAnsi" w:hAnsiTheme="minorHAnsi" w:cstheme="minorHAnsi"/>
        </w:rPr>
        <w:t>taken over the field of</w:t>
      </w:r>
      <w:r w:rsidRPr="00657B1C">
        <w:rPr>
          <w:rFonts w:asciiTheme="minorHAnsi" w:hAnsiTheme="minorHAnsi" w:cstheme="minorHAnsi"/>
          <w:sz w:val="16"/>
        </w:rPr>
        <w:t xml:space="preserve"> water rights and </w:t>
      </w:r>
      <w:r w:rsidRPr="00657B1C">
        <w:rPr>
          <w:rStyle w:val="StyleUnderline"/>
          <w:rFonts w:asciiTheme="minorHAnsi" w:hAnsiTheme="minorHAnsi" w:cstheme="minorHAnsi"/>
        </w:rPr>
        <w:t>water quality</w:t>
      </w:r>
      <w:r w:rsidRPr="00657B1C">
        <w:rPr>
          <w:rFonts w:asciiTheme="minorHAnsi" w:hAnsiTheme="minorHAnsi" w:cstheme="minorHAnsi"/>
          <w:sz w:val="16"/>
        </w:rPr>
        <w:t xml:space="preserve">. The United States Constitution grants the federal government the power, “To regulate Commerce with foreign Nations, and among the several States, and with the Indian Tribes.”9 The federal government did attempt to extend the scope of its regulatory power when Congress passed the Clean Water Act (CWA). </w:t>
      </w:r>
      <w:r w:rsidRPr="00657B1C">
        <w:rPr>
          <w:rStyle w:val="StyleUnderline"/>
          <w:rFonts w:asciiTheme="minorHAnsi" w:hAnsiTheme="minorHAnsi" w:cstheme="minorHAnsi"/>
          <w:highlight w:val="cyan"/>
        </w:rPr>
        <w:t>Under the CWA</w:t>
      </w:r>
      <w:r w:rsidRPr="00657B1C">
        <w:rPr>
          <w:rFonts w:asciiTheme="minorHAnsi" w:hAnsiTheme="minorHAnsi" w:cstheme="minorHAnsi"/>
          <w:sz w:val="16"/>
        </w:rPr>
        <w:t xml:space="preserve"> the term “navigable waters” is defined to include the </w:t>
      </w:r>
      <w:r w:rsidRPr="00657B1C">
        <w:rPr>
          <w:rStyle w:val="Emphasis"/>
          <w:rFonts w:asciiTheme="minorHAnsi" w:hAnsiTheme="minorHAnsi" w:cstheme="minorHAnsi"/>
          <w:highlight w:val="cyan"/>
        </w:rPr>
        <w:t>w</w:t>
      </w:r>
      <w:r w:rsidRPr="00657B1C">
        <w:rPr>
          <w:rStyle w:val="StyleUnderline"/>
          <w:rFonts w:asciiTheme="minorHAnsi" w:hAnsiTheme="minorHAnsi" w:cstheme="minorHAnsi"/>
        </w:rPr>
        <w:t xml:space="preserve">aters </w:t>
      </w:r>
      <w:r w:rsidRPr="00657B1C">
        <w:rPr>
          <w:rStyle w:val="Emphasis"/>
          <w:rFonts w:asciiTheme="minorHAnsi" w:hAnsiTheme="minorHAnsi" w:cstheme="minorHAnsi"/>
          <w:highlight w:val="cyan"/>
        </w:rPr>
        <w:t>o</w:t>
      </w:r>
      <w:r w:rsidRPr="00657B1C">
        <w:rPr>
          <w:rStyle w:val="StyleUnderline"/>
          <w:rFonts w:asciiTheme="minorHAnsi" w:hAnsiTheme="minorHAnsi" w:cstheme="minorHAnsi"/>
        </w:rPr>
        <w:t xml:space="preserve">f </w:t>
      </w:r>
      <w:r w:rsidRPr="00657B1C">
        <w:rPr>
          <w:rStyle w:val="Emphasis"/>
          <w:rFonts w:asciiTheme="minorHAnsi" w:hAnsiTheme="minorHAnsi" w:cstheme="minorHAnsi"/>
          <w:highlight w:val="cyan"/>
        </w:rPr>
        <w:t>t</w:t>
      </w:r>
      <w:r w:rsidRPr="00657B1C">
        <w:rPr>
          <w:rStyle w:val="StyleUnderline"/>
          <w:rFonts w:asciiTheme="minorHAnsi" w:hAnsiTheme="minorHAnsi" w:cstheme="minorHAnsi"/>
        </w:rPr>
        <w:t xml:space="preserve">he </w:t>
      </w:r>
      <w:r w:rsidRPr="00657B1C">
        <w:rPr>
          <w:rStyle w:val="Emphasis"/>
          <w:rFonts w:asciiTheme="minorHAnsi" w:hAnsiTheme="minorHAnsi" w:cstheme="minorHAnsi"/>
          <w:highlight w:val="cyan"/>
        </w:rPr>
        <w:t>U</w:t>
      </w:r>
      <w:r w:rsidRPr="00657B1C">
        <w:rPr>
          <w:rStyle w:val="StyleUnderline"/>
          <w:rFonts w:asciiTheme="minorHAnsi" w:hAnsiTheme="minorHAnsi" w:cstheme="minorHAnsi"/>
        </w:rPr>
        <w:t xml:space="preserve">nited </w:t>
      </w:r>
      <w:r w:rsidRPr="00657B1C">
        <w:rPr>
          <w:rStyle w:val="Emphasis"/>
          <w:rFonts w:asciiTheme="minorHAnsi" w:hAnsiTheme="minorHAnsi" w:cstheme="minorHAnsi"/>
          <w:highlight w:val="cyan"/>
        </w:rPr>
        <w:t>S</w:t>
      </w:r>
      <w:r w:rsidRPr="00657B1C">
        <w:rPr>
          <w:rStyle w:val="StyleUnderline"/>
          <w:rFonts w:asciiTheme="minorHAnsi" w:hAnsiTheme="minorHAnsi" w:cstheme="minorHAnsi"/>
        </w:rPr>
        <w:t>tates</w:t>
      </w:r>
      <w:r w:rsidRPr="00657B1C">
        <w:rPr>
          <w:rFonts w:asciiTheme="minorHAnsi" w:hAnsiTheme="minorHAnsi" w:cstheme="minorHAnsi"/>
          <w:sz w:val="16"/>
        </w:rPr>
        <w:t xml:space="preserve">, including the territorial seas.10 However, this definition </w:t>
      </w:r>
      <w:r w:rsidRPr="00657B1C">
        <w:rPr>
          <w:rStyle w:val="StyleUnderline"/>
          <w:rFonts w:asciiTheme="minorHAnsi" w:hAnsiTheme="minorHAnsi" w:cstheme="minorHAnsi"/>
          <w:highlight w:val="cyan"/>
        </w:rPr>
        <w:t xml:space="preserve">was </w:t>
      </w:r>
      <w:r w:rsidRPr="00657B1C">
        <w:rPr>
          <w:rStyle w:val="Emphasis"/>
          <w:rFonts w:asciiTheme="minorHAnsi" w:hAnsiTheme="minorHAnsi" w:cstheme="minorHAnsi"/>
          <w:highlight w:val="cyan"/>
        </w:rPr>
        <w:t>too broad</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to meet the constitutional muster with </w:t>
      </w:r>
      <w:r w:rsidRPr="00657B1C">
        <w:rPr>
          <w:rStyle w:val="StyleUnderline"/>
          <w:rFonts w:asciiTheme="minorHAnsi" w:hAnsiTheme="minorHAnsi" w:cstheme="minorHAnsi"/>
          <w:highlight w:val="cyan"/>
        </w:rPr>
        <w:t>the</w:t>
      </w:r>
      <w:r w:rsidRPr="00657B1C">
        <w:rPr>
          <w:rStyle w:val="StyleUnderline"/>
          <w:rFonts w:asciiTheme="minorHAnsi" w:hAnsiTheme="minorHAnsi" w:cstheme="minorHAnsi"/>
        </w:rPr>
        <w:t xml:space="preserve"> U.S. </w:t>
      </w:r>
      <w:r w:rsidRPr="00657B1C">
        <w:rPr>
          <w:rStyle w:val="StyleUnderline"/>
          <w:rFonts w:asciiTheme="minorHAnsi" w:hAnsiTheme="minorHAnsi" w:cstheme="minorHAnsi"/>
          <w:highlight w:val="cyan"/>
        </w:rPr>
        <w:t>Supreme Court</w:t>
      </w:r>
      <w:r w:rsidRPr="00657B1C">
        <w:rPr>
          <w:rStyle w:val="StyleUnderline"/>
          <w:rFonts w:asciiTheme="minorHAnsi" w:hAnsiTheme="minorHAnsi" w:cstheme="minorHAnsi"/>
        </w:rPr>
        <w:t xml:space="preserve">. The court </w:t>
      </w:r>
      <w:r w:rsidRPr="00657B1C">
        <w:rPr>
          <w:rStyle w:val="StyleUnderline"/>
          <w:rFonts w:asciiTheme="minorHAnsi" w:hAnsiTheme="minorHAnsi" w:cstheme="minorHAnsi"/>
          <w:highlight w:val="cyan"/>
        </w:rPr>
        <w:t>found</w:t>
      </w:r>
      <w:r w:rsidRPr="00657B1C">
        <w:rPr>
          <w:rStyle w:val="StyleUnderline"/>
          <w:rFonts w:asciiTheme="minorHAnsi" w:hAnsiTheme="minorHAnsi" w:cstheme="minorHAnsi"/>
        </w:rPr>
        <w:t xml:space="preserve"> that the term “</w:t>
      </w:r>
      <w:r w:rsidRPr="00657B1C">
        <w:rPr>
          <w:rStyle w:val="StyleUnderline"/>
          <w:rFonts w:asciiTheme="minorHAnsi" w:hAnsiTheme="minorHAnsi" w:cstheme="minorHAnsi"/>
          <w:highlight w:val="cyan"/>
        </w:rPr>
        <w:t>navigable waters</w:t>
      </w:r>
      <w:r w:rsidRPr="00657B1C">
        <w:rPr>
          <w:rStyle w:val="StyleUnderline"/>
          <w:rFonts w:asciiTheme="minorHAnsi" w:hAnsiTheme="minorHAnsi" w:cstheme="minorHAnsi"/>
        </w:rPr>
        <w:t>,”</w:t>
      </w:r>
      <w:r w:rsidRPr="00657B1C">
        <w:rPr>
          <w:rFonts w:asciiTheme="minorHAnsi" w:hAnsiTheme="minorHAnsi" w:cstheme="minorHAnsi"/>
          <w:sz w:val="16"/>
        </w:rPr>
        <w:t xml:space="preserve"> under the CWA, </w:t>
      </w:r>
      <w:r w:rsidRPr="00657B1C">
        <w:rPr>
          <w:rStyle w:val="StyleUnderline"/>
          <w:rFonts w:asciiTheme="minorHAnsi" w:hAnsiTheme="minorHAnsi" w:cstheme="minorHAnsi"/>
          <w:highlight w:val="cyan"/>
        </w:rPr>
        <w:t>includes</w:t>
      </w:r>
      <w:r w:rsidRPr="00657B1C">
        <w:rPr>
          <w:rStyle w:val="StyleUnderline"/>
          <w:rFonts w:asciiTheme="minorHAnsi" w:hAnsiTheme="minorHAnsi" w:cstheme="minorHAnsi"/>
        </w:rPr>
        <w:t xml:space="preserve"> only </w:t>
      </w:r>
      <w:r w:rsidRPr="00657B1C">
        <w:rPr>
          <w:rStyle w:val="Emphasis"/>
          <w:rFonts w:asciiTheme="minorHAnsi" w:hAnsiTheme="minorHAnsi" w:cstheme="minorHAnsi"/>
        </w:rPr>
        <w:t xml:space="preserve">relatively </w:t>
      </w:r>
      <w:r w:rsidRPr="00657B1C">
        <w:rPr>
          <w:rStyle w:val="Emphasis"/>
          <w:rFonts w:asciiTheme="minorHAnsi" w:hAnsiTheme="minorHAnsi" w:cstheme="minorHAnsi"/>
          <w:highlight w:val="cyan"/>
        </w:rPr>
        <w:t>permanent</w:t>
      </w:r>
      <w:r w:rsidRPr="00657B1C">
        <w:rPr>
          <w:rFonts w:asciiTheme="minorHAnsi" w:hAnsiTheme="minorHAnsi" w:cstheme="minorHAnsi"/>
          <w:sz w:val="16"/>
        </w:rPr>
        <w:t xml:space="preserve">, standing, or flowing </w:t>
      </w:r>
      <w:r w:rsidRPr="00657B1C">
        <w:rPr>
          <w:rStyle w:val="StyleUnderline"/>
          <w:rFonts w:asciiTheme="minorHAnsi" w:hAnsiTheme="minorHAnsi" w:cstheme="minorHAnsi"/>
        </w:rPr>
        <w:t xml:space="preserve">bodies of </w:t>
      </w:r>
      <w:r w:rsidRPr="00657B1C">
        <w:rPr>
          <w:rStyle w:val="StyleUnderline"/>
          <w:rFonts w:asciiTheme="minorHAnsi" w:hAnsiTheme="minorHAnsi" w:cstheme="minorHAnsi"/>
          <w:highlight w:val="cyan"/>
        </w:rPr>
        <w:t>water</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cyan"/>
        </w:rPr>
        <w:t xml:space="preserve">not </w:t>
      </w:r>
      <w:r w:rsidRPr="00657B1C">
        <w:rPr>
          <w:rStyle w:val="Emphasis"/>
          <w:rFonts w:asciiTheme="minorHAnsi" w:hAnsiTheme="minorHAnsi" w:cstheme="minorHAnsi"/>
          <w:highlight w:val="cyan"/>
        </w:rPr>
        <w:t>intermittent</w:t>
      </w:r>
      <w:r w:rsidRPr="00657B1C">
        <w:rPr>
          <w:rStyle w:val="StyleUnderline"/>
          <w:rFonts w:asciiTheme="minorHAnsi" w:hAnsiTheme="minorHAnsi" w:cstheme="minorHAnsi"/>
        </w:rPr>
        <w:t xml:space="preserve"> or </w:t>
      </w:r>
      <w:r w:rsidRPr="00657B1C">
        <w:rPr>
          <w:rStyle w:val="Emphasis"/>
          <w:rFonts w:asciiTheme="minorHAnsi" w:hAnsiTheme="minorHAnsi" w:cstheme="minorHAnsi"/>
        </w:rPr>
        <w:t>ephemeral</w:t>
      </w:r>
      <w:r w:rsidRPr="00657B1C">
        <w:rPr>
          <w:rStyle w:val="StyleUnderline"/>
          <w:rFonts w:asciiTheme="minorHAnsi" w:hAnsiTheme="minorHAnsi" w:cstheme="minorHAnsi"/>
        </w:rPr>
        <w:t xml:space="preserve"> flows of </w:t>
      </w:r>
      <w:r w:rsidRPr="00657B1C">
        <w:rPr>
          <w:rStyle w:val="StyleUnderline"/>
          <w:rFonts w:asciiTheme="minorHAnsi" w:hAnsiTheme="minorHAnsi" w:cstheme="minorHAnsi"/>
          <w:highlight w:val="cyan"/>
        </w:rPr>
        <w:t>water</w:t>
      </w:r>
      <w:r w:rsidRPr="00657B1C">
        <w:rPr>
          <w:rFonts w:asciiTheme="minorHAnsi" w:hAnsiTheme="minorHAnsi" w:cstheme="minorHAnsi"/>
          <w:sz w:val="16"/>
        </w:rPr>
        <w:t xml:space="preserve">.11 </w:t>
      </w:r>
    </w:p>
    <w:p w14:paraId="02F4945A"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The result of this constitutional limitation is that </w:t>
      </w:r>
      <w:r w:rsidRPr="00657B1C">
        <w:rPr>
          <w:rStyle w:val="StyleUnderline"/>
          <w:rFonts w:asciiTheme="minorHAnsi" w:hAnsiTheme="minorHAnsi" w:cstheme="minorHAnsi"/>
          <w:highlight w:val="cyan"/>
        </w:rPr>
        <w:t>most water</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permitting</w:t>
      </w:r>
      <w:r w:rsidRPr="00657B1C">
        <w:rPr>
          <w:rStyle w:val="StyleUnderline"/>
          <w:rFonts w:asciiTheme="minorHAnsi" w:hAnsiTheme="minorHAnsi" w:cstheme="minorHAnsi"/>
        </w:rPr>
        <w:t xml:space="preserve"> and </w:t>
      </w:r>
      <w:r w:rsidRPr="00657B1C">
        <w:rPr>
          <w:rStyle w:val="Emphasis"/>
          <w:rFonts w:asciiTheme="minorHAnsi" w:hAnsiTheme="minorHAnsi" w:cstheme="minorHAnsi"/>
          <w:highlight w:val="cyan"/>
        </w:rPr>
        <w:t>regulation</w:t>
      </w:r>
      <w:r w:rsidRPr="00657B1C">
        <w:rPr>
          <w:rStyle w:val="StyleUnderline"/>
          <w:rFonts w:asciiTheme="minorHAnsi" w:hAnsiTheme="minorHAnsi" w:cstheme="minorHAnsi"/>
          <w:highlight w:val="cyan"/>
        </w:rPr>
        <w:t xml:space="preserve"> is performed by the states</w:t>
      </w:r>
      <w:r w:rsidRPr="00657B1C">
        <w:rPr>
          <w:rFonts w:asciiTheme="minorHAnsi" w:hAnsiTheme="minorHAnsi" w:cstheme="minorHAnsi"/>
          <w:sz w:val="16"/>
        </w:rPr>
        <w:t xml:space="preserve"> under a hodge podge of different laws. For example, California reserves the authority to modify water appropriation permits and enforce water quality standards.12 California uses the State Water Resources Control Board to enforce water rights and water quality standards.</w:t>
      </w:r>
    </w:p>
    <w:p w14:paraId="7BEBE4BC"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At the present time </w:t>
      </w:r>
      <w:r w:rsidRPr="00657B1C">
        <w:rPr>
          <w:rStyle w:val="StyleUnderline"/>
          <w:rFonts w:asciiTheme="minorHAnsi" w:hAnsiTheme="minorHAnsi" w:cstheme="minorHAnsi"/>
        </w:rPr>
        <w:t xml:space="preserve">it appears </w:t>
      </w:r>
      <w:r w:rsidRPr="00657B1C">
        <w:rPr>
          <w:rStyle w:val="Emphasis"/>
          <w:rFonts w:asciiTheme="minorHAnsi" w:hAnsiTheme="minorHAnsi" w:cstheme="minorHAnsi"/>
        </w:rPr>
        <w:t>likely</w:t>
      </w:r>
      <w:r w:rsidRPr="00657B1C">
        <w:rPr>
          <w:rStyle w:val="StyleUnderline"/>
          <w:rFonts w:asciiTheme="minorHAnsi" w:hAnsiTheme="minorHAnsi" w:cstheme="minorHAnsi"/>
        </w:rPr>
        <w:t xml:space="preserve"> that </w:t>
      </w:r>
      <w:r w:rsidRPr="00657B1C">
        <w:rPr>
          <w:rStyle w:val="StyleUnderline"/>
          <w:rFonts w:asciiTheme="minorHAnsi" w:hAnsiTheme="minorHAnsi" w:cstheme="minorHAnsi"/>
          <w:highlight w:val="cyan"/>
        </w:rPr>
        <w:t xml:space="preserve">federal courts would rule based </w:t>
      </w:r>
      <w:r w:rsidRPr="00657B1C">
        <w:rPr>
          <w:rStyle w:val="StyleUnderline"/>
          <w:rFonts w:asciiTheme="minorHAnsi" w:hAnsiTheme="minorHAnsi" w:cstheme="minorHAnsi"/>
        </w:rPr>
        <w:t>up</w:t>
      </w:r>
      <w:r w:rsidRPr="00657B1C">
        <w:rPr>
          <w:rStyle w:val="StyleUnderline"/>
          <w:rFonts w:asciiTheme="minorHAnsi" w:hAnsiTheme="minorHAnsi" w:cstheme="minorHAnsi"/>
          <w:highlight w:val="cyan"/>
        </w:rPr>
        <w:t>on</w:t>
      </w:r>
      <w:r w:rsidRPr="00657B1C">
        <w:rPr>
          <w:rStyle w:val="StyleUnderline"/>
          <w:rFonts w:asciiTheme="minorHAnsi" w:hAnsiTheme="minorHAnsi" w:cstheme="minorHAnsi"/>
        </w:rPr>
        <w:t xml:space="preserve"> </w:t>
      </w:r>
      <w:r w:rsidRPr="00657B1C">
        <w:rPr>
          <w:rStyle w:val="Emphasis"/>
          <w:rFonts w:asciiTheme="minorHAnsi" w:hAnsiTheme="minorHAnsi" w:cstheme="minorHAnsi"/>
          <w:highlight w:val="cyan"/>
        </w:rPr>
        <w:t>existing precedent</w:t>
      </w:r>
      <w:r w:rsidRPr="00657B1C">
        <w:rPr>
          <w:rStyle w:val="StyleUnderline"/>
          <w:rFonts w:asciiTheme="minorHAnsi" w:hAnsiTheme="minorHAnsi" w:cstheme="minorHAnsi"/>
          <w:highlight w:val="cyan"/>
        </w:rPr>
        <w:t xml:space="preserve"> that federal regulation of </w:t>
      </w:r>
      <w:r w:rsidRPr="00657B1C">
        <w:rPr>
          <w:rStyle w:val="Emphasis"/>
          <w:rFonts w:asciiTheme="minorHAnsi" w:hAnsiTheme="minorHAnsi" w:cstheme="minorHAnsi"/>
          <w:highlight w:val="cyan"/>
        </w:rPr>
        <w:t>cloud seeding</w:t>
      </w:r>
      <w:r w:rsidRPr="00657B1C">
        <w:rPr>
          <w:rStyle w:val="StyleUnderline"/>
          <w:rFonts w:asciiTheme="minorHAnsi" w:hAnsiTheme="minorHAnsi" w:cstheme="minorHAnsi"/>
          <w:highlight w:val="cyan"/>
        </w:rPr>
        <w:t xml:space="preserve"> is </w:t>
      </w:r>
      <w:r w:rsidRPr="00657B1C">
        <w:rPr>
          <w:rStyle w:val="Emphasis"/>
          <w:rFonts w:asciiTheme="minorHAnsi" w:hAnsiTheme="minorHAnsi" w:cstheme="minorHAnsi"/>
          <w:highlight w:val="cyan"/>
        </w:rPr>
        <w:t>unconstitutional</w:t>
      </w:r>
      <w:r w:rsidRPr="00657B1C">
        <w:rPr>
          <w:rFonts w:asciiTheme="minorHAnsi" w:hAnsiTheme="minorHAnsi" w:cstheme="minorHAnsi"/>
          <w:sz w:val="16"/>
        </w:rPr>
        <w:t xml:space="preserve">. After all, </w:t>
      </w:r>
      <w:r w:rsidRPr="00657B1C">
        <w:rPr>
          <w:rStyle w:val="StyleUnderline"/>
          <w:rFonts w:asciiTheme="minorHAnsi" w:hAnsiTheme="minorHAnsi" w:cstheme="minorHAnsi"/>
          <w:highlight w:val="cyan"/>
        </w:rPr>
        <w:t>what</w:t>
      </w:r>
      <w:r w:rsidRPr="00657B1C">
        <w:rPr>
          <w:rStyle w:val="StyleUnderline"/>
          <w:rFonts w:asciiTheme="minorHAnsi" w:hAnsiTheme="minorHAnsi" w:cstheme="minorHAnsi"/>
        </w:rPr>
        <w:t xml:space="preserve"> form of </w:t>
      </w:r>
      <w:r w:rsidRPr="00657B1C">
        <w:rPr>
          <w:rStyle w:val="StyleUnderline"/>
          <w:rFonts w:asciiTheme="minorHAnsi" w:hAnsiTheme="minorHAnsi" w:cstheme="minorHAnsi"/>
          <w:highlight w:val="cyan"/>
        </w:rPr>
        <w:t xml:space="preserve">water is </w:t>
      </w:r>
      <w:r w:rsidRPr="00657B1C">
        <w:rPr>
          <w:rStyle w:val="Emphasis"/>
          <w:rFonts w:asciiTheme="minorHAnsi" w:hAnsiTheme="minorHAnsi" w:cstheme="minorHAnsi"/>
          <w:highlight w:val="cyan"/>
        </w:rPr>
        <w:t>more</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cyan"/>
        </w:rPr>
        <w:t>intermittent</w:t>
      </w:r>
      <w:r w:rsidRPr="00657B1C">
        <w:rPr>
          <w:rStyle w:val="StyleUnderline"/>
          <w:rFonts w:asciiTheme="minorHAnsi" w:hAnsiTheme="minorHAnsi" w:cstheme="minorHAnsi"/>
        </w:rPr>
        <w:t xml:space="preserve"> or ephemeral” </w:t>
      </w:r>
      <w:r w:rsidRPr="00657B1C">
        <w:rPr>
          <w:rStyle w:val="StyleUnderline"/>
          <w:rFonts w:asciiTheme="minorHAnsi" w:hAnsiTheme="minorHAnsi" w:cstheme="minorHAnsi"/>
          <w:highlight w:val="cyan"/>
        </w:rPr>
        <w:t>than a cloud</w:t>
      </w:r>
      <w:r w:rsidRPr="00657B1C">
        <w:rPr>
          <w:rFonts w:asciiTheme="minorHAnsi" w:hAnsiTheme="minorHAnsi" w:cstheme="minorHAnsi"/>
          <w:sz w:val="16"/>
        </w:rPr>
        <w:t xml:space="preserve">? However, history shows that it is almost frivolous to attempt to predict how the United States Supreme Court will rule in any individual instance on the scope of federal power. To understand this issue, it is important to understand the history of federal preemption of state laws on a variety of issues. Arguably, Federal regulation of cloud seeding activities is constrained by the Commerce Clause of the United States Constitution. As with surface water regulation, regulation of cloud seeding activities at the federal level should be limited to regulations that affect interstate commerce. However, clouds pass over interstate borders at will. Moreover, the general trend in the United States over the last century has been to grant the federal government increasing powers. Beginning with the New Deal, Supreme Court Justices have been under intense political pressure to rule that expansive federal programs are constitutional. For example, in the 1930’s and 1940’s the U.S. Supreme Court authorized such sweeping federal legislation as federal minimum wage standards.13 Modernly, this trend appears to be slowing down. For example, the Supreme Court recently has recently struck down federal laws that provided a civil remedy for victims of gender-motivated violence.14 The current Supreme Court seems to be selectively choosing the laws to which the commerce clause applies. For example, the Supreme Court held that the application of Controlled Substances Act provisions criminalizing manufacture, distribution, or possession of marijuana to intrastate growers and users of marijuana for medical purposes, as otherwise authorized by the </w:t>
      </w:r>
      <w:r w:rsidRPr="00657B1C">
        <w:rPr>
          <w:rFonts w:asciiTheme="minorHAnsi" w:hAnsiTheme="minorHAnsi" w:cstheme="minorHAnsi"/>
          <w:sz w:val="16"/>
        </w:rPr>
        <w:lastRenderedPageBreak/>
        <w:t>California Compassionate Use Act, did not exceed Congress’ authority under Commerce Clause.15 However, the membership of the Supreme Court constantly changes, and as evidenced by the Supreme Court’s recent seemingly inconsistent rulings, predicting how the court will rule on the applicability of federal preemption to new issues remains difficult. Therefore, it is uncertain whether courts will allow federal regulation of cloud seeding activities, if Congress were to establish such regulations.</w:t>
      </w:r>
    </w:p>
    <w:p w14:paraId="23B2E84D"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4. The states do.</w:t>
      </w:r>
    </w:p>
    <w:p w14:paraId="2186A106" w14:textId="77777777" w:rsidR="00321EB4" w:rsidRPr="00657B1C" w:rsidRDefault="00321EB4" w:rsidP="00321EB4">
      <w:pPr>
        <w:rPr>
          <w:rFonts w:asciiTheme="minorHAnsi" w:hAnsiTheme="minorHAnsi" w:cstheme="minorHAnsi"/>
        </w:rPr>
      </w:pPr>
      <w:r w:rsidRPr="00657B1C">
        <w:rPr>
          <w:rFonts w:asciiTheme="minorHAnsi" w:hAnsiTheme="minorHAnsi" w:cstheme="minorHAnsi"/>
        </w:rPr>
        <w:t xml:space="preserve">Peter </w:t>
      </w:r>
      <w:r w:rsidRPr="00657B1C">
        <w:rPr>
          <w:rStyle w:val="Style13ptBold"/>
          <w:rFonts w:asciiTheme="minorHAnsi" w:hAnsiTheme="minorHAnsi" w:cstheme="minorHAnsi"/>
        </w:rPr>
        <w:t>Kalicki 21</w:t>
      </w:r>
      <w:r w:rsidRPr="00657B1C">
        <w:rPr>
          <w:rFonts w:asciiTheme="minorHAnsi" w:hAnsiTheme="minorHAnsi" w:cstheme="minorHAnsi"/>
        </w:rPr>
        <w:t>, J.D. from Harvard Law School, 1-25-2021, "Section 401 of the Clean Water Act from Trump to Biden," Environmental &amp; Energy Law Program, https://eelp.law.harvard.edu/2021/01/section-401-of-the-clean-water-act-from-trump-to-biden/, Accessed 5-21-2021, LR</w:t>
      </w:r>
    </w:p>
    <w:p w14:paraId="44DC2EDB"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highlight w:val="cyan"/>
        </w:rPr>
        <w:t>Under</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 xml:space="preserve">section </w:t>
      </w:r>
      <w:r w:rsidRPr="00657B1C">
        <w:rPr>
          <w:rStyle w:val="Emphasis"/>
          <w:rFonts w:asciiTheme="minorHAnsi" w:hAnsiTheme="minorHAnsi" w:cstheme="minorHAnsi"/>
          <w:highlight w:val="cyan"/>
        </w:rPr>
        <w:t>401</w:t>
      </w:r>
      <w:r w:rsidRPr="00657B1C">
        <w:rPr>
          <w:rStyle w:val="StyleUnderline"/>
          <w:rFonts w:asciiTheme="minorHAnsi" w:hAnsiTheme="minorHAnsi" w:cstheme="minorHAnsi"/>
        </w:rPr>
        <w:t xml:space="preserve"> of the</w:t>
      </w:r>
      <w:r w:rsidRPr="00657B1C">
        <w:rPr>
          <w:rFonts w:asciiTheme="minorHAnsi" w:hAnsiTheme="minorHAnsi" w:cstheme="minorHAnsi"/>
          <w:sz w:val="16"/>
        </w:rPr>
        <w:t xml:space="preserve"> Clean Water Act (</w:t>
      </w:r>
      <w:r w:rsidRPr="00657B1C">
        <w:rPr>
          <w:rStyle w:val="StyleUnderline"/>
          <w:rFonts w:asciiTheme="minorHAnsi" w:hAnsiTheme="minorHAnsi" w:cstheme="minorHAnsi"/>
        </w:rPr>
        <w:t>CWA</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any applicant seeking a</w:t>
      </w:r>
      <w:r w:rsidRPr="00657B1C">
        <w:rPr>
          <w:rStyle w:val="StyleUnderline"/>
          <w:rFonts w:asciiTheme="minorHAnsi" w:hAnsiTheme="minorHAnsi" w:cstheme="minorHAnsi"/>
        </w:rPr>
        <w:t xml:space="preserve"> federal </w:t>
      </w:r>
      <w:r w:rsidRPr="00657B1C">
        <w:rPr>
          <w:rStyle w:val="StyleUnderline"/>
          <w:rFonts w:asciiTheme="minorHAnsi" w:hAnsiTheme="minorHAnsi" w:cstheme="minorHAnsi"/>
          <w:highlight w:val="cyan"/>
        </w:rPr>
        <w:t>permit</w:t>
      </w:r>
      <w:r w:rsidRPr="00657B1C">
        <w:rPr>
          <w:rFonts w:asciiTheme="minorHAnsi" w:hAnsiTheme="minorHAnsi" w:cstheme="minorHAnsi"/>
          <w:sz w:val="16"/>
        </w:rPr>
        <w:t xml:space="preserve"> or license </w:t>
      </w:r>
      <w:r w:rsidRPr="00657B1C">
        <w:rPr>
          <w:rStyle w:val="StyleUnderline"/>
          <w:rFonts w:asciiTheme="minorHAnsi" w:hAnsiTheme="minorHAnsi" w:cstheme="minorHAnsi"/>
          <w:highlight w:val="cyan"/>
        </w:rPr>
        <w:t>for an activity that</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may</w:t>
      </w:r>
      <w:r w:rsidRPr="00657B1C">
        <w:rPr>
          <w:rStyle w:val="StyleUnderline"/>
          <w:rFonts w:asciiTheme="minorHAnsi" w:hAnsiTheme="minorHAnsi" w:cstheme="minorHAnsi"/>
        </w:rPr>
        <w:t xml:space="preserve"> result in</w:t>
      </w:r>
      <w:r w:rsidRPr="00657B1C">
        <w:rPr>
          <w:rFonts w:asciiTheme="minorHAnsi" w:hAnsiTheme="minorHAnsi" w:cstheme="minorHAnsi"/>
          <w:sz w:val="16"/>
        </w:rPr>
        <w:t xml:space="preserve"> any </w:t>
      </w:r>
      <w:r w:rsidRPr="00657B1C">
        <w:rPr>
          <w:rStyle w:val="StyleUnderline"/>
          <w:rFonts w:asciiTheme="minorHAnsi" w:hAnsiTheme="minorHAnsi" w:cstheme="minorHAnsi"/>
          <w:highlight w:val="cyan"/>
        </w:rPr>
        <w:t>discharge into</w:t>
      </w:r>
      <w:r w:rsidRPr="00657B1C">
        <w:rPr>
          <w:rFonts w:asciiTheme="minorHAnsi" w:hAnsiTheme="minorHAnsi" w:cstheme="minorHAnsi"/>
          <w:sz w:val="16"/>
        </w:rPr>
        <w:t xml:space="preserve"> the navigable </w:t>
      </w:r>
      <w:r w:rsidRPr="00657B1C">
        <w:rPr>
          <w:rStyle w:val="StyleUnderline"/>
          <w:rFonts w:asciiTheme="minorHAnsi" w:hAnsiTheme="minorHAnsi" w:cstheme="minorHAnsi"/>
          <w:highlight w:val="cyan"/>
        </w:rPr>
        <w:t>waters</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must</w:t>
      </w:r>
      <w:r w:rsidRPr="00657B1C">
        <w:rPr>
          <w:rFonts w:asciiTheme="minorHAnsi" w:hAnsiTheme="minorHAnsi" w:cstheme="minorHAnsi"/>
          <w:sz w:val="16"/>
        </w:rPr>
        <w:t xml:space="preserve"> also </w:t>
      </w:r>
      <w:r w:rsidRPr="00657B1C">
        <w:rPr>
          <w:rStyle w:val="StyleUnderline"/>
          <w:rFonts w:asciiTheme="minorHAnsi" w:hAnsiTheme="minorHAnsi" w:cstheme="minorHAnsi"/>
          <w:highlight w:val="cyan"/>
        </w:rPr>
        <w:t>obtain</w:t>
      </w:r>
      <w:r w:rsidRPr="00657B1C">
        <w:rPr>
          <w:rFonts w:asciiTheme="minorHAnsi" w:hAnsiTheme="minorHAnsi" w:cstheme="minorHAnsi"/>
          <w:sz w:val="16"/>
        </w:rPr>
        <w:t xml:space="preserve"> a water quality </w:t>
      </w:r>
      <w:r w:rsidRPr="00657B1C">
        <w:rPr>
          <w:rStyle w:val="Emphasis"/>
          <w:rFonts w:asciiTheme="minorHAnsi" w:hAnsiTheme="minorHAnsi" w:cstheme="minorHAnsi"/>
          <w:highlight w:val="cyan"/>
        </w:rPr>
        <w:t>certification</w:t>
      </w:r>
      <w:r w:rsidRPr="00657B1C">
        <w:rPr>
          <w:rStyle w:val="StyleUnderline"/>
          <w:rFonts w:asciiTheme="minorHAnsi" w:hAnsiTheme="minorHAnsi" w:cstheme="minorHAnsi"/>
          <w:highlight w:val="cyan"/>
        </w:rPr>
        <w:t xml:space="preserve"> from the state</w:t>
      </w:r>
      <w:r w:rsidRPr="00657B1C">
        <w:rPr>
          <w:rFonts w:asciiTheme="minorHAnsi" w:hAnsiTheme="minorHAnsi" w:cstheme="minorHAnsi"/>
          <w:sz w:val="16"/>
        </w:rPr>
        <w:t xml:space="preserve"> or authorized tribe with jurisdiction over the project area where a discharge could occur. </w:t>
      </w:r>
      <w:r w:rsidRPr="00657B1C">
        <w:rPr>
          <w:rStyle w:val="StyleUnderline"/>
          <w:rFonts w:asciiTheme="minorHAnsi" w:hAnsiTheme="minorHAnsi" w:cstheme="minorHAnsi"/>
        </w:rPr>
        <w:t>This</w:t>
      </w:r>
      <w:r w:rsidRPr="00657B1C">
        <w:rPr>
          <w:rFonts w:asciiTheme="minorHAnsi" w:hAnsiTheme="minorHAnsi" w:cstheme="minorHAnsi"/>
          <w:sz w:val="16"/>
        </w:rPr>
        <w:t xml:space="preserve"> requirement </w:t>
      </w:r>
      <w:r w:rsidRPr="00657B1C">
        <w:rPr>
          <w:rStyle w:val="StyleUnderline"/>
          <w:rFonts w:asciiTheme="minorHAnsi" w:hAnsiTheme="minorHAnsi" w:cstheme="minorHAnsi"/>
        </w:rPr>
        <w:t>aims to ensure</w:t>
      </w:r>
      <w:r w:rsidRPr="00657B1C">
        <w:rPr>
          <w:rFonts w:asciiTheme="minorHAnsi" w:hAnsiTheme="minorHAnsi" w:cstheme="minorHAnsi"/>
          <w:sz w:val="16"/>
        </w:rPr>
        <w:t xml:space="preserve"> that the </w:t>
      </w:r>
      <w:r w:rsidRPr="00657B1C">
        <w:rPr>
          <w:rStyle w:val="StyleUnderline"/>
          <w:rFonts w:asciiTheme="minorHAnsi" w:hAnsiTheme="minorHAnsi" w:cstheme="minorHAnsi"/>
        </w:rPr>
        <w:t>proposed activity will not violate state</w:t>
      </w:r>
      <w:r w:rsidRPr="00657B1C">
        <w:rPr>
          <w:rFonts w:asciiTheme="minorHAnsi" w:hAnsiTheme="minorHAnsi" w:cstheme="minorHAnsi"/>
          <w:sz w:val="16"/>
        </w:rPr>
        <w:t xml:space="preserve"> and tribal </w:t>
      </w:r>
      <w:r w:rsidRPr="00657B1C">
        <w:rPr>
          <w:rStyle w:val="StyleUnderline"/>
          <w:rFonts w:asciiTheme="minorHAnsi" w:hAnsiTheme="minorHAnsi" w:cstheme="minorHAnsi"/>
        </w:rPr>
        <w:t>water quality requirements</w:t>
      </w:r>
      <w:r w:rsidRPr="00657B1C">
        <w:rPr>
          <w:rFonts w:asciiTheme="minorHAnsi" w:hAnsiTheme="minorHAnsi" w:cstheme="minorHAnsi"/>
          <w:sz w:val="16"/>
        </w:rPr>
        <w:t xml:space="preserve">, in addition to other requirements under the CWA. </w:t>
      </w:r>
      <w:r w:rsidRPr="00657B1C">
        <w:rPr>
          <w:rStyle w:val="StyleUnderline"/>
          <w:rFonts w:asciiTheme="minorHAnsi" w:hAnsiTheme="minorHAnsi" w:cstheme="minorHAnsi"/>
        </w:rPr>
        <w:t xml:space="preserve">Section </w:t>
      </w:r>
      <w:r w:rsidRPr="00657B1C">
        <w:rPr>
          <w:rStyle w:val="StyleUnderline"/>
          <w:rFonts w:asciiTheme="minorHAnsi" w:hAnsiTheme="minorHAnsi" w:cstheme="minorHAnsi"/>
          <w:highlight w:val="cyan"/>
        </w:rPr>
        <w:t>401 recognizes</w:t>
      </w:r>
      <w:r w:rsidRPr="00657B1C">
        <w:rPr>
          <w:rFonts w:asciiTheme="minorHAnsi" w:hAnsiTheme="minorHAnsi" w:cstheme="minorHAnsi"/>
          <w:sz w:val="16"/>
        </w:rPr>
        <w:t xml:space="preserve"> that </w:t>
      </w:r>
      <w:r w:rsidRPr="00657B1C">
        <w:rPr>
          <w:rStyle w:val="StyleUnderline"/>
          <w:rFonts w:asciiTheme="minorHAnsi" w:hAnsiTheme="minorHAnsi" w:cstheme="minorHAnsi"/>
          <w:highlight w:val="cyan"/>
        </w:rPr>
        <w:t>water</w:t>
      </w:r>
      <w:r w:rsidRPr="00657B1C">
        <w:rPr>
          <w:rFonts w:asciiTheme="minorHAnsi" w:hAnsiTheme="minorHAnsi" w:cstheme="minorHAnsi"/>
          <w:sz w:val="16"/>
        </w:rPr>
        <w:t xml:space="preserve"> quality </w:t>
      </w:r>
      <w:r w:rsidRPr="00657B1C">
        <w:rPr>
          <w:rStyle w:val="StyleUnderline"/>
          <w:rFonts w:asciiTheme="minorHAnsi" w:hAnsiTheme="minorHAnsi" w:cstheme="minorHAnsi"/>
          <w:highlight w:val="cyan"/>
        </w:rPr>
        <w:t xml:space="preserve">standards are set at </w:t>
      </w:r>
      <w:r w:rsidRPr="00657B1C">
        <w:rPr>
          <w:rStyle w:val="Emphasis"/>
          <w:rFonts w:asciiTheme="minorHAnsi" w:hAnsiTheme="minorHAnsi" w:cstheme="minorHAnsi"/>
          <w:highlight w:val="cyan"/>
        </w:rPr>
        <w:t>state</w:t>
      </w:r>
      <w:r w:rsidRPr="00657B1C">
        <w:rPr>
          <w:rFonts w:asciiTheme="minorHAnsi" w:hAnsiTheme="minorHAnsi" w:cstheme="minorHAnsi"/>
          <w:sz w:val="16"/>
        </w:rPr>
        <w:t xml:space="preserve"> and tribal </w:t>
      </w:r>
      <w:r w:rsidRPr="00657B1C">
        <w:rPr>
          <w:rStyle w:val="Emphasis"/>
          <w:rFonts w:asciiTheme="minorHAnsi" w:hAnsiTheme="minorHAnsi" w:cstheme="minorHAnsi"/>
          <w:highlight w:val="cyan"/>
        </w:rPr>
        <w:t>levels</w:t>
      </w:r>
      <w:r w:rsidRPr="00657B1C">
        <w:rPr>
          <w:rFonts w:asciiTheme="minorHAnsi" w:hAnsiTheme="minorHAnsi" w:cstheme="minorHAnsi"/>
          <w:sz w:val="16"/>
        </w:rPr>
        <w:t>; it provides a process for federal agencies to check in with states and have them certify that the project will not violate these standards and other requirements. Projects requiring section 401 certification include those needing federal NPDES permits under CWA section 402, federal dredge and fill permits under CWA section 404, FERC licenses (e.g. for hydropower facilities and natural gas pipelines), and permits under the Rivers and Harbors Act.</w:t>
      </w:r>
    </w:p>
    <w:p w14:paraId="4DFE72EE"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highlight w:val="cyan"/>
        </w:rPr>
        <w:t>States</w:t>
      </w:r>
      <w:r w:rsidRPr="00657B1C">
        <w:rPr>
          <w:rFonts w:asciiTheme="minorHAnsi" w:hAnsiTheme="minorHAnsi" w:cstheme="minorHAnsi"/>
          <w:sz w:val="16"/>
        </w:rPr>
        <w:t xml:space="preserve"> and tribes </w:t>
      </w:r>
      <w:r w:rsidRPr="00657B1C">
        <w:rPr>
          <w:rStyle w:val="StyleUnderline"/>
          <w:rFonts w:asciiTheme="minorHAnsi" w:hAnsiTheme="minorHAnsi" w:cstheme="minorHAnsi"/>
          <w:highlight w:val="cyan"/>
        </w:rPr>
        <w:t>may</w:t>
      </w:r>
      <w:r w:rsidRPr="00657B1C">
        <w:rPr>
          <w:rFonts w:asciiTheme="minorHAnsi" w:hAnsiTheme="minorHAnsi" w:cstheme="minorHAnsi"/>
          <w:sz w:val="16"/>
        </w:rPr>
        <w:t xml:space="preserve"> grant, </w:t>
      </w:r>
      <w:r w:rsidRPr="00657B1C">
        <w:rPr>
          <w:rStyle w:val="Emphasis"/>
          <w:rFonts w:asciiTheme="minorHAnsi" w:hAnsiTheme="minorHAnsi" w:cstheme="minorHAnsi"/>
          <w:highlight w:val="cyan"/>
        </w:rPr>
        <w:t>grant</w:t>
      </w:r>
      <w:r w:rsidRPr="00657B1C">
        <w:rPr>
          <w:rStyle w:val="StyleUnderline"/>
          <w:rFonts w:asciiTheme="minorHAnsi" w:hAnsiTheme="minorHAnsi" w:cstheme="minorHAnsi"/>
        </w:rPr>
        <w:t xml:space="preserve"> with </w:t>
      </w:r>
      <w:r w:rsidRPr="00657B1C">
        <w:rPr>
          <w:rStyle w:val="Emphasis"/>
          <w:rFonts w:asciiTheme="minorHAnsi" w:hAnsiTheme="minorHAnsi" w:cstheme="minorHAnsi"/>
        </w:rPr>
        <w:t>conditions</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 xml:space="preserve">or </w:t>
      </w:r>
      <w:r w:rsidRPr="00657B1C">
        <w:rPr>
          <w:rStyle w:val="Emphasis"/>
          <w:rFonts w:asciiTheme="minorHAnsi" w:hAnsiTheme="minorHAnsi" w:cstheme="minorHAnsi"/>
          <w:highlight w:val="cyan"/>
        </w:rPr>
        <w:t>deny</w:t>
      </w:r>
      <w:r w:rsidRPr="00657B1C">
        <w:rPr>
          <w:rStyle w:val="StyleUnderline"/>
          <w:rFonts w:asciiTheme="minorHAnsi" w:hAnsiTheme="minorHAnsi" w:cstheme="minorHAnsi"/>
        </w:rPr>
        <w:t xml:space="preserve"> certification </w:t>
      </w:r>
      <w:r w:rsidRPr="00657B1C">
        <w:rPr>
          <w:rStyle w:val="StyleUnderline"/>
          <w:rFonts w:asciiTheme="minorHAnsi" w:hAnsiTheme="minorHAnsi" w:cstheme="minorHAnsi"/>
          <w:highlight w:val="cyan"/>
        </w:rPr>
        <w:t>requests</w:t>
      </w:r>
      <w:r w:rsidRPr="00657B1C">
        <w:rPr>
          <w:rFonts w:asciiTheme="minorHAnsi" w:hAnsiTheme="minorHAnsi" w:cstheme="minorHAnsi"/>
          <w:sz w:val="16"/>
        </w:rPr>
        <w:t xml:space="preserve">. </w:t>
      </w:r>
      <w:r w:rsidRPr="00657B1C">
        <w:rPr>
          <w:rStyle w:val="StyleUnderline"/>
          <w:rFonts w:asciiTheme="minorHAnsi" w:hAnsiTheme="minorHAnsi" w:cstheme="minorHAnsi"/>
        </w:rPr>
        <w:t>If certification is denied</w:t>
      </w:r>
      <w:r w:rsidRPr="00657B1C">
        <w:rPr>
          <w:rFonts w:asciiTheme="minorHAnsi" w:hAnsiTheme="minorHAnsi" w:cstheme="minorHAnsi"/>
          <w:sz w:val="16"/>
        </w:rPr>
        <w:t xml:space="preserve">, </w:t>
      </w:r>
      <w:r w:rsidRPr="00657B1C">
        <w:rPr>
          <w:rStyle w:val="StyleUnderline"/>
          <w:rFonts w:asciiTheme="minorHAnsi" w:hAnsiTheme="minorHAnsi" w:cstheme="minorHAnsi"/>
        </w:rPr>
        <w:t>the</w:t>
      </w:r>
      <w:r w:rsidRPr="00657B1C">
        <w:rPr>
          <w:rFonts w:asciiTheme="minorHAnsi" w:hAnsiTheme="minorHAnsi" w:cstheme="minorHAnsi"/>
          <w:sz w:val="16"/>
        </w:rPr>
        <w:t xml:space="preserve"> related federal </w:t>
      </w:r>
      <w:r w:rsidRPr="00657B1C">
        <w:rPr>
          <w:rStyle w:val="StyleUnderline"/>
          <w:rFonts w:asciiTheme="minorHAnsi" w:hAnsiTheme="minorHAnsi" w:cstheme="minorHAnsi"/>
        </w:rPr>
        <w:t>permit cannot be issued</w:t>
      </w:r>
      <w:r w:rsidRPr="00657B1C">
        <w:rPr>
          <w:rFonts w:asciiTheme="minorHAnsi" w:hAnsiTheme="minorHAnsi" w:cstheme="minorHAnsi"/>
          <w:sz w:val="16"/>
        </w:rPr>
        <w:t>. The CWA mandates that certifying authorities must act “within a reasonable period of time (which shall not exceed one year) after receipt” of a certification request; otherwise, the certification requirement for that project will be waived. In 2019, the D.C. Circuit gave this waiver provision teeth in Hoopa Valley Tribe v. FERC, holding that the one-year period cannot be reset by the withdrawal and resubmission of certification requests.[1]</w:t>
      </w:r>
    </w:p>
    <w:p w14:paraId="358BF977"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In determining whether to grant certification, states and tribes consider whether the proposed activity satisfies effluent limitations standards, water quality standards, national standards of performance, toxic and pretreatment effluent standards, and “any other appropriate requirement of state [or tribal] law.” </w:t>
      </w:r>
      <w:r w:rsidRPr="00657B1C">
        <w:rPr>
          <w:rStyle w:val="StyleUnderline"/>
          <w:rFonts w:asciiTheme="minorHAnsi" w:hAnsiTheme="minorHAnsi" w:cstheme="minorHAnsi"/>
        </w:rPr>
        <w:t>The</w:t>
      </w:r>
      <w:r w:rsidRPr="00657B1C">
        <w:rPr>
          <w:rFonts w:asciiTheme="minorHAnsi" w:hAnsiTheme="minorHAnsi" w:cstheme="minorHAnsi"/>
          <w:sz w:val="16"/>
        </w:rPr>
        <w:t xml:space="preserve"> Supreme </w:t>
      </w:r>
      <w:r w:rsidRPr="00657B1C">
        <w:rPr>
          <w:rStyle w:val="StyleUnderline"/>
          <w:rFonts w:asciiTheme="minorHAnsi" w:hAnsiTheme="minorHAnsi" w:cstheme="minorHAnsi"/>
        </w:rPr>
        <w:t xml:space="preserve">Court has twice upheld the </w:t>
      </w:r>
      <w:r w:rsidRPr="00657B1C">
        <w:rPr>
          <w:rStyle w:val="Emphasis"/>
          <w:rFonts w:asciiTheme="minorHAnsi" w:hAnsiTheme="minorHAnsi" w:cstheme="minorHAnsi"/>
        </w:rPr>
        <w:t>broad discretion</w:t>
      </w:r>
      <w:r w:rsidRPr="00657B1C">
        <w:rPr>
          <w:rStyle w:val="StyleUnderline"/>
          <w:rFonts w:asciiTheme="minorHAnsi" w:hAnsiTheme="minorHAnsi" w:cstheme="minorHAnsi"/>
        </w:rPr>
        <w:t xml:space="preserve"> of </w:t>
      </w:r>
      <w:r w:rsidRPr="00657B1C">
        <w:rPr>
          <w:rStyle w:val="StyleUnderline"/>
          <w:rFonts w:asciiTheme="minorHAnsi" w:hAnsiTheme="minorHAnsi" w:cstheme="minorHAnsi"/>
          <w:highlight w:val="cyan"/>
        </w:rPr>
        <w:t>states</w:t>
      </w:r>
      <w:r w:rsidRPr="00657B1C">
        <w:rPr>
          <w:rStyle w:val="StyleUnderline"/>
          <w:rFonts w:asciiTheme="minorHAnsi" w:hAnsiTheme="minorHAnsi" w:cstheme="minorHAnsi"/>
        </w:rPr>
        <w:t xml:space="preserve"> making certification determinations</w:t>
      </w:r>
      <w:r w:rsidRPr="00657B1C">
        <w:rPr>
          <w:rFonts w:asciiTheme="minorHAnsi" w:hAnsiTheme="minorHAnsi" w:cstheme="minorHAnsi"/>
          <w:sz w:val="16"/>
        </w:rPr>
        <w:t xml:space="preserve">. In PUD No. 1 of Jefferson County v. Washington Department of Ecology, the Court held that a state can require a minimum stream flow requirement in its certification.[2] In doing so, </w:t>
      </w:r>
      <w:r w:rsidRPr="00657B1C">
        <w:rPr>
          <w:rStyle w:val="StyleUnderline"/>
          <w:rFonts w:asciiTheme="minorHAnsi" w:hAnsiTheme="minorHAnsi" w:cstheme="minorHAnsi"/>
        </w:rPr>
        <w:t>the Court decided</w:t>
      </w:r>
      <w:r w:rsidRPr="00657B1C">
        <w:rPr>
          <w:rFonts w:asciiTheme="minorHAnsi" w:hAnsiTheme="minorHAnsi" w:cstheme="minorHAnsi"/>
          <w:sz w:val="16"/>
        </w:rPr>
        <w:t xml:space="preserve"> that </w:t>
      </w:r>
      <w:r w:rsidRPr="00657B1C">
        <w:rPr>
          <w:rStyle w:val="StyleUnderline"/>
          <w:rFonts w:asciiTheme="minorHAnsi" w:hAnsiTheme="minorHAnsi" w:cstheme="minorHAnsi"/>
        </w:rPr>
        <w:t xml:space="preserve">certifying authorities </w:t>
      </w:r>
      <w:r w:rsidRPr="00657B1C">
        <w:rPr>
          <w:rStyle w:val="StyleUnderline"/>
          <w:rFonts w:asciiTheme="minorHAnsi" w:hAnsiTheme="minorHAnsi" w:cstheme="minorHAnsi"/>
          <w:highlight w:val="cyan"/>
        </w:rPr>
        <w:t>may</w:t>
      </w:r>
      <w:r w:rsidRPr="00657B1C">
        <w:rPr>
          <w:rStyle w:val="StyleUnderline"/>
          <w:rFonts w:asciiTheme="minorHAnsi" w:hAnsiTheme="minorHAnsi" w:cstheme="minorHAnsi"/>
        </w:rPr>
        <w:t xml:space="preserve"> use</w:t>
      </w:r>
      <w:r w:rsidRPr="00657B1C">
        <w:rPr>
          <w:rFonts w:asciiTheme="minorHAnsi" w:hAnsiTheme="minorHAnsi" w:cstheme="minorHAnsi"/>
          <w:sz w:val="16"/>
        </w:rPr>
        <w:t xml:space="preserve"> section </w:t>
      </w:r>
      <w:r w:rsidRPr="00657B1C">
        <w:rPr>
          <w:rStyle w:val="StyleUnderline"/>
          <w:rFonts w:asciiTheme="minorHAnsi" w:hAnsiTheme="minorHAnsi" w:cstheme="minorHAnsi"/>
        </w:rPr>
        <w:t xml:space="preserve">401 to impose </w:t>
      </w:r>
      <w:r w:rsidRPr="00657B1C">
        <w:rPr>
          <w:rStyle w:val="Emphasis"/>
          <w:rFonts w:asciiTheme="minorHAnsi" w:hAnsiTheme="minorHAnsi" w:cstheme="minorHAnsi"/>
          <w:highlight w:val="cyan"/>
        </w:rPr>
        <w:t>condition</w:t>
      </w:r>
      <w:r w:rsidRPr="00657B1C">
        <w:rPr>
          <w:rStyle w:val="Emphasis"/>
          <w:rFonts w:asciiTheme="minorHAnsi" w:hAnsiTheme="minorHAnsi" w:cstheme="minorHAnsi"/>
        </w:rPr>
        <w:t>s</w:t>
      </w:r>
      <w:r w:rsidRPr="00657B1C">
        <w:rPr>
          <w:rStyle w:val="StyleUnderline"/>
          <w:rFonts w:asciiTheme="minorHAnsi" w:hAnsiTheme="minorHAnsi" w:cstheme="minorHAnsi"/>
        </w:rPr>
        <w:t xml:space="preserve"> on</w:t>
      </w:r>
      <w:r w:rsidRPr="00657B1C">
        <w:rPr>
          <w:rFonts w:asciiTheme="minorHAnsi" w:hAnsiTheme="minorHAnsi" w:cstheme="minorHAnsi"/>
          <w:sz w:val="16"/>
        </w:rPr>
        <w:t xml:space="preserve"> “</w:t>
      </w:r>
      <w:r w:rsidRPr="00657B1C">
        <w:rPr>
          <w:rStyle w:val="Emphasis"/>
          <w:rFonts w:asciiTheme="minorHAnsi" w:hAnsiTheme="minorHAnsi" w:cstheme="minorHAnsi"/>
          <w:highlight w:val="cyan"/>
        </w:rPr>
        <w:t>activities</w:t>
      </w:r>
      <w:r w:rsidRPr="00657B1C">
        <w:rPr>
          <w:rFonts w:asciiTheme="minorHAnsi" w:hAnsiTheme="minorHAnsi" w:cstheme="minorHAnsi"/>
          <w:sz w:val="16"/>
        </w:rPr>
        <w:t xml:space="preserve">” </w:t>
      </w:r>
      <w:r w:rsidRPr="00657B1C">
        <w:rPr>
          <w:rStyle w:val="StyleUnderline"/>
          <w:rFonts w:asciiTheme="minorHAnsi" w:hAnsiTheme="minorHAnsi" w:cstheme="minorHAnsi"/>
        </w:rPr>
        <w:t>as a whole</w:t>
      </w:r>
      <w:r w:rsidRPr="00657B1C">
        <w:rPr>
          <w:rFonts w:asciiTheme="minorHAnsi" w:hAnsiTheme="minorHAnsi" w:cstheme="minorHAnsi"/>
          <w:sz w:val="16"/>
        </w:rPr>
        <w:t xml:space="preserve">, </w:t>
      </w:r>
      <w:r w:rsidRPr="00657B1C">
        <w:rPr>
          <w:rStyle w:val="StyleUnderline"/>
          <w:rFonts w:asciiTheme="minorHAnsi" w:hAnsiTheme="minorHAnsi" w:cstheme="minorHAnsi"/>
        </w:rPr>
        <w:t>not just</w:t>
      </w:r>
      <w:r w:rsidRPr="00657B1C">
        <w:rPr>
          <w:rFonts w:asciiTheme="minorHAnsi" w:hAnsiTheme="minorHAnsi" w:cstheme="minorHAnsi"/>
          <w:sz w:val="16"/>
        </w:rPr>
        <w:t xml:space="preserve"> on </w:t>
      </w:r>
      <w:r w:rsidRPr="00657B1C">
        <w:rPr>
          <w:rStyle w:val="StyleUnderline"/>
          <w:rFonts w:asciiTheme="minorHAnsi" w:hAnsiTheme="minorHAnsi" w:cstheme="minorHAnsi"/>
        </w:rPr>
        <w:t>individual discharges</w:t>
      </w:r>
      <w:r w:rsidRPr="00657B1C">
        <w:rPr>
          <w:rFonts w:asciiTheme="minorHAnsi" w:hAnsiTheme="minorHAnsi" w:cstheme="minorHAnsi"/>
          <w:sz w:val="16"/>
        </w:rPr>
        <w:t xml:space="preserve">. The Court confirmed this holding in S. D. Warren Co. v. Maine Board of Environmental Protection, explaining that section </w:t>
      </w:r>
      <w:r w:rsidRPr="00657B1C">
        <w:rPr>
          <w:rStyle w:val="StyleUnderline"/>
          <w:rFonts w:asciiTheme="minorHAnsi" w:hAnsiTheme="minorHAnsi" w:cstheme="minorHAnsi"/>
        </w:rPr>
        <w:t xml:space="preserve">401 </w:t>
      </w:r>
      <w:r w:rsidRPr="00657B1C">
        <w:rPr>
          <w:rStyle w:val="StyleUnderline"/>
          <w:rFonts w:asciiTheme="minorHAnsi" w:hAnsiTheme="minorHAnsi" w:cstheme="minorHAnsi"/>
          <w:highlight w:val="cyan"/>
        </w:rPr>
        <w:t>certifications</w:t>
      </w:r>
      <w:r w:rsidRPr="00657B1C">
        <w:rPr>
          <w:rFonts w:asciiTheme="minorHAnsi" w:hAnsiTheme="minorHAnsi" w:cstheme="minorHAnsi"/>
          <w:sz w:val="16"/>
        </w:rPr>
        <w:t xml:space="preserve"> are “essential in the scheme to </w:t>
      </w:r>
      <w:r w:rsidRPr="00657B1C">
        <w:rPr>
          <w:rStyle w:val="Emphasis"/>
          <w:rFonts w:asciiTheme="minorHAnsi" w:hAnsiTheme="minorHAnsi" w:cstheme="minorHAnsi"/>
          <w:highlight w:val="cyan"/>
        </w:rPr>
        <w:t>preserve state authority</w:t>
      </w:r>
      <w:r w:rsidRPr="00657B1C">
        <w:rPr>
          <w:rStyle w:val="StyleUnderline"/>
          <w:rFonts w:asciiTheme="minorHAnsi" w:hAnsiTheme="minorHAnsi" w:cstheme="minorHAnsi"/>
          <w:highlight w:val="cyan"/>
        </w:rPr>
        <w:t xml:space="preserve"> to address</w:t>
      </w:r>
      <w:r w:rsidRPr="00657B1C">
        <w:rPr>
          <w:rFonts w:asciiTheme="minorHAnsi" w:hAnsiTheme="minorHAnsi" w:cstheme="minorHAnsi"/>
          <w:sz w:val="16"/>
        </w:rPr>
        <w:t xml:space="preserve"> the broad range of </w:t>
      </w:r>
      <w:r w:rsidRPr="00657B1C">
        <w:rPr>
          <w:rStyle w:val="Emphasis"/>
          <w:rFonts w:asciiTheme="minorHAnsi" w:hAnsiTheme="minorHAnsi" w:cstheme="minorHAnsi"/>
          <w:highlight w:val="cyan"/>
        </w:rPr>
        <w:t>pollution</w:t>
      </w:r>
      <w:r w:rsidRPr="00657B1C">
        <w:rPr>
          <w:rFonts w:asciiTheme="minorHAnsi" w:hAnsiTheme="minorHAnsi" w:cstheme="minorHAnsi"/>
          <w:sz w:val="16"/>
        </w:rPr>
        <w:t>.”[3]</w:t>
      </w:r>
    </w:p>
    <w:p w14:paraId="55EE1E60"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Solves federal land preemption.</w:t>
      </w:r>
    </w:p>
    <w:p w14:paraId="2B10220B" w14:textId="77777777" w:rsidR="00321EB4" w:rsidRPr="00657B1C" w:rsidRDefault="00321EB4" w:rsidP="00321EB4">
      <w:pPr>
        <w:rPr>
          <w:rFonts w:asciiTheme="minorHAnsi" w:hAnsiTheme="minorHAnsi" w:cstheme="minorHAnsi"/>
        </w:rPr>
      </w:pPr>
      <w:r w:rsidRPr="00657B1C">
        <w:rPr>
          <w:rStyle w:val="Style13ptBold"/>
          <w:rFonts w:asciiTheme="minorHAnsi" w:hAnsiTheme="minorHAnsi" w:cstheme="minorHAnsi"/>
        </w:rPr>
        <w:t>EPA 20</w:t>
      </w:r>
      <w:r w:rsidRPr="00657B1C">
        <w:rPr>
          <w:rFonts w:asciiTheme="minorHAnsi" w:hAnsiTheme="minorHAnsi" w:cstheme="minorHAnsi"/>
        </w:rPr>
        <w:t>, Environmental Protection Agency, 7-13-2020, "Clean Water Act Section 401 Certification Rule," Federal Register, https://www.federalregister.gov/documents/2020/07/13/2020-12081/clean-water-act-section-401-certification-rule, Accessed 5-21-2021, LR</w:t>
      </w:r>
    </w:p>
    <w:p w14:paraId="24F6B951"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rPr>
        <w:t xml:space="preserve">Congress enacted </w:t>
      </w:r>
      <w:r w:rsidRPr="00657B1C">
        <w:rPr>
          <w:rStyle w:val="Emphasis"/>
          <w:rFonts w:asciiTheme="minorHAnsi" w:hAnsiTheme="minorHAnsi" w:cstheme="minorHAnsi"/>
          <w:highlight w:val="cyan"/>
        </w:rPr>
        <w:t>section 401</w:t>
      </w:r>
      <w:r w:rsidRPr="00657B1C">
        <w:rPr>
          <w:rStyle w:val="StyleUnderline"/>
          <w:rFonts w:asciiTheme="minorHAnsi" w:hAnsiTheme="minorHAnsi" w:cstheme="minorHAnsi"/>
        </w:rPr>
        <w:t xml:space="preserve"> of the CWA to </w:t>
      </w:r>
      <w:r w:rsidRPr="00657B1C">
        <w:rPr>
          <w:rStyle w:val="StyleUnderline"/>
          <w:rFonts w:asciiTheme="minorHAnsi" w:hAnsiTheme="minorHAnsi" w:cstheme="minorHAnsi"/>
          <w:highlight w:val="cyan"/>
        </w:rPr>
        <w:t>provide States</w:t>
      </w:r>
      <w:r w:rsidRPr="00657B1C">
        <w:rPr>
          <w:rFonts w:asciiTheme="minorHAnsi" w:hAnsiTheme="minorHAnsi" w:cstheme="minorHAnsi"/>
          <w:sz w:val="16"/>
        </w:rPr>
        <w:t xml:space="preserve"> and authorized Tribes </w:t>
      </w:r>
      <w:r w:rsidRPr="00657B1C">
        <w:rPr>
          <w:rStyle w:val="StyleUnderline"/>
          <w:rFonts w:asciiTheme="minorHAnsi" w:hAnsiTheme="minorHAnsi" w:cstheme="minorHAnsi"/>
          <w:highlight w:val="cyan"/>
        </w:rPr>
        <w:t>with a</w:t>
      </w:r>
      <w:r w:rsidRPr="00657B1C">
        <w:rPr>
          <w:rFonts w:asciiTheme="minorHAnsi" w:hAnsiTheme="minorHAnsi" w:cstheme="minorHAnsi"/>
          <w:sz w:val="16"/>
        </w:rPr>
        <w:t xml:space="preserve">n important </w:t>
      </w:r>
      <w:r w:rsidRPr="00657B1C">
        <w:rPr>
          <w:rStyle w:val="StyleUnderline"/>
          <w:rFonts w:asciiTheme="minorHAnsi" w:hAnsiTheme="minorHAnsi" w:cstheme="minorHAnsi"/>
          <w:highlight w:val="cyan"/>
        </w:rPr>
        <w:t>tool to</w:t>
      </w:r>
      <w:r w:rsidRPr="00657B1C">
        <w:rPr>
          <w:rFonts w:asciiTheme="minorHAnsi" w:hAnsiTheme="minorHAnsi" w:cstheme="minorHAnsi"/>
          <w:sz w:val="16"/>
        </w:rPr>
        <w:t xml:space="preserve"> help </w:t>
      </w:r>
      <w:r w:rsidRPr="00657B1C">
        <w:rPr>
          <w:rStyle w:val="Emphasis"/>
          <w:rFonts w:asciiTheme="minorHAnsi" w:hAnsiTheme="minorHAnsi" w:cstheme="minorHAnsi"/>
          <w:highlight w:val="cyan"/>
        </w:rPr>
        <w:t>protect</w:t>
      </w:r>
      <w:r w:rsidRPr="00657B1C">
        <w:rPr>
          <w:rFonts w:asciiTheme="minorHAnsi" w:hAnsiTheme="minorHAnsi" w:cstheme="minorHAnsi"/>
          <w:sz w:val="16"/>
          <w:szCs w:val="16"/>
        </w:rPr>
        <w:t xml:space="preserve"> the water quality of </w:t>
      </w:r>
      <w:r w:rsidRPr="00657B1C">
        <w:rPr>
          <w:rStyle w:val="StyleUnderline"/>
          <w:rFonts w:asciiTheme="minorHAnsi" w:hAnsiTheme="minorHAnsi" w:cstheme="minorHAnsi"/>
          <w:highlight w:val="cyan"/>
        </w:rPr>
        <w:t>federal</w:t>
      </w:r>
      <w:r w:rsidRPr="00657B1C">
        <w:rPr>
          <w:rFonts w:asciiTheme="minorHAnsi" w:hAnsiTheme="minorHAnsi" w:cstheme="minorHAnsi"/>
          <w:sz w:val="16"/>
          <w:szCs w:val="16"/>
        </w:rPr>
        <w:t xml:space="preserve">ly regulated </w:t>
      </w:r>
      <w:r w:rsidRPr="00657B1C">
        <w:rPr>
          <w:rStyle w:val="StyleUnderline"/>
          <w:rFonts w:asciiTheme="minorHAnsi" w:hAnsiTheme="minorHAnsi" w:cstheme="minorHAnsi"/>
          <w:highlight w:val="cyan"/>
        </w:rPr>
        <w:t>waters</w:t>
      </w:r>
      <w:r w:rsidRPr="00657B1C">
        <w:rPr>
          <w:rFonts w:asciiTheme="minorHAnsi" w:hAnsiTheme="minorHAnsi" w:cstheme="minorHAnsi"/>
          <w:sz w:val="16"/>
        </w:rPr>
        <w:t xml:space="preserve"> within their borders in collaboration with federal agencies. </w:t>
      </w:r>
      <w:r w:rsidRPr="00657B1C">
        <w:rPr>
          <w:rStyle w:val="StyleUnderline"/>
          <w:rFonts w:asciiTheme="minorHAnsi" w:hAnsiTheme="minorHAnsi" w:cstheme="minorHAnsi"/>
        </w:rPr>
        <w:t>Under</w:t>
      </w:r>
      <w:r w:rsidRPr="00657B1C">
        <w:rPr>
          <w:rFonts w:asciiTheme="minorHAnsi" w:hAnsiTheme="minorHAnsi" w:cstheme="minorHAnsi"/>
          <w:sz w:val="16"/>
        </w:rPr>
        <w:t xml:space="preserve"> section </w:t>
      </w:r>
      <w:r w:rsidRPr="00657B1C">
        <w:rPr>
          <w:rStyle w:val="StyleUnderline"/>
          <w:rFonts w:asciiTheme="minorHAnsi" w:hAnsiTheme="minorHAnsi" w:cstheme="minorHAnsi"/>
        </w:rPr>
        <w:t>401</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a federal agency may not</w:t>
      </w:r>
      <w:r w:rsidRPr="00657B1C">
        <w:rPr>
          <w:rStyle w:val="StyleUnderline"/>
          <w:rFonts w:asciiTheme="minorHAnsi" w:hAnsiTheme="minorHAnsi" w:cstheme="minorHAnsi"/>
        </w:rPr>
        <w:t xml:space="preserve"> issue a</w:t>
      </w:r>
      <w:r w:rsidRPr="00657B1C">
        <w:rPr>
          <w:rFonts w:asciiTheme="minorHAnsi" w:hAnsiTheme="minorHAnsi" w:cstheme="minorHAnsi"/>
          <w:sz w:val="16"/>
        </w:rPr>
        <w:t xml:space="preserve"> license or </w:t>
      </w:r>
      <w:r w:rsidRPr="00657B1C">
        <w:rPr>
          <w:rStyle w:val="StyleUnderline"/>
          <w:rFonts w:asciiTheme="minorHAnsi" w:hAnsiTheme="minorHAnsi" w:cstheme="minorHAnsi"/>
        </w:rPr>
        <w:t xml:space="preserve">permit to </w:t>
      </w:r>
      <w:r w:rsidRPr="00657B1C">
        <w:rPr>
          <w:rStyle w:val="StyleUnderline"/>
          <w:rFonts w:asciiTheme="minorHAnsi" w:hAnsiTheme="minorHAnsi" w:cstheme="minorHAnsi"/>
          <w:highlight w:val="cyan"/>
        </w:rPr>
        <w:t>conduct</w:t>
      </w:r>
      <w:r w:rsidRPr="00657B1C">
        <w:rPr>
          <w:rFonts w:asciiTheme="minorHAnsi" w:hAnsiTheme="minorHAnsi" w:cstheme="minorHAnsi"/>
          <w:sz w:val="16"/>
        </w:rPr>
        <w:t xml:space="preserve"> any </w:t>
      </w:r>
      <w:r w:rsidRPr="00657B1C">
        <w:rPr>
          <w:rStyle w:val="StyleUnderline"/>
          <w:rFonts w:asciiTheme="minorHAnsi" w:hAnsiTheme="minorHAnsi" w:cstheme="minorHAnsi"/>
          <w:highlight w:val="cyan"/>
        </w:rPr>
        <w:t>activity that may result in</w:t>
      </w:r>
      <w:r w:rsidRPr="00657B1C">
        <w:rPr>
          <w:rFonts w:asciiTheme="minorHAnsi" w:hAnsiTheme="minorHAnsi" w:cstheme="minorHAnsi"/>
          <w:sz w:val="16"/>
        </w:rPr>
        <w:t xml:space="preserve"> any </w:t>
      </w:r>
      <w:r w:rsidRPr="00657B1C">
        <w:rPr>
          <w:rStyle w:val="StyleUnderline"/>
          <w:rFonts w:asciiTheme="minorHAnsi" w:hAnsiTheme="minorHAnsi" w:cstheme="minorHAnsi"/>
          <w:highlight w:val="cyan"/>
        </w:rPr>
        <w:t>discharge</w:t>
      </w:r>
      <w:r w:rsidRPr="00657B1C">
        <w:rPr>
          <w:rStyle w:val="StyleUnderline"/>
          <w:rFonts w:asciiTheme="minorHAnsi" w:hAnsiTheme="minorHAnsi" w:cstheme="minorHAnsi"/>
        </w:rPr>
        <w:t xml:space="preserve"> into waters</w:t>
      </w:r>
      <w:r w:rsidRPr="00657B1C">
        <w:rPr>
          <w:rFonts w:asciiTheme="minorHAnsi" w:hAnsiTheme="minorHAnsi" w:cstheme="minorHAnsi"/>
          <w:sz w:val="16"/>
        </w:rPr>
        <w:t xml:space="preserve"> of the United States,[1] </w:t>
      </w:r>
      <w:r w:rsidRPr="00657B1C">
        <w:rPr>
          <w:rStyle w:val="Emphasis"/>
          <w:rFonts w:asciiTheme="minorHAnsi" w:hAnsiTheme="minorHAnsi" w:cstheme="minorHAnsi"/>
          <w:highlight w:val="cyan"/>
        </w:rPr>
        <w:t>unless</w:t>
      </w:r>
      <w:r w:rsidRPr="00657B1C">
        <w:rPr>
          <w:rStyle w:val="StyleUnderline"/>
          <w:rFonts w:asciiTheme="minorHAnsi" w:hAnsiTheme="minorHAnsi" w:cstheme="minorHAnsi"/>
          <w:highlight w:val="cyan"/>
        </w:rPr>
        <w:t xml:space="preserve"> the State</w:t>
      </w:r>
      <w:r w:rsidRPr="00657B1C">
        <w:rPr>
          <w:rFonts w:asciiTheme="minorHAnsi" w:hAnsiTheme="minorHAnsi" w:cstheme="minorHAnsi"/>
          <w:sz w:val="16"/>
        </w:rPr>
        <w:t xml:space="preserve"> or authorized Tribe where the discharge would originate either </w:t>
      </w:r>
      <w:r w:rsidRPr="00657B1C">
        <w:rPr>
          <w:rStyle w:val="StyleUnderline"/>
          <w:rFonts w:asciiTheme="minorHAnsi" w:hAnsiTheme="minorHAnsi" w:cstheme="minorHAnsi"/>
          <w:highlight w:val="cyan"/>
        </w:rPr>
        <w:t>issues</w:t>
      </w:r>
      <w:r w:rsidRPr="00657B1C">
        <w:rPr>
          <w:rStyle w:val="StyleUnderline"/>
          <w:rFonts w:asciiTheme="minorHAnsi" w:hAnsiTheme="minorHAnsi" w:cstheme="minorHAnsi"/>
        </w:rPr>
        <w:t xml:space="preserve"> a</w:t>
      </w:r>
      <w:r w:rsidRPr="00657B1C">
        <w:rPr>
          <w:rFonts w:asciiTheme="minorHAnsi" w:hAnsiTheme="minorHAnsi" w:cstheme="minorHAnsi"/>
          <w:sz w:val="16"/>
        </w:rPr>
        <w:t xml:space="preserve"> section 401 water quality </w:t>
      </w:r>
      <w:r w:rsidRPr="00657B1C">
        <w:rPr>
          <w:rStyle w:val="Emphasis"/>
          <w:rFonts w:asciiTheme="minorHAnsi" w:hAnsiTheme="minorHAnsi" w:cstheme="minorHAnsi"/>
          <w:highlight w:val="cyan"/>
        </w:rPr>
        <w:t>certification</w:t>
      </w:r>
      <w:r w:rsidRPr="00657B1C">
        <w:rPr>
          <w:rFonts w:asciiTheme="minorHAnsi" w:hAnsiTheme="minorHAnsi" w:cstheme="minorHAnsi"/>
          <w:sz w:val="16"/>
        </w:rPr>
        <w:t xml:space="preserve"> finding compliance with applicable water quality requirements or certification is waived. As described in greater detail below, </w:t>
      </w:r>
      <w:r w:rsidRPr="00657B1C">
        <w:rPr>
          <w:rStyle w:val="StyleUnderline"/>
          <w:rFonts w:asciiTheme="minorHAnsi" w:hAnsiTheme="minorHAnsi" w:cstheme="minorHAnsi"/>
        </w:rPr>
        <w:t xml:space="preserve">section </w:t>
      </w:r>
      <w:r w:rsidRPr="00657B1C">
        <w:rPr>
          <w:rStyle w:val="StyleUnderline"/>
          <w:rFonts w:asciiTheme="minorHAnsi" w:hAnsiTheme="minorHAnsi" w:cstheme="minorHAnsi"/>
          <w:highlight w:val="cyan"/>
        </w:rPr>
        <w:t>401 envisions a</w:t>
      </w:r>
      <w:r w:rsidRPr="00657B1C">
        <w:rPr>
          <w:rFonts w:asciiTheme="minorHAnsi" w:hAnsiTheme="minorHAnsi" w:cstheme="minorHAnsi"/>
          <w:sz w:val="16"/>
        </w:rPr>
        <w:t xml:space="preserve"> robust </w:t>
      </w:r>
      <w:r w:rsidRPr="00657B1C">
        <w:rPr>
          <w:rStyle w:val="StyleUnderline"/>
          <w:rFonts w:asciiTheme="minorHAnsi" w:hAnsiTheme="minorHAnsi" w:cstheme="minorHAnsi"/>
          <w:highlight w:val="cyan"/>
        </w:rPr>
        <w:t>State</w:t>
      </w:r>
      <w:r w:rsidRPr="00657B1C">
        <w:rPr>
          <w:rFonts w:asciiTheme="minorHAnsi" w:hAnsiTheme="minorHAnsi" w:cstheme="minorHAnsi"/>
          <w:sz w:val="16"/>
        </w:rPr>
        <w:t xml:space="preserve"> and Tribal </w:t>
      </w:r>
      <w:r w:rsidRPr="00657B1C">
        <w:rPr>
          <w:rStyle w:val="StyleUnderline"/>
          <w:rFonts w:asciiTheme="minorHAnsi" w:hAnsiTheme="minorHAnsi" w:cstheme="minorHAnsi"/>
          <w:highlight w:val="cyan"/>
        </w:rPr>
        <w:t>role in</w:t>
      </w:r>
      <w:r w:rsidRPr="00657B1C">
        <w:rPr>
          <w:rFonts w:asciiTheme="minorHAnsi" w:hAnsiTheme="minorHAnsi" w:cstheme="minorHAnsi"/>
          <w:sz w:val="16"/>
        </w:rPr>
        <w:t xml:space="preserve"> the federal licensing or permitting </w:t>
      </w:r>
      <w:r w:rsidRPr="00657B1C">
        <w:rPr>
          <w:rStyle w:val="StyleUnderline"/>
          <w:rFonts w:asciiTheme="minorHAnsi" w:hAnsiTheme="minorHAnsi" w:cstheme="minorHAnsi"/>
          <w:highlight w:val="cyan"/>
        </w:rPr>
        <w:t>proceedings</w:t>
      </w:r>
      <w:r w:rsidRPr="00657B1C">
        <w:rPr>
          <w:rFonts w:asciiTheme="minorHAnsi" w:hAnsiTheme="minorHAnsi" w:cstheme="minorHAnsi"/>
          <w:sz w:val="16"/>
        </w:rPr>
        <w:t xml:space="preserve">, including those </w:t>
      </w:r>
      <w:r w:rsidRPr="00657B1C">
        <w:rPr>
          <w:rStyle w:val="StyleUnderline"/>
          <w:rFonts w:asciiTheme="minorHAnsi" w:hAnsiTheme="minorHAnsi" w:cstheme="minorHAnsi"/>
        </w:rPr>
        <w:t xml:space="preserve">in which </w:t>
      </w:r>
      <w:r w:rsidRPr="00657B1C">
        <w:rPr>
          <w:rStyle w:val="StyleUnderline"/>
          <w:rFonts w:asciiTheme="minorHAnsi" w:hAnsiTheme="minorHAnsi" w:cstheme="minorHAnsi"/>
          <w:highlight w:val="cyan"/>
        </w:rPr>
        <w:t>local authority</w:t>
      </w:r>
      <w:r w:rsidRPr="00657B1C">
        <w:rPr>
          <w:rStyle w:val="StyleUnderline"/>
          <w:rFonts w:asciiTheme="minorHAnsi" w:hAnsiTheme="minorHAnsi" w:cstheme="minorHAnsi"/>
        </w:rPr>
        <w:t xml:space="preserve"> may </w:t>
      </w:r>
      <w:r w:rsidRPr="00657B1C">
        <w:rPr>
          <w:rStyle w:val="StyleUnderline"/>
          <w:rFonts w:asciiTheme="minorHAnsi" w:hAnsiTheme="minorHAnsi" w:cstheme="minorHAnsi"/>
          <w:highlight w:val="cyan"/>
        </w:rPr>
        <w:t>otherwise</w:t>
      </w:r>
      <w:r w:rsidRPr="00657B1C">
        <w:rPr>
          <w:rStyle w:val="StyleUnderline"/>
          <w:rFonts w:asciiTheme="minorHAnsi" w:hAnsiTheme="minorHAnsi" w:cstheme="minorHAnsi"/>
        </w:rPr>
        <w:t xml:space="preserve"> be </w:t>
      </w:r>
      <w:r w:rsidRPr="00657B1C">
        <w:rPr>
          <w:rStyle w:val="Emphasis"/>
          <w:rFonts w:asciiTheme="minorHAnsi" w:hAnsiTheme="minorHAnsi" w:cstheme="minorHAnsi"/>
          <w:highlight w:val="cyan"/>
        </w:rPr>
        <w:t>preempted</w:t>
      </w:r>
      <w:r w:rsidRPr="00657B1C">
        <w:rPr>
          <w:rFonts w:asciiTheme="minorHAnsi" w:hAnsiTheme="minorHAnsi" w:cstheme="minorHAnsi"/>
          <w:sz w:val="16"/>
        </w:rPr>
        <w:t xml:space="preserve"> by federal law. Section 401 also places important limitations on how that role may be implemented to maintain an efficient process, consistent with the overall cooperative federalism construct established by the CWA, as explained below in section II.F.1 of this notice.</w:t>
      </w:r>
    </w:p>
    <w:p w14:paraId="2830308B" w14:textId="77777777" w:rsidR="00321EB4" w:rsidRPr="00657B1C" w:rsidRDefault="00321EB4" w:rsidP="00321EB4">
      <w:pPr>
        <w:pStyle w:val="Heading4"/>
        <w:rPr>
          <w:rFonts w:asciiTheme="minorHAnsi" w:hAnsiTheme="minorHAnsi" w:cstheme="minorHAnsi"/>
          <w:sz w:val="24"/>
        </w:rPr>
      </w:pPr>
      <w:r w:rsidRPr="00657B1C">
        <w:rPr>
          <w:rFonts w:asciiTheme="minorHAnsi" w:hAnsiTheme="minorHAnsi" w:cstheme="minorHAnsi"/>
        </w:rPr>
        <w:lastRenderedPageBreak/>
        <w:t xml:space="preserve">5. Empirics. States are regulating cloud seeding now. </w:t>
      </w:r>
    </w:p>
    <w:p w14:paraId="5BC30F59" w14:textId="77777777" w:rsidR="00321EB4" w:rsidRPr="00657B1C" w:rsidRDefault="00321EB4" w:rsidP="00321EB4">
      <w:pPr>
        <w:spacing w:before="15" w:after="180"/>
        <w:rPr>
          <w:rFonts w:asciiTheme="minorHAnsi" w:hAnsiTheme="minorHAnsi" w:cstheme="minorHAnsi"/>
        </w:rPr>
      </w:pPr>
      <w:r w:rsidRPr="00657B1C">
        <w:rPr>
          <w:rFonts w:asciiTheme="minorHAnsi" w:hAnsiTheme="minorHAnsi" w:cstheme="minorHAnsi"/>
          <w:b/>
          <w:bCs/>
          <w:sz w:val="26"/>
          <w:szCs w:val="26"/>
        </w:rPr>
        <w:t>Harvey, 21</w:t>
      </w:r>
      <w:r w:rsidRPr="00657B1C">
        <w:rPr>
          <w:rFonts w:asciiTheme="minorHAnsi" w:hAnsiTheme="minorHAnsi" w:cstheme="minorHAnsi"/>
        </w:rPr>
        <w:t> (Chelsea Harvey, environmental journalist specializing in climate change, energy and environmental science and policy with a master's degree in health, science and environmental reporting from NYU, 3-16-2021, accessed on 7-15-2021, Scientific American, "Eight States Are Seeding Clouds to Overcome Megadrought", https://www.scientificamerican.com/article/eight-states-are-seeding-clouds-to-overcome-megadrought//AF)</w:t>
      </w:r>
    </w:p>
    <w:p w14:paraId="6530B4C7"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The mountaintops rumble to life unnaturally each year as snow clouds darken the sky across the West. Open flames burst from the throats of metal chimneys, mounted on squat towers nestled among the peaks. With a low hiss, puffs of particles belch from their mouths into the air, where the wind catches them and whisks them away. These aren’t ordinary particles. They’re tiny bits of crushed-up silver iodide, a crystal-like photosensitive substance once used in photography. But it’s not used to take pictures out in the mountains. It’s meant to make snow. As the wind whips the particles across the mountaintops, drafts of air sweep them higher into the sky—so high that some of them eventually touch the clouds. There, an elegant transformation takes place. The crystalline silver iodide particles have a structure similar to ice—and inside a cloud, like attracts like. Water droplets begin to cluster around the particles, freezing solid as they gather together. These frozen clusters eventually grow too heavy to stay in the air. They fall from the cloud and drift gently toward the Earth, dusting the mountaintops with fresh snow. This is not a page from a science fiction novel. </w:t>
      </w:r>
      <w:r w:rsidRPr="00657B1C">
        <w:rPr>
          <w:rFonts w:asciiTheme="minorHAnsi" w:hAnsiTheme="minorHAnsi" w:cstheme="minorHAnsi"/>
          <w:u w:val="single"/>
        </w:rPr>
        <w:t>“</w:t>
      </w:r>
      <w:r w:rsidRPr="00657B1C">
        <w:rPr>
          <w:rFonts w:asciiTheme="minorHAnsi" w:hAnsiTheme="minorHAnsi" w:cstheme="minorHAnsi"/>
          <w:highlight w:val="cyan"/>
          <w:u w:val="single"/>
        </w:rPr>
        <w:t>Cloud seeding” is</w:t>
      </w:r>
      <w:r w:rsidRPr="00657B1C">
        <w:rPr>
          <w:rFonts w:asciiTheme="minorHAnsi" w:hAnsiTheme="minorHAnsi" w:cstheme="minorHAnsi"/>
          <w:u w:val="single"/>
        </w:rPr>
        <w:t xml:space="preserve"> a real practice—in fact, it’s </w:t>
      </w:r>
      <w:r w:rsidRPr="00657B1C">
        <w:rPr>
          <w:rFonts w:asciiTheme="minorHAnsi" w:hAnsiTheme="minorHAnsi" w:cstheme="minorHAnsi"/>
          <w:highlight w:val="cyan"/>
          <w:u w:val="single"/>
        </w:rPr>
        <w:t>been around for decades</w:t>
      </w:r>
      <w:r w:rsidRPr="00657B1C">
        <w:rPr>
          <w:rFonts w:asciiTheme="minorHAnsi" w:hAnsiTheme="minorHAnsi" w:cstheme="minorHAnsi"/>
          <w:u w:val="single"/>
        </w:rPr>
        <w:t>. It’s used today to boost precipitation in at least eight states across the western U.S. and dozens of countries around the world. Interest in cloud seeding is growing as temperatures steadily rise, increasing drought risks in places like the Mountain West.</w:t>
      </w:r>
      <w:r w:rsidRPr="00657B1C">
        <w:rPr>
          <w:rFonts w:asciiTheme="minorHAnsi" w:hAnsiTheme="minorHAnsi" w:cstheme="minorHAnsi"/>
          <w:sz w:val="16"/>
        </w:rPr>
        <w:t xml:space="preserve"> But there’s a catch. Scientists aren’t sure how well cloud seeding works today, let alone in a warmer climate. </w:t>
      </w:r>
      <w:r w:rsidRPr="00657B1C">
        <w:rPr>
          <w:rFonts w:asciiTheme="minorHAnsi" w:hAnsiTheme="minorHAnsi" w:cstheme="minorHAnsi"/>
          <w:u w:val="single"/>
        </w:rPr>
        <w:t>Amid growing concerns about water resources in the western U.S., scientists are working to answer those questions. Today, cloud seeding research represents the cutting edge of weather and climate science—a convergence of questions about the influence of warming on our dwindling water resources and our ability to control those consequences.</w:t>
      </w:r>
      <w:r w:rsidRPr="00657B1C">
        <w:rPr>
          <w:rFonts w:asciiTheme="minorHAnsi" w:hAnsiTheme="minorHAnsi" w:cstheme="minorHAnsi"/>
          <w:sz w:val="16"/>
        </w:rPr>
        <w:t xml:space="preserve"> “Certainly we’re in a better position now to address that question than we were 10 years ago,” said Jeff French, an atmospheric scientist at the University of Wyoming. “The state of the science has progressed to the point that it is a question that we can and should be trying to address now.” </w:t>
      </w:r>
      <w:r w:rsidRPr="00657B1C">
        <w:rPr>
          <w:rFonts w:asciiTheme="minorHAnsi" w:hAnsiTheme="minorHAnsi" w:cstheme="minorHAnsi"/>
          <w:u w:val="single"/>
        </w:rPr>
        <w:t>Cloud seeding can take a few different forms. In some places, it’s used to boost rainfall or prevent hailstorms. But in the U.S., it most commonly aims to enhance snowfall, and usually with silver iodide. Extra snow can be a boon for water resources, especially in places like the drought-plagued West. Snowpack is a vital source of fresh water for millions of people across the country when it melts in the spring. Boosting snowpack is being pursued with growing urgency.</w:t>
      </w:r>
      <w:r w:rsidRPr="00657B1C">
        <w:rPr>
          <w:rFonts w:asciiTheme="minorHAnsi" w:hAnsiTheme="minorHAnsi" w:cstheme="minorHAnsi"/>
          <w:sz w:val="16"/>
        </w:rPr>
        <w:t xml:space="preserve"> Much of the western U.S. has been gripped by drought for the last 20 years. Scientists recently concluded that the past two decades represent the driest span in the region since at least the late 1500s. This “megadrought” has been heavily influenced by climate change, they found. Rising temperatures and the ongoing drought have taken a major toll on Western water resources. Recent studies find that large patches of the Mountain West have experienced major snowpack declines over the last few decades (Climatewire, Dec. 13, 2018). The snow season is also growing shorter as the climate warms and spring gets an early start. Meanwhile, Western water managers are contending with the growing threat of shortages. Flow has dwindled on major water systems like the Rio Grande and the Colorado River, which each supply water to millions of people. With temperatures steadily rising, cloud seeding poses one attractive solution. “Water managers basically have two choices, and both of them are implemented,” said French. “One is to somehow reduce the demand through conservation, and the other is to somehow increase the supply. And cloud seeding is a relatively inexpensive proposition.” Proving that it works, though, is another matter. Weather experiments are notoriously difficult to conduct. The scientific gold standard would be a study that proves cloud seeding produced an outcome that definitely would not have happened without it. But that kind of research requires a combination of specialized experimental design and highly advanced technology. For most of cloud seeding’s long history, it just wasn’t possible. Only within the last few years has technology advanced enough for researchers to really dig into the problem. “We now have much better tools to try to observe cloud seeding as it’s happening,” French said. “So it’s sort of about taking this new technology that has been developed over the last 20 years, or improved upon over the last 20 years, and applying it to really a very old problem.” Humans have been experimenting with weather control for the better part of the last century. Vincent Schaefer, a researcher with General Electric, is often credited with the first cloud seeding experiments in the 1940s. Much of Schaefer’s work during and after World War II centered on preventing aircraft from icing over in midair. So he designed a special homemade freezer to help him better understand the way ice forms inside clouds. As the story goes, Schaefer entered the lab one day to discover that his freezer had been turned off. Hoping to cool it as quickly as possible, he placed a block of dry ice inside the box. A cloud of glistening ice crystals instantly formed in the air. In 1946, Schaefer conducted the first true cloud seeding experiment by aircraft. He dropped 6 pounds of crushed dry ice into a cloud in the Adirondack Mountains of New York. Almost immediately, snow began to fall. In later experiments, Schaefer and other GE colleagues would discover that certain types of particles are more effective at helping ice crystals form. Silver iodide, they found, is one of the best. Weather modification quickly captured the attention of the U.S. government. Over the next few decades, it would fund cloud seeding experiments on everything from drought management to military </w:t>
      </w:r>
      <w:r w:rsidRPr="00657B1C">
        <w:rPr>
          <w:rFonts w:asciiTheme="minorHAnsi" w:hAnsiTheme="minorHAnsi" w:cstheme="minorHAnsi"/>
          <w:sz w:val="16"/>
        </w:rPr>
        <w:lastRenderedPageBreak/>
        <w:t xml:space="preserve">applications. In 1947, Project Cirrus—a collaboration between GE and the U.S. military—made history as scientists’ first attempt to modify a hurricane. On Oct. 13, the operation dumped nearly 200 pounds of dry ice into a cyclone that was churning off the coast of Florida. In the 1960s and early 1970s, the federal government continued to experiment with the idea of cloud seeding hurricanes—but to little avail. Scientists eventually concluded that it wasn’t effective. Beginning in the early 1960s, the Bureau of Reclamation funded a series of cloud seeding experiments known as Project Skywater, aimed at boosting water resources in the Western states. Reports suggest the project had mixed results. In the late 1960s and early 1970s, the U.S. military even experimented with weather modification as a weapon of war. Operation Popeye, as it was dubbed, aimed to generate enough rainfall to disrupt enemy supply routes in Vietnam. These efforts were short-lived. In 1977, an international treaty banned the use of weather modification for military purposes. There was a common thread among many of these early experiments: Either they weren’t useful, they were quickly discontinued or scientists couldn’t tell how well they were working. “There was a ton of research done in the ‘60s and ‘70s and ‘80s,” said French, the University of Wyoming scientist. “But all of that kind of came to a halt when I think there was a realization that agencies were spending millions upon millions of dollars year after year, and the results continued to sort of be inconclusive.” The problem, he said, is that weather modification studies are really difficult to design and carry out. To prove that cloud seeding has a real effect, scientists have to demonstrate that whatever outcome it produces would not have happened without it. That requires setting up an experiment with at least two tests—one with cloud seeding and one without it—in the same location and under identical weather conditions. Because the weather changes so quickly, that’s really difficult to do. And even when it’s possible, such studies require advanced monitoring technology, including high-tech radar. This kind of tech just wasn’t widely available until recently. That means cloud seeding research has mainly relied on statistical studies instead. These studies measure the precipitation produced with cloud seeding in one location, and then they compare it to a different location where no cloud seeding took place. The two settings aren’t identical in these kinds of studies. That means they don’t definitively prove that the precipitation produced by cloud seeding in one area would not have happened without it. In 2003, the National Research Council published a comprehensive report on weather modification, highlighting these problems. It concluded that “there is still no convincing scientific proof of the efficacy of intentional weather modification efforts.” </w:t>
      </w:r>
      <w:r w:rsidRPr="00657B1C">
        <w:rPr>
          <w:rFonts w:asciiTheme="minorHAnsi" w:hAnsiTheme="minorHAnsi" w:cstheme="minorHAnsi"/>
          <w:u w:val="single"/>
        </w:rPr>
        <w:t>Still, NRC recommended continued research on weather modification—in no small part because of its potential to address the West’s worsening water concerns. That same hope has led state water agencies to keep funding cloud seeding operations, even after federal research efforts dropped off in the 1980s. “</w:t>
      </w:r>
      <w:r w:rsidRPr="00657B1C">
        <w:rPr>
          <w:rFonts w:asciiTheme="minorHAnsi" w:hAnsiTheme="minorHAnsi" w:cstheme="minorHAnsi"/>
          <w:sz w:val="16"/>
        </w:rPr>
        <w:t>I think there’s a pretty easy explanation for why it continued,”</w:t>
      </w:r>
      <w:r w:rsidRPr="00657B1C">
        <w:rPr>
          <w:rFonts w:asciiTheme="minorHAnsi" w:hAnsiTheme="minorHAnsi" w:cstheme="minorHAnsi"/>
          <w:u w:val="single"/>
        </w:rPr>
        <w:t xml:space="preserve"> </w:t>
      </w:r>
      <w:r w:rsidRPr="00657B1C">
        <w:rPr>
          <w:rFonts w:asciiTheme="minorHAnsi" w:hAnsiTheme="minorHAnsi" w:cstheme="minorHAnsi"/>
          <w:sz w:val="16"/>
        </w:rPr>
        <w:t xml:space="preserve">French said. “Cloud seeding is rooted in a pretty solid, well-understood physical basis of why it should work.” </w:t>
      </w:r>
      <w:r w:rsidRPr="00657B1C">
        <w:rPr>
          <w:rFonts w:asciiTheme="minorHAnsi" w:hAnsiTheme="minorHAnsi" w:cstheme="minorHAnsi"/>
          <w:u w:val="single"/>
        </w:rPr>
        <w:t xml:space="preserve">Today, </w:t>
      </w:r>
      <w:r w:rsidRPr="00657B1C">
        <w:rPr>
          <w:rFonts w:asciiTheme="minorHAnsi" w:hAnsiTheme="minorHAnsi" w:cstheme="minorHAnsi"/>
          <w:highlight w:val="cyan"/>
          <w:u w:val="single"/>
        </w:rPr>
        <w:t>cloud seeding</w:t>
      </w:r>
      <w:r w:rsidRPr="00657B1C">
        <w:rPr>
          <w:rFonts w:asciiTheme="minorHAnsi" w:hAnsiTheme="minorHAnsi" w:cstheme="minorHAnsi"/>
          <w:u w:val="single"/>
        </w:rPr>
        <w:t xml:space="preserve"> operations take place in at least eight states across the western U.S., </w:t>
      </w:r>
      <w:r w:rsidRPr="00657B1C">
        <w:rPr>
          <w:rFonts w:asciiTheme="minorHAnsi" w:hAnsiTheme="minorHAnsi" w:cstheme="minorHAnsi"/>
          <w:highlight w:val="cyan"/>
          <w:u w:val="single"/>
        </w:rPr>
        <w:t>with varying levels of investment</w:t>
      </w:r>
      <w:r w:rsidRPr="00657B1C">
        <w:rPr>
          <w:rFonts w:asciiTheme="minorHAnsi" w:hAnsiTheme="minorHAnsi" w:cstheme="minorHAnsi"/>
          <w:u w:val="single"/>
        </w:rPr>
        <w:t xml:space="preserve"> often shared </w:t>
      </w:r>
      <w:r w:rsidRPr="00657B1C">
        <w:rPr>
          <w:rFonts w:asciiTheme="minorHAnsi" w:hAnsiTheme="minorHAnsi" w:cstheme="minorHAnsi"/>
          <w:highlight w:val="cyan"/>
          <w:u w:val="single"/>
        </w:rPr>
        <w:t xml:space="preserve">among </w:t>
      </w:r>
      <w:r w:rsidRPr="00657B1C">
        <w:rPr>
          <w:rStyle w:val="Emphasis"/>
          <w:rFonts w:asciiTheme="minorHAnsi" w:hAnsiTheme="minorHAnsi" w:cstheme="minorHAnsi"/>
          <w:highlight w:val="cyan"/>
        </w:rPr>
        <w:t>state agencies</w:t>
      </w:r>
      <w:r w:rsidRPr="00657B1C">
        <w:rPr>
          <w:rFonts w:asciiTheme="minorHAnsi" w:hAnsiTheme="minorHAnsi" w:cstheme="minorHAnsi"/>
          <w:u w:val="single"/>
        </w:rPr>
        <w:t>, utilities and private companies such as mountain resorts</w:t>
      </w:r>
      <w:r w:rsidRPr="00657B1C">
        <w:rPr>
          <w:rFonts w:asciiTheme="minorHAnsi" w:hAnsiTheme="minorHAnsi" w:cstheme="minorHAnsi"/>
          <w:sz w:val="16"/>
        </w:rPr>
        <w:t xml:space="preserve">. Cloud seeding programs in the upper Colorado River Basin, for instance, cost around $1.5 million each year. </w:t>
      </w:r>
      <w:r w:rsidRPr="00657B1C">
        <w:rPr>
          <w:rFonts w:asciiTheme="minorHAnsi" w:hAnsiTheme="minorHAnsi" w:cstheme="minorHAnsi"/>
          <w:highlight w:val="cyan"/>
          <w:u w:val="single"/>
        </w:rPr>
        <w:t>The costs are split among state agencies</w:t>
      </w:r>
      <w:r w:rsidRPr="00657B1C">
        <w:rPr>
          <w:rFonts w:asciiTheme="minorHAnsi" w:hAnsiTheme="minorHAnsi" w:cstheme="minorHAnsi"/>
          <w:u w:val="single"/>
        </w:rPr>
        <w:t xml:space="preserve"> in Colorado, Utah and Wyoming, where the majority of the operations take place, as well as Nevada, California, New Mexico and Arizona, which also stand to benefit from increased flow on the Colorado River. In the last few years, cloud seeding has featured more prominently in drought management strategies across the West.</w:t>
      </w:r>
      <w:r w:rsidRPr="00657B1C">
        <w:rPr>
          <w:rFonts w:asciiTheme="minorHAnsi" w:hAnsiTheme="minorHAnsi" w:cstheme="minorHAnsi"/>
          <w:sz w:val="16"/>
        </w:rPr>
        <w:t xml:space="preserve"> The cost-sharing agreement in the Colorado River Basin was finalized in 2018, after states had spent years individually managing their cloud seeding operations. The agreement extends through the fall of 2026. Since 2018, </w:t>
      </w:r>
      <w:r w:rsidRPr="00657B1C">
        <w:rPr>
          <w:rFonts w:asciiTheme="minorHAnsi" w:hAnsiTheme="minorHAnsi" w:cstheme="minorHAnsi"/>
          <w:u w:val="single"/>
        </w:rPr>
        <w:t>Wyoming and Colorado have strengthened their programs by investing in aerial cloud seeding operations—that’s seeding conducted by aircraft—in addition to the ground-based machines they already have scattered throughout the mountains. These are relatively inexpensive investments, all things considered—a low risk for a potentially high reward.</w:t>
      </w:r>
      <w:r w:rsidRPr="00657B1C">
        <w:rPr>
          <w:rFonts w:asciiTheme="minorHAnsi" w:hAnsiTheme="minorHAnsi" w:cstheme="minorHAnsi"/>
          <w:sz w:val="16"/>
        </w:rPr>
        <w:t xml:space="preserve"> But is it actually making a difference? Most programs point to statistical studies to justify their efforts. These studies indicate that seeded clouds can produce around 5% to 15% more snowfall compared with areas where no cloud seeding took place. If that’s right, it puts the cost of cloud seeding at around a few dollars per acre-foot of water (equivalent to about half an Olympic-size swimming pool). That’s far less expensive than the cost of many other water-saving interventions, such as water conservation, recycling or desalination, which can cost hundreds of dollars per acre-foot. </w:t>
      </w:r>
    </w:p>
    <w:p w14:paraId="18942244"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 xml:space="preserve">States are </w:t>
      </w:r>
      <w:r w:rsidRPr="00657B1C">
        <w:rPr>
          <w:rFonts w:asciiTheme="minorHAnsi" w:hAnsiTheme="minorHAnsi" w:cstheme="minorHAnsi"/>
          <w:u w:val="single"/>
        </w:rPr>
        <w:t>exploring it already</w:t>
      </w:r>
      <w:r w:rsidRPr="00657B1C">
        <w:rPr>
          <w:rFonts w:asciiTheme="minorHAnsi" w:hAnsiTheme="minorHAnsi" w:cstheme="minorHAnsi"/>
        </w:rPr>
        <w:t xml:space="preserve"> – we’re </w:t>
      </w:r>
      <w:r w:rsidRPr="00657B1C">
        <w:rPr>
          <w:rFonts w:asciiTheme="minorHAnsi" w:hAnsiTheme="minorHAnsi" w:cstheme="minorHAnsi"/>
          <w:highlight w:val="green"/>
          <w:u w:val="single"/>
        </w:rPr>
        <w:t>green</w:t>
      </w:r>
      <w:r w:rsidRPr="00657B1C">
        <w:rPr>
          <w:rFonts w:asciiTheme="minorHAnsi" w:hAnsiTheme="minorHAnsi" w:cstheme="minorHAnsi"/>
        </w:rPr>
        <w:t>.</w:t>
      </w:r>
    </w:p>
    <w:p w14:paraId="05F35ABB" w14:textId="77777777" w:rsidR="00321EB4" w:rsidRPr="00657B1C" w:rsidRDefault="00321EB4" w:rsidP="00321EB4">
      <w:pPr>
        <w:rPr>
          <w:rFonts w:asciiTheme="minorHAnsi" w:hAnsiTheme="minorHAnsi" w:cstheme="minorHAnsi"/>
        </w:rPr>
      </w:pPr>
      <w:r w:rsidRPr="00657B1C">
        <w:rPr>
          <w:rFonts w:asciiTheme="minorHAnsi" w:hAnsiTheme="minorHAnsi" w:cstheme="minorHAnsi"/>
        </w:rPr>
        <w:t xml:space="preserve">Alan </w:t>
      </w:r>
      <w:r w:rsidRPr="00657B1C">
        <w:rPr>
          <w:rStyle w:val="Style13ptBold"/>
          <w:rFonts w:asciiTheme="minorHAnsi" w:hAnsiTheme="minorHAnsi" w:cstheme="minorHAnsi"/>
          <w:highlight w:val="green"/>
        </w:rPr>
        <w:t>1AC</w:t>
      </w:r>
      <w:r w:rsidRPr="00657B1C">
        <w:rPr>
          <w:rStyle w:val="Style13ptBold"/>
          <w:rFonts w:asciiTheme="minorHAnsi" w:hAnsiTheme="minorHAnsi" w:cstheme="minorHAnsi"/>
        </w:rPr>
        <w:t xml:space="preserve"> </w:t>
      </w:r>
      <w:r w:rsidRPr="00657B1C">
        <w:rPr>
          <w:rStyle w:val="Heading4Char"/>
          <w:rFonts w:asciiTheme="minorHAnsi" w:hAnsiTheme="minorHAnsi" w:cstheme="minorHAnsi"/>
        </w:rPr>
        <w:t>Witt 16</w:t>
      </w:r>
      <w:r w:rsidRPr="00657B1C">
        <w:rPr>
          <w:rFonts w:asciiTheme="minorHAnsi" w:hAnsiTheme="minorHAnsi" w:cstheme="minorHAnsi"/>
        </w:rPr>
        <w:t xml:space="preserve">. J.D. Candidate &amp; Sustainability Law Student Research Fellow, Sandra Day O'Connor College of Law at Arizona State University. "Seeding Clouds of Uncertainty." Jurimetrics: Vol. 57, No. 1, pp. 105-144. 2016. </w:t>
      </w:r>
      <w:hyperlink r:id="rId43" w:history="1">
        <w:r w:rsidRPr="00657B1C">
          <w:rPr>
            <w:rStyle w:val="Hyperlink"/>
            <w:rFonts w:asciiTheme="minorHAnsi" w:hAnsiTheme="minorHAnsi" w:cstheme="minorHAnsi"/>
          </w:rPr>
          <w:t>https://www.jstor.org/stable/26322705</w:t>
        </w:r>
      </w:hyperlink>
      <w:r w:rsidRPr="00657B1C">
        <w:rPr>
          <w:rFonts w:asciiTheme="minorHAnsi" w:hAnsiTheme="minorHAnsi" w:cstheme="minorHAnsi"/>
        </w:rPr>
        <w:t xml:space="preserve"> //EM</w:t>
      </w:r>
    </w:p>
    <w:p w14:paraId="63EC6B1C"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In 2014, three modified Cessna 340 aircraft in California airspace glided over the types of clouds pilots usually want to avoid.1 With arrays of cloud seeding flares mounted behind their wings, the pilots sought their target temperature. If released between five- and twenty-two-degrees Fahrenheit, water vapor would form on the flares' discharged silver iodide particles causing the clouds to unload their precipitous payload.2 Sacramento Municipal Utility District used these three Cessna to wring water from clouds over El Dorado County. Their mission helped to induce precipitation that would power eight hydroelectric powerhouses and supply water to eleven reservoirs on the upper American River as well as provide additional runoff for Folsom Lake.3</w:t>
      </w:r>
    </w:p>
    <w:p w14:paraId="7FD5ED55"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lastRenderedPageBreak/>
        <w:t xml:space="preserve"> In 2015, about six hundred miles northeast of El Dorado County, Idaho Power decided to expand cloud seeding experiments from the Payette area to the Big Wood, Boise, and Upper Snake River basins to increase snowpack and reservoir levels.4 </w:t>
      </w:r>
      <w:r w:rsidRPr="00657B1C">
        <w:rPr>
          <w:rStyle w:val="StyleUnderline"/>
          <w:rFonts w:asciiTheme="minorHAnsi" w:hAnsiTheme="minorHAnsi" w:cstheme="minorHAnsi"/>
        </w:rPr>
        <w:t xml:space="preserve">With weather models predicting hot spells </w:t>
      </w:r>
      <w:r w:rsidRPr="00657B1C">
        <w:rPr>
          <w:rStyle w:val="Emphasis"/>
          <w:rFonts w:asciiTheme="minorHAnsi" w:hAnsiTheme="minorHAnsi" w:cstheme="minorHAnsi"/>
        </w:rPr>
        <w:t>impacting crops and animals</w:t>
      </w:r>
      <w:r w:rsidRPr="00657B1C">
        <w:rPr>
          <w:rFonts w:asciiTheme="minorHAnsi" w:hAnsiTheme="minorHAnsi" w:cstheme="minorHAnsi"/>
          <w:sz w:val="16"/>
        </w:rPr>
        <w:t xml:space="preserve">, </w:t>
      </w:r>
      <w:r w:rsidRPr="00657B1C">
        <w:rPr>
          <w:rStyle w:val="StyleUnderline"/>
          <w:rFonts w:asciiTheme="minorHAnsi" w:hAnsiTheme="minorHAnsi" w:cstheme="minorHAnsi"/>
        </w:rPr>
        <w:t>all</w:t>
      </w:r>
      <w:r w:rsidRPr="00657B1C">
        <w:rPr>
          <w:rFonts w:asciiTheme="minorHAnsi" w:hAnsiTheme="minorHAnsi" w:cstheme="minorHAnsi"/>
          <w:sz w:val="16"/>
        </w:rPr>
        <w:t xml:space="preserve"> water </w:t>
      </w:r>
      <w:r w:rsidRPr="00657B1C">
        <w:rPr>
          <w:rStyle w:val="StyleUnderline"/>
          <w:rFonts w:asciiTheme="minorHAnsi" w:hAnsiTheme="minorHAnsi" w:cstheme="minorHAnsi"/>
        </w:rPr>
        <w:t>rights subordinated to upstream</w:t>
      </w:r>
      <w:r w:rsidRPr="00657B1C">
        <w:rPr>
          <w:rFonts w:asciiTheme="minorHAnsi" w:hAnsiTheme="minorHAnsi" w:cstheme="minorHAnsi"/>
          <w:sz w:val="16"/>
        </w:rPr>
        <w:t xml:space="preserve"> beneficial </w:t>
      </w:r>
      <w:r w:rsidRPr="00657B1C">
        <w:rPr>
          <w:rStyle w:val="StyleUnderline"/>
          <w:rFonts w:asciiTheme="minorHAnsi" w:hAnsiTheme="minorHAnsi" w:cstheme="minorHAnsi"/>
        </w:rPr>
        <w:t>uses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and reservoirs </w:t>
      </w:r>
      <w:r w:rsidRPr="00657B1C">
        <w:rPr>
          <w:rStyle w:val="Emphasis"/>
          <w:rFonts w:asciiTheme="minorHAnsi" w:hAnsiTheme="minorHAnsi" w:cstheme="minorHAnsi"/>
        </w:rPr>
        <w:t>depleted</w:t>
      </w:r>
      <w:r w:rsidRPr="00657B1C">
        <w:rPr>
          <w:rStyle w:val="StyleUnderline"/>
          <w:rFonts w:asciiTheme="minorHAnsi" w:hAnsiTheme="minorHAnsi" w:cstheme="minorHAnsi"/>
        </w:rPr>
        <w:t xml:space="preserve"> by</w:t>
      </w:r>
      <w:r w:rsidRPr="00657B1C">
        <w:rPr>
          <w:rFonts w:asciiTheme="minorHAnsi" w:hAnsiTheme="minorHAnsi" w:cstheme="minorHAnsi"/>
          <w:sz w:val="16"/>
        </w:rPr>
        <w:t xml:space="preserve"> subpar </w:t>
      </w:r>
      <w:r w:rsidRPr="00657B1C">
        <w:rPr>
          <w:rStyle w:val="StyleUnderline"/>
          <w:rFonts w:asciiTheme="minorHAnsi" w:hAnsiTheme="minorHAnsi" w:cstheme="minorHAnsi"/>
        </w:rPr>
        <w:t>snowpack</w:t>
      </w:r>
      <w:r w:rsidRPr="00657B1C">
        <w:rPr>
          <w:rFonts w:asciiTheme="minorHAnsi" w:hAnsiTheme="minorHAnsi" w:cstheme="minorHAnsi"/>
          <w:sz w:val="16"/>
        </w:rPr>
        <w:t xml:space="preserve">, </w:t>
      </w:r>
      <w:r w:rsidRPr="00657B1C">
        <w:rPr>
          <w:rStyle w:val="StyleUnderline"/>
          <w:rFonts w:asciiTheme="minorHAnsi" w:hAnsiTheme="minorHAnsi" w:cstheme="minorHAnsi"/>
        </w:rPr>
        <w:t>Idaho Power</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hoped to meet the </w:t>
      </w:r>
      <w:r w:rsidRPr="00657B1C">
        <w:rPr>
          <w:rStyle w:val="Emphasis"/>
          <w:rFonts w:asciiTheme="minorHAnsi" w:hAnsiTheme="minorHAnsi" w:cstheme="minorHAnsi"/>
        </w:rPr>
        <w:t>increasing demand</w:t>
      </w:r>
      <w:r w:rsidRPr="00657B1C">
        <w:rPr>
          <w:rFonts w:asciiTheme="minorHAnsi" w:hAnsiTheme="minorHAnsi" w:cstheme="minorHAnsi"/>
          <w:sz w:val="16"/>
        </w:rPr>
        <w:t xml:space="preserve"> </w:t>
      </w:r>
      <w:r w:rsidRPr="00657B1C">
        <w:rPr>
          <w:rStyle w:val="StyleUnderline"/>
          <w:rFonts w:asciiTheme="minorHAnsi" w:hAnsiTheme="minorHAnsi" w:cstheme="minorHAnsi"/>
        </w:rPr>
        <w:t>for its decreasing</w:t>
      </w:r>
      <w:r w:rsidRPr="00657B1C">
        <w:rPr>
          <w:rFonts w:asciiTheme="minorHAnsi" w:hAnsiTheme="minorHAnsi" w:cstheme="minorHAnsi"/>
          <w:sz w:val="16"/>
        </w:rPr>
        <w:t xml:space="preserve"> water </w:t>
      </w:r>
      <w:r w:rsidRPr="00657B1C">
        <w:rPr>
          <w:rStyle w:val="StyleUnderline"/>
          <w:rFonts w:asciiTheme="minorHAnsi" w:hAnsiTheme="minorHAnsi" w:cstheme="minorHAnsi"/>
        </w:rPr>
        <w:t>supply</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by </w:t>
      </w:r>
      <w:r w:rsidRPr="00657B1C">
        <w:rPr>
          <w:rStyle w:val="Emphasis"/>
          <w:rFonts w:asciiTheme="minorHAnsi" w:hAnsiTheme="minorHAnsi" w:cstheme="minorHAnsi"/>
        </w:rPr>
        <w:t>seeding the clouds</w:t>
      </w:r>
      <w:r w:rsidRPr="00657B1C">
        <w:rPr>
          <w:rFonts w:asciiTheme="minorHAnsi" w:hAnsiTheme="minorHAnsi" w:cstheme="minorHAnsi"/>
          <w:sz w:val="16"/>
        </w:rPr>
        <w:t xml:space="preserve">.5 Meteorologists using weather models to predict the coming hot spells had seen a significant increase in precipitation where cloud seeding had been used. For example, in the Payette area, precipitation had increased by an average of fifteen percent.6 </w:t>
      </w:r>
      <w:r w:rsidRPr="00657B1C">
        <w:rPr>
          <w:rStyle w:val="StyleUnderline"/>
          <w:rFonts w:asciiTheme="minorHAnsi" w:hAnsiTheme="minorHAnsi" w:cstheme="minorHAnsi"/>
        </w:rPr>
        <w:t>Using</w:t>
      </w:r>
      <w:r w:rsidRPr="00657B1C">
        <w:rPr>
          <w:rFonts w:asciiTheme="minorHAnsi" w:hAnsiTheme="minorHAnsi" w:cstheme="minorHAnsi"/>
          <w:sz w:val="16"/>
        </w:rPr>
        <w:t xml:space="preserve"> </w:t>
      </w:r>
      <w:r w:rsidRPr="00657B1C">
        <w:rPr>
          <w:rStyle w:val="StyleUnderline"/>
          <w:rFonts w:asciiTheme="minorHAnsi" w:hAnsiTheme="minorHAnsi" w:cstheme="minorHAnsi"/>
        </w:rPr>
        <w:t>the</w:t>
      </w:r>
      <w:r w:rsidRPr="00657B1C">
        <w:rPr>
          <w:rFonts w:asciiTheme="minorHAnsi" w:hAnsiTheme="minorHAnsi" w:cstheme="minorHAnsi"/>
          <w:sz w:val="16"/>
        </w:rPr>
        <w:t xml:space="preserve"> United States Department of Agriculture (</w:t>
      </w:r>
      <w:r w:rsidRPr="00657B1C">
        <w:rPr>
          <w:rStyle w:val="StyleUnderline"/>
          <w:rFonts w:asciiTheme="minorHAnsi" w:hAnsiTheme="minorHAnsi" w:cstheme="minorHAnsi"/>
        </w:rPr>
        <w:t>USDA) Natural Resources Conservation Service's</w:t>
      </w:r>
      <w:r w:rsidRPr="00657B1C">
        <w:rPr>
          <w:rFonts w:asciiTheme="minorHAnsi" w:hAnsiTheme="minorHAnsi" w:cstheme="minorHAnsi"/>
          <w:sz w:val="16"/>
        </w:rPr>
        <w:t xml:space="preserve"> streamflow </w:t>
      </w:r>
      <w:r w:rsidRPr="00657B1C">
        <w:rPr>
          <w:rStyle w:val="StyleUnderline"/>
          <w:rFonts w:asciiTheme="minorHAnsi" w:hAnsiTheme="minorHAnsi" w:cstheme="minorHAnsi"/>
        </w:rPr>
        <w:t>model</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a </w:t>
      </w:r>
      <w:r w:rsidRPr="00657B1C">
        <w:rPr>
          <w:rStyle w:val="Emphasis"/>
          <w:rFonts w:asciiTheme="minorHAnsi" w:hAnsiTheme="minorHAnsi" w:cstheme="minorHAnsi"/>
        </w:rPr>
        <w:t>mere ten percent increase</w:t>
      </w:r>
      <w:r w:rsidRPr="00657B1C">
        <w:rPr>
          <w:rFonts w:asciiTheme="minorHAnsi" w:hAnsiTheme="minorHAnsi" w:cstheme="minorHAnsi"/>
          <w:sz w:val="16"/>
        </w:rPr>
        <w:t xml:space="preserve"> in precipitation </w:t>
      </w:r>
      <w:r w:rsidRPr="00657B1C">
        <w:rPr>
          <w:rStyle w:val="StyleUnderline"/>
          <w:rFonts w:asciiTheme="minorHAnsi" w:hAnsiTheme="minorHAnsi" w:cstheme="minorHAnsi"/>
        </w:rPr>
        <w:t>would result in an additional "200,000 acre-feet</w:t>
      </w:r>
      <w:r w:rsidRPr="00657B1C">
        <w:rPr>
          <w:rFonts w:asciiTheme="minorHAnsi" w:hAnsiTheme="minorHAnsi" w:cstheme="minorHAnsi"/>
          <w:sz w:val="16"/>
        </w:rPr>
        <w:t xml:space="preserve"> </w:t>
      </w:r>
      <w:r w:rsidRPr="00657B1C">
        <w:rPr>
          <w:rStyle w:val="StyleUnderline"/>
          <w:rFonts w:asciiTheme="minorHAnsi" w:hAnsiTheme="minorHAnsi" w:cstheme="minorHAnsi"/>
        </w:rPr>
        <w:t>of water</w:t>
      </w:r>
      <w:r w:rsidRPr="00657B1C">
        <w:rPr>
          <w:rFonts w:asciiTheme="minorHAnsi" w:hAnsiTheme="minorHAnsi" w:cstheme="minorHAnsi"/>
          <w:sz w:val="16"/>
        </w:rPr>
        <w:t xml:space="preserve"> in the Boise area, 100,000 acre-feet in the Big Wood and almost 200,000 acre-feet in the Upper Snake" </w:t>
      </w:r>
      <w:r w:rsidRPr="00657B1C">
        <w:rPr>
          <w:rStyle w:val="StyleUnderline"/>
          <w:rFonts w:asciiTheme="minorHAnsi" w:hAnsiTheme="minorHAnsi" w:cstheme="minorHAnsi"/>
        </w:rPr>
        <w:t xml:space="preserve">than would otherwise be </w:t>
      </w:r>
      <w:r w:rsidRPr="00657B1C">
        <w:rPr>
          <w:rStyle w:val="Emphasis"/>
          <w:rFonts w:asciiTheme="minorHAnsi" w:hAnsiTheme="minorHAnsi" w:cstheme="minorHAnsi"/>
        </w:rPr>
        <w:t>present without cloud seeding</w:t>
      </w:r>
      <w:r w:rsidRPr="00657B1C">
        <w:rPr>
          <w:rFonts w:asciiTheme="minorHAnsi" w:hAnsiTheme="minorHAnsi" w:cstheme="minorHAnsi"/>
          <w:sz w:val="16"/>
        </w:rPr>
        <w:t xml:space="preserve">.7 An acre-foot of water is approximately 325,851 gallons, which is enough to supply a family of four for a year.8 In response to the news of Idaho Power's plans, one commentator noted that, </w:t>
      </w:r>
      <w:r w:rsidRPr="00657B1C">
        <w:rPr>
          <w:rStyle w:val="StyleUnderline"/>
          <w:rFonts w:asciiTheme="minorHAnsi" w:hAnsiTheme="minorHAnsi" w:cstheme="minorHAnsi"/>
        </w:rPr>
        <w:t xml:space="preserve">when </w:t>
      </w:r>
      <w:r w:rsidRPr="00657B1C">
        <w:rPr>
          <w:rStyle w:val="Emphasis"/>
          <w:rFonts w:asciiTheme="minorHAnsi" w:hAnsiTheme="minorHAnsi" w:cstheme="minorHAnsi"/>
        </w:rPr>
        <w:t>suit is inevitably brought</w:t>
      </w:r>
      <w:r w:rsidRPr="00657B1C">
        <w:rPr>
          <w:rFonts w:asciiTheme="minorHAnsi" w:hAnsiTheme="minorHAnsi" w:cstheme="minorHAnsi"/>
          <w:sz w:val="16"/>
        </w:rPr>
        <w:t xml:space="preserve"> </w:t>
      </w:r>
      <w:r w:rsidRPr="00657B1C">
        <w:rPr>
          <w:rStyle w:val="StyleUnderline"/>
          <w:rFonts w:asciiTheme="minorHAnsi" w:hAnsiTheme="minorHAnsi" w:cstheme="minorHAnsi"/>
        </w:rPr>
        <w:t>for</w:t>
      </w:r>
      <w:r w:rsidRPr="00657B1C">
        <w:rPr>
          <w:rFonts w:asciiTheme="minorHAnsi" w:hAnsiTheme="minorHAnsi" w:cstheme="minorHAnsi"/>
          <w:sz w:val="16"/>
        </w:rPr>
        <w:t xml:space="preserve"> cloud </w:t>
      </w:r>
      <w:r w:rsidRPr="00657B1C">
        <w:rPr>
          <w:rStyle w:val="StyleUnderline"/>
          <w:rFonts w:asciiTheme="minorHAnsi" w:hAnsiTheme="minorHAnsi" w:cstheme="minorHAnsi"/>
        </w:rPr>
        <w:t>seeding depriving others of water</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that he knew of </w:t>
      </w:r>
      <w:r w:rsidRPr="00657B1C">
        <w:rPr>
          <w:rStyle w:val="Emphasis"/>
          <w:rFonts w:asciiTheme="minorHAnsi" w:hAnsiTheme="minorHAnsi" w:cstheme="minorHAnsi"/>
        </w:rPr>
        <w:t>no laws regulating such waters overhead</w:t>
      </w:r>
      <w:r w:rsidRPr="00657B1C">
        <w:rPr>
          <w:rFonts w:asciiTheme="minorHAnsi" w:hAnsiTheme="minorHAnsi" w:cstheme="minorHAnsi"/>
          <w:sz w:val="16"/>
        </w:rPr>
        <w:t>.9</w:t>
      </w:r>
    </w:p>
    <w:p w14:paraId="4CFEBFC1"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 </w:t>
      </w:r>
      <w:r w:rsidRPr="00657B1C">
        <w:rPr>
          <w:rStyle w:val="StyleUnderline"/>
          <w:rFonts w:asciiTheme="minorHAnsi" w:hAnsiTheme="minorHAnsi" w:cstheme="minorHAnsi"/>
        </w:rPr>
        <w:t>Cloud seeding has been around</w:t>
      </w:r>
      <w:r w:rsidRPr="00657B1C">
        <w:rPr>
          <w:rFonts w:asciiTheme="minorHAnsi" w:hAnsiTheme="minorHAnsi" w:cstheme="minorHAnsi"/>
          <w:sz w:val="16"/>
        </w:rPr>
        <w:t xml:space="preserve"> </w:t>
      </w:r>
      <w:r w:rsidRPr="00657B1C">
        <w:rPr>
          <w:rStyle w:val="StyleUnderline"/>
          <w:rFonts w:asciiTheme="minorHAnsi" w:hAnsiTheme="minorHAnsi" w:cstheme="minorHAnsi"/>
        </w:rPr>
        <w:t>since</w:t>
      </w:r>
      <w:r w:rsidRPr="00657B1C">
        <w:rPr>
          <w:rFonts w:asciiTheme="minorHAnsi" w:hAnsiTheme="minorHAnsi" w:cstheme="minorHAnsi"/>
          <w:sz w:val="16"/>
        </w:rPr>
        <w:t xml:space="preserve"> the mid-</w:t>
      </w:r>
      <w:r w:rsidRPr="00657B1C">
        <w:rPr>
          <w:rStyle w:val="StyleUnderline"/>
          <w:rFonts w:asciiTheme="minorHAnsi" w:hAnsiTheme="minorHAnsi" w:cstheme="minorHAnsi"/>
        </w:rPr>
        <w:t>twentieth century</w:t>
      </w:r>
      <w:r w:rsidRPr="00657B1C">
        <w:rPr>
          <w:rFonts w:asciiTheme="minorHAnsi" w:hAnsiTheme="minorHAnsi" w:cstheme="minorHAnsi"/>
          <w:sz w:val="16"/>
        </w:rPr>
        <w:t xml:space="preserve">;10 </w:t>
      </w:r>
      <w:r w:rsidRPr="00657B1C">
        <w:rPr>
          <w:rStyle w:val="StyleUnderline"/>
          <w:rFonts w:asciiTheme="minorHAnsi" w:hAnsiTheme="minorHAnsi" w:cstheme="minorHAnsi"/>
        </w:rPr>
        <w:t>however</w:t>
      </w:r>
      <w:r w:rsidRPr="00657B1C">
        <w:rPr>
          <w:rFonts w:asciiTheme="minorHAnsi" w:hAnsiTheme="minorHAnsi" w:cstheme="minorHAnsi"/>
          <w:sz w:val="16"/>
        </w:rPr>
        <w:t xml:space="preserve">, as this commentator suggests, </w:t>
      </w:r>
      <w:r w:rsidRPr="00657B1C">
        <w:rPr>
          <w:rStyle w:val="StyleUnderline"/>
          <w:rFonts w:asciiTheme="minorHAnsi" w:hAnsiTheme="minorHAnsi" w:cstheme="minorHAnsi"/>
        </w:rPr>
        <w:t xml:space="preserve">existing </w:t>
      </w:r>
      <w:r w:rsidRPr="00657B1C">
        <w:rPr>
          <w:rStyle w:val="Emphasis"/>
          <w:rFonts w:asciiTheme="minorHAnsi" w:hAnsiTheme="minorHAnsi" w:cstheme="minorHAnsi"/>
        </w:rPr>
        <w:t>legal and regulatory gaps</w:t>
      </w:r>
      <w:r w:rsidRPr="00657B1C">
        <w:rPr>
          <w:rFonts w:asciiTheme="minorHAnsi" w:hAnsiTheme="minorHAnsi" w:cstheme="minorHAnsi"/>
          <w:sz w:val="16"/>
        </w:rPr>
        <w:t xml:space="preserve"> </w:t>
      </w:r>
      <w:r w:rsidRPr="00657B1C">
        <w:rPr>
          <w:rStyle w:val="StyleUnderline"/>
          <w:rFonts w:asciiTheme="minorHAnsi" w:hAnsiTheme="minorHAnsi" w:cstheme="minorHAnsi"/>
        </w:rPr>
        <w:t>fail to govern</w:t>
      </w:r>
      <w:r w:rsidRPr="00657B1C">
        <w:rPr>
          <w:rFonts w:asciiTheme="minorHAnsi" w:hAnsiTheme="minorHAnsi" w:cstheme="minorHAnsi"/>
          <w:sz w:val="16"/>
        </w:rPr>
        <w:t xml:space="preserve"> cloud </w:t>
      </w:r>
      <w:r w:rsidRPr="00657B1C">
        <w:rPr>
          <w:rStyle w:val="StyleUnderline"/>
          <w:rFonts w:asciiTheme="minorHAnsi" w:hAnsiTheme="minorHAnsi" w:cstheme="minorHAnsi"/>
        </w:rPr>
        <w:t>seeding</w:t>
      </w:r>
      <w:r w:rsidRPr="00657B1C">
        <w:rPr>
          <w:rFonts w:asciiTheme="minorHAnsi" w:hAnsiTheme="minorHAnsi" w:cstheme="minorHAnsi"/>
          <w:sz w:val="16"/>
        </w:rPr>
        <w:t xml:space="preserve">,11 </w:t>
      </w:r>
      <w:r w:rsidRPr="00657B1C">
        <w:rPr>
          <w:rStyle w:val="StyleUnderline"/>
          <w:rFonts w:asciiTheme="minorHAnsi" w:hAnsiTheme="minorHAnsi" w:cstheme="minorHAnsi"/>
        </w:rPr>
        <w:t xml:space="preserve">a </w:t>
      </w:r>
      <w:r w:rsidRPr="00657B1C">
        <w:rPr>
          <w:rStyle w:val="Emphasis"/>
          <w:rFonts w:asciiTheme="minorHAnsi" w:hAnsiTheme="minorHAnsi" w:cstheme="minorHAnsi"/>
        </w:rPr>
        <w:t>resurging technique</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that can </w:t>
      </w:r>
      <w:r w:rsidRPr="00657B1C">
        <w:rPr>
          <w:rStyle w:val="Emphasis"/>
          <w:rFonts w:asciiTheme="minorHAnsi" w:hAnsiTheme="minorHAnsi" w:cstheme="minorHAnsi"/>
        </w:rPr>
        <w:t>combat weather</w:t>
      </w:r>
      <w:r w:rsidRPr="00657B1C">
        <w:rPr>
          <w:rFonts w:asciiTheme="minorHAnsi" w:hAnsiTheme="minorHAnsi" w:cstheme="minorHAnsi"/>
          <w:sz w:val="16"/>
        </w:rPr>
        <w:t xml:space="preserve"> associated </w:t>
      </w:r>
      <w:r w:rsidRPr="00657B1C">
        <w:rPr>
          <w:rStyle w:val="StyleUnderline"/>
          <w:rFonts w:asciiTheme="minorHAnsi" w:hAnsiTheme="minorHAnsi" w:cstheme="minorHAnsi"/>
        </w:rPr>
        <w:t xml:space="preserve">problems like </w:t>
      </w:r>
      <w:r w:rsidRPr="00657B1C">
        <w:rPr>
          <w:rStyle w:val="Emphasis"/>
          <w:rFonts w:asciiTheme="minorHAnsi" w:hAnsiTheme="minorHAnsi" w:cstheme="minorHAnsi"/>
        </w:rPr>
        <w:t>droughts and floods</w:t>
      </w:r>
      <w:r w:rsidRPr="00657B1C">
        <w:rPr>
          <w:rFonts w:asciiTheme="minorHAnsi" w:hAnsiTheme="minorHAnsi" w:cstheme="minorHAnsi"/>
          <w:sz w:val="16"/>
        </w:rPr>
        <w:t xml:space="preserve">.12 Cloud </w:t>
      </w:r>
      <w:r w:rsidRPr="00657B1C">
        <w:rPr>
          <w:rStyle w:val="StyleUnderline"/>
          <w:rFonts w:asciiTheme="minorHAnsi" w:hAnsiTheme="minorHAnsi" w:cstheme="minorHAnsi"/>
        </w:rPr>
        <w:t>seeding</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is a process that </w:t>
      </w:r>
      <w:r w:rsidRPr="00657B1C">
        <w:rPr>
          <w:rStyle w:val="Emphasis"/>
          <w:rFonts w:asciiTheme="minorHAnsi" w:hAnsiTheme="minorHAnsi" w:cstheme="minorHAnsi"/>
        </w:rPr>
        <w:t>mimics nature</w:t>
      </w:r>
      <w:r w:rsidRPr="00657B1C">
        <w:rPr>
          <w:rFonts w:asciiTheme="minorHAnsi" w:hAnsiTheme="minorHAnsi" w:cstheme="minorHAnsi"/>
          <w:sz w:val="16"/>
        </w:rPr>
        <w:t xml:space="preserve"> </w:t>
      </w:r>
      <w:r w:rsidRPr="00657B1C">
        <w:rPr>
          <w:rStyle w:val="StyleUnderline"/>
          <w:rFonts w:asciiTheme="minorHAnsi" w:hAnsiTheme="minorHAnsi" w:cstheme="minorHAnsi"/>
        </w:rPr>
        <w:t>by</w:t>
      </w:r>
      <w:r w:rsidRPr="00657B1C">
        <w:rPr>
          <w:rFonts w:asciiTheme="minorHAnsi" w:hAnsiTheme="minorHAnsi" w:cstheme="minorHAnsi"/>
          <w:sz w:val="16"/>
        </w:rPr>
        <w:t xml:space="preserve"> </w:t>
      </w:r>
      <w:r w:rsidRPr="00657B1C">
        <w:rPr>
          <w:rStyle w:val="Emphasis"/>
          <w:rFonts w:asciiTheme="minorHAnsi" w:hAnsiTheme="minorHAnsi" w:cstheme="minorHAnsi"/>
        </w:rPr>
        <w:t>dispersing materials</w:t>
      </w:r>
      <w:r w:rsidRPr="00657B1C">
        <w:rPr>
          <w:rFonts w:asciiTheme="minorHAnsi" w:hAnsiTheme="minorHAnsi" w:cstheme="minorHAnsi"/>
          <w:sz w:val="16"/>
        </w:rPr>
        <w:t>—seeds—</w:t>
      </w:r>
      <w:r w:rsidRPr="00657B1C">
        <w:rPr>
          <w:rStyle w:val="StyleUnderline"/>
          <w:rFonts w:asciiTheme="minorHAnsi" w:hAnsiTheme="minorHAnsi" w:cstheme="minorHAnsi"/>
        </w:rPr>
        <w:t>into clouds to cause rain</w:t>
      </w:r>
      <w:r w:rsidRPr="00657B1C">
        <w:rPr>
          <w:rFonts w:asciiTheme="minorHAnsi" w:hAnsiTheme="minorHAnsi" w:cstheme="minorHAnsi"/>
          <w:sz w:val="16"/>
        </w:rPr>
        <w:t xml:space="preserve">, </w:t>
      </w:r>
      <w:r w:rsidRPr="00657B1C">
        <w:rPr>
          <w:rStyle w:val="StyleUnderline"/>
          <w:rFonts w:asciiTheme="minorHAnsi" w:hAnsiTheme="minorHAnsi" w:cstheme="minorHAnsi"/>
        </w:rPr>
        <w:t>usually</w:t>
      </w:r>
      <w:r w:rsidRPr="00657B1C">
        <w:rPr>
          <w:rFonts w:asciiTheme="minorHAnsi" w:hAnsiTheme="minorHAnsi" w:cstheme="minorHAnsi"/>
          <w:sz w:val="16"/>
        </w:rPr>
        <w:t xml:space="preserve"> </w:t>
      </w:r>
      <w:r w:rsidRPr="00657B1C">
        <w:rPr>
          <w:rStyle w:val="StyleUnderline"/>
          <w:rFonts w:asciiTheme="minorHAnsi" w:hAnsiTheme="minorHAnsi" w:cstheme="minorHAnsi"/>
        </w:rPr>
        <w:t>by</w:t>
      </w:r>
      <w:r w:rsidRPr="00657B1C">
        <w:rPr>
          <w:rFonts w:asciiTheme="minorHAnsi" w:hAnsiTheme="minorHAnsi" w:cstheme="minorHAnsi"/>
          <w:sz w:val="16"/>
        </w:rPr>
        <w:t xml:space="preserve"> either </w:t>
      </w:r>
      <w:r w:rsidRPr="00657B1C">
        <w:rPr>
          <w:rStyle w:val="Emphasis"/>
          <w:rFonts w:asciiTheme="minorHAnsi" w:hAnsiTheme="minorHAnsi" w:cstheme="minorHAnsi"/>
        </w:rPr>
        <w:t>airborne</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or </w:t>
      </w:r>
      <w:r w:rsidRPr="00657B1C">
        <w:rPr>
          <w:rStyle w:val="Emphasis"/>
          <w:rFonts w:asciiTheme="minorHAnsi" w:hAnsiTheme="minorHAnsi" w:cstheme="minorHAnsi"/>
        </w:rPr>
        <w:t>ground-based systems</w:t>
      </w:r>
      <w:r w:rsidRPr="00657B1C">
        <w:rPr>
          <w:rFonts w:asciiTheme="minorHAnsi" w:hAnsiTheme="minorHAnsi" w:cstheme="minorHAnsi"/>
          <w:sz w:val="16"/>
        </w:rPr>
        <w:t xml:space="preserve">.13 </w:t>
      </w:r>
      <w:r w:rsidRPr="00657B1C">
        <w:rPr>
          <w:rStyle w:val="Emphasis"/>
          <w:rFonts w:asciiTheme="minorHAnsi" w:hAnsiTheme="minorHAnsi" w:cstheme="minorHAnsi"/>
          <w:highlight w:val="green"/>
        </w:rPr>
        <w:t>Several states</w:t>
      </w:r>
      <w:r w:rsidRPr="00657B1C">
        <w:rPr>
          <w:rStyle w:val="StyleUnderline"/>
          <w:rFonts w:asciiTheme="minorHAnsi" w:hAnsiTheme="minorHAnsi" w:cstheme="minorHAnsi"/>
          <w:highlight w:val="green"/>
        </w:rPr>
        <w:t xml:space="preserve"> are beginning to experiment with cloud seeding programs</w:t>
      </w:r>
      <w:r w:rsidRPr="00657B1C">
        <w:rPr>
          <w:rFonts w:asciiTheme="minorHAnsi" w:hAnsiTheme="minorHAnsi" w:cstheme="minorHAnsi"/>
          <w:sz w:val="16"/>
        </w:rPr>
        <w:t xml:space="preserve">, methods, and compatible technologies.14 Cloud seeding in the United States is most commonly used by utilities for providing a less expensive alternative to importing out-of-state water resources or for increasing water flow to power hydroelectric dams.15 </w:t>
      </w:r>
      <w:r w:rsidRPr="00657B1C">
        <w:rPr>
          <w:rStyle w:val="StyleUnderline"/>
          <w:rFonts w:asciiTheme="minorHAnsi" w:hAnsiTheme="minorHAnsi" w:cstheme="minorHAnsi"/>
        </w:rPr>
        <w:t>The overall demand for water</w:t>
      </w:r>
      <w:r w:rsidRPr="00657B1C">
        <w:rPr>
          <w:rFonts w:asciiTheme="minorHAnsi" w:hAnsiTheme="minorHAnsi" w:cstheme="minorHAnsi"/>
          <w:sz w:val="16"/>
        </w:rPr>
        <w:t xml:space="preserve"> in the nation </w:t>
      </w:r>
      <w:r w:rsidRPr="00657B1C">
        <w:rPr>
          <w:rStyle w:val="Emphasis"/>
          <w:rFonts w:asciiTheme="minorHAnsi" w:hAnsiTheme="minorHAnsi" w:cstheme="minorHAnsi"/>
        </w:rPr>
        <w:t>continues to increase</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and </w:t>
      </w:r>
      <w:r w:rsidRPr="00657B1C">
        <w:rPr>
          <w:rStyle w:val="Emphasis"/>
          <w:rFonts w:asciiTheme="minorHAnsi" w:hAnsiTheme="minorHAnsi" w:cstheme="minorHAnsi"/>
        </w:rPr>
        <w:t>supplies dwindle</w:t>
      </w:r>
      <w:r w:rsidRPr="00657B1C">
        <w:rPr>
          <w:rStyle w:val="StyleUnderline"/>
          <w:rFonts w:asciiTheme="minorHAnsi" w:hAnsiTheme="minorHAnsi" w:cstheme="minorHAnsi"/>
        </w:rPr>
        <w:t xml:space="preserve"> as resources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are </w:t>
      </w:r>
      <w:r w:rsidRPr="00657B1C">
        <w:rPr>
          <w:rStyle w:val="Emphasis"/>
          <w:rFonts w:asciiTheme="minorHAnsi" w:hAnsiTheme="minorHAnsi" w:cstheme="minorHAnsi"/>
        </w:rPr>
        <w:t>over appropriated</w:t>
      </w:r>
      <w:r w:rsidRPr="00657B1C">
        <w:rPr>
          <w:rFonts w:asciiTheme="minorHAnsi" w:hAnsiTheme="minorHAnsi" w:cstheme="minorHAnsi"/>
          <w:sz w:val="16"/>
        </w:rPr>
        <w:t xml:space="preserve">, populations expand, </w:t>
      </w:r>
      <w:r w:rsidRPr="00657B1C">
        <w:rPr>
          <w:rStyle w:val="StyleUnderline"/>
          <w:rFonts w:asciiTheme="minorHAnsi" w:hAnsiTheme="minorHAnsi" w:cstheme="minorHAnsi"/>
        </w:rPr>
        <w:t xml:space="preserve">climate changes </w:t>
      </w:r>
      <w:r w:rsidRPr="00657B1C">
        <w:rPr>
          <w:rStyle w:val="Emphasis"/>
          <w:rFonts w:asciiTheme="minorHAnsi" w:hAnsiTheme="minorHAnsi" w:cstheme="minorHAnsi"/>
        </w:rPr>
        <w:t>increase drought</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and economic </w:t>
      </w:r>
      <w:r w:rsidRPr="00657B1C">
        <w:rPr>
          <w:rStyle w:val="Emphasis"/>
          <w:rFonts w:asciiTheme="minorHAnsi" w:hAnsiTheme="minorHAnsi" w:cstheme="minorHAnsi"/>
        </w:rPr>
        <w:t>demands grow.</w:t>
      </w:r>
      <w:r w:rsidRPr="00657B1C">
        <w:rPr>
          <w:rFonts w:asciiTheme="minorHAnsi" w:hAnsiTheme="minorHAnsi" w:cstheme="minorHAnsi"/>
          <w:sz w:val="16"/>
        </w:rPr>
        <w:t xml:space="preserve">16 </w:t>
      </w:r>
      <w:r w:rsidRPr="00657B1C">
        <w:rPr>
          <w:rStyle w:val="StyleUnderline"/>
          <w:rFonts w:asciiTheme="minorHAnsi" w:hAnsiTheme="minorHAnsi" w:cstheme="minorHAnsi"/>
        </w:rPr>
        <w:t>The question of how</w:t>
      </w:r>
      <w:r w:rsidRPr="00657B1C">
        <w:rPr>
          <w:rFonts w:asciiTheme="minorHAnsi" w:hAnsiTheme="minorHAnsi" w:cstheme="minorHAnsi"/>
          <w:sz w:val="16"/>
        </w:rPr>
        <w:t xml:space="preserve"> </w:t>
      </w:r>
      <w:r w:rsidRPr="00657B1C">
        <w:rPr>
          <w:rStyle w:val="StyleUnderline"/>
          <w:rFonts w:asciiTheme="minorHAnsi" w:hAnsiTheme="minorHAnsi" w:cstheme="minorHAnsi"/>
        </w:rPr>
        <w:t>to solve</w:t>
      </w:r>
      <w:r w:rsidRPr="00657B1C">
        <w:rPr>
          <w:rFonts w:asciiTheme="minorHAnsi" w:hAnsiTheme="minorHAnsi" w:cstheme="minorHAnsi"/>
          <w:sz w:val="16"/>
        </w:rPr>
        <w:t xml:space="preserve"> water </w:t>
      </w:r>
      <w:r w:rsidRPr="00657B1C">
        <w:rPr>
          <w:rStyle w:val="StyleUnderline"/>
          <w:rFonts w:asciiTheme="minorHAnsi" w:hAnsiTheme="minorHAnsi" w:cstheme="minorHAnsi"/>
        </w:rPr>
        <w:t xml:space="preserve">shortages has led to </w:t>
      </w:r>
      <w:r w:rsidRPr="00657B1C">
        <w:rPr>
          <w:rStyle w:val="Emphasis"/>
          <w:rFonts w:asciiTheme="minorHAnsi" w:hAnsiTheme="minorHAnsi" w:cstheme="minorHAnsi"/>
        </w:rPr>
        <w:t>several augmentation technologies</w:t>
      </w:r>
      <w:r w:rsidRPr="00657B1C">
        <w:rPr>
          <w:rFonts w:asciiTheme="minorHAnsi" w:hAnsiTheme="minorHAnsi" w:cstheme="minorHAnsi"/>
          <w:sz w:val="16"/>
        </w:rPr>
        <w:t xml:space="preserve">, one of which is weather modification </w:t>
      </w:r>
      <w:r w:rsidRPr="00657B1C">
        <w:rPr>
          <w:rStyle w:val="StyleUnderline"/>
          <w:rFonts w:asciiTheme="minorHAnsi" w:hAnsiTheme="minorHAnsi" w:cstheme="minorHAnsi"/>
        </w:rPr>
        <w:t>by cloud seeding</w:t>
      </w:r>
      <w:r w:rsidRPr="00657B1C">
        <w:rPr>
          <w:rFonts w:asciiTheme="minorHAnsi" w:hAnsiTheme="minorHAnsi" w:cstheme="minorHAnsi"/>
          <w:sz w:val="16"/>
        </w:rPr>
        <w:t>.17 While it may not be the entire answer for the nation's escalating water problems, cloud seeding can be a cost-effective part of the solution.18</w:t>
      </w:r>
    </w:p>
    <w:p w14:paraId="640F1BEA"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rPr>
        <w:t xml:space="preserve">Cloud seeding is </w:t>
      </w:r>
      <w:r w:rsidRPr="00657B1C">
        <w:rPr>
          <w:rStyle w:val="Emphasis"/>
          <w:rFonts w:asciiTheme="minorHAnsi" w:hAnsiTheme="minorHAnsi" w:cstheme="minorHAnsi"/>
        </w:rPr>
        <w:t>underused</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and </w:t>
      </w:r>
      <w:r w:rsidRPr="00657B1C">
        <w:rPr>
          <w:rStyle w:val="Emphasis"/>
          <w:rFonts w:asciiTheme="minorHAnsi" w:hAnsiTheme="minorHAnsi" w:cstheme="minorHAnsi"/>
        </w:rPr>
        <w:t>underdeveloped</w:t>
      </w:r>
      <w:r w:rsidRPr="00657B1C">
        <w:rPr>
          <w:rStyle w:val="StyleUnderline"/>
          <w:rFonts w:asciiTheme="minorHAnsi" w:hAnsiTheme="minorHAnsi" w:cstheme="minorHAnsi"/>
        </w:rPr>
        <w:t xml:space="preserve"> in the</w:t>
      </w:r>
      <w:r w:rsidRPr="00657B1C">
        <w:rPr>
          <w:rFonts w:asciiTheme="minorHAnsi" w:hAnsiTheme="minorHAnsi" w:cstheme="minorHAnsi"/>
          <w:sz w:val="16"/>
        </w:rPr>
        <w:t xml:space="preserve"> </w:t>
      </w:r>
      <w:r w:rsidRPr="00657B1C">
        <w:rPr>
          <w:rStyle w:val="Emphasis"/>
          <w:rFonts w:asciiTheme="minorHAnsi" w:hAnsiTheme="minorHAnsi" w:cstheme="minorHAnsi"/>
        </w:rPr>
        <w:t>U</w:t>
      </w:r>
      <w:r w:rsidRPr="00657B1C">
        <w:rPr>
          <w:rFonts w:asciiTheme="minorHAnsi" w:hAnsiTheme="minorHAnsi" w:cstheme="minorHAnsi"/>
          <w:sz w:val="16"/>
        </w:rPr>
        <w:t xml:space="preserve">nited </w:t>
      </w:r>
      <w:r w:rsidRPr="00657B1C">
        <w:rPr>
          <w:rStyle w:val="Emphasis"/>
          <w:rFonts w:asciiTheme="minorHAnsi" w:hAnsiTheme="minorHAnsi" w:cstheme="minorHAnsi"/>
        </w:rPr>
        <w:t>S</w:t>
      </w:r>
      <w:r w:rsidRPr="00657B1C">
        <w:rPr>
          <w:rFonts w:asciiTheme="minorHAnsi" w:hAnsiTheme="minorHAnsi" w:cstheme="minorHAnsi"/>
          <w:sz w:val="16"/>
        </w:rPr>
        <w:t xml:space="preserve">tates </w:t>
      </w:r>
      <w:r w:rsidRPr="00657B1C">
        <w:rPr>
          <w:rStyle w:val="StyleUnderline"/>
          <w:rFonts w:asciiTheme="minorHAnsi" w:hAnsiTheme="minorHAnsi" w:cstheme="minorHAnsi"/>
        </w:rPr>
        <w:t>because of</w:t>
      </w:r>
      <w:r w:rsidRPr="00657B1C">
        <w:rPr>
          <w:rFonts w:asciiTheme="minorHAnsi" w:hAnsiTheme="minorHAnsi" w:cstheme="minorHAnsi"/>
          <w:sz w:val="16"/>
        </w:rPr>
        <w:t xml:space="preserve"> societal, technological, and </w:t>
      </w:r>
      <w:r w:rsidRPr="00657B1C">
        <w:rPr>
          <w:rStyle w:val="Emphasis"/>
          <w:rFonts w:asciiTheme="minorHAnsi" w:hAnsiTheme="minorHAnsi" w:cstheme="minorHAnsi"/>
        </w:rPr>
        <w:t>regulatory uncertainty</w:t>
      </w:r>
      <w:r w:rsidRPr="00657B1C">
        <w:rPr>
          <w:rFonts w:asciiTheme="minorHAnsi" w:hAnsiTheme="minorHAnsi" w:cstheme="minorHAnsi"/>
          <w:sz w:val="16"/>
        </w:rPr>
        <w:t xml:space="preserve">. </w:t>
      </w:r>
      <w:r w:rsidRPr="00657B1C">
        <w:rPr>
          <w:rStyle w:val="StyleUnderline"/>
          <w:rFonts w:asciiTheme="minorHAnsi" w:hAnsiTheme="minorHAnsi" w:cstheme="minorHAnsi"/>
        </w:rPr>
        <w:t>Atmospheric water</w:t>
      </w:r>
      <w:r w:rsidRPr="00657B1C">
        <w:rPr>
          <w:rFonts w:asciiTheme="minorHAnsi" w:hAnsiTheme="minorHAnsi" w:cstheme="minorHAnsi"/>
          <w:sz w:val="16"/>
        </w:rPr>
        <w:t xml:space="preserve">, which could supply water in times of drought or replenish over-apportioned resources, </w:t>
      </w:r>
      <w:r w:rsidRPr="00657B1C">
        <w:rPr>
          <w:rStyle w:val="StyleUnderline"/>
          <w:rFonts w:asciiTheme="minorHAnsi" w:hAnsiTheme="minorHAnsi" w:cstheme="minorHAnsi"/>
        </w:rPr>
        <w:t xml:space="preserve">goes </w:t>
      </w:r>
      <w:r w:rsidRPr="00657B1C">
        <w:rPr>
          <w:rStyle w:val="Emphasis"/>
          <w:rFonts w:asciiTheme="minorHAnsi" w:hAnsiTheme="minorHAnsi" w:cstheme="minorHAnsi"/>
        </w:rPr>
        <w:t>largely untapped</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The </w:t>
      </w:r>
      <w:r w:rsidRPr="00657B1C">
        <w:rPr>
          <w:rStyle w:val="Emphasis"/>
          <w:rFonts w:asciiTheme="minorHAnsi" w:hAnsiTheme="minorHAnsi" w:cstheme="minorHAnsi"/>
        </w:rPr>
        <w:t>current strategy</w:t>
      </w:r>
      <w:r w:rsidRPr="00657B1C">
        <w:rPr>
          <w:rStyle w:val="StyleUnderline"/>
          <w:rFonts w:asciiTheme="minorHAnsi" w:hAnsiTheme="minorHAnsi" w:cstheme="minorHAnsi"/>
        </w:rPr>
        <w:t xml:space="preserve"> of waiting for </w:t>
      </w:r>
      <w:r w:rsidRPr="00657B1C">
        <w:rPr>
          <w:rFonts w:asciiTheme="minorHAnsi" w:hAnsiTheme="minorHAnsi" w:cstheme="minorHAnsi"/>
          <w:sz w:val="16"/>
        </w:rPr>
        <w:t xml:space="preserve">societal and technological </w:t>
      </w:r>
      <w:r w:rsidRPr="00657B1C">
        <w:rPr>
          <w:rStyle w:val="StyleUnderline"/>
          <w:rFonts w:asciiTheme="minorHAnsi" w:hAnsiTheme="minorHAnsi" w:cstheme="minorHAnsi"/>
        </w:rPr>
        <w:t>uncertainty</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to </w:t>
      </w:r>
      <w:r w:rsidRPr="00657B1C">
        <w:rPr>
          <w:rStyle w:val="Emphasis"/>
          <w:rFonts w:asciiTheme="minorHAnsi" w:hAnsiTheme="minorHAnsi" w:cstheme="minorHAnsi"/>
        </w:rPr>
        <w:t>ebb</w:t>
      </w:r>
      <w:r w:rsidRPr="00657B1C">
        <w:rPr>
          <w:rStyle w:val="StyleUnderline"/>
          <w:rFonts w:asciiTheme="minorHAnsi" w:hAnsiTheme="minorHAnsi" w:cstheme="minorHAnsi"/>
        </w:rPr>
        <w:t xml:space="preserve"> before resolving</w:t>
      </w:r>
      <w:r w:rsidRPr="00657B1C">
        <w:rPr>
          <w:rFonts w:asciiTheme="minorHAnsi" w:hAnsiTheme="minorHAnsi" w:cstheme="minorHAnsi"/>
          <w:sz w:val="16"/>
        </w:rPr>
        <w:t xml:space="preserve"> </w:t>
      </w:r>
      <w:r w:rsidRPr="00657B1C">
        <w:rPr>
          <w:rStyle w:val="StyleUnderline"/>
          <w:rFonts w:asciiTheme="minorHAnsi" w:hAnsiTheme="minorHAnsi" w:cstheme="minorHAnsi"/>
        </w:rPr>
        <w:t>regulatory uncertainty</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is </w:t>
      </w:r>
      <w:r w:rsidRPr="00657B1C">
        <w:rPr>
          <w:rStyle w:val="Emphasis"/>
          <w:rFonts w:asciiTheme="minorHAnsi" w:hAnsiTheme="minorHAnsi" w:cstheme="minorHAnsi"/>
        </w:rPr>
        <w:t>a failing one.</w:t>
      </w:r>
      <w:r w:rsidRPr="00657B1C">
        <w:rPr>
          <w:rFonts w:asciiTheme="minorHAnsi" w:hAnsiTheme="minorHAnsi" w:cstheme="minorHAnsi"/>
          <w:sz w:val="16"/>
        </w:rPr>
        <w:t xml:space="preserve"> Instead, </w:t>
      </w:r>
      <w:r w:rsidRPr="00657B1C">
        <w:rPr>
          <w:rStyle w:val="StyleUnderline"/>
          <w:rFonts w:asciiTheme="minorHAnsi" w:hAnsiTheme="minorHAnsi" w:cstheme="minorHAnsi"/>
        </w:rPr>
        <w:t xml:space="preserve">regulatory certainty can </w:t>
      </w:r>
      <w:r w:rsidRPr="00657B1C">
        <w:rPr>
          <w:rStyle w:val="Emphasis"/>
          <w:rFonts w:asciiTheme="minorHAnsi" w:hAnsiTheme="minorHAnsi" w:cstheme="minorHAnsi"/>
        </w:rPr>
        <w:t>pave the way</w:t>
      </w:r>
      <w:r w:rsidRPr="00657B1C">
        <w:rPr>
          <w:rFonts w:asciiTheme="minorHAnsi" w:hAnsiTheme="minorHAnsi" w:cstheme="minorHAnsi"/>
          <w:sz w:val="16"/>
        </w:rPr>
        <w:t xml:space="preserve"> </w:t>
      </w:r>
      <w:r w:rsidRPr="00657B1C">
        <w:rPr>
          <w:rStyle w:val="StyleUnderline"/>
          <w:rFonts w:asciiTheme="minorHAnsi" w:hAnsiTheme="minorHAnsi" w:cstheme="minorHAnsi"/>
        </w:rPr>
        <w:t>for a better understanding</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by </w:t>
      </w:r>
      <w:r w:rsidRPr="00657B1C">
        <w:rPr>
          <w:rStyle w:val="Emphasis"/>
          <w:rFonts w:asciiTheme="minorHAnsi" w:hAnsiTheme="minorHAnsi" w:cstheme="minorHAnsi"/>
        </w:rPr>
        <w:t>providing law</w:t>
      </w:r>
      <w:r w:rsidRPr="00657B1C">
        <w:rPr>
          <w:rFonts w:asciiTheme="minorHAnsi" w:hAnsiTheme="minorHAnsi" w:cstheme="minorHAnsi"/>
          <w:sz w:val="16"/>
        </w:rPr>
        <w:t xml:space="preserve"> </w:t>
      </w:r>
      <w:r w:rsidRPr="00657B1C">
        <w:rPr>
          <w:rStyle w:val="StyleUnderline"/>
          <w:rFonts w:asciiTheme="minorHAnsi" w:hAnsiTheme="minorHAnsi" w:cstheme="minorHAnsi"/>
        </w:rPr>
        <w:t>designed</w:t>
      </w:r>
      <w:r w:rsidRPr="00657B1C">
        <w:rPr>
          <w:rFonts w:asciiTheme="minorHAnsi" w:hAnsiTheme="minorHAnsi" w:cstheme="minorHAnsi"/>
          <w:sz w:val="16"/>
        </w:rPr>
        <w:t xml:space="preserve"> </w:t>
      </w:r>
      <w:r w:rsidRPr="00657B1C">
        <w:rPr>
          <w:rStyle w:val="StyleUnderline"/>
          <w:rFonts w:asciiTheme="minorHAnsi" w:hAnsiTheme="minorHAnsi" w:cstheme="minorHAnsi"/>
        </w:rPr>
        <w:t>to address</w:t>
      </w:r>
      <w:r w:rsidRPr="00657B1C">
        <w:rPr>
          <w:rFonts w:asciiTheme="minorHAnsi" w:hAnsiTheme="minorHAnsi" w:cstheme="minorHAnsi"/>
          <w:sz w:val="16"/>
        </w:rPr>
        <w:t xml:space="preserve"> </w:t>
      </w:r>
      <w:r w:rsidRPr="00657B1C">
        <w:rPr>
          <w:rStyle w:val="Emphasis"/>
          <w:rFonts w:asciiTheme="minorHAnsi" w:hAnsiTheme="minorHAnsi" w:cstheme="minorHAnsi"/>
        </w:rPr>
        <w:t>specific societal and technological</w:t>
      </w:r>
      <w:r w:rsidRPr="00657B1C">
        <w:rPr>
          <w:rStyle w:val="StyleUnderline"/>
          <w:rFonts w:asciiTheme="minorHAnsi" w:hAnsiTheme="minorHAnsi" w:cstheme="minorHAnsi"/>
        </w:rPr>
        <w:t xml:space="preserve"> concerns</w:t>
      </w:r>
      <w:r w:rsidRPr="00657B1C">
        <w:rPr>
          <w:rFonts w:asciiTheme="minorHAnsi" w:hAnsiTheme="minorHAnsi" w:cstheme="minorHAnsi"/>
          <w:sz w:val="16"/>
        </w:rPr>
        <w:t>.</w:t>
      </w:r>
    </w:p>
    <w:p w14:paraId="32AEC0D1"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 </w:t>
      </w:r>
      <w:r w:rsidRPr="00657B1C">
        <w:rPr>
          <w:rStyle w:val="StyleUnderline"/>
          <w:rFonts w:asciiTheme="minorHAnsi" w:hAnsiTheme="minorHAnsi" w:cstheme="minorHAnsi"/>
        </w:rPr>
        <w:t>With demand for water</w:t>
      </w:r>
      <w:r w:rsidRPr="00657B1C">
        <w:rPr>
          <w:rFonts w:asciiTheme="minorHAnsi" w:hAnsiTheme="minorHAnsi" w:cstheme="minorHAnsi"/>
          <w:sz w:val="16"/>
        </w:rPr>
        <w:t xml:space="preserve"> in the United States </w:t>
      </w:r>
      <w:r w:rsidRPr="00657B1C">
        <w:rPr>
          <w:rStyle w:val="StyleUnderline"/>
          <w:rFonts w:asciiTheme="minorHAnsi" w:hAnsiTheme="minorHAnsi" w:cstheme="minorHAnsi"/>
        </w:rPr>
        <w:t>increasing</w:t>
      </w:r>
      <w:r w:rsidRPr="00657B1C">
        <w:rPr>
          <w:rFonts w:asciiTheme="minorHAnsi" w:hAnsiTheme="minorHAnsi" w:cstheme="minorHAnsi"/>
          <w:sz w:val="16"/>
        </w:rPr>
        <w:t xml:space="preserve">, </w:t>
      </w:r>
      <w:r w:rsidRPr="00657B1C">
        <w:rPr>
          <w:rStyle w:val="StyleUnderline"/>
          <w:rFonts w:asciiTheme="minorHAnsi" w:hAnsiTheme="minorHAnsi" w:cstheme="minorHAnsi"/>
        </w:rPr>
        <w:t>cloud seeding is one</w:t>
      </w:r>
      <w:r w:rsidRPr="00657B1C">
        <w:rPr>
          <w:rFonts w:asciiTheme="minorHAnsi" w:hAnsiTheme="minorHAnsi" w:cstheme="minorHAnsi"/>
          <w:sz w:val="16"/>
        </w:rPr>
        <w:t xml:space="preserve"> </w:t>
      </w:r>
      <w:r w:rsidRPr="00657B1C">
        <w:rPr>
          <w:rStyle w:val="Emphasis"/>
          <w:rFonts w:asciiTheme="minorHAnsi" w:hAnsiTheme="minorHAnsi" w:cstheme="minorHAnsi"/>
        </w:rPr>
        <w:t>augmentation technology</w:t>
      </w:r>
      <w:r w:rsidRPr="00657B1C">
        <w:rPr>
          <w:rFonts w:asciiTheme="minorHAnsi" w:hAnsiTheme="minorHAnsi" w:cstheme="minorHAnsi"/>
          <w:sz w:val="16"/>
        </w:rPr>
        <w:t xml:space="preserve"> that, </w:t>
      </w:r>
      <w:r w:rsidRPr="00657B1C">
        <w:rPr>
          <w:rStyle w:val="StyleUnderline"/>
          <w:rFonts w:asciiTheme="minorHAnsi" w:hAnsiTheme="minorHAnsi" w:cstheme="minorHAnsi"/>
        </w:rPr>
        <w:t xml:space="preserve">if </w:t>
      </w:r>
      <w:r w:rsidRPr="00657B1C">
        <w:rPr>
          <w:rStyle w:val="Emphasis"/>
          <w:rFonts w:asciiTheme="minorHAnsi" w:hAnsiTheme="minorHAnsi" w:cstheme="minorHAnsi"/>
        </w:rPr>
        <w:t>regulated effectively</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would help </w:t>
      </w:r>
      <w:r w:rsidRPr="00657B1C">
        <w:rPr>
          <w:rStyle w:val="Emphasis"/>
          <w:rFonts w:asciiTheme="minorHAnsi" w:hAnsiTheme="minorHAnsi" w:cstheme="minorHAnsi"/>
        </w:rPr>
        <w:t>replenish scarce water resources</w:t>
      </w:r>
      <w:r w:rsidRPr="00657B1C">
        <w:rPr>
          <w:rFonts w:asciiTheme="minorHAnsi" w:hAnsiTheme="minorHAnsi" w:cstheme="minorHAnsi"/>
          <w:sz w:val="16"/>
        </w:rPr>
        <w:t xml:space="preserve">. </w:t>
      </w:r>
      <w:r w:rsidRPr="00657B1C">
        <w:rPr>
          <w:rStyle w:val="StyleUnderline"/>
          <w:rFonts w:asciiTheme="minorHAnsi" w:hAnsiTheme="minorHAnsi" w:cstheme="minorHAnsi"/>
        </w:rPr>
        <w:t>Government law</w:t>
      </w:r>
      <w:r w:rsidRPr="00657B1C">
        <w:rPr>
          <w:rFonts w:asciiTheme="minorHAnsi" w:hAnsiTheme="minorHAnsi" w:cstheme="minorHAnsi"/>
          <w:sz w:val="16"/>
        </w:rPr>
        <w:t xml:space="preserve"> and regulation </w:t>
      </w:r>
      <w:r w:rsidRPr="00657B1C">
        <w:rPr>
          <w:rStyle w:val="StyleUnderline"/>
          <w:rFonts w:asciiTheme="minorHAnsi" w:hAnsiTheme="minorHAnsi" w:cstheme="minorHAnsi"/>
        </w:rPr>
        <w:t xml:space="preserve">addressing these </w:t>
      </w:r>
      <w:r w:rsidRPr="00657B1C">
        <w:rPr>
          <w:rStyle w:val="Emphasis"/>
          <w:rFonts w:asciiTheme="minorHAnsi" w:hAnsiTheme="minorHAnsi" w:cstheme="minorHAnsi"/>
        </w:rPr>
        <w:t>uncertainties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will </w:t>
      </w:r>
      <w:r w:rsidRPr="00657B1C">
        <w:rPr>
          <w:rStyle w:val="Emphasis"/>
          <w:rFonts w:asciiTheme="minorHAnsi" w:hAnsiTheme="minorHAnsi" w:cstheme="minorHAnsi"/>
        </w:rPr>
        <w:t>clear the way</w:t>
      </w:r>
      <w:r w:rsidRPr="00657B1C">
        <w:rPr>
          <w:rStyle w:val="StyleUnderline"/>
          <w:rFonts w:asciiTheme="minorHAnsi" w:hAnsiTheme="minorHAnsi" w:cstheme="minorHAnsi"/>
        </w:rPr>
        <w:t xml:space="preserve"> for </w:t>
      </w:r>
      <w:r w:rsidRPr="00657B1C">
        <w:rPr>
          <w:rStyle w:val="Emphasis"/>
          <w:rFonts w:asciiTheme="minorHAnsi" w:hAnsiTheme="minorHAnsi" w:cstheme="minorHAnsi"/>
        </w:rPr>
        <w:t>cloud seeding development</w:t>
      </w:r>
      <w:r w:rsidRPr="00657B1C">
        <w:rPr>
          <w:rFonts w:asciiTheme="minorHAnsi" w:hAnsiTheme="minorHAnsi" w:cstheme="minorHAnsi"/>
          <w:sz w:val="16"/>
        </w:rPr>
        <w:t xml:space="preserve"> and practice. Part I introduces the basic scientific process, methods, and potential uses for cloud seeding. Part II identifies the societal, technological, and regulatory uncertainties hindering the reemergence of cloud seeding technology and practice. Part III explores how only a few of these uncertainties have been addressed and why regulation addressing remaining uncertainties is necessary. Part IV pro poses laws and regulations for safeguarding stakeholders as well as accommodating and encouraging cloud seeding practice and development.</w:t>
      </w:r>
    </w:p>
    <w:p w14:paraId="45729F04" w14:textId="77777777" w:rsidR="00F934B4" w:rsidRDefault="00F934B4" w:rsidP="00F934B4">
      <w:pPr>
        <w:pStyle w:val="Heading4"/>
      </w:pPr>
      <w:r>
        <w:t xml:space="preserve">States can administer cloud seeding regs in </w:t>
      </w:r>
      <w:r w:rsidRPr="00CD2EE6">
        <w:rPr>
          <w:u w:val="single"/>
        </w:rPr>
        <w:t>coordination</w:t>
      </w:r>
      <w:r>
        <w:t xml:space="preserve"> with the feds and pay them back for any </w:t>
      </w:r>
      <w:r w:rsidRPr="00CD2EE6">
        <w:rPr>
          <w:u w:val="single"/>
        </w:rPr>
        <w:t>regulatory burdens</w:t>
      </w:r>
      <w:r>
        <w:t xml:space="preserve">. </w:t>
      </w:r>
    </w:p>
    <w:p w14:paraId="594B2356" w14:textId="77777777" w:rsidR="00F934B4" w:rsidRPr="002B0AB9" w:rsidRDefault="00F934B4" w:rsidP="00F934B4">
      <w:pPr>
        <w:pStyle w:val="AuthorQuals"/>
      </w:pPr>
      <w:r w:rsidRPr="002B0AB9">
        <w:rPr>
          <w:rStyle w:val="Style13ptBold"/>
        </w:rPr>
        <w:t>USBR 78</w:t>
      </w:r>
      <w:r>
        <w:t>, United States Bureau of Reclamation Environmental Impact Statement, “Sierra Ecology Project: Environmental Impact Statement,” 1978, Google Books</w:t>
      </w:r>
    </w:p>
    <w:p w14:paraId="32976DA3" w14:textId="77777777" w:rsidR="00F934B4" w:rsidRPr="00C03774" w:rsidRDefault="00F934B4" w:rsidP="00F934B4">
      <w:pPr>
        <w:rPr>
          <w:sz w:val="16"/>
        </w:rPr>
      </w:pPr>
      <w:r w:rsidRPr="00C03774">
        <w:rPr>
          <w:rStyle w:val="StyleUnderline"/>
        </w:rPr>
        <w:t>Given</w:t>
      </w:r>
      <w:r w:rsidRPr="00C03774">
        <w:rPr>
          <w:sz w:val="16"/>
        </w:rPr>
        <w:t xml:space="preserve"> this </w:t>
      </w:r>
      <w:r w:rsidRPr="00AC45B6">
        <w:rPr>
          <w:rStyle w:val="Emphasis"/>
          <w:highlight w:val="green"/>
        </w:rPr>
        <w:t>minimum involvement</w:t>
      </w:r>
      <w:r w:rsidRPr="00AC45B6">
        <w:rPr>
          <w:sz w:val="16"/>
          <w:highlight w:val="green"/>
        </w:rPr>
        <w:t xml:space="preserve"> </w:t>
      </w:r>
      <w:r w:rsidRPr="00AC45B6">
        <w:rPr>
          <w:rStyle w:val="StyleUnderline"/>
          <w:highlight w:val="green"/>
        </w:rPr>
        <w:t>by</w:t>
      </w:r>
      <w:r w:rsidRPr="00C03774">
        <w:rPr>
          <w:rStyle w:val="StyleUnderline"/>
        </w:rPr>
        <w:t xml:space="preserve"> the </w:t>
      </w:r>
      <w:r w:rsidRPr="00AC45B6">
        <w:rPr>
          <w:rStyle w:val="StyleUnderline"/>
          <w:highlight w:val="green"/>
        </w:rPr>
        <w:t>Federal</w:t>
      </w:r>
      <w:r w:rsidRPr="00C03774">
        <w:rPr>
          <w:rStyle w:val="StyleUnderline"/>
        </w:rPr>
        <w:t xml:space="preserve"> </w:t>
      </w:r>
      <w:r w:rsidRPr="00AC45B6">
        <w:rPr>
          <w:rStyle w:val="StyleUnderline"/>
          <w:highlight w:val="green"/>
        </w:rPr>
        <w:t>Gov</w:t>
      </w:r>
      <w:r w:rsidRPr="00C03774">
        <w:rPr>
          <w:rStyle w:val="StyleUnderline"/>
        </w:rPr>
        <w:t>ernment</w:t>
      </w:r>
      <w:r w:rsidRPr="00C03774">
        <w:rPr>
          <w:sz w:val="16"/>
        </w:rPr>
        <w:t xml:space="preserve">, Weisbecker points out that </w:t>
      </w:r>
      <w:r w:rsidRPr="00C03774">
        <w:rPr>
          <w:rStyle w:val="StyleUnderline"/>
        </w:rPr>
        <w:t>the</w:t>
      </w:r>
      <w:r w:rsidRPr="00C03774">
        <w:rPr>
          <w:sz w:val="16"/>
        </w:rPr>
        <w:t xml:space="preserve"> </w:t>
      </w:r>
      <w:r w:rsidRPr="00C03774">
        <w:rPr>
          <w:rStyle w:val="Emphasis"/>
        </w:rPr>
        <w:t xml:space="preserve">actual </w:t>
      </w:r>
      <w:r w:rsidRPr="00AC45B6">
        <w:rPr>
          <w:rStyle w:val="Emphasis"/>
          <w:highlight w:val="green"/>
        </w:rPr>
        <w:t>operating authority</w:t>
      </w:r>
      <w:r w:rsidRPr="00C03774">
        <w:rPr>
          <w:sz w:val="16"/>
        </w:rPr>
        <w:t xml:space="preserve"> </w:t>
      </w:r>
      <w:r w:rsidRPr="00C03774">
        <w:rPr>
          <w:rStyle w:val="StyleUnderline"/>
        </w:rPr>
        <w:t xml:space="preserve">could be </w:t>
      </w:r>
      <w:r w:rsidRPr="00AC45B6">
        <w:rPr>
          <w:rStyle w:val="StyleUnderline"/>
          <w:highlight w:val="green"/>
        </w:rPr>
        <w:t>vested in</w:t>
      </w:r>
      <w:r w:rsidRPr="00C03774">
        <w:rPr>
          <w:sz w:val="16"/>
        </w:rPr>
        <w:t xml:space="preserve"> a Federal agency, </w:t>
      </w:r>
      <w:r w:rsidRPr="00C03774">
        <w:rPr>
          <w:rStyle w:val="StyleUnderline"/>
        </w:rPr>
        <w:t>a</w:t>
      </w:r>
      <w:r w:rsidRPr="00C03774">
        <w:rPr>
          <w:sz w:val="16"/>
        </w:rPr>
        <w:t xml:space="preserve"> </w:t>
      </w:r>
      <w:r w:rsidRPr="00C03774">
        <w:rPr>
          <w:rStyle w:val="Emphasis"/>
        </w:rPr>
        <w:t xml:space="preserve">group of </w:t>
      </w:r>
      <w:r w:rsidRPr="00AC45B6">
        <w:rPr>
          <w:rStyle w:val="Emphasis"/>
          <w:highlight w:val="green"/>
        </w:rPr>
        <w:t>states</w:t>
      </w:r>
      <w:r w:rsidRPr="00C03774">
        <w:rPr>
          <w:sz w:val="16"/>
        </w:rPr>
        <w:t xml:space="preserve">, individual states, or a Federal charter for a winter orographic snow augmentation operation. </w:t>
      </w:r>
      <w:r w:rsidRPr="00C03774">
        <w:rPr>
          <w:rStyle w:val="StyleUnderline"/>
        </w:rPr>
        <w:t xml:space="preserve">The primary function of the operating authority is the </w:t>
      </w:r>
      <w:r w:rsidRPr="00C03774">
        <w:rPr>
          <w:rStyle w:val="Emphasis"/>
        </w:rPr>
        <w:t>administration</w:t>
      </w:r>
      <w:r w:rsidRPr="00C03774">
        <w:rPr>
          <w:rStyle w:val="StyleUnderline"/>
        </w:rPr>
        <w:t xml:space="preserve"> </w:t>
      </w:r>
      <w:r w:rsidRPr="00AC45B6">
        <w:rPr>
          <w:rStyle w:val="StyleUnderline"/>
          <w:highlight w:val="green"/>
        </w:rPr>
        <w:t>of weather control</w:t>
      </w:r>
      <w:r w:rsidRPr="00C03774">
        <w:rPr>
          <w:rStyle w:val="StyleUnderline"/>
        </w:rPr>
        <w:t xml:space="preserve"> legislation</w:t>
      </w:r>
      <w:r w:rsidRPr="00C03774">
        <w:rPr>
          <w:sz w:val="16"/>
        </w:rPr>
        <w:t xml:space="preserve">. Within in- dividual states, Davis (65] (discussed in Thomas </w:t>
      </w:r>
      <w:r w:rsidRPr="00C03774">
        <w:rPr>
          <w:sz w:val="16"/>
        </w:rPr>
        <w:lastRenderedPageBreak/>
        <w:t xml:space="preserve">[641) suggests that </w:t>
      </w:r>
      <w:r w:rsidRPr="00C03774">
        <w:rPr>
          <w:rStyle w:val="StyleUnderline"/>
        </w:rPr>
        <w:t xml:space="preserve">this </w:t>
      </w:r>
      <w:r w:rsidRPr="00AC45B6">
        <w:rPr>
          <w:rStyle w:val="StyleUnderline"/>
          <w:highlight w:val="green"/>
        </w:rPr>
        <w:t>responsibility</w:t>
      </w:r>
      <w:r w:rsidRPr="00C03774">
        <w:rPr>
          <w:rStyle w:val="StyleUnderline"/>
        </w:rPr>
        <w:t xml:space="preserve"> could </w:t>
      </w:r>
      <w:r w:rsidRPr="00AC45B6">
        <w:rPr>
          <w:rStyle w:val="StyleUnderline"/>
          <w:highlight w:val="green"/>
        </w:rPr>
        <w:t xml:space="preserve">granted to existing </w:t>
      </w:r>
      <w:r w:rsidRPr="00AC45B6">
        <w:rPr>
          <w:rStyle w:val="Emphasis"/>
          <w:highlight w:val="green"/>
        </w:rPr>
        <w:t>state</w:t>
      </w:r>
      <w:r w:rsidRPr="00AC45B6">
        <w:rPr>
          <w:rStyle w:val="StyleUnderline"/>
          <w:highlight w:val="green"/>
        </w:rPr>
        <w:t xml:space="preserve"> </w:t>
      </w:r>
      <w:r w:rsidRPr="00AC45B6">
        <w:rPr>
          <w:rStyle w:val="StyleUnderline"/>
        </w:rPr>
        <w:t>agencies</w:t>
      </w:r>
      <w:r w:rsidRPr="00C03774">
        <w:rPr>
          <w:rStyle w:val="StyleUnderline"/>
        </w:rPr>
        <w:t xml:space="preserve">, such as </w:t>
      </w:r>
      <w:r w:rsidRPr="00AC45B6">
        <w:rPr>
          <w:rStyle w:val="Emphasis"/>
          <w:highlight w:val="green"/>
        </w:rPr>
        <w:t>water commissions</w:t>
      </w:r>
      <w:r w:rsidRPr="00C03774">
        <w:rPr>
          <w:sz w:val="16"/>
        </w:rPr>
        <w:t xml:space="preserve">. Weather modification control boards could also be established with independent authority, or as advisory bodies to existing state agencies, or with decisionmaking but restructured to report actions to a state urn- brella agency. Given these alternatives, Weisbecker 19] contends that </w:t>
      </w:r>
      <w:r w:rsidRPr="00C03774">
        <w:rPr>
          <w:rStyle w:val="StyleUnderline"/>
        </w:rPr>
        <w:t xml:space="preserve">legal complexities </w:t>
      </w:r>
      <w:r w:rsidRPr="00C03774">
        <w:rPr>
          <w:rStyle w:val="Emphasis"/>
        </w:rPr>
        <w:t>increase</w:t>
      </w:r>
      <w:r w:rsidRPr="00C03774">
        <w:rPr>
          <w:sz w:val="16"/>
        </w:rPr>
        <w:t xml:space="preserve"> </w:t>
      </w:r>
      <w:r w:rsidRPr="00C03774">
        <w:rPr>
          <w:rStyle w:val="StyleUnderline"/>
        </w:rPr>
        <w:t>for</w:t>
      </w:r>
      <w:r w:rsidRPr="00C03774">
        <w:rPr>
          <w:sz w:val="16"/>
        </w:rPr>
        <w:t xml:space="preserve"> </w:t>
      </w:r>
      <w:r w:rsidRPr="00C03774">
        <w:rPr>
          <w:rStyle w:val="StyleUnderline"/>
        </w:rPr>
        <w:t>non-FederaI operating authorities mainly because the U.S. Congress must legislate</w:t>
      </w:r>
      <w:r w:rsidRPr="00C03774">
        <w:rPr>
          <w:sz w:val="16"/>
        </w:rPr>
        <w:t xml:space="preserve"> the </w:t>
      </w:r>
      <w:r w:rsidRPr="00C03774">
        <w:rPr>
          <w:rStyle w:val="StyleUnderline"/>
        </w:rPr>
        <w:t>water rights, since the Government owns</w:t>
      </w:r>
      <w:r w:rsidRPr="00C03774">
        <w:rPr>
          <w:sz w:val="16"/>
        </w:rPr>
        <w:t xml:space="preserve"> the </w:t>
      </w:r>
      <w:r w:rsidRPr="00C03774">
        <w:rPr>
          <w:rStyle w:val="StyleUnderline"/>
        </w:rPr>
        <w:t>water storage facilities</w:t>
      </w:r>
      <w:r w:rsidRPr="00C03774">
        <w:rPr>
          <w:sz w:val="16"/>
        </w:rPr>
        <w:t>. Davis [651 (discussed in Thomas (641) developed model legislation which listed the following responsibilities for the operating authority:</w:t>
      </w:r>
    </w:p>
    <w:p w14:paraId="7655E66B" w14:textId="77777777" w:rsidR="00F934B4" w:rsidRPr="00C03774" w:rsidRDefault="00F934B4" w:rsidP="00F934B4">
      <w:pPr>
        <w:rPr>
          <w:sz w:val="16"/>
        </w:rPr>
      </w:pPr>
      <w:r w:rsidRPr="00C03774">
        <w:rPr>
          <w:sz w:val="16"/>
        </w:rPr>
        <w:t>(l) Certification or licensing of weather modification practitioners. - The authors of the Kaweah report [II agree that such licensing is necessary, and Davis [651 (discussed in Thomas [641) adds that current licensing criteria vary widely between states.</w:t>
      </w:r>
    </w:p>
    <w:p w14:paraId="58759FC4" w14:textId="77777777" w:rsidR="00F934B4" w:rsidRPr="00C03774" w:rsidRDefault="00F934B4" w:rsidP="00F934B4">
      <w:pPr>
        <w:rPr>
          <w:sz w:val="16"/>
        </w:rPr>
      </w:pPr>
      <w:r w:rsidRPr="00C03774">
        <w:rPr>
          <w:sz w:val="16"/>
        </w:rPr>
        <w:t>(2) Issuance of permits for the operational weather modification programs.- At this stage, a decision is reached on who carries out a weather modification project.</w:t>
      </w:r>
    </w:p>
    <w:p w14:paraId="337EF6A6" w14:textId="77777777" w:rsidR="00F934B4" w:rsidRPr="00C03774" w:rsidRDefault="00F934B4" w:rsidP="00F934B4">
      <w:pPr>
        <w:rPr>
          <w:sz w:val="16"/>
        </w:rPr>
      </w:pPr>
      <w:r w:rsidRPr="00C03774">
        <w:rPr>
          <w:sz w:val="16"/>
        </w:rPr>
        <w:t>Davis states:</w:t>
      </w:r>
    </w:p>
    <w:p w14:paraId="28C90CFB" w14:textId="77777777" w:rsidR="00F934B4" w:rsidRPr="00C03774" w:rsidRDefault="00F934B4" w:rsidP="00F934B4">
      <w:pPr>
        <w:ind w:left="720"/>
        <w:rPr>
          <w:sz w:val="16"/>
        </w:rPr>
      </w:pPr>
      <w:r w:rsidRPr="00C03774">
        <w:rPr>
          <w:sz w:val="16"/>
        </w:rPr>
        <w:t>"Properly drafted legislation or administrative rules will require enough information from applications to allow agency staff to judge whether the project is soundly conceived. Ap- propriate limitations and conditions about timing and methodology can be incorporated in- to the project permit."</w:t>
      </w:r>
    </w:p>
    <w:p w14:paraId="4403C862" w14:textId="77777777" w:rsidR="00F934B4" w:rsidRPr="00C03774" w:rsidRDefault="00F934B4" w:rsidP="00F934B4">
      <w:pPr>
        <w:rPr>
          <w:sz w:val="16"/>
        </w:rPr>
      </w:pPr>
      <w:r w:rsidRPr="00C03774">
        <w:rPr>
          <w:sz w:val="16"/>
        </w:rPr>
        <w:t>The Kaweah report Ill authors concur by citing the need for operation</w:t>
      </w:r>
    </w:p>
    <w:p w14:paraId="602B3137" w14:textId="77777777" w:rsidR="00F934B4" w:rsidRPr="00C03774" w:rsidRDefault="00F934B4" w:rsidP="00F934B4">
      <w:pPr>
        <w:rPr>
          <w:sz w:val="16"/>
        </w:rPr>
      </w:pPr>
      <w:r w:rsidRPr="00C03774">
        <w:rPr>
          <w:sz w:val="16"/>
        </w:rPr>
        <w:t>(3) Public notification of the contents of the weather modification program proposal. - Prior to authorization Of the project, public hearings should be held when major impacts are an- ticipated. In the past, according to Davis, the public has not been adequately informed.</w:t>
      </w:r>
    </w:p>
    <w:p w14:paraId="740BEE1C" w14:textId="77777777" w:rsidR="00F934B4" w:rsidRPr="00C03774" w:rsidRDefault="00F934B4" w:rsidP="00F934B4">
      <w:pPr>
        <w:rPr>
          <w:sz w:val="16"/>
        </w:rPr>
      </w:pPr>
      <w:r w:rsidRPr="00C03774">
        <w:rPr>
          <w:sz w:val="16"/>
        </w:rPr>
        <w:t>(4) Certification that operational information is maintained by the cloud seeder on the weather modification program. - Federal regulations assign this overseeing duty to NOAA (National Oceanic and Atmospheric Administration). Numerous states also require this in their weather modification regulations.</w:t>
      </w:r>
    </w:p>
    <w:p w14:paraId="08BA8DEE" w14:textId="77777777" w:rsidR="00F934B4" w:rsidRPr="00C03774" w:rsidRDefault="00F934B4" w:rsidP="00F934B4">
      <w:pPr>
        <w:rPr>
          <w:sz w:val="16"/>
        </w:rPr>
      </w:pPr>
      <w:r w:rsidRPr="00C03774">
        <w:rPr>
          <w:sz w:val="16"/>
        </w:rPr>
        <w:t>Operations.—Most of the funding for experimental and operational weather modification projects has originated with the Federal Government, although several states, notably Utah, North Dakota, and South Dakota, use state monies. Noting that legislative action is needed to commit funds to these projects, Davis (651 (discussed in Thomas [641) mentions several types of state authorization statutes. The agency administering weather modification legislation may be authorized to spend public funds or other state or local departments may have this authorization. In some cases, special weather modification districts are mandated with this power. The appropriation of the monies is also a requisite. Authorization alone does not assure appropriation of funds and the governing legislative body has the final decision.</w:t>
      </w:r>
    </w:p>
    <w:p w14:paraId="77E38A58" w14:textId="77777777" w:rsidR="00F934B4" w:rsidRDefault="00F934B4" w:rsidP="00F934B4">
      <w:pPr>
        <w:rPr>
          <w:sz w:val="16"/>
        </w:rPr>
      </w:pPr>
      <w:r w:rsidRPr="00AC45B6">
        <w:rPr>
          <w:rStyle w:val="StyleUnderline"/>
          <w:highlight w:val="green"/>
        </w:rPr>
        <w:t>Since</w:t>
      </w:r>
      <w:r w:rsidRPr="00C03774">
        <w:rPr>
          <w:sz w:val="16"/>
        </w:rPr>
        <w:t xml:space="preserve"> many </w:t>
      </w:r>
      <w:r w:rsidRPr="00AC45B6">
        <w:rPr>
          <w:rStyle w:val="StyleUnderline"/>
          <w:highlight w:val="green"/>
        </w:rPr>
        <w:t>Federal services</w:t>
      </w:r>
      <w:r w:rsidRPr="00C03774">
        <w:rPr>
          <w:rStyle w:val="StyleUnderline"/>
        </w:rPr>
        <w:t xml:space="preserve"> are </w:t>
      </w:r>
      <w:r w:rsidRPr="00AC45B6">
        <w:rPr>
          <w:rStyle w:val="Emphasis"/>
          <w:highlight w:val="green"/>
        </w:rPr>
        <w:t>involved</w:t>
      </w:r>
      <w:r w:rsidRPr="00C03774">
        <w:rPr>
          <w:rStyle w:val="StyleUnderline"/>
        </w:rPr>
        <w:t xml:space="preserve"> </w:t>
      </w:r>
      <w:r w:rsidRPr="00AC45B6">
        <w:rPr>
          <w:rStyle w:val="StyleUnderline"/>
          <w:highlight w:val="green"/>
        </w:rPr>
        <w:t>in</w:t>
      </w:r>
      <w:r w:rsidRPr="00C03774">
        <w:rPr>
          <w:sz w:val="16"/>
        </w:rPr>
        <w:t xml:space="preserve"> a </w:t>
      </w:r>
      <w:r w:rsidRPr="00AC45B6">
        <w:rPr>
          <w:rStyle w:val="StyleUnderline"/>
          <w:highlight w:val="green"/>
        </w:rPr>
        <w:t>weather mod</w:t>
      </w:r>
      <w:r w:rsidRPr="00C03774">
        <w:rPr>
          <w:rStyle w:val="StyleUnderline"/>
        </w:rPr>
        <w:t>ification</w:t>
      </w:r>
      <w:r w:rsidRPr="00C03774">
        <w:rPr>
          <w:sz w:val="16"/>
        </w:rPr>
        <w:t xml:space="preserve"> operation, </w:t>
      </w:r>
      <w:r w:rsidRPr="00AC45B6">
        <w:rPr>
          <w:rStyle w:val="StyleUnderline"/>
          <w:highlight w:val="green"/>
        </w:rPr>
        <w:t>such as</w:t>
      </w:r>
      <w:r w:rsidRPr="00C03774">
        <w:rPr>
          <w:rStyle w:val="StyleUnderline"/>
        </w:rPr>
        <w:t xml:space="preserve"> the </w:t>
      </w:r>
      <w:r w:rsidRPr="00AC45B6">
        <w:rPr>
          <w:rStyle w:val="StyleUnderline"/>
          <w:highlight w:val="green"/>
        </w:rPr>
        <w:t>use of reservoir</w:t>
      </w:r>
      <w:r w:rsidRPr="00C03774">
        <w:rPr>
          <w:rStyle w:val="StyleUnderline"/>
        </w:rPr>
        <w:t xml:space="preserve"> facilities for storage of additional water, </w:t>
      </w:r>
      <w:r w:rsidRPr="00AC45B6">
        <w:rPr>
          <w:rStyle w:val="StyleUnderline"/>
          <w:highlight w:val="green"/>
        </w:rPr>
        <w:t>costs incurred by</w:t>
      </w:r>
      <w:r w:rsidRPr="00C03774">
        <w:rPr>
          <w:rStyle w:val="StyleUnderline"/>
        </w:rPr>
        <w:t xml:space="preserve"> the </w:t>
      </w:r>
      <w:r w:rsidRPr="00AC45B6">
        <w:rPr>
          <w:rStyle w:val="StyleUnderline"/>
          <w:highlight w:val="green"/>
        </w:rPr>
        <w:t>Fed</w:t>
      </w:r>
      <w:r w:rsidRPr="00C03774">
        <w:rPr>
          <w:rStyle w:val="StyleUnderline"/>
        </w:rPr>
        <w:t xml:space="preserve">eral Government </w:t>
      </w:r>
      <w:r w:rsidRPr="00AC45B6">
        <w:rPr>
          <w:rStyle w:val="StyleUnderline"/>
          <w:highlight w:val="green"/>
        </w:rPr>
        <w:t xml:space="preserve">should </w:t>
      </w:r>
      <w:r w:rsidRPr="00AC45B6">
        <w:rPr>
          <w:rStyle w:val="Emphasis"/>
          <w:highlight w:val="green"/>
        </w:rPr>
        <w:t>repaid</w:t>
      </w:r>
      <w:r w:rsidRPr="00AC45B6">
        <w:rPr>
          <w:sz w:val="16"/>
          <w:highlight w:val="green"/>
        </w:rPr>
        <w:t xml:space="preserve"> (</w:t>
      </w:r>
      <w:r w:rsidRPr="00C03774">
        <w:rPr>
          <w:sz w:val="16"/>
        </w:rPr>
        <w:t xml:space="preserve">Davis [651 discussed in Thomas (641). Weisbecker rx)ints out that </w:t>
      </w:r>
      <w:r w:rsidRPr="00C03774">
        <w:rPr>
          <w:rStyle w:val="StyleUnderline"/>
        </w:rPr>
        <w:t>policy deci- sions will</w:t>
      </w:r>
      <w:r w:rsidRPr="00C03774">
        <w:rPr>
          <w:sz w:val="16"/>
        </w:rPr>
        <w:t xml:space="preserve"> </w:t>
      </w:r>
      <w:r w:rsidRPr="00C03774">
        <w:rPr>
          <w:rStyle w:val="StyleUnderline"/>
        </w:rPr>
        <w:t>be required on this matter for a</w:t>
      </w:r>
      <w:r w:rsidRPr="00C03774">
        <w:rPr>
          <w:sz w:val="16"/>
        </w:rPr>
        <w:t xml:space="preserve"> </w:t>
      </w:r>
      <w:r w:rsidRPr="00C03774">
        <w:rPr>
          <w:rStyle w:val="StyleUnderline"/>
        </w:rPr>
        <w:t>non-FederaI operating authority</w:t>
      </w:r>
      <w:r w:rsidRPr="00C03774">
        <w:rPr>
          <w:sz w:val="16"/>
        </w:rPr>
        <w:t>. Furthermore, some legal mechanism will required to determine the amount of water produced by a cloud seeding project. If, however, a Federal agency has the operating authority, "...there would probably no need to determine the annual WOSA runoff for water allocation purposes." (Weisbecker [91). The Stanford Research Institute group [91 present a third argument on the complications arising from non-FederaI control based on long-term versus short-term water utilization. Thus, a Federal authority would presumably be concerned with water shortages as they influence the long-term growth projections for the basin in question. A more relevant question to the non-FederaI operating authority, according to Weisbecker is whether sufficient demand exists for the water to support a price for which it can be delivered.</w:t>
      </w:r>
    </w:p>
    <w:p w14:paraId="7527DF79" w14:textId="77777777" w:rsidR="00321EB4" w:rsidRPr="00657B1C" w:rsidRDefault="00321EB4" w:rsidP="00321EB4">
      <w:pPr>
        <w:rPr>
          <w:rFonts w:asciiTheme="minorHAnsi" w:hAnsiTheme="minorHAnsi" w:cstheme="minorHAnsi"/>
          <w:sz w:val="16"/>
        </w:rPr>
      </w:pPr>
    </w:p>
    <w:p w14:paraId="15B52516" w14:textId="77777777" w:rsidR="00321EB4" w:rsidRPr="00657B1C" w:rsidRDefault="00321EB4" w:rsidP="00321EB4">
      <w:pPr>
        <w:pStyle w:val="Heading3"/>
        <w:rPr>
          <w:rFonts w:asciiTheme="minorHAnsi" w:hAnsiTheme="minorHAnsi" w:cstheme="minorHAnsi"/>
        </w:rPr>
      </w:pPr>
      <w:r w:rsidRPr="00657B1C">
        <w:rPr>
          <w:rFonts w:asciiTheme="minorHAnsi" w:hAnsiTheme="minorHAnsi" w:cstheme="minorHAnsi"/>
        </w:rPr>
        <w:lastRenderedPageBreak/>
        <w:t>2NC – AT: Tribal Lands</w:t>
      </w:r>
    </w:p>
    <w:p w14:paraId="615C87D8"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1. Currier says reservations don’t want cloud seeding near their borders – also proves decentralized approaches to cloud seeding are better because different states have different needs.</w:t>
      </w:r>
    </w:p>
    <w:p w14:paraId="35D454EB" w14:textId="77777777" w:rsidR="00321EB4" w:rsidRPr="00657B1C" w:rsidRDefault="00321EB4" w:rsidP="00321EB4">
      <w:pPr>
        <w:pStyle w:val="analytics0"/>
        <w:rPr>
          <w:rFonts w:asciiTheme="minorHAnsi" w:hAnsiTheme="minorHAnsi" w:cstheme="minorHAnsi"/>
        </w:rPr>
      </w:pPr>
      <w:r w:rsidRPr="00657B1C">
        <w:rPr>
          <w:rFonts w:asciiTheme="minorHAnsi" w:hAnsiTheme="minorHAnsi" w:cstheme="minorHAnsi"/>
        </w:rPr>
        <w:t xml:space="preserve">2. The federal government doesn’t have jurisdiction either. It will generate </w:t>
      </w:r>
      <w:r w:rsidRPr="00657B1C">
        <w:rPr>
          <w:rFonts w:asciiTheme="minorHAnsi" w:hAnsiTheme="minorHAnsi" w:cstheme="minorHAnsi"/>
          <w:u w:val="single"/>
        </w:rPr>
        <w:t>more uncertainty</w:t>
      </w:r>
      <w:r w:rsidRPr="00657B1C">
        <w:rPr>
          <w:rFonts w:asciiTheme="minorHAnsi" w:hAnsiTheme="minorHAnsi" w:cstheme="minorHAnsi"/>
        </w:rPr>
        <w:t xml:space="preserve"> than the CP. </w:t>
      </w:r>
    </w:p>
    <w:p w14:paraId="2DCA80FB" w14:textId="77777777" w:rsidR="00321EB4" w:rsidRPr="00657B1C" w:rsidRDefault="00321EB4" w:rsidP="00321EB4">
      <w:pPr>
        <w:rPr>
          <w:rFonts w:asciiTheme="minorHAnsi" w:hAnsiTheme="minorHAnsi" w:cstheme="minorHAnsi"/>
        </w:rPr>
      </w:pPr>
      <w:r w:rsidRPr="00657B1C">
        <w:rPr>
          <w:rStyle w:val="Style13ptBold"/>
          <w:rFonts w:asciiTheme="minorHAnsi" w:hAnsiTheme="minorHAnsi" w:cstheme="minorHAnsi"/>
        </w:rPr>
        <w:t xml:space="preserve">Brown 11 </w:t>
      </w:r>
      <w:r w:rsidRPr="00657B1C">
        <w:rPr>
          <w:rFonts w:asciiTheme="minorHAnsi" w:hAnsiTheme="minorHAnsi" w:cstheme="minorHAnsi"/>
        </w:rPr>
        <w:t>[Michael Brown, an employee in the hydroelectric licensing department of Northern California Utility; 4-2011; “PRESENT AND FUTURE REGULATION OF CLOUD SEEDING ACTIVITIES IN CALIFORNIA”; Journal of Weather Modification, Vol. 43 No. 1; https://journalofweathermodification.org/index.php/JWM/article/view/153] //KL</w:t>
      </w:r>
    </w:p>
    <w:p w14:paraId="4CC2ED35"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highlight w:val="cyan"/>
        </w:rPr>
        <w:t>There is</w:t>
      </w:r>
      <w:r w:rsidRPr="00657B1C">
        <w:rPr>
          <w:rStyle w:val="StyleUnderline"/>
          <w:rFonts w:asciiTheme="minorHAnsi" w:hAnsiTheme="minorHAnsi" w:cstheme="minorHAnsi"/>
        </w:rPr>
        <w:t xml:space="preserve"> also </w:t>
      </w:r>
      <w:r w:rsidRPr="00657B1C">
        <w:rPr>
          <w:rStyle w:val="Emphasis"/>
          <w:rFonts w:asciiTheme="minorHAnsi" w:hAnsiTheme="minorHAnsi" w:cstheme="minorHAnsi"/>
          <w:highlight w:val="cyan"/>
        </w:rPr>
        <w:t>uncertainty</w:t>
      </w:r>
      <w:r w:rsidRPr="00657B1C">
        <w:rPr>
          <w:rFonts w:asciiTheme="minorHAnsi" w:hAnsiTheme="minorHAnsi" w:cstheme="minorHAnsi"/>
          <w:sz w:val="16"/>
          <w:highlight w:val="cyan"/>
        </w:rPr>
        <w:t xml:space="preserve"> </w:t>
      </w:r>
      <w:r w:rsidRPr="00657B1C">
        <w:rPr>
          <w:rStyle w:val="StyleUnderline"/>
          <w:rFonts w:asciiTheme="minorHAnsi" w:hAnsiTheme="minorHAnsi" w:cstheme="minorHAnsi"/>
          <w:highlight w:val="cyan"/>
        </w:rPr>
        <w:t>as to how the federal</w:t>
      </w:r>
      <w:r w:rsidRPr="00657B1C">
        <w:rPr>
          <w:rFonts w:asciiTheme="minorHAnsi" w:hAnsiTheme="minorHAnsi" w:cstheme="minorHAnsi"/>
          <w:sz w:val="16"/>
        </w:rPr>
        <w:t xml:space="preserve"> and state </w:t>
      </w:r>
      <w:r w:rsidRPr="00657B1C">
        <w:rPr>
          <w:rStyle w:val="StyleUnderline"/>
          <w:rFonts w:asciiTheme="minorHAnsi" w:hAnsiTheme="minorHAnsi" w:cstheme="minorHAnsi"/>
          <w:highlight w:val="cyan"/>
        </w:rPr>
        <w:t>government</w:t>
      </w:r>
      <w:r w:rsidRPr="00657B1C">
        <w:rPr>
          <w:rFonts w:asciiTheme="minorHAnsi" w:hAnsiTheme="minorHAnsi" w:cstheme="minorHAnsi"/>
          <w:sz w:val="16"/>
        </w:rPr>
        <w:t xml:space="preserve">s </w:t>
      </w:r>
      <w:r w:rsidRPr="00657B1C">
        <w:rPr>
          <w:rStyle w:val="StyleUnderline"/>
          <w:rFonts w:asciiTheme="minorHAnsi" w:hAnsiTheme="minorHAnsi" w:cstheme="minorHAnsi"/>
          <w:highlight w:val="cyan"/>
        </w:rPr>
        <w:t>will deal with</w:t>
      </w:r>
      <w:r w:rsidRPr="00657B1C">
        <w:rPr>
          <w:rStyle w:val="StyleUnderline"/>
          <w:rFonts w:asciiTheme="minorHAnsi" w:hAnsiTheme="minorHAnsi" w:cstheme="minorHAnsi"/>
        </w:rPr>
        <w:t xml:space="preserve"> alteration to </w:t>
      </w:r>
      <w:r w:rsidRPr="00657B1C">
        <w:rPr>
          <w:rStyle w:val="Emphasis"/>
          <w:rFonts w:asciiTheme="minorHAnsi" w:hAnsiTheme="minorHAnsi" w:cstheme="minorHAnsi"/>
        </w:rPr>
        <w:t xml:space="preserve">existing </w:t>
      </w:r>
      <w:r w:rsidRPr="00657B1C">
        <w:rPr>
          <w:rStyle w:val="Emphasis"/>
          <w:rFonts w:asciiTheme="minorHAnsi" w:hAnsiTheme="minorHAnsi" w:cstheme="minorHAnsi"/>
          <w:highlight w:val="cyan"/>
        </w:rPr>
        <w:t>Indian Water rights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Native American </w:t>
      </w:r>
      <w:r w:rsidRPr="00657B1C">
        <w:rPr>
          <w:rStyle w:val="StyleUnderline"/>
          <w:rFonts w:asciiTheme="minorHAnsi" w:hAnsiTheme="minorHAnsi" w:cstheme="minorHAnsi"/>
          <w:highlight w:val="cyan"/>
        </w:rPr>
        <w:t>tribes are</w:t>
      </w:r>
      <w:r w:rsidRPr="00657B1C">
        <w:rPr>
          <w:rStyle w:val="StyleUnderline"/>
          <w:rFonts w:asciiTheme="minorHAnsi" w:hAnsiTheme="minorHAnsi" w:cstheme="minorHAnsi"/>
        </w:rPr>
        <w:t xml:space="preserve"> considered </w:t>
      </w:r>
      <w:r w:rsidRPr="00657B1C">
        <w:rPr>
          <w:rStyle w:val="Emphasis"/>
          <w:rFonts w:asciiTheme="minorHAnsi" w:hAnsiTheme="minorHAnsi" w:cstheme="minorHAnsi"/>
          <w:highlight w:val="cyan"/>
        </w:rPr>
        <w:t>independent nations</w:t>
      </w:r>
      <w:r w:rsidRPr="00657B1C">
        <w:rPr>
          <w:rStyle w:val="StyleUnderline"/>
          <w:rFonts w:asciiTheme="minorHAnsi" w:hAnsiTheme="minorHAnsi" w:cstheme="minorHAnsi"/>
          <w:highlight w:val="cyan"/>
        </w:rPr>
        <w:t xml:space="preserve"> </w:t>
      </w:r>
      <w:r w:rsidRPr="00657B1C">
        <w:rPr>
          <w:rStyle w:val="StyleUnderline"/>
          <w:rFonts w:asciiTheme="minorHAnsi" w:hAnsiTheme="minorHAnsi" w:cstheme="minorHAnsi"/>
        </w:rPr>
        <w:t xml:space="preserve">and as such are entitled to certain </w:t>
      </w:r>
      <w:r w:rsidRPr="00657B1C">
        <w:rPr>
          <w:rStyle w:val="Emphasis"/>
          <w:rFonts w:asciiTheme="minorHAnsi" w:hAnsiTheme="minorHAnsi" w:cstheme="minorHAnsi"/>
        </w:rPr>
        <w:t>water rights</w:t>
      </w:r>
      <w:r w:rsidRPr="00657B1C">
        <w:rPr>
          <w:rFonts w:asciiTheme="minorHAnsi" w:hAnsiTheme="minorHAnsi" w:cstheme="minorHAnsi"/>
          <w:sz w:val="16"/>
        </w:rPr>
        <w:t xml:space="preserve">. For example, an Arizona </w:t>
      </w:r>
      <w:r w:rsidRPr="00657B1C">
        <w:rPr>
          <w:rStyle w:val="StyleUnderline"/>
          <w:rFonts w:asciiTheme="minorHAnsi" w:hAnsiTheme="minorHAnsi" w:cstheme="minorHAnsi"/>
          <w:highlight w:val="cyan"/>
        </w:rPr>
        <w:t>court held</w:t>
      </w:r>
      <w:r w:rsidRPr="00657B1C">
        <w:rPr>
          <w:rFonts w:asciiTheme="minorHAnsi" w:hAnsiTheme="minorHAnsi" w:cstheme="minorHAnsi"/>
          <w:sz w:val="16"/>
        </w:rPr>
        <w:t xml:space="preserve"> that </w:t>
      </w:r>
      <w:r w:rsidRPr="00657B1C">
        <w:rPr>
          <w:rStyle w:val="StyleUnderline"/>
          <w:rFonts w:asciiTheme="minorHAnsi" w:hAnsiTheme="minorHAnsi" w:cstheme="minorHAnsi"/>
          <w:highlight w:val="cyan"/>
        </w:rPr>
        <w:t>the federal government, in establishing</w:t>
      </w:r>
      <w:r w:rsidRPr="00657B1C">
        <w:rPr>
          <w:rStyle w:val="StyleUnderline"/>
          <w:rFonts w:asciiTheme="minorHAnsi" w:hAnsiTheme="minorHAnsi" w:cstheme="minorHAnsi"/>
        </w:rPr>
        <w:t xml:space="preserve"> Indian</w:t>
      </w:r>
      <w:r w:rsidRPr="00657B1C">
        <w:rPr>
          <w:rFonts w:asciiTheme="minorHAnsi" w:hAnsiTheme="minorHAnsi" w:cstheme="minorHAnsi"/>
          <w:sz w:val="16"/>
        </w:rPr>
        <w:t xml:space="preserve"> or other federal </w:t>
      </w:r>
      <w:r w:rsidRPr="00657B1C">
        <w:rPr>
          <w:rStyle w:val="StyleUnderline"/>
          <w:rFonts w:asciiTheme="minorHAnsi" w:hAnsiTheme="minorHAnsi" w:cstheme="minorHAnsi"/>
          <w:highlight w:val="cyan"/>
        </w:rPr>
        <w:t>reservations</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cyan"/>
        </w:rPr>
        <w:t>implied</w:t>
      </w:r>
      <w:r w:rsidRPr="00657B1C">
        <w:rPr>
          <w:rStyle w:val="StyleUnderline"/>
          <w:rFonts w:asciiTheme="minorHAnsi" w:hAnsiTheme="minorHAnsi" w:cstheme="minorHAnsi"/>
        </w:rPr>
        <w:t xml:space="preserve"> that </w:t>
      </w:r>
      <w:r w:rsidRPr="00657B1C">
        <w:rPr>
          <w:rStyle w:val="StyleUnderline"/>
          <w:rFonts w:asciiTheme="minorHAnsi" w:hAnsiTheme="minorHAnsi" w:cstheme="minorHAnsi"/>
          <w:highlight w:val="cyan"/>
        </w:rPr>
        <w:t xml:space="preserve">it is </w:t>
      </w:r>
      <w:r w:rsidRPr="00657B1C">
        <w:rPr>
          <w:rStyle w:val="Emphasis"/>
          <w:rFonts w:asciiTheme="minorHAnsi" w:hAnsiTheme="minorHAnsi" w:cstheme="minorHAnsi"/>
          <w:highlight w:val="cyan"/>
        </w:rPr>
        <w:t>necessary</w:t>
      </w:r>
      <w:r w:rsidRPr="00657B1C">
        <w:rPr>
          <w:rFonts w:asciiTheme="minorHAnsi" w:hAnsiTheme="minorHAnsi" w:cstheme="minorHAnsi"/>
          <w:sz w:val="16"/>
          <w:highlight w:val="cyan"/>
        </w:rPr>
        <w:t xml:space="preserve"> </w:t>
      </w:r>
      <w:r w:rsidRPr="00657B1C">
        <w:rPr>
          <w:rStyle w:val="StyleUnderline"/>
          <w:rFonts w:asciiTheme="minorHAnsi" w:hAnsiTheme="minorHAnsi" w:cstheme="minorHAnsi"/>
          <w:highlight w:val="cyan"/>
        </w:rPr>
        <w:t>to reserve</w:t>
      </w:r>
      <w:r w:rsidRPr="00657B1C">
        <w:rPr>
          <w:rFonts w:asciiTheme="minorHAnsi" w:hAnsiTheme="minorHAnsi" w:cstheme="minorHAnsi"/>
          <w:sz w:val="16"/>
        </w:rPr>
        <w:t xml:space="preserve"> enough </w:t>
      </w:r>
      <w:r w:rsidRPr="00657B1C">
        <w:rPr>
          <w:rStyle w:val="StyleUnderline"/>
          <w:rFonts w:asciiTheme="minorHAnsi" w:hAnsiTheme="minorHAnsi" w:cstheme="minorHAnsi"/>
          <w:highlight w:val="cyan"/>
        </w:rPr>
        <w:t>water</w:t>
      </w:r>
      <w:r w:rsidRPr="00657B1C">
        <w:rPr>
          <w:rFonts w:asciiTheme="minorHAnsi" w:hAnsiTheme="minorHAnsi" w:cstheme="minorHAnsi"/>
          <w:sz w:val="16"/>
        </w:rPr>
        <w:t xml:space="preserve"> to fulfill the purpose of each such reservation. In so doing, the United States reserved unappropriated water rights, which vested on the date the reservation was established, and those rights are superior to the rights of future appropriators.16However, </w:t>
      </w:r>
      <w:r w:rsidRPr="00657B1C">
        <w:rPr>
          <w:rStyle w:val="StyleUnderline"/>
          <w:rFonts w:asciiTheme="minorHAnsi" w:hAnsiTheme="minorHAnsi" w:cstheme="minorHAnsi"/>
          <w:highlight w:val="cyan"/>
        </w:rPr>
        <w:t>the rights</w:t>
      </w:r>
      <w:r w:rsidRPr="00657B1C">
        <w:rPr>
          <w:rStyle w:val="StyleUnderline"/>
          <w:rFonts w:asciiTheme="minorHAnsi" w:hAnsiTheme="minorHAnsi" w:cstheme="minorHAnsi"/>
        </w:rPr>
        <w:t xml:space="preserve"> of tribes </w:t>
      </w:r>
      <w:r w:rsidRPr="00657B1C">
        <w:rPr>
          <w:rStyle w:val="StyleUnderline"/>
          <w:rFonts w:asciiTheme="minorHAnsi" w:hAnsiTheme="minorHAnsi" w:cstheme="minorHAnsi"/>
          <w:highlight w:val="cyan"/>
        </w:rPr>
        <w:t>to maintain existing</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 xml:space="preserve">natural </w:t>
      </w:r>
      <w:r w:rsidRPr="00657B1C">
        <w:rPr>
          <w:rStyle w:val="Emphasis"/>
          <w:rFonts w:asciiTheme="minorHAnsi" w:hAnsiTheme="minorHAnsi" w:cstheme="minorHAnsi"/>
          <w:highlight w:val="cyan"/>
        </w:rPr>
        <w:t>precipitation patterns</w:t>
      </w:r>
      <w:r w:rsidRPr="00657B1C">
        <w:rPr>
          <w:rFonts w:asciiTheme="minorHAnsi" w:hAnsiTheme="minorHAnsi" w:cstheme="minorHAnsi"/>
          <w:sz w:val="16"/>
        </w:rPr>
        <w:t xml:space="preserve">, if any, </w:t>
      </w:r>
      <w:r w:rsidRPr="00657B1C">
        <w:rPr>
          <w:rStyle w:val="StyleUnderline"/>
          <w:rFonts w:asciiTheme="minorHAnsi" w:hAnsiTheme="minorHAnsi" w:cstheme="minorHAnsi"/>
          <w:highlight w:val="cyan"/>
        </w:rPr>
        <w:t>have never been litigated</w:t>
      </w:r>
      <w:r w:rsidRPr="00657B1C">
        <w:rPr>
          <w:rFonts w:asciiTheme="minorHAnsi" w:hAnsiTheme="minorHAnsi" w:cstheme="minorHAnsi"/>
          <w:sz w:val="16"/>
        </w:rPr>
        <w:t xml:space="preserve">. Courts could decide that Native American tribes have no right to natural rainfall. Conversely, courts could decide that tribes do have a right to natural rainfall, and thus protection from cloud seeding activities. Recently, although not historically, </w:t>
      </w:r>
      <w:r w:rsidRPr="00657B1C">
        <w:rPr>
          <w:rStyle w:val="StyleUnderline"/>
          <w:rFonts w:asciiTheme="minorHAnsi" w:hAnsiTheme="minorHAnsi" w:cstheme="minorHAnsi"/>
          <w:highlight w:val="cyan"/>
        </w:rPr>
        <w:t>federal courts have become</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 xml:space="preserve">highly </w:t>
      </w:r>
      <w:r w:rsidRPr="00657B1C">
        <w:rPr>
          <w:rStyle w:val="Emphasis"/>
          <w:rFonts w:asciiTheme="minorHAnsi" w:hAnsiTheme="minorHAnsi" w:cstheme="minorHAnsi"/>
          <w:highlight w:val="cyan"/>
        </w:rPr>
        <w:t>protective</w:t>
      </w:r>
      <w:r w:rsidRPr="00657B1C">
        <w:rPr>
          <w:rFonts w:asciiTheme="minorHAnsi" w:hAnsiTheme="minorHAnsi" w:cstheme="minorHAnsi"/>
          <w:sz w:val="16"/>
          <w:highlight w:val="cyan"/>
        </w:rPr>
        <w:t xml:space="preserve"> </w:t>
      </w:r>
      <w:r w:rsidRPr="00657B1C">
        <w:rPr>
          <w:rStyle w:val="StyleUnderline"/>
          <w:rFonts w:asciiTheme="minorHAnsi" w:hAnsiTheme="minorHAnsi" w:cstheme="minorHAnsi"/>
          <w:highlight w:val="cyan"/>
        </w:rPr>
        <w:t>of tribal</w:t>
      </w:r>
      <w:r w:rsidRPr="00657B1C">
        <w:rPr>
          <w:rStyle w:val="StyleUnderline"/>
          <w:rFonts w:asciiTheme="minorHAnsi" w:hAnsiTheme="minorHAnsi" w:cstheme="minorHAnsi"/>
        </w:rPr>
        <w:t xml:space="preserve"> sovereign </w:t>
      </w:r>
      <w:r w:rsidRPr="00657B1C">
        <w:rPr>
          <w:rStyle w:val="StyleUnderline"/>
          <w:rFonts w:asciiTheme="minorHAnsi" w:hAnsiTheme="minorHAnsi" w:cstheme="minorHAnsi"/>
          <w:highlight w:val="cyan"/>
        </w:rPr>
        <w:t>rights</w:t>
      </w:r>
      <w:r w:rsidRPr="00657B1C">
        <w:rPr>
          <w:rFonts w:asciiTheme="minorHAnsi" w:hAnsiTheme="minorHAnsi" w:cstheme="minorHAnsi"/>
          <w:sz w:val="16"/>
        </w:rPr>
        <w:t xml:space="preserve">. For instance, </w:t>
      </w:r>
      <w:r w:rsidRPr="00657B1C">
        <w:rPr>
          <w:rStyle w:val="StyleUnderline"/>
          <w:rFonts w:asciiTheme="minorHAnsi" w:hAnsiTheme="minorHAnsi" w:cstheme="minorHAnsi"/>
          <w:highlight w:val="cyan"/>
        </w:rPr>
        <w:t>the Pit River Tribe</w:t>
      </w:r>
      <w:r w:rsidRPr="00657B1C">
        <w:rPr>
          <w:rFonts w:asciiTheme="minorHAnsi" w:hAnsiTheme="minorHAnsi" w:cstheme="minorHAnsi"/>
          <w:sz w:val="16"/>
        </w:rPr>
        <w:t xml:space="preserve"> in California recently </w:t>
      </w:r>
      <w:r w:rsidRPr="00657B1C">
        <w:rPr>
          <w:rStyle w:val="StyleUnderline"/>
          <w:rFonts w:asciiTheme="minorHAnsi" w:hAnsiTheme="minorHAnsi" w:cstheme="minorHAnsi"/>
          <w:highlight w:val="cyan"/>
        </w:rPr>
        <w:t>halted</w:t>
      </w:r>
      <w:r w:rsidRPr="00657B1C">
        <w:rPr>
          <w:rStyle w:val="StyleUnderline"/>
          <w:rFonts w:asciiTheme="minorHAnsi" w:hAnsiTheme="minorHAnsi" w:cstheme="minorHAnsi"/>
        </w:rPr>
        <w:t xml:space="preserve"> construction of </w:t>
      </w:r>
      <w:r w:rsidRPr="00657B1C">
        <w:rPr>
          <w:rStyle w:val="StyleUnderline"/>
          <w:rFonts w:asciiTheme="minorHAnsi" w:hAnsiTheme="minorHAnsi" w:cstheme="minorHAnsi"/>
          <w:highlight w:val="cyan"/>
        </w:rPr>
        <w:t>a geothermal plant</w:t>
      </w:r>
      <w:r w:rsidRPr="00657B1C">
        <w:rPr>
          <w:rFonts w:asciiTheme="minorHAnsi" w:hAnsiTheme="minorHAnsi" w:cstheme="minorHAnsi"/>
          <w:sz w:val="16"/>
        </w:rPr>
        <w:t xml:space="preserve"> on their land </w:t>
      </w:r>
      <w:r w:rsidRPr="00657B1C">
        <w:rPr>
          <w:rStyle w:val="StyleUnderline"/>
          <w:rFonts w:asciiTheme="minorHAnsi" w:hAnsiTheme="minorHAnsi" w:cstheme="minorHAnsi"/>
          <w:highlight w:val="cyan"/>
        </w:rPr>
        <w:t>where a court ruled</w:t>
      </w:r>
      <w:r w:rsidRPr="00657B1C">
        <w:rPr>
          <w:rStyle w:val="StyleUnderline"/>
          <w:rFonts w:asciiTheme="minorHAnsi" w:hAnsiTheme="minorHAnsi" w:cstheme="minorHAnsi"/>
        </w:rPr>
        <w:t xml:space="preserve"> that </w:t>
      </w:r>
      <w:r w:rsidRPr="00657B1C">
        <w:rPr>
          <w:rStyle w:val="StyleUnderline"/>
          <w:rFonts w:asciiTheme="minorHAnsi" w:hAnsiTheme="minorHAnsi" w:cstheme="minorHAnsi"/>
          <w:highlight w:val="cyan"/>
        </w:rPr>
        <w:t xml:space="preserve">the </w:t>
      </w:r>
      <w:r w:rsidRPr="00657B1C">
        <w:rPr>
          <w:rStyle w:val="Emphasis"/>
          <w:rFonts w:asciiTheme="minorHAnsi" w:hAnsiTheme="minorHAnsi" w:cstheme="minorHAnsi"/>
          <w:highlight w:val="cyan"/>
        </w:rPr>
        <w:t>U.S</w:t>
      </w:r>
      <w:r w:rsidRPr="00657B1C">
        <w:rPr>
          <w:rStyle w:val="Emphasis"/>
          <w:rFonts w:asciiTheme="minorHAnsi" w:hAnsiTheme="minorHAnsi" w:cstheme="minorHAnsi"/>
        </w:rPr>
        <w:t xml:space="preserve">. </w:t>
      </w:r>
      <w:r w:rsidRPr="00657B1C">
        <w:rPr>
          <w:rStyle w:val="Emphasis"/>
          <w:rFonts w:asciiTheme="minorHAnsi" w:hAnsiTheme="minorHAnsi" w:cstheme="minorHAnsi"/>
          <w:highlight w:val="cyan"/>
        </w:rPr>
        <w:t>F</w:t>
      </w:r>
      <w:r w:rsidRPr="00657B1C">
        <w:rPr>
          <w:rStyle w:val="StyleUnderline"/>
          <w:rFonts w:asciiTheme="minorHAnsi" w:hAnsiTheme="minorHAnsi" w:cstheme="minorHAnsi"/>
        </w:rPr>
        <w:t xml:space="preserve">orest </w:t>
      </w:r>
      <w:r w:rsidRPr="00657B1C">
        <w:rPr>
          <w:rStyle w:val="Emphasis"/>
          <w:rFonts w:asciiTheme="minorHAnsi" w:hAnsiTheme="minorHAnsi" w:cstheme="minorHAnsi"/>
          <w:highlight w:val="cyan"/>
        </w:rPr>
        <w:t>S</w:t>
      </w:r>
      <w:r w:rsidRPr="00657B1C">
        <w:rPr>
          <w:rStyle w:val="StyleUnderline"/>
          <w:rFonts w:asciiTheme="minorHAnsi" w:hAnsiTheme="minorHAnsi" w:cstheme="minorHAnsi"/>
        </w:rPr>
        <w:t xml:space="preserve">ervice, </w:t>
      </w:r>
      <w:r w:rsidRPr="00657B1C">
        <w:rPr>
          <w:rStyle w:val="Emphasis"/>
          <w:rFonts w:asciiTheme="minorHAnsi" w:hAnsiTheme="minorHAnsi" w:cstheme="minorHAnsi"/>
        </w:rPr>
        <w:t>B</w:t>
      </w:r>
      <w:r w:rsidRPr="00657B1C">
        <w:rPr>
          <w:rStyle w:val="StyleUnderline"/>
          <w:rFonts w:asciiTheme="minorHAnsi" w:hAnsiTheme="minorHAnsi" w:cstheme="minorHAnsi"/>
        </w:rPr>
        <w:t xml:space="preserve">ureau of </w:t>
      </w:r>
      <w:r w:rsidRPr="00657B1C">
        <w:rPr>
          <w:rStyle w:val="Emphasis"/>
          <w:rFonts w:asciiTheme="minorHAnsi" w:hAnsiTheme="minorHAnsi" w:cstheme="minorHAnsi"/>
        </w:rPr>
        <w:t>L</w:t>
      </w:r>
      <w:r w:rsidRPr="00657B1C">
        <w:rPr>
          <w:rStyle w:val="StyleUnderline"/>
          <w:rFonts w:asciiTheme="minorHAnsi" w:hAnsiTheme="minorHAnsi" w:cstheme="minorHAnsi"/>
        </w:rPr>
        <w:t xml:space="preserve">and </w:t>
      </w:r>
      <w:r w:rsidRPr="00657B1C">
        <w:rPr>
          <w:rStyle w:val="Emphasis"/>
          <w:rFonts w:asciiTheme="minorHAnsi" w:hAnsiTheme="minorHAnsi" w:cstheme="minorHAnsi"/>
        </w:rPr>
        <w:t>M</w:t>
      </w:r>
      <w:r w:rsidRPr="00657B1C">
        <w:rPr>
          <w:rStyle w:val="StyleUnderline"/>
          <w:rFonts w:asciiTheme="minorHAnsi" w:hAnsiTheme="minorHAnsi" w:cstheme="minorHAnsi"/>
        </w:rPr>
        <w:t xml:space="preserve">anagement and </w:t>
      </w:r>
      <w:r w:rsidRPr="00657B1C">
        <w:rPr>
          <w:rStyle w:val="Emphasis"/>
          <w:rFonts w:asciiTheme="minorHAnsi" w:hAnsiTheme="minorHAnsi" w:cstheme="minorHAnsi"/>
        </w:rPr>
        <w:t>D</w:t>
      </w:r>
      <w:r w:rsidRPr="00657B1C">
        <w:rPr>
          <w:rStyle w:val="StyleUnderline"/>
          <w:rFonts w:asciiTheme="minorHAnsi" w:hAnsiTheme="minorHAnsi" w:cstheme="minorHAnsi"/>
        </w:rPr>
        <w:t xml:space="preserve">epartment </w:t>
      </w:r>
      <w:r w:rsidRPr="00657B1C">
        <w:rPr>
          <w:rStyle w:val="Emphasis"/>
          <w:rFonts w:asciiTheme="minorHAnsi" w:hAnsiTheme="minorHAnsi" w:cstheme="minorHAnsi"/>
        </w:rPr>
        <w:t>o</w:t>
      </w:r>
      <w:r w:rsidRPr="00657B1C">
        <w:rPr>
          <w:rStyle w:val="StyleUnderline"/>
          <w:rFonts w:asciiTheme="minorHAnsi" w:hAnsiTheme="minorHAnsi" w:cstheme="minorHAnsi"/>
        </w:rPr>
        <w:t xml:space="preserve">f </w:t>
      </w:r>
      <w:r w:rsidRPr="00657B1C">
        <w:rPr>
          <w:rStyle w:val="Emphasis"/>
          <w:rFonts w:asciiTheme="minorHAnsi" w:hAnsiTheme="minorHAnsi" w:cstheme="minorHAnsi"/>
        </w:rPr>
        <w:t>I</w:t>
      </w:r>
      <w:r w:rsidRPr="00657B1C">
        <w:rPr>
          <w:rStyle w:val="StyleUnderline"/>
          <w:rFonts w:asciiTheme="minorHAnsi" w:hAnsiTheme="minorHAnsi" w:cstheme="minorHAnsi"/>
        </w:rPr>
        <w:t xml:space="preserve">nterior </w:t>
      </w:r>
      <w:r w:rsidRPr="00657B1C">
        <w:rPr>
          <w:rStyle w:val="Emphasis"/>
          <w:rFonts w:asciiTheme="minorHAnsi" w:hAnsiTheme="minorHAnsi" w:cstheme="minorHAnsi"/>
          <w:highlight w:val="cyan"/>
        </w:rPr>
        <w:t>breached</w:t>
      </w:r>
      <w:r w:rsidRPr="00657B1C">
        <w:rPr>
          <w:rStyle w:val="StyleUnderline"/>
          <w:rFonts w:asciiTheme="minorHAnsi" w:hAnsiTheme="minorHAnsi" w:cstheme="minorHAnsi"/>
          <w:highlight w:val="cyan"/>
        </w:rPr>
        <w:t xml:space="preserve"> their </w:t>
      </w:r>
      <w:r w:rsidRPr="00657B1C">
        <w:rPr>
          <w:rStyle w:val="Emphasis"/>
          <w:rFonts w:asciiTheme="minorHAnsi" w:hAnsiTheme="minorHAnsi" w:cstheme="minorHAnsi"/>
          <w:highlight w:val="cyan"/>
        </w:rPr>
        <w:t>fiduciary obligation</w:t>
      </w:r>
      <w:r w:rsidRPr="00657B1C">
        <w:rPr>
          <w:rFonts w:asciiTheme="minorHAnsi" w:hAnsiTheme="minorHAnsi" w:cstheme="minorHAnsi"/>
          <w:sz w:val="16"/>
        </w:rPr>
        <w:t xml:space="preserve"> to Native American Tribes. </w:t>
      </w:r>
      <w:r w:rsidRPr="00657B1C">
        <w:rPr>
          <w:rStyle w:val="StyleUnderline"/>
          <w:rFonts w:asciiTheme="minorHAnsi" w:hAnsiTheme="minorHAnsi" w:cstheme="minorHAnsi"/>
          <w:highlight w:val="cyan"/>
        </w:rPr>
        <w:t xml:space="preserve">The courts found an </w:t>
      </w:r>
      <w:r w:rsidRPr="00657B1C">
        <w:rPr>
          <w:rStyle w:val="Emphasis"/>
          <w:rFonts w:asciiTheme="minorHAnsi" w:hAnsiTheme="minorHAnsi" w:cstheme="minorHAnsi"/>
          <w:highlight w:val="cyan"/>
        </w:rPr>
        <w:t>injury</w:t>
      </w:r>
      <w:r w:rsidRPr="00657B1C">
        <w:rPr>
          <w:rFonts w:asciiTheme="minorHAnsi" w:hAnsiTheme="minorHAnsi" w:cstheme="minorHAnsi"/>
          <w:sz w:val="16"/>
        </w:rPr>
        <w:t xml:space="preserve"> in fact, </w:t>
      </w:r>
      <w:r w:rsidRPr="00657B1C">
        <w:rPr>
          <w:rStyle w:val="StyleUnderline"/>
          <w:rFonts w:asciiTheme="minorHAnsi" w:hAnsiTheme="minorHAnsi" w:cstheme="minorHAnsi"/>
          <w:highlight w:val="cyan"/>
        </w:rPr>
        <w:t>citing</w:t>
      </w:r>
      <w:r w:rsidRPr="00657B1C">
        <w:rPr>
          <w:rStyle w:val="StyleUnderline"/>
          <w:rFonts w:asciiTheme="minorHAnsi" w:hAnsiTheme="minorHAnsi" w:cstheme="minorHAnsi"/>
        </w:rPr>
        <w:t xml:space="preserve"> tribe testimony that it had used the lands in question for </w:t>
      </w:r>
      <w:r w:rsidRPr="00657B1C">
        <w:rPr>
          <w:rStyle w:val="Emphasis"/>
          <w:rFonts w:asciiTheme="minorHAnsi" w:hAnsiTheme="minorHAnsi" w:cstheme="minorHAnsi"/>
          <w:highlight w:val="cyan"/>
        </w:rPr>
        <w:t>cultural</w:t>
      </w:r>
      <w:r w:rsidRPr="00657B1C">
        <w:rPr>
          <w:rStyle w:val="StyleUnderline"/>
          <w:rFonts w:asciiTheme="minorHAnsi" w:hAnsiTheme="minorHAnsi" w:cstheme="minorHAnsi"/>
        </w:rPr>
        <w:t xml:space="preserve"> and </w:t>
      </w:r>
      <w:r w:rsidRPr="00657B1C">
        <w:rPr>
          <w:rStyle w:val="Emphasis"/>
          <w:rFonts w:asciiTheme="minorHAnsi" w:hAnsiTheme="minorHAnsi" w:cstheme="minorHAnsi"/>
        </w:rPr>
        <w:t>religious</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cyan"/>
        </w:rPr>
        <w:t>ceremonies</w:t>
      </w:r>
      <w:r w:rsidRPr="00657B1C">
        <w:rPr>
          <w:rStyle w:val="StyleUnderline"/>
          <w:rFonts w:asciiTheme="minorHAnsi" w:hAnsiTheme="minorHAnsi" w:cstheme="minorHAnsi"/>
        </w:rPr>
        <w:t>.</w:t>
      </w:r>
      <w:r w:rsidRPr="00657B1C">
        <w:rPr>
          <w:rFonts w:asciiTheme="minorHAnsi" w:hAnsiTheme="minorHAnsi" w:cstheme="minorHAnsi"/>
          <w:sz w:val="16"/>
        </w:rPr>
        <w:t xml:space="preserve">17Similarly, </w:t>
      </w:r>
      <w:r w:rsidRPr="00657B1C">
        <w:rPr>
          <w:rStyle w:val="StyleUnderline"/>
          <w:rFonts w:asciiTheme="minorHAnsi" w:hAnsiTheme="minorHAnsi" w:cstheme="minorHAnsi"/>
          <w:highlight w:val="cyan"/>
        </w:rPr>
        <w:t>tribes could declare</w:t>
      </w:r>
      <w:r w:rsidRPr="00657B1C">
        <w:rPr>
          <w:rStyle w:val="StyleUnderline"/>
          <w:rFonts w:asciiTheme="minorHAnsi" w:hAnsiTheme="minorHAnsi" w:cstheme="minorHAnsi"/>
        </w:rPr>
        <w:t xml:space="preserve"> that </w:t>
      </w:r>
      <w:r w:rsidRPr="00657B1C">
        <w:rPr>
          <w:rStyle w:val="Emphasis"/>
          <w:rFonts w:asciiTheme="minorHAnsi" w:hAnsiTheme="minorHAnsi" w:cstheme="minorHAnsi"/>
          <w:highlight w:val="cyan"/>
        </w:rPr>
        <w:t>natural rainfall</w:t>
      </w:r>
      <w:r w:rsidRPr="00657B1C">
        <w:rPr>
          <w:rStyle w:val="StyleUnderline"/>
          <w:rFonts w:asciiTheme="minorHAnsi" w:hAnsiTheme="minorHAnsi" w:cstheme="minorHAnsi"/>
          <w:highlight w:val="cyan"/>
        </w:rPr>
        <w:t xml:space="preserve"> is part of their </w:t>
      </w:r>
      <w:r w:rsidRPr="00657B1C">
        <w:rPr>
          <w:rStyle w:val="Emphasis"/>
          <w:rFonts w:asciiTheme="minorHAnsi" w:hAnsiTheme="minorHAnsi" w:cstheme="minorHAnsi"/>
          <w:highlight w:val="cyan"/>
        </w:rPr>
        <w:t>heritage</w:t>
      </w:r>
      <w:r w:rsidRPr="00657B1C">
        <w:rPr>
          <w:rFonts w:asciiTheme="minorHAnsi" w:hAnsiTheme="minorHAnsi" w:cstheme="minorHAnsi"/>
          <w:sz w:val="16"/>
        </w:rPr>
        <w:t xml:space="preserve"> and alteration of natural precipitation causes them injury. Therefore, </w:t>
      </w:r>
      <w:r w:rsidRPr="00657B1C">
        <w:rPr>
          <w:rStyle w:val="StyleUnderline"/>
          <w:rFonts w:asciiTheme="minorHAnsi" w:hAnsiTheme="minorHAnsi" w:cstheme="minorHAnsi"/>
        </w:rPr>
        <w:t xml:space="preserve">cloud seeding activities may be </w:t>
      </w:r>
      <w:r w:rsidRPr="00657B1C">
        <w:rPr>
          <w:rStyle w:val="Emphasis"/>
          <w:rFonts w:asciiTheme="minorHAnsi" w:hAnsiTheme="minorHAnsi" w:cstheme="minorHAnsi"/>
        </w:rPr>
        <w:t>limited</w:t>
      </w:r>
      <w:r w:rsidRPr="00657B1C">
        <w:rPr>
          <w:rFonts w:asciiTheme="minorHAnsi" w:hAnsiTheme="minorHAnsi" w:cstheme="minorHAnsi"/>
          <w:sz w:val="16"/>
        </w:rPr>
        <w:t xml:space="preserve"> or otherwise affected by the rights attached to Native American lands.</w:t>
      </w:r>
    </w:p>
    <w:p w14:paraId="6D12E3CA"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3. No impact to cloud seeding on tribal lands or the resulting litigation because there aren’t many tribal lands.</w:t>
      </w:r>
    </w:p>
    <w:p w14:paraId="08B9BEE9" w14:textId="77777777" w:rsidR="00321EB4" w:rsidRPr="00657B1C" w:rsidRDefault="00321EB4" w:rsidP="00321EB4">
      <w:pPr>
        <w:pStyle w:val="Heading3"/>
        <w:rPr>
          <w:rFonts w:asciiTheme="minorHAnsi" w:hAnsiTheme="minorHAnsi" w:cstheme="minorHAnsi"/>
        </w:rPr>
      </w:pPr>
      <w:r w:rsidRPr="00657B1C">
        <w:rPr>
          <w:rFonts w:asciiTheme="minorHAnsi" w:hAnsiTheme="minorHAnsi" w:cstheme="minorHAnsi"/>
        </w:rPr>
        <w:lastRenderedPageBreak/>
        <w:t>2NC – AT: Funding</w:t>
      </w:r>
    </w:p>
    <w:p w14:paraId="58DDB44E" w14:textId="77777777" w:rsidR="00321EB4" w:rsidRPr="00657B1C" w:rsidRDefault="00321EB4" w:rsidP="005E7B40">
      <w:pPr>
        <w:pStyle w:val="analytics0"/>
        <w:rPr>
          <w:rFonts w:asciiTheme="minorHAnsi" w:hAnsiTheme="minorHAnsi" w:cstheme="minorHAnsi"/>
        </w:rPr>
      </w:pPr>
      <w:r w:rsidRPr="00657B1C">
        <w:rPr>
          <w:rFonts w:asciiTheme="minorHAnsi" w:hAnsiTheme="minorHAnsi" w:cstheme="minorHAnsi"/>
        </w:rPr>
        <w:t xml:space="preserve">1. Fiat solves. Their evidence doesn’t assume the states will allocate the necessary resources for the CP. </w:t>
      </w:r>
    </w:p>
    <w:p w14:paraId="4C5AEF00" w14:textId="77777777" w:rsidR="00321EB4" w:rsidRPr="00657B1C" w:rsidRDefault="00321EB4" w:rsidP="005E7B40">
      <w:pPr>
        <w:pStyle w:val="analytics0"/>
        <w:rPr>
          <w:rFonts w:asciiTheme="minorHAnsi" w:hAnsiTheme="minorHAnsi" w:cstheme="minorHAnsi"/>
        </w:rPr>
      </w:pPr>
      <w:r w:rsidRPr="00657B1C">
        <w:rPr>
          <w:rFonts w:asciiTheme="minorHAnsi" w:hAnsiTheme="minorHAnsi" w:cstheme="minorHAnsi"/>
        </w:rPr>
        <w:t>2. Funding is sufficient. Every solvency card proves they are capable and have invested millions already. That’s Harvey.</w:t>
      </w:r>
    </w:p>
    <w:p w14:paraId="3D46D342" w14:textId="3AB9E5D9" w:rsidR="00321EB4" w:rsidRPr="00657B1C" w:rsidRDefault="00321EB4" w:rsidP="005E7B40">
      <w:pPr>
        <w:pStyle w:val="analytics0"/>
        <w:rPr>
          <w:rFonts w:asciiTheme="minorHAnsi" w:hAnsiTheme="minorHAnsi" w:cstheme="minorHAnsi"/>
        </w:rPr>
      </w:pPr>
      <w:r w:rsidRPr="00657B1C">
        <w:rPr>
          <w:rFonts w:asciiTheme="minorHAnsi" w:hAnsiTheme="minorHAnsi" w:cstheme="minorHAnsi"/>
        </w:rPr>
        <w:t xml:space="preserve">3. </w:t>
      </w:r>
      <w:r w:rsidR="005E7B40" w:rsidRPr="00657B1C">
        <w:rPr>
          <w:rFonts w:asciiTheme="minorHAnsi" w:hAnsiTheme="minorHAnsi" w:cstheme="minorHAnsi"/>
        </w:rPr>
        <w:t xml:space="preserve">Marijuana legalization solves. Generates billions of dollars to put towards cloud seeding. That’s Hertz. </w:t>
      </w:r>
    </w:p>
    <w:p w14:paraId="07AC957C" w14:textId="771A87F7" w:rsidR="005E7B40" w:rsidRPr="00657B1C" w:rsidRDefault="005E7B40" w:rsidP="005E7B40">
      <w:pPr>
        <w:pStyle w:val="analytics0"/>
        <w:rPr>
          <w:rFonts w:asciiTheme="minorHAnsi" w:hAnsiTheme="minorHAnsi" w:cstheme="minorHAnsi"/>
        </w:rPr>
      </w:pPr>
      <w:r w:rsidRPr="00657B1C">
        <w:rPr>
          <w:rFonts w:asciiTheme="minorHAnsi" w:hAnsiTheme="minorHAnsi" w:cstheme="minorHAnsi"/>
        </w:rPr>
        <w:t>4. Budget deficit spending solves. Even if states lack funding, they can deficit spend. That’s Investopia.</w:t>
      </w:r>
    </w:p>
    <w:p w14:paraId="61236005" w14:textId="77777777" w:rsidR="00321EB4" w:rsidRPr="00657B1C" w:rsidRDefault="00321EB4" w:rsidP="00321EB4">
      <w:pPr>
        <w:pStyle w:val="analytics0"/>
        <w:rPr>
          <w:rFonts w:asciiTheme="minorHAnsi" w:hAnsiTheme="minorHAnsi" w:cstheme="minorHAnsi"/>
        </w:rPr>
      </w:pPr>
      <w:r w:rsidRPr="00657B1C">
        <w:rPr>
          <w:rFonts w:asciiTheme="minorHAnsi" w:hAnsiTheme="minorHAnsi" w:cstheme="minorHAnsi"/>
        </w:rPr>
        <w:t xml:space="preserve">5. States are flushed with money. </w:t>
      </w:r>
    </w:p>
    <w:p w14:paraId="25277FE0" w14:textId="77777777" w:rsidR="00321EB4" w:rsidRPr="00657B1C" w:rsidRDefault="00321EB4" w:rsidP="00321EB4">
      <w:pPr>
        <w:rPr>
          <w:rFonts w:asciiTheme="minorHAnsi" w:hAnsiTheme="minorHAnsi" w:cstheme="minorHAnsi"/>
        </w:rPr>
      </w:pPr>
      <w:r w:rsidRPr="00657B1C">
        <w:rPr>
          <w:rStyle w:val="Style13ptBold"/>
          <w:rFonts w:asciiTheme="minorHAnsi" w:hAnsiTheme="minorHAnsi" w:cstheme="minorHAnsi"/>
        </w:rPr>
        <w:t>O’Brien 21</w:t>
      </w:r>
      <w:r w:rsidRPr="00657B1C">
        <w:rPr>
          <w:rFonts w:asciiTheme="minorHAnsi" w:hAnsiTheme="minorHAnsi" w:cstheme="minorHAnsi"/>
        </w:rPr>
        <w:t xml:space="preserve"> [Sarah O’Brien, CNBC personal finance reporter; Published: 5-17-21; “Some states’ coffers are flush with extra cash. Here’s how they’re spending it”; CNBC; Accessed: 7-29-2021; https://www.cnbc.com/2021/05/17/some-states-are-flush-with-extra-cash-heres-how-theyre-spending-it.html]//KL</w:t>
      </w:r>
    </w:p>
    <w:p w14:paraId="776188F7"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Depending on where you live, cash or other financial aid from your state could be coming your way.</w:t>
      </w:r>
    </w:p>
    <w:p w14:paraId="73D06EB4"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As the U.S. economy continues recovering from the pandemic, some states are using (or plan to use) extra money in their budgets to either send out stimulus-type payments, provide tax cuts or otherwise give relief to their residents. This is in sharp contrast to a year ago, when shutdowns caused state leaders to fear the worst.</w:t>
      </w:r>
    </w:p>
    <w:p w14:paraId="1E33DCB7"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“It’s looking like </w:t>
      </w:r>
      <w:r w:rsidRPr="00657B1C">
        <w:rPr>
          <w:rStyle w:val="StyleUnderline"/>
          <w:rFonts w:asciiTheme="minorHAnsi" w:hAnsiTheme="minorHAnsi" w:cstheme="minorHAnsi"/>
        </w:rPr>
        <w:t xml:space="preserve">most </w:t>
      </w:r>
      <w:r w:rsidRPr="00657B1C">
        <w:rPr>
          <w:rStyle w:val="StyleUnderline"/>
          <w:rFonts w:asciiTheme="minorHAnsi" w:hAnsiTheme="minorHAnsi" w:cstheme="minorHAnsi"/>
          <w:highlight w:val="cyan"/>
        </w:rPr>
        <w:t xml:space="preserve">states are </w:t>
      </w:r>
      <w:r w:rsidRPr="00657B1C">
        <w:rPr>
          <w:rStyle w:val="Emphasis"/>
          <w:rFonts w:asciiTheme="minorHAnsi" w:hAnsiTheme="minorHAnsi" w:cstheme="minorHAnsi"/>
          <w:highlight w:val="cyan"/>
        </w:rPr>
        <w:t>flush with cash</w:t>
      </w:r>
      <w:r w:rsidRPr="00657B1C">
        <w:rPr>
          <w:rStyle w:val="StyleUnderline"/>
          <w:rFonts w:asciiTheme="minorHAnsi" w:hAnsiTheme="minorHAnsi" w:cstheme="minorHAnsi"/>
          <w:highlight w:val="cyan"/>
        </w:rPr>
        <w:t xml:space="preserve"> and have a </w:t>
      </w:r>
      <w:r w:rsidRPr="00657B1C">
        <w:rPr>
          <w:rStyle w:val="Emphasis"/>
          <w:rFonts w:asciiTheme="minorHAnsi" w:hAnsiTheme="minorHAnsi" w:cstheme="minorHAnsi"/>
          <w:highlight w:val="cyan"/>
        </w:rPr>
        <w:t>lot more</w:t>
      </w:r>
      <w:r w:rsidRPr="00657B1C">
        <w:rPr>
          <w:rStyle w:val="StyleUnderline"/>
          <w:rFonts w:asciiTheme="minorHAnsi" w:hAnsiTheme="minorHAnsi" w:cstheme="minorHAnsi"/>
          <w:highlight w:val="cyan"/>
        </w:rPr>
        <w:t xml:space="preserve"> than</w:t>
      </w:r>
      <w:r w:rsidRPr="00657B1C">
        <w:rPr>
          <w:rStyle w:val="StyleUnderline"/>
          <w:rFonts w:asciiTheme="minorHAnsi" w:hAnsiTheme="minorHAnsi" w:cstheme="minorHAnsi"/>
        </w:rPr>
        <w:t xml:space="preserve"> they </w:t>
      </w:r>
      <w:r w:rsidRPr="00657B1C">
        <w:rPr>
          <w:rStyle w:val="StyleUnderline"/>
          <w:rFonts w:asciiTheme="minorHAnsi" w:hAnsiTheme="minorHAnsi" w:cstheme="minorHAnsi"/>
          <w:highlight w:val="cyan"/>
        </w:rPr>
        <w:t>anticipated</w:t>
      </w:r>
      <w:r w:rsidRPr="00657B1C">
        <w:rPr>
          <w:rFonts w:asciiTheme="minorHAnsi" w:hAnsiTheme="minorHAnsi" w:cstheme="minorHAnsi"/>
          <w:sz w:val="16"/>
        </w:rPr>
        <w:t xml:space="preserve">,” </w:t>
      </w:r>
      <w:r w:rsidRPr="00657B1C">
        <w:rPr>
          <w:rStyle w:val="StyleUnderline"/>
          <w:rFonts w:asciiTheme="minorHAnsi" w:hAnsiTheme="minorHAnsi" w:cstheme="minorHAnsi"/>
        </w:rPr>
        <w:t>said</w:t>
      </w:r>
      <w:r w:rsidRPr="00657B1C">
        <w:rPr>
          <w:rFonts w:asciiTheme="minorHAnsi" w:hAnsiTheme="minorHAnsi" w:cstheme="minorHAnsi"/>
          <w:sz w:val="16"/>
        </w:rPr>
        <w:t xml:space="preserve"> Katherine </w:t>
      </w:r>
      <w:r w:rsidRPr="00657B1C">
        <w:rPr>
          <w:rStyle w:val="StyleUnderline"/>
          <w:rFonts w:asciiTheme="minorHAnsi" w:hAnsiTheme="minorHAnsi" w:cstheme="minorHAnsi"/>
        </w:rPr>
        <w:t xml:space="preserve">Loughead, a </w:t>
      </w:r>
      <w:r w:rsidRPr="00657B1C">
        <w:rPr>
          <w:rStyle w:val="Emphasis"/>
          <w:rFonts w:asciiTheme="minorHAnsi" w:hAnsiTheme="minorHAnsi" w:cstheme="minorHAnsi"/>
        </w:rPr>
        <w:t>senior policy analyst</w:t>
      </w:r>
      <w:r w:rsidRPr="00657B1C">
        <w:rPr>
          <w:rStyle w:val="StyleUnderline"/>
          <w:rFonts w:asciiTheme="minorHAnsi" w:hAnsiTheme="minorHAnsi" w:cstheme="minorHAnsi"/>
        </w:rPr>
        <w:t xml:space="preserve"> for the Tax Foundation</w:t>
      </w:r>
      <w:r w:rsidRPr="00657B1C">
        <w:rPr>
          <w:rFonts w:asciiTheme="minorHAnsi" w:hAnsiTheme="minorHAnsi" w:cstheme="minorHAnsi"/>
          <w:sz w:val="16"/>
        </w:rPr>
        <w:t>. “They thought they’d have a deficit.”</w:t>
      </w:r>
    </w:p>
    <w:p w14:paraId="46A70C8E"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Despite revenue dropping precipitously at the start of the pandemic more than a year ago, </w:t>
      </w:r>
      <w:r w:rsidRPr="00657B1C">
        <w:rPr>
          <w:rStyle w:val="StyleUnderline"/>
          <w:rFonts w:asciiTheme="minorHAnsi" w:hAnsiTheme="minorHAnsi" w:cstheme="minorHAnsi"/>
        </w:rPr>
        <w:t xml:space="preserve">most states have seen their tax inflows </w:t>
      </w:r>
      <w:r w:rsidRPr="00657B1C">
        <w:rPr>
          <w:rStyle w:val="Emphasis"/>
          <w:rFonts w:asciiTheme="minorHAnsi" w:hAnsiTheme="minorHAnsi" w:cstheme="minorHAnsi"/>
        </w:rPr>
        <w:t>rise</w:t>
      </w:r>
      <w:r w:rsidRPr="00657B1C">
        <w:rPr>
          <w:rFonts w:asciiTheme="minorHAnsi" w:hAnsiTheme="minorHAnsi" w:cstheme="minorHAnsi"/>
          <w:sz w:val="16"/>
        </w:rPr>
        <w:t xml:space="preserve"> enough to erase those early drops, </w:t>
      </w:r>
      <w:r w:rsidRPr="00657B1C">
        <w:rPr>
          <w:rStyle w:val="StyleUnderline"/>
          <w:rFonts w:asciiTheme="minorHAnsi" w:hAnsiTheme="minorHAnsi" w:cstheme="minorHAnsi"/>
        </w:rPr>
        <w:t xml:space="preserve">according to a report from the </w:t>
      </w:r>
      <w:r w:rsidRPr="00657B1C">
        <w:rPr>
          <w:rStyle w:val="Emphasis"/>
          <w:rFonts w:asciiTheme="minorHAnsi" w:hAnsiTheme="minorHAnsi" w:cstheme="minorHAnsi"/>
        </w:rPr>
        <w:t>Pew</w:t>
      </w:r>
      <w:r w:rsidRPr="00657B1C">
        <w:rPr>
          <w:rStyle w:val="StyleUnderline"/>
          <w:rFonts w:asciiTheme="minorHAnsi" w:hAnsiTheme="minorHAnsi" w:cstheme="minorHAnsi"/>
        </w:rPr>
        <w:t xml:space="preserve"> Charitable Trusts</w:t>
      </w:r>
      <w:r w:rsidRPr="00657B1C">
        <w:rPr>
          <w:rFonts w:asciiTheme="minorHAnsi" w:hAnsiTheme="minorHAnsi" w:cstheme="minorHAnsi"/>
          <w:sz w:val="16"/>
        </w:rPr>
        <w:t xml:space="preserve">. As of February, </w:t>
      </w:r>
      <w:r w:rsidRPr="00657B1C">
        <w:rPr>
          <w:rStyle w:val="StyleUnderline"/>
          <w:rFonts w:asciiTheme="minorHAnsi" w:hAnsiTheme="minorHAnsi" w:cstheme="minorHAnsi"/>
        </w:rPr>
        <w:t>29 states had pulled in as much revenue</w:t>
      </w:r>
      <w:r w:rsidRPr="00657B1C">
        <w:rPr>
          <w:rFonts w:asciiTheme="minorHAnsi" w:hAnsiTheme="minorHAnsi" w:cstheme="minorHAnsi"/>
          <w:sz w:val="16"/>
        </w:rPr>
        <w:t xml:space="preserve"> — </w:t>
      </w:r>
      <w:r w:rsidRPr="00657B1C">
        <w:rPr>
          <w:rStyle w:val="StyleUnderline"/>
          <w:rFonts w:asciiTheme="minorHAnsi" w:hAnsiTheme="minorHAnsi" w:cstheme="minorHAnsi"/>
        </w:rPr>
        <w:t>if not more</w:t>
      </w:r>
      <w:r w:rsidRPr="00657B1C">
        <w:rPr>
          <w:rFonts w:asciiTheme="minorHAnsi" w:hAnsiTheme="minorHAnsi" w:cstheme="minorHAnsi"/>
          <w:sz w:val="16"/>
        </w:rPr>
        <w:t xml:space="preserve"> — </w:t>
      </w:r>
      <w:r w:rsidRPr="00657B1C">
        <w:rPr>
          <w:rStyle w:val="StyleUnderline"/>
          <w:rFonts w:asciiTheme="minorHAnsi" w:hAnsiTheme="minorHAnsi" w:cstheme="minorHAnsi"/>
        </w:rPr>
        <w:t>in the previous 12 months as they did in the year leading up to the pandemic</w:t>
      </w:r>
      <w:r w:rsidRPr="00657B1C">
        <w:rPr>
          <w:rFonts w:asciiTheme="minorHAnsi" w:hAnsiTheme="minorHAnsi" w:cstheme="minorHAnsi"/>
          <w:sz w:val="16"/>
        </w:rPr>
        <w:t>.</w:t>
      </w:r>
    </w:p>
    <w:p w14:paraId="119986A5"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States that are more reliant on tourism, like Hawaii or Nevada, or those that are natural-resources-dependent, such as Texas, Alaska and Hawaii, have taken more of a hit during the pandemic and their revenues are still down, said Michael Leachman, vice president for state fiscal policy at the Center on Budget and Policy Priorities.</w:t>
      </w:r>
    </w:p>
    <w:p w14:paraId="49CF205D"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“There’s a lot of variation across the country,” Leachman said.</w:t>
      </w:r>
    </w:p>
    <w:p w14:paraId="2A196102"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highlight w:val="cyan"/>
        </w:rPr>
        <w:t>Surplus or not, state</w:t>
      </w:r>
      <w:r w:rsidRPr="00657B1C">
        <w:rPr>
          <w:rStyle w:val="StyleUnderline"/>
          <w:rFonts w:asciiTheme="minorHAnsi" w:hAnsiTheme="minorHAnsi" w:cstheme="minorHAnsi"/>
        </w:rPr>
        <w:t xml:space="preserve"> government</w:t>
      </w:r>
      <w:r w:rsidRPr="00657B1C">
        <w:rPr>
          <w:rStyle w:val="StyleUnderline"/>
          <w:rFonts w:asciiTheme="minorHAnsi" w:hAnsiTheme="minorHAnsi" w:cstheme="minorHAnsi"/>
          <w:highlight w:val="cyan"/>
        </w:rPr>
        <w:t>s</w:t>
      </w:r>
      <w:r w:rsidRPr="00657B1C">
        <w:rPr>
          <w:rStyle w:val="StyleUnderline"/>
          <w:rFonts w:asciiTheme="minorHAnsi" w:hAnsiTheme="minorHAnsi" w:cstheme="minorHAnsi"/>
        </w:rPr>
        <w:t xml:space="preserve"> are set to </w:t>
      </w:r>
      <w:r w:rsidRPr="00657B1C">
        <w:rPr>
          <w:rStyle w:val="StyleUnderline"/>
          <w:rFonts w:asciiTheme="minorHAnsi" w:hAnsiTheme="minorHAnsi" w:cstheme="minorHAnsi"/>
          <w:highlight w:val="cyan"/>
        </w:rPr>
        <w:t>receive</w:t>
      </w:r>
      <w:r w:rsidRPr="00657B1C">
        <w:rPr>
          <w:rFonts w:asciiTheme="minorHAnsi" w:hAnsiTheme="minorHAnsi" w:cstheme="minorHAnsi"/>
          <w:sz w:val="16"/>
        </w:rPr>
        <w:t xml:space="preserve"> an aggregate </w:t>
      </w:r>
      <w:r w:rsidRPr="00657B1C">
        <w:rPr>
          <w:rStyle w:val="StyleUnderline"/>
          <w:rFonts w:asciiTheme="minorHAnsi" w:hAnsiTheme="minorHAnsi" w:cstheme="minorHAnsi"/>
        </w:rPr>
        <w:t>$</w:t>
      </w:r>
      <w:r w:rsidRPr="00657B1C">
        <w:rPr>
          <w:rStyle w:val="Emphasis"/>
          <w:rFonts w:asciiTheme="minorHAnsi" w:hAnsiTheme="minorHAnsi" w:cstheme="minorHAnsi"/>
          <w:highlight w:val="cyan"/>
        </w:rPr>
        <w:t>195</w:t>
      </w:r>
      <w:r w:rsidRPr="00657B1C">
        <w:rPr>
          <w:rStyle w:val="Emphasis"/>
          <w:rFonts w:asciiTheme="minorHAnsi" w:hAnsiTheme="minorHAnsi" w:cstheme="minorHAnsi"/>
        </w:rPr>
        <w:t xml:space="preserve">.3 </w:t>
      </w:r>
      <w:r w:rsidRPr="00657B1C">
        <w:rPr>
          <w:rStyle w:val="Emphasis"/>
          <w:rFonts w:asciiTheme="minorHAnsi" w:hAnsiTheme="minorHAnsi" w:cstheme="minorHAnsi"/>
          <w:highlight w:val="cyan"/>
        </w:rPr>
        <w:t>billion</w:t>
      </w:r>
      <w:r w:rsidRPr="00657B1C">
        <w:rPr>
          <w:rStyle w:val="StyleUnderline"/>
          <w:rFonts w:asciiTheme="minorHAnsi" w:hAnsiTheme="minorHAnsi" w:cstheme="minorHAnsi"/>
          <w:highlight w:val="cyan"/>
        </w:rPr>
        <w:t xml:space="preserve"> in federal support</w:t>
      </w:r>
      <w:r w:rsidRPr="00657B1C">
        <w:rPr>
          <w:rFonts w:asciiTheme="minorHAnsi" w:hAnsiTheme="minorHAnsi" w:cstheme="minorHAnsi"/>
          <w:sz w:val="16"/>
        </w:rPr>
        <w:t xml:space="preserve"> — </w:t>
      </w:r>
      <w:r w:rsidRPr="00657B1C">
        <w:rPr>
          <w:rStyle w:val="StyleUnderline"/>
          <w:rFonts w:asciiTheme="minorHAnsi" w:hAnsiTheme="minorHAnsi" w:cstheme="minorHAnsi"/>
        </w:rPr>
        <w:t xml:space="preserve">the equivalent of about </w:t>
      </w:r>
      <w:r w:rsidRPr="00657B1C">
        <w:rPr>
          <w:rStyle w:val="Emphasis"/>
          <w:rFonts w:asciiTheme="minorHAnsi" w:hAnsiTheme="minorHAnsi" w:cstheme="minorHAnsi"/>
        </w:rPr>
        <w:t>20%</w:t>
      </w:r>
      <w:r w:rsidRPr="00657B1C">
        <w:rPr>
          <w:rStyle w:val="StyleUnderline"/>
          <w:rFonts w:asciiTheme="minorHAnsi" w:hAnsiTheme="minorHAnsi" w:cstheme="minorHAnsi"/>
        </w:rPr>
        <w:t xml:space="preserve"> of annual tax collections</w:t>
      </w:r>
      <w:r w:rsidRPr="00657B1C">
        <w:rPr>
          <w:rFonts w:asciiTheme="minorHAnsi" w:hAnsiTheme="minorHAnsi" w:cstheme="minorHAnsi"/>
          <w:sz w:val="16"/>
        </w:rPr>
        <w:t xml:space="preserve">, Loughead said — thanks to the American Rescue Plan. </w:t>
      </w:r>
      <w:r w:rsidRPr="00657B1C">
        <w:rPr>
          <w:rStyle w:val="StyleUnderline"/>
          <w:rFonts w:asciiTheme="minorHAnsi" w:hAnsiTheme="minorHAnsi" w:cstheme="minorHAnsi"/>
          <w:highlight w:val="cyan"/>
        </w:rPr>
        <w:t>Another</w:t>
      </w:r>
      <w:r w:rsidRPr="00657B1C">
        <w:rPr>
          <w:rStyle w:val="StyleUnderline"/>
          <w:rFonts w:asciiTheme="minorHAnsi" w:hAnsiTheme="minorHAnsi" w:cstheme="minorHAnsi"/>
        </w:rPr>
        <w:t xml:space="preserve"> $</w:t>
      </w:r>
      <w:r w:rsidRPr="00657B1C">
        <w:rPr>
          <w:rStyle w:val="Emphasis"/>
          <w:rFonts w:asciiTheme="minorHAnsi" w:hAnsiTheme="minorHAnsi" w:cstheme="minorHAnsi"/>
          <w:highlight w:val="cyan"/>
        </w:rPr>
        <w:t>155 billion</w:t>
      </w:r>
      <w:r w:rsidRPr="00657B1C">
        <w:rPr>
          <w:rStyle w:val="StyleUnderline"/>
          <w:rFonts w:asciiTheme="minorHAnsi" w:hAnsiTheme="minorHAnsi" w:cstheme="minorHAnsi"/>
        </w:rPr>
        <w:t xml:space="preserve"> or so </w:t>
      </w:r>
      <w:r w:rsidRPr="00657B1C">
        <w:rPr>
          <w:rStyle w:val="StyleUnderline"/>
          <w:rFonts w:asciiTheme="minorHAnsi" w:hAnsiTheme="minorHAnsi" w:cstheme="minorHAnsi"/>
          <w:highlight w:val="cyan"/>
        </w:rPr>
        <w:t>is heading for local</w:t>
      </w:r>
      <w:r w:rsidRPr="00657B1C">
        <w:rPr>
          <w:rStyle w:val="StyleUnderline"/>
          <w:rFonts w:asciiTheme="minorHAnsi" w:hAnsiTheme="minorHAnsi" w:cstheme="minorHAnsi"/>
        </w:rPr>
        <w:t xml:space="preserve"> and tribal </w:t>
      </w:r>
      <w:r w:rsidRPr="00657B1C">
        <w:rPr>
          <w:rStyle w:val="StyleUnderline"/>
          <w:rFonts w:asciiTheme="minorHAnsi" w:hAnsiTheme="minorHAnsi" w:cstheme="minorHAnsi"/>
          <w:highlight w:val="cyan"/>
        </w:rPr>
        <w:t>governments</w:t>
      </w:r>
      <w:r w:rsidRPr="00657B1C">
        <w:rPr>
          <w:rStyle w:val="StyleUnderline"/>
          <w:rFonts w:asciiTheme="minorHAnsi" w:hAnsiTheme="minorHAnsi" w:cstheme="minorHAnsi"/>
        </w:rPr>
        <w:t>, as well as territories</w:t>
      </w:r>
      <w:r w:rsidRPr="00657B1C">
        <w:rPr>
          <w:rFonts w:asciiTheme="minorHAnsi" w:hAnsiTheme="minorHAnsi" w:cstheme="minorHAnsi"/>
          <w:sz w:val="16"/>
        </w:rPr>
        <w:t>.</w:t>
      </w:r>
    </w:p>
    <w:p w14:paraId="2AAB5FAC"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“There is the question of how do you use the federal aid, and then also how are you thinking about state policy, in general,” Leachman said.</w:t>
      </w:r>
    </w:p>
    <w:p w14:paraId="0B820A13"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“A good number of states are looking at ways to help people who have particularly struggled during the pandemic and taking steps to address inequities that the pandemic made more apparent,” he said.</w:t>
      </w:r>
    </w:p>
    <w:p w14:paraId="16C94469"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It’s looking like most states are flush with cash and have a lot more than they anticipated.</w:t>
      </w:r>
    </w:p>
    <w:p w14:paraId="42522AE3"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Leachman pointed to payments or tax credits targeting low-income families in states including New York, New Mexico and Maryland. In California, which has a $75 billion surplus, Gov. Gavin Newsom has proposed sending $600 checks to residents earning up to $75,000, as well as a raft of other initiatives that would ease the financial burden that some households are facing: past-due rent or utility bills and, perhaps, unpaid traffic tickets.</w:t>
      </w:r>
    </w:p>
    <w:p w14:paraId="65442FE3"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lastRenderedPageBreak/>
        <w:t>In Idaho, a $500 million surplus is allowing a tax rebate to residents who filed a 2019 tax return, Loughead said. The amount will be either $50 per person or 9% of taxes owed, whichever is greater. The legislation also authorized a drop in the top tax rate to 6.5%, from 6.925%.</w:t>
      </w:r>
    </w:p>
    <w:p w14:paraId="03EE071D"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Montana also has enacted income tax cuts due to a surplus, lowering its top income tax rate to 6.75% from 6.9%, beginning next year. Oklahoma and Iowa also have tax-cut proposals on the table, Loughead said.</w:t>
      </w:r>
    </w:p>
    <w:p w14:paraId="5D93895F"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At the same time, the Treasury Department has said that the aid heading to states cannot be used to offset tax cuts. However, most changes that conform to the federal tax code are permissible, Loughead said.</w:t>
      </w:r>
    </w:p>
    <w:p w14:paraId="0009F74E"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“That could include the $10,200 unemployment income exclusion or other tax relief for businesses and industries,” she said.</w:t>
      </w:r>
    </w:p>
    <w:p w14:paraId="19610D22"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States also could use the money to give stimulus checks to residents. “That’s allowed, but there are some gray areas about doing it through the tax code,” Loughead said.</w:t>
      </w:r>
    </w:p>
    <w:p w14:paraId="3B4181C2"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rPr>
        <w:t xml:space="preserve">Many states also plan to focus on improving their </w:t>
      </w:r>
      <w:r w:rsidRPr="00657B1C">
        <w:rPr>
          <w:rStyle w:val="Emphasis"/>
          <w:rFonts w:asciiTheme="minorHAnsi" w:hAnsiTheme="minorHAnsi" w:cstheme="minorHAnsi"/>
        </w:rPr>
        <w:t>infrastructure</w:t>
      </w:r>
      <w:r w:rsidRPr="00657B1C">
        <w:rPr>
          <w:rFonts w:asciiTheme="minorHAnsi" w:hAnsiTheme="minorHAnsi" w:cstheme="minorHAnsi"/>
          <w:sz w:val="16"/>
        </w:rPr>
        <w:t xml:space="preserve"> — i.e., broadband, sewer or water projects.</w:t>
      </w:r>
    </w:p>
    <w:p w14:paraId="5B1BBDA5" w14:textId="77777777" w:rsidR="00321EB4" w:rsidRPr="00657B1C" w:rsidRDefault="00321EB4" w:rsidP="00321EB4">
      <w:pPr>
        <w:pStyle w:val="Heading3"/>
        <w:rPr>
          <w:rFonts w:asciiTheme="minorHAnsi" w:hAnsiTheme="minorHAnsi" w:cstheme="minorHAnsi"/>
        </w:rPr>
      </w:pPr>
      <w:r w:rsidRPr="00657B1C">
        <w:rPr>
          <w:rFonts w:asciiTheme="minorHAnsi" w:hAnsiTheme="minorHAnsi" w:cstheme="minorHAnsi"/>
        </w:rPr>
        <w:lastRenderedPageBreak/>
        <w:t>2NC – AT: Water Deprivation</w:t>
      </w:r>
    </w:p>
    <w:p w14:paraId="52474638"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Card doesn’t say federal government would solve – either states resolve water deprivation with interstate compacts or feds can’t solve and cloud seeding is ineffective.</w:t>
      </w:r>
    </w:p>
    <w:p w14:paraId="135DC609" w14:textId="77777777" w:rsidR="00321EB4" w:rsidRPr="00657B1C" w:rsidRDefault="00321EB4" w:rsidP="00321EB4">
      <w:pPr>
        <w:pStyle w:val="Heading3"/>
        <w:rPr>
          <w:rFonts w:asciiTheme="minorHAnsi" w:hAnsiTheme="minorHAnsi" w:cstheme="minorHAnsi"/>
        </w:rPr>
      </w:pPr>
      <w:r w:rsidRPr="00657B1C">
        <w:rPr>
          <w:rFonts w:asciiTheme="minorHAnsi" w:hAnsiTheme="minorHAnsi" w:cstheme="minorHAnsi"/>
        </w:rPr>
        <w:lastRenderedPageBreak/>
        <w:t>2NC – AT: Uncertainty</w:t>
      </w:r>
    </w:p>
    <w:p w14:paraId="0F830C22" w14:textId="77777777" w:rsidR="00321EB4" w:rsidRPr="00657B1C" w:rsidRDefault="00321EB4" w:rsidP="00321EB4">
      <w:pPr>
        <w:pStyle w:val="analytics0"/>
        <w:rPr>
          <w:rFonts w:asciiTheme="minorHAnsi" w:hAnsiTheme="minorHAnsi" w:cstheme="minorHAnsi"/>
        </w:rPr>
      </w:pPr>
      <w:r w:rsidRPr="00657B1C">
        <w:rPr>
          <w:rFonts w:asciiTheme="minorHAnsi" w:hAnsiTheme="minorHAnsi" w:cstheme="minorHAnsi"/>
        </w:rPr>
        <w:t>1. States don’t generate uncertainty, that was above.</w:t>
      </w:r>
    </w:p>
    <w:p w14:paraId="3175250E" w14:textId="7334E038" w:rsidR="00321EB4" w:rsidRDefault="00321EB4" w:rsidP="00321EB4">
      <w:pPr>
        <w:pStyle w:val="analytics0"/>
        <w:rPr>
          <w:rFonts w:asciiTheme="minorHAnsi" w:hAnsiTheme="minorHAnsi" w:cstheme="minorHAnsi"/>
        </w:rPr>
      </w:pPr>
      <w:r w:rsidRPr="00657B1C">
        <w:rPr>
          <w:rFonts w:asciiTheme="minorHAnsi" w:hAnsiTheme="minorHAnsi" w:cstheme="minorHAnsi"/>
        </w:rPr>
        <w:t xml:space="preserve">2. Federal regulations are more uncertain. They’ll be radical and litigable. On the other hand, state regulations are pre-existing. </w:t>
      </w:r>
    </w:p>
    <w:p w14:paraId="3A3EBC3A" w14:textId="77777777" w:rsidR="00755237" w:rsidRDefault="00755237" w:rsidP="00755237">
      <w:pPr>
        <w:pStyle w:val="Heading4"/>
      </w:pPr>
      <w:r>
        <w:t xml:space="preserve">Fed </w:t>
      </w:r>
      <w:r>
        <w:rPr>
          <w:u w:val="single"/>
        </w:rPr>
        <w:t>can’t</w:t>
      </w:r>
      <w:r>
        <w:t xml:space="preserve"> change </w:t>
      </w:r>
      <w:r>
        <w:rPr>
          <w:u w:val="single"/>
        </w:rPr>
        <w:t>state law</w:t>
      </w:r>
      <w:r>
        <w:t xml:space="preserve">---gets </w:t>
      </w:r>
      <w:r>
        <w:rPr>
          <w:u w:val="single"/>
        </w:rPr>
        <w:t>struck down</w:t>
      </w:r>
    </w:p>
    <w:p w14:paraId="13C7DFD4" w14:textId="77777777" w:rsidR="00755237" w:rsidRDefault="00755237" w:rsidP="00755237">
      <w:r>
        <w:t xml:space="preserve">Robert </w:t>
      </w:r>
      <w:r w:rsidRPr="00B052D4">
        <w:rPr>
          <w:rStyle w:val="Style13ptBold"/>
        </w:rPr>
        <w:t>Chesney 20</w:t>
      </w:r>
      <w:r>
        <w:t xml:space="preserve"> (Robert </w:t>
      </w:r>
      <w:r w:rsidRPr="005B1081">
        <w:t>Chesney is the Charles I. Francis Professor in Law and Associate Dean for Academic Affairs at the University of Texas School of Law</w:t>
      </w:r>
      <w:r>
        <w:t>, 3/24/20, accessed 7/29/21, “</w:t>
      </w:r>
      <w:r w:rsidRPr="00B052D4">
        <w:t>Can the Federal Government Override State Government Rules on Social Distancing to Promote the Economy?</w:t>
      </w:r>
      <w:r>
        <w:t xml:space="preserve">”, </w:t>
      </w:r>
      <w:r w:rsidRPr="00B052D4">
        <w:t>https://www.lawfareblog.com/can-federal-government-override-state-government-rules-social-distancing-promote-economy</w:t>
      </w:r>
      <w:r>
        <w:t>)AGabay</w:t>
      </w:r>
    </w:p>
    <w:p w14:paraId="4E8AB496" w14:textId="6C569ED4" w:rsidR="00755237" w:rsidRDefault="00755237" w:rsidP="00755237">
      <w:pPr>
        <w:rPr>
          <w:rFonts w:asciiTheme="minorHAnsi" w:hAnsiTheme="minorHAnsi" w:cstheme="minorHAnsi"/>
        </w:rPr>
      </w:pPr>
      <w:r w:rsidRPr="002F2F5A">
        <w:rPr>
          <w:sz w:val="16"/>
        </w:rPr>
        <w:t xml:space="preserve">2. </w:t>
      </w:r>
      <w:r w:rsidRPr="00371BAE">
        <w:rPr>
          <w:u w:val="single"/>
        </w:rPr>
        <w:t xml:space="preserve">No, </w:t>
      </w:r>
      <w:r w:rsidRPr="00371BAE">
        <w:rPr>
          <w:b/>
          <w:bCs/>
          <w:highlight w:val="green"/>
          <w:u w:val="single"/>
        </w:rPr>
        <w:t>the pres</w:t>
      </w:r>
      <w:r w:rsidRPr="00371BAE">
        <w:rPr>
          <w:b/>
          <w:bCs/>
          <w:u w:val="single"/>
        </w:rPr>
        <w:t xml:space="preserve">ident </w:t>
      </w:r>
      <w:r w:rsidRPr="00371BAE">
        <w:rPr>
          <w:b/>
          <w:bCs/>
          <w:highlight w:val="green"/>
          <w:u w:val="single"/>
        </w:rPr>
        <w:t>can</w:t>
      </w:r>
      <w:r w:rsidRPr="00371BAE">
        <w:rPr>
          <w:b/>
          <w:bCs/>
          <w:u w:val="single"/>
        </w:rPr>
        <w:t>no</w:t>
      </w:r>
      <w:r w:rsidRPr="00371BAE">
        <w:rPr>
          <w:b/>
          <w:bCs/>
          <w:highlight w:val="green"/>
          <w:u w:val="single"/>
        </w:rPr>
        <w:t>t</w:t>
      </w:r>
      <w:r w:rsidRPr="00371BAE">
        <w:rPr>
          <w:u w:val="single"/>
        </w:rPr>
        <w:t xml:space="preserve"> simply </w:t>
      </w:r>
      <w:r w:rsidRPr="00371BAE">
        <w:rPr>
          <w:b/>
          <w:bCs/>
          <w:highlight w:val="green"/>
          <w:u w:val="single"/>
        </w:rPr>
        <w:t>order</w:t>
      </w:r>
      <w:r w:rsidRPr="00371BAE">
        <w:rPr>
          <w:b/>
          <w:bCs/>
          <w:u w:val="single"/>
        </w:rPr>
        <w:t xml:space="preserve"> </w:t>
      </w:r>
      <w:r w:rsidRPr="00371BAE">
        <w:rPr>
          <w:b/>
          <w:bCs/>
          <w:highlight w:val="green"/>
          <w:u w:val="single"/>
        </w:rPr>
        <w:t>state</w:t>
      </w:r>
      <w:r w:rsidRPr="00371BAE">
        <w:rPr>
          <w:u w:val="single"/>
        </w:rPr>
        <w:t xml:space="preserve"> and </w:t>
      </w:r>
      <w:r w:rsidRPr="00371BAE">
        <w:rPr>
          <w:b/>
          <w:bCs/>
          <w:u w:val="single"/>
        </w:rPr>
        <w:t>local official</w:t>
      </w:r>
      <w:r w:rsidRPr="00371BAE">
        <w:rPr>
          <w:b/>
          <w:bCs/>
          <w:highlight w:val="green"/>
          <w:u w:val="single"/>
        </w:rPr>
        <w:t>s</w:t>
      </w:r>
      <w:r w:rsidRPr="00371BAE">
        <w:rPr>
          <w:u w:val="single"/>
        </w:rPr>
        <w:t xml:space="preserve"> </w:t>
      </w:r>
      <w:r w:rsidRPr="00371BAE">
        <w:rPr>
          <w:highlight w:val="green"/>
          <w:u w:val="single"/>
        </w:rPr>
        <w:t>to change</w:t>
      </w:r>
      <w:r w:rsidRPr="00371BAE">
        <w:rPr>
          <w:u w:val="single"/>
        </w:rPr>
        <w:t xml:space="preserve"> their </w:t>
      </w:r>
      <w:r w:rsidRPr="00371BAE">
        <w:rPr>
          <w:b/>
          <w:bCs/>
          <w:highlight w:val="green"/>
          <w:u w:val="single"/>
        </w:rPr>
        <w:t>policies</w:t>
      </w:r>
      <w:r>
        <w:rPr>
          <w:b/>
          <w:bCs/>
          <w:u w:val="single"/>
        </w:rPr>
        <w:t xml:space="preserve"> </w:t>
      </w:r>
      <w:r w:rsidRPr="00371BAE">
        <w:rPr>
          <w:u w:val="single"/>
        </w:rPr>
        <w:t xml:space="preserve">Here we have </w:t>
      </w:r>
      <w:r w:rsidRPr="00371BAE">
        <w:rPr>
          <w:highlight w:val="green"/>
          <w:u w:val="single"/>
        </w:rPr>
        <w:t>issues</w:t>
      </w:r>
      <w:r>
        <w:rPr>
          <w:u w:val="single"/>
        </w:rPr>
        <w:t xml:space="preserve"> </w:t>
      </w:r>
      <w:r w:rsidRPr="00371BAE">
        <w:rPr>
          <w:u w:val="single"/>
        </w:rPr>
        <w:t xml:space="preserve"> that </w:t>
      </w:r>
      <w:r w:rsidRPr="00371BAE">
        <w:rPr>
          <w:b/>
          <w:bCs/>
          <w:highlight w:val="green"/>
          <w:u w:val="single"/>
        </w:rPr>
        <w:t>fall under</w:t>
      </w:r>
      <w:r w:rsidRPr="00371BAE">
        <w:rPr>
          <w:u w:val="single"/>
        </w:rPr>
        <w:t xml:space="preserve"> the </w:t>
      </w:r>
      <w:r w:rsidRPr="00371BAE">
        <w:rPr>
          <w:b/>
          <w:bCs/>
          <w:u w:val="single"/>
        </w:rPr>
        <w:t>headings</w:t>
      </w:r>
      <w:r w:rsidRPr="00371BAE">
        <w:rPr>
          <w:u w:val="single"/>
        </w:rPr>
        <w:t xml:space="preserve"> of </w:t>
      </w:r>
      <w:r w:rsidRPr="00371BAE">
        <w:rPr>
          <w:b/>
          <w:bCs/>
          <w:u w:val="single"/>
        </w:rPr>
        <w:t xml:space="preserve">both </w:t>
      </w:r>
      <w:r w:rsidRPr="00371BAE">
        <w:rPr>
          <w:b/>
          <w:bCs/>
          <w:highlight w:val="green"/>
          <w:u w:val="single"/>
        </w:rPr>
        <w:t>federalism</w:t>
      </w:r>
      <w:r w:rsidRPr="00371BAE">
        <w:rPr>
          <w:highlight w:val="green"/>
          <w:u w:val="single"/>
        </w:rPr>
        <w:t xml:space="preserve"> and </w:t>
      </w:r>
      <w:r w:rsidRPr="00371BAE">
        <w:rPr>
          <w:b/>
          <w:bCs/>
          <w:highlight w:val="green"/>
          <w:u w:val="single"/>
        </w:rPr>
        <w:t>s</w:t>
      </w:r>
      <w:r w:rsidRPr="00371BAE">
        <w:rPr>
          <w:b/>
          <w:bCs/>
          <w:u w:val="single"/>
        </w:rPr>
        <w:t xml:space="preserve">eparation </w:t>
      </w:r>
      <w:r w:rsidRPr="00371BAE">
        <w:rPr>
          <w:b/>
          <w:bCs/>
          <w:highlight w:val="green"/>
          <w:u w:val="single"/>
        </w:rPr>
        <w:t>o</w:t>
      </w:r>
      <w:r w:rsidRPr="00371BAE">
        <w:rPr>
          <w:b/>
          <w:bCs/>
          <w:u w:val="single"/>
        </w:rPr>
        <w:t>f p</w:t>
      </w:r>
      <w:r w:rsidRPr="00371BAE">
        <w:rPr>
          <w:b/>
          <w:bCs/>
          <w:highlight w:val="green"/>
          <w:u w:val="single"/>
        </w:rPr>
        <w:t>o</w:t>
      </w:r>
      <w:r w:rsidRPr="00371BAE">
        <w:rPr>
          <w:b/>
          <w:bCs/>
          <w:u w:val="single"/>
        </w:rPr>
        <w:t>wers.</w:t>
      </w:r>
      <w:r w:rsidRPr="00371BAE">
        <w:rPr>
          <w:u w:val="single"/>
        </w:rPr>
        <w:t xml:space="preserve"> </w:t>
      </w:r>
      <w:r w:rsidRPr="002F2F5A">
        <w:rPr>
          <w:sz w:val="16"/>
        </w:rPr>
        <w:t xml:space="preserve">Let’s start with federalism. Most readers will appreciate this already, but it needs to be said: </w:t>
      </w:r>
      <w:r w:rsidRPr="00575F35">
        <w:rPr>
          <w:u w:val="single"/>
        </w:rPr>
        <w:t xml:space="preserve">Our </w:t>
      </w:r>
      <w:r w:rsidRPr="00575F35">
        <w:rPr>
          <w:b/>
          <w:bCs/>
          <w:u w:val="single"/>
        </w:rPr>
        <w:t>constitutional order</w:t>
      </w:r>
      <w:r w:rsidRPr="00575F35">
        <w:rPr>
          <w:u w:val="single"/>
        </w:rPr>
        <w:t xml:space="preserve"> has a </w:t>
      </w:r>
      <w:r w:rsidRPr="00575F35">
        <w:rPr>
          <w:b/>
          <w:bCs/>
          <w:u w:val="single"/>
        </w:rPr>
        <w:t>federal structure</w:t>
      </w:r>
      <w:r w:rsidRPr="002F2F5A">
        <w:rPr>
          <w:sz w:val="16"/>
        </w:rPr>
        <w:t xml:space="preserve">, meaning that (a) federal powers are supreme, yes, but limited in scope and (b) </w:t>
      </w:r>
      <w:r w:rsidRPr="00575F35">
        <w:rPr>
          <w:u w:val="single"/>
        </w:rPr>
        <w:t xml:space="preserve">the </w:t>
      </w:r>
      <w:r w:rsidRPr="00575F35">
        <w:rPr>
          <w:highlight w:val="green"/>
          <w:u w:val="single"/>
        </w:rPr>
        <w:t>state</w:t>
      </w:r>
      <w:r w:rsidRPr="00575F35">
        <w:rPr>
          <w:u w:val="single"/>
        </w:rPr>
        <w:t xml:space="preserve"> government</w:t>
      </w:r>
      <w:r w:rsidRPr="00575F35">
        <w:rPr>
          <w:highlight w:val="green"/>
          <w:u w:val="single"/>
        </w:rPr>
        <w:t>s</w:t>
      </w:r>
      <w:r w:rsidRPr="00575F35">
        <w:rPr>
          <w:u w:val="single"/>
        </w:rPr>
        <w:t xml:space="preserve"> </w:t>
      </w:r>
      <w:r w:rsidRPr="00575F35">
        <w:rPr>
          <w:highlight w:val="green"/>
          <w:u w:val="single"/>
        </w:rPr>
        <w:t>are</w:t>
      </w:r>
      <w:r w:rsidRPr="00575F35">
        <w:rPr>
          <w:u w:val="single"/>
        </w:rPr>
        <w:t xml:space="preserve"> </w:t>
      </w:r>
      <w:r w:rsidRPr="00575F35">
        <w:rPr>
          <w:b/>
          <w:bCs/>
          <w:highlight w:val="green"/>
          <w:u w:val="single"/>
        </w:rPr>
        <w:t>independent entities</w:t>
      </w:r>
      <w:r w:rsidRPr="002F2F5A">
        <w:rPr>
          <w:sz w:val="16"/>
        </w:rPr>
        <w:t xml:space="preserve">, </w:t>
      </w:r>
      <w:r w:rsidRPr="00575F35">
        <w:rPr>
          <w:u w:val="single"/>
        </w:rPr>
        <w:t xml:space="preserve">not mere </w:t>
      </w:r>
      <w:r w:rsidRPr="00575F35">
        <w:rPr>
          <w:b/>
          <w:bCs/>
          <w:u w:val="single"/>
        </w:rPr>
        <w:t>subordinate layers</w:t>
      </w:r>
      <w:r w:rsidRPr="00575F35">
        <w:rPr>
          <w:u w:val="single"/>
        </w:rPr>
        <w:t xml:space="preserve"> under and </w:t>
      </w:r>
      <w:r w:rsidRPr="00575F35">
        <w:rPr>
          <w:b/>
          <w:bCs/>
          <w:u w:val="single"/>
        </w:rPr>
        <w:t>within</w:t>
      </w:r>
      <w:r w:rsidRPr="00575F35">
        <w:rPr>
          <w:u w:val="single"/>
        </w:rPr>
        <w:t xml:space="preserve"> the </w:t>
      </w:r>
      <w:r w:rsidRPr="00575F35">
        <w:rPr>
          <w:b/>
          <w:bCs/>
          <w:u w:val="single"/>
        </w:rPr>
        <w:t>federal government</w:t>
      </w:r>
      <w:r w:rsidRPr="00575F35">
        <w:rPr>
          <w:u w:val="single"/>
        </w:rPr>
        <w:t xml:space="preserve"> </w:t>
      </w:r>
      <w:r w:rsidRPr="002F2F5A">
        <w:rPr>
          <w:sz w:val="16"/>
        </w:rPr>
        <w:t>(that is, the federal-state relationship is not similar to the way that counties and cities are subordinate layers under the state governments).</w:t>
      </w:r>
      <w:r w:rsidRPr="002F2F5A">
        <w:rPr>
          <w:b/>
          <w:bCs/>
          <w:sz w:val="16"/>
        </w:rPr>
        <w:t xml:space="preserve"> </w:t>
      </w:r>
      <w:r w:rsidRPr="002F2F5A">
        <w:rPr>
          <w:sz w:val="16"/>
        </w:rPr>
        <w:t xml:space="preserve">What follows from this? </w:t>
      </w:r>
      <w:r w:rsidRPr="00A46683">
        <w:rPr>
          <w:highlight w:val="green"/>
          <w:u w:val="single"/>
        </w:rPr>
        <w:t>The</w:t>
      </w:r>
      <w:r w:rsidRPr="00A46683">
        <w:rPr>
          <w:u w:val="single"/>
        </w:rPr>
        <w:t xml:space="preserve"> </w:t>
      </w:r>
      <w:r w:rsidRPr="00A46683">
        <w:rPr>
          <w:b/>
          <w:bCs/>
          <w:highlight w:val="green"/>
          <w:u w:val="single"/>
        </w:rPr>
        <w:t>fed</w:t>
      </w:r>
      <w:r w:rsidRPr="00A46683">
        <w:rPr>
          <w:b/>
          <w:bCs/>
          <w:u w:val="single"/>
        </w:rPr>
        <w:t>eral government</w:t>
      </w:r>
      <w:r w:rsidRPr="00A46683">
        <w:rPr>
          <w:u w:val="single"/>
        </w:rPr>
        <w:t xml:space="preserve"> </w:t>
      </w:r>
      <w:r w:rsidRPr="00A46683">
        <w:rPr>
          <w:highlight w:val="green"/>
          <w:u w:val="single"/>
        </w:rPr>
        <w:t>can</w:t>
      </w:r>
      <w:r w:rsidRPr="00A46683">
        <w:rPr>
          <w:u w:val="single"/>
        </w:rPr>
        <w:t>no</w:t>
      </w:r>
      <w:r w:rsidRPr="00A46683">
        <w:rPr>
          <w:highlight w:val="green"/>
          <w:u w:val="single"/>
        </w:rPr>
        <w:t>t</w:t>
      </w:r>
      <w:r w:rsidRPr="00A46683">
        <w:rPr>
          <w:u w:val="single"/>
        </w:rPr>
        <w:t xml:space="preserve"> </w:t>
      </w:r>
      <w:r w:rsidRPr="00A46683">
        <w:rPr>
          <w:b/>
          <w:bCs/>
          <w:highlight w:val="green"/>
          <w:u w:val="single"/>
        </w:rPr>
        <w:t>commandeer</w:t>
      </w:r>
      <w:r w:rsidRPr="00A46683">
        <w:rPr>
          <w:u w:val="single"/>
        </w:rPr>
        <w:t xml:space="preserve"> </w:t>
      </w:r>
      <w:r w:rsidRPr="00A46683">
        <w:rPr>
          <w:highlight w:val="green"/>
          <w:u w:val="single"/>
        </w:rPr>
        <w:t xml:space="preserve">the </w:t>
      </w:r>
      <w:r w:rsidRPr="00A46683">
        <w:rPr>
          <w:b/>
          <w:bCs/>
          <w:highlight w:val="green"/>
          <w:u w:val="single"/>
        </w:rPr>
        <w:t>machinery</w:t>
      </w:r>
      <w:r w:rsidRPr="00A46683">
        <w:rPr>
          <w:highlight w:val="green"/>
          <w:u w:val="single"/>
        </w:rPr>
        <w:t xml:space="preserve"> of the </w:t>
      </w:r>
      <w:r w:rsidRPr="00A46683">
        <w:rPr>
          <w:b/>
          <w:bCs/>
          <w:highlight w:val="green"/>
          <w:u w:val="single"/>
        </w:rPr>
        <w:t>state governments</w:t>
      </w:r>
      <w:r w:rsidRPr="002F2F5A">
        <w:rPr>
          <w:sz w:val="16"/>
        </w:rPr>
        <w:t xml:space="preserve"> (or, by extension, of local governments). That is, the federal government cannot coerce the states into taking actions to suit federal policy preference. See, e.g., New York v. United States and Printz v. United States. And so, the federal government cannot compel state and local officials to promulgate different rules on social distancing and the like.</w:t>
      </w:r>
      <w:r>
        <w:rPr>
          <w:b/>
          <w:bCs/>
          <w:u w:val="single"/>
        </w:rPr>
        <w:t xml:space="preserve"> </w:t>
      </w:r>
      <w:r w:rsidRPr="002F2F5A">
        <w:rPr>
          <w:sz w:val="16"/>
        </w:rPr>
        <w:t>3. But could the federal government override contrary state and local rules?</w:t>
      </w:r>
      <w:r w:rsidRPr="002F2F5A">
        <w:rPr>
          <w:b/>
          <w:bCs/>
          <w:sz w:val="16"/>
        </w:rPr>
        <w:t xml:space="preserve"> </w:t>
      </w:r>
      <w:r w:rsidRPr="002F2F5A">
        <w:rPr>
          <w:sz w:val="16"/>
        </w:rPr>
        <w:t xml:space="preserve">As noted above, federal law is supreme over state law in our system. And so, if there is an otherwise-constitutional federal law compelling an outcome that runs contrary to a state or local rule, the federal law prevails. But </w:t>
      </w:r>
      <w:r w:rsidRPr="00A46683">
        <w:rPr>
          <w:highlight w:val="green"/>
          <w:u w:val="single"/>
        </w:rPr>
        <w:t xml:space="preserve">it </w:t>
      </w:r>
      <w:r w:rsidRPr="00A46683">
        <w:rPr>
          <w:b/>
          <w:bCs/>
          <w:highlight w:val="green"/>
          <w:u w:val="single"/>
        </w:rPr>
        <w:t>does not</w:t>
      </w:r>
      <w:r w:rsidRPr="00A46683">
        <w:rPr>
          <w:highlight w:val="green"/>
          <w:u w:val="single"/>
        </w:rPr>
        <w:t xml:space="preserve"> follow that</w:t>
      </w:r>
      <w:r w:rsidRPr="00A46683">
        <w:rPr>
          <w:u w:val="single"/>
        </w:rPr>
        <w:t xml:space="preserve"> </w:t>
      </w:r>
      <w:r w:rsidRPr="00A46683">
        <w:rPr>
          <w:b/>
          <w:bCs/>
          <w:u w:val="single"/>
        </w:rPr>
        <w:t xml:space="preserve">President </w:t>
      </w:r>
      <w:r w:rsidRPr="00A46683">
        <w:rPr>
          <w:b/>
          <w:bCs/>
          <w:highlight w:val="green"/>
          <w:u w:val="single"/>
        </w:rPr>
        <w:t>Trump</w:t>
      </w:r>
      <w:r w:rsidRPr="00A46683">
        <w:rPr>
          <w:u w:val="single"/>
        </w:rPr>
        <w:t xml:space="preserve"> </w:t>
      </w:r>
      <w:r w:rsidRPr="00A46683">
        <w:rPr>
          <w:highlight w:val="green"/>
          <w:u w:val="single"/>
        </w:rPr>
        <w:t>can</w:t>
      </w:r>
      <w:r w:rsidRPr="00A46683">
        <w:rPr>
          <w:u w:val="single"/>
        </w:rPr>
        <w:t xml:space="preserve"> therefore </w:t>
      </w:r>
      <w:r w:rsidRPr="00A46683">
        <w:rPr>
          <w:b/>
          <w:bCs/>
          <w:highlight w:val="green"/>
          <w:u w:val="single"/>
        </w:rPr>
        <w:t>override state</w:t>
      </w:r>
      <w:r w:rsidRPr="00A46683">
        <w:rPr>
          <w:u w:val="single"/>
        </w:rPr>
        <w:t xml:space="preserve"> and </w:t>
      </w:r>
      <w:r w:rsidRPr="00A46683">
        <w:rPr>
          <w:b/>
          <w:bCs/>
          <w:u w:val="single"/>
        </w:rPr>
        <w:t xml:space="preserve">local </w:t>
      </w:r>
      <w:r w:rsidRPr="00A46683">
        <w:rPr>
          <w:b/>
          <w:bCs/>
          <w:highlight w:val="green"/>
          <w:u w:val="single"/>
        </w:rPr>
        <w:t>rules</w:t>
      </w:r>
      <w:r w:rsidRPr="002F2F5A">
        <w:rPr>
          <w:sz w:val="16"/>
        </w:rPr>
        <w:t xml:space="preserve"> on matters like shelter-in-place.</w:t>
      </w:r>
      <w:r w:rsidRPr="002F2F5A">
        <w:rPr>
          <w:b/>
          <w:bCs/>
          <w:sz w:val="16"/>
        </w:rPr>
        <w:t xml:space="preserve"> </w:t>
      </w:r>
      <w:r w:rsidRPr="002F2F5A">
        <w:rPr>
          <w:sz w:val="16"/>
        </w:rPr>
        <w:t>First, no currently existing statute plausibly can be read to confer such an authority on the president. The Stafford Act, the Defense Production Act, the Public Health Service Act, and the various statutes triggered by a declaration under the National Emergencies Act—none of these come close to authorizing something like this.</w:t>
      </w:r>
      <w:r>
        <w:rPr>
          <w:b/>
          <w:bCs/>
          <w:u w:val="single"/>
        </w:rPr>
        <w:t xml:space="preserve"> </w:t>
      </w:r>
      <w:r w:rsidRPr="002F2F5A">
        <w:rPr>
          <w:sz w:val="16"/>
        </w:rPr>
        <w:t xml:space="preserve">Second, there is little chance that this Congress is going to pass a statute that even purports to confer authority on the president to override state and local rules. I just do not see the House cooperating in such an effort.Third, </w:t>
      </w:r>
      <w:r w:rsidRPr="002F2F5A">
        <w:rPr>
          <w:highlight w:val="green"/>
          <w:u w:val="single"/>
        </w:rPr>
        <w:t xml:space="preserve">the </w:t>
      </w:r>
      <w:r w:rsidRPr="002F2F5A">
        <w:rPr>
          <w:b/>
          <w:bCs/>
          <w:highlight w:val="green"/>
          <w:u w:val="single"/>
        </w:rPr>
        <w:t>president can</w:t>
      </w:r>
      <w:r w:rsidRPr="002F2F5A">
        <w:rPr>
          <w:b/>
          <w:bCs/>
          <w:u w:val="single"/>
        </w:rPr>
        <w:t>no</w:t>
      </w:r>
      <w:r w:rsidRPr="002F2F5A">
        <w:rPr>
          <w:b/>
          <w:bCs/>
          <w:highlight w:val="green"/>
          <w:u w:val="single"/>
        </w:rPr>
        <w:t>t</w:t>
      </w:r>
      <w:r w:rsidRPr="002F2F5A">
        <w:rPr>
          <w:u w:val="single"/>
        </w:rPr>
        <w:t xml:space="preserve"> plausibly </w:t>
      </w:r>
      <w:r w:rsidRPr="002F2F5A">
        <w:rPr>
          <w:highlight w:val="green"/>
          <w:u w:val="single"/>
        </w:rPr>
        <w:t>claim</w:t>
      </w:r>
      <w:r w:rsidRPr="002F2F5A">
        <w:rPr>
          <w:u w:val="single"/>
        </w:rPr>
        <w:t xml:space="preserve"> inherent </w:t>
      </w:r>
      <w:r w:rsidRPr="002F2F5A">
        <w:rPr>
          <w:b/>
          <w:bCs/>
          <w:highlight w:val="green"/>
          <w:u w:val="single"/>
        </w:rPr>
        <w:t>Article II authority</w:t>
      </w:r>
      <w:r w:rsidRPr="002F2F5A">
        <w:rPr>
          <w:u w:val="single"/>
        </w:rPr>
        <w:t xml:space="preserve"> to </w:t>
      </w:r>
      <w:r w:rsidRPr="002F2F5A">
        <w:rPr>
          <w:b/>
          <w:bCs/>
          <w:u w:val="single"/>
        </w:rPr>
        <w:t>accomplish</w:t>
      </w:r>
      <w:r w:rsidRPr="002F2F5A">
        <w:rPr>
          <w:u w:val="single"/>
        </w:rPr>
        <w:t xml:space="preserve"> an </w:t>
      </w:r>
      <w:r w:rsidRPr="002F2F5A">
        <w:rPr>
          <w:b/>
          <w:bCs/>
          <w:u w:val="single"/>
        </w:rPr>
        <w:t>override</w:t>
      </w:r>
      <w:r w:rsidRPr="002F2F5A">
        <w:rPr>
          <w:sz w:val="16"/>
        </w:rPr>
        <w:t xml:space="preserve">. Recall that President Truman, in the midst of the Korean War and facing the prospect of a strike in the steel industry that might disrupt the flow of arms and ammunition, asserted emergency Article II authority in order to temporarily nationalize the steel industry. </w:t>
      </w:r>
      <w:r w:rsidRPr="002F2F5A">
        <w:rPr>
          <w:highlight w:val="green"/>
          <w:u w:val="single"/>
        </w:rPr>
        <w:t xml:space="preserve">The </w:t>
      </w:r>
      <w:r w:rsidRPr="002F2F5A">
        <w:rPr>
          <w:b/>
          <w:bCs/>
          <w:highlight w:val="green"/>
          <w:u w:val="single"/>
        </w:rPr>
        <w:t>Supreme Court</w:t>
      </w:r>
      <w:r w:rsidRPr="002F2F5A">
        <w:rPr>
          <w:b/>
          <w:bCs/>
          <w:u w:val="single"/>
        </w:rPr>
        <w:t xml:space="preserve"> </w:t>
      </w:r>
      <w:r w:rsidRPr="002F2F5A">
        <w:rPr>
          <w:u w:val="single"/>
        </w:rPr>
        <w:t xml:space="preserve">famously </w:t>
      </w:r>
      <w:r w:rsidRPr="002F2F5A">
        <w:rPr>
          <w:b/>
          <w:bCs/>
          <w:highlight w:val="green"/>
          <w:u w:val="single"/>
        </w:rPr>
        <w:t>struck</w:t>
      </w:r>
      <w:r w:rsidRPr="002F2F5A">
        <w:rPr>
          <w:u w:val="single"/>
        </w:rPr>
        <w:t xml:space="preserve"> down that </w:t>
      </w:r>
      <w:r w:rsidRPr="002F2F5A">
        <w:rPr>
          <w:b/>
          <w:bCs/>
          <w:highlight w:val="green"/>
          <w:u w:val="single"/>
        </w:rPr>
        <w:t>action as</w:t>
      </w:r>
      <w:r w:rsidRPr="002F2F5A">
        <w:rPr>
          <w:b/>
          <w:bCs/>
          <w:u w:val="single"/>
        </w:rPr>
        <w:t xml:space="preserve"> </w:t>
      </w:r>
      <w:r w:rsidRPr="002F2F5A">
        <w:rPr>
          <w:u w:val="single"/>
        </w:rPr>
        <w:t>an</w:t>
      </w:r>
      <w:r w:rsidRPr="002F2F5A">
        <w:rPr>
          <w:b/>
          <w:bCs/>
          <w:u w:val="single"/>
        </w:rPr>
        <w:t xml:space="preserve"> </w:t>
      </w:r>
      <w:r w:rsidRPr="002F2F5A">
        <w:rPr>
          <w:b/>
          <w:bCs/>
          <w:highlight w:val="green"/>
          <w:u w:val="single"/>
        </w:rPr>
        <w:t>unconstitutional</w:t>
      </w:r>
      <w:r w:rsidRPr="002F2F5A">
        <w:rPr>
          <w:sz w:val="16"/>
        </w:rPr>
        <w:t xml:space="preserve"> usurpation of the authority of Congress, notwithstanding the exigency, </w:t>
      </w:r>
      <w:r w:rsidRPr="002F2F5A">
        <w:rPr>
          <w:u w:val="single"/>
        </w:rPr>
        <w:t>in Youngstown Sheet &amp; Tube Co. v. Sawyer.</w:t>
      </w:r>
    </w:p>
    <w:p w14:paraId="7C252519" w14:textId="77777777" w:rsidR="00791D64" w:rsidRDefault="00791D64" w:rsidP="00791D64">
      <w:pPr>
        <w:pStyle w:val="Heading4"/>
      </w:pPr>
      <w:r>
        <w:t xml:space="preserve">The </w:t>
      </w:r>
      <w:r>
        <w:rPr>
          <w:u w:val="single"/>
        </w:rPr>
        <w:t>fear</w:t>
      </w:r>
      <w:r>
        <w:t xml:space="preserve"> of state prosecution deters cloud seeders. </w:t>
      </w:r>
    </w:p>
    <w:p w14:paraId="380D18C2" w14:textId="77777777" w:rsidR="00791D64" w:rsidRPr="00C43D4A" w:rsidRDefault="00791D64" w:rsidP="00791D64">
      <w:pPr>
        <w:pStyle w:val="AuthorQuals"/>
      </w:pPr>
      <w:r>
        <w:t xml:space="preserve">Edward J. </w:t>
      </w:r>
      <w:r w:rsidRPr="00C43D4A">
        <w:rPr>
          <w:rStyle w:val="Style13ptBold"/>
        </w:rPr>
        <w:t>Larson 16</w:t>
      </w:r>
      <w:r>
        <w:t>, Hugh and Hazel Darling Chair in Law and University Professor of History, Pepperdine University; J.D., Harvard Law School; Ph.D. University of Wisconsin-Madison, “The Red Dawn of Geoengineering: First Step Toward an Effective Governance for Stratospheric Injections,” Duke Law &amp; Technology Review, 2016, Vol. 14, No. 1, https://scholarship.law.duke.edu/cgi/viewcontent.cgi?article=1288&amp;context=dltr</w:t>
      </w:r>
    </w:p>
    <w:p w14:paraId="697B9ADF" w14:textId="77777777" w:rsidR="00791D64" w:rsidRPr="00C43D4A" w:rsidRDefault="00791D64" w:rsidP="00791D64">
      <w:pPr>
        <w:rPr>
          <w:sz w:val="16"/>
        </w:rPr>
      </w:pPr>
      <w:r w:rsidRPr="00C43D4A">
        <w:rPr>
          <w:sz w:val="16"/>
        </w:rPr>
        <w:t>The choice is not between international governance of stratospheric aerosol injections and no regulation of them at all. National sovereignty extends upward to the bounds of earth’s atmosphere, which includes the regions where the injections would lodge.179 Nations have jurisdiction over this space, or can assert it should they choose to do so. Furthermore, should injected aerosols have adverse impacts within its territory, any country would have jurisdiction to address those impacts and seek redress for them. In a 2011 law review article, for example, Tracy D. Hester noted that geoengineering projects launched from or impacting United States territory, and those directed by American citizens, would be subject to federal environmental protection laws.180 In particular, he argued that stratospheric injections would be subject to the Clean Air Act.181 Similar reasoning would apply to invoking the environmental protection laws of other nations and of individual American states, though Hester makes the point that “early climate engineering projects will likely be directed by U.S. citizens or within U.S. territory,” which would favor using American environmental law.182</w:t>
      </w:r>
    </w:p>
    <w:p w14:paraId="45F15965" w14:textId="77777777" w:rsidR="00791D64" w:rsidRPr="00C43D4A" w:rsidRDefault="00791D64" w:rsidP="00791D64">
      <w:pPr>
        <w:rPr>
          <w:sz w:val="16"/>
        </w:rPr>
      </w:pPr>
      <w:r w:rsidRPr="00C43D4A">
        <w:rPr>
          <w:sz w:val="16"/>
        </w:rPr>
        <w:lastRenderedPageBreak/>
        <w:t xml:space="preserve">Drawing on the analogy that commentators frequently make between mid-twentieth century weather modification programs and possible future geoengineering,183 </w:t>
      </w:r>
      <w:r w:rsidRPr="000D3CDC">
        <w:rPr>
          <w:rStyle w:val="StyleUnderline"/>
          <w:highlight w:val="green"/>
        </w:rPr>
        <w:t>state common law offers</w:t>
      </w:r>
      <w:r w:rsidRPr="00C43D4A">
        <w:rPr>
          <w:sz w:val="16"/>
        </w:rPr>
        <w:t xml:space="preserve"> </w:t>
      </w:r>
      <w:r w:rsidRPr="00C43D4A">
        <w:rPr>
          <w:rStyle w:val="Emphasis"/>
        </w:rPr>
        <w:t>a</w:t>
      </w:r>
      <w:r w:rsidRPr="00C43D4A">
        <w:rPr>
          <w:sz w:val="16"/>
        </w:rPr>
        <w:t xml:space="preserve">nother back-up </w:t>
      </w:r>
      <w:r w:rsidRPr="000D3CDC">
        <w:rPr>
          <w:rStyle w:val="Emphasis"/>
          <w:highlight w:val="green"/>
        </w:rPr>
        <w:t>legal remedy</w:t>
      </w:r>
      <w:r w:rsidRPr="000D3CDC">
        <w:rPr>
          <w:sz w:val="16"/>
          <w:highlight w:val="green"/>
        </w:rPr>
        <w:t xml:space="preserve"> </w:t>
      </w:r>
      <w:r w:rsidRPr="000D3CDC">
        <w:rPr>
          <w:rStyle w:val="StyleUnderline"/>
          <w:highlight w:val="green"/>
        </w:rPr>
        <w:t>for</w:t>
      </w:r>
      <w:r w:rsidRPr="00C43D4A">
        <w:rPr>
          <w:rStyle w:val="StyleUnderline"/>
        </w:rPr>
        <w:t xml:space="preserve"> harms</w:t>
      </w:r>
      <w:r w:rsidRPr="00C43D4A">
        <w:rPr>
          <w:sz w:val="16"/>
        </w:rPr>
        <w:t xml:space="preserve"> caused by stratospheric aerosol injections. </w:t>
      </w:r>
      <w:r w:rsidRPr="00C43D4A">
        <w:rPr>
          <w:rStyle w:val="StyleUnderline"/>
        </w:rPr>
        <w:t xml:space="preserve">The science of </w:t>
      </w:r>
      <w:r w:rsidRPr="000D3CDC">
        <w:rPr>
          <w:rStyle w:val="StyleUnderline"/>
          <w:highlight w:val="green"/>
        </w:rPr>
        <w:t>weather mod</w:t>
      </w:r>
      <w:r w:rsidRPr="00C43D4A">
        <w:rPr>
          <w:rStyle w:val="StyleUnderline"/>
        </w:rPr>
        <w:t>ification burst on the scene in 1946</w:t>
      </w:r>
      <w:r w:rsidRPr="00C43D4A">
        <w:rPr>
          <w:sz w:val="16"/>
        </w:rPr>
        <w:t xml:space="preserve">, </w:t>
      </w:r>
      <w:r w:rsidRPr="00C43D4A">
        <w:rPr>
          <w:rStyle w:val="StyleUnderline"/>
        </w:rPr>
        <w:t>when</w:t>
      </w:r>
      <w:r w:rsidRPr="00C43D4A">
        <w:rPr>
          <w:sz w:val="16"/>
        </w:rPr>
        <w:t>, using technology developed during World War Two, the General Electric Company (</w:t>
      </w:r>
      <w:r w:rsidRPr="00C43D4A">
        <w:rPr>
          <w:rStyle w:val="Emphasis"/>
        </w:rPr>
        <w:t>GE</w:t>
      </w:r>
      <w:r w:rsidRPr="00C43D4A">
        <w:rPr>
          <w:sz w:val="16"/>
        </w:rPr>
        <w:t xml:space="preserve">) </w:t>
      </w:r>
      <w:r w:rsidRPr="00C43D4A">
        <w:rPr>
          <w:rStyle w:val="StyleUnderline"/>
        </w:rPr>
        <w:t>announced the first successful cloud-seeding experiment</w:t>
      </w:r>
      <w:r w:rsidRPr="00C43D4A">
        <w:rPr>
          <w:sz w:val="16"/>
        </w:rPr>
        <w:t xml:space="preserve">.184 </w:t>
      </w:r>
      <w:r w:rsidRPr="00C43D4A">
        <w:rPr>
          <w:rStyle w:val="StyleUnderline"/>
        </w:rPr>
        <w:t>Soon GE was claiming the ability to use dry ice and silver iodide crystals to create snowfall for ski resorts, make rain</w:t>
      </w:r>
      <w:r w:rsidRPr="00C43D4A">
        <w:rPr>
          <w:sz w:val="16"/>
        </w:rPr>
        <w:t xml:space="preserve"> for farmers and water reservoirs, </w:t>
      </w:r>
      <w:r w:rsidRPr="00C43D4A">
        <w:rPr>
          <w:rStyle w:val="StyleUnderline"/>
        </w:rPr>
        <w:t>disperse fog</w:t>
      </w:r>
      <w:r w:rsidRPr="00C43D4A">
        <w:rPr>
          <w:sz w:val="16"/>
        </w:rPr>
        <w:t xml:space="preserve"> at airports, </w:t>
      </w:r>
      <w:r w:rsidRPr="00C43D4A">
        <w:rPr>
          <w:rStyle w:val="StyleUnderline"/>
        </w:rPr>
        <w:t>and suppress or divert hail, thunderstorms, and possibly even hurricanes</w:t>
      </w:r>
      <w:r w:rsidRPr="00C43D4A">
        <w:rPr>
          <w:sz w:val="16"/>
        </w:rPr>
        <w:t xml:space="preserve">.185 </w:t>
      </w:r>
      <w:r w:rsidRPr="00C43D4A">
        <w:rPr>
          <w:rStyle w:val="StyleUnderline"/>
        </w:rPr>
        <w:t xml:space="preserve">Almost as quickly, the </w:t>
      </w:r>
      <w:r w:rsidRPr="000D3CDC">
        <w:rPr>
          <w:rStyle w:val="Emphasis"/>
          <w:highlight w:val="green"/>
        </w:rPr>
        <w:t>threat of lawsuits from</w:t>
      </w:r>
      <w:r w:rsidRPr="00C43D4A">
        <w:rPr>
          <w:rStyle w:val="Emphasis"/>
        </w:rPr>
        <w:t xml:space="preserve"> people </w:t>
      </w:r>
      <w:r w:rsidRPr="000D3CDC">
        <w:rPr>
          <w:rStyle w:val="Emphasis"/>
          <w:highlight w:val="green"/>
        </w:rPr>
        <w:t xml:space="preserve">damaged by </w:t>
      </w:r>
      <w:r w:rsidRPr="000D3CDC">
        <w:rPr>
          <w:rStyle w:val="Emphasis"/>
        </w:rPr>
        <w:t>the</w:t>
      </w:r>
      <w:r w:rsidRPr="00C43D4A">
        <w:rPr>
          <w:rStyle w:val="Emphasis"/>
        </w:rPr>
        <w:t xml:space="preserve"> </w:t>
      </w:r>
      <w:r w:rsidRPr="000D3CDC">
        <w:rPr>
          <w:rStyle w:val="Emphasis"/>
          <w:highlight w:val="green"/>
        </w:rPr>
        <w:t>loss of rainfall</w:t>
      </w:r>
      <w:r w:rsidRPr="00C43D4A">
        <w:rPr>
          <w:rStyle w:val="Emphasis"/>
        </w:rPr>
        <w:t xml:space="preserve"> or diversion of storms</w:t>
      </w:r>
      <w:r w:rsidRPr="00C43D4A">
        <w:rPr>
          <w:sz w:val="16"/>
        </w:rPr>
        <w:t xml:space="preserve"> all but </w:t>
      </w:r>
      <w:r w:rsidRPr="000D3CDC">
        <w:rPr>
          <w:rStyle w:val="Emphasis"/>
          <w:highlight w:val="green"/>
        </w:rPr>
        <w:t>squelched</w:t>
      </w:r>
      <w:r w:rsidRPr="00C43D4A">
        <w:rPr>
          <w:rStyle w:val="Emphasis"/>
        </w:rPr>
        <w:t xml:space="preserve"> the </w:t>
      </w:r>
      <w:r w:rsidRPr="000D3CDC">
        <w:rPr>
          <w:rStyle w:val="Emphasis"/>
          <w:highlight w:val="green"/>
        </w:rPr>
        <w:t>project</w:t>
      </w:r>
      <w:r w:rsidRPr="00C43D4A">
        <w:rPr>
          <w:sz w:val="16"/>
        </w:rPr>
        <w:t xml:space="preserve">, especially after a seeded hurricane off the Carolina coast in 1947 made a sharp turn and blasted ashore near Savannah, causing $23 million in damage.186 </w:t>
      </w:r>
      <w:r w:rsidRPr="000D3CDC">
        <w:rPr>
          <w:rStyle w:val="StyleUnderline"/>
          <w:highlight w:val="green"/>
        </w:rPr>
        <w:t>No</w:t>
      </w:r>
      <w:r w:rsidRPr="00C43D4A">
        <w:rPr>
          <w:rStyle w:val="StyleUnderline"/>
        </w:rPr>
        <w:t xml:space="preserve"> </w:t>
      </w:r>
      <w:r w:rsidRPr="000D3CDC">
        <w:rPr>
          <w:rStyle w:val="StyleUnderline"/>
          <w:highlight w:val="green"/>
        </w:rPr>
        <w:t>one</w:t>
      </w:r>
      <w:r w:rsidRPr="00C43D4A">
        <w:rPr>
          <w:rStyle w:val="StyleUnderline"/>
        </w:rPr>
        <w:t xml:space="preserve"> ever </w:t>
      </w:r>
      <w:r w:rsidRPr="000D3CDC">
        <w:rPr>
          <w:rStyle w:val="StyleUnderline"/>
          <w:highlight w:val="green"/>
        </w:rPr>
        <w:t>proved</w:t>
      </w:r>
      <w:r w:rsidRPr="00C43D4A">
        <w:rPr>
          <w:rStyle w:val="StyleUnderline"/>
        </w:rPr>
        <w:t xml:space="preserve"> that </w:t>
      </w:r>
      <w:r w:rsidRPr="000D3CDC">
        <w:rPr>
          <w:rStyle w:val="StyleUnderline"/>
          <w:highlight w:val="green"/>
        </w:rPr>
        <w:t>cloud seeding</w:t>
      </w:r>
      <w:r w:rsidRPr="00C43D4A">
        <w:rPr>
          <w:rStyle w:val="StyleUnderline"/>
        </w:rPr>
        <w:t xml:space="preserve"> had any appreciable impact</w:t>
      </w:r>
      <w:r w:rsidRPr="00C43D4A">
        <w:rPr>
          <w:sz w:val="16"/>
        </w:rPr>
        <w:t xml:space="preserve"> at all, </w:t>
      </w:r>
      <w:r w:rsidRPr="00C43D4A">
        <w:rPr>
          <w:rStyle w:val="StyleUnderline"/>
        </w:rPr>
        <w:t>and no liability</w:t>
      </w:r>
      <w:r w:rsidRPr="00C43D4A">
        <w:rPr>
          <w:sz w:val="16"/>
        </w:rPr>
        <w:t xml:space="preserve"> resulted for any seeding-related injuries, </w:t>
      </w:r>
      <w:r w:rsidRPr="000D3CDC">
        <w:rPr>
          <w:rStyle w:val="StyleUnderline"/>
          <w:highlight w:val="green"/>
        </w:rPr>
        <w:t>but</w:t>
      </w:r>
      <w:r w:rsidRPr="00C43D4A">
        <w:rPr>
          <w:rStyle w:val="StyleUnderline"/>
        </w:rPr>
        <w:t xml:space="preserve"> the </w:t>
      </w:r>
      <w:r w:rsidRPr="000D3CDC">
        <w:rPr>
          <w:rStyle w:val="Emphasis"/>
          <w:highlight w:val="green"/>
        </w:rPr>
        <w:t>threat</w:t>
      </w:r>
      <w:r w:rsidRPr="000D3CDC">
        <w:rPr>
          <w:rStyle w:val="StyleUnderline"/>
          <w:highlight w:val="green"/>
        </w:rPr>
        <w:t xml:space="preserve"> of legal action</w:t>
      </w:r>
      <w:r w:rsidRPr="00C43D4A">
        <w:rPr>
          <w:rStyle w:val="StyleUnderline"/>
        </w:rPr>
        <w:t xml:space="preserve"> under </w:t>
      </w:r>
      <w:r w:rsidRPr="00C43D4A">
        <w:rPr>
          <w:rStyle w:val="Emphasis"/>
        </w:rPr>
        <w:t>state</w:t>
      </w:r>
      <w:r w:rsidRPr="00C43D4A">
        <w:rPr>
          <w:sz w:val="16"/>
        </w:rPr>
        <w:t xml:space="preserve"> common </w:t>
      </w:r>
      <w:r w:rsidRPr="00C43D4A">
        <w:rPr>
          <w:rStyle w:val="Emphasis"/>
        </w:rPr>
        <w:t>law</w:t>
      </w:r>
      <w:r w:rsidRPr="00C43D4A">
        <w:rPr>
          <w:sz w:val="16"/>
        </w:rPr>
        <w:t xml:space="preserve"> </w:t>
      </w:r>
      <w:r w:rsidRPr="000D3CDC">
        <w:rPr>
          <w:rStyle w:val="StyleUnderline"/>
          <w:highlight w:val="green"/>
        </w:rPr>
        <w:t>served as</w:t>
      </w:r>
      <w:r w:rsidRPr="00C43D4A">
        <w:rPr>
          <w:rStyle w:val="StyleUnderline"/>
        </w:rPr>
        <w:t xml:space="preserve"> an </w:t>
      </w:r>
      <w:r w:rsidRPr="000D3CDC">
        <w:rPr>
          <w:rStyle w:val="Emphasis"/>
          <w:highlight w:val="green"/>
        </w:rPr>
        <w:t>effective deterrent</w:t>
      </w:r>
      <w:r w:rsidRPr="00C43D4A">
        <w:rPr>
          <w:rStyle w:val="Emphasis"/>
        </w:rPr>
        <w:t xml:space="preserve"> for GE</w:t>
      </w:r>
      <w:r w:rsidRPr="00C43D4A">
        <w:rPr>
          <w:sz w:val="16"/>
        </w:rPr>
        <w:t xml:space="preserve">.187 </w:t>
      </w:r>
    </w:p>
    <w:p w14:paraId="08E438B7" w14:textId="77777777" w:rsidR="00791D64" w:rsidRDefault="00791D64" w:rsidP="00791D64">
      <w:pPr>
        <w:pStyle w:val="Heading4"/>
      </w:pPr>
      <w:r>
        <w:t xml:space="preserve">That’s true </w:t>
      </w:r>
      <w:r>
        <w:rPr>
          <w:u w:val="single"/>
        </w:rPr>
        <w:t>even if suits fail!</w:t>
      </w:r>
    </w:p>
    <w:p w14:paraId="36606E37" w14:textId="77777777" w:rsidR="00791D64" w:rsidRPr="00C43D4A" w:rsidRDefault="00791D64" w:rsidP="00791D64">
      <w:r>
        <w:t xml:space="preserve">Edward J. </w:t>
      </w:r>
      <w:r w:rsidRPr="00C43D4A">
        <w:rPr>
          <w:rStyle w:val="Style13ptBold"/>
        </w:rPr>
        <w:t>Larson 16</w:t>
      </w:r>
      <w:r>
        <w:t>, Hugh and Hazel Darling Chair in Law and University Professor of History, Pepperdine University; J.D., Harvard Law School; Ph.D. University of Wisconsin-Madison, “The Red Dawn of Geoengineering: First Step Toward an Effective Governance for Stratospheric Injections,” Duke Law &amp; Technology Review, 2016, Vol. 14, No. 1, https://scholarship.law.duke.edu/cgi/viewcontent.cgi?article=1288&amp;context=dltr</w:t>
      </w:r>
    </w:p>
    <w:p w14:paraId="2C71147D" w14:textId="77777777" w:rsidR="00791D64" w:rsidRDefault="00791D64" w:rsidP="00791D64">
      <w:pPr>
        <w:rPr>
          <w:sz w:val="16"/>
        </w:rPr>
      </w:pPr>
      <w:r w:rsidRPr="00C43D4A">
        <w:rPr>
          <w:sz w:val="16"/>
        </w:rPr>
        <w:t xml:space="preserve">The legal issues raised by adverse changes in local weather conditions, if caused by geoengineering, are similar to those raised by cloud-seeding. The reasoning in Southwest Weather Research, that “the landowner is entitled to such precipitation as Nature deigns to bestow,” applies as much to rains reduced by stratospheric injections as to rains diverted by cloud-seeding, especially if the particles causing the effect are injected into the landowner’s airspace.211 Rights granted to protect access to sunlight might also apply.212 As in cases involving cloud-seeding, the </w:t>
      </w:r>
      <w:r w:rsidRPr="00C43D4A">
        <w:rPr>
          <w:rStyle w:val="Emphasis"/>
        </w:rPr>
        <w:t>possible</w:t>
      </w:r>
      <w:r w:rsidRPr="00C43D4A">
        <w:rPr>
          <w:sz w:val="16"/>
        </w:rPr>
        <w:t xml:space="preserve"> </w:t>
      </w:r>
      <w:r w:rsidRPr="000D3CDC">
        <w:rPr>
          <w:rStyle w:val="StyleUnderline"/>
          <w:highlight w:val="green"/>
        </w:rPr>
        <w:t>legal</w:t>
      </w:r>
      <w:r w:rsidRPr="00C43D4A">
        <w:rPr>
          <w:rStyle w:val="StyleUnderline"/>
        </w:rPr>
        <w:t xml:space="preserve"> theories include</w:t>
      </w:r>
      <w:r w:rsidRPr="00C43D4A">
        <w:rPr>
          <w:sz w:val="16"/>
        </w:rPr>
        <w:t xml:space="preserve"> </w:t>
      </w:r>
      <w:r w:rsidRPr="000D3CDC">
        <w:rPr>
          <w:rStyle w:val="Emphasis"/>
          <w:highlight w:val="green"/>
        </w:rPr>
        <w:t>water rights</w:t>
      </w:r>
      <w:r w:rsidRPr="000D3CDC">
        <w:rPr>
          <w:rStyle w:val="StyleUnderline"/>
          <w:highlight w:val="green"/>
        </w:rPr>
        <w:t xml:space="preserve">, </w:t>
      </w:r>
      <w:r w:rsidRPr="000D3CDC">
        <w:rPr>
          <w:rStyle w:val="Emphasis"/>
          <w:highlight w:val="green"/>
        </w:rPr>
        <w:t>nuisance</w:t>
      </w:r>
      <w:r w:rsidRPr="000D3CDC">
        <w:rPr>
          <w:rStyle w:val="StyleUnderline"/>
          <w:highlight w:val="green"/>
        </w:rPr>
        <w:t xml:space="preserve">, </w:t>
      </w:r>
      <w:r w:rsidRPr="000D3CDC">
        <w:rPr>
          <w:rStyle w:val="Emphasis"/>
          <w:highlight w:val="green"/>
        </w:rPr>
        <w:t>negligence</w:t>
      </w:r>
      <w:r w:rsidRPr="000D3CDC">
        <w:rPr>
          <w:rStyle w:val="StyleUnderline"/>
          <w:highlight w:val="green"/>
        </w:rPr>
        <w:t>,</w:t>
      </w:r>
      <w:r w:rsidRPr="00C43D4A">
        <w:rPr>
          <w:rStyle w:val="StyleUnderline"/>
        </w:rPr>
        <w:t xml:space="preserve"> </w:t>
      </w:r>
      <w:r w:rsidRPr="00C43D4A">
        <w:rPr>
          <w:rStyle w:val="Emphasis"/>
        </w:rPr>
        <w:t xml:space="preserve">strict </w:t>
      </w:r>
      <w:r w:rsidRPr="000D3CDC">
        <w:rPr>
          <w:rStyle w:val="Emphasis"/>
          <w:highlight w:val="green"/>
        </w:rPr>
        <w:t>liability</w:t>
      </w:r>
      <w:r w:rsidRPr="00C43D4A">
        <w:rPr>
          <w:sz w:val="16"/>
        </w:rPr>
        <w:t xml:space="preserve"> for ultra-hazardous activities, </w:t>
      </w:r>
      <w:r w:rsidRPr="000D3CDC">
        <w:rPr>
          <w:rStyle w:val="StyleUnderline"/>
          <w:highlight w:val="green"/>
        </w:rPr>
        <w:t>and</w:t>
      </w:r>
      <w:r w:rsidRPr="000D3CDC">
        <w:rPr>
          <w:sz w:val="16"/>
          <w:highlight w:val="green"/>
        </w:rPr>
        <w:t xml:space="preserve"> </w:t>
      </w:r>
      <w:r w:rsidRPr="000D3CDC">
        <w:rPr>
          <w:rStyle w:val="Emphasis"/>
          <w:highlight w:val="green"/>
        </w:rPr>
        <w:t>trespass</w:t>
      </w:r>
      <w:r w:rsidRPr="00C43D4A">
        <w:rPr>
          <w:sz w:val="16"/>
        </w:rPr>
        <w:t xml:space="preserve">.213 Admittedly, like cases involving cloud-seeding, 214 </w:t>
      </w:r>
      <w:r w:rsidRPr="00C43D4A">
        <w:rPr>
          <w:rStyle w:val="Emphasis"/>
        </w:rPr>
        <w:t>most</w:t>
      </w:r>
      <w:r w:rsidRPr="00C43D4A">
        <w:rPr>
          <w:sz w:val="16"/>
        </w:rPr>
        <w:t xml:space="preserve"> </w:t>
      </w:r>
      <w:r w:rsidRPr="000D3CDC">
        <w:rPr>
          <w:rStyle w:val="StyleUnderline"/>
          <w:highlight w:val="green"/>
        </w:rPr>
        <w:t>suits</w:t>
      </w:r>
      <w:r w:rsidRPr="00C43D4A">
        <w:rPr>
          <w:rStyle w:val="StyleUnderline"/>
        </w:rPr>
        <w:t xml:space="preserve"> would</w:t>
      </w:r>
      <w:r w:rsidRPr="00C43D4A">
        <w:rPr>
          <w:sz w:val="16"/>
        </w:rPr>
        <w:t xml:space="preserve"> </w:t>
      </w:r>
      <w:r w:rsidRPr="00C43D4A">
        <w:rPr>
          <w:rStyle w:val="Emphasis"/>
        </w:rPr>
        <w:t xml:space="preserve">probably </w:t>
      </w:r>
      <w:r w:rsidRPr="000D3CDC">
        <w:rPr>
          <w:rStyle w:val="Emphasis"/>
          <w:highlight w:val="green"/>
        </w:rPr>
        <w:t>fail</w:t>
      </w:r>
      <w:r w:rsidRPr="000D3CDC">
        <w:rPr>
          <w:rStyle w:val="StyleUnderline"/>
          <w:highlight w:val="green"/>
        </w:rPr>
        <w:t>, but</w:t>
      </w:r>
      <w:r w:rsidRPr="00C43D4A">
        <w:rPr>
          <w:rStyle w:val="StyleUnderline"/>
        </w:rPr>
        <w:t xml:space="preserve"> the</w:t>
      </w:r>
      <w:r w:rsidRPr="00C43D4A">
        <w:rPr>
          <w:sz w:val="16"/>
        </w:rPr>
        <w:t xml:space="preserve"> </w:t>
      </w:r>
      <w:r w:rsidRPr="00C43D4A">
        <w:rPr>
          <w:rStyle w:val="Emphasis"/>
        </w:rPr>
        <w:t xml:space="preserve">mere </w:t>
      </w:r>
      <w:r w:rsidRPr="000D3CDC">
        <w:rPr>
          <w:rStyle w:val="Emphasis"/>
          <w:highlight w:val="green"/>
        </w:rPr>
        <w:t>risk of liability</w:t>
      </w:r>
      <w:r w:rsidRPr="00C43D4A">
        <w:rPr>
          <w:rStyle w:val="Emphasis"/>
        </w:rPr>
        <w:t xml:space="preserve"> for cloud-seeding</w:t>
      </w:r>
      <w:r w:rsidRPr="00C43D4A">
        <w:rPr>
          <w:sz w:val="16"/>
        </w:rPr>
        <w:t xml:space="preserve"> </w:t>
      </w:r>
      <w:r w:rsidRPr="00C43D4A">
        <w:rPr>
          <w:rStyle w:val="StyleUnderline"/>
        </w:rPr>
        <w:t>was enough to</w:t>
      </w:r>
      <w:r w:rsidRPr="00C43D4A">
        <w:rPr>
          <w:sz w:val="16"/>
        </w:rPr>
        <w:t xml:space="preserve"> </w:t>
      </w:r>
      <w:r w:rsidRPr="000D3CDC">
        <w:rPr>
          <w:rStyle w:val="Emphasis"/>
          <w:highlight w:val="green"/>
        </w:rPr>
        <w:t>deter GE</w:t>
      </w:r>
      <w:r w:rsidRPr="000D3CDC">
        <w:rPr>
          <w:sz w:val="16"/>
        </w:rPr>
        <w:t xml:space="preserve"> </w:t>
      </w:r>
      <w:r w:rsidRPr="000D3CDC">
        <w:rPr>
          <w:rStyle w:val="StyleUnderline"/>
        </w:rPr>
        <w:t>and</w:t>
      </w:r>
      <w:r w:rsidRPr="000D3CDC">
        <w:rPr>
          <w:sz w:val="16"/>
        </w:rPr>
        <w:t xml:space="preserve"> </w:t>
      </w:r>
      <w:r w:rsidRPr="000D3CDC">
        <w:rPr>
          <w:rStyle w:val="Emphasis"/>
        </w:rPr>
        <w:t>spawn regulation</w:t>
      </w:r>
      <w:r w:rsidRPr="00C43D4A">
        <w:rPr>
          <w:sz w:val="16"/>
        </w:rPr>
        <w:t xml:space="preserve">, and the same could be true for geoengineering. </w:t>
      </w:r>
      <w:r w:rsidRPr="00C43D4A">
        <w:rPr>
          <w:rStyle w:val="StyleUnderline"/>
        </w:rPr>
        <w:t>Any</w:t>
      </w:r>
      <w:r w:rsidRPr="00C43D4A">
        <w:rPr>
          <w:sz w:val="16"/>
        </w:rPr>
        <w:t xml:space="preserve"> stratospheric injection </w:t>
      </w:r>
      <w:r w:rsidRPr="000D3CDC">
        <w:rPr>
          <w:rStyle w:val="StyleUnderline"/>
          <w:highlight w:val="green"/>
        </w:rPr>
        <w:t>effort</w:t>
      </w:r>
      <w:r w:rsidRPr="00C43D4A">
        <w:rPr>
          <w:rStyle w:val="StyleUnderline"/>
        </w:rPr>
        <w:t xml:space="preserve"> would likely be </w:t>
      </w:r>
      <w:r w:rsidRPr="000D3CDC">
        <w:rPr>
          <w:rStyle w:val="StyleUnderline"/>
          <w:highlight w:val="green"/>
        </w:rPr>
        <w:t>conducted</w:t>
      </w:r>
      <w:r w:rsidRPr="00C43D4A">
        <w:rPr>
          <w:rStyle w:val="StyleUnderline"/>
        </w:rPr>
        <w:t xml:space="preserve"> or sponsored </w:t>
      </w:r>
      <w:r w:rsidRPr="000D3CDC">
        <w:rPr>
          <w:rStyle w:val="StyleUnderline"/>
          <w:highlight w:val="green"/>
        </w:rPr>
        <w:t>by</w:t>
      </w:r>
      <w:r w:rsidRPr="00C43D4A">
        <w:rPr>
          <w:rStyle w:val="StyleUnderline"/>
        </w:rPr>
        <w:t xml:space="preserve"> a </w:t>
      </w:r>
      <w:r w:rsidRPr="000D3CDC">
        <w:rPr>
          <w:rStyle w:val="StyleUnderline"/>
          <w:highlight w:val="green"/>
        </w:rPr>
        <w:t>government</w:t>
      </w:r>
      <w:r w:rsidRPr="00C43D4A">
        <w:rPr>
          <w:rStyle w:val="StyleUnderline"/>
        </w:rPr>
        <w:t xml:space="preserve"> or organization </w:t>
      </w:r>
      <w:r w:rsidRPr="000D3CDC">
        <w:rPr>
          <w:rStyle w:val="StyleUnderline"/>
          <w:highlight w:val="green"/>
        </w:rPr>
        <w:t xml:space="preserve">with </w:t>
      </w:r>
      <w:r w:rsidRPr="000D3CDC">
        <w:rPr>
          <w:rStyle w:val="Emphasis"/>
          <w:highlight w:val="green"/>
        </w:rPr>
        <w:t>deep-pockets</w:t>
      </w:r>
      <w:r w:rsidRPr="00C43D4A">
        <w:rPr>
          <w:sz w:val="16"/>
        </w:rPr>
        <w:t xml:space="preserve">.215 </w:t>
      </w:r>
      <w:r w:rsidRPr="00C43D4A">
        <w:rPr>
          <w:rStyle w:val="StyleUnderline"/>
        </w:rPr>
        <w:t xml:space="preserve">Furthermore, much of the activity occurs </w:t>
      </w:r>
      <w:r w:rsidRPr="00C43D4A">
        <w:rPr>
          <w:rStyle w:val="Emphasis"/>
        </w:rPr>
        <w:t>in the U</w:t>
      </w:r>
      <w:r w:rsidRPr="00C43D4A">
        <w:rPr>
          <w:sz w:val="16"/>
        </w:rPr>
        <w:t xml:space="preserve">nited </w:t>
      </w:r>
      <w:r w:rsidRPr="00C43D4A">
        <w:rPr>
          <w:rStyle w:val="Emphasis"/>
        </w:rPr>
        <w:t>S</w:t>
      </w:r>
      <w:r w:rsidRPr="00C43D4A">
        <w:rPr>
          <w:sz w:val="16"/>
        </w:rPr>
        <w:t xml:space="preserve">tates </w:t>
      </w:r>
      <w:r w:rsidRPr="00C43D4A">
        <w:rPr>
          <w:rStyle w:val="StyleUnderline"/>
        </w:rPr>
        <w:t>or</w:t>
      </w:r>
      <w:r w:rsidRPr="00C43D4A">
        <w:rPr>
          <w:sz w:val="16"/>
        </w:rPr>
        <w:t xml:space="preserve"> </w:t>
      </w:r>
      <w:r w:rsidRPr="00C43D4A">
        <w:rPr>
          <w:rStyle w:val="StyleUnderline"/>
        </w:rPr>
        <w:t>is</w:t>
      </w:r>
      <w:r w:rsidRPr="00C43D4A">
        <w:rPr>
          <w:sz w:val="16"/>
        </w:rPr>
        <w:t xml:space="preserve"> </w:t>
      </w:r>
      <w:r w:rsidRPr="00C43D4A">
        <w:rPr>
          <w:rStyle w:val="Emphasis"/>
        </w:rPr>
        <w:t>funded</w:t>
      </w:r>
      <w:r w:rsidRPr="00C43D4A">
        <w:rPr>
          <w:sz w:val="16"/>
        </w:rPr>
        <w:t xml:space="preserve"> </w:t>
      </w:r>
      <w:r w:rsidRPr="00C43D4A">
        <w:rPr>
          <w:rStyle w:val="StyleUnderline"/>
        </w:rPr>
        <w:t xml:space="preserve">by Americans, making it </w:t>
      </w:r>
      <w:r w:rsidRPr="000D3CDC">
        <w:rPr>
          <w:rStyle w:val="Emphasis"/>
          <w:highlight w:val="green"/>
        </w:rPr>
        <w:t>responsive to</w:t>
      </w:r>
      <w:r w:rsidRPr="00C43D4A">
        <w:rPr>
          <w:rStyle w:val="Emphasis"/>
        </w:rPr>
        <w:t xml:space="preserve"> American </w:t>
      </w:r>
      <w:r w:rsidRPr="000D3CDC">
        <w:rPr>
          <w:rStyle w:val="Emphasis"/>
          <w:highlight w:val="green"/>
        </w:rPr>
        <w:t>courts</w:t>
      </w:r>
      <w:r w:rsidRPr="00C43D4A">
        <w:rPr>
          <w:sz w:val="16"/>
        </w:rPr>
        <w:t>.216 Finally, foreign geoengineering activities could be subject to the law of various American states to the extent that they caused actionable injury in those states.</w:t>
      </w:r>
    </w:p>
    <w:p w14:paraId="092BD774" w14:textId="77777777" w:rsidR="00791D64" w:rsidRDefault="00791D64" w:rsidP="00791D64">
      <w:pPr>
        <w:rPr>
          <w:sz w:val="16"/>
        </w:rPr>
      </w:pPr>
    </w:p>
    <w:p w14:paraId="7239499C" w14:textId="77777777" w:rsidR="00791D64" w:rsidRPr="008C483C" w:rsidRDefault="00791D64" w:rsidP="00791D64">
      <w:pPr>
        <w:pStyle w:val="Heading4"/>
        <w:rPr>
          <w:rFonts w:asciiTheme="minorHAnsi" w:hAnsiTheme="minorHAnsi" w:cstheme="minorHAnsi"/>
        </w:rPr>
      </w:pPr>
      <w:r w:rsidRPr="008C483C">
        <w:rPr>
          <w:rFonts w:asciiTheme="minorHAnsi" w:eastAsia="Calibri" w:hAnsiTheme="minorHAnsi" w:cstheme="minorHAnsi"/>
        </w:rPr>
        <w:t xml:space="preserve">States are </w:t>
      </w:r>
      <w:r w:rsidRPr="008C483C">
        <w:rPr>
          <w:rFonts w:asciiTheme="minorHAnsi" w:eastAsia="Calibri" w:hAnsiTheme="minorHAnsi" w:cstheme="minorHAnsi"/>
          <w:u w:val="single"/>
        </w:rPr>
        <w:t>better</w:t>
      </w:r>
      <w:r w:rsidRPr="008C483C">
        <w:rPr>
          <w:rFonts w:asciiTheme="minorHAnsi" w:eastAsia="Calibri" w:hAnsiTheme="minorHAnsi" w:cstheme="minorHAnsi"/>
        </w:rPr>
        <w:t xml:space="preserve"> for preserving regulatory certainty and ensure </w:t>
      </w:r>
      <w:r w:rsidRPr="008C483C">
        <w:rPr>
          <w:rFonts w:asciiTheme="minorHAnsi" w:eastAsia="Calibri" w:hAnsiTheme="minorHAnsi" w:cstheme="minorHAnsi"/>
          <w:u w:val="single"/>
        </w:rPr>
        <w:t>federal follow on</w:t>
      </w:r>
      <w:r w:rsidRPr="008C483C">
        <w:rPr>
          <w:rFonts w:asciiTheme="minorHAnsi" w:eastAsia="Calibri" w:hAnsiTheme="minorHAnsi" w:cstheme="minorHAnsi"/>
        </w:rPr>
        <w:t>.</w:t>
      </w:r>
    </w:p>
    <w:p w14:paraId="1AC9DCCF" w14:textId="77777777" w:rsidR="00791D64" w:rsidRPr="008C483C" w:rsidRDefault="00791D64" w:rsidP="00791D64">
      <w:pPr>
        <w:rPr>
          <w:rFonts w:asciiTheme="minorHAnsi" w:hAnsiTheme="minorHAnsi" w:cstheme="minorHAnsi"/>
        </w:rPr>
      </w:pPr>
      <w:r w:rsidRPr="008C483C">
        <w:rPr>
          <w:rFonts w:asciiTheme="minorHAnsi" w:eastAsia="Calibri" w:hAnsiTheme="minorHAnsi" w:cstheme="minorHAnsi"/>
        </w:rPr>
        <w:t xml:space="preserve">Alan </w:t>
      </w:r>
      <w:r w:rsidRPr="008C483C">
        <w:rPr>
          <w:rFonts w:asciiTheme="minorHAnsi" w:eastAsia="Calibri" w:hAnsiTheme="minorHAnsi" w:cstheme="minorHAnsi"/>
          <w:b/>
          <w:bCs/>
          <w:sz w:val="26"/>
          <w:szCs w:val="26"/>
          <w:shd w:val="clear" w:color="auto" w:fill="C5E0B3" w:themeFill="accent6" w:themeFillTint="66"/>
        </w:rPr>
        <w:t>1AC Witt 16</w:t>
      </w:r>
      <w:r w:rsidRPr="008C483C">
        <w:rPr>
          <w:rFonts w:asciiTheme="minorHAnsi" w:eastAsia="Calibri" w:hAnsiTheme="minorHAnsi" w:cstheme="minorHAnsi"/>
        </w:rPr>
        <w:t xml:space="preserve">. J.D. Candidate &amp; Sustainability Law Student Research Fellow, Sandra Day O'Connor College of Law at Arizona State University. "Seeding Clouds of Uncertainty." Jurimetrics: Vol. 57, No. 1, pp. 105-144. 2016. </w:t>
      </w:r>
      <w:hyperlink r:id="rId44">
        <w:r w:rsidRPr="008C483C">
          <w:rPr>
            <w:rStyle w:val="Hyperlink"/>
            <w:rFonts w:asciiTheme="minorHAnsi" w:eastAsia="Calibri" w:hAnsiTheme="minorHAnsi" w:cstheme="minorHAnsi"/>
          </w:rPr>
          <w:t>https://www.jstor.org/stable/26322705</w:t>
        </w:r>
      </w:hyperlink>
      <w:r w:rsidRPr="008C483C">
        <w:rPr>
          <w:rFonts w:asciiTheme="minorHAnsi" w:eastAsia="Calibri" w:hAnsiTheme="minorHAnsi" w:cstheme="minorHAnsi"/>
        </w:rPr>
        <w:t xml:space="preserve"> //EM</w:t>
      </w:r>
    </w:p>
    <w:p w14:paraId="4D28C3D8" w14:textId="77777777" w:rsidR="00791D64" w:rsidRPr="008C483C" w:rsidRDefault="00791D64" w:rsidP="00791D64">
      <w:pPr>
        <w:rPr>
          <w:rFonts w:asciiTheme="minorHAnsi" w:hAnsiTheme="minorHAnsi" w:cstheme="minorHAnsi"/>
        </w:rPr>
      </w:pPr>
      <w:r w:rsidRPr="008C483C">
        <w:rPr>
          <w:rFonts w:asciiTheme="minorHAnsi" w:eastAsia="Calibri" w:hAnsiTheme="minorHAnsi" w:cstheme="minorHAnsi"/>
          <w:sz w:val="12"/>
          <w:szCs w:val="12"/>
        </w:rPr>
        <w:t>A. Hypothetical: What if Cloud Seeding Is Not Viable?</w:t>
      </w:r>
    </w:p>
    <w:p w14:paraId="2FEE1CB9" w14:textId="77777777" w:rsidR="00791D64" w:rsidRPr="008C483C" w:rsidRDefault="00791D64" w:rsidP="00791D64">
      <w:pPr>
        <w:rPr>
          <w:rFonts w:asciiTheme="minorHAnsi" w:hAnsiTheme="minorHAnsi" w:cstheme="minorHAnsi"/>
        </w:rPr>
      </w:pP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u w:val="single"/>
        </w:rPr>
        <w:t>Opponents</w:t>
      </w: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u w:val="single"/>
        </w:rPr>
        <w:t>may</w:t>
      </w: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u w:val="single"/>
        </w:rPr>
        <w:t xml:space="preserve">beckon advocates to </w:t>
      </w:r>
      <w:r w:rsidRPr="008C483C">
        <w:rPr>
          <w:rFonts w:asciiTheme="minorHAnsi" w:eastAsia="Calibri" w:hAnsiTheme="minorHAnsi" w:cstheme="minorHAnsi"/>
          <w:b/>
          <w:bCs/>
          <w:u w:val="single"/>
        </w:rPr>
        <w:t>wake up to the realities</w:t>
      </w:r>
      <w:r w:rsidRPr="008C483C">
        <w:rPr>
          <w:rFonts w:asciiTheme="minorHAnsi" w:eastAsia="Calibri" w:hAnsiTheme="minorHAnsi" w:cstheme="minorHAnsi"/>
          <w:u w:val="single"/>
        </w:rPr>
        <w:t xml:space="preserve"> of cloud seeding and acknowledge that it </w:t>
      </w:r>
      <w:r w:rsidRPr="008C483C">
        <w:rPr>
          <w:rFonts w:asciiTheme="minorHAnsi" w:eastAsia="Calibri" w:hAnsiTheme="minorHAnsi" w:cstheme="minorHAnsi"/>
          <w:b/>
          <w:bCs/>
          <w:u w:val="single"/>
        </w:rPr>
        <w:t>does not work</w:t>
      </w:r>
      <w:r w:rsidRPr="008C483C">
        <w:rPr>
          <w:rFonts w:asciiTheme="minorHAnsi" w:eastAsia="Calibri" w:hAnsiTheme="minorHAnsi" w:cstheme="minorHAnsi"/>
          <w:sz w:val="12"/>
          <w:szCs w:val="12"/>
        </w:rPr>
        <w:t xml:space="preserve">.208 </w:t>
      </w:r>
      <w:r w:rsidRPr="008C483C">
        <w:rPr>
          <w:rFonts w:asciiTheme="minorHAnsi" w:eastAsia="Calibri" w:hAnsiTheme="minorHAnsi" w:cstheme="minorHAnsi"/>
          <w:u w:val="single"/>
        </w:rPr>
        <w:t>However</w:t>
      </w: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u w:val="single"/>
        </w:rPr>
        <w:t>even if cloud seeding were not</w:t>
      </w:r>
      <w:r w:rsidRPr="008C483C">
        <w:rPr>
          <w:rFonts w:asciiTheme="minorHAnsi" w:eastAsia="Calibri" w:hAnsiTheme="minorHAnsi" w:cstheme="minorHAnsi"/>
          <w:sz w:val="12"/>
          <w:szCs w:val="12"/>
        </w:rPr>
        <w:t xml:space="preserve"> a </w:t>
      </w:r>
      <w:r w:rsidRPr="008C483C">
        <w:rPr>
          <w:rFonts w:asciiTheme="minorHAnsi" w:eastAsia="Calibri" w:hAnsiTheme="minorHAnsi" w:cstheme="minorHAnsi"/>
          <w:b/>
          <w:bCs/>
          <w:u w:val="single"/>
        </w:rPr>
        <w:t>viable</w:t>
      </w:r>
      <w:r w:rsidRPr="008C483C">
        <w:rPr>
          <w:rFonts w:asciiTheme="minorHAnsi" w:eastAsia="Calibri" w:hAnsiTheme="minorHAnsi" w:cstheme="minorHAnsi"/>
          <w:sz w:val="12"/>
          <w:szCs w:val="12"/>
        </w:rPr>
        <w:t xml:space="preserve"> augmentation strategy, </w:t>
      </w:r>
      <w:r w:rsidRPr="009370A8">
        <w:rPr>
          <w:rFonts w:asciiTheme="minorHAnsi" w:eastAsia="Calibri" w:hAnsiTheme="minorHAnsi" w:cstheme="minorHAnsi"/>
          <w:highlight w:val="green"/>
          <w:u w:val="single"/>
        </w:rPr>
        <w:t>resolving</w:t>
      </w: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b/>
          <w:bCs/>
          <w:u w:val="single"/>
        </w:rPr>
        <w:t xml:space="preserve">legal and regulatory </w:t>
      </w:r>
      <w:r w:rsidRPr="009370A8">
        <w:rPr>
          <w:rFonts w:asciiTheme="minorHAnsi" w:eastAsia="Calibri" w:hAnsiTheme="minorHAnsi" w:cstheme="minorHAnsi"/>
          <w:b/>
          <w:bCs/>
          <w:highlight w:val="green"/>
          <w:u w:val="single"/>
        </w:rPr>
        <w:t>uncertainty</w:t>
      </w:r>
      <w:r w:rsidRPr="008C483C">
        <w:rPr>
          <w:rFonts w:asciiTheme="minorHAnsi" w:eastAsia="Calibri" w:hAnsiTheme="minorHAnsi" w:cstheme="minorHAnsi"/>
          <w:sz w:val="12"/>
          <w:szCs w:val="12"/>
        </w:rPr>
        <w:t xml:space="preserve"> for weather modification </w:t>
      </w:r>
      <w:r w:rsidRPr="008C483C">
        <w:rPr>
          <w:rFonts w:asciiTheme="minorHAnsi" w:eastAsia="Calibri" w:hAnsiTheme="minorHAnsi" w:cstheme="minorHAnsi"/>
          <w:u w:val="single"/>
        </w:rPr>
        <w:t xml:space="preserve">is still in the public's </w:t>
      </w:r>
      <w:r w:rsidRPr="008C483C">
        <w:rPr>
          <w:rFonts w:asciiTheme="minorHAnsi" w:eastAsia="Calibri" w:hAnsiTheme="minorHAnsi" w:cstheme="minorHAnsi"/>
          <w:b/>
          <w:bCs/>
          <w:u w:val="single"/>
        </w:rPr>
        <w:t>best interest</w:t>
      </w:r>
      <w:r w:rsidRPr="008C483C">
        <w:rPr>
          <w:rFonts w:asciiTheme="minorHAnsi" w:eastAsia="Calibri" w:hAnsiTheme="minorHAnsi" w:cstheme="minorHAnsi"/>
          <w:sz w:val="12"/>
          <w:szCs w:val="12"/>
        </w:rPr>
        <w:t xml:space="preserve">. As suming that cloud seeding does not work, </w:t>
      </w:r>
      <w:r w:rsidRPr="008C483C">
        <w:rPr>
          <w:rFonts w:asciiTheme="minorHAnsi" w:eastAsia="Calibri" w:hAnsiTheme="minorHAnsi" w:cstheme="minorHAnsi"/>
          <w:u w:val="single"/>
        </w:rPr>
        <w:t xml:space="preserve">it </w:t>
      </w:r>
      <w:r w:rsidRPr="009370A8">
        <w:rPr>
          <w:rFonts w:asciiTheme="minorHAnsi" w:eastAsia="Calibri" w:hAnsiTheme="minorHAnsi" w:cstheme="minorHAnsi"/>
          <w:highlight w:val="green"/>
          <w:u w:val="single"/>
        </w:rPr>
        <w:t>is necessary</w:t>
      </w:r>
      <w:r w:rsidRPr="008C483C">
        <w:rPr>
          <w:rFonts w:asciiTheme="minorHAnsi" w:eastAsia="Calibri" w:hAnsiTheme="minorHAnsi" w:cstheme="minorHAnsi"/>
          <w:u w:val="single"/>
        </w:rPr>
        <w:t xml:space="preserve"> to </w:t>
      </w:r>
      <w:r w:rsidRPr="008C483C">
        <w:rPr>
          <w:rFonts w:asciiTheme="minorHAnsi" w:eastAsia="Calibri" w:hAnsiTheme="minorHAnsi" w:cstheme="minorHAnsi"/>
          <w:b/>
          <w:bCs/>
          <w:u w:val="single"/>
        </w:rPr>
        <w:t>resolve</w:t>
      </w:r>
      <w:r w:rsidRPr="008C483C">
        <w:rPr>
          <w:rFonts w:asciiTheme="minorHAnsi" w:eastAsia="Calibri" w:hAnsiTheme="minorHAnsi" w:cstheme="minorHAnsi"/>
          <w:sz w:val="12"/>
          <w:szCs w:val="12"/>
        </w:rPr>
        <w:t xml:space="preserve"> related </w:t>
      </w:r>
      <w:r w:rsidRPr="008C483C">
        <w:rPr>
          <w:rFonts w:asciiTheme="minorHAnsi" w:eastAsia="Calibri" w:hAnsiTheme="minorHAnsi" w:cstheme="minorHAnsi"/>
          <w:u w:val="single"/>
        </w:rPr>
        <w:t>weather modification law for four reasons</w:t>
      </w:r>
      <w:r w:rsidRPr="008C483C">
        <w:rPr>
          <w:rFonts w:asciiTheme="minorHAnsi" w:eastAsia="Calibri" w:hAnsiTheme="minorHAnsi" w:cstheme="minorHAnsi"/>
          <w:sz w:val="12"/>
          <w:szCs w:val="12"/>
        </w:rPr>
        <w:t>.</w:t>
      </w:r>
    </w:p>
    <w:p w14:paraId="5CD0A438" w14:textId="77777777" w:rsidR="00791D64" w:rsidRPr="008C483C" w:rsidRDefault="00791D64" w:rsidP="00791D64">
      <w:pPr>
        <w:rPr>
          <w:rFonts w:asciiTheme="minorHAnsi" w:hAnsiTheme="minorHAnsi" w:cstheme="minorHAnsi"/>
        </w:rPr>
      </w:pP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u w:val="single"/>
        </w:rPr>
        <w:t>First</w:t>
      </w:r>
      <w:r w:rsidRPr="008C483C">
        <w:rPr>
          <w:rFonts w:asciiTheme="minorHAnsi" w:eastAsia="Calibri" w:hAnsiTheme="minorHAnsi" w:cstheme="minorHAnsi"/>
          <w:sz w:val="12"/>
          <w:szCs w:val="12"/>
        </w:rPr>
        <w:t xml:space="preserve">, cloud </w:t>
      </w:r>
      <w:r w:rsidRPr="008C483C">
        <w:rPr>
          <w:rFonts w:asciiTheme="minorHAnsi" w:eastAsia="Calibri" w:hAnsiTheme="minorHAnsi" w:cstheme="minorHAnsi"/>
          <w:u w:val="single"/>
        </w:rPr>
        <w:t>seeding</w:t>
      </w:r>
      <w:r w:rsidRPr="008C483C">
        <w:rPr>
          <w:rFonts w:asciiTheme="minorHAnsi" w:eastAsia="Calibri" w:hAnsiTheme="minorHAnsi" w:cstheme="minorHAnsi"/>
          <w:sz w:val="12"/>
          <w:szCs w:val="12"/>
        </w:rPr>
        <w:t xml:space="preserve"> efficacy </w:t>
      </w:r>
      <w:r w:rsidRPr="008C483C">
        <w:rPr>
          <w:rFonts w:asciiTheme="minorHAnsi" w:eastAsia="Calibri" w:hAnsiTheme="minorHAnsi" w:cstheme="minorHAnsi"/>
          <w:u w:val="single"/>
        </w:rPr>
        <w:t xml:space="preserve">will remain </w:t>
      </w:r>
      <w:r w:rsidRPr="008C483C">
        <w:rPr>
          <w:rFonts w:asciiTheme="minorHAnsi" w:eastAsia="Calibri" w:hAnsiTheme="minorHAnsi" w:cstheme="minorHAnsi"/>
          <w:b/>
          <w:bCs/>
          <w:u w:val="single"/>
        </w:rPr>
        <w:t>inconclusive</w:t>
      </w: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u w:val="single"/>
        </w:rPr>
        <w:t xml:space="preserve">until there has been </w:t>
      </w:r>
      <w:r w:rsidRPr="008C483C">
        <w:rPr>
          <w:rFonts w:asciiTheme="minorHAnsi" w:eastAsia="Calibri" w:hAnsiTheme="minorHAnsi" w:cstheme="minorHAnsi"/>
          <w:b/>
          <w:bCs/>
          <w:u w:val="single"/>
        </w:rPr>
        <w:t>further activity, research, and development</w:t>
      </w: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u w:val="single"/>
        </w:rPr>
        <w:t xml:space="preserve">implemented through </w:t>
      </w:r>
      <w:r w:rsidRPr="008C483C">
        <w:rPr>
          <w:rFonts w:asciiTheme="minorHAnsi" w:eastAsia="Calibri" w:hAnsiTheme="minorHAnsi" w:cstheme="minorHAnsi"/>
          <w:b/>
          <w:bCs/>
          <w:u w:val="single"/>
        </w:rPr>
        <w:t>programs and funding</w:t>
      </w:r>
      <w:r w:rsidRPr="008C483C">
        <w:rPr>
          <w:rFonts w:asciiTheme="minorHAnsi" w:eastAsia="Calibri" w:hAnsiTheme="minorHAnsi" w:cstheme="minorHAnsi"/>
          <w:sz w:val="12"/>
          <w:szCs w:val="12"/>
        </w:rPr>
        <w:t xml:space="preserve"> mechanisms </w:t>
      </w:r>
      <w:r w:rsidRPr="008C483C">
        <w:rPr>
          <w:rFonts w:asciiTheme="minorHAnsi" w:eastAsia="Calibri" w:hAnsiTheme="minorHAnsi" w:cstheme="minorHAnsi"/>
          <w:u w:val="single"/>
        </w:rPr>
        <w:t xml:space="preserve">provided by the </w:t>
      </w:r>
      <w:r w:rsidRPr="008C483C">
        <w:rPr>
          <w:rFonts w:asciiTheme="minorHAnsi" w:eastAsia="Calibri" w:hAnsiTheme="minorHAnsi" w:cstheme="minorHAnsi"/>
          <w:b/>
          <w:bCs/>
          <w:u w:val="single"/>
        </w:rPr>
        <w:t>government</w:t>
      </w:r>
      <w:r w:rsidRPr="008C483C">
        <w:rPr>
          <w:rFonts w:asciiTheme="minorHAnsi" w:eastAsia="Calibri" w:hAnsiTheme="minorHAnsi" w:cstheme="minorHAnsi"/>
          <w:sz w:val="12"/>
          <w:szCs w:val="12"/>
        </w:rPr>
        <w:t xml:space="preserve">. Second, </w:t>
      </w:r>
      <w:r w:rsidRPr="008C483C">
        <w:rPr>
          <w:rFonts w:asciiTheme="minorHAnsi" w:eastAsia="Calibri" w:hAnsiTheme="minorHAnsi" w:cstheme="minorHAnsi"/>
          <w:u w:val="single"/>
        </w:rPr>
        <w:t xml:space="preserve">with quicker </w:t>
      </w:r>
      <w:r w:rsidRPr="008C483C">
        <w:rPr>
          <w:rFonts w:asciiTheme="minorHAnsi" w:eastAsia="Calibri" w:hAnsiTheme="minorHAnsi" w:cstheme="minorHAnsi"/>
          <w:b/>
          <w:bCs/>
          <w:u w:val="single"/>
        </w:rPr>
        <w:t>efficacy determinations</w:t>
      </w: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u w:val="single"/>
        </w:rPr>
        <w:t>stakeholders currently investing in</w:t>
      </w:r>
      <w:r w:rsidRPr="008C483C">
        <w:rPr>
          <w:rFonts w:asciiTheme="minorHAnsi" w:eastAsia="Calibri" w:hAnsiTheme="minorHAnsi" w:cstheme="minorHAnsi"/>
          <w:sz w:val="12"/>
          <w:szCs w:val="12"/>
        </w:rPr>
        <w:t xml:space="preserve"> weather </w:t>
      </w:r>
      <w:r w:rsidRPr="008C483C">
        <w:rPr>
          <w:rFonts w:asciiTheme="minorHAnsi" w:eastAsia="Calibri" w:hAnsiTheme="minorHAnsi" w:cstheme="minorHAnsi"/>
          <w:u w:val="single"/>
        </w:rPr>
        <w:t xml:space="preserve">modification can </w:t>
      </w:r>
      <w:r w:rsidRPr="008C483C">
        <w:rPr>
          <w:rFonts w:asciiTheme="minorHAnsi" w:eastAsia="Calibri" w:hAnsiTheme="minorHAnsi" w:cstheme="minorHAnsi"/>
          <w:b/>
          <w:bCs/>
          <w:u w:val="single"/>
        </w:rPr>
        <w:t>cease ineffective</w:t>
      </w:r>
      <w:r w:rsidRPr="008C483C">
        <w:rPr>
          <w:rFonts w:asciiTheme="minorHAnsi" w:eastAsia="Calibri" w:hAnsiTheme="minorHAnsi" w:cstheme="minorHAnsi"/>
          <w:sz w:val="12"/>
          <w:szCs w:val="12"/>
        </w:rPr>
        <w:t xml:space="preserve"> cloud </w:t>
      </w:r>
      <w:r w:rsidRPr="008C483C">
        <w:rPr>
          <w:rFonts w:asciiTheme="minorHAnsi" w:eastAsia="Calibri" w:hAnsiTheme="minorHAnsi" w:cstheme="minorHAnsi"/>
          <w:u w:val="single"/>
        </w:rPr>
        <w:t>seeding</w:t>
      </w:r>
      <w:r w:rsidRPr="008C483C">
        <w:rPr>
          <w:rFonts w:asciiTheme="minorHAnsi" w:eastAsia="Calibri" w:hAnsiTheme="minorHAnsi" w:cstheme="minorHAnsi"/>
          <w:sz w:val="12"/>
          <w:szCs w:val="12"/>
        </w:rPr>
        <w:t xml:space="preserve"> operations </w:t>
      </w:r>
      <w:r w:rsidRPr="008C483C">
        <w:rPr>
          <w:rFonts w:asciiTheme="minorHAnsi" w:eastAsia="Calibri" w:hAnsiTheme="minorHAnsi" w:cstheme="minorHAnsi"/>
          <w:u w:val="single"/>
        </w:rPr>
        <w:t xml:space="preserve">and invest in more </w:t>
      </w:r>
      <w:r w:rsidRPr="008C483C">
        <w:rPr>
          <w:rFonts w:asciiTheme="minorHAnsi" w:eastAsia="Calibri" w:hAnsiTheme="minorHAnsi" w:cstheme="minorHAnsi"/>
          <w:b/>
          <w:bCs/>
          <w:u w:val="single"/>
        </w:rPr>
        <w:t>reliable augmentation</w:t>
      </w:r>
      <w:r w:rsidRPr="008C483C">
        <w:rPr>
          <w:rFonts w:asciiTheme="minorHAnsi" w:eastAsia="Calibri" w:hAnsiTheme="minorHAnsi" w:cstheme="minorHAnsi"/>
          <w:sz w:val="12"/>
          <w:szCs w:val="12"/>
        </w:rPr>
        <w:t xml:space="preserve"> or conservation </w:t>
      </w:r>
      <w:r w:rsidRPr="008C483C">
        <w:rPr>
          <w:rFonts w:asciiTheme="minorHAnsi" w:eastAsia="Calibri" w:hAnsiTheme="minorHAnsi" w:cstheme="minorHAnsi"/>
          <w:u w:val="single"/>
        </w:rPr>
        <w:t>operations</w:t>
      </w: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u w:val="single"/>
        </w:rPr>
        <w:t xml:space="preserve">Third, as the </w:t>
      </w:r>
      <w:r w:rsidRPr="008C483C">
        <w:rPr>
          <w:rFonts w:asciiTheme="minorHAnsi" w:eastAsia="Calibri" w:hAnsiTheme="minorHAnsi" w:cstheme="minorHAnsi"/>
          <w:u w:val="single"/>
        </w:rPr>
        <w:lastRenderedPageBreak/>
        <w:t>science</w:t>
      </w: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u w:val="single"/>
        </w:rPr>
        <w:t>behind</w:t>
      </w:r>
      <w:r w:rsidRPr="008C483C">
        <w:rPr>
          <w:rFonts w:asciiTheme="minorHAnsi" w:eastAsia="Calibri" w:hAnsiTheme="minorHAnsi" w:cstheme="minorHAnsi"/>
          <w:sz w:val="12"/>
          <w:szCs w:val="12"/>
        </w:rPr>
        <w:t xml:space="preserve"> why </w:t>
      </w:r>
      <w:r w:rsidRPr="008C483C">
        <w:rPr>
          <w:rFonts w:asciiTheme="minorHAnsi" w:eastAsia="Calibri" w:hAnsiTheme="minorHAnsi" w:cstheme="minorHAnsi"/>
          <w:u w:val="single"/>
        </w:rPr>
        <w:t>seeding "</w:t>
      </w:r>
      <w:r w:rsidRPr="008C483C">
        <w:rPr>
          <w:rFonts w:asciiTheme="minorHAnsi" w:eastAsia="Calibri" w:hAnsiTheme="minorHAnsi" w:cstheme="minorHAnsi"/>
          <w:b/>
          <w:bCs/>
          <w:u w:val="single"/>
        </w:rPr>
        <w:t>does not" work</w:t>
      </w:r>
      <w:r w:rsidRPr="008C483C">
        <w:rPr>
          <w:rFonts w:asciiTheme="minorHAnsi" w:eastAsia="Calibri" w:hAnsiTheme="minorHAnsi" w:cstheme="minorHAnsi"/>
          <w:u w:val="single"/>
        </w:rPr>
        <w:t xml:space="preserve"> is understood</w:t>
      </w:r>
      <w:r w:rsidRPr="008C483C">
        <w:rPr>
          <w:rFonts w:asciiTheme="minorHAnsi" w:eastAsia="Calibri" w:hAnsiTheme="minorHAnsi" w:cstheme="minorHAnsi"/>
          <w:sz w:val="12"/>
          <w:szCs w:val="12"/>
        </w:rPr>
        <w:t xml:space="preserve"> and research and development are funded, </w:t>
      </w:r>
      <w:r w:rsidRPr="008C483C">
        <w:rPr>
          <w:rFonts w:asciiTheme="minorHAnsi" w:eastAsia="Calibri" w:hAnsiTheme="minorHAnsi" w:cstheme="minorHAnsi"/>
          <w:u w:val="single"/>
        </w:rPr>
        <w:t xml:space="preserve">alternative methods </w:t>
      </w:r>
      <w:r w:rsidRPr="008C483C">
        <w:rPr>
          <w:rFonts w:asciiTheme="minorHAnsi" w:eastAsia="Calibri" w:hAnsiTheme="minorHAnsi" w:cstheme="minorHAnsi"/>
          <w:sz w:val="12"/>
          <w:szCs w:val="12"/>
        </w:rPr>
        <w:t xml:space="preserve">would </w:t>
      </w:r>
      <w:r w:rsidRPr="008C483C">
        <w:rPr>
          <w:rFonts w:asciiTheme="minorHAnsi" w:eastAsia="Calibri" w:hAnsiTheme="minorHAnsi" w:cstheme="minorHAnsi"/>
          <w:u w:val="single"/>
        </w:rPr>
        <w:t xml:space="preserve">likely </w:t>
      </w:r>
      <w:r w:rsidRPr="008C483C">
        <w:rPr>
          <w:rFonts w:asciiTheme="minorHAnsi" w:eastAsia="Calibri" w:hAnsiTheme="minorHAnsi" w:cstheme="minorHAnsi"/>
          <w:b/>
          <w:bCs/>
          <w:u w:val="single"/>
        </w:rPr>
        <w:t>come to light</w:t>
      </w: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u w:val="single"/>
        </w:rPr>
        <w:t>as well as methods</w:t>
      </w: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u w:val="single"/>
        </w:rPr>
        <w:t>for how best to address</w:t>
      </w: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b/>
          <w:bCs/>
          <w:u w:val="single"/>
        </w:rPr>
        <w:t>unintentional pollution-induced</w:t>
      </w:r>
      <w:r w:rsidRPr="008C483C">
        <w:rPr>
          <w:rFonts w:asciiTheme="minorHAnsi" w:eastAsia="Calibri" w:hAnsiTheme="minorHAnsi" w:cstheme="minorHAnsi"/>
          <w:u w:val="single"/>
        </w:rPr>
        <w:t xml:space="preserve"> cloud </w:t>
      </w:r>
      <w:r w:rsidRPr="008C483C">
        <w:rPr>
          <w:rFonts w:asciiTheme="minorHAnsi" w:eastAsia="Calibri" w:hAnsiTheme="minorHAnsi" w:cstheme="minorHAnsi"/>
          <w:b/>
          <w:bCs/>
          <w:u w:val="single"/>
        </w:rPr>
        <w:t>seeding</w:t>
      </w:r>
      <w:r w:rsidRPr="008C483C">
        <w:rPr>
          <w:rFonts w:asciiTheme="minorHAnsi" w:eastAsia="Calibri" w:hAnsiTheme="minorHAnsi" w:cstheme="minorHAnsi"/>
          <w:sz w:val="12"/>
          <w:szCs w:val="12"/>
        </w:rPr>
        <w:t xml:space="preserve">. Finally, </w:t>
      </w:r>
      <w:r w:rsidRPr="008C483C">
        <w:rPr>
          <w:rFonts w:asciiTheme="minorHAnsi" w:eastAsia="Calibri" w:hAnsiTheme="minorHAnsi" w:cstheme="minorHAnsi"/>
          <w:u w:val="single"/>
        </w:rPr>
        <w:t xml:space="preserve">the question </w:t>
      </w:r>
      <w:r w:rsidRPr="008C483C">
        <w:rPr>
          <w:rFonts w:asciiTheme="minorHAnsi" w:eastAsia="Calibri" w:hAnsiTheme="minorHAnsi" w:cstheme="minorHAnsi"/>
          <w:b/>
          <w:bCs/>
          <w:u w:val="single"/>
        </w:rPr>
        <w:t>concerning the practicality</w:t>
      </w:r>
      <w:r w:rsidRPr="008C483C">
        <w:rPr>
          <w:rFonts w:asciiTheme="minorHAnsi" w:eastAsia="Calibri" w:hAnsiTheme="minorHAnsi" w:cstheme="minorHAnsi"/>
          <w:u w:val="single"/>
        </w:rPr>
        <w:t xml:space="preserve"> of</w:t>
      </w:r>
      <w:r w:rsidRPr="008C483C">
        <w:rPr>
          <w:rFonts w:asciiTheme="minorHAnsi" w:eastAsia="Calibri" w:hAnsiTheme="minorHAnsi" w:cstheme="minorHAnsi"/>
          <w:sz w:val="12"/>
          <w:szCs w:val="12"/>
        </w:rPr>
        <w:t xml:space="preserve"> weather </w:t>
      </w:r>
      <w:r w:rsidRPr="008C483C">
        <w:rPr>
          <w:rFonts w:asciiTheme="minorHAnsi" w:eastAsia="Calibri" w:hAnsiTheme="minorHAnsi" w:cstheme="minorHAnsi"/>
          <w:u w:val="single"/>
        </w:rPr>
        <w:t>modification</w:t>
      </w:r>
      <w:r w:rsidRPr="008C483C">
        <w:rPr>
          <w:rFonts w:asciiTheme="minorHAnsi" w:eastAsia="Calibri" w:hAnsiTheme="minorHAnsi" w:cstheme="minorHAnsi"/>
          <w:sz w:val="12"/>
          <w:szCs w:val="12"/>
        </w:rPr>
        <w:t xml:space="preserve"> is not so much about if as it is about when·, </w:t>
      </w:r>
      <w:r w:rsidRPr="008C483C">
        <w:rPr>
          <w:rFonts w:asciiTheme="minorHAnsi" w:eastAsia="Calibri" w:hAnsiTheme="minorHAnsi" w:cstheme="minorHAnsi"/>
          <w:u w:val="single"/>
        </w:rPr>
        <w:t>clouds</w:t>
      </w: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u w:val="single"/>
        </w:rPr>
        <w:t xml:space="preserve">provide a most </w:t>
      </w:r>
      <w:r w:rsidRPr="008C483C">
        <w:rPr>
          <w:rFonts w:asciiTheme="minorHAnsi" w:eastAsia="Calibri" w:hAnsiTheme="minorHAnsi" w:cstheme="minorHAnsi"/>
          <w:b/>
          <w:bCs/>
          <w:u w:val="single"/>
        </w:rPr>
        <w:t>precious resource</w:t>
      </w:r>
      <w:r w:rsidRPr="008C483C">
        <w:rPr>
          <w:rFonts w:asciiTheme="minorHAnsi" w:eastAsia="Calibri" w:hAnsiTheme="minorHAnsi" w:cstheme="minorHAnsi"/>
          <w:sz w:val="12"/>
          <w:szCs w:val="12"/>
        </w:rPr>
        <w:t xml:space="preserve"> on the planet—</w:t>
      </w:r>
      <w:r w:rsidRPr="008C483C">
        <w:rPr>
          <w:rFonts w:asciiTheme="minorHAnsi" w:eastAsia="Calibri" w:hAnsiTheme="minorHAnsi" w:cstheme="minorHAnsi"/>
          <w:u w:val="single"/>
        </w:rPr>
        <w:t>water</w:t>
      </w:r>
      <w:r w:rsidRPr="008C483C">
        <w:rPr>
          <w:rFonts w:asciiTheme="minorHAnsi" w:eastAsia="Calibri" w:hAnsiTheme="minorHAnsi" w:cstheme="minorHAnsi"/>
          <w:sz w:val="12"/>
          <w:szCs w:val="12"/>
        </w:rPr>
        <w:t>.</w:t>
      </w:r>
    </w:p>
    <w:p w14:paraId="4B38EF54" w14:textId="77777777" w:rsidR="00791D64" w:rsidRPr="008C483C" w:rsidRDefault="00791D64" w:rsidP="00791D64">
      <w:pPr>
        <w:rPr>
          <w:rFonts w:asciiTheme="minorHAnsi" w:hAnsiTheme="minorHAnsi" w:cstheme="minorHAnsi"/>
        </w:rPr>
      </w:pP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u w:val="single"/>
        </w:rPr>
        <w:t xml:space="preserve">The water supply will continue to </w:t>
      </w:r>
      <w:r w:rsidRPr="008C483C">
        <w:rPr>
          <w:rFonts w:asciiTheme="minorHAnsi" w:eastAsia="Calibri" w:hAnsiTheme="minorHAnsi" w:cstheme="minorHAnsi"/>
          <w:b/>
          <w:bCs/>
          <w:u w:val="single"/>
        </w:rPr>
        <w:t>diminish</w:t>
      </w: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u w:val="single"/>
        </w:rPr>
        <w:t>with increased use</w:t>
      </w: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u w:val="single"/>
        </w:rPr>
        <w:t xml:space="preserve">and a </w:t>
      </w:r>
      <w:r w:rsidRPr="008C483C">
        <w:rPr>
          <w:rFonts w:asciiTheme="minorHAnsi" w:eastAsia="Calibri" w:hAnsiTheme="minorHAnsi" w:cstheme="minorHAnsi"/>
          <w:b/>
          <w:bCs/>
          <w:u w:val="single"/>
        </w:rPr>
        <w:t>warmer climate</w:t>
      </w:r>
      <w:r w:rsidRPr="008C483C">
        <w:rPr>
          <w:rFonts w:asciiTheme="minorHAnsi" w:eastAsia="Calibri" w:hAnsiTheme="minorHAnsi" w:cstheme="minorHAnsi"/>
          <w:sz w:val="12"/>
          <w:szCs w:val="12"/>
        </w:rPr>
        <w:t xml:space="preserve">.209 </w:t>
      </w:r>
      <w:r w:rsidRPr="008C483C">
        <w:rPr>
          <w:rFonts w:asciiTheme="minorHAnsi" w:eastAsia="Calibri" w:hAnsiTheme="minorHAnsi" w:cstheme="minorHAnsi"/>
          <w:u w:val="single"/>
        </w:rPr>
        <w:t xml:space="preserve">Weather will continue to have </w:t>
      </w:r>
      <w:r w:rsidRPr="008C483C">
        <w:rPr>
          <w:rFonts w:asciiTheme="minorHAnsi" w:eastAsia="Calibri" w:hAnsiTheme="minorHAnsi" w:cstheme="minorHAnsi"/>
          <w:b/>
          <w:bCs/>
          <w:sz w:val="24"/>
          <w:u w:val="single"/>
        </w:rPr>
        <w:t>catastrophic effects</w:t>
      </w:r>
      <w:r w:rsidRPr="008C483C">
        <w:rPr>
          <w:rFonts w:asciiTheme="minorHAnsi" w:eastAsia="Calibri" w:hAnsiTheme="minorHAnsi" w:cstheme="minorHAnsi"/>
          <w:sz w:val="12"/>
          <w:szCs w:val="12"/>
        </w:rPr>
        <w:t xml:space="preserve"> on society </w:t>
      </w:r>
      <w:r w:rsidRPr="008C483C">
        <w:rPr>
          <w:rFonts w:asciiTheme="minorHAnsi" w:eastAsia="Calibri" w:hAnsiTheme="minorHAnsi" w:cstheme="minorHAnsi"/>
          <w:u w:val="single"/>
        </w:rPr>
        <w:t>as</w:t>
      </w:r>
      <w:r w:rsidRPr="008C483C">
        <w:rPr>
          <w:rFonts w:asciiTheme="minorHAnsi" w:eastAsia="Calibri" w:hAnsiTheme="minorHAnsi" w:cstheme="minorHAnsi"/>
          <w:sz w:val="12"/>
          <w:szCs w:val="12"/>
        </w:rPr>
        <w:t xml:space="preserve"> pat terns grow more volatile and </w:t>
      </w:r>
      <w:r w:rsidRPr="008C483C">
        <w:rPr>
          <w:rFonts w:asciiTheme="minorHAnsi" w:eastAsia="Calibri" w:hAnsiTheme="minorHAnsi" w:cstheme="minorHAnsi"/>
          <w:b/>
          <w:bCs/>
          <w:u w:val="single"/>
        </w:rPr>
        <w:t>populations grow</w:t>
      </w:r>
      <w:r w:rsidRPr="008C483C">
        <w:rPr>
          <w:rFonts w:asciiTheme="minorHAnsi" w:eastAsia="Calibri" w:hAnsiTheme="minorHAnsi" w:cstheme="minorHAnsi"/>
          <w:sz w:val="12"/>
          <w:szCs w:val="12"/>
        </w:rPr>
        <w:t xml:space="preserve">. It may be later than sooner, but </w:t>
      </w:r>
      <w:r w:rsidRPr="008C483C">
        <w:rPr>
          <w:rFonts w:asciiTheme="minorHAnsi" w:eastAsia="Calibri" w:hAnsiTheme="minorHAnsi" w:cstheme="minorHAnsi"/>
          <w:b/>
          <w:bCs/>
          <w:u w:val="single"/>
        </w:rPr>
        <w:t>having laws in place</w:t>
      </w:r>
      <w:r w:rsidRPr="008C483C">
        <w:rPr>
          <w:rFonts w:asciiTheme="minorHAnsi" w:eastAsia="Calibri" w:hAnsiTheme="minorHAnsi" w:cstheme="minorHAnsi"/>
          <w:u w:val="single"/>
        </w:rPr>
        <w:t xml:space="preserve"> that provide guidance</w:t>
      </w:r>
      <w:r w:rsidRPr="008C483C">
        <w:rPr>
          <w:rFonts w:asciiTheme="minorHAnsi" w:eastAsia="Calibri" w:hAnsiTheme="minorHAnsi" w:cstheme="minorHAnsi"/>
          <w:sz w:val="12"/>
          <w:szCs w:val="12"/>
        </w:rPr>
        <w:t xml:space="preserve"> for undeniably foreseeable issues, </w:t>
      </w:r>
      <w:r w:rsidRPr="008C483C">
        <w:rPr>
          <w:rFonts w:asciiTheme="minorHAnsi" w:eastAsia="Calibri" w:hAnsiTheme="minorHAnsi" w:cstheme="minorHAnsi"/>
          <w:u w:val="single"/>
        </w:rPr>
        <w:t xml:space="preserve">such as </w:t>
      </w:r>
      <w:r w:rsidRPr="008C483C">
        <w:rPr>
          <w:rFonts w:asciiTheme="minorHAnsi" w:eastAsia="Calibri" w:hAnsiTheme="minorHAnsi" w:cstheme="minorHAnsi"/>
          <w:b/>
          <w:bCs/>
          <w:u w:val="single"/>
        </w:rPr>
        <w:t>rights and liability</w:t>
      </w:r>
      <w:r w:rsidRPr="008C483C">
        <w:rPr>
          <w:rFonts w:asciiTheme="minorHAnsi" w:eastAsia="Calibri" w:hAnsiTheme="minorHAnsi" w:cstheme="minorHAnsi"/>
          <w:u w:val="single"/>
        </w:rPr>
        <w:t xml:space="preserve"> allocation</w:t>
      </w: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u w:val="single"/>
        </w:rPr>
        <w:t>for</w:t>
      </w:r>
      <w:r w:rsidRPr="008C483C">
        <w:rPr>
          <w:rFonts w:asciiTheme="minorHAnsi" w:eastAsia="Calibri" w:hAnsiTheme="minorHAnsi" w:cstheme="minorHAnsi"/>
          <w:sz w:val="12"/>
          <w:szCs w:val="12"/>
        </w:rPr>
        <w:t xml:space="preserve"> weather </w:t>
      </w:r>
      <w:r w:rsidRPr="008C483C">
        <w:rPr>
          <w:rFonts w:asciiTheme="minorHAnsi" w:eastAsia="Calibri" w:hAnsiTheme="minorHAnsi" w:cstheme="minorHAnsi"/>
          <w:u w:val="single"/>
        </w:rPr>
        <w:t xml:space="preserve">modification, will </w:t>
      </w:r>
      <w:r w:rsidRPr="008C483C">
        <w:rPr>
          <w:rFonts w:asciiTheme="minorHAnsi" w:eastAsia="Calibri" w:hAnsiTheme="minorHAnsi" w:cstheme="minorHAnsi"/>
          <w:b/>
          <w:bCs/>
          <w:u w:val="single"/>
        </w:rPr>
        <w:t>expedite the process</w:t>
      </w:r>
      <w:r w:rsidRPr="008C483C">
        <w:rPr>
          <w:rFonts w:asciiTheme="minorHAnsi" w:eastAsia="Calibri" w:hAnsiTheme="minorHAnsi" w:cstheme="minorHAnsi"/>
          <w:u w:val="single"/>
        </w:rPr>
        <w:t xml:space="preserve"> of adapting to an</w:t>
      </w: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u w:val="single"/>
        </w:rPr>
        <w:t>already</w:t>
      </w: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u w:val="single"/>
        </w:rPr>
        <w:t xml:space="preserve">weather </w:t>
      </w:r>
      <w:r w:rsidRPr="008C483C">
        <w:rPr>
          <w:rFonts w:asciiTheme="minorHAnsi" w:eastAsia="Calibri" w:hAnsiTheme="minorHAnsi" w:cstheme="minorHAnsi"/>
          <w:b/>
          <w:bCs/>
          <w:u w:val="single"/>
        </w:rPr>
        <w:t>modified world</w:t>
      </w: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u w:val="single"/>
        </w:rPr>
        <w:t>The costs of enacting</w:t>
      </w:r>
      <w:r w:rsidRPr="008C483C">
        <w:rPr>
          <w:rFonts w:asciiTheme="minorHAnsi" w:eastAsia="Calibri" w:hAnsiTheme="minorHAnsi" w:cstheme="minorHAnsi"/>
          <w:sz w:val="12"/>
          <w:szCs w:val="12"/>
        </w:rPr>
        <w:t xml:space="preserve"> </w:t>
      </w:r>
      <w:r w:rsidRPr="009370A8">
        <w:rPr>
          <w:rFonts w:asciiTheme="minorHAnsi" w:eastAsia="Calibri" w:hAnsiTheme="minorHAnsi" w:cstheme="minorHAnsi"/>
          <w:highlight w:val="green"/>
          <w:u w:val="single"/>
        </w:rPr>
        <w:t>regulation</w:t>
      </w: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u w:val="single"/>
        </w:rPr>
        <w:t xml:space="preserve">may be </w:t>
      </w:r>
      <w:r w:rsidRPr="008C483C">
        <w:rPr>
          <w:rFonts w:asciiTheme="minorHAnsi" w:eastAsia="Calibri" w:hAnsiTheme="minorHAnsi" w:cstheme="minorHAnsi"/>
          <w:b/>
          <w:bCs/>
          <w:u w:val="single"/>
        </w:rPr>
        <w:t>burdensome</w:t>
      </w: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u w:val="single"/>
        </w:rPr>
        <w:t>but the alternative</w:t>
      </w: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b/>
          <w:bCs/>
          <w:u w:val="single"/>
        </w:rPr>
        <w:t>may be even more so</w:t>
      </w:r>
      <w:r w:rsidRPr="008C483C">
        <w:rPr>
          <w:rFonts w:asciiTheme="minorHAnsi" w:eastAsia="Calibri" w:hAnsiTheme="minorHAnsi" w:cstheme="minorHAnsi"/>
          <w:u w:val="single"/>
        </w:rPr>
        <w:t xml:space="preserve"> in the long run</w:t>
      </w:r>
      <w:r w:rsidRPr="008C483C">
        <w:rPr>
          <w:rFonts w:asciiTheme="minorHAnsi" w:eastAsia="Calibri" w:hAnsiTheme="minorHAnsi" w:cstheme="minorHAnsi"/>
          <w:sz w:val="12"/>
          <w:szCs w:val="12"/>
        </w:rPr>
        <w:t xml:space="preserve">. For example, </w:t>
      </w:r>
      <w:r w:rsidRPr="008C483C">
        <w:rPr>
          <w:rFonts w:asciiTheme="minorHAnsi" w:eastAsia="Calibri" w:hAnsiTheme="minorHAnsi" w:cstheme="minorHAnsi"/>
          <w:u w:val="single"/>
        </w:rPr>
        <w:t>if</w:t>
      </w:r>
      <w:r w:rsidRPr="008C483C">
        <w:rPr>
          <w:rFonts w:asciiTheme="minorHAnsi" w:eastAsia="Calibri" w:hAnsiTheme="minorHAnsi" w:cstheme="minorHAnsi"/>
          <w:sz w:val="12"/>
          <w:szCs w:val="12"/>
        </w:rPr>
        <w:t xml:space="preserve"> cloud </w:t>
      </w:r>
      <w:r w:rsidRPr="008C483C">
        <w:rPr>
          <w:rFonts w:asciiTheme="minorHAnsi" w:eastAsia="Calibri" w:hAnsiTheme="minorHAnsi" w:cstheme="minorHAnsi"/>
          <w:u w:val="single"/>
        </w:rPr>
        <w:t>seeding is a dead end</w:t>
      </w: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u w:val="single"/>
        </w:rPr>
        <w:t>stakeholders</w:t>
      </w: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u w:val="single"/>
        </w:rPr>
        <w:t xml:space="preserve">will continue to make </w:t>
      </w:r>
      <w:r w:rsidRPr="008C483C">
        <w:rPr>
          <w:rFonts w:asciiTheme="minorHAnsi" w:eastAsia="Calibri" w:hAnsiTheme="minorHAnsi" w:cstheme="minorHAnsi"/>
          <w:b/>
          <w:bCs/>
          <w:u w:val="single"/>
        </w:rPr>
        <w:t>misguided investments</w:t>
      </w:r>
      <w:r w:rsidRPr="008C483C">
        <w:rPr>
          <w:rFonts w:asciiTheme="minorHAnsi" w:eastAsia="Calibri" w:hAnsiTheme="minorHAnsi" w:cstheme="minorHAnsi"/>
          <w:u w:val="single"/>
        </w:rPr>
        <w:t xml:space="preserve"> in </w:t>
      </w:r>
      <w:r w:rsidRPr="008C483C">
        <w:rPr>
          <w:rFonts w:asciiTheme="minorHAnsi" w:eastAsia="Calibri" w:hAnsiTheme="minorHAnsi" w:cstheme="minorHAnsi"/>
          <w:b/>
          <w:bCs/>
          <w:u w:val="single"/>
        </w:rPr>
        <w:t>flawed technology</w:t>
      </w:r>
      <w:r w:rsidRPr="008C483C">
        <w:rPr>
          <w:rFonts w:asciiTheme="minorHAnsi" w:eastAsia="Calibri" w:hAnsiTheme="minorHAnsi" w:cstheme="minorHAnsi"/>
          <w:sz w:val="12"/>
          <w:szCs w:val="12"/>
        </w:rPr>
        <w:t xml:space="preserve">. Or, if cloud seeding holds promise, potential </w:t>
      </w:r>
      <w:r w:rsidRPr="008C483C">
        <w:rPr>
          <w:rFonts w:asciiTheme="minorHAnsi" w:eastAsia="Calibri" w:hAnsiTheme="minorHAnsi" w:cstheme="minorHAnsi"/>
          <w:u w:val="single"/>
        </w:rPr>
        <w:t>stakeholders</w:t>
      </w:r>
      <w:r w:rsidRPr="008C483C">
        <w:rPr>
          <w:rFonts w:asciiTheme="minorHAnsi" w:eastAsia="Calibri" w:hAnsiTheme="minorHAnsi" w:cstheme="minorHAnsi"/>
          <w:sz w:val="12"/>
          <w:szCs w:val="12"/>
        </w:rPr>
        <w:t xml:space="preserve"> </w:t>
      </w:r>
      <w:r w:rsidRPr="008C483C">
        <w:rPr>
          <w:rFonts w:asciiTheme="minorHAnsi" w:eastAsia="Calibri" w:hAnsiTheme="minorHAnsi" w:cstheme="minorHAnsi"/>
          <w:u w:val="single"/>
        </w:rPr>
        <w:t xml:space="preserve">will continue to </w:t>
      </w:r>
      <w:r w:rsidRPr="008C483C">
        <w:rPr>
          <w:rFonts w:asciiTheme="minorHAnsi" w:eastAsia="Calibri" w:hAnsiTheme="minorHAnsi" w:cstheme="minorHAnsi"/>
          <w:b/>
          <w:bCs/>
          <w:u w:val="single"/>
        </w:rPr>
        <w:t>hesitate and underuse</w:t>
      </w:r>
      <w:r w:rsidRPr="008C483C">
        <w:rPr>
          <w:rFonts w:asciiTheme="minorHAnsi" w:eastAsia="Calibri" w:hAnsiTheme="minorHAnsi" w:cstheme="minorHAnsi"/>
          <w:u w:val="single"/>
        </w:rPr>
        <w:t xml:space="preserve"> the </w:t>
      </w:r>
      <w:r w:rsidRPr="008C483C">
        <w:rPr>
          <w:rFonts w:asciiTheme="minorHAnsi" w:eastAsia="Calibri" w:hAnsiTheme="minorHAnsi" w:cstheme="minorHAnsi"/>
          <w:b/>
          <w:bCs/>
          <w:u w:val="single"/>
        </w:rPr>
        <w:t>valuable technology</w:t>
      </w:r>
      <w:r w:rsidRPr="008C483C">
        <w:rPr>
          <w:rFonts w:asciiTheme="minorHAnsi" w:eastAsia="Calibri" w:hAnsiTheme="minorHAnsi" w:cstheme="minorHAnsi"/>
          <w:sz w:val="12"/>
          <w:szCs w:val="12"/>
        </w:rPr>
        <w:t xml:space="preserve">. Either way, </w:t>
      </w:r>
      <w:r w:rsidRPr="008C483C">
        <w:rPr>
          <w:rFonts w:asciiTheme="minorHAnsi" w:eastAsia="Calibri" w:hAnsiTheme="minorHAnsi" w:cstheme="minorHAnsi"/>
          <w:u w:val="single"/>
        </w:rPr>
        <w:t xml:space="preserve">law </w:t>
      </w:r>
      <w:r w:rsidRPr="009370A8">
        <w:rPr>
          <w:rFonts w:asciiTheme="minorHAnsi" w:eastAsia="Calibri" w:hAnsiTheme="minorHAnsi" w:cstheme="minorHAnsi"/>
          <w:highlight w:val="green"/>
          <w:u w:val="single"/>
        </w:rPr>
        <w:t>can clear</w:t>
      </w:r>
      <w:r w:rsidRPr="008C483C">
        <w:rPr>
          <w:rFonts w:asciiTheme="minorHAnsi" w:eastAsia="Calibri" w:hAnsiTheme="minorHAnsi" w:cstheme="minorHAnsi"/>
          <w:u w:val="single"/>
        </w:rPr>
        <w:t xml:space="preserve"> the </w:t>
      </w:r>
      <w:r w:rsidRPr="009370A8">
        <w:rPr>
          <w:rFonts w:asciiTheme="minorHAnsi" w:eastAsia="Calibri" w:hAnsiTheme="minorHAnsi" w:cstheme="minorHAnsi"/>
          <w:highlight w:val="green"/>
          <w:u w:val="single"/>
        </w:rPr>
        <w:t>way for</w:t>
      </w:r>
      <w:r w:rsidRPr="008C483C">
        <w:rPr>
          <w:rFonts w:asciiTheme="minorHAnsi" w:eastAsia="Calibri" w:hAnsiTheme="minorHAnsi" w:cstheme="minorHAnsi"/>
          <w:u w:val="single"/>
        </w:rPr>
        <w:t xml:space="preserve"> greater </w:t>
      </w:r>
      <w:r w:rsidRPr="009370A8">
        <w:rPr>
          <w:rFonts w:asciiTheme="minorHAnsi" w:eastAsia="Calibri" w:hAnsiTheme="minorHAnsi" w:cstheme="minorHAnsi"/>
          <w:b/>
          <w:bCs/>
          <w:highlight w:val="green"/>
          <w:u w:val="single"/>
        </w:rPr>
        <w:t>certainty</w:t>
      </w:r>
      <w:r w:rsidRPr="008C483C">
        <w:rPr>
          <w:rFonts w:asciiTheme="minorHAnsi" w:eastAsia="Calibri" w:hAnsiTheme="minorHAnsi" w:cstheme="minorHAnsi"/>
          <w:sz w:val="12"/>
          <w:szCs w:val="12"/>
        </w:rPr>
        <w:t xml:space="preserve"> in the decision-making process.</w:t>
      </w:r>
    </w:p>
    <w:p w14:paraId="62425470" w14:textId="77777777" w:rsidR="00791D64" w:rsidRPr="008C483C" w:rsidRDefault="00791D64" w:rsidP="00791D64">
      <w:pPr>
        <w:rPr>
          <w:rFonts w:asciiTheme="minorHAnsi" w:hAnsiTheme="minorHAnsi" w:cstheme="minorHAnsi"/>
        </w:rPr>
      </w:pPr>
      <w:r w:rsidRPr="008C483C">
        <w:rPr>
          <w:rFonts w:asciiTheme="minorHAnsi" w:eastAsia="Calibri" w:hAnsiTheme="minorHAnsi" w:cstheme="minorHAnsi"/>
          <w:b/>
          <w:bCs/>
          <w:sz w:val="26"/>
          <w:szCs w:val="26"/>
        </w:rPr>
        <w:t>**Their Card Ends**</w:t>
      </w:r>
    </w:p>
    <w:p w14:paraId="25AE2E3F" w14:textId="77777777" w:rsidR="00791D64" w:rsidRPr="008C483C" w:rsidRDefault="00791D64" w:rsidP="00791D64">
      <w:pPr>
        <w:rPr>
          <w:rFonts w:asciiTheme="minorHAnsi" w:hAnsiTheme="minorHAnsi" w:cstheme="minorHAnsi"/>
          <w:sz w:val="16"/>
        </w:rPr>
      </w:pPr>
      <w:r w:rsidRPr="008C483C">
        <w:rPr>
          <w:rFonts w:asciiTheme="minorHAnsi" w:hAnsiTheme="minorHAnsi" w:cstheme="minorHAnsi"/>
          <w:sz w:val="16"/>
        </w:rPr>
        <w:t>B. Level of Governance</w:t>
      </w:r>
    </w:p>
    <w:p w14:paraId="2630ED65" w14:textId="77777777" w:rsidR="00791D64" w:rsidRPr="008C483C" w:rsidRDefault="00791D64" w:rsidP="00791D64">
      <w:pPr>
        <w:rPr>
          <w:rFonts w:asciiTheme="minorHAnsi" w:hAnsiTheme="minorHAnsi" w:cstheme="minorHAnsi"/>
          <w:sz w:val="16"/>
        </w:rPr>
      </w:pPr>
      <w:r w:rsidRPr="008C483C">
        <w:rPr>
          <w:rFonts w:asciiTheme="minorHAnsi" w:hAnsiTheme="minorHAnsi" w:cstheme="minorHAnsi"/>
          <w:sz w:val="16"/>
        </w:rPr>
        <w:t xml:space="preserve">The </w:t>
      </w:r>
      <w:r w:rsidRPr="008C483C">
        <w:rPr>
          <w:rStyle w:val="StyleUnderline"/>
          <w:rFonts w:asciiTheme="minorHAnsi" w:hAnsiTheme="minorHAnsi" w:cstheme="minorHAnsi"/>
        </w:rPr>
        <w:t>existing hierarchy for</w:t>
      </w:r>
      <w:r w:rsidRPr="008C483C">
        <w:rPr>
          <w:rFonts w:asciiTheme="minorHAnsi" w:hAnsiTheme="minorHAnsi" w:cstheme="minorHAnsi"/>
          <w:sz w:val="16"/>
        </w:rPr>
        <w:t xml:space="preserve"> </w:t>
      </w:r>
      <w:r w:rsidRPr="008C483C">
        <w:rPr>
          <w:rStyle w:val="StyleUnderline"/>
          <w:rFonts w:asciiTheme="minorHAnsi" w:hAnsiTheme="minorHAnsi" w:cstheme="minorHAnsi"/>
        </w:rPr>
        <w:t>weather modification governance</w:t>
      </w:r>
      <w:r w:rsidRPr="008C483C">
        <w:rPr>
          <w:rFonts w:asciiTheme="minorHAnsi" w:hAnsiTheme="minorHAnsi" w:cstheme="minorHAnsi"/>
          <w:sz w:val="16"/>
        </w:rPr>
        <w:t xml:space="preserve"> </w:t>
      </w:r>
      <w:r w:rsidRPr="008C483C">
        <w:rPr>
          <w:rStyle w:val="StyleUnderline"/>
          <w:rFonts w:asciiTheme="minorHAnsi" w:hAnsiTheme="minorHAnsi" w:cstheme="minorHAnsi"/>
        </w:rPr>
        <w:t>should remain</w:t>
      </w:r>
      <w:r w:rsidRPr="008C483C">
        <w:rPr>
          <w:rFonts w:asciiTheme="minorHAnsi" w:hAnsiTheme="minorHAnsi" w:cstheme="minorHAnsi"/>
          <w:sz w:val="16"/>
        </w:rPr>
        <w:t xml:space="preserve">; </w:t>
      </w:r>
      <w:r w:rsidRPr="008C483C">
        <w:rPr>
          <w:rStyle w:val="Emphasis"/>
          <w:rFonts w:asciiTheme="minorHAnsi" w:hAnsiTheme="minorHAnsi" w:cstheme="minorHAnsi"/>
          <w:shd w:val="clear" w:color="auto" w:fill="C5E0B3" w:themeFill="accent6" w:themeFillTint="66"/>
        </w:rPr>
        <w:t>states should continue to have authority</w:t>
      </w:r>
      <w:r w:rsidRPr="008C483C">
        <w:rPr>
          <w:rFonts w:asciiTheme="minorHAnsi" w:hAnsiTheme="minorHAnsi" w:cstheme="minorHAnsi"/>
          <w:sz w:val="16"/>
          <w:shd w:val="clear" w:color="auto" w:fill="C5E0B3" w:themeFill="accent6" w:themeFillTint="66"/>
        </w:rPr>
        <w:t xml:space="preserve"> </w:t>
      </w:r>
      <w:r w:rsidRPr="008C483C">
        <w:rPr>
          <w:rStyle w:val="StyleUnderline"/>
          <w:rFonts w:asciiTheme="minorHAnsi" w:hAnsiTheme="minorHAnsi" w:cstheme="minorHAnsi"/>
          <w:shd w:val="clear" w:color="auto" w:fill="C5E0B3" w:themeFill="accent6" w:themeFillTint="66"/>
        </w:rPr>
        <w:t>over</w:t>
      </w:r>
      <w:r w:rsidRPr="008C483C">
        <w:rPr>
          <w:rFonts w:asciiTheme="minorHAnsi" w:hAnsiTheme="minorHAnsi" w:cstheme="minorHAnsi"/>
          <w:sz w:val="16"/>
        </w:rPr>
        <w:t xml:space="preserve"> substantive </w:t>
      </w:r>
      <w:r w:rsidRPr="008C483C">
        <w:rPr>
          <w:rStyle w:val="StyleUnderline"/>
          <w:rFonts w:asciiTheme="minorHAnsi" w:hAnsiTheme="minorHAnsi" w:cstheme="minorHAnsi"/>
          <w:shd w:val="clear" w:color="auto" w:fill="C5E0B3" w:themeFill="accent6" w:themeFillTint="66"/>
        </w:rPr>
        <w:t>weather modification</w:t>
      </w:r>
      <w:r w:rsidRPr="008C483C">
        <w:rPr>
          <w:rFonts w:asciiTheme="minorHAnsi" w:hAnsiTheme="minorHAnsi" w:cstheme="minorHAnsi"/>
          <w:sz w:val="16"/>
        </w:rPr>
        <w:t xml:space="preserve"> within their jurisdiction while the federal government has the power to make general policy and require reporting. While states would retain their authority, the federal government could integrate additional programs for the public good, such as reapportioning water sources to combat drought where it is severe.</w:t>
      </w:r>
    </w:p>
    <w:p w14:paraId="3E10129C" w14:textId="77777777" w:rsidR="00791D64" w:rsidRPr="008C483C" w:rsidRDefault="00791D64" w:rsidP="00791D64">
      <w:pPr>
        <w:rPr>
          <w:rStyle w:val="Emphasis"/>
          <w:rFonts w:asciiTheme="minorHAnsi" w:hAnsiTheme="minorHAnsi" w:cstheme="minorHAnsi"/>
        </w:rPr>
      </w:pPr>
      <w:r w:rsidRPr="008C483C">
        <w:rPr>
          <w:rStyle w:val="StyleUnderline"/>
          <w:rFonts w:asciiTheme="minorHAnsi" w:hAnsiTheme="minorHAnsi" w:cstheme="minorHAnsi"/>
          <w:shd w:val="clear" w:color="auto" w:fill="C5E0B3" w:themeFill="accent6" w:themeFillTint="66"/>
        </w:rPr>
        <w:t>Given</w:t>
      </w:r>
      <w:r w:rsidRPr="008C483C">
        <w:rPr>
          <w:rFonts w:asciiTheme="minorHAnsi" w:hAnsiTheme="minorHAnsi" w:cstheme="minorHAnsi"/>
          <w:sz w:val="16"/>
        </w:rPr>
        <w:t xml:space="preserve"> the </w:t>
      </w:r>
      <w:r w:rsidRPr="008C483C">
        <w:rPr>
          <w:rStyle w:val="Emphasis"/>
          <w:rFonts w:asciiTheme="minorHAnsi" w:hAnsiTheme="minorHAnsi" w:cstheme="minorHAnsi"/>
          <w:shd w:val="clear" w:color="auto" w:fill="C5E0B3" w:themeFill="accent6" w:themeFillTint="66"/>
        </w:rPr>
        <w:t>uncertainty</w:t>
      </w:r>
      <w:r w:rsidRPr="008C483C">
        <w:rPr>
          <w:rFonts w:asciiTheme="minorHAnsi" w:hAnsiTheme="minorHAnsi" w:cstheme="minorHAnsi"/>
          <w:sz w:val="16"/>
        </w:rPr>
        <w:t xml:space="preserve"> surrounding weather modification, some argue that the international community should control and regulate seeding for public, rather than private, interests and be penalized under a tort liability scheme. (210</w:t>
      </w:r>
      <w:r w:rsidRPr="008C483C">
        <w:rPr>
          <w:rStyle w:val="StyleUnderline"/>
          <w:rFonts w:asciiTheme="minorHAnsi" w:hAnsiTheme="minorHAnsi" w:cstheme="minorHAnsi"/>
        </w:rPr>
        <w:t>) It is argued that</w:t>
      </w:r>
      <w:r w:rsidRPr="008C483C">
        <w:rPr>
          <w:rFonts w:asciiTheme="minorHAnsi" w:hAnsiTheme="minorHAnsi" w:cstheme="minorHAnsi"/>
          <w:sz w:val="16"/>
        </w:rPr>
        <w:t xml:space="preserve"> a </w:t>
      </w:r>
      <w:r w:rsidRPr="008C483C">
        <w:rPr>
          <w:rStyle w:val="Emphasis"/>
          <w:rFonts w:asciiTheme="minorHAnsi" w:hAnsiTheme="minorHAnsi" w:cstheme="minorHAnsi"/>
          <w:shd w:val="clear" w:color="auto" w:fill="C5E0B3" w:themeFill="accent6" w:themeFillTint="66"/>
        </w:rPr>
        <w:t>top-down</w:t>
      </w:r>
      <w:r w:rsidRPr="008C483C">
        <w:rPr>
          <w:rFonts w:asciiTheme="minorHAnsi" w:hAnsiTheme="minorHAnsi" w:cstheme="minorHAnsi"/>
          <w:sz w:val="16"/>
        </w:rPr>
        <w:t xml:space="preserve"> rather than bottom-up </w:t>
      </w:r>
      <w:r w:rsidRPr="008C483C">
        <w:rPr>
          <w:rStyle w:val="StyleUnderline"/>
          <w:rFonts w:asciiTheme="minorHAnsi" w:hAnsiTheme="minorHAnsi" w:cstheme="minorHAnsi"/>
          <w:shd w:val="clear" w:color="auto" w:fill="C5E0B3" w:themeFill="accent6" w:themeFillTint="66"/>
        </w:rPr>
        <w:t>approach</w:t>
      </w:r>
      <w:r w:rsidRPr="008C483C">
        <w:rPr>
          <w:rFonts w:asciiTheme="minorHAnsi" w:hAnsiTheme="minorHAnsi" w:cstheme="minorHAnsi"/>
          <w:sz w:val="16"/>
        </w:rPr>
        <w:t xml:space="preserve"> would "provide drafters, policymakers and technical experts, as well as state governments, with a 'tool kit' of the issues related to the regulatory framework for cloud safety." (211) However, such an approach </w:t>
      </w:r>
      <w:r w:rsidRPr="008C483C">
        <w:rPr>
          <w:rStyle w:val="StyleUnderline"/>
          <w:rFonts w:asciiTheme="minorHAnsi" w:hAnsiTheme="minorHAnsi" w:cstheme="minorHAnsi"/>
          <w:shd w:val="clear" w:color="auto" w:fill="C5E0B3" w:themeFill="accent6" w:themeFillTint="66"/>
        </w:rPr>
        <w:t>introduces fragility to</w:t>
      </w:r>
      <w:r w:rsidRPr="008C483C">
        <w:rPr>
          <w:rStyle w:val="StyleUnderline"/>
          <w:rFonts w:asciiTheme="minorHAnsi" w:hAnsiTheme="minorHAnsi" w:cstheme="minorHAnsi"/>
        </w:rPr>
        <w:t xml:space="preserve"> the </w:t>
      </w:r>
      <w:r w:rsidRPr="008C483C">
        <w:rPr>
          <w:rStyle w:val="StyleUnderline"/>
          <w:rFonts w:asciiTheme="minorHAnsi" w:hAnsiTheme="minorHAnsi" w:cstheme="minorHAnsi"/>
          <w:shd w:val="clear" w:color="auto" w:fill="C5E0B3" w:themeFill="accent6" w:themeFillTint="66"/>
        </w:rPr>
        <w:t>cloud seeding</w:t>
      </w:r>
      <w:r w:rsidRPr="008C483C">
        <w:rPr>
          <w:rStyle w:val="StyleUnderline"/>
          <w:rFonts w:asciiTheme="minorHAnsi" w:hAnsiTheme="minorHAnsi" w:cstheme="minorHAnsi"/>
        </w:rPr>
        <w:t xml:space="preserve"> endeavor. </w:t>
      </w:r>
      <w:r w:rsidRPr="008C483C">
        <w:rPr>
          <w:rStyle w:val="StyleUnderline"/>
          <w:rFonts w:asciiTheme="minorHAnsi" w:hAnsiTheme="minorHAnsi" w:cstheme="minorHAnsi"/>
          <w:shd w:val="clear" w:color="auto" w:fill="C5E0B3" w:themeFill="accent6" w:themeFillTint="66"/>
        </w:rPr>
        <w:t>In</w:t>
      </w:r>
      <w:r w:rsidRPr="008C483C">
        <w:rPr>
          <w:rFonts w:asciiTheme="minorHAnsi" w:hAnsiTheme="minorHAnsi" w:cstheme="minorHAnsi"/>
          <w:sz w:val="16"/>
        </w:rPr>
        <w:t xml:space="preserve"> the </w:t>
      </w:r>
      <w:r w:rsidRPr="008C483C">
        <w:rPr>
          <w:rStyle w:val="StyleUnderline"/>
          <w:rFonts w:asciiTheme="minorHAnsi" w:hAnsiTheme="minorHAnsi" w:cstheme="minorHAnsi"/>
          <w:shd w:val="clear" w:color="auto" w:fill="C5E0B3" w:themeFill="accent6" w:themeFillTint="66"/>
        </w:rPr>
        <w:t>laboratory of states</w:t>
      </w:r>
      <w:r w:rsidRPr="008C483C">
        <w:rPr>
          <w:rFonts w:asciiTheme="minorHAnsi" w:hAnsiTheme="minorHAnsi" w:cstheme="minorHAnsi"/>
          <w:sz w:val="16"/>
          <w:shd w:val="clear" w:color="auto" w:fill="C5E0B3" w:themeFill="accent6" w:themeFillTint="66"/>
        </w:rPr>
        <w:t>, a</w:t>
      </w:r>
      <w:r w:rsidRPr="008C483C">
        <w:rPr>
          <w:rFonts w:asciiTheme="minorHAnsi" w:hAnsiTheme="minorHAnsi" w:cstheme="minorHAnsi"/>
          <w:sz w:val="16"/>
        </w:rPr>
        <w:t xml:space="preserve"> </w:t>
      </w:r>
      <w:r w:rsidRPr="008C483C">
        <w:rPr>
          <w:rStyle w:val="StyleUnderline"/>
          <w:rFonts w:asciiTheme="minorHAnsi" w:hAnsiTheme="minorHAnsi" w:cstheme="minorHAnsi"/>
        </w:rPr>
        <w:t>state may attempt novel laws</w:t>
      </w:r>
      <w:r w:rsidRPr="008C483C">
        <w:rPr>
          <w:rFonts w:asciiTheme="minorHAnsi" w:hAnsiTheme="minorHAnsi" w:cstheme="minorHAnsi"/>
          <w:sz w:val="16"/>
        </w:rPr>
        <w:t xml:space="preserve"> or experiments </w:t>
      </w:r>
      <w:r w:rsidRPr="008C483C">
        <w:rPr>
          <w:rStyle w:val="StyleUnderline"/>
          <w:rFonts w:asciiTheme="minorHAnsi" w:hAnsiTheme="minorHAnsi" w:cstheme="minorHAnsi"/>
        </w:rPr>
        <w:t>where</w:t>
      </w:r>
      <w:r w:rsidRPr="008C483C">
        <w:rPr>
          <w:rFonts w:asciiTheme="minorHAnsi" w:hAnsiTheme="minorHAnsi" w:cstheme="minorHAnsi"/>
          <w:sz w:val="16"/>
        </w:rPr>
        <w:t xml:space="preserve"> the </w:t>
      </w:r>
      <w:r w:rsidRPr="008C483C">
        <w:rPr>
          <w:rStyle w:val="Emphasis"/>
          <w:rFonts w:asciiTheme="minorHAnsi" w:hAnsiTheme="minorHAnsi" w:cstheme="minorHAnsi"/>
          <w:shd w:val="clear" w:color="auto" w:fill="C5E0B3" w:themeFill="accent6" w:themeFillTint="66"/>
        </w:rPr>
        <w:t>impact of failure is</w:t>
      </w:r>
      <w:r w:rsidRPr="008C483C">
        <w:rPr>
          <w:rStyle w:val="Emphasis"/>
          <w:rFonts w:asciiTheme="minorHAnsi" w:hAnsiTheme="minorHAnsi" w:cstheme="minorHAnsi"/>
        </w:rPr>
        <w:t xml:space="preserve"> mostly </w:t>
      </w:r>
      <w:r w:rsidRPr="008C483C">
        <w:rPr>
          <w:rStyle w:val="Emphasis"/>
          <w:rFonts w:asciiTheme="minorHAnsi" w:hAnsiTheme="minorHAnsi" w:cstheme="minorHAnsi"/>
          <w:shd w:val="clear" w:color="auto" w:fill="C5E0B3" w:themeFill="accent6" w:themeFillTint="66"/>
        </w:rPr>
        <w:t>contained</w:t>
      </w:r>
      <w:r w:rsidRPr="008C483C">
        <w:rPr>
          <w:rFonts w:asciiTheme="minorHAnsi" w:hAnsiTheme="minorHAnsi" w:cstheme="minorHAnsi"/>
          <w:sz w:val="16"/>
        </w:rPr>
        <w:t xml:space="preserve">, </w:t>
      </w:r>
      <w:r w:rsidRPr="008C483C">
        <w:rPr>
          <w:rStyle w:val="StyleUnderline"/>
          <w:rFonts w:asciiTheme="minorHAnsi" w:hAnsiTheme="minorHAnsi" w:cstheme="minorHAnsi"/>
        </w:rPr>
        <w:t xml:space="preserve">multiplying opportunities for success and allowing </w:t>
      </w:r>
      <w:r w:rsidRPr="008C483C">
        <w:rPr>
          <w:rStyle w:val="StyleUnderline"/>
          <w:rFonts w:asciiTheme="minorHAnsi" w:hAnsiTheme="minorHAnsi" w:cstheme="minorHAnsi"/>
          <w:shd w:val="clear" w:color="auto" w:fill="C5E0B3" w:themeFill="accent6" w:themeFillTint="66"/>
        </w:rPr>
        <w:t>proven ideas</w:t>
      </w:r>
      <w:r w:rsidRPr="008C483C">
        <w:rPr>
          <w:rStyle w:val="StyleUnderline"/>
          <w:rFonts w:asciiTheme="minorHAnsi" w:hAnsiTheme="minorHAnsi" w:cstheme="minorHAnsi"/>
        </w:rPr>
        <w:t xml:space="preserve"> to be </w:t>
      </w:r>
      <w:r w:rsidRPr="008C483C">
        <w:rPr>
          <w:rStyle w:val="Emphasis"/>
          <w:rFonts w:asciiTheme="minorHAnsi" w:hAnsiTheme="minorHAnsi" w:cstheme="minorHAnsi"/>
          <w:shd w:val="clear" w:color="auto" w:fill="C5E0B3" w:themeFill="accent6" w:themeFillTint="66"/>
        </w:rPr>
        <w:t>adopted more widely</w:t>
      </w:r>
      <w:r w:rsidRPr="008C483C">
        <w:rPr>
          <w:rFonts w:asciiTheme="minorHAnsi" w:hAnsiTheme="minorHAnsi" w:cstheme="minorHAnsi"/>
          <w:sz w:val="16"/>
          <w:shd w:val="clear" w:color="auto" w:fill="C5E0B3" w:themeFill="accent6" w:themeFillTint="66"/>
        </w:rPr>
        <w:t>.</w:t>
      </w:r>
      <w:r w:rsidRPr="008C483C">
        <w:rPr>
          <w:rFonts w:asciiTheme="minorHAnsi" w:hAnsiTheme="minorHAnsi" w:cstheme="minorHAnsi"/>
          <w:sz w:val="16"/>
        </w:rPr>
        <w:t xml:space="preserve"> </w:t>
      </w:r>
      <w:r w:rsidRPr="008C483C">
        <w:rPr>
          <w:rStyle w:val="StyleUnderline"/>
          <w:rFonts w:asciiTheme="minorHAnsi" w:hAnsiTheme="minorHAnsi" w:cstheme="minorHAnsi"/>
        </w:rPr>
        <w:t>Placing</w:t>
      </w:r>
      <w:r w:rsidRPr="008C483C">
        <w:rPr>
          <w:rFonts w:asciiTheme="minorHAnsi" w:hAnsiTheme="minorHAnsi" w:cstheme="minorHAnsi"/>
          <w:sz w:val="16"/>
        </w:rPr>
        <w:t xml:space="preserve"> the </w:t>
      </w:r>
      <w:r w:rsidRPr="008C483C">
        <w:rPr>
          <w:rStyle w:val="StyleUnderline"/>
          <w:rFonts w:asciiTheme="minorHAnsi" w:hAnsiTheme="minorHAnsi" w:cstheme="minorHAnsi"/>
        </w:rPr>
        <w:t>sole discretion and authority</w:t>
      </w:r>
      <w:r w:rsidRPr="008C483C">
        <w:rPr>
          <w:rFonts w:asciiTheme="minorHAnsi" w:hAnsiTheme="minorHAnsi" w:cstheme="minorHAnsi"/>
          <w:sz w:val="16"/>
        </w:rPr>
        <w:t xml:space="preserve"> for weather modification </w:t>
      </w:r>
      <w:r w:rsidRPr="008C483C">
        <w:rPr>
          <w:rStyle w:val="StyleUnderline"/>
          <w:rFonts w:asciiTheme="minorHAnsi" w:hAnsiTheme="minorHAnsi" w:cstheme="minorHAnsi"/>
        </w:rPr>
        <w:t>in a single</w:t>
      </w:r>
      <w:r w:rsidRPr="008C483C">
        <w:rPr>
          <w:rFonts w:asciiTheme="minorHAnsi" w:hAnsiTheme="minorHAnsi" w:cstheme="minorHAnsi"/>
          <w:sz w:val="16"/>
        </w:rPr>
        <w:t xml:space="preserve"> or few </w:t>
      </w:r>
      <w:r w:rsidRPr="008C483C">
        <w:rPr>
          <w:rStyle w:val="StyleUnderline"/>
          <w:rFonts w:asciiTheme="minorHAnsi" w:hAnsiTheme="minorHAnsi" w:cstheme="minorHAnsi"/>
        </w:rPr>
        <w:t xml:space="preserve">bodies multiplies the impact of failure </w:t>
      </w:r>
      <w:r w:rsidRPr="008C483C">
        <w:rPr>
          <w:rFonts w:asciiTheme="minorHAnsi" w:hAnsiTheme="minorHAnsi" w:cstheme="minorHAnsi"/>
          <w:sz w:val="16"/>
        </w:rPr>
        <w:t xml:space="preserve">by affecting the entire weather modification program, </w:t>
      </w:r>
      <w:r w:rsidRPr="008C483C">
        <w:rPr>
          <w:rStyle w:val="StyleUnderline"/>
          <w:rFonts w:asciiTheme="minorHAnsi" w:hAnsiTheme="minorHAnsi" w:cstheme="minorHAnsi"/>
        </w:rPr>
        <w:t>limiting perspectives and opportunities for success</w:t>
      </w:r>
      <w:r w:rsidRPr="008C483C">
        <w:rPr>
          <w:rFonts w:asciiTheme="minorHAnsi" w:hAnsiTheme="minorHAnsi" w:cstheme="minorHAnsi"/>
          <w:sz w:val="16"/>
        </w:rPr>
        <w:t xml:space="preserve">, and increasing its susceptibility to abuse. For these reasons </w:t>
      </w:r>
      <w:r w:rsidRPr="008C483C">
        <w:rPr>
          <w:rStyle w:val="StyleUnderline"/>
          <w:rFonts w:asciiTheme="minorHAnsi" w:hAnsiTheme="minorHAnsi" w:cstheme="minorHAnsi"/>
        </w:rPr>
        <w:t xml:space="preserve">it may be </w:t>
      </w:r>
      <w:r w:rsidRPr="008C483C">
        <w:rPr>
          <w:rStyle w:val="StyleUnderline"/>
          <w:rFonts w:asciiTheme="minorHAnsi" w:hAnsiTheme="minorHAnsi" w:cstheme="minorHAnsi"/>
          <w:shd w:val="clear" w:color="auto" w:fill="C5E0B3" w:themeFill="accent6" w:themeFillTint="66"/>
        </w:rPr>
        <w:t>wiser</w:t>
      </w:r>
      <w:r w:rsidRPr="008C483C">
        <w:rPr>
          <w:rFonts w:asciiTheme="minorHAnsi" w:hAnsiTheme="minorHAnsi" w:cstheme="minorHAnsi"/>
          <w:sz w:val="16"/>
        </w:rPr>
        <w:t xml:space="preserve"> for the federal government to retain an oversight role while </w:t>
      </w:r>
      <w:r w:rsidRPr="008C483C">
        <w:rPr>
          <w:rStyle w:val="StyleUnderline"/>
          <w:rFonts w:asciiTheme="minorHAnsi" w:hAnsiTheme="minorHAnsi" w:cstheme="minorHAnsi"/>
          <w:shd w:val="clear" w:color="auto" w:fill="C5E0B3" w:themeFill="accent6" w:themeFillTint="66"/>
        </w:rPr>
        <w:t>leaving</w:t>
      </w:r>
      <w:r w:rsidRPr="008C483C">
        <w:rPr>
          <w:rFonts w:asciiTheme="minorHAnsi" w:hAnsiTheme="minorHAnsi" w:cstheme="minorHAnsi"/>
          <w:sz w:val="16"/>
        </w:rPr>
        <w:t xml:space="preserve"> </w:t>
      </w:r>
      <w:r w:rsidRPr="008C483C">
        <w:rPr>
          <w:rStyle w:val="Emphasis"/>
          <w:rFonts w:asciiTheme="minorHAnsi" w:hAnsiTheme="minorHAnsi" w:cstheme="minorHAnsi"/>
        </w:rPr>
        <w:t xml:space="preserve">primary </w:t>
      </w:r>
      <w:r w:rsidRPr="008C483C">
        <w:rPr>
          <w:rStyle w:val="Emphasis"/>
          <w:rFonts w:asciiTheme="minorHAnsi" w:hAnsiTheme="minorHAnsi" w:cstheme="minorHAnsi"/>
          <w:shd w:val="clear" w:color="auto" w:fill="C5E0B3" w:themeFill="accent6" w:themeFillTint="66"/>
        </w:rPr>
        <w:t>weather modification governance to</w:t>
      </w:r>
      <w:r w:rsidRPr="008C483C">
        <w:rPr>
          <w:rStyle w:val="Emphasis"/>
          <w:rFonts w:asciiTheme="minorHAnsi" w:hAnsiTheme="minorHAnsi" w:cstheme="minorHAnsi"/>
        </w:rPr>
        <w:t xml:space="preserve"> the </w:t>
      </w:r>
      <w:r w:rsidRPr="008C483C">
        <w:rPr>
          <w:rStyle w:val="Emphasis"/>
          <w:rFonts w:asciiTheme="minorHAnsi" w:hAnsiTheme="minorHAnsi" w:cstheme="minorHAnsi"/>
          <w:shd w:val="clear" w:color="auto" w:fill="C5E0B3" w:themeFill="accent6" w:themeFillTint="66"/>
        </w:rPr>
        <w:t>states</w:t>
      </w:r>
      <w:r w:rsidRPr="008C483C">
        <w:rPr>
          <w:rStyle w:val="Emphasis"/>
          <w:rFonts w:asciiTheme="minorHAnsi" w:hAnsiTheme="minorHAnsi" w:cstheme="minorHAnsi"/>
        </w:rPr>
        <w:t>.</w:t>
      </w:r>
    </w:p>
    <w:p w14:paraId="09A6B920" w14:textId="77777777" w:rsidR="00791D64" w:rsidRPr="00611527" w:rsidRDefault="00791D64" w:rsidP="00791D64"/>
    <w:p w14:paraId="1B85EEC1" w14:textId="77777777" w:rsidR="00791D64" w:rsidRPr="00657B1C" w:rsidRDefault="00791D64" w:rsidP="00321EB4">
      <w:pPr>
        <w:pStyle w:val="analytics0"/>
        <w:rPr>
          <w:rFonts w:asciiTheme="minorHAnsi" w:hAnsiTheme="minorHAnsi" w:cstheme="minorHAnsi"/>
        </w:rPr>
      </w:pPr>
    </w:p>
    <w:p w14:paraId="761B6678"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 xml:space="preserve">Uncertainty plays </w:t>
      </w:r>
      <w:r w:rsidRPr="00657B1C">
        <w:rPr>
          <w:rFonts w:asciiTheme="minorHAnsi" w:hAnsiTheme="minorHAnsi" w:cstheme="minorHAnsi"/>
          <w:u w:val="single"/>
        </w:rPr>
        <w:t>little role</w:t>
      </w:r>
      <w:r w:rsidRPr="00657B1C">
        <w:rPr>
          <w:rFonts w:asciiTheme="minorHAnsi" w:hAnsiTheme="minorHAnsi" w:cstheme="minorHAnsi"/>
        </w:rPr>
        <w:t xml:space="preserve"> in investment decisions – businesses adapt.</w:t>
      </w:r>
    </w:p>
    <w:p w14:paraId="14370860" w14:textId="77777777" w:rsidR="00321EB4" w:rsidRPr="00657B1C" w:rsidRDefault="00321EB4" w:rsidP="00321EB4">
      <w:pPr>
        <w:pStyle w:val="AuthorQuals"/>
        <w:rPr>
          <w:rFonts w:asciiTheme="minorHAnsi" w:hAnsiTheme="minorHAnsi" w:cstheme="minorHAnsi"/>
        </w:rPr>
      </w:pPr>
      <w:r w:rsidRPr="00657B1C">
        <w:rPr>
          <w:rStyle w:val="Style13ptBold"/>
          <w:rFonts w:asciiTheme="minorHAnsi" w:hAnsiTheme="minorHAnsi" w:cstheme="minorHAnsi"/>
        </w:rPr>
        <w:t>Smith, '11</w:t>
      </w:r>
      <w:r w:rsidRPr="00657B1C">
        <w:rPr>
          <w:rFonts w:asciiTheme="minorHAnsi" w:hAnsiTheme="minorHAnsi" w:cstheme="minorHAnsi"/>
        </w:rPr>
        <w:t xml:space="preserve"> (Yves Smith; With over 25 years of experience in finance, Smith has developed investment banking strategy for McKinsey &amp; Company; "Why "business needs certainty" is destructive"; Salon; https://www.salon.com/2011/08/14/business_certainty/; 8-14-2011, Accessed 7-27-2021)//ILake-NoC</w:t>
      </w:r>
    </w:p>
    <w:p w14:paraId="1E490B3E"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rPr>
        <w:t>If you read the business and even the political press</w:t>
      </w:r>
      <w:r w:rsidRPr="00657B1C">
        <w:rPr>
          <w:rFonts w:asciiTheme="minorHAnsi" w:hAnsiTheme="minorHAnsi" w:cstheme="minorHAnsi"/>
          <w:sz w:val="16"/>
        </w:rPr>
        <w:t xml:space="preserve">, </w:t>
      </w:r>
      <w:r w:rsidRPr="00657B1C">
        <w:rPr>
          <w:rStyle w:val="StyleUnderline"/>
          <w:rFonts w:asciiTheme="minorHAnsi" w:hAnsiTheme="minorHAnsi" w:cstheme="minorHAnsi"/>
        </w:rPr>
        <w:t>you'v</w:t>
      </w:r>
      <w:r w:rsidRPr="00657B1C">
        <w:rPr>
          <w:rFonts w:asciiTheme="minorHAnsi" w:hAnsiTheme="minorHAnsi" w:cstheme="minorHAnsi"/>
          <w:sz w:val="16"/>
        </w:rPr>
        <w:t xml:space="preserve">e doubtless </w:t>
      </w:r>
      <w:r w:rsidRPr="00657B1C">
        <w:rPr>
          <w:rStyle w:val="StyleUnderline"/>
          <w:rFonts w:asciiTheme="minorHAnsi" w:hAnsiTheme="minorHAnsi" w:cstheme="minorHAnsi"/>
        </w:rPr>
        <w:t>encountered</w:t>
      </w:r>
      <w:r w:rsidRPr="00657B1C">
        <w:rPr>
          <w:rFonts w:asciiTheme="minorHAnsi" w:hAnsiTheme="minorHAnsi" w:cstheme="minorHAnsi"/>
          <w:sz w:val="16"/>
        </w:rPr>
        <w:t xml:space="preserve"> the claim that the economy is a mess because the threat to reregulate in the wake of a global-economy-wrecking financial crisis is creating "</w:t>
      </w:r>
      <w:r w:rsidRPr="00657B1C">
        <w:rPr>
          <w:rStyle w:val="Emphasis"/>
          <w:rFonts w:asciiTheme="minorHAnsi" w:hAnsiTheme="minorHAnsi" w:cstheme="minorHAnsi"/>
          <w:highlight w:val="green"/>
        </w:rPr>
        <w:t>uncertainty</w:t>
      </w:r>
      <w:r w:rsidRPr="00657B1C">
        <w:rPr>
          <w:rFonts w:asciiTheme="minorHAnsi" w:hAnsiTheme="minorHAnsi" w:cstheme="minorHAnsi"/>
          <w:sz w:val="16"/>
        </w:rPr>
        <w:t xml:space="preserve">." That is </w:t>
      </w:r>
      <w:r w:rsidRPr="00657B1C">
        <w:rPr>
          <w:rStyle w:val="StyleUnderline"/>
          <w:rFonts w:asciiTheme="minorHAnsi" w:hAnsiTheme="minorHAnsi" w:cstheme="minorHAnsi"/>
        </w:rPr>
        <w:t xml:space="preserve">touted </w:t>
      </w:r>
      <w:r w:rsidRPr="00657B1C">
        <w:rPr>
          <w:rStyle w:val="StyleUnderline"/>
          <w:rFonts w:asciiTheme="minorHAnsi" w:hAnsiTheme="minorHAnsi" w:cstheme="minorHAnsi"/>
          <w:highlight w:val="green"/>
        </w:rPr>
        <w:t>as</w:t>
      </w:r>
      <w:r w:rsidRPr="00657B1C">
        <w:rPr>
          <w:rStyle w:val="StyleUnderline"/>
          <w:rFonts w:asciiTheme="minorHAnsi" w:hAnsiTheme="minorHAnsi" w:cstheme="minorHAnsi"/>
        </w:rPr>
        <w:t xml:space="preserve"> the </w:t>
      </w:r>
      <w:r w:rsidRPr="00657B1C">
        <w:rPr>
          <w:rStyle w:val="StyleUnderline"/>
          <w:rFonts w:asciiTheme="minorHAnsi" w:hAnsiTheme="minorHAnsi" w:cstheme="minorHAnsi"/>
          <w:highlight w:val="green"/>
        </w:rPr>
        <w:t>reason why corporations are</w:t>
      </w:r>
      <w:r w:rsidRPr="00657B1C">
        <w:rPr>
          <w:rStyle w:val="StyleUnderline"/>
          <w:rFonts w:asciiTheme="minorHAnsi" w:hAnsiTheme="minorHAnsi" w:cstheme="minorHAnsi"/>
        </w:rPr>
        <w:t xml:space="preserve"> sitting on their hands and </w:t>
      </w:r>
      <w:r w:rsidRPr="00657B1C">
        <w:rPr>
          <w:rStyle w:val="StyleUnderline"/>
          <w:rFonts w:asciiTheme="minorHAnsi" w:hAnsiTheme="minorHAnsi" w:cstheme="minorHAnsi"/>
          <w:highlight w:val="green"/>
        </w:rPr>
        <w:t>not</w:t>
      </w:r>
      <w:r w:rsidRPr="00657B1C">
        <w:rPr>
          <w:rFonts w:asciiTheme="minorHAnsi" w:hAnsiTheme="minorHAnsi" w:cstheme="minorHAnsi"/>
          <w:sz w:val="16"/>
        </w:rPr>
        <w:t xml:space="preserve"> doing much in the way of hiring and </w:t>
      </w:r>
      <w:r w:rsidRPr="00657B1C">
        <w:rPr>
          <w:rStyle w:val="StyleUnderline"/>
          <w:rFonts w:asciiTheme="minorHAnsi" w:hAnsiTheme="minorHAnsi" w:cstheme="minorHAnsi"/>
          <w:highlight w:val="green"/>
        </w:rPr>
        <w:t>investing</w:t>
      </w:r>
      <w:r w:rsidRPr="00657B1C">
        <w:rPr>
          <w:rFonts w:asciiTheme="minorHAnsi" w:hAnsiTheme="minorHAnsi" w:cstheme="minorHAnsi"/>
          <w:sz w:val="16"/>
        </w:rPr>
        <w:t>.</w:t>
      </w:r>
    </w:p>
    <w:p w14:paraId="7340FE1F" w14:textId="77777777" w:rsidR="00321EB4" w:rsidRPr="00657B1C" w:rsidRDefault="00321EB4" w:rsidP="00321EB4">
      <w:pPr>
        <w:rPr>
          <w:rFonts w:asciiTheme="minorHAnsi" w:hAnsiTheme="minorHAnsi" w:cstheme="minorHAnsi"/>
          <w:sz w:val="16"/>
        </w:rPr>
      </w:pPr>
      <w:r w:rsidRPr="00657B1C">
        <w:rPr>
          <w:rStyle w:val="Emphasis"/>
          <w:rFonts w:asciiTheme="minorHAnsi" w:hAnsiTheme="minorHAnsi" w:cstheme="minorHAnsi"/>
        </w:rPr>
        <w:t xml:space="preserve">This </w:t>
      </w:r>
      <w:r w:rsidRPr="00657B1C">
        <w:rPr>
          <w:rStyle w:val="Emphasis"/>
          <w:rFonts w:asciiTheme="minorHAnsi" w:hAnsiTheme="minorHAnsi" w:cstheme="minorHAnsi"/>
          <w:highlight w:val="green"/>
        </w:rPr>
        <w:t>is propaganda</w:t>
      </w:r>
      <w:r w:rsidRPr="00657B1C">
        <w:rPr>
          <w:rFonts w:asciiTheme="minorHAnsi" w:hAnsiTheme="minorHAnsi" w:cstheme="minorHAnsi"/>
          <w:sz w:val="16"/>
        </w:rPr>
        <w:t xml:space="preserve"> that needs to be laughed out of the room.</w:t>
      </w:r>
    </w:p>
    <w:p w14:paraId="1F61D8BC"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lastRenderedPageBreak/>
        <w:t>I approach this issue as as a business practitioner. I have spent decades advising major financial institutions, private equity and hedge funds, and very wealthy individuals (Forbes 400 level) on enterprises they own. I've run a profit center in a major financial firm and have have also operated a consulting business for over 20 years. So I've had extensive exposure to the dysfunction I am about to describe.</w:t>
      </w:r>
    </w:p>
    <w:p w14:paraId="07C46650"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Commerce is all about making decisions and committing resources with the hope of earning profit when the managers cannot know the future. "Uncertainty" is used casually by the media, but when trying to confront the vagaries of what might happen, analysts distinguish risk from "uncertainty", which for them has a very specific meaning. "Risk" is what Donald Rumsfeld characterized as a known unknown. You can still estimate the range of likely outcomes and make a good stab at estimating probabilities within that range. For instance, if you open an ice cream store in a resort area, you can make a very good estimate of what the fixed costs and the margins on sales will be. It is much harder to predict how much ice cream you will actually sell. That is turn depends largely on foot traffic which in turn is largely a function of the weather (and you can look at past weather patterns to get a rough idea) and how many people visit that town (which is likely a function of the economy and how that particular resort area does in a weak economy).</w:t>
      </w:r>
    </w:p>
    <w:p w14:paraId="1495BF84"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rPr>
        <w:t>Uncertainty</w:t>
      </w:r>
      <w:r w:rsidRPr="00657B1C">
        <w:rPr>
          <w:rFonts w:asciiTheme="minorHAnsi" w:hAnsiTheme="minorHAnsi" w:cstheme="minorHAnsi"/>
          <w:sz w:val="16"/>
        </w:rPr>
        <w:t xml:space="preserve">, by contrast, </w:t>
      </w:r>
      <w:r w:rsidRPr="00657B1C">
        <w:rPr>
          <w:rStyle w:val="StyleUnderline"/>
          <w:rFonts w:asciiTheme="minorHAnsi" w:hAnsiTheme="minorHAnsi" w:cstheme="minorHAnsi"/>
        </w:rPr>
        <w:t>is unknown unknowns</w:t>
      </w:r>
      <w:r w:rsidRPr="00657B1C">
        <w:rPr>
          <w:rFonts w:asciiTheme="minorHAnsi" w:hAnsiTheme="minorHAnsi" w:cstheme="minorHAnsi"/>
          <w:sz w:val="16"/>
        </w:rPr>
        <w:t xml:space="preserve">. It is the sort of risk </w:t>
      </w:r>
      <w:r w:rsidRPr="00657B1C">
        <w:rPr>
          <w:rStyle w:val="StyleUnderline"/>
          <w:rFonts w:asciiTheme="minorHAnsi" w:hAnsiTheme="minorHAnsi" w:cstheme="minorHAnsi"/>
        </w:rPr>
        <w:t>you can't estimate in advance</w:t>
      </w:r>
      <w:r w:rsidRPr="00657B1C">
        <w:rPr>
          <w:rFonts w:asciiTheme="minorHAnsi" w:hAnsiTheme="minorHAnsi" w:cstheme="minorHAnsi"/>
          <w:sz w:val="16"/>
        </w:rPr>
        <w:t xml:space="preserve">. So </w:t>
      </w:r>
      <w:r w:rsidRPr="00657B1C">
        <w:rPr>
          <w:rStyle w:val="StyleUnderline"/>
          <w:rFonts w:asciiTheme="minorHAnsi" w:hAnsiTheme="minorHAnsi" w:cstheme="minorHAnsi"/>
          <w:highlight w:val="green"/>
        </w:rPr>
        <w:t>businesses</w:t>
      </w:r>
      <w:r w:rsidRPr="00657B1C">
        <w:rPr>
          <w:rFonts w:asciiTheme="minorHAnsi" w:hAnsiTheme="minorHAnsi" w:cstheme="minorHAnsi"/>
          <w:sz w:val="16"/>
        </w:rPr>
        <w:t xml:space="preserve"> also </w:t>
      </w:r>
      <w:r w:rsidRPr="00657B1C">
        <w:rPr>
          <w:rStyle w:val="StyleUnderline"/>
          <w:rFonts w:asciiTheme="minorHAnsi" w:hAnsiTheme="minorHAnsi" w:cstheme="minorHAnsi"/>
          <w:highlight w:val="green"/>
        </w:rPr>
        <w:t xml:space="preserve">have to be </w:t>
      </w:r>
      <w:r w:rsidRPr="00657B1C">
        <w:rPr>
          <w:rStyle w:val="Emphasis"/>
          <w:rFonts w:asciiTheme="minorHAnsi" w:hAnsiTheme="minorHAnsi" w:cstheme="minorHAnsi"/>
          <w:highlight w:val="green"/>
        </w:rPr>
        <w:t>good at adapting</w:t>
      </w:r>
      <w:r w:rsidRPr="00657B1C">
        <w:rPr>
          <w:rFonts w:asciiTheme="minorHAnsi" w:hAnsiTheme="minorHAnsi" w:cstheme="minorHAnsi"/>
          <w:sz w:val="16"/>
        </w:rPr>
        <w:t xml:space="preserve"> when Shit Happens. </w:t>
      </w:r>
      <w:r w:rsidRPr="00657B1C">
        <w:rPr>
          <w:rStyle w:val="StyleUnderline"/>
          <w:rFonts w:asciiTheme="minorHAnsi" w:hAnsiTheme="minorHAnsi" w:cstheme="minorHAnsi"/>
          <w:highlight w:val="green"/>
        </w:rPr>
        <w:t>Sometimes</w:t>
      </w:r>
      <w:r w:rsidRPr="00657B1C">
        <w:rPr>
          <w:rFonts w:asciiTheme="minorHAnsi" w:hAnsiTheme="minorHAnsi" w:cstheme="minorHAnsi"/>
          <w:sz w:val="16"/>
        </w:rPr>
        <w:t xml:space="preserve"> that Shit </w:t>
      </w:r>
      <w:r w:rsidRPr="00657B1C">
        <w:rPr>
          <w:rStyle w:val="StyleUnderline"/>
          <w:rFonts w:asciiTheme="minorHAnsi" w:hAnsiTheme="minorHAnsi" w:cstheme="minorHAnsi"/>
          <w:highlight w:val="green"/>
        </w:rPr>
        <w:t>Happening</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green"/>
        </w:rPr>
        <w:t>can be favorable, but</w:t>
      </w:r>
      <w:r w:rsidRPr="00657B1C">
        <w:rPr>
          <w:rFonts w:asciiTheme="minorHAnsi" w:hAnsiTheme="minorHAnsi" w:cstheme="minorHAnsi"/>
          <w:sz w:val="16"/>
        </w:rPr>
        <w:t xml:space="preserve"> they still </w:t>
      </w:r>
      <w:r w:rsidRPr="00657B1C">
        <w:rPr>
          <w:rStyle w:val="StyleUnderline"/>
          <w:rFonts w:asciiTheme="minorHAnsi" w:hAnsiTheme="minorHAnsi" w:cstheme="minorHAnsi"/>
          <w:highlight w:val="green"/>
        </w:rPr>
        <w:t>need to</w:t>
      </w:r>
      <w:r w:rsidRPr="00657B1C">
        <w:rPr>
          <w:rStyle w:val="StyleUnderline"/>
          <w:rFonts w:asciiTheme="minorHAnsi" w:hAnsiTheme="minorHAnsi" w:cstheme="minorHAnsi"/>
        </w:rPr>
        <w:t xml:space="preserve"> be able to </w:t>
      </w:r>
      <w:r w:rsidRPr="00657B1C">
        <w:rPr>
          <w:rStyle w:val="StyleUnderline"/>
          <w:rFonts w:asciiTheme="minorHAnsi" w:hAnsiTheme="minorHAnsi" w:cstheme="minorHAnsi"/>
          <w:highlight w:val="green"/>
        </w:rPr>
        <w:t>exploit opportunities</w:t>
      </w:r>
      <w:r w:rsidRPr="00657B1C">
        <w:rPr>
          <w:rFonts w:asciiTheme="minorHAnsi" w:hAnsiTheme="minorHAnsi" w:cstheme="minorHAnsi"/>
          <w:sz w:val="16"/>
        </w:rPr>
        <w:t xml:space="preserve"> (like an exceptionally hot summer producing off the charts demand for ice cream) or disaster (like the Fukushima meltdown disrupting global supply chains). That implies having some slack or extra resources at your disposal, or being able to get ready access to them at not too catastrophic a cost.</w:t>
      </w:r>
    </w:p>
    <w:p w14:paraId="4FE0E41F" w14:textId="77777777" w:rsidR="00321EB4" w:rsidRPr="00657B1C" w:rsidRDefault="00321EB4" w:rsidP="00321EB4">
      <w:pPr>
        <w:rPr>
          <w:rFonts w:asciiTheme="minorHAnsi" w:hAnsiTheme="minorHAnsi" w:cstheme="minorHAnsi"/>
          <w:sz w:val="16"/>
        </w:rPr>
      </w:pPr>
      <w:r w:rsidRPr="00657B1C">
        <w:rPr>
          <w:rStyle w:val="StyleUnderline"/>
          <w:rFonts w:asciiTheme="minorHAnsi" w:hAnsiTheme="minorHAnsi" w:cstheme="minorHAnsi"/>
        </w:rPr>
        <w:t xml:space="preserve">So </w:t>
      </w:r>
      <w:r w:rsidRPr="00657B1C">
        <w:rPr>
          <w:rStyle w:val="StyleUnderline"/>
          <w:rFonts w:asciiTheme="minorHAnsi" w:hAnsiTheme="minorHAnsi" w:cstheme="minorHAnsi"/>
          <w:highlight w:val="green"/>
        </w:rPr>
        <w:t>why aren't businesses investing</w:t>
      </w:r>
      <w:r w:rsidRPr="00657B1C">
        <w:rPr>
          <w:rStyle w:val="StyleUnderline"/>
          <w:rFonts w:asciiTheme="minorHAnsi" w:hAnsiTheme="minorHAnsi" w:cstheme="minorHAnsi"/>
        </w:rPr>
        <w:t xml:space="preserve"> or hiring</w:t>
      </w:r>
      <w:r w:rsidRPr="00657B1C">
        <w:rPr>
          <w:rFonts w:asciiTheme="minorHAnsi" w:hAnsiTheme="minorHAnsi" w:cstheme="minorHAnsi"/>
          <w:sz w:val="16"/>
        </w:rPr>
        <w:t>? "</w:t>
      </w:r>
      <w:r w:rsidRPr="00657B1C">
        <w:rPr>
          <w:rStyle w:val="Emphasis"/>
          <w:rFonts w:asciiTheme="minorHAnsi" w:hAnsiTheme="minorHAnsi" w:cstheme="minorHAnsi"/>
          <w:highlight w:val="green"/>
        </w:rPr>
        <w:t>Uncertainty</w:t>
      </w:r>
      <w:r w:rsidRPr="00657B1C">
        <w:rPr>
          <w:rFonts w:asciiTheme="minorHAnsi" w:hAnsiTheme="minorHAnsi" w:cstheme="minorHAnsi"/>
          <w:sz w:val="16"/>
        </w:rPr>
        <w:t xml:space="preserve">" as far as regulations are concerned </w:t>
      </w:r>
      <w:r w:rsidRPr="00657B1C">
        <w:rPr>
          <w:rStyle w:val="Emphasis"/>
          <w:rFonts w:asciiTheme="minorHAnsi" w:hAnsiTheme="minorHAnsi" w:cstheme="minorHAnsi"/>
        </w:rPr>
        <w:t xml:space="preserve">is </w:t>
      </w:r>
      <w:r w:rsidRPr="00657B1C">
        <w:rPr>
          <w:rStyle w:val="Emphasis"/>
          <w:rFonts w:asciiTheme="minorHAnsi" w:hAnsiTheme="minorHAnsi" w:cstheme="minorHAnsi"/>
          <w:highlight w:val="green"/>
        </w:rPr>
        <w:t>not a major driver</w:t>
      </w:r>
      <w:r w:rsidRPr="00657B1C">
        <w:rPr>
          <w:rFonts w:asciiTheme="minorHAnsi" w:hAnsiTheme="minorHAnsi" w:cstheme="minorHAnsi"/>
          <w:sz w:val="16"/>
        </w:rPr>
        <w:t>. Surveys show that the "uncertainty" bandied about in the press really translates into "the economy stinks, I'm not in a business that benefits from a bad economy, and I'm not going to take a chance when I have no idea when things might turn around."</w:t>
      </w:r>
    </w:p>
    <w:p w14:paraId="019C69CF"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The "certainty" they are looking for is concrete evidence that prevailing conditions have really turned. But </w:t>
      </w:r>
      <w:r w:rsidRPr="00657B1C">
        <w:rPr>
          <w:rStyle w:val="StyleUnderline"/>
          <w:rFonts w:asciiTheme="minorHAnsi" w:hAnsiTheme="minorHAnsi" w:cstheme="minorHAnsi"/>
          <w:highlight w:val="green"/>
        </w:rPr>
        <w:t>with</w:t>
      </w:r>
      <w:r w:rsidRPr="00657B1C">
        <w:rPr>
          <w:rStyle w:val="StyleUnderline"/>
          <w:rFonts w:asciiTheme="minorHAnsi" w:hAnsiTheme="minorHAnsi" w:cstheme="minorHAnsi"/>
        </w:rPr>
        <w:t xml:space="preserve"> so many </w:t>
      </w:r>
      <w:r w:rsidRPr="00657B1C">
        <w:rPr>
          <w:rStyle w:val="StyleUnderline"/>
          <w:rFonts w:asciiTheme="minorHAnsi" w:hAnsiTheme="minorHAnsi" w:cstheme="minorHAnsi"/>
          <w:highlight w:val="green"/>
        </w:rPr>
        <w:t>people unemployed</w:t>
      </w:r>
      <w:r w:rsidRPr="00657B1C">
        <w:rPr>
          <w:rFonts w:asciiTheme="minorHAnsi" w:hAnsiTheme="minorHAnsi" w:cstheme="minorHAnsi"/>
          <w:sz w:val="16"/>
          <w:highlight w:val="green"/>
        </w:rPr>
        <w:t xml:space="preserve">, </w:t>
      </w:r>
      <w:r w:rsidRPr="00657B1C">
        <w:rPr>
          <w:rFonts w:asciiTheme="minorHAnsi" w:hAnsiTheme="minorHAnsi" w:cstheme="minorHAnsi"/>
          <w:sz w:val="16"/>
        </w:rPr>
        <w:t xml:space="preserve">growth flagging in advanced economies, China and other emerging economies putting on the brake as their inflation rates become too high, and a very real risk of another financial crisis kicking off in the Eurozone, </w:t>
      </w:r>
      <w:r w:rsidRPr="00657B1C">
        <w:rPr>
          <w:rStyle w:val="StyleUnderline"/>
          <w:rFonts w:asciiTheme="minorHAnsi" w:hAnsiTheme="minorHAnsi" w:cstheme="minorHAnsi"/>
          <w:highlight w:val="green"/>
        </w:rPr>
        <w:t>there isn't</w:t>
      </w:r>
      <w:r w:rsidRPr="00657B1C">
        <w:rPr>
          <w:rStyle w:val="StyleUnderline"/>
          <w:rFonts w:asciiTheme="minorHAnsi" w:hAnsiTheme="minorHAnsi" w:cstheme="minorHAnsi"/>
        </w:rPr>
        <w:t xml:space="preserve"> any reason to </w:t>
      </w:r>
      <w:r w:rsidRPr="00657B1C">
        <w:rPr>
          <w:rStyle w:val="StyleUnderline"/>
          <w:rFonts w:asciiTheme="minorHAnsi" w:hAnsiTheme="minorHAnsi" w:cstheme="minorHAnsi"/>
          <w:highlight w:val="green"/>
        </w:rPr>
        <w:t>hope for things to</w:t>
      </w:r>
      <w:r w:rsidRPr="00657B1C">
        <w:rPr>
          <w:rFonts w:asciiTheme="minorHAnsi" w:hAnsiTheme="minorHAnsi" w:cstheme="minorHAnsi"/>
          <w:sz w:val="16"/>
        </w:rPr>
        <w:t xml:space="preserve"> magically </w:t>
      </w:r>
      <w:r w:rsidRPr="00657B1C">
        <w:rPr>
          <w:rStyle w:val="StyleUnderline"/>
          <w:rFonts w:asciiTheme="minorHAnsi" w:hAnsiTheme="minorHAnsi" w:cstheme="minorHAnsi"/>
          <w:highlight w:val="green"/>
        </w:rPr>
        <w:t>get better</w:t>
      </w:r>
      <w:r w:rsidRPr="00657B1C">
        <w:rPr>
          <w:rFonts w:asciiTheme="minorHAnsi" w:hAnsiTheme="minorHAnsi" w:cstheme="minorHAnsi"/>
          <w:sz w:val="16"/>
        </w:rPr>
        <w:t xml:space="preserve"> on their own any time soon. In fact, if you look at the discussion above, </w:t>
      </w:r>
      <w:r w:rsidRPr="00657B1C">
        <w:rPr>
          <w:rStyle w:val="StyleUnderline"/>
          <w:rFonts w:asciiTheme="minorHAnsi" w:hAnsiTheme="minorHAnsi" w:cstheme="minorHAnsi"/>
          <w:highlight w:val="green"/>
        </w:rPr>
        <w:t>we</w:t>
      </w:r>
      <w:r w:rsidRPr="00657B1C">
        <w:rPr>
          <w:rStyle w:val="StyleUnderline"/>
          <w:rFonts w:asciiTheme="minorHAnsi" w:hAnsiTheme="minorHAnsi" w:cstheme="minorHAnsi"/>
        </w:rPr>
        <w:t xml:space="preserve"> actually </w:t>
      </w:r>
      <w:r w:rsidRPr="00657B1C">
        <w:rPr>
          <w:rStyle w:val="StyleUnderline"/>
          <w:rFonts w:asciiTheme="minorHAnsi" w:hAnsiTheme="minorHAnsi" w:cstheme="minorHAnsi"/>
          <w:highlight w:val="green"/>
        </w:rPr>
        <w:t xml:space="preserve">have a very </w:t>
      </w:r>
      <w:r w:rsidRPr="00657B1C">
        <w:rPr>
          <w:rStyle w:val="Emphasis"/>
          <w:rFonts w:asciiTheme="minorHAnsi" w:hAnsiTheme="minorHAnsi" w:cstheme="minorHAnsi"/>
          <w:highlight w:val="green"/>
        </w:rPr>
        <w:t>high degree of certainty</w:t>
      </w:r>
      <w:r w:rsidRPr="00657B1C">
        <w:rPr>
          <w:rFonts w:asciiTheme="minorHAnsi" w:hAnsiTheme="minorHAnsi" w:cstheme="minorHAnsi"/>
          <w:sz w:val="16"/>
          <w:highlight w:val="green"/>
        </w:rPr>
        <w:t>,</w:t>
      </w:r>
      <w:r w:rsidRPr="00657B1C">
        <w:rPr>
          <w:rFonts w:asciiTheme="minorHAnsi" w:hAnsiTheme="minorHAnsi" w:cstheme="minorHAnsi"/>
          <w:sz w:val="16"/>
        </w:rPr>
        <w:t xml:space="preserve"> just of the wrong sort, namely that growth will low to negative for easily the next two years, and quite possibly for a Japan-style extended period.</w:t>
      </w:r>
    </w:p>
    <w:p w14:paraId="6893D6EE"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So why </w:t>
      </w:r>
      <w:r w:rsidRPr="00657B1C">
        <w:rPr>
          <w:rFonts w:asciiTheme="minorHAnsi" w:hAnsiTheme="minorHAnsi" w:cstheme="minorHAnsi"/>
          <w:sz w:val="16"/>
          <w:highlight w:val="green"/>
        </w:rPr>
        <w:t xml:space="preserve">this </w:t>
      </w:r>
      <w:r w:rsidRPr="00657B1C">
        <w:rPr>
          <w:rStyle w:val="StyleUnderline"/>
          <w:rFonts w:asciiTheme="minorHAnsi" w:hAnsiTheme="minorHAnsi" w:cstheme="minorHAnsi"/>
          <w:highlight w:val="green"/>
        </w:rPr>
        <w:t>finger pointing at</w:t>
      </w:r>
      <w:r w:rsidRPr="00657B1C">
        <w:rPr>
          <w:rStyle w:val="StyleUnderline"/>
          <w:rFonts w:asciiTheme="minorHAnsi" w:hAnsiTheme="minorHAnsi" w:cstheme="minorHAnsi"/>
        </w:rPr>
        <w:t xml:space="preserve"> intrusive </w:t>
      </w:r>
      <w:r w:rsidRPr="00657B1C">
        <w:rPr>
          <w:rStyle w:val="StyleUnderline"/>
          <w:rFonts w:asciiTheme="minorHAnsi" w:hAnsiTheme="minorHAnsi" w:cstheme="minorHAnsi"/>
          <w:highlight w:val="green"/>
        </w:rPr>
        <w:t>regulations</w:t>
      </w:r>
      <w:r w:rsidRPr="00657B1C">
        <w:rPr>
          <w:rFonts w:asciiTheme="minorHAnsi" w:hAnsiTheme="minorHAnsi" w:cstheme="minorHAnsi"/>
          <w:sz w:val="16"/>
        </w:rPr>
        <w:t>, particularly since they are mysteriously absent? For instance, Dodd Frank is being water down in the process of detailed rulemaking, and the famed Obamacare actually enriches Big Pharma and the health insurers.</w:t>
      </w:r>
    </w:p>
    <w:p w14:paraId="0AA9532A"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The problem with the "blame the government" canard is that it </w:t>
      </w:r>
      <w:r w:rsidRPr="00657B1C">
        <w:rPr>
          <w:rStyle w:val="StyleUnderline"/>
          <w:rFonts w:asciiTheme="minorHAnsi" w:hAnsiTheme="minorHAnsi" w:cstheme="minorHAnsi"/>
          <w:highlight w:val="green"/>
        </w:rPr>
        <w:t>does not stand up to scrutiny</w:t>
      </w:r>
      <w:r w:rsidRPr="00657B1C">
        <w:rPr>
          <w:rStyle w:val="StyleUnderline"/>
          <w:rFonts w:asciiTheme="minorHAnsi" w:hAnsiTheme="minorHAnsi" w:cstheme="minorHAnsi"/>
        </w:rPr>
        <w:t>.</w:t>
      </w:r>
      <w:r w:rsidRPr="00657B1C">
        <w:rPr>
          <w:rFonts w:asciiTheme="minorHAnsi" w:hAnsiTheme="minorHAnsi" w:cstheme="minorHAnsi"/>
          <w:sz w:val="16"/>
        </w:rPr>
        <w:t xml:space="preserve"> The pattern businesses are trying to blame on the authorities, that they aren't hiring and investing due to intrusive interference, was in fact deeply entrenched before the crisis and was rampant during the corporate friendly Bush era. I wrote about it back in 2005 for the Conference Board's magazine.</w:t>
      </w:r>
    </w:p>
    <w:p w14:paraId="1CE82403" w14:textId="584F54EB" w:rsidR="00321EB4" w:rsidRDefault="00321EB4" w:rsidP="00321EB4">
      <w:pPr>
        <w:rPr>
          <w:rFonts w:asciiTheme="minorHAnsi" w:hAnsiTheme="minorHAnsi" w:cstheme="minorHAnsi"/>
          <w:sz w:val="16"/>
        </w:rPr>
      </w:pPr>
      <w:r w:rsidRPr="00657B1C">
        <w:rPr>
          <w:rFonts w:asciiTheme="minorHAnsi" w:hAnsiTheme="minorHAnsi" w:cstheme="minorHAnsi"/>
          <w:sz w:val="16"/>
        </w:rPr>
        <w:t xml:space="preserve">In simple form, this </w:t>
      </w:r>
      <w:r w:rsidRPr="00657B1C">
        <w:rPr>
          <w:rStyle w:val="StyleUnderline"/>
          <w:rFonts w:asciiTheme="minorHAnsi" w:hAnsiTheme="minorHAnsi" w:cstheme="minorHAnsi"/>
        </w:rPr>
        <w:t>pattern resulted from the toxic combination of short-termism among investors</w:t>
      </w:r>
      <w:r w:rsidRPr="00657B1C">
        <w:rPr>
          <w:rFonts w:asciiTheme="minorHAnsi" w:hAnsiTheme="minorHAnsi" w:cstheme="minorHAnsi"/>
          <w:sz w:val="16"/>
        </w:rPr>
        <w:t xml:space="preserve"> and an irrational focus on unaudited corporate quarterly earnings announcements and stock-price-related executive pay, which became a fixture in the early 1990s. I called the pattern "corporate dysmorphia", since like body builders preparing for contests, major corporations go to unnatural extremes to make themselves look good for their quarterly announcements.</w:t>
      </w:r>
    </w:p>
    <w:p w14:paraId="30CE50C2" w14:textId="77777777" w:rsidR="00791D64" w:rsidRPr="00FD474B" w:rsidRDefault="00791D64" w:rsidP="00791D64">
      <w:pPr>
        <w:pStyle w:val="AnalyticsNora"/>
      </w:pPr>
      <w:r>
        <w:t xml:space="preserve">Interstate disputes is fake—compacts solve </w:t>
      </w:r>
      <w:r>
        <w:rPr>
          <w:u w:val="single"/>
        </w:rPr>
        <w:t>regardless</w:t>
      </w:r>
      <w:r>
        <w:t>.</w:t>
      </w:r>
    </w:p>
    <w:p w14:paraId="75FCE3BC" w14:textId="77777777" w:rsidR="00791D64" w:rsidRPr="00C43D4A" w:rsidRDefault="00791D64" w:rsidP="00791D64">
      <w:pPr>
        <w:pStyle w:val="AuthorQuals"/>
      </w:pPr>
      <w:r>
        <w:t xml:space="preserve">MacKenzie L. </w:t>
      </w:r>
      <w:r w:rsidRPr="00C43D4A">
        <w:rPr>
          <w:rStyle w:val="Style13ptBold"/>
        </w:rPr>
        <w:t>Hertz 21</w:t>
      </w:r>
      <w:r>
        <w:t>, Judicial Clerk, United States Court of Appeals for the Eighth Circuit. Former Judicial Clerk, United States District Court for the District of Nebraska. Juris Doctor with High Distinction, Order of the Coif, University of Nebraska College of Law, 2018, “It’s Raining, It’s Pouring, Weather Modification Regulation is Snoring: A Proposal to Fill the Gap in Weather Modification Governance,” North Dakota Law Review, Vol. 96, Iss. 1, https://law.und.edu/_files/docs/ndlr/pdf/issues/96/1/96ndlr31.pdf</w:t>
      </w:r>
    </w:p>
    <w:p w14:paraId="01B9AB85" w14:textId="77777777" w:rsidR="00791D64" w:rsidRPr="00C03774" w:rsidRDefault="00791D64" w:rsidP="00791D64">
      <w:pPr>
        <w:rPr>
          <w:sz w:val="16"/>
        </w:rPr>
      </w:pPr>
      <w:r w:rsidRPr="00C03774">
        <w:rPr>
          <w:sz w:val="16"/>
        </w:rPr>
        <w:t xml:space="preserve">Yet, </w:t>
      </w:r>
      <w:r w:rsidRPr="00C03774">
        <w:rPr>
          <w:rStyle w:val="StyleUnderline"/>
        </w:rPr>
        <w:t xml:space="preserve">the </w:t>
      </w:r>
      <w:r w:rsidRPr="007975AA">
        <w:rPr>
          <w:rStyle w:val="StyleUnderline"/>
          <w:highlight w:val="green"/>
        </w:rPr>
        <w:t>state level</w:t>
      </w:r>
      <w:r w:rsidRPr="00C03774">
        <w:rPr>
          <w:rStyle w:val="StyleUnderline"/>
        </w:rPr>
        <w:t xml:space="preserve"> remains the </w:t>
      </w:r>
      <w:r w:rsidRPr="007975AA">
        <w:rPr>
          <w:rStyle w:val="Emphasis"/>
          <w:highlight w:val="green"/>
        </w:rPr>
        <w:t>preferential</w:t>
      </w:r>
      <w:r w:rsidRPr="00C03774">
        <w:rPr>
          <w:rStyle w:val="StyleUnderline"/>
        </w:rPr>
        <w:t xml:space="preserve"> level of government</w:t>
      </w:r>
      <w:r w:rsidRPr="00C03774">
        <w:rPr>
          <w:sz w:val="16"/>
        </w:rPr>
        <w:t xml:space="preserve">. First, </w:t>
      </w:r>
      <w:r w:rsidRPr="00C03774">
        <w:rPr>
          <w:rStyle w:val="StyleUnderline"/>
        </w:rPr>
        <w:t xml:space="preserve">the federal government has demonstrated an </w:t>
      </w:r>
      <w:r w:rsidRPr="00C03774">
        <w:rPr>
          <w:rStyle w:val="Emphasis"/>
        </w:rPr>
        <w:t>unwillingness</w:t>
      </w:r>
      <w:r w:rsidRPr="00C03774">
        <w:rPr>
          <w:rStyle w:val="StyleUnderline"/>
        </w:rPr>
        <w:t xml:space="preserve">, or </w:t>
      </w:r>
      <w:r w:rsidRPr="00C03774">
        <w:rPr>
          <w:rStyle w:val="Emphasis"/>
        </w:rPr>
        <w:t>inability</w:t>
      </w:r>
      <w:r w:rsidRPr="00C03774">
        <w:rPr>
          <w:rStyle w:val="StyleUnderline"/>
        </w:rPr>
        <w:t>, to offer comprehensive weather modification governance</w:t>
      </w:r>
      <w:r w:rsidRPr="00C03774">
        <w:rPr>
          <w:sz w:val="16"/>
        </w:rPr>
        <w:t xml:space="preserve">.205 Next, </w:t>
      </w:r>
      <w:r w:rsidRPr="00C03774">
        <w:rPr>
          <w:rStyle w:val="StyleUnderline"/>
        </w:rPr>
        <w:t xml:space="preserve">though weather modification effects have the </w:t>
      </w:r>
      <w:r w:rsidRPr="00C03774">
        <w:rPr>
          <w:rStyle w:val="Emphasis"/>
        </w:rPr>
        <w:t>potential</w:t>
      </w:r>
      <w:r w:rsidRPr="00C03774">
        <w:rPr>
          <w:rStyle w:val="StyleUnderline"/>
        </w:rPr>
        <w:t xml:space="preserve"> to </w:t>
      </w:r>
      <w:r w:rsidRPr="00C03774">
        <w:rPr>
          <w:rStyle w:val="Emphasis"/>
        </w:rPr>
        <w:t>cross state lines</w:t>
      </w:r>
      <w:r w:rsidRPr="00C03774">
        <w:rPr>
          <w:sz w:val="16"/>
        </w:rPr>
        <w:t xml:space="preserve">, </w:t>
      </w:r>
      <w:r w:rsidRPr="007975AA">
        <w:rPr>
          <w:rStyle w:val="Emphasis"/>
          <w:highlight w:val="green"/>
        </w:rPr>
        <w:t>no</w:t>
      </w:r>
      <w:r w:rsidRPr="00C03774">
        <w:rPr>
          <w:rStyle w:val="Emphasis"/>
        </w:rPr>
        <w:t xml:space="preserve"> such </w:t>
      </w:r>
      <w:r w:rsidRPr="007975AA">
        <w:rPr>
          <w:rStyle w:val="Emphasis"/>
          <w:highlight w:val="green"/>
        </w:rPr>
        <w:t>interstate disputes have arisen</w:t>
      </w:r>
      <w:r w:rsidRPr="00C03774">
        <w:rPr>
          <w:sz w:val="16"/>
        </w:rPr>
        <w:t xml:space="preserve">.206 </w:t>
      </w:r>
      <w:r w:rsidRPr="00C03774">
        <w:rPr>
          <w:rStyle w:val="StyleUnderline"/>
        </w:rPr>
        <w:t>To the</w:t>
      </w:r>
      <w:r w:rsidRPr="00C03774">
        <w:rPr>
          <w:sz w:val="16"/>
        </w:rPr>
        <w:t xml:space="preserve"> </w:t>
      </w:r>
      <w:r w:rsidRPr="00C03774">
        <w:rPr>
          <w:rStyle w:val="Emphasis"/>
        </w:rPr>
        <w:t>contrary</w:t>
      </w:r>
      <w:r w:rsidRPr="00C03774">
        <w:rPr>
          <w:sz w:val="16"/>
        </w:rPr>
        <w:t xml:space="preserve">, </w:t>
      </w:r>
      <w:r w:rsidRPr="007975AA">
        <w:rPr>
          <w:rStyle w:val="StyleUnderline"/>
          <w:highlight w:val="green"/>
        </w:rPr>
        <w:t>states</w:t>
      </w:r>
      <w:r w:rsidRPr="00C03774">
        <w:rPr>
          <w:rStyle w:val="StyleUnderline"/>
        </w:rPr>
        <w:t xml:space="preserve"> have historically </w:t>
      </w:r>
      <w:r w:rsidRPr="007975AA">
        <w:rPr>
          <w:rStyle w:val="StyleUnderline"/>
          <w:highlight w:val="green"/>
        </w:rPr>
        <w:t>entered</w:t>
      </w:r>
      <w:r w:rsidRPr="00C03774">
        <w:rPr>
          <w:rStyle w:val="StyleUnderline"/>
        </w:rPr>
        <w:t xml:space="preserve"> into </w:t>
      </w:r>
      <w:r w:rsidRPr="007975AA">
        <w:rPr>
          <w:rStyle w:val="Emphasis"/>
          <w:highlight w:val="green"/>
        </w:rPr>
        <w:t>interstate compacts</w:t>
      </w:r>
      <w:r w:rsidRPr="007975AA">
        <w:rPr>
          <w:sz w:val="16"/>
          <w:highlight w:val="green"/>
        </w:rPr>
        <w:t xml:space="preserve"> </w:t>
      </w:r>
      <w:r w:rsidRPr="007975AA">
        <w:rPr>
          <w:rStyle w:val="StyleUnderline"/>
          <w:highlight w:val="green"/>
        </w:rPr>
        <w:t>to</w:t>
      </w:r>
      <w:r w:rsidRPr="007975AA">
        <w:rPr>
          <w:sz w:val="16"/>
          <w:highlight w:val="green"/>
        </w:rPr>
        <w:t xml:space="preserve"> </w:t>
      </w:r>
      <w:r w:rsidRPr="007975AA">
        <w:rPr>
          <w:rStyle w:val="Emphasis"/>
          <w:highlight w:val="green"/>
        </w:rPr>
        <w:t>cooperatively</w:t>
      </w:r>
      <w:r w:rsidRPr="00C03774">
        <w:rPr>
          <w:sz w:val="16"/>
        </w:rPr>
        <w:t xml:space="preserve"> </w:t>
      </w:r>
      <w:r w:rsidRPr="007975AA">
        <w:rPr>
          <w:rStyle w:val="StyleUnderline"/>
          <w:highlight w:val="green"/>
        </w:rPr>
        <w:t>execute</w:t>
      </w:r>
      <w:r w:rsidRPr="00C03774">
        <w:rPr>
          <w:rStyle w:val="StyleUnderline"/>
        </w:rPr>
        <w:t xml:space="preserve"> </w:t>
      </w:r>
      <w:r w:rsidRPr="007975AA">
        <w:rPr>
          <w:rStyle w:val="StyleUnderline"/>
          <w:highlight w:val="green"/>
        </w:rPr>
        <w:t>weather mod</w:t>
      </w:r>
      <w:r w:rsidRPr="00C03774">
        <w:rPr>
          <w:rStyle w:val="StyleUnderline"/>
        </w:rPr>
        <w:t>ification projects</w:t>
      </w:r>
      <w:r w:rsidRPr="00C03774">
        <w:rPr>
          <w:sz w:val="16"/>
        </w:rPr>
        <w:t xml:space="preserve">,207 </w:t>
      </w:r>
      <w:r w:rsidRPr="007975AA">
        <w:rPr>
          <w:rStyle w:val="StyleUnderline"/>
          <w:highlight w:val="green"/>
        </w:rPr>
        <w:t>with</w:t>
      </w:r>
      <w:r w:rsidRPr="00C03774">
        <w:rPr>
          <w:sz w:val="16"/>
        </w:rPr>
        <w:t xml:space="preserve"> some </w:t>
      </w:r>
      <w:r w:rsidRPr="007975AA">
        <w:rPr>
          <w:rStyle w:val="StyleUnderline"/>
          <w:highlight w:val="green"/>
        </w:rPr>
        <w:t>state</w:t>
      </w:r>
      <w:r w:rsidRPr="007975AA">
        <w:rPr>
          <w:sz w:val="16"/>
          <w:highlight w:val="green"/>
        </w:rPr>
        <w:t xml:space="preserve"> </w:t>
      </w:r>
      <w:r w:rsidRPr="007975AA">
        <w:rPr>
          <w:rStyle w:val="Emphasis"/>
          <w:highlight w:val="green"/>
        </w:rPr>
        <w:t>legislation</w:t>
      </w:r>
      <w:r w:rsidRPr="00C03774">
        <w:rPr>
          <w:sz w:val="16"/>
        </w:rPr>
        <w:t xml:space="preserve"> </w:t>
      </w:r>
      <w:r w:rsidRPr="00C03774">
        <w:rPr>
          <w:rStyle w:val="StyleUnderline"/>
        </w:rPr>
        <w:t>providing for the same</w:t>
      </w:r>
      <w:r w:rsidRPr="00C03774">
        <w:rPr>
          <w:sz w:val="16"/>
        </w:rPr>
        <w:t xml:space="preserve">.208 Moreover, with governance at the state level, states may tailor their </w:t>
      </w:r>
      <w:r w:rsidRPr="00C03774">
        <w:rPr>
          <w:sz w:val="16"/>
        </w:rPr>
        <w:lastRenderedPageBreak/>
        <w:t>approaches for their unique needs and preferences, while keeping governance close to those affected by projects and, as such, more susceptible to influence.209</w:t>
      </w:r>
    </w:p>
    <w:p w14:paraId="523F6E6B" w14:textId="78163CD6" w:rsidR="00791D64" w:rsidRPr="002B0AB9" w:rsidRDefault="00791D64" w:rsidP="00791D64">
      <w:pPr>
        <w:pStyle w:val="Heading4"/>
      </w:pPr>
      <w:r>
        <w:t>Uniform fiat and interstate compacts resolve cross-border disputes</w:t>
      </w:r>
      <w:r w:rsidRPr="00A84C49">
        <w:t xml:space="preserve">—this card is an </w:t>
      </w:r>
      <w:r w:rsidRPr="00A84C49">
        <w:rPr>
          <w:u w:val="single"/>
        </w:rPr>
        <w:t>actual</w:t>
      </w:r>
      <w:r w:rsidRPr="00A84C49">
        <w:t xml:space="preserve">, </w:t>
      </w:r>
      <w:r w:rsidRPr="00A84C49">
        <w:rPr>
          <w:u w:val="single"/>
        </w:rPr>
        <w:t>honest to god</w:t>
      </w:r>
      <w:r w:rsidRPr="00A84C49">
        <w:t xml:space="preserve"> uniformity advocate</w:t>
      </w:r>
      <w:r w:rsidRPr="00A84C49">
        <w:rPr>
          <w:b w:val="0"/>
        </w:rPr>
        <w:t>!</w:t>
      </w:r>
    </w:p>
    <w:p w14:paraId="667BDD94" w14:textId="77777777" w:rsidR="00791D64" w:rsidRDefault="00791D64" w:rsidP="00791D64">
      <w:r w:rsidRPr="002B0AB9">
        <w:rPr>
          <w:rStyle w:val="Style13ptBold"/>
        </w:rPr>
        <w:t>USBR 78</w:t>
      </w:r>
      <w:r>
        <w:t>, United States Bureau of Reclamation Environmental Impact Statement, “Sierra Ecology Project: Environmental Impact Statement,” 1978, Google Books</w:t>
      </w:r>
    </w:p>
    <w:p w14:paraId="38F06762" w14:textId="77777777" w:rsidR="00791D64" w:rsidRPr="002B0AB9" w:rsidRDefault="00791D64" w:rsidP="00791D64">
      <w:pPr>
        <w:rPr>
          <w:sz w:val="16"/>
        </w:rPr>
      </w:pPr>
      <w:r w:rsidRPr="002B0AB9">
        <w:rPr>
          <w:sz w:val="16"/>
        </w:rPr>
        <w:t>Interstate Situations.—</w:t>
      </w:r>
      <w:r w:rsidRPr="002B0AB9">
        <w:rPr>
          <w:rStyle w:val="StyleUnderline"/>
        </w:rPr>
        <w:t xml:space="preserve">During the development of the semiarid </w:t>
      </w:r>
      <w:r w:rsidRPr="00A30289">
        <w:rPr>
          <w:rStyle w:val="StyleUnderline"/>
          <w:highlight w:val="green"/>
        </w:rPr>
        <w:t>American Southwest</w:t>
      </w:r>
      <w:r w:rsidRPr="002B0AB9">
        <w:rPr>
          <w:sz w:val="16"/>
        </w:rPr>
        <w:t xml:space="preserve"> over the past I(X) years, </w:t>
      </w:r>
      <w:r w:rsidRPr="002B0AB9">
        <w:rPr>
          <w:rStyle w:val="StyleUnderline"/>
        </w:rPr>
        <w:t>numerous arguments</w:t>
      </w:r>
      <w:r w:rsidRPr="002B0AB9">
        <w:rPr>
          <w:sz w:val="16"/>
        </w:rPr>
        <w:t xml:space="preserve"> have </w:t>
      </w:r>
      <w:r w:rsidRPr="002B0AB9">
        <w:rPr>
          <w:rStyle w:val="StyleUnderline"/>
        </w:rPr>
        <w:t xml:space="preserve">characterized the </w:t>
      </w:r>
      <w:r w:rsidRPr="00A30289">
        <w:rPr>
          <w:rStyle w:val="StyleUnderline"/>
          <w:highlight w:val="green"/>
        </w:rPr>
        <w:t>issue of usage rights</w:t>
      </w:r>
      <w:r w:rsidRPr="00A30289">
        <w:rPr>
          <w:sz w:val="16"/>
          <w:highlight w:val="green"/>
        </w:rPr>
        <w:t xml:space="preserve"> to</w:t>
      </w:r>
      <w:r w:rsidRPr="002B0AB9">
        <w:rPr>
          <w:sz w:val="16"/>
        </w:rPr>
        <w:t xml:space="preserve"> naturally flow- ing stream waters. The use of Colorado River water by other states and Mexico has been a major issue, particularly when flow levels have been low. Although international considerations are not likely to involved in a Sierra snow augmentation project, some interstate conflicts may arise, particularly if possible "extra-area" effects from cloud seeding in the downwind areas (west- central Nevada) occur.</w:t>
      </w:r>
    </w:p>
    <w:p w14:paraId="79BAF4AA" w14:textId="77777777" w:rsidR="00791D64" w:rsidRPr="002B0AB9" w:rsidRDefault="00791D64" w:rsidP="00791D64">
      <w:pPr>
        <w:rPr>
          <w:sz w:val="16"/>
        </w:rPr>
      </w:pPr>
      <w:r w:rsidRPr="00A30289">
        <w:rPr>
          <w:rStyle w:val="StyleUnderline"/>
        </w:rPr>
        <w:t>Davis</w:t>
      </w:r>
      <w:r w:rsidRPr="002B0AB9">
        <w:rPr>
          <w:sz w:val="16"/>
        </w:rPr>
        <w:t xml:space="preserve"> [65] (discussed in Thomas [641) </w:t>
      </w:r>
      <w:r w:rsidRPr="00A30289">
        <w:rPr>
          <w:rStyle w:val="StyleUnderline"/>
        </w:rPr>
        <w:t>outlines</w:t>
      </w:r>
      <w:r w:rsidRPr="002B0AB9">
        <w:rPr>
          <w:sz w:val="16"/>
        </w:rPr>
        <w:t xml:space="preserve"> </w:t>
      </w:r>
      <w:r w:rsidRPr="002B0AB9">
        <w:rPr>
          <w:rStyle w:val="Emphasis"/>
        </w:rPr>
        <w:t xml:space="preserve">several </w:t>
      </w:r>
      <w:r w:rsidRPr="00A30289">
        <w:rPr>
          <w:rStyle w:val="Emphasis"/>
          <w:highlight w:val="green"/>
        </w:rPr>
        <w:t>methods</w:t>
      </w:r>
      <w:r w:rsidRPr="00A30289">
        <w:rPr>
          <w:sz w:val="16"/>
          <w:highlight w:val="green"/>
        </w:rPr>
        <w:t xml:space="preserve"> </w:t>
      </w:r>
      <w:r w:rsidRPr="00A30289">
        <w:rPr>
          <w:rStyle w:val="StyleUnderline"/>
          <w:highlight w:val="green"/>
        </w:rPr>
        <w:t xml:space="preserve">for reducing </w:t>
      </w:r>
      <w:r w:rsidRPr="00A30289">
        <w:rPr>
          <w:rStyle w:val="StyleUnderline"/>
        </w:rPr>
        <w:t>interstate</w:t>
      </w:r>
      <w:r w:rsidRPr="002B0AB9">
        <w:rPr>
          <w:rStyle w:val="StyleUnderline"/>
        </w:rPr>
        <w:t xml:space="preserve"> </w:t>
      </w:r>
      <w:r w:rsidRPr="00A30289">
        <w:rPr>
          <w:rStyle w:val="StyleUnderline"/>
          <w:highlight w:val="green"/>
        </w:rPr>
        <w:t>conflicts</w:t>
      </w:r>
      <w:r w:rsidRPr="002B0AB9">
        <w:rPr>
          <w:rStyle w:val="StyleUnderline"/>
        </w:rPr>
        <w:t xml:space="preserve">. These </w:t>
      </w:r>
      <w:r w:rsidRPr="00A30289">
        <w:rPr>
          <w:rStyle w:val="StyleUnderline"/>
          <w:highlight w:val="green"/>
        </w:rPr>
        <w:t>involve</w:t>
      </w:r>
      <w:r w:rsidRPr="002B0AB9">
        <w:rPr>
          <w:rStyle w:val="StyleUnderline"/>
        </w:rPr>
        <w:t xml:space="preserve"> </w:t>
      </w:r>
      <w:r w:rsidRPr="00A30289">
        <w:rPr>
          <w:rStyle w:val="Emphasis"/>
        </w:rPr>
        <w:t>uniform</w:t>
      </w:r>
      <w:r w:rsidRPr="002B0AB9">
        <w:rPr>
          <w:rStyle w:val="StyleUnderline"/>
        </w:rPr>
        <w:t xml:space="preserve"> or </w:t>
      </w:r>
      <w:r w:rsidRPr="00A30289">
        <w:rPr>
          <w:rStyle w:val="Emphasis"/>
        </w:rPr>
        <w:t>reciprocal</w:t>
      </w:r>
      <w:r w:rsidRPr="002B0AB9">
        <w:rPr>
          <w:rStyle w:val="Emphasis"/>
        </w:rPr>
        <w:t xml:space="preserve"> </w:t>
      </w:r>
      <w:r w:rsidRPr="00A30289">
        <w:rPr>
          <w:rStyle w:val="Emphasis"/>
        </w:rPr>
        <w:t>legislation</w:t>
      </w:r>
      <w:r w:rsidRPr="002B0AB9">
        <w:rPr>
          <w:sz w:val="16"/>
        </w:rPr>
        <w:t xml:space="preserve">, congressional allocation, </w:t>
      </w:r>
      <w:r w:rsidRPr="002B0AB9">
        <w:rPr>
          <w:rStyle w:val="Emphasis"/>
        </w:rPr>
        <w:t>Federal</w:t>
      </w:r>
      <w:r w:rsidRPr="002B0AB9">
        <w:rPr>
          <w:sz w:val="16"/>
        </w:rPr>
        <w:t xml:space="preserve"> </w:t>
      </w:r>
      <w:r w:rsidRPr="002B0AB9">
        <w:rPr>
          <w:rStyle w:val="StyleUnderline"/>
        </w:rPr>
        <w:t xml:space="preserve">management, and </w:t>
      </w:r>
      <w:r w:rsidRPr="00A30289">
        <w:rPr>
          <w:rStyle w:val="Emphasis"/>
          <w:highlight w:val="green"/>
        </w:rPr>
        <w:t>interstate agreements</w:t>
      </w:r>
      <w:r w:rsidRPr="002B0AB9">
        <w:rPr>
          <w:sz w:val="16"/>
        </w:rPr>
        <w:t xml:space="preserve"> or compacts. Although these procedures are of potential use in weather modification situations, they have seldom been applied in this context.</w:t>
      </w:r>
    </w:p>
    <w:p w14:paraId="14490456" w14:textId="77777777" w:rsidR="00791D64" w:rsidRPr="002B0AB9" w:rsidRDefault="00791D64" w:rsidP="00791D64">
      <w:pPr>
        <w:rPr>
          <w:sz w:val="16"/>
        </w:rPr>
      </w:pPr>
      <w:r w:rsidRPr="00A30289">
        <w:rPr>
          <w:rStyle w:val="Emphasis"/>
          <w:highlight w:val="green"/>
        </w:rPr>
        <w:t>Uniform legislation</w:t>
      </w:r>
      <w:r w:rsidRPr="002B0AB9">
        <w:rPr>
          <w:rStyle w:val="Emphasis"/>
        </w:rPr>
        <w:t xml:space="preserve"> between states</w:t>
      </w:r>
      <w:r w:rsidRPr="002B0AB9">
        <w:rPr>
          <w:sz w:val="16"/>
        </w:rPr>
        <w:t xml:space="preserve"> </w:t>
      </w:r>
      <w:r w:rsidRPr="002B0AB9">
        <w:rPr>
          <w:rStyle w:val="StyleUnderline"/>
        </w:rPr>
        <w:t>would</w:t>
      </w:r>
      <w:r w:rsidRPr="002B0AB9">
        <w:rPr>
          <w:sz w:val="16"/>
        </w:rPr>
        <w:t xml:space="preserve"> </w:t>
      </w:r>
      <w:r w:rsidRPr="00A30289">
        <w:rPr>
          <w:rStyle w:val="Emphasis"/>
          <w:highlight w:val="green"/>
        </w:rPr>
        <w:t xml:space="preserve">simplify </w:t>
      </w:r>
      <w:r w:rsidRPr="00A30289">
        <w:rPr>
          <w:rStyle w:val="Emphasis"/>
        </w:rPr>
        <w:t xml:space="preserve">interstate </w:t>
      </w:r>
      <w:r w:rsidRPr="00A30289">
        <w:rPr>
          <w:rStyle w:val="Emphasis"/>
          <w:highlight w:val="green"/>
        </w:rPr>
        <w:t>legalities</w:t>
      </w:r>
      <w:r w:rsidRPr="002B0AB9">
        <w:rPr>
          <w:sz w:val="16"/>
        </w:rPr>
        <w:t xml:space="preserve">. </w:t>
      </w:r>
      <w:r w:rsidRPr="002B0AB9">
        <w:rPr>
          <w:rStyle w:val="Emphasis"/>
        </w:rPr>
        <w:t>Model</w:t>
      </w:r>
      <w:r w:rsidRPr="002B0AB9">
        <w:rPr>
          <w:rStyle w:val="StyleUnderline"/>
        </w:rPr>
        <w:t xml:space="preserve"> legislation could </w:t>
      </w:r>
      <w:r w:rsidRPr="002B0AB9">
        <w:rPr>
          <w:rStyle w:val="Emphasis"/>
        </w:rPr>
        <w:t>facilitate</w:t>
      </w:r>
      <w:r w:rsidRPr="002B0AB9">
        <w:rPr>
          <w:rStyle w:val="StyleUnderline"/>
        </w:rPr>
        <w:t xml:space="preserve"> this</w:t>
      </w:r>
      <w:r w:rsidRPr="002B0AB9">
        <w:rPr>
          <w:sz w:val="16"/>
        </w:rPr>
        <w:t xml:space="preserve"> (Davis [65] (discussed in Thomas [641). (See discussion under "Regulation. An alternative is reciprocal legislation, in which </w:t>
      </w:r>
      <w:r w:rsidRPr="00A30289">
        <w:rPr>
          <w:rStyle w:val="StyleUnderline"/>
          <w:highlight w:val="green"/>
        </w:rPr>
        <w:t>states take into account</w:t>
      </w:r>
      <w:r w:rsidRPr="002B0AB9">
        <w:rPr>
          <w:rStyle w:val="StyleUnderline"/>
        </w:rPr>
        <w:t xml:space="preserve"> the </w:t>
      </w:r>
      <w:r w:rsidRPr="00A30289">
        <w:rPr>
          <w:rStyle w:val="StyleUnderline"/>
          <w:highlight w:val="green"/>
        </w:rPr>
        <w:t>laws</w:t>
      </w:r>
      <w:r w:rsidRPr="002B0AB9">
        <w:rPr>
          <w:rStyle w:val="StyleUnderline"/>
        </w:rPr>
        <w:t xml:space="preserve"> </w:t>
      </w:r>
      <w:r w:rsidRPr="00A30289">
        <w:rPr>
          <w:rStyle w:val="StyleUnderline"/>
          <w:highlight w:val="green"/>
        </w:rPr>
        <w:t xml:space="preserve">of </w:t>
      </w:r>
      <w:r w:rsidRPr="00A30289">
        <w:rPr>
          <w:rStyle w:val="StyleUnderline"/>
        </w:rPr>
        <w:t>their</w:t>
      </w:r>
      <w:r w:rsidRPr="002B0AB9">
        <w:rPr>
          <w:rStyle w:val="StyleUnderline"/>
        </w:rPr>
        <w:t xml:space="preserve"> </w:t>
      </w:r>
      <w:r w:rsidRPr="00A30289">
        <w:rPr>
          <w:rStyle w:val="Emphasis"/>
          <w:highlight w:val="green"/>
        </w:rPr>
        <w:t>neighboring</w:t>
      </w:r>
      <w:r w:rsidRPr="00A30289">
        <w:rPr>
          <w:rStyle w:val="StyleUnderline"/>
          <w:highlight w:val="green"/>
        </w:rPr>
        <w:t xml:space="preserve"> states</w:t>
      </w:r>
      <w:r w:rsidRPr="002B0AB9">
        <w:rPr>
          <w:rStyle w:val="StyleUnderline"/>
        </w:rPr>
        <w:t xml:space="preserve"> so that precipitation augmentation originating in one </w:t>
      </w:r>
      <w:r w:rsidRPr="00A30289">
        <w:rPr>
          <w:rStyle w:val="StyleUnderline"/>
          <w:highlight w:val="green"/>
        </w:rPr>
        <w:t xml:space="preserve">state would </w:t>
      </w:r>
      <w:r w:rsidRPr="00A30289">
        <w:rPr>
          <w:rStyle w:val="Emphasis"/>
          <w:highlight w:val="green"/>
        </w:rPr>
        <w:t>not violate laws</w:t>
      </w:r>
      <w:r w:rsidRPr="00A30289">
        <w:rPr>
          <w:rStyle w:val="StyleUnderline"/>
          <w:highlight w:val="green"/>
        </w:rPr>
        <w:t xml:space="preserve"> in </w:t>
      </w:r>
      <w:r w:rsidRPr="00A30289">
        <w:rPr>
          <w:rStyle w:val="Emphasis"/>
          <w:highlight w:val="green"/>
        </w:rPr>
        <w:t>target area</w:t>
      </w:r>
      <w:r w:rsidRPr="00A30289">
        <w:rPr>
          <w:rStyle w:val="StyleUnderline"/>
          <w:highlight w:val="green"/>
        </w:rPr>
        <w:t xml:space="preserve"> states.</w:t>
      </w:r>
    </w:p>
    <w:p w14:paraId="50382458" w14:textId="77777777" w:rsidR="00791D64" w:rsidRPr="002B0AB9" w:rsidRDefault="00791D64" w:rsidP="00791D64">
      <w:pPr>
        <w:rPr>
          <w:sz w:val="16"/>
        </w:rPr>
      </w:pPr>
      <w:r w:rsidRPr="002B0AB9">
        <w:rPr>
          <w:sz w:val="16"/>
        </w:rPr>
        <w:t>Under the concept of " general welfare," the US. Supreme Court in 1928 upheld the power of congressional legislation for apportioning water between states. Davis notes that the Secretary of the Interior was given allocation power in this situation without regard to state laws. Such an ap- ' Integrated development-allocation scheme without interference by con- proach allows for an flicting state authority."</w:t>
      </w:r>
    </w:p>
    <w:p w14:paraId="14D71A4A" w14:textId="77777777" w:rsidR="00791D64" w:rsidRPr="002B0AB9" w:rsidRDefault="00791D64" w:rsidP="00791D64">
      <w:pPr>
        <w:rPr>
          <w:sz w:val="16"/>
        </w:rPr>
      </w:pPr>
      <w:r w:rsidRPr="002B0AB9">
        <w:rPr>
          <w:sz w:val="16"/>
        </w:rPr>
        <w:t xml:space="preserve">An alternative method of ameliorating interstate disputes is Federal government intervention in the form of a Federal corporation, the aim of which would be Federal control over streamflow. At present, Davis observes little disposition toward this alternative. A second direct means Of Federal intervention results from the ' 'commerce clause" in the U.S. Constitution which gives Congress the power to regulate commerce. "This clause encompasses groundwater flowing into </w:t>
      </w:r>
    </w:p>
    <w:p w14:paraId="1B1845F4" w14:textId="77777777" w:rsidR="00791D64" w:rsidRPr="002B0AB9" w:rsidRDefault="00791D64" w:rsidP="00791D64">
      <w:pPr>
        <w:rPr>
          <w:sz w:val="16"/>
        </w:rPr>
      </w:pPr>
      <w:r w:rsidRPr="002B0AB9">
        <w:rPr>
          <w:sz w:val="16"/>
        </w:rPr>
        <w:t>navigable waters of the United States and would be adequate to regulate atmospheric water resources."</w:t>
      </w:r>
    </w:p>
    <w:p w14:paraId="0D40568B" w14:textId="77777777" w:rsidR="00791D64" w:rsidRPr="002B0AB9" w:rsidRDefault="00791D64" w:rsidP="00791D64">
      <w:pPr>
        <w:rPr>
          <w:sz w:val="16"/>
        </w:rPr>
      </w:pPr>
      <w:r w:rsidRPr="00A30289">
        <w:rPr>
          <w:rStyle w:val="Emphasis"/>
          <w:highlight w:val="green"/>
        </w:rPr>
        <w:t>Interstate</w:t>
      </w:r>
      <w:r w:rsidRPr="002B0AB9">
        <w:rPr>
          <w:rStyle w:val="Emphasis"/>
        </w:rPr>
        <w:t xml:space="preserve"> agreements</w:t>
      </w:r>
      <w:r w:rsidRPr="002B0AB9">
        <w:rPr>
          <w:sz w:val="16"/>
        </w:rPr>
        <w:t xml:space="preserve"> </w:t>
      </w:r>
      <w:r w:rsidRPr="002B0AB9">
        <w:rPr>
          <w:rStyle w:val="StyleUnderline"/>
        </w:rPr>
        <w:t>and</w:t>
      </w:r>
      <w:r w:rsidRPr="002B0AB9">
        <w:rPr>
          <w:sz w:val="16"/>
        </w:rPr>
        <w:t xml:space="preserve"> </w:t>
      </w:r>
      <w:r w:rsidRPr="00A30289">
        <w:rPr>
          <w:rStyle w:val="Emphasis"/>
          <w:highlight w:val="green"/>
        </w:rPr>
        <w:t>compacts</w:t>
      </w:r>
      <w:r w:rsidRPr="002B0AB9">
        <w:rPr>
          <w:sz w:val="16"/>
        </w:rPr>
        <w:t xml:space="preserve"> </w:t>
      </w:r>
      <w:r w:rsidRPr="002B0AB9">
        <w:rPr>
          <w:rStyle w:val="StyleUnderline"/>
        </w:rPr>
        <w:t>are two additional means used for interstate regulation of water resources</w:t>
      </w:r>
      <w:r w:rsidRPr="002B0AB9">
        <w:rPr>
          <w:sz w:val="16"/>
        </w:rPr>
        <w:t xml:space="preserve">. As described by Davis, </w:t>
      </w:r>
      <w:r w:rsidRPr="002B0AB9">
        <w:rPr>
          <w:rStyle w:val="StyleUnderline"/>
        </w:rPr>
        <w:t xml:space="preserve">interstate agreements are often </w:t>
      </w:r>
      <w:r w:rsidRPr="002B0AB9">
        <w:rPr>
          <w:rStyle w:val="Emphasis"/>
        </w:rPr>
        <w:t>informal</w:t>
      </w:r>
      <w:r w:rsidRPr="002B0AB9">
        <w:rPr>
          <w:sz w:val="16"/>
        </w:rPr>
        <w:t xml:space="preserve"> </w:t>
      </w:r>
      <w:r w:rsidRPr="002B0AB9">
        <w:rPr>
          <w:rStyle w:val="StyleUnderline"/>
        </w:rPr>
        <w:t xml:space="preserve">and can specified </w:t>
      </w:r>
      <w:r w:rsidRPr="00A30289">
        <w:rPr>
          <w:rStyle w:val="Emphasis"/>
          <w:highlight w:val="green"/>
        </w:rPr>
        <w:t>without binding obligations</w:t>
      </w:r>
      <w:r w:rsidRPr="002B0AB9">
        <w:rPr>
          <w:sz w:val="16"/>
        </w:rPr>
        <w:t xml:space="preserve">. These agreements are </w:t>
      </w:r>
      <w:r w:rsidRPr="002B0AB9">
        <w:rPr>
          <w:rStyle w:val="StyleUnderline"/>
        </w:rPr>
        <w:t xml:space="preserve">usually designed for the convenience of the parties and to </w:t>
      </w:r>
      <w:r w:rsidRPr="00A30289">
        <w:rPr>
          <w:rStyle w:val="StyleUnderline"/>
          <w:highlight w:val="green"/>
        </w:rPr>
        <w:t>simplify bureaucratic procedures</w:t>
      </w:r>
      <w:r w:rsidRPr="002B0AB9">
        <w:rPr>
          <w:sz w:val="16"/>
        </w:rPr>
        <w:t xml:space="preserve">. </w:t>
      </w:r>
      <w:r w:rsidRPr="002B0AB9">
        <w:rPr>
          <w:rStyle w:val="Emphasis"/>
        </w:rPr>
        <w:t xml:space="preserve">Congressional </w:t>
      </w:r>
      <w:r w:rsidRPr="00A30289">
        <w:rPr>
          <w:rStyle w:val="Emphasis"/>
          <w:highlight w:val="green"/>
        </w:rPr>
        <w:t>consent is not required if</w:t>
      </w:r>
      <w:r w:rsidRPr="002B0AB9">
        <w:rPr>
          <w:rStyle w:val="Emphasis"/>
        </w:rPr>
        <w:t xml:space="preserve"> the agreements </w:t>
      </w:r>
      <w:r w:rsidRPr="00A30289">
        <w:rPr>
          <w:rStyle w:val="Emphasis"/>
          <w:highlight w:val="green"/>
        </w:rPr>
        <w:t>do not involve foreign affairs</w:t>
      </w:r>
      <w:r w:rsidRPr="00A30289">
        <w:rPr>
          <w:sz w:val="16"/>
          <w:highlight w:val="green"/>
        </w:rPr>
        <w:t>.</w:t>
      </w:r>
    </w:p>
    <w:p w14:paraId="76799176" w14:textId="77777777" w:rsidR="00791D64" w:rsidRPr="00657B1C" w:rsidRDefault="00791D64" w:rsidP="00321EB4">
      <w:pPr>
        <w:rPr>
          <w:rFonts w:asciiTheme="minorHAnsi" w:hAnsiTheme="minorHAnsi" w:cstheme="minorHAnsi"/>
          <w:sz w:val="16"/>
        </w:rPr>
      </w:pPr>
    </w:p>
    <w:p w14:paraId="10BA51F2" w14:textId="77777777" w:rsidR="00321EB4" w:rsidRPr="00657B1C" w:rsidRDefault="00321EB4" w:rsidP="00321EB4">
      <w:pPr>
        <w:pStyle w:val="Heading3"/>
        <w:rPr>
          <w:rFonts w:asciiTheme="minorHAnsi" w:hAnsiTheme="minorHAnsi" w:cstheme="minorHAnsi"/>
        </w:rPr>
      </w:pPr>
      <w:r w:rsidRPr="00657B1C">
        <w:rPr>
          <w:rFonts w:asciiTheme="minorHAnsi" w:hAnsiTheme="minorHAnsi" w:cstheme="minorHAnsi"/>
        </w:rPr>
        <w:lastRenderedPageBreak/>
        <w:t>2NC – AT: Modeling</w:t>
      </w:r>
    </w:p>
    <w:p w14:paraId="56E675FF"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 xml:space="preserve">1 – Sweeping state action creates a </w:t>
      </w:r>
      <w:r w:rsidRPr="00657B1C">
        <w:rPr>
          <w:rFonts w:asciiTheme="minorHAnsi" w:hAnsiTheme="minorHAnsi" w:cstheme="minorHAnsi"/>
          <w:u w:val="single"/>
        </w:rPr>
        <w:t>norm cascade</w:t>
      </w:r>
      <w:r w:rsidRPr="00657B1C">
        <w:rPr>
          <w:rFonts w:asciiTheme="minorHAnsi" w:hAnsiTheme="minorHAnsi" w:cstheme="minorHAnsi"/>
        </w:rPr>
        <w:t xml:space="preserve"> that ensures </w:t>
      </w:r>
      <w:r w:rsidRPr="00657B1C">
        <w:rPr>
          <w:rFonts w:asciiTheme="minorHAnsi" w:hAnsiTheme="minorHAnsi" w:cstheme="minorHAnsi"/>
          <w:u w:val="single"/>
        </w:rPr>
        <w:t>federal</w:t>
      </w:r>
      <w:r w:rsidRPr="00657B1C">
        <w:rPr>
          <w:rFonts w:asciiTheme="minorHAnsi" w:hAnsiTheme="minorHAnsi" w:cstheme="minorHAnsi"/>
        </w:rPr>
        <w:t xml:space="preserve"> and </w:t>
      </w:r>
      <w:r w:rsidRPr="00657B1C">
        <w:rPr>
          <w:rFonts w:asciiTheme="minorHAnsi" w:hAnsiTheme="minorHAnsi" w:cstheme="minorHAnsi"/>
          <w:u w:val="single"/>
        </w:rPr>
        <w:t>international</w:t>
      </w:r>
      <w:r w:rsidRPr="00657B1C">
        <w:rPr>
          <w:rFonts w:asciiTheme="minorHAnsi" w:hAnsiTheme="minorHAnsi" w:cstheme="minorHAnsi"/>
        </w:rPr>
        <w:t xml:space="preserve"> follow-on.</w:t>
      </w:r>
    </w:p>
    <w:p w14:paraId="6249A39B" w14:textId="77777777" w:rsidR="00321EB4" w:rsidRPr="00657B1C" w:rsidRDefault="00321EB4" w:rsidP="00321EB4">
      <w:pPr>
        <w:pStyle w:val="AuthorQuals"/>
        <w:rPr>
          <w:rFonts w:asciiTheme="minorHAnsi" w:hAnsiTheme="minorHAnsi" w:cstheme="minorHAnsi"/>
        </w:rPr>
      </w:pPr>
      <w:r w:rsidRPr="00657B1C">
        <w:rPr>
          <w:rStyle w:val="Style13ptBold"/>
          <w:rFonts w:asciiTheme="minorHAnsi" w:hAnsiTheme="minorHAnsi" w:cstheme="minorHAnsi"/>
        </w:rPr>
        <w:t>Robinson 7</w:t>
      </w:r>
      <w:r w:rsidRPr="00657B1C">
        <w:rPr>
          <w:rFonts w:asciiTheme="minorHAnsi" w:hAnsiTheme="minorHAnsi" w:cstheme="minorHAnsi"/>
        </w:rPr>
        <w:t xml:space="preserve"> – JD @ Yale (Nick, “Citizens Not Subjects: U.S. Foreign Relations Law and the Decentralization of Foreign Policy,” Akron Law Review, Lexis)//BB //Recut-ILake-NoC</w:t>
      </w:r>
    </w:p>
    <w:p w14:paraId="3E1667B2" w14:textId="77777777" w:rsidR="00321EB4" w:rsidRPr="00657B1C" w:rsidRDefault="00321EB4" w:rsidP="00321EB4">
      <w:pPr>
        <w:rPr>
          <w:rStyle w:val="StyleUnderline"/>
          <w:rFonts w:asciiTheme="minorHAnsi" w:hAnsiTheme="minorHAnsi" w:cstheme="minorHAnsi"/>
        </w:rPr>
      </w:pPr>
      <w:r w:rsidRPr="00657B1C">
        <w:rPr>
          <w:rStyle w:val="StyleUnderline"/>
          <w:rFonts w:asciiTheme="minorHAnsi" w:hAnsiTheme="minorHAnsi" w:cstheme="minorHAnsi"/>
          <w:highlight w:val="green"/>
        </w:rPr>
        <w:t>States</w:t>
      </w:r>
      <w:r w:rsidRPr="00657B1C">
        <w:rPr>
          <w:rFonts w:asciiTheme="minorHAnsi" w:hAnsiTheme="minorHAnsi" w:cstheme="minorHAnsi"/>
          <w:sz w:val="16"/>
        </w:rPr>
        <w:t xml:space="preserve"> have also </w:t>
      </w:r>
      <w:r w:rsidRPr="00657B1C">
        <w:rPr>
          <w:rStyle w:val="StyleUnderline"/>
          <w:rFonts w:asciiTheme="minorHAnsi" w:hAnsiTheme="minorHAnsi" w:cstheme="minorHAnsi"/>
          <w:highlight w:val="green"/>
        </w:rPr>
        <w:t>urged</w:t>
      </w:r>
      <w:r w:rsidRPr="00657B1C">
        <w:rPr>
          <w:rStyle w:val="StyleUnderline"/>
          <w:rFonts w:asciiTheme="minorHAnsi" w:hAnsiTheme="minorHAnsi" w:cstheme="minorHAnsi"/>
        </w:rPr>
        <w:t xml:space="preserve"> the </w:t>
      </w:r>
      <w:r w:rsidRPr="00657B1C">
        <w:rPr>
          <w:rStyle w:val="StyleUnderline"/>
          <w:rFonts w:asciiTheme="minorHAnsi" w:hAnsiTheme="minorHAnsi" w:cstheme="minorHAnsi"/>
          <w:highlight w:val="green"/>
        </w:rPr>
        <w:t>United States to sign</w:t>
      </w:r>
      <w:r w:rsidRPr="00657B1C">
        <w:rPr>
          <w:rStyle w:val="StyleUnderline"/>
          <w:rFonts w:asciiTheme="minorHAnsi" w:hAnsiTheme="minorHAnsi" w:cstheme="minorHAnsi"/>
        </w:rPr>
        <w:t xml:space="preserve"> and ratify </w:t>
      </w:r>
      <w:r w:rsidRPr="00657B1C">
        <w:rPr>
          <w:rStyle w:val="StyleUnderline"/>
          <w:rFonts w:asciiTheme="minorHAnsi" w:hAnsiTheme="minorHAnsi" w:cstheme="minorHAnsi"/>
          <w:highlight w:val="green"/>
        </w:rPr>
        <w:t>international agreements</w:t>
      </w:r>
      <w:r w:rsidRPr="00657B1C">
        <w:rPr>
          <w:rFonts w:asciiTheme="minorHAnsi" w:hAnsiTheme="minorHAnsi" w:cstheme="minorHAnsi"/>
          <w:sz w:val="16"/>
        </w:rPr>
        <w:t xml:space="preserve">. For example, several state governments have passed resolutions in support of the Convention on the Elimination of Discrimination Against Women (CEDAW).324 Often </w:t>
      </w:r>
      <w:r w:rsidRPr="00657B1C">
        <w:rPr>
          <w:rStyle w:val="StyleUnderline"/>
          <w:rFonts w:asciiTheme="minorHAnsi" w:hAnsiTheme="minorHAnsi" w:cstheme="minorHAnsi"/>
        </w:rPr>
        <w:t>state and local action arises out of dissatisfaction</w:t>
      </w:r>
      <w:r w:rsidRPr="00657B1C">
        <w:rPr>
          <w:rFonts w:asciiTheme="minorHAnsi" w:hAnsiTheme="minorHAnsi" w:cstheme="minorHAnsi"/>
          <w:sz w:val="16"/>
        </w:rPr>
        <w:t xml:space="preserve"> </w:t>
      </w:r>
      <w:r w:rsidRPr="00657B1C">
        <w:rPr>
          <w:rStyle w:val="StyleUnderline"/>
          <w:rFonts w:asciiTheme="minorHAnsi" w:hAnsiTheme="minorHAnsi" w:cstheme="minorHAnsi"/>
        </w:rPr>
        <w:t>with</w:t>
      </w:r>
      <w:r w:rsidRPr="00657B1C">
        <w:rPr>
          <w:rFonts w:asciiTheme="minorHAnsi" w:hAnsiTheme="minorHAnsi" w:cstheme="minorHAnsi"/>
          <w:sz w:val="16"/>
        </w:rPr>
        <w:t xml:space="preserve"> the perceived inadequacy or incorrectness of a </w:t>
      </w:r>
      <w:r w:rsidRPr="00657B1C">
        <w:rPr>
          <w:rStyle w:val="StyleUnderline"/>
          <w:rFonts w:asciiTheme="minorHAnsi" w:hAnsiTheme="minorHAnsi" w:cstheme="minorHAnsi"/>
        </w:rPr>
        <w:t>federal policy t</w:t>
      </w:r>
      <w:r w:rsidRPr="00657B1C">
        <w:rPr>
          <w:rFonts w:asciiTheme="minorHAnsi" w:hAnsiTheme="minorHAnsi" w:cstheme="minorHAnsi"/>
          <w:sz w:val="16"/>
        </w:rPr>
        <w:t xml:space="preserve">owards a foreign policy issue. Catherine Powell calls the impact </w:t>
      </w:r>
      <w:r w:rsidRPr="00657B1C">
        <w:rPr>
          <w:rStyle w:val="StyleUnderline"/>
          <w:rFonts w:asciiTheme="minorHAnsi" w:hAnsiTheme="minorHAnsi" w:cstheme="minorHAnsi"/>
        </w:rPr>
        <w:t>of state and local laws on national foreign polic</w:t>
      </w:r>
      <w:r w:rsidRPr="00657B1C">
        <w:rPr>
          <w:rFonts w:asciiTheme="minorHAnsi" w:hAnsiTheme="minorHAnsi" w:cstheme="minorHAnsi"/>
          <w:sz w:val="16"/>
        </w:rPr>
        <w:t>y “</w:t>
      </w:r>
      <w:r w:rsidRPr="00657B1C">
        <w:rPr>
          <w:rStyle w:val="StyleUnderline"/>
          <w:rFonts w:asciiTheme="minorHAnsi" w:hAnsiTheme="minorHAnsi" w:cstheme="minorHAnsi"/>
        </w:rPr>
        <w:t>dialogic federalism</w:t>
      </w:r>
      <w:r w:rsidRPr="00657B1C">
        <w:rPr>
          <w:rFonts w:asciiTheme="minorHAnsi" w:hAnsiTheme="minorHAnsi" w:cstheme="minorHAnsi"/>
          <w:sz w:val="16"/>
        </w:rPr>
        <w:t xml:space="preserve">.”325 She argues that enough </w:t>
      </w:r>
      <w:r w:rsidRPr="00657B1C">
        <w:rPr>
          <w:rStyle w:val="StyleUnderline"/>
          <w:rFonts w:asciiTheme="minorHAnsi" w:hAnsiTheme="minorHAnsi" w:cstheme="minorHAnsi"/>
          <w:highlight w:val="green"/>
        </w:rPr>
        <w:t>local ordinances</w:t>
      </w:r>
      <w:r w:rsidRPr="00657B1C">
        <w:rPr>
          <w:rStyle w:val="StyleUnderline"/>
          <w:rFonts w:asciiTheme="minorHAnsi" w:hAnsiTheme="minorHAnsi" w:cstheme="minorHAnsi"/>
        </w:rPr>
        <w:t xml:space="preserve"> can </w:t>
      </w:r>
      <w:r w:rsidRPr="00657B1C">
        <w:rPr>
          <w:rStyle w:val="StyleUnderline"/>
          <w:rFonts w:asciiTheme="minorHAnsi" w:hAnsiTheme="minorHAnsi" w:cstheme="minorHAnsi"/>
          <w:highlight w:val="green"/>
        </w:rPr>
        <w:t>create</w:t>
      </w:r>
      <w:r w:rsidRPr="00657B1C">
        <w:rPr>
          <w:rStyle w:val="StyleUnderline"/>
          <w:rFonts w:asciiTheme="minorHAnsi" w:hAnsiTheme="minorHAnsi" w:cstheme="minorHAnsi"/>
        </w:rPr>
        <w:t xml:space="preserve"> a </w:t>
      </w:r>
      <w:r w:rsidRPr="00657B1C">
        <w:rPr>
          <w:rStyle w:val="Emphasis"/>
          <w:rFonts w:asciiTheme="minorHAnsi" w:hAnsiTheme="minorHAnsi" w:cstheme="minorHAnsi"/>
          <w:highlight w:val="green"/>
        </w:rPr>
        <w:t>norm cascade</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that affects federal policy</w:t>
      </w:r>
      <w:r w:rsidRPr="00657B1C">
        <w:rPr>
          <w:rFonts w:asciiTheme="minorHAnsi" w:hAnsiTheme="minorHAnsi" w:cstheme="minorHAnsi"/>
          <w:sz w:val="16"/>
        </w:rPr>
        <w:t xml:space="preserve">.326 The U.S. </w:t>
      </w:r>
      <w:r w:rsidRPr="00657B1C">
        <w:rPr>
          <w:rStyle w:val="StyleUnderline"/>
          <w:rFonts w:asciiTheme="minorHAnsi" w:hAnsiTheme="minorHAnsi" w:cstheme="minorHAnsi"/>
        </w:rPr>
        <w:t>federal sanctions against South Africa</w:t>
      </w:r>
      <w:r w:rsidRPr="00657B1C">
        <w:rPr>
          <w:rFonts w:asciiTheme="minorHAnsi" w:hAnsiTheme="minorHAnsi" w:cstheme="minorHAnsi"/>
          <w:sz w:val="16"/>
        </w:rPr>
        <w:t xml:space="preserve"> passed by Congress over President Reagan’s veto in 1986 </w:t>
      </w:r>
      <w:r w:rsidRPr="00657B1C">
        <w:rPr>
          <w:rStyle w:val="StyleUnderline"/>
          <w:rFonts w:asciiTheme="minorHAnsi" w:hAnsiTheme="minorHAnsi" w:cstheme="minorHAnsi"/>
        </w:rPr>
        <w:t>were</w:t>
      </w:r>
      <w:r w:rsidRPr="00657B1C">
        <w:rPr>
          <w:rFonts w:asciiTheme="minorHAnsi" w:hAnsiTheme="minorHAnsi" w:cstheme="minorHAnsi"/>
          <w:sz w:val="16"/>
        </w:rPr>
        <w:t xml:space="preserve"> arguably in part a </w:t>
      </w:r>
      <w:r w:rsidRPr="00657B1C">
        <w:rPr>
          <w:rStyle w:val="StyleUnderline"/>
          <w:rFonts w:asciiTheme="minorHAnsi" w:hAnsiTheme="minorHAnsi" w:cstheme="minorHAnsi"/>
        </w:rPr>
        <w:t>result of</w:t>
      </w:r>
      <w:r w:rsidRPr="00657B1C">
        <w:rPr>
          <w:rFonts w:asciiTheme="minorHAnsi" w:hAnsiTheme="minorHAnsi" w:cstheme="minorHAnsi"/>
          <w:sz w:val="16"/>
        </w:rPr>
        <w:t xml:space="preserve"> just </w:t>
      </w:r>
      <w:r w:rsidRPr="00657B1C">
        <w:rPr>
          <w:rStyle w:val="StyleUnderline"/>
          <w:rFonts w:asciiTheme="minorHAnsi" w:hAnsiTheme="minorHAnsi" w:cstheme="minorHAnsi"/>
        </w:rPr>
        <w:t>such</w:t>
      </w:r>
      <w:r w:rsidRPr="00657B1C">
        <w:rPr>
          <w:rFonts w:asciiTheme="minorHAnsi" w:hAnsiTheme="minorHAnsi" w:cstheme="minorHAnsi"/>
          <w:sz w:val="16"/>
        </w:rPr>
        <w:t xml:space="preserve"> a norm </w:t>
      </w:r>
      <w:r w:rsidRPr="00657B1C">
        <w:rPr>
          <w:rStyle w:val="StyleUnderline"/>
          <w:rFonts w:asciiTheme="minorHAnsi" w:hAnsiTheme="minorHAnsi" w:cstheme="minorHAnsi"/>
        </w:rPr>
        <w:t>cascade</w:t>
      </w:r>
      <w:r w:rsidRPr="00657B1C">
        <w:rPr>
          <w:rFonts w:asciiTheme="minorHAnsi" w:hAnsiTheme="minorHAnsi" w:cstheme="minorHAnsi"/>
          <w:sz w:val="16"/>
        </w:rPr>
        <w:t xml:space="preserve"> created by anti-apartheid resolutions and laws at the state and local level.327 In many ways, it is the </w:t>
      </w:r>
      <w:r w:rsidRPr="00657B1C">
        <w:rPr>
          <w:rStyle w:val="Emphasis"/>
          <w:rFonts w:asciiTheme="minorHAnsi" w:hAnsiTheme="minorHAnsi" w:cstheme="minorHAnsi"/>
          <w:highlight w:val="green"/>
        </w:rPr>
        <w:t>mobilization of citizens</w:t>
      </w:r>
      <w:r w:rsidRPr="00657B1C">
        <w:rPr>
          <w:rFonts w:asciiTheme="minorHAnsi" w:hAnsiTheme="minorHAnsi" w:cstheme="minorHAnsi"/>
          <w:sz w:val="16"/>
        </w:rPr>
        <w:t xml:space="preserve"> around, more than the passage of a resolution or act on a foreign policy issue </w:t>
      </w:r>
      <w:r w:rsidRPr="00657B1C">
        <w:rPr>
          <w:rStyle w:val="StyleUnderline"/>
          <w:rFonts w:asciiTheme="minorHAnsi" w:hAnsiTheme="minorHAnsi" w:cstheme="minorHAnsi"/>
        </w:rPr>
        <w:t>that leads to a norm cascade</w:t>
      </w:r>
      <w:r w:rsidRPr="00657B1C">
        <w:rPr>
          <w:rFonts w:asciiTheme="minorHAnsi" w:hAnsiTheme="minorHAnsi" w:cstheme="minorHAnsi"/>
          <w:sz w:val="16"/>
        </w:rPr>
        <w:t xml:space="preserve"> </w:t>
      </w:r>
      <w:r w:rsidRPr="00657B1C">
        <w:rPr>
          <w:rStyle w:val="StyleUnderline"/>
          <w:rFonts w:asciiTheme="minorHAnsi" w:hAnsiTheme="minorHAnsi" w:cstheme="minorHAnsi"/>
        </w:rPr>
        <w:t>which changes federal policy</w:t>
      </w:r>
      <w:r w:rsidRPr="00657B1C">
        <w:rPr>
          <w:rFonts w:asciiTheme="minorHAnsi" w:hAnsiTheme="minorHAnsi" w:cstheme="minorHAnsi"/>
          <w:sz w:val="16"/>
        </w:rPr>
        <w:t xml:space="preserve">. The </w:t>
      </w:r>
      <w:r w:rsidRPr="00657B1C">
        <w:rPr>
          <w:rStyle w:val="StyleUnderline"/>
          <w:rFonts w:asciiTheme="minorHAnsi" w:hAnsiTheme="minorHAnsi" w:cstheme="minorHAnsi"/>
        </w:rPr>
        <w:t>effort required to convince legislators</w:t>
      </w:r>
      <w:r w:rsidRPr="00657B1C">
        <w:rPr>
          <w:rFonts w:asciiTheme="minorHAnsi" w:hAnsiTheme="minorHAnsi" w:cstheme="minorHAnsi"/>
          <w:sz w:val="16"/>
        </w:rPr>
        <w:t xml:space="preserve"> and their fellow citizens </w:t>
      </w:r>
      <w:r w:rsidRPr="00657B1C">
        <w:rPr>
          <w:rStyle w:val="StyleUnderline"/>
          <w:rFonts w:asciiTheme="minorHAnsi" w:hAnsiTheme="minorHAnsi" w:cstheme="minorHAnsi"/>
          <w:highlight w:val="green"/>
        </w:rPr>
        <w:t>to support a locality’s official action gives</w:t>
      </w:r>
      <w:r w:rsidRPr="00657B1C">
        <w:rPr>
          <w:rStyle w:val="StyleUnderline"/>
          <w:rFonts w:asciiTheme="minorHAnsi" w:hAnsiTheme="minorHAnsi" w:cstheme="minorHAnsi"/>
        </w:rPr>
        <w:t xml:space="preserve"> citizens</w:t>
      </w:r>
      <w:r w:rsidRPr="00657B1C">
        <w:rPr>
          <w:rFonts w:asciiTheme="minorHAnsi" w:hAnsiTheme="minorHAnsi" w:cstheme="minorHAnsi"/>
          <w:sz w:val="16"/>
        </w:rPr>
        <w:t xml:space="preserve"> a </w:t>
      </w:r>
      <w:r w:rsidRPr="00657B1C">
        <w:rPr>
          <w:rStyle w:val="StyleUnderline"/>
          <w:rFonts w:asciiTheme="minorHAnsi" w:hAnsiTheme="minorHAnsi" w:cstheme="minorHAnsi"/>
          <w:highlight w:val="green"/>
        </w:rPr>
        <w:t>tangible</w:t>
      </w:r>
      <w:r w:rsidRPr="00657B1C">
        <w:rPr>
          <w:rFonts w:asciiTheme="minorHAnsi" w:hAnsiTheme="minorHAnsi" w:cstheme="minorHAnsi"/>
          <w:sz w:val="16"/>
        </w:rPr>
        <w:t xml:space="preserve"> and </w:t>
      </w:r>
      <w:r w:rsidRPr="00657B1C">
        <w:rPr>
          <w:rStyle w:val="StyleUnderline"/>
          <w:rFonts w:asciiTheme="minorHAnsi" w:hAnsiTheme="minorHAnsi" w:cstheme="minorHAnsi"/>
        </w:rPr>
        <w:t>reachable</w:t>
      </w:r>
      <w:r w:rsidRPr="00657B1C">
        <w:rPr>
          <w:rFonts w:asciiTheme="minorHAnsi" w:hAnsiTheme="minorHAnsi" w:cstheme="minorHAnsi"/>
          <w:sz w:val="16"/>
        </w:rPr>
        <w:t xml:space="preserve"> local goal to focus their efforts on. This helps organize constituencies locally that can develop into a national coalition. For example, someone who has worked continuously to garner support for a local divestment initiative on Sudan is also more likely to call their Congressperson to urge them to pass the Darfur Accountability Act. </w:t>
      </w:r>
      <w:r w:rsidRPr="00657B1C">
        <w:rPr>
          <w:rStyle w:val="StyleUnderline"/>
          <w:rFonts w:asciiTheme="minorHAnsi" w:hAnsiTheme="minorHAnsi" w:cstheme="minorHAnsi"/>
        </w:rPr>
        <w:t xml:space="preserve">Norm cascades created by </w:t>
      </w:r>
      <w:r w:rsidRPr="00657B1C">
        <w:rPr>
          <w:rStyle w:val="Emphasis"/>
          <w:rFonts w:asciiTheme="minorHAnsi" w:hAnsiTheme="minorHAnsi" w:cstheme="minorHAnsi"/>
        </w:rPr>
        <w:t>localities’ actions</w:t>
      </w:r>
      <w:r w:rsidRPr="00657B1C">
        <w:rPr>
          <w:rFonts w:asciiTheme="minorHAnsi" w:hAnsiTheme="minorHAnsi" w:cstheme="minorHAnsi"/>
          <w:sz w:val="16"/>
        </w:rPr>
        <w:t xml:space="preserve"> do not only </w:t>
      </w:r>
      <w:r w:rsidRPr="00657B1C">
        <w:rPr>
          <w:rStyle w:val="StyleUnderline"/>
          <w:rFonts w:asciiTheme="minorHAnsi" w:hAnsiTheme="minorHAnsi" w:cstheme="minorHAnsi"/>
        </w:rPr>
        <w:t>impact</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the </w:t>
      </w:r>
      <w:r w:rsidRPr="00657B1C">
        <w:rPr>
          <w:rStyle w:val="StyleUnderline"/>
          <w:rFonts w:asciiTheme="minorHAnsi" w:hAnsiTheme="minorHAnsi" w:cstheme="minorHAnsi"/>
          <w:highlight w:val="green"/>
        </w:rPr>
        <w:t>policy</w:t>
      </w:r>
      <w:r w:rsidRPr="00657B1C">
        <w:rPr>
          <w:rStyle w:val="StyleUnderline"/>
          <w:rFonts w:asciiTheme="minorHAnsi" w:hAnsiTheme="minorHAnsi" w:cstheme="minorHAnsi"/>
        </w:rPr>
        <w:t xml:space="preserve"> they are directed at, but </w:t>
      </w:r>
      <w:r w:rsidRPr="00657B1C">
        <w:rPr>
          <w:rStyle w:val="StyleUnderline"/>
          <w:rFonts w:asciiTheme="minorHAnsi" w:hAnsiTheme="minorHAnsi" w:cstheme="minorHAnsi"/>
          <w:highlight w:val="green"/>
        </w:rPr>
        <w:t xml:space="preserve">have a </w:t>
      </w:r>
      <w:r w:rsidRPr="00657B1C">
        <w:rPr>
          <w:rStyle w:val="Emphasis"/>
          <w:rFonts w:asciiTheme="minorHAnsi" w:hAnsiTheme="minorHAnsi" w:cstheme="minorHAnsi"/>
          <w:highlight w:val="green"/>
        </w:rPr>
        <w:t>wider impact</w:t>
      </w:r>
      <w:r w:rsidRPr="00657B1C">
        <w:rPr>
          <w:rStyle w:val="StyleUnderline"/>
          <w:rFonts w:asciiTheme="minorHAnsi" w:hAnsiTheme="minorHAnsi" w:cstheme="minorHAnsi"/>
        </w:rPr>
        <w:t xml:space="preserve"> as well</w:t>
      </w:r>
      <w:r w:rsidRPr="00657B1C">
        <w:rPr>
          <w:rFonts w:asciiTheme="minorHAnsi" w:hAnsiTheme="minorHAnsi" w:cstheme="minorHAnsi"/>
          <w:sz w:val="16"/>
        </w:rPr>
        <w:t xml:space="preserve">. For instance, the South Africa or Sudan divestment campaigns can be seen as national human rights moments. These are moments in which a segment of the American public becomes unusually organized to promote a human rights-based foreign policy goal. Most voters remain generally unaware of how U.S. foreign policy implicates human rights in other countries. Further, most voters do not base their vote on foreign policy human rights issues. The </w:t>
      </w:r>
      <w:r w:rsidRPr="00657B1C">
        <w:rPr>
          <w:rStyle w:val="StyleUnderline"/>
          <w:rFonts w:asciiTheme="minorHAnsi" w:hAnsiTheme="minorHAnsi" w:cstheme="minorHAnsi"/>
          <w:highlight w:val="green"/>
        </w:rPr>
        <w:t>signal given</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by these</w:t>
      </w:r>
      <w:r w:rsidRPr="00657B1C">
        <w:rPr>
          <w:rFonts w:asciiTheme="minorHAnsi" w:hAnsiTheme="minorHAnsi" w:cstheme="minorHAnsi"/>
          <w:sz w:val="16"/>
        </w:rPr>
        <w:t xml:space="preserve"> human rights </w:t>
      </w:r>
      <w:r w:rsidRPr="00657B1C">
        <w:rPr>
          <w:rStyle w:val="StyleUnderline"/>
          <w:rFonts w:asciiTheme="minorHAnsi" w:hAnsiTheme="minorHAnsi" w:cstheme="minorHAnsi"/>
          <w:highlight w:val="green"/>
        </w:rPr>
        <w:t>moments</w:t>
      </w:r>
      <w:r w:rsidRPr="00657B1C">
        <w:rPr>
          <w:rFonts w:asciiTheme="minorHAnsi" w:hAnsiTheme="minorHAnsi" w:cstheme="minorHAnsi"/>
          <w:sz w:val="16"/>
        </w:rPr>
        <w:t xml:space="preserve">, however, </w:t>
      </w:r>
      <w:r w:rsidRPr="00657B1C">
        <w:rPr>
          <w:rStyle w:val="StyleUnderline"/>
          <w:rFonts w:asciiTheme="minorHAnsi" w:hAnsiTheme="minorHAnsi" w:cstheme="minorHAnsi"/>
          <w:highlight w:val="green"/>
        </w:rPr>
        <w:t>creates</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green"/>
        </w:rPr>
        <w:t>an environment in which</w:t>
      </w:r>
      <w:r w:rsidRPr="00657B1C">
        <w:rPr>
          <w:rFonts w:asciiTheme="minorHAnsi" w:hAnsiTheme="minorHAnsi" w:cstheme="minorHAnsi"/>
          <w:sz w:val="16"/>
        </w:rPr>
        <w:t xml:space="preserve"> sympathetic legislators and </w:t>
      </w:r>
      <w:r w:rsidRPr="00657B1C">
        <w:rPr>
          <w:rStyle w:val="StyleUnderline"/>
          <w:rFonts w:asciiTheme="minorHAnsi" w:hAnsiTheme="minorHAnsi" w:cstheme="minorHAnsi"/>
          <w:highlight w:val="green"/>
        </w:rPr>
        <w:t>policymakers</w:t>
      </w:r>
      <w:r w:rsidRPr="00657B1C">
        <w:rPr>
          <w:rFonts w:asciiTheme="minorHAnsi" w:hAnsiTheme="minorHAnsi" w:cstheme="minorHAnsi"/>
          <w:sz w:val="16"/>
        </w:rPr>
        <w:t xml:space="preserve"> can </w:t>
      </w:r>
      <w:r w:rsidRPr="00657B1C">
        <w:rPr>
          <w:rStyle w:val="Emphasis"/>
          <w:rFonts w:asciiTheme="minorHAnsi" w:hAnsiTheme="minorHAnsi" w:cstheme="minorHAnsi"/>
          <w:highlight w:val="green"/>
        </w:rPr>
        <w:t>prioritize</w:t>
      </w:r>
      <w:r w:rsidRPr="00657B1C">
        <w:rPr>
          <w:rFonts w:asciiTheme="minorHAnsi" w:hAnsiTheme="minorHAnsi" w:cstheme="minorHAnsi"/>
          <w:sz w:val="16"/>
        </w:rPr>
        <w:t xml:space="preserve"> human rights </w:t>
      </w:r>
      <w:r w:rsidRPr="00657B1C">
        <w:rPr>
          <w:rStyle w:val="Emphasis"/>
          <w:rFonts w:asciiTheme="minorHAnsi" w:hAnsiTheme="minorHAnsi" w:cstheme="minorHAnsi"/>
          <w:highlight w:val="green"/>
        </w:rPr>
        <w:t>concerns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in other areas of foreign policy, </w:t>
      </w:r>
      <w:r w:rsidRPr="00657B1C">
        <w:rPr>
          <w:rStyle w:val="StyleUnderline"/>
          <w:rFonts w:asciiTheme="minorHAnsi" w:hAnsiTheme="minorHAnsi" w:cstheme="minorHAnsi"/>
          <w:highlight w:val="green"/>
        </w:rPr>
        <w:t>knowing</w:t>
      </w:r>
      <w:r w:rsidRPr="00657B1C">
        <w:rPr>
          <w:rStyle w:val="StyleUnderline"/>
          <w:rFonts w:asciiTheme="minorHAnsi" w:hAnsiTheme="minorHAnsi" w:cstheme="minorHAnsi"/>
        </w:rPr>
        <w:t xml:space="preserve"> there is a </w:t>
      </w:r>
      <w:r w:rsidRPr="00657B1C">
        <w:rPr>
          <w:rStyle w:val="StyleUnderline"/>
          <w:rFonts w:asciiTheme="minorHAnsi" w:hAnsiTheme="minorHAnsi" w:cstheme="minorHAnsi"/>
          <w:highlight w:val="green"/>
        </w:rPr>
        <w:t>constituency</w:t>
      </w:r>
      <w:r w:rsidRPr="00657B1C">
        <w:rPr>
          <w:rStyle w:val="StyleUnderline"/>
          <w:rFonts w:asciiTheme="minorHAnsi" w:hAnsiTheme="minorHAnsi" w:cstheme="minorHAnsi"/>
        </w:rPr>
        <w:t xml:space="preserve"> that generally </w:t>
      </w:r>
      <w:r w:rsidRPr="00657B1C">
        <w:rPr>
          <w:rStyle w:val="StyleUnderline"/>
          <w:rFonts w:asciiTheme="minorHAnsi" w:hAnsiTheme="minorHAnsi" w:cstheme="minorHAnsi"/>
          <w:highlight w:val="green"/>
        </w:rPr>
        <w:t>supports</w:t>
      </w:r>
      <w:r w:rsidRPr="00657B1C">
        <w:rPr>
          <w:rStyle w:val="StyleUnderline"/>
          <w:rFonts w:asciiTheme="minorHAnsi" w:hAnsiTheme="minorHAnsi" w:cstheme="minorHAnsi"/>
        </w:rPr>
        <w:t xml:space="preserve"> this type of </w:t>
      </w:r>
      <w:r w:rsidRPr="00657B1C">
        <w:rPr>
          <w:rStyle w:val="StyleUnderline"/>
          <w:rFonts w:asciiTheme="minorHAnsi" w:hAnsiTheme="minorHAnsi" w:cstheme="minorHAnsi"/>
          <w:highlight w:val="green"/>
        </w:rPr>
        <w:t>action</w:t>
      </w:r>
      <w:r w:rsidRPr="00657B1C">
        <w:rPr>
          <w:rStyle w:val="StyleUnderline"/>
          <w:rFonts w:asciiTheme="minorHAnsi" w:hAnsiTheme="minorHAnsi" w:cstheme="minorHAnsi"/>
        </w:rPr>
        <w:t>.</w:t>
      </w:r>
    </w:p>
    <w:p w14:paraId="7C94F133" w14:textId="77777777" w:rsidR="00321EB4" w:rsidRPr="00657B1C" w:rsidRDefault="00321EB4" w:rsidP="00321EB4">
      <w:pPr>
        <w:pStyle w:val="Heading4"/>
        <w:rPr>
          <w:rFonts w:asciiTheme="minorHAnsi" w:hAnsiTheme="minorHAnsi" w:cstheme="minorHAnsi"/>
        </w:rPr>
      </w:pPr>
      <w:r w:rsidRPr="00657B1C">
        <w:rPr>
          <w:rFonts w:asciiTheme="minorHAnsi" w:eastAsia="Calibri" w:hAnsiTheme="minorHAnsi" w:cstheme="minorHAnsi"/>
        </w:rPr>
        <w:t xml:space="preserve">2 – </w:t>
      </w:r>
      <w:r w:rsidRPr="00657B1C">
        <w:rPr>
          <w:rFonts w:asciiTheme="minorHAnsi" w:hAnsiTheme="minorHAnsi" w:cstheme="minorHAnsi"/>
        </w:rPr>
        <w:t xml:space="preserve">State action is </w:t>
      </w:r>
      <w:r w:rsidRPr="00657B1C">
        <w:rPr>
          <w:rFonts w:asciiTheme="minorHAnsi" w:hAnsiTheme="minorHAnsi" w:cstheme="minorHAnsi"/>
          <w:u w:val="single"/>
        </w:rPr>
        <w:t>modelled</w:t>
      </w:r>
      <w:r w:rsidRPr="00657B1C">
        <w:rPr>
          <w:rFonts w:asciiTheme="minorHAnsi" w:hAnsiTheme="minorHAnsi" w:cstheme="minorHAnsi"/>
        </w:rPr>
        <w:t xml:space="preserve"> internationally</w:t>
      </w:r>
      <w:r w:rsidRPr="00657B1C">
        <w:rPr>
          <w:rFonts w:asciiTheme="minorHAnsi" w:eastAsia="Calibri" w:hAnsiTheme="minorHAnsi" w:cstheme="minorHAnsi"/>
        </w:rPr>
        <w:t xml:space="preserve"> –</w:t>
      </w:r>
      <w:r w:rsidRPr="00657B1C">
        <w:rPr>
          <w:rFonts w:asciiTheme="minorHAnsi" w:hAnsiTheme="minorHAnsi" w:cstheme="minorHAnsi"/>
        </w:rPr>
        <w:t xml:space="preserve"> federal leadership </w:t>
      </w:r>
      <w:r w:rsidRPr="00657B1C">
        <w:rPr>
          <w:rFonts w:asciiTheme="minorHAnsi" w:hAnsiTheme="minorHAnsi" w:cstheme="minorHAnsi"/>
          <w:u w:val="single"/>
        </w:rPr>
        <w:t>lacks</w:t>
      </w:r>
      <w:r w:rsidRPr="00657B1C">
        <w:rPr>
          <w:rFonts w:asciiTheme="minorHAnsi" w:hAnsiTheme="minorHAnsi" w:cstheme="minorHAnsi"/>
        </w:rPr>
        <w:t xml:space="preserve"> credibility. </w:t>
      </w:r>
    </w:p>
    <w:p w14:paraId="78F6340D" w14:textId="77777777" w:rsidR="00321EB4" w:rsidRPr="00657B1C" w:rsidRDefault="00321EB4" w:rsidP="00321EB4">
      <w:pPr>
        <w:pStyle w:val="AuthorQuals"/>
        <w:rPr>
          <w:rFonts w:asciiTheme="minorHAnsi" w:hAnsiTheme="minorHAnsi" w:cstheme="minorHAnsi"/>
        </w:rPr>
      </w:pPr>
      <w:r w:rsidRPr="00657B1C">
        <w:rPr>
          <w:rFonts w:asciiTheme="minorHAnsi" w:hAnsiTheme="minorHAnsi" w:cstheme="minorHAnsi"/>
          <w:b/>
          <w:bCs/>
          <w:sz w:val="26"/>
          <w:szCs w:val="26"/>
        </w:rPr>
        <w:t>Ricketts et. al. ’20</w:t>
      </w:r>
      <w:r w:rsidRPr="00657B1C">
        <w:rPr>
          <w:rFonts w:asciiTheme="minorHAnsi" w:hAnsiTheme="minorHAnsi" w:cstheme="minorHAnsi"/>
        </w:rPr>
        <w:t xml:space="preserve"> (Sam Ricketts, Rita Cliffton, Lola Oduyeru, and Bill Holland; Ricketts is a Senior fellow for Energy and Environment at the Center for American Progress; "States Are Laying a Road Map for Climate Leadership"; Center for American Progress; 4-30-2020; Accessed 07-27-2021; </w:t>
      </w:r>
      <w:hyperlink r:id="rId45" w:history="1">
        <w:r w:rsidRPr="00657B1C">
          <w:rPr>
            <w:rStyle w:val="Hyperlink"/>
            <w:rFonts w:asciiTheme="minorHAnsi" w:eastAsia="Calibri" w:hAnsiTheme="minorHAnsi" w:cstheme="minorHAnsi"/>
          </w:rPr>
          <w:t>https://www.americanprogress.org/issues/green/reports/2020/04/30/484163/states-laying-road-map-climate-leadership/</w:t>
        </w:r>
      </w:hyperlink>
      <w:r w:rsidRPr="00657B1C">
        <w:rPr>
          <w:rFonts w:asciiTheme="minorHAnsi" w:hAnsiTheme="minorHAnsi" w:cstheme="minorHAnsi"/>
        </w:rPr>
        <w:t>)//ILake-NoC</w:t>
      </w:r>
    </w:p>
    <w:p w14:paraId="1837C0C0" w14:textId="77777777" w:rsidR="00321EB4" w:rsidRPr="00657B1C" w:rsidRDefault="00321EB4" w:rsidP="00321EB4">
      <w:pPr>
        <w:rPr>
          <w:rFonts w:asciiTheme="minorHAnsi" w:hAnsiTheme="minorHAnsi" w:cstheme="minorHAnsi"/>
          <w:sz w:val="16"/>
        </w:rPr>
      </w:pPr>
      <w:r w:rsidRPr="00657B1C">
        <w:rPr>
          <w:rStyle w:val="Emphasis"/>
          <w:rFonts w:asciiTheme="minorHAnsi" w:hAnsiTheme="minorHAnsi" w:cstheme="minorHAnsi"/>
          <w:highlight w:val="green"/>
        </w:rPr>
        <w:t>State climate action is accelerating</w:t>
      </w:r>
      <w:r w:rsidRPr="00657B1C">
        <w:rPr>
          <w:rFonts w:asciiTheme="minorHAnsi" w:hAnsiTheme="minorHAnsi" w:cstheme="minorHAnsi"/>
          <w:sz w:val="16"/>
        </w:rPr>
        <w:t xml:space="preserve"> as more states are taking increasingly ambitious actions throughout the country. Currently, 15 states and territories have taken legislative or executive action to </w:t>
      </w:r>
      <w:r w:rsidRPr="00657B1C">
        <w:rPr>
          <w:rStyle w:val="StyleUnderline"/>
          <w:rFonts w:asciiTheme="minorHAnsi" w:hAnsiTheme="minorHAnsi" w:cstheme="minorHAnsi"/>
        </w:rPr>
        <w:t>move toward</w:t>
      </w:r>
      <w:r w:rsidRPr="00657B1C">
        <w:rPr>
          <w:rFonts w:asciiTheme="minorHAnsi" w:hAnsiTheme="minorHAnsi" w:cstheme="minorHAnsi"/>
          <w:sz w:val="16"/>
        </w:rPr>
        <w:t xml:space="preserve"> a </w:t>
      </w:r>
      <w:r w:rsidRPr="00657B1C">
        <w:rPr>
          <w:rStyle w:val="StyleUnderline"/>
          <w:rFonts w:asciiTheme="minorHAnsi" w:hAnsiTheme="minorHAnsi" w:cstheme="minorHAnsi"/>
        </w:rPr>
        <w:t>100 percent clean energy future</w:t>
      </w:r>
      <w:r w:rsidRPr="00657B1C">
        <w:rPr>
          <w:rFonts w:asciiTheme="minorHAnsi" w:hAnsiTheme="minorHAnsi" w:cstheme="minorHAnsi"/>
          <w:sz w:val="16"/>
        </w:rPr>
        <w:t xml:space="preserve">. This includes 10 states, along with Washington, D.C., and Puerto Rico, that have passed legislation to implement 100 percent clean electricity policies and economywide greenhouse gas pollution-reduction programs.16 And the majority of these state actions have occurred during the Trump presidency, with many </w:t>
      </w:r>
      <w:r w:rsidRPr="00657B1C">
        <w:rPr>
          <w:rStyle w:val="StyleUnderline"/>
          <w:rFonts w:asciiTheme="minorHAnsi" w:hAnsiTheme="minorHAnsi" w:cstheme="minorHAnsi"/>
        </w:rPr>
        <w:t>following</w:t>
      </w:r>
      <w:r w:rsidRPr="00657B1C">
        <w:rPr>
          <w:rFonts w:asciiTheme="minorHAnsi" w:hAnsiTheme="minorHAnsi" w:cstheme="minorHAnsi"/>
          <w:sz w:val="16"/>
        </w:rPr>
        <w:t xml:space="preserve"> the </w:t>
      </w:r>
      <w:r w:rsidRPr="00657B1C">
        <w:rPr>
          <w:rStyle w:val="StyleUnderline"/>
          <w:rFonts w:asciiTheme="minorHAnsi" w:hAnsiTheme="minorHAnsi" w:cstheme="minorHAnsi"/>
        </w:rPr>
        <w:t xml:space="preserve">election of </w:t>
      </w:r>
      <w:r w:rsidRPr="00657B1C">
        <w:rPr>
          <w:rStyle w:val="StyleUnderline"/>
          <w:rFonts w:asciiTheme="minorHAnsi" w:hAnsiTheme="minorHAnsi" w:cstheme="minorHAnsi"/>
          <w:highlight w:val="green"/>
        </w:rPr>
        <w:t>climate-leading governors</w:t>
      </w:r>
      <w:r w:rsidRPr="00657B1C">
        <w:rPr>
          <w:rFonts w:asciiTheme="minorHAnsi" w:hAnsiTheme="minorHAnsi" w:cstheme="minorHAnsi"/>
          <w:sz w:val="16"/>
        </w:rPr>
        <w:t xml:space="preserve"> and state legislators in 2017, 2018, and 2019.17</w:t>
      </w:r>
    </w:p>
    <w:p w14:paraId="2DEA3A20"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 In April, </w:t>
      </w:r>
      <w:r w:rsidRPr="00657B1C">
        <w:rPr>
          <w:rStyle w:val="StyleUnderline"/>
          <w:rFonts w:asciiTheme="minorHAnsi" w:hAnsiTheme="minorHAnsi" w:cstheme="minorHAnsi"/>
        </w:rPr>
        <w:t>Virginia became the latest state</w:t>
      </w:r>
      <w:r w:rsidRPr="00657B1C">
        <w:rPr>
          <w:rFonts w:asciiTheme="minorHAnsi" w:hAnsiTheme="minorHAnsi" w:cstheme="minorHAnsi"/>
          <w:sz w:val="16"/>
        </w:rPr>
        <w:t>—and the first state in the South—</w:t>
      </w:r>
      <w:r w:rsidRPr="00657B1C">
        <w:rPr>
          <w:rStyle w:val="StyleUnderline"/>
          <w:rFonts w:asciiTheme="minorHAnsi" w:hAnsiTheme="minorHAnsi" w:cstheme="minorHAnsi"/>
        </w:rPr>
        <w:t xml:space="preserve">to </w:t>
      </w:r>
      <w:r w:rsidRPr="00657B1C">
        <w:rPr>
          <w:rStyle w:val="StyleUnderline"/>
          <w:rFonts w:asciiTheme="minorHAnsi" w:hAnsiTheme="minorHAnsi" w:cstheme="minorHAnsi"/>
          <w:highlight w:val="green"/>
        </w:rPr>
        <w:t>enact 100 percent clean energy legislation</w:t>
      </w:r>
      <w:r w:rsidRPr="00657B1C">
        <w:rPr>
          <w:rFonts w:asciiTheme="minorHAnsi" w:hAnsiTheme="minorHAnsi" w:cstheme="minorHAnsi"/>
          <w:sz w:val="16"/>
        </w:rPr>
        <w:t xml:space="preserve">. The Virginia Clean Economy Act </w:t>
      </w:r>
      <w:r w:rsidRPr="00657B1C">
        <w:rPr>
          <w:rStyle w:val="StyleUnderline"/>
          <w:rFonts w:asciiTheme="minorHAnsi" w:hAnsiTheme="minorHAnsi" w:cstheme="minorHAnsi"/>
        </w:rPr>
        <w:t>commits to slashing greenhouse gas pollution</w:t>
      </w:r>
      <w:r w:rsidRPr="00657B1C">
        <w:rPr>
          <w:rFonts w:asciiTheme="minorHAnsi" w:hAnsiTheme="minorHAnsi" w:cstheme="minorHAnsi"/>
          <w:sz w:val="16"/>
        </w:rPr>
        <w:t xml:space="preserve"> in the power sector, </w:t>
      </w:r>
      <w:r w:rsidRPr="00657B1C">
        <w:rPr>
          <w:rStyle w:val="StyleUnderline"/>
          <w:rFonts w:asciiTheme="minorHAnsi" w:hAnsiTheme="minorHAnsi" w:cstheme="minorHAnsi"/>
        </w:rPr>
        <w:t>sets some of the most ambitious targets for energy storage</w:t>
      </w:r>
      <w:r w:rsidRPr="00657B1C">
        <w:rPr>
          <w:rFonts w:asciiTheme="minorHAnsi" w:hAnsiTheme="minorHAnsi" w:cstheme="minorHAnsi"/>
          <w:sz w:val="16"/>
        </w:rPr>
        <w:t xml:space="preserve"> and offshore wind energy deployment in the country, </w:t>
      </w:r>
      <w:r w:rsidRPr="00657B1C">
        <w:rPr>
          <w:rStyle w:val="StyleUnderline"/>
          <w:rFonts w:asciiTheme="minorHAnsi" w:hAnsiTheme="minorHAnsi" w:cstheme="minorHAnsi"/>
        </w:rPr>
        <w:t>and codifies into law the governor’s</w:t>
      </w:r>
      <w:r w:rsidRPr="00657B1C">
        <w:rPr>
          <w:rFonts w:asciiTheme="minorHAnsi" w:hAnsiTheme="minorHAnsi" w:cstheme="minorHAnsi"/>
          <w:sz w:val="16"/>
        </w:rPr>
        <w:t xml:space="preserve"> 2019 </w:t>
      </w:r>
      <w:r w:rsidRPr="00657B1C">
        <w:rPr>
          <w:rStyle w:val="StyleUnderline"/>
          <w:rFonts w:asciiTheme="minorHAnsi" w:hAnsiTheme="minorHAnsi" w:cstheme="minorHAnsi"/>
        </w:rPr>
        <w:t>executive order</w:t>
      </w:r>
      <w:r w:rsidRPr="00657B1C">
        <w:rPr>
          <w:rFonts w:asciiTheme="minorHAnsi" w:hAnsiTheme="minorHAnsi" w:cstheme="minorHAnsi"/>
          <w:sz w:val="16"/>
        </w:rPr>
        <w:t xml:space="preserve"> for 100 percent clean electricity.18 Illinois Gov. JB Pritzker (D) has also committed his state to passing 100 percent clean energy legislation this year.19</w:t>
      </w:r>
    </w:p>
    <w:p w14:paraId="0DC4B632"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 Meanwhile, </w:t>
      </w:r>
      <w:r w:rsidRPr="00657B1C">
        <w:rPr>
          <w:rStyle w:val="StyleUnderline"/>
          <w:rFonts w:asciiTheme="minorHAnsi" w:hAnsiTheme="minorHAnsi" w:cstheme="minorHAnsi"/>
        </w:rPr>
        <w:t>2019</w:t>
      </w:r>
      <w:r w:rsidRPr="00657B1C">
        <w:rPr>
          <w:rFonts w:asciiTheme="minorHAnsi" w:hAnsiTheme="minorHAnsi" w:cstheme="minorHAnsi"/>
          <w:sz w:val="16"/>
        </w:rPr>
        <w:t xml:space="preserve"> </w:t>
      </w:r>
      <w:r w:rsidRPr="00657B1C">
        <w:rPr>
          <w:rStyle w:val="StyleUnderline"/>
          <w:rFonts w:asciiTheme="minorHAnsi" w:hAnsiTheme="minorHAnsi" w:cstheme="minorHAnsi"/>
        </w:rPr>
        <w:t>was</w:t>
      </w:r>
      <w:r w:rsidRPr="00657B1C">
        <w:rPr>
          <w:rFonts w:asciiTheme="minorHAnsi" w:hAnsiTheme="minorHAnsi" w:cstheme="minorHAnsi"/>
          <w:sz w:val="16"/>
        </w:rPr>
        <w:t xml:space="preserve"> a </w:t>
      </w:r>
      <w:r w:rsidRPr="00657B1C">
        <w:rPr>
          <w:rStyle w:val="Emphasis"/>
          <w:rFonts w:asciiTheme="minorHAnsi" w:hAnsiTheme="minorHAnsi" w:cstheme="minorHAnsi"/>
          <w:highlight w:val="green"/>
        </w:rPr>
        <w:t>banner year for state climate leadership</w:t>
      </w:r>
      <w:r w:rsidRPr="00657B1C">
        <w:rPr>
          <w:rFonts w:asciiTheme="minorHAnsi" w:hAnsiTheme="minorHAnsi" w:cstheme="minorHAnsi"/>
          <w:sz w:val="16"/>
        </w:rPr>
        <w:t xml:space="preserve">: Seven governors and the Washington, D.C., mayor signed 100 percent clean energy bills. Governors such as Gretchen Whitmer (D-MI) created </w:t>
      </w:r>
      <w:r w:rsidRPr="00657B1C">
        <w:rPr>
          <w:rStyle w:val="StyleUnderline"/>
          <w:rFonts w:asciiTheme="minorHAnsi" w:hAnsiTheme="minorHAnsi" w:cstheme="minorHAnsi"/>
        </w:rPr>
        <w:t>new state climate offices</w:t>
      </w:r>
      <w:r w:rsidRPr="00657B1C">
        <w:rPr>
          <w:rFonts w:asciiTheme="minorHAnsi" w:hAnsiTheme="minorHAnsi" w:cstheme="minorHAnsi"/>
          <w:sz w:val="16"/>
        </w:rPr>
        <w:t xml:space="preserve"> </w:t>
      </w:r>
      <w:r w:rsidRPr="00657B1C">
        <w:rPr>
          <w:rStyle w:val="StyleUnderline"/>
          <w:rFonts w:asciiTheme="minorHAnsi" w:hAnsiTheme="minorHAnsi" w:cstheme="minorHAnsi"/>
        </w:rPr>
        <w:t>and</w:t>
      </w:r>
      <w:r w:rsidRPr="00657B1C">
        <w:rPr>
          <w:rFonts w:asciiTheme="minorHAnsi" w:hAnsiTheme="minorHAnsi" w:cstheme="minorHAnsi"/>
          <w:sz w:val="16"/>
        </w:rPr>
        <w:t xml:space="preserve"> reorganized their </w:t>
      </w:r>
      <w:r w:rsidRPr="00657B1C">
        <w:rPr>
          <w:rStyle w:val="StyleUnderline"/>
          <w:rFonts w:asciiTheme="minorHAnsi" w:hAnsiTheme="minorHAnsi" w:cstheme="minorHAnsi"/>
        </w:rPr>
        <w:t>agencies to take on the climate crisis</w:t>
      </w:r>
      <w:r w:rsidRPr="00657B1C">
        <w:rPr>
          <w:rFonts w:asciiTheme="minorHAnsi" w:hAnsiTheme="minorHAnsi" w:cstheme="minorHAnsi"/>
          <w:sz w:val="16"/>
        </w:rPr>
        <w:t xml:space="preserve">,20 while Washington state enacted various sector-specific clean energy policies for power, </w:t>
      </w:r>
      <w:r w:rsidRPr="00657B1C">
        <w:rPr>
          <w:rFonts w:asciiTheme="minorHAnsi" w:hAnsiTheme="minorHAnsi" w:cstheme="minorHAnsi"/>
          <w:sz w:val="16"/>
        </w:rPr>
        <w:lastRenderedPageBreak/>
        <w:t xml:space="preserve">transportation, buildings, and industrial sources.21 And New York, Colorado, and Maine all locked in groundbreaking policies requiring state regulators to </w:t>
      </w:r>
      <w:r w:rsidRPr="00657B1C">
        <w:rPr>
          <w:rStyle w:val="StyleUnderline"/>
          <w:rFonts w:asciiTheme="minorHAnsi" w:hAnsiTheme="minorHAnsi" w:cstheme="minorHAnsi"/>
        </w:rPr>
        <w:t xml:space="preserve">implement new rules </w:t>
      </w:r>
      <w:r w:rsidRPr="00657B1C">
        <w:rPr>
          <w:rStyle w:val="StyleUnderline"/>
          <w:rFonts w:asciiTheme="minorHAnsi" w:hAnsiTheme="minorHAnsi" w:cstheme="minorHAnsi"/>
          <w:highlight w:val="green"/>
        </w:rPr>
        <w:t xml:space="preserve">guaranteeing </w:t>
      </w:r>
      <w:r w:rsidRPr="00657B1C">
        <w:rPr>
          <w:rStyle w:val="Emphasis"/>
          <w:rFonts w:asciiTheme="minorHAnsi" w:hAnsiTheme="minorHAnsi" w:cstheme="minorHAnsi"/>
          <w:highlight w:val="green"/>
        </w:rPr>
        <w:t xml:space="preserve">economywide </w:t>
      </w:r>
      <w:r w:rsidRPr="00657B1C">
        <w:rPr>
          <w:rStyle w:val="StyleUnderline"/>
          <w:rFonts w:asciiTheme="minorHAnsi" w:hAnsiTheme="minorHAnsi" w:cstheme="minorHAnsi"/>
          <w:highlight w:val="green"/>
        </w:rPr>
        <w:t>cuts</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green"/>
        </w:rPr>
        <w:t>in</w:t>
      </w:r>
      <w:r w:rsidRPr="00657B1C">
        <w:rPr>
          <w:rStyle w:val="StyleUnderline"/>
          <w:rFonts w:asciiTheme="minorHAnsi" w:hAnsiTheme="minorHAnsi" w:cstheme="minorHAnsi"/>
        </w:rPr>
        <w:t xml:space="preserve"> greenhouse gas </w:t>
      </w:r>
      <w:r w:rsidRPr="00657B1C">
        <w:rPr>
          <w:rStyle w:val="StyleUnderline"/>
          <w:rFonts w:asciiTheme="minorHAnsi" w:hAnsiTheme="minorHAnsi" w:cstheme="minorHAnsi"/>
          <w:highlight w:val="green"/>
        </w:rPr>
        <w:t>pollution</w:t>
      </w:r>
      <w:r w:rsidRPr="00657B1C">
        <w:rPr>
          <w:rFonts w:asciiTheme="minorHAnsi" w:hAnsiTheme="minorHAnsi" w:cstheme="minorHAnsi"/>
          <w:sz w:val="16"/>
        </w:rPr>
        <w:t xml:space="preserve"> and to support front-line communities and workers in the energy transition.22</w:t>
      </w:r>
    </w:p>
    <w:p w14:paraId="4E8E441A" w14:textId="77777777" w:rsidR="00321EB4" w:rsidRPr="00657B1C" w:rsidRDefault="00321EB4" w:rsidP="00321EB4">
      <w:pPr>
        <w:rPr>
          <w:rStyle w:val="Emphasis"/>
          <w:rFonts w:asciiTheme="minorHAnsi" w:hAnsiTheme="minorHAnsi" w:cstheme="minorHAnsi"/>
        </w:rPr>
      </w:pPr>
      <w:r w:rsidRPr="00657B1C">
        <w:rPr>
          <w:rFonts w:asciiTheme="minorHAnsi" w:hAnsiTheme="minorHAnsi" w:cstheme="minorHAnsi"/>
          <w:sz w:val="16"/>
        </w:rPr>
        <w:t xml:space="preserve"> These </w:t>
      </w:r>
      <w:r w:rsidRPr="00657B1C">
        <w:rPr>
          <w:rStyle w:val="StyleUnderline"/>
          <w:rFonts w:asciiTheme="minorHAnsi" w:hAnsiTheme="minorHAnsi" w:cstheme="minorHAnsi"/>
        </w:rPr>
        <w:t xml:space="preserve">actions have played a </w:t>
      </w:r>
      <w:r w:rsidRPr="00657B1C">
        <w:rPr>
          <w:rStyle w:val="StyleUnderline"/>
          <w:rFonts w:asciiTheme="minorHAnsi" w:hAnsiTheme="minorHAnsi" w:cstheme="minorHAnsi"/>
          <w:highlight w:val="green"/>
        </w:rPr>
        <w:t>crucial role in</w:t>
      </w:r>
      <w:r w:rsidRPr="00657B1C">
        <w:rPr>
          <w:rStyle w:val="StyleUnderline"/>
          <w:rFonts w:asciiTheme="minorHAnsi" w:hAnsiTheme="minorHAnsi" w:cstheme="minorHAnsi"/>
        </w:rPr>
        <w:t xml:space="preserve"> driving carbon pollution reductions</w:t>
      </w:r>
      <w:r w:rsidRPr="00657B1C">
        <w:rPr>
          <w:rFonts w:asciiTheme="minorHAnsi" w:hAnsiTheme="minorHAnsi" w:cstheme="minorHAnsi"/>
          <w:sz w:val="16"/>
        </w:rPr>
        <w:t xml:space="preserve">, even as the Trump administration unravels the federal policies aimed at the same goal. A 2019 report from America’s Pledge, a coalition of nearly 4,000 states, cities, organizations, and institutions committed to </w:t>
      </w:r>
      <w:r w:rsidRPr="00657B1C">
        <w:rPr>
          <w:rStyle w:val="Emphasis"/>
          <w:rFonts w:asciiTheme="minorHAnsi" w:hAnsiTheme="minorHAnsi" w:cstheme="minorHAnsi"/>
          <w:highlight w:val="green"/>
        </w:rPr>
        <w:t>fulfilling America’s</w:t>
      </w:r>
      <w:r w:rsidRPr="00657B1C">
        <w:rPr>
          <w:rStyle w:val="Emphasis"/>
          <w:rFonts w:asciiTheme="minorHAnsi" w:hAnsiTheme="minorHAnsi" w:cstheme="minorHAnsi"/>
        </w:rPr>
        <w:t xml:space="preserve"> climate </w:t>
      </w:r>
      <w:r w:rsidRPr="00657B1C">
        <w:rPr>
          <w:rStyle w:val="Emphasis"/>
          <w:rFonts w:asciiTheme="minorHAnsi" w:hAnsiTheme="minorHAnsi" w:cstheme="minorHAnsi"/>
          <w:highlight w:val="green"/>
        </w:rPr>
        <w:t>pledge</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 xml:space="preserve">to </w:t>
      </w:r>
      <w:r w:rsidRPr="00657B1C">
        <w:rPr>
          <w:rStyle w:val="StyleUnderline"/>
          <w:rFonts w:asciiTheme="minorHAnsi" w:hAnsiTheme="minorHAnsi" w:cstheme="minorHAnsi"/>
        </w:rPr>
        <w:t xml:space="preserve">the </w:t>
      </w:r>
      <w:r w:rsidRPr="00657B1C">
        <w:rPr>
          <w:rStyle w:val="StyleUnderline"/>
          <w:rFonts w:asciiTheme="minorHAnsi" w:hAnsiTheme="minorHAnsi" w:cstheme="minorHAnsi"/>
          <w:highlight w:val="green"/>
        </w:rPr>
        <w:t>Paris</w:t>
      </w:r>
      <w:r w:rsidRPr="00657B1C">
        <w:rPr>
          <w:rStyle w:val="StyleUnderline"/>
          <w:rFonts w:asciiTheme="minorHAnsi" w:hAnsiTheme="minorHAnsi" w:cstheme="minorHAnsi"/>
        </w:rPr>
        <w:t xml:space="preserve"> agreement</w:t>
      </w:r>
      <w:r w:rsidRPr="00657B1C">
        <w:rPr>
          <w:rFonts w:asciiTheme="minorHAnsi" w:hAnsiTheme="minorHAnsi" w:cstheme="minorHAnsi"/>
          <w:sz w:val="16"/>
        </w:rPr>
        <w:t>, found that “full achievement of already on-the-books policies from state and local actors—paired with rapidly shifting economics in the power sector—would reduce [U.S.] emissions 19 percent below 2005 levels by 2025.”23 That’s nearly four-fifths of the short-term reductions—</w:t>
      </w:r>
      <w:r w:rsidRPr="00657B1C">
        <w:rPr>
          <w:rStyle w:val="StyleUnderline"/>
          <w:rFonts w:asciiTheme="minorHAnsi" w:hAnsiTheme="minorHAnsi" w:cstheme="minorHAnsi"/>
        </w:rPr>
        <w:t>26 percent to 28 percent by 2025</w:t>
      </w:r>
      <w:r w:rsidRPr="00657B1C">
        <w:rPr>
          <w:rFonts w:asciiTheme="minorHAnsi" w:hAnsiTheme="minorHAnsi" w:cstheme="minorHAnsi"/>
          <w:sz w:val="16"/>
        </w:rPr>
        <w:t>—</w:t>
      </w:r>
      <w:r w:rsidRPr="00657B1C">
        <w:rPr>
          <w:rStyle w:val="StyleUnderline"/>
          <w:rFonts w:asciiTheme="minorHAnsi" w:hAnsiTheme="minorHAnsi" w:cstheme="minorHAnsi"/>
        </w:rPr>
        <w:t>that</w:t>
      </w:r>
      <w:r w:rsidRPr="00657B1C">
        <w:rPr>
          <w:rFonts w:asciiTheme="minorHAnsi" w:hAnsiTheme="minorHAnsi" w:cstheme="minorHAnsi"/>
          <w:sz w:val="16"/>
        </w:rPr>
        <w:t xml:space="preserve"> the </w:t>
      </w:r>
      <w:r w:rsidRPr="00657B1C">
        <w:rPr>
          <w:rStyle w:val="StyleUnderline"/>
          <w:rFonts w:asciiTheme="minorHAnsi" w:hAnsiTheme="minorHAnsi" w:cstheme="minorHAnsi"/>
        </w:rPr>
        <w:t>United States committed to</w:t>
      </w:r>
      <w:r w:rsidRPr="00657B1C">
        <w:rPr>
          <w:rFonts w:asciiTheme="minorHAnsi" w:hAnsiTheme="minorHAnsi" w:cstheme="minorHAnsi"/>
          <w:sz w:val="16"/>
        </w:rPr>
        <w:t xml:space="preserve"> achieve under the original Paris agreement. That report also found that much more ambitious and </w:t>
      </w:r>
      <w:r w:rsidRPr="00657B1C">
        <w:rPr>
          <w:rStyle w:val="StyleUnderline"/>
          <w:rFonts w:asciiTheme="minorHAnsi" w:hAnsiTheme="minorHAnsi" w:cstheme="minorHAnsi"/>
          <w:highlight w:val="green"/>
        </w:rPr>
        <w:t>rapidly scaled state</w:t>
      </w:r>
      <w:r w:rsidRPr="00657B1C">
        <w:rPr>
          <w:rStyle w:val="StyleUnderline"/>
          <w:rFonts w:asciiTheme="minorHAnsi" w:hAnsiTheme="minorHAnsi" w:cstheme="minorHAnsi"/>
        </w:rPr>
        <w:t xml:space="preserve"> and local </w:t>
      </w:r>
      <w:r w:rsidRPr="00657B1C">
        <w:rPr>
          <w:rStyle w:val="StyleUnderline"/>
          <w:rFonts w:asciiTheme="minorHAnsi" w:hAnsiTheme="minorHAnsi" w:cstheme="minorHAnsi"/>
          <w:highlight w:val="green"/>
        </w:rPr>
        <w:t>action</w:t>
      </w:r>
      <w:r w:rsidRPr="00657B1C">
        <w:rPr>
          <w:rFonts w:asciiTheme="minorHAnsi" w:hAnsiTheme="minorHAnsi" w:cstheme="minorHAnsi"/>
          <w:sz w:val="16"/>
        </w:rPr>
        <w:t xml:space="preserve"> could </w:t>
      </w:r>
      <w:r w:rsidRPr="00657B1C">
        <w:rPr>
          <w:rStyle w:val="StyleUnderline"/>
          <w:rFonts w:asciiTheme="minorHAnsi" w:hAnsiTheme="minorHAnsi" w:cstheme="minorHAnsi"/>
          <w:highlight w:val="green"/>
        </w:rPr>
        <w:t>help</w:t>
      </w:r>
      <w:r w:rsidRPr="00657B1C">
        <w:rPr>
          <w:rStyle w:val="StyleUnderline"/>
          <w:rFonts w:asciiTheme="minorHAnsi" w:hAnsiTheme="minorHAnsi" w:cstheme="minorHAnsi"/>
        </w:rPr>
        <w:t xml:space="preserve"> </w:t>
      </w:r>
      <w:r w:rsidRPr="00657B1C">
        <w:rPr>
          <w:rStyle w:val="Emphasis"/>
          <w:rFonts w:asciiTheme="minorHAnsi" w:hAnsiTheme="minorHAnsi" w:cstheme="minorHAnsi"/>
          <w:highlight w:val="green"/>
        </w:rPr>
        <w:t>reduce domestic carbon pollution</w:t>
      </w:r>
      <w:r w:rsidRPr="00657B1C">
        <w:rPr>
          <w:rStyle w:val="Emphasis"/>
          <w:rFonts w:asciiTheme="minorHAnsi" w:hAnsiTheme="minorHAnsi" w:cstheme="minorHAnsi"/>
        </w:rPr>
        <w:t xml:space="preserve"> even more significantly by 2030.</w:t>
      </w:r>
    </w:p>
    <w:p w14:paraId="42D76C2B"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 In addition to state and local governments, tribal nations are taking the lead in their communities on planning for climate change. In fact, there are now more than 50 tribal climate action plans in effect across North America.24 The Swinomish Tribe in the Pacific Northwest was the first community in the entire United States to make climate adaptation a priority.25</w:t>
      </w:r>
    </w:p>
    <w:p w14:paraId="5D5D757A" w14:textId="77777777" w:rsidR="00321EB4" w:rsidRPr="00657B1C" w:rsidRDefault="00321EB4" w:rsidP="00321EB4">
      <w:pPr>
        <w:rPr>
          <w:rStyle w:val="StyleUnderline"/>
          <w:rFonts w:asciiTheme="minorHAnsi" w:hAnsiTheme="minorHAnsi" w:cstheme="minorHAnsi"/>
        </w:rPr>
      </w:pPr>
      <w:r w:rsidRPr="00657B1C">
        <w:rPr>
          <w:rFonts w:asciiTheme="minorHAnsi" w:hAnsiTheme="minorHAnsi" w:cstheme="minorHAnsi"/>
          <w:sz w:val="16"/>
        </w:rPr>
        <w:t xml:space="preserve"> </w:t>
      </w:r>
      <w:r w:rsidRPr="00657B1C">
        <w:rPr>
          <w:rStyle w:val="StyleUnderline"/>
          <w:rFonts w:asciiTheme="minorHAnsi" w:hAnsiTheme="minorHAnsi" w:cstheme="minorHAnsi"/>
        </w:rPr>
        <w:t>The role of state</w:t>
      </w:r>
      <w:r w:rsidRPr="00657B1C">
        <w:rPr>
          <w:rFonts w:asciiTheme="minorHAnsi" w:hAnsiTheme="minorHAnsi" w:cstheme="minorHAnsi"/>
          <w:sz w:val="16"/>
        </w:rPr>
        <w:t xml:space="preserve">, local, and tribal climate </w:t>
      </w:r>
      <w:r w:rsidRPr="00657B1C">
        <w:rPr>
          <w:rStyle w:val="StyleUnderline"/>
          <w:rFonts w:asciiTheme="minorHAnsi" w:hAnsiTheme="minorHAnsi" w:cstheme="minorHAnsi"/>
        </w:rPr>
        <w:t xml:space="preserve">leadership also </w:t>
      </w:r>
      <w:r w:rsidRPr="00657B1C">
        <w:rPr>
          <w:rStyle w:val="StyleUnderline"/>
          <w:rFonts w:asciiTheme="minorHAnsi" w:hAnsiTheme="minorHAnsi" w:cstheme="minorHAnsi"/>
          <w:highlight w:val="green"/>
        </w:rPr>
        <w:t>cannot be overlooked for</w:t>
      </w:r>
      <w:r w:rsidRPr="00657B1C">
        <w:rPr>
          <w:rFonts w:asciiTheme="minorHAnsi" w:hAnsiTheme="minorHAnsi" w:cstheme="minorHAnsi"/>
          <w:sz w:val="16"/>
        </w:rPr>
        <w:t xml:space="preserve"> its </w:t>
      </w:r>
      <w:r w:rsidRPr="00657B1C">
        <w:rPr>
          <w:rStyle w:val="Emphasis"/>
          <w:rFonts w:asciiTheme="minorHAnsi" w:hAnsiTheme="minorHAnsi" w:cstheme="minorHAnsi"/>
          <w:highlight w:val="green"/>
        </w:rPr>
        <w:t>influence on</w:t>
      </w:r>
      <w:r w:rsidRPr="00657B1C">
        <w:rPr>
          <w:rStyle w:val="Emphasis"/>
          <w:rFonts w:asciiTheme="minorHAnsi" w:hAnsiTheme="minorHAnsi" w:cstheme="minorHAnsi"/>
        </w:rPr>
        <w:t xml:space="preserve"> the rest of the </w:t>
      </w:r>
      <w:r w:rsidRPr="00657B1C">
        <w:rPr>
          <w:rStyle w:val="Emphasis"/>
          <w:rFonts w:asciiTheme="minorHAnsi" w:hAnsiTheme="minorHAnsi" w:cstheme="minorHAnsi"/>
          <w:highlight w:val="green"/>
        </w:rPr>
        <w:t>global community</w:t>
      </w:r>
      <w:r w:rsidRPr="00657B1C">
        <w:rPr>
          <w:rFonts w:asciiTheme="minorHAnsi" w:hAnsiTheme="minorHAnsi" w:cstheme="minorHAnsi"/>
          <w:sz w:val="16"/>
          <w:highlight w:val="green"/>
        </w:rPr>
        <w:t>,</w:t>
      </w:r>
      <w:r w:rsidRPr="00657B1C">
        <w:rPr>
          <w:rFonts w:asciiTheme="minorHAnsi" w:hAnsiTheme="minorHAnsi" w:cstheme="minorHAnsi"/>
          <w:sz w:val="16"/>
        </w:rPr>
        <w:t xml:space="preserve"> which reacted with horror when President Trump announced on June 1, 2017, that the United </w:t>
      </w:r>
      <w:r w:rsidRPr="00657B1C">
        <w:rPr>
          <w:rStyle w:val="StyleUnderline"/>
          <w:rFonts w:asciiTheme="minorHAnsi" w:hAnsiTheme="minorHAnsi" w:cstheme="minorHAnsi"/>
          <w:highlight w:val="green"/>
        </w:rPr>
        <w:t>States</w:t>
      </w:r>
      <w:r w:rsidRPr="00657B1C">
        <w:rPr>
          <w:rFonts w:asciiTheme="minorHAnsi" w:hAnsiTheme="minorHAnsi" w:cstheme="minorHAnsi"/>
          <w:sz w:val="16"/>
        </w:rPr>
        <w:t xml:space="preserve"> would leave the Paris climate agreement. Within 48 hours of that announcement, Govs. Jerry Brown (D-CA, now retired), Andrew Cuomo (D-NY), and Jay Inslee (D-WA) </w:t>
      </w:r>
      <w:r w:rsidRPr="00657B1C">
        <w:rPr>
          <w:rStyle w:val="StyleUnderline"/>
          <w:rFonts w:asciiTheme="minorHAnsi" w:hAnsiTheme="minorHAnsi" w:cstheme="minorHAnsi"/>
        </w:rPr>
        <w:t>announced</w:t>
      </w:r>
      <w:r w:rsidRPr="00657B1C">
        <w:rPr>
          <w:rFonts w:asciiTheme="minorHAnsi" w:hAnsiTheme="minorHAnsi" w:cstheme="minorHAnsi"/>
          <w:sz w:val="16"/>
        </w:rPr>
        <w:t xml:space="preserve"> the </w:t>
      </w:r>
      <w:r w:rsidRPr="00657B1C">
        <w:rPr>
          <w:rStyle w:val="StyleUnderline"/>
          <w:rFonts w:asciiTheme="minorHAnsi" w:hAnsiTheme="minorHAnsi" w:cstheme="minorHAnsi"/>
          <w:highlight w:val="green"/>
        </w:rPr>
        <w:t>formation of the</w:t>
      </w:r>
      <w:r w:rsidRPr="00657B1C">
        <w:rPr>
          <w:rStyle w:val="StyleUnderline"/>
          <w:rFonts w:asciiTheme="minorHAnsi" w:hAnsiTheme="minorHAnsi" w:cstheme="minorHAnsi"/>
        </w:rPr>
        <w:t xml:space="preserve"> </w:t>
      </w:r>
      <w:r w:rsidRPr="00657B1C">
        <w:rPr>
          <w:rStyle w:val="Emphasis"/>
          <w:rFonts w:asciiTheme="minorHAnsi" w:hAnsiTheme="minorHAnsi" w:cstheme="minorHAnsi"/>
          <w:highlight w:val="green"/>
        </w:rPr>
        <w:t>U.S. Climate Alliance</w:t>
      </w:r>
      <w:r w:rsidRPr="00657B1C">
        <w:rPr>
          <w:rFonts w:asciiTheme="minorHAnsi" w:hAnsiTheme="minorHAnsi" w:cstheme="minorHAnsi"/>
          <w:sz w:val="16"/>
        </w:rPr>
        <w:t xml:space="preserve">: a bipartisan coalition </w:t>
      </w:r>
      <w:r w:rsidRPr="00657B1C">
        <w:rPr>
          <w:rStyle w:val="StyleUnderline"/>
          <w:rFonts w:asciiTheme="minorHAnsi" w:hAnsiTheme="minorHAnsi" w:cstheme="minorHAnsi"/>
        </w:rPr>
        <w:t xml:space="preserve">now </w:t>
      </w:r>
      <w:r w:rsidRPr="00657B1C">
        <w:rPr>
          <w:rStyle w:val="StyleUnderline"/>
          <w:rFonts w:asciiTheme="minorHAnsi" w:hAnsiTheme="minorHAnsi" w:cstheme="minorHAnsi"/>
          <w:highlight w:val="green"/>
        </w:rPr>
        <w:t>comprising 24 states</w:t>
      </w:r>
      <w:r w:rsidRPr="00657B1C">
        <w:rPr>
          <w:rStyle w:val="StyleUnderline"/>
          <w:rFonts w:asciiTheme="minorHAnsi" w:hAnsiTheme="minorHAnsi" w:cstheme="minorHAnsi"/>
        </w:rPr>
        <w:t xml:space="preserve"> and two territories that</w:t>
      </w:r>
      <w:r w:rsidRPr="00657B1C">
        <w:rPr>
          <w:rFonts w:asciiTheme="minorHAnsi" w:hAnsiTheme="minorHAnsi" w:cstheme="minorHAnsi"/>
          <w:sz w:val="16"/>
        </w:rPr>
        <w:t xml:space="preserve"> </w:t>
      </w:r>
      <w:r w:rsidRPr="00657B1C">
        <w:rPr>
          <w:rStyle w:val="StyleUnderline"/>
          <w:rFonts w:asciiTheme="minorHAnsi" w:hAnsiTheme="minorHAnsi" w:cstheme="minorHAnsi"/>
        </w:rPr>
        <w:t>remain committed to the Paris agreement</w:t>
      </w:r>
      <w:r w:rsidRPr="00657B1C">
        <w:rPr>
          <w:rFonts w:asciiTheme="minorHAnsi" w:hAnsiTheme="minorHAnsi" w:cstheme="minorHAnsi"/>
          <w:sz w:val="16"/>
        </w:rPr>
        <w:t xml:space="preserve"> and are </w:t>
      </w:r>
      <w:r w:rsidRPr="00657B1C">
        <w:rPr>
          <w:rStyle w:val="StyleUnderline"/>
          <w:rFonts w:asciiTheme="minorHAnsi" w:hAnsiTheme="minorHAnsi" w:cstheme="minorHAnsi"/>
          <w:highlight w:val="green"/>
        </w:rPr>
        <w:t>working together to advance climate</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green"/>
        </w:rPr>
        <w:t>solutions</w:t>
      </w:r>
      <w:r w:rsidRPr="00657B1C">
        <w:rPr>
          <w:rFonts w:asciiTheme="minorHAnsi" w:hAnsiTheme="minorHAnsi" w:cstheme="minorHAnsi"/>
          <w:sz w:val="16"/>
        </w:rPr>
        <w:t xml:space="preserve">. These </w:t>
      </w:r>
      <w:r w:rsidRPr="00657B1C">
        <w:rPr>
          <w:rStyle w:val="StyleUnderline"/>
          <w:rFonts w:asciiTheme="minorHAnsi" w:hAnsiTheme="minorHAnsi" w:cstheme="minorHAnsi"/>
        </w:rPr>
        <w:t>states represent 55 percent of the U.S. population</w:t>
      </w:r>
      <w:r w:rsidRPr="00657B1C">
        <w:rPr>
          <w:rFonts w:asciiTheme="minorHAnsi" w:hAnsiTheme="minorHAnsi" w:cstheme="minorHAnsi"/>
          <w:sz w:val="16"/>
        </w:rPr>
        <w:t xml:space="preserve"> and 40 percent of the country’s greenhouse gas pollution, </w:t>
      </w:r>
      <w:r w:rsidRPr="00657B1C">
        <w:rPr>
          <w:rStyle w:val="StyleUnderline"/>
          <w:rFonts w:asciiTheme="minorHAnsi" w:hAnsiTheme="minorHAnsi" w:cstheme="minorHAnsi"/>
        </w:rPr>
        <w:t>and</w:t>
      </w:r>
      <w:r w:rsidRPr="00657B1C">
        <w:rPr>
          <w:rFonts w:asciiTheme="minorHAnsi" w:hAnsiTheme="minorHAnsi" w:cstheme="minorHAnsi"/>
          <w:sz w:val="16"/>
        </w:rPr>
        <w:t xml:space="preserve"> if they were their own country would </w:t>
      </w:r>
      <w:r w:rsidRPr="00657B1C">
        <w:rPr>
          <w:rStyle w:val="StyleUnderline"/>
          <w:rFonts w:asciiTheme="minorHAnsi" w:hAnsiTheme="minorHAnsi" w:cstheme="minorHAnsi"/>
        </w:rPr>
        <w:t>boast the world’s third-largest gross domestic product</w:t>
      </w:r>
      <w:r w:rsidRPr="00657B1C">
        <w:rPr>
          <w:rFonts w:asciiTheme="minorHAnsi" w:hAnsiTheme="minorHAnsi" w:cstheme="minorHAnsi"/>
          <w:sz w:val="16"/>
        </w:rPr>
        <w:t xml:space="preserve">.26 </w:t>
      </w:r>
      <w:r w:rsidRPr="00657B1C">
        <w:rPr>
          <w:rStyle w:val="StyleUnderline"/>
          <w:rFonts w:asciiTheme="minorHAnsi" w:hAnsiTheme="minorHAnsi" w:cstheme="minorHAnsi"/>
        </w:rPr>
        <w:t>Many state</w:t>
      </w:r>
      <w:r w:rsidRPr="00657B1C">
        <w:rPr>
          <w:rFonts w:asciiTheme="minorHAnsi" w:hAnsiTheme="minorHAnsi" w:cstheme="minorHAnsi"/>
          <w:sz w:val="16"/>
        </w:rPr>
        <w:t xml:space="preserve">, local, and tribal </w:t>
      </w:r>
      <w:r w:rsidRPr="00657B1C">
        <w:rPr>
          <w:rStyle w:val="StyleUnderline"/>
          <w:rFonts w:asciiTheme="minorHAnsi" w:hAnsiTheme="minorHAnsi" w:cstheme="minorHAnsi"/>
        </w:rPr>
        <w:t>leaders are</w:t>
      </w:r>
      <w:r w:rsidRPr="00657B1C">
        <w:rPr>
          <w:rFonts w:asciiTheme="minorHAnsi" w:hAnsiTheme="minorHAnsi" w:cstheme="minorHAnsi"/>
          <w:sz w:val="16"/>
        </w:rPr>
        <w:t xml:space="preserve"> also </w:t>
      </w:r>
      <w:r w:rsidRPr="00657B1C">
        <w:rPr>
          <w:rStyle w:val="StyleUnderline"/>
          <w:rFonts w:asciiTheme="minorHAnsi" w:hAnsiTheme="minorHAnsi" w:cstheme="minorHAnsi"/>
          <w:highlight w:val="green"/>
        </w:rPr>
        <w:t>members of We Are Still</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green"/>
        </w:rPr>
        <w:t>In</w:t>
      </w:r>
      <w:r w:rsidRPr="00657B1C">
        <w:rPr>
          <w:rFonts w:asciiTheme="minorHAnsi" w:hAnsiTheme="minorHAnsi" w:cstheme="minorHAnsi"/>
          <w:sz w:val="16"/>
        </w:rPr>
        <w:t xml:space="preserve">—another bipartisan coalition with more than 3,500 business representatives, university presidents, faith leaders, cultural institutions, and community leaders who are </w:t>
      </w:r>
      <w:r w:rsidRPr="00657B1C">
        <w:rPr>
          <w:rStyle w:val="StyleUnderline"/>
          <w:rFonts w:asciiTheme="minorHAnsi" w:hAnsiTheme="minorHAnsi" w:cstheme="minorHAnsi"/>
        </w:rPr>
        <w:t xml:space="preserve">similarly </w:t>
      </w:r>
      <w:r w:rsidRPr="00657B1C">
        <w:rPr>
          <w:rStyle w:val="StyleUnderline"/>
          <w:rFonts w:asciiTheme="minorHAnsi" w:hAnsiTheme="minorHAnsi" w:cstheme="minorHAnsi"/>
          <w:highlight w:val="green"/>
        </w:rPr>
        <w:t>committed to</w:t>
      </w:r>
      <w:r w:rsidRPr="00657B1C">
        <w:rPr>
          <w:rStyle w:val="StyleUnderline"/>
          <w:rFonts w:asciiTheme="minorHAnsi" w:hAnsiTheme="minorHAnsi" w:cstheme="minorHAnsi"/>
        </w:rPr>
        <w:t xml:space="preserve"> the </w:t>
      </w:r>
      <w:r w:rsidRPr="00657B1C">
        <w:rPr>
          <w:rStyle w:val="StyleUnderline"/>
          <w:rFonts w:asciiTheme="minorHAnsi" w:hAnsiTheme="minorHAnsi" w:cstheme="minorHAnsi"/>
          <w:highlight w:val="green"/>
        </w:rPr>
        <w:t>Paris</w:t>
      </w:r>
      <w:r w:rsidRPr="00657B1C">
        <w:rPr>
          <w:rStyle w:val="StyleUnderline"/>
          <w:rFonts w:asciiTheme="minorHAnsi" w:hAnsiTheme="minorHAnsi" w:cstheme="minorHAnsi"/>
        </w:rPr>
        <w:t xml:space="preserve"> agreement.27</w:t>
      </w:r>
    </w:p>
    <w:p w14:paraId="6570AA93" w14:textId="77777777" w:rsidR="00321EB4" w:rsidRPr="00657B1C" w:rsidRDefault="00321EB4" w:rsidP="00321EB4">
      <w:pPr>
        <w:rPr>
          <w:rFonts w:asciiTheme="minorHAnsi" w:hAnsiTheme="minorHAnsi" w:cstheme="minorHAnsi"/>
          <w:sz w:val="16"/>
        </w:rPr>
      </w:pPr>
      <w:r w:rsidRPr="00657B1C">
        <w:rPr>
          <w:rFonts w:asciiTheme="minorHAnsi" w:hAnsiTheme="minorHAnsi" w:cstheme="minorHAnsi"/>
          <w:sz w:val="16"/>
        </w:rPr>
        <w:t xml:space="preserve"> Through these coalitions, </w:t>
      </w:r>
      <w:r w:rsidRPr="00657B1C">
        <w:rPr>
          <w:rStyle w:val="StyleUnderline"/>
          <w:rFonts w:asciiTheme="minorHAnsi" w:hAnsiTheme="minorHAnsi" w:cstheme="minorHAnsi"/>
          <w:highlight w:val="green"/>
        </w:rPr>
        <w:t>leaders</w:t>
      </w:r>
      <w:r w:rsidRPr="00657B1C">
        <w:rPr>
          <w:rStyle w:val="StyleUnderline"/>
          <w:rFonts w:asciiTheme="minorHAnsi" w:hAnsiTheme="minorHAnsi" w:cstheme="minorHAnsi"/>
        </w:rPr>
        <w:t xml:space="preserve"> have </w:t>
      </w:r>
      <w:r w:rsidRPr="00657B1C">
        <w:rPr>
          <w:rStyle w:val="StyleUnderline"/>
          <w:rFonts w:asciiTheme="minorHAnsi" w:hAnsiTheme="minorHAnsi" w:cstheme="minorHAnsi"/>
          <w:highlight w:val="green"/>
        </w:rPr>
        <w:t>engaged in</w:t>
      </w:r>
      <w:r w:rsidRPr="00657B1C">
        <w:rPr>
          <w:rFonts w:asciiTheme="minorHAnsi" w:hAnsiTheme="minorHAnsi" w:cstheme="minorHAnsi"/>
          <w:sz w:val="16"/>
          <w:highlight w:val="green"/>
        </w:rPr>
        <w:t xml:space="preserve"> </w:t>
      </w:r>
      <w:r w:rsidRPr="00657B1C">
        <w:rPr>
          <w:rStyle w:val="Emphasis"/>
          <w:rFonts w:asciiTheme="minorHAnsi" w:hAnsiTheme="minorHAnsi" w:cstheme="minorHAnsi"/>
          <w:highlight w:val="green"/>
        </w:rPr>
        <w:t>U.N. Framework Convention on Climate</w:t>
      </w:r>
      <w:r w:rsidRPr="00657B1C">
        <w:rPr>
          <w:rStyle w:val="Emphasis"/>
          <w:rFonts w:asciiTheme="minorHAnsi" w:hAnsiTheme="minorHAnsi" w:cstheme="minorHAnsi"/>
        </w:rPr>
        <w:t xml:space="preserve"> Change</w:t>
      </w:r>
      <w:r w:rsidRPr="00657B1C">
        <w:rPr>
          <w:rFonts w:asciiTheme="minorHAnsi" w:hAnsiTheme="minorHAnsi" w:cstheme="minorHAnsi"/>
          <w:sz w:val="16"/>
        </w:rPr>
        <w:t xml:space="preserve"> convenings </w:t>
      </w:r>
      <w:r w:rsidRPr="00657B1C">
        <w:rPr>
          <w:rStyle w:val="StyleUnderline"/>
          <w:rFonts w:asciiTheme="minorHAnsi" w:hAnsiTheme="minorHAnsi" w:cstheme="minorHAnsi"/>
          <w:highlight w:val="green"/>
        </w:rPr>
        <w:t>and</w:t>
      </w:r>
      <w:r w:rsidRPr="00657B1C">
        <w:rPr>
          <w:rFonts w:asciiTheme="minorHAnsi" w:hAnsiTheme="minorHAnsi" w:cstheme="minorHAnsi"/>
          <w:sz w:val="16"/>
        </w:rPr>
        <w:t xml:space="preserve"> </w:t>
      </w:r>
      <w:r w:rsidRPr="00657B1C">
        <w:rPr>
          <w:rStyle w:val="Emphasis"/>
          <w:rFonts w:asciiTheme="minorHAnsi" w:hAnsiTheme="minorHAnsi" w:cstheme="minorHAnsi"/>
          <w:highlight w:val="green"/>
        </w:rPr>
        <w:t>advanced international partnerships</w:t>
      </w:r>
      <w:r w:rsidRPr="00657B1C">
        <w:rPr>
          <w:rFonts w:asciiTheme="minorHAnsi" w:hAnsiTheme="minorHAnsi" w:cstheme="minorHAnsi"/>
          <w:sz w:val="16"/>
        </w:rPr>
        <w:t xml:space="preserve">, such as those fighting against coal plant pollution and ocean acidification.28 </w:t>
      </w:r>
      <w:r w:rsidRPr="00657B1C">
        <w:rPr>
          <w:rStyle w:val="StyleUnderline"/>
          <w:rFonts w:asciiTheme="minorHAnsi" w:hAnsiTheme="minorHAnsi" w:cstheme="minorHAnsi"/>
        </w:rPr>
        <w:t xml:space="preserve">California has been in the </w:t>
      </w:r>
      <w:r w:rsidRPr="00657B1C">
        <w:rPr>
          <w:rStyle w:val="Emphasis"/>
          <w:rFonts w:asciiTheme="minorHAnsi" w:hAnsiTheme="minorHAnsi" w:cstheme="minorHAnsi"/>
        </w:rPr>
        <w:t>vanguard</w:t>
      </w:r>
      <w:r w:rsidRPr="00657B1C">
        <w:rPr>
          <w:rStyle w:val="StyleUnderline"/>
          <w:rFonts w:asciiTheme="minorHAnsi" w:hAnsiTheme="minorHAnsi" w:cstheme="minorHAnsi"/>
        </w:rPr>
        <w:t xml:space="preserve"> on engaging in bilateral climate partnerships</w:t>
      </w:r>
      <w:r w:rsidRPr="00657B1C">
        <w:rPr>
          <w:rFonts w:asciiTheme="minorHAnsi" w:hAnsiTheme="minorHAnsi" w:cstheme="minorHAnsi"/>
          <w:sz w:val="16"/>
        </w:rPr>
        <w:t xml:space="preserve"> with countries around the world, including China and India.29 All told, these initiatives have </w:t>
      </w:r>
      <w:r w:rsidRPr="00657B1C">
        <w:rPr>
          <w:rStyle w:val="StyleUnderline"/>
          <w:rFonts w:asciiTheme="minorHAnsi" w:hAnsiTheme="minorHAnsi" w:cstheme="minorHAnsi"/>
        </w:rPr>
        <w:t>provided some measured encouragement to</w:t>
      </w:r>
      <w:r w:rsidRPr="00657B1C">
        <w:rPr>
          <w:rFonts w:asciiTheme="minorHAnsi" w:hAnsiTheme="minorHAnsi" w:cstheme="minorHAnsi"/>
          <w:sz w:val="16"/>
        </w:rPr>
        <w:t xml:space="preserve"> the </w:t>
      </w:r>
      <w:r w:rsidRPr="00657B1C">
        <w:rPr>
          <w:rStyle w:val="StyleUnderline"/>
          <w:rFonts w:asciiTheme="minorHAnsi" w:hAnsiTheme="minorHAnsi" w:cstheme="minorHAnsi"/>
        </w:rPr>
        <w:t>international community</w:t>
      </w:r>
      <w:r w:rsidRPr="00657B1C">
        <w:rPr>
          <w:rFonts w:asciiTheme="minorHAnsi" w:hAnsiTheme="minorHAnsi" w:cstheme="minorHAnsi"/>
          <w:sz w:val="16"/>
        </w:rPr>
        <w:t xml:space="preserve"> that the United States might soon rejoin in full the global effort to confront this crisis.30</w:t>
      </w:r>
    </w:p>
    <w:p w14:paraId="5C688DAF" w14:textId="77777777" w:rsidR="006E63C9" w:rsidRDefault="006E63C9" w:rsidP="006E63C9">
      <w:pPr>
        <w:pStyle w:val="Heading3"/>
      </w:pPr>
      <w:r>
        <w:lastRenderedPageBreak/>
        <w:t>2NC – AT State Stealing</w:t>
      </w:r>
    </w:p>
    <w:p w14:paraId="32105F85" w14:textId="77777777" w:rsidR="006E63C9" w:rsidRDefault="006E63C9" w:rsidP="006E63C9">
      <w:pPr>
        <w:pStyle w:val="Heading4"/>
      </w:pPr>
      <w:r>
        <w:t>Compacts solve state stealing.</w:t>
      </w:r>
    </w:p>
    <w:p w14:paraId="392D4F34" w14:textId="77777777" w:rsidR="006E63C9" w:rsidRPr="00A03920" w:rsidRDefault="006E63C9" w:rsidP="006E63C9">
      <w:pPr>
        <w:spacing w:after="0" w:line="240" w:lineRule="auto"/>
        <w:rPr>
          <w:rFonts w:ascii="Times New Roman" w:eastAsia="Times New Roman" w:hAnsi="Times New Roman" w:cs="Times New Roman"/>
        </w:rPr>
      </w:pPr>
      <w:r w:rsidRPr="00730B99">
        <w:rPr>
          <w:rStyle w:val="Style13ptBold"/>
          <w:shd w:val="clear" w:color="auto" w:fill="F7CAAC" w:themeFill="accent2" w:themeFillTint="66"/>
        </w:rPr>
        <w:t>2AC Currier ’17</w:t>
      </w:r>
      <w:r>
        <w:rPr>
          <w:rStyle w:val="Style13ptBold"/>
        </w:rPr>
        <w:t xml:space="preserve"> </w:t>
      </w:r>
      <w:r w:rsidRPr="000E11B4">
        <w:t>(Melissa, lawyer practicing labor and employment, police liability, civil rights, and personal injury law.</w:t>
      </w:r>
      <w:r>
        <w:t xml:space="preserve"> ”R</w:t>
      </w:r>
      <w:r w:rsidRPr="000E11B4">
        <w:t>ain, Rain, Don ’t Go Away: Cloud Seeding Governance in the United States and a Proposal for Federal Regulation” 1-1-17, University of Pacific Law Review Vol 48 Issue 4, https://scholarlycommons.pacific.edu/uoplawreview/vol48/iss4/13///AF)</w:t>
      </w:r>
    </w:p>
    <w:p w14:paraId="1A444839" w14:textId="212C4B38" w:rsidR="006E63C9" w:rsidRDefault="006E63C9" w:rsidP="006E63C9">
      <w:pPr>
        <w:rPr>
          <w:rStyle w:val="Emphasis"/>
        </w:rPr>
      </w:pPr>
      <w:r w:rsidRPr="00967C8C">
        <w:rPr>
          <w:sz w:val="16"/>
        </w:rPr>
        <w:t xml:space="preserve">IV. PROPOSED FEDERAL CLOUD SEEDING GOVERNANCE As of now, there have been no documented disputes between states over cloud seeding.158 </w:t>
      </w:r>
      <w:r w:rsidRPr="00967C8C">
        <w:rPr>
          <w:u w:val="single"/>
        </w:rPr>
        <w:t xml:space="preserve">However, there are cloud </w:t>
      </w:r>
      <w:r w:rsidRPr="001E7906">
        <w:rPr>
          <w:highlight w:val="cyan"/>
          <w:u w:val="single"/>
        </w:rPr>
        <w:t>seeding sites</w:t>
      </w:r>
      <w:r w:rsidRPr="00967C8C">
        <w:rPr>
          <w:u w:val="single"/>
        </w:rPr>
        <w:t xml:space="preserve"> that </w:t>
      </w:r>
      <w:r w:rsidRPr="001E7906">
        <w:rPr>
          <w:highlight w:val="cyan"/>
          <w:u w:val="single"/>
        </w:rPr>
        <w:t>straddle</w:t>
      </w:r>
      <w:r w:rsidRPr="00967C8C">
        <w:rPr>
          <w:u w:val="single"/>
        </w:rPr>
        <w:t xml:space="preserve"> </w:t>
      </w:r>
      <w:r w:rsidRPr="001E7906">
        <w:rPr>
          <w:highlight w:val="cyan"/>
          <w:u w:val="single"/>
        </w:rPr>
        <w:t>state lines</w:t>
      </w:r>
      <w:r w:rsidRPr="00967C8C">
        <w:rPr>
          <w:u w:val="single"/>
        </w:rPr>
        <w:t xml:space="preserve"> or exist in close proximity to state borders.</w:t>
      </w:r>
      <w:r w:rsidRPr="00967C8C">
        <w:rPr>
          <w:sz w:val="16"/>
        </w:rPr>
        <w:t xml:space="preserve">159 As the drought in many parts of the United States worsens, it is only natural for states to protect and guard their water supply.160 This could easily </w:t>
      </w:r>
      <w:r w:rsidRPr="001E7906">
        <w:rPr>
          <w:highlight w:val="cyan"/>
          <w:u w:val="single"/>
        </w:rPr>
        <w:t xml:space="preserve">lead to </w:t>
      </w:r>
      <w:r w:rsidRPr="001E7906">
        <w:rPr>
          <w:rStyle w:val="Emphasis"/>
          <w:highlight w:val="cyan"/>
        </w:rPr>
        <w:t>accusations</w:t>
      </w:r>
      <w:r w:rsidRPr="00967C8C">
        <w:rPr>
          <w:rStyle w:val="Emphasis"/>
        </w:rPr>
        <w:t xml:space="preserve"> </w:t>
      </w:r>
      <w:r w:rsidRPr="001E7906">
        <w:rPr>
          <w:rStyle w:val="Emphasis"/>
          <w:highlight w:val="cyan"/>
        </w:rPr>
        <w:t>of</w:t>
      </w:r>
      <w:r w:rsidRPr="00967C8C">
        <w:rPr>
          <w:rStyle w:val="Emphasis"/>
        </w:rPr>
        <w:t xml:space="preserve"> one </w:t>
      </w:r>
      <w:r w:rsidRPr="001E7906">
        <w:rPr>
          <w:rStyle w:val="Emphasis"/>
          <w:highlight w:val="cyan"/>
        </w:rPr>
        <w:t>state stealing</w:t>
      </w:r>
      <w:r w:rsidRPr="00967C8C">
        <w:rPr>
          <w:u w:val="single"/>
        </w:rPr>
        <w:t xml:space="preserve"> </w:t>
      </w:r>
      <w:r w:rsidRPr="00774F9F">
        <w:rPr>
          <w:u w:val="single"/>
        </w:rPr>
        <w:t>the</w:t>
      </w:r>
      <w:r w:rsidRPr="00967C8C">
        <w:rPr>
          <w:u w:val="single"/>
        </w:rPr>
        <w:t xml:space="preserve"> other’s potential </w:t>
      </w:r>
      <w:r w:rsidRPr="00774F9F">
        <w:rPr>
          <w:rStyle w:val="Emphasis"/>
          <w:highlight w:val="cyan"/>
        </w:rPr>
        <w:t>rainwater</w:t>
      </w:r>
      <w:r w:rsidRPr="00967C8C">
        <w:rPr>
          <w:u w:val="single"/>
        </w:rPr>
        <w:t xml:space="preserve"> via cloud seeding over the border</w:t>
      </w:r>
      <w:r w:rsidRPr="00967C8C">
        <w:rPr>
          <w:sz w:val="16"/>
        </w:rPr>
        <w:t>.</w:t>
      </w:r>
      <w:r w:rsidRPr="00730B99">
        <w:rPr>
          <w:rStyle w:val="StyleUnderline"/>
        </w:rPr>
        <w:t xml:space="preserve">161 </w:t>
      </w:r>
      <w:r w:rsidRPr="00730B99">
        <w:rPr>
          <w:rStyle w:val="StyleUnderline"/>
          <w:shd w:val="clear" w:color="auto" w:fill="F7CAAC" w:themeFill="accent2" w:themeFillTint="66"/>
        </w:rPr>
        <w:t>One possible solution would be for states to</w:t>
      </w:r>
      <w:r w:rsidRPr="00730B99">
        <w:rPr>
          <w:rStyle w:val="StyleUnderline"/>
        </w:rPr>
        <w:t xml:space="preserve"> </w:t>
      </w:r>
      <w:r w:rsidRPr="00730B99">
        <w:rPr>
          <w:rStyle w:val="StyleUnderline"/>
          <w:shd w:val="clear" w:color="auto" w:fill="F7CAAC" w:themeFill="accent2" w:themeFillTint="66"/>
        </w:rPr>
        <w:t>strike</w:t>
      </w:r>
      <w:r w:rsidRPr="00730B99">
        <w:rPr>
          <w:rStyle w:val="StyleUnderline"/>
        </w:rPr>
        <w:t xml:space="preserve"> their own deals with neighboring states, similar to the Colorado River </w:t>
      </w:r>
      <w:r w:rsidRPr="00730B99">
        <w:rPr>
          <w:rStyle w:val="StyleUnderline"/>
          <w:shd w:val="clear" w:color="auto" w:fill="F7CAAC" w:themeFill="accent2" w:themeFillTint="66"/>
        </w:rPr>
        <w:t>Compact</w:t>
      </w:r>
      <w:r w:rsidRPr="00730B99">
        <w:rPr>
          <w:rStyle w:val="StyleUnderline"/>
        </w:rPr>
        <w:t xml:space="preserve"> of 1922</w:t>
      </w:r>
      <w:r w:rsidRPr="00967C8C">
        <w:rPr>
          <w:sz w:val="16"/>
        </w:rPr>
        <w:t>.162 Seven states in the Southwest region of the United States entered into this Compact, all of whom used the Colorado River as a major source of water.163 The purpose of the Compact was to fairly apportion the water according to each state’s needs.164 At first glance, a solution similar to the Colorado River Compact of 1922 may seem like an attractive option.165 However</w:t>
      </w:r>
      <w:r w:rsidRPr="00967C8C">
        <w:rPr>
          <w:u w:val="single"/>
        </w:rPr>
        <w:t xml:space="preserve">, </w:t>
      </w:r>
      <w:r w:rsidRPr="001E7906">
        <w:rPr>
          <w:rStyle w:val="Emphasis"/>
          <w:highlight w:val="cyan"/>
        </w:rPr>
        <w:t>dividing</w:t>
      </w:r>
      <w:r w:rsidRPr="00967C8C">
        <w:rPr>
          <w:rStyle w:val="Emphasis"/>
        </w:rPr>
        <w:t xml:space="preserve"> portions of </w:t>
      </w:r>
      <w:r w:rsidRPr="001E7906">
        <w:rPr>
          <w:rStyle w:val="Emphasis"/>
          <w:highlight w:val="cyan"/>
        </w:rPr>
        <w:t>a river is</w:t>
      </w:r>
      <w:r w:rsidRPr="00967C8C">
        <w:rPr>
          <w:u w:val="single"/>
        </w:rPr>
        <w:t xml:space="preserve"> a much </w:t>
      </w:r>
      <w:r w:rsidRPr="001E7906">
        <w:rPr>
          <w:highlight w:val="cyan"/>
          <w:u w:val="single"/>
        </w:rPr>
        <w:t xml:space="preserve">more </w:t>
      </w:r>
      <w:r w:rsidRPr="001E7906">
        <w:rPr>
          <w:rStyle w:val="Emphasis"/>
          <w:highlight w:val="cyan"/>
        </w:rPr>
        <w:t>concrete</w:t>
      </w:r>
      <w:r w:rsidRPr="00967C8C">
        <w:rPr>
          <w:u w:val="single"/>
        </w:rPr>
        <w:t xml:space="preserve"> process </w:t>
      </w:r>
      <w:r w:rsidRPr="001E7906">
        <w:rPr>
          <w:highlight w:val="cyan"/>
          <w:u w:val="single"/>
        </w:rPr>
        <w:t>than</w:t>
      </w:r>
      <w:r w:rsidRPr="00967C8C">
        <w:rPr>
          <w:u w:val="single"/>
        </w:rPr>
        <w:t xml:space="preserve"> trying to determine </w:t>
      </w:r>
      <w:r w:rsidRPr="001E7906">
        <w:rPr>
          <w:highlight w:val="cyan"/>
          <w:u w:val="single"/>
        </w:rPr>
        <w:t xml:space="preserve">the </w:t>
      </w:r>
      <w:r w:rsidRPr="001E7906">
        <w:rPr>
          <w:rStyle w:val="Emphasis"/>
          <w:highlight w:val="cyan"/>
        </w:rPr>
        <w:t>fairness of</w:t>
      </w:r>
      <w:r w:rsidRPr="00967C8C">
        <w:rPr>
          <w:rStyle w:val="Emphasis"/>
        </w:rPr>
        <w:t xml:space="preserve"> cloud </w:t>
      </w:r>
      <w:r w:rsidRPr="001E7906">
        <w:rPr>
          <w:rStyle w:val="Emphasis"/>
          <w:highlight w:val="cyan"/>
        </w:rPr>
        <w:t xml:space="preserve">seeding near a </w:t>
      </w:r>
      <w:r w:rsidRPr="001E7906">
        <w:rPr>
          <w:rStyle w:val="Emphasis"/>
        </w:rPr>
        <w:t>state</w:t>
      </w:r>
      <w:r w:rsidRPr="00967C8C">
        <w:rPr>
          <w:rStyle w:val="Emphasis"/>
        </w:rPr>
        <w:t xml:space="preserve"> </w:t>
      </w:r>
      <w:r w:rsidRPr="001E7906">
        <w:rPr>
          <w:rStyle w:val="Emphasis"/>
          <w:highlight w:val="cyan"/>
        </w:rPr>
        <w:t>border</w:t>
      </w:r>
      <w:r w:rsidRPr="00967C8C">
        <w:rPr>
          <w:rStyle w:val="Emphasis"/>
        </w:rPr>
        <w:t>line</w:t>
      </w:r>
    </w:p>
    <w:p w14:paraId="4CB52ACA" w14:textId="77777777" w:rsidR="00FD37B0" w:rsidRDefault="00FD37B0" w:rsidP="00FD37B0">
      <w:pPr>
        <w:pStyle w:val="Heading4"/>
        <w:rPr>
          <w:u w:val="single"/>
        </w:rPr>
      </w:pPr>
      <w:r>
        <w:t xml:space="preserve">States </w:t>
      </w:r>
      <w:r>
        <w:rPr>
          <w:u w:val="single"/>
        </w:rPr>
        <w:t>avoid</w:t>
      </w:r>
      <w:r>
        <w:t xml:space="preserve"> partisan fights---</w:t>
      </w:r>
      <w:r>
        <w:rPr>
          <w:u w:val="single"/>
        </w:rPr>
        <w:t>lower visibility</w:t>
      </w:r>
      <w:r>
        <w:t xml:space="preserve"> flies under the </w:t>
      </w:r>
      <w:r>
        <w:rPr>
          <w:u w:val="single"/>
        </w:rPr>
        <w:t>radar</w:t>
      </w:r>
    </w:p>
    <w:p w14:paraId="5D37680A" w14:textId="77777777" w:rsidR="00FD37B0" w:rsidRPr="00FA7768" w:rsidRDefault="00FD37B0" w:rsidP="00FD37B0">
      <w:r>
        <w:t xml:space="preserve">Monica </w:t>
      </w:r>
      <w:r w:rsidRPr="00FA7768">
        <w:rPr>
          <w:rStyle w:val="Style13ptBold"/>
        </w:rPr>
        <w:t>Prasad 12</w:t>
      </w:r>
      <w:r>
        <w:t xml:space="preserve"> (Monica Prasad is a professor of sociology at Northwestern, June 2012, accessed 8/3/21, “</w:t>
      </w:r>
      <w:r w:rsidRPr="00FA7768">
        <w:t>State-level renewable electricity policies and reductions in carbon emissions</w:t>
      </w:r>
      <w:r>
        <w:t xml:space="preserve">”, </w:t>
      </w:r>
      <w:r w:rsidRPr="00FA7768">
        <w:t>https://www.sciencedirect.com/science/article/abs/pii/S0301421512001413</w:t>
      </w:r>
      <w:r>
        <w:t>)AGabay</w:t>
      </w:r>
    </w:p>
    <w:p w14:paraId="3B4E7A43" w14:textId="79752BCF" w:rsidR="00FD37B0" w:rsidRPr="00A03920" w:rsidRDefault="00FD37B0" w:rsidP="006E63C9">
      <w:r>
        <w:t xml:space="preserve">These </w:t>
      </w:r>
      <w:r w:rsidRPr="00FA7768">
        <w:rPr>
          <w:b/>
          <w:bCs/>
          <w:highlight w:val="green"/>
          <w:u w:val="single"/>
        </w:rPr>
        <w:t>state policies</w:t>
      </w:r>
      <w:r w:rsidRPr="00FA7768">
        <w:rPr>
          <w:u w:val="single"/>
        </w:rPr>
        <w:t xml:space="preserve"> are </w:t>
      </w:r>
      <w:r w:rsidRPr="00FA7768">
        <w:rPr>
          <w:b/>
          <w:bCs/>
          <w:u w:val="single"/>
        </w:rPr>
        <w:t>surprising</w:t>
      </w:r>
      <w:r w:rsidRPr="00FA7768">
        <w:rPr>
          <w:u w:val="single"/>
        </w:rPr>
        <w:t xml:space="preserve"> in </w:t>
      </w:r>
      <w:r w:rsidRPr="00FA7768">
        <w:rPr>
          <w:b/>
          <w:bCs/>
          <w:u w:val="single"/>
        </w:rPr>
        <w:t>many w</w:t>
      </w:r>
      <w:r w:rsidRPr="00FA7768">
        <w:rPr>
          <w:u w:val="single"/>
        </w:rPr>
        <w:t xml:space="preserve">ays. For example, they are often </w:t>
      </w:r>
      <w:r w:rsidRPr="00FA7768">
        <w:rPr>
          <w:b/>
          <w:bCs/>
          <w:highlight w:val="green"/>
          <w:u w:val="single"/>
        </w:rPr>
        <w:t>driven</w:t>
      </w:r>
      <w:r w:rsidRPr="00FA7768">
        <w:rPr>
          <w:highlight w:val="green"/>
          <w:u w:val="single"/>
        </w:rPr>
        <w:t xml:space="preserve"> by </w:t>
      </w:r>
      <w:r w:rsidRPr="00FA7768">
        <w:rPr>
          <w:b/>
          <w:bCs/>
          <w:highlight w:val="green"/>
          <w:u w:val="single"/>
        </w:rPr>
        <w:t>bipartisan</w:t>
      </w:r>
      <w:r w:rsidRPr="00FA7768">
        <w:rPr>
          <w:highlight w:val="green"/>
          <w:u w:val="single"/>
        </w:rPr>
        <w:t xml:space="preserve"> </w:t>
      </w:r>
      <w:r w:rsidRPr="00FA7768">
        <w:rPr>
          <w:b/>
          <w:bCs/>
          <w:highlight w:val="green"/>
          <w:u w:val="single"/>
        </w:rPr>
        <w:t>coalitions</w:t>
      </w:r>
      <w:r>
        <w:t xml:space="preserve">, </w:t>
      </w:r>
      <w:r w:rsidRPr="00FA7768">
        <w:rPr>
          <w:highlight w:val="green"/>
          <w:u w:val="single"/>
        </w:rPr>
        <w:t>and</w:t>
      </w:r>
      <w:r>
        <w:t xml:space="preserve">, perhaps because of their </w:t>
      </w:r>
      <w:r w:rsidRPr="00FA7768">
        <w:rPr>
          <w:b/>
          <w:bCs/>
          <w:highlight w:val="green"/>
          <w:u w:val="single"/>
        </w:rPr>
        <w:t>lower visibility</w:t>
      </w:r>
      <w:r w:rsidRPr="00FA7768">
        <w:rPr>
          <w:u w:val="single"/>
        </w:rPr>
        <w:t xml:space="preserve">, they seem to have </w:t>
      </w:r>
      <w:r w:rsidRPr="00FA7768">
        <w:rPr>
          <w:b/>
          <w:bCs/>
          <w:highlight w:val="green"/>
          <w:u w:val="single"/>
        </w:rPr>
        <w:t>escaped</w:t>
      </w:r>
      <w:r w:rsidRPr="00FA7768">
        <w:rPr>
          <w:highlight w:val="green"/>
          <w:u w:val="single"/>
        </w:rPr>
        <w:t xml:space="preserve"> the </w:t>
      </w:r>
      <w:r w:rsidRPr="00FA7768">
        <w:rPr>
          <w:b/>
          <w:bCs/>
          <w:highlight w:val="green"/>
          <w:u w:val="single"/>
        </w:rPr>
        <w:t>partisan wrangling</w:t>
      </w:r>
      <w:r w:rsidRPr="00FA7768">
        <w:rPr>
          <w:highlight w:val="green"/>
          <w:u w:val="single"/>
        </w:rPr>
        <w:t xml:space="preserve"> that has </w:t>
      </w:r>
      <w:r w:rsidRPr="00FA7768">
        <w:rPr>
          <w:b/>
          <w:bCs/>
          <w:highlight w:val="green"/>
          <w:u w:val="single"/>
        </w:rPr>
        <w:t>limited national-level policy</w:t>
      </w:r>
      <w:r>
        <w:t>. Both George W. Bush and Christine Todd Whitman were pioneers of alternative energy policy at the state level, as governors of Texas and New Jersey respectively, before they went on to obstruct environmental policy at the federal level as president and head of the EPA (Rabe, 2004). Texas, a state that produces reliably conservative and anti-environmental contingents at the national level, is a leader in wind energy.</w:t>
      </w:r>
    </w:p>
    <w:p w14:paraId="418037BB" w14:textId="77777777" w:rsidR="00E85FC0" w:rsidRDefault="00E85FC0" w:rsidP="00E85FC0">
      <w:pPr>
        <w:pStyle w:val="Heading3"/>
        <w:rPr>
          <w:rFonts w:asciiTheme="minorHAnsi" w:hAnsiTheme="minorHAnsi" w:cstheme="minorHAnsi"/>
        </w:rPr>
      </w:pPr>
      <w:r>
        <w:rPr>
          <w:rFonts w:asciiTheme="minorHAnsi" w:hAnsiTheme="minorHAnsi" w:cstheme="minorHAnsi"/>
        </w:rPr>
        <w:lastRenderedPageBreak/>
        <w:t>2NC – AT Expertise</w:t>
      </w:r>
    </w:p>
    <w:p w14:paraId="6EE6E9E8" w14:textId="77777777" w:rsidR="00E85FC0" w:rsidRPr="001F6533" w:rsidRDefault="00E85FC0" w:rsidP="00E85FC0">
      <w:pPr>
        <w:pStyle w:val="Heading4"/>
      </w:pPr>
      <w:r>
        <w:t xml:space="preserve">States </w:t>
      </w:r>
      <w:r>
        <w:rPr>
          <w:u w:val="single"/>
        </w:rPr>
        <w:t>have</w:t>
      </w:r>
      <w:r>
        <w:t xml:space="preserve"> relevant expertise---AND, even if not, they’ll </w:t>
      </w:r>
      <w:r>
        <w:rPr>
          <w:u w:val="single"/>
        </w:rPr>
        <w:t>rapidly</w:t>
      </w:r>
      <w:r>
        <w:t xml:space="preserve"> develop competency through the </w:t>
      </w:r>
      <w:r>
        <w:rPr>
          <w:u w:val="single"/>
        </w:rPr>
        <w:t>process</w:t>
      </w:r>
      <w:r>
        <w:t xml:space="preserve"> of enacting the CP. </w:t>
      </w:r>
    </w:p>
    <w:p w14:paraId="2BA8557B" w14:textId="77777777" w:rsidR="00E85FC0" w:rsidRPr="001F6533" w:rsidRDefault="00E85FC0" w:rsidP="00E85FC0">
      <w:pPr>
        <w:pStyle w:val="AuthorQuals"/>
      </w:pPr>
      <w:r>
        <w:t xml:space="preserve">MacKenzie L. </w:t>
      </w:r>
      <w:r w:rsidRPr="00C43D4A">
        <w:rPr>
          <w:rStyle w:val="Style13ptBold"/>
        </w:rPr>
        <w:t>Hertz 21</w:t>
      </w:r>
      <w:r>
        <w:t>, Judicial Clerk, United States Court of Appeals for the Eighth Circuit. Former Judicial Clerk, United States District Court for the District of Nebraska. Juris Doctor with High Distinction, Order of the Coif, University of Nebraska College of Law, 2018, “It’s Raining, It’s Pouring, Weather Modification Regulation is Snoring: A Proposal to Fill the Gap in Weather Modification Governance,” North Dakota Law Review, Vol. 96, Iss. 1, https://law.und.edu/_files/docs/ndlr/pdf/issues/96/1/96ndlr31.pdf</w:t>
      </w:r>
    </w:p>
    <w:p w14:paraId="73E40E3F" w14:textId="77777777" w:rsidR="00E85FC0" w:rsidRPr="00257B43" w:rsidRDefault="00E85FC0" w:rsidP="00E85FC0">
      <w:pPr>
        <w:rPr>
          <w:sz w:val="16"/>
        </w:rPr>
      </w:pPr>
      <w:r w:rsidRPr="00257B43">
        <w:rPr>
          <w:sz w:val="16"/>
        </w:rPr>
        <w:t xml:space="preserve">First, </w:t>
      </w:r>
      <w:r w:rsidRPr="00257B43">
        <w:rPr>
          <w:rStyle w:val="StyleUnderline"/>
        </w:rPr>
        <w:t xml:space="preserve">experts in fields relevant to </w:t>
      </w:r>
      <w:r w:rsidRPr="00DE7AFE">
        <w:rPr>
          <w:rStyle w:val="StyleUnderline"/>
          <w:highlight w:val="green"/>
        </w:rPr>
        <w:t>weather mod</w:t>
      </w:r>
      <w:r w:rsidRPr="00257B43">
        <w:rPr>
          <w:sz w:val="16"/>
        </w:rPr>
        <w:t xml:space="preserve">ification are likely to </w:t>
      </w:r>
      <w:r w:rsidRPr="00DE7AFE">
        <w:rPr>
          <w:rStyle w:val="Emphasis"/>
          <w:highlight w:val="green"/>
        </w:rPr>
        <w:t>staff administrative agencies</w:t>
      </w:r>
      <w:r w:rsidRPr="00257B43">
        <w:rPr>
          <w:sz w:val="16"/>
        </w:rPr>
        <w:t xml:space="preserve">.213 </w:t>
      </w:r>
      <w:r w:rsidRPr="00257B43">
        <w:rPr>
          <w:rStyle w:val="StyleUnderline"/>
        </w:rPr>
        <w:t>Because</w:t>
      </w:r>
      <w:r w:rsidRPr="00257B43">
        <w:rPr>
          <w:sz w:val="16"/>
        </w:rPr>
        <w:t xml:space="preserve"> </w:t>
      </w:r>
      <w:r w:rsidRPr="00257B43">
        <w:rPr>
          <w:rStyle w:val="StyleUnderline"/>
        </w:rPr>
        <w:t>weather modification is a complicated science</w:t>
      </w:r>
      <w:r w:rsidRPr="00257B43">
        <w:rPr>
          <w:sz w:val="16"/>
        </w:rPr>
        <w:t xml:space="preserve">, it is </w:t>
      </w:r>
      <w:r w:rsidRPr="00DE7AFE">
        <w:rPr>
          <w:rStyle w:val="StyleUnderline"/>
          <w:highlight w:val="green"/>
        </w:rPr>
        <w:t>critical that</w:t>
      </w:r>
      <w:r w:rsidRPr="00DE7AFE">
        <w:rPr>
          <w:sz w:val="16"/>
          <w:highlight w:val="green"/>
        </w:rPr>
        <w:t xml:space="preserve"> </w:t>
      </w:r>
      <w:r w:rsidRPr="00DE7AFE">
        <w:rPr>
          <w:rStyle w:val="StyleUnderline"/>
          <w:highlight w:val="green"/>
        </w:rPr>
        <w:t>those</w:t>
      </w:r>
      <w:r w:rsidRPr="00257B43">
        <w:rPr>
          <w:rStyle w:val="StyleUnderline"/>
        </w:rPr>
        <w:t xml:space="preserve"> </w:t>
      </w:r>
      <w:r w:rsidRPr="00DE7AFE">
        <w:rPr>
          <w:rStyle w:val="StyleUnderline"/>
          <w:highlight w:val="green"/>
        </w:rPr>
        <w:t>governing</w:t>
      </w:r>
      <w:r w:rsidRPr="00257B43">
        <w:rPr>
          <w:sz w:val="16"/>
        </w:rPr>
        <w:t xml:space="preserve"> it </w:t>
      </w:r>
      <w:r w:rsidRPr="00DE7AFE">
        <w:rPr>
          <w:rStyle w:val="StyleUnderline"/>
          <w:highlight w:val="green"/>
        </w:rPr>
        <w:t>understand</w:t>
      </w:r>
      <w:r w:rsidRPr="00257B43">
        <w:rPr>
          <w:sz w:val="16"/>
        </w:rPr>
        <w:t xml:space="preserve"> the </w:t>
      </w:r>
      <w:r w:rsidRPr="00DE7AFE">
        <w:rPr>
          <w:rStyle w:val="StyleUnderline"/>
          <w:highlight w:val="green"/>
        </w:rPr>
        <w:t>tech</w:t>
      </w:r>
      <w:r w:rsidRPr="00257B43">
        <w:rPr>
          <w:rStyle w:val="StyleUnderline"/>
        </w:rPr>
        <w:t>nology</w:t>
      </w:r>
      <w:r w:rsidRPr="00257B43">
        <w:rPr>
          <w:sz w:val="16"/>
        </w:rPr>
        <w:t xml:space="preserve"> and potential consequences. While there is no guarantee that agencies will always employ experts, it is </w:t>
      </w:r>
      <w:r w:rsidRPr="00257B43">
        <w:rPr>
          <w:rStyle w:val="StyleUnderline"/>
        </w:rPr>
        <w:t>more likely that those</w:t>
      </w:r>
      <w:r w:rsidRPr="00257B43">
        <w:rPr>
          <w:sz w:val="16"/>
        </w:rPr>
        <w:t xml:space="preserve"> </w:t>
      </w:r>
      <w:r w:rsidRPr="00257B43">
        <w:rPr>
          <w:rStyle w:val="StyleUnderline"/>
        </w:rPr>
        <w:t>administrators</w:t>
      </w:r>
      <w:r w:rsidRPr="00257B43">
        <w:rPr>
          <w:sz w:val="16"/>
        </w:rPr>
        <w:t xml:space="preserve"> </w:t>
      </w:r>
      <w:r w:rsidRPr="00257B43">
        <w:rPr>
          <w:rStyle w:val="StyleUnderline"/>
        </w:rPr>
        <w:t>will have expertise than</w:t>
      </w:r>
      <w:r w:rsidRPr="00257B43">
        <w:rPr>
          <w:sz w:val="16"/>
        </w:rPr>
        <w:t xml:space="preserve"> </w:t>
      </w:r>
      <w:r w:rsidRPr="00257B43">
        <w:rPr>
          <w:rStyle w:val="StyleUnderline"/>
        </w:rPr>
        <w:t>legislators</w:t>
      </w:r>
      <w:r w:rsidRPr="00257B43">
        <w:rPr>
          <w:sz w:val="16"/>
        </w:rPr>
        <w:t xml:space="preserve"> or judges.214 And </w:t>
      </w:r>
      <w:r w:rsidRPr="00DE7AFE">
        <w:rPr>
          <w:rStyle w:val="StyleUnderline"/>
          <w:highlight w:val="green"/>
        </w:rPr>
        <w:t>even if</w:t>
      </w:r>
      <w:r w:rsidRPr="00257B43">
        <w:rPr>
          <w:rStyle w:val="StyleUnderline"/>
        </w:rPr>
        <w:t xml:space="preserve"> administrators are </w:t>
      </w:r>
      <w:r w:rsidRPr="00DE7AFE">
        <w:rPr>
          <w:rStyle w:val="StyleUnderline"/>
          <w:highlight w:val="green"/>
        </w:rPr>
        <w:t>not</w:t>
      </w:r>
      <w:r w:rsidRPr="00257B43">
        <w:rPr>
          <w:rStyle w:val="StyleUnderline"/>
        </w:rPr>
        <w:t xml:space="preserve"> experts</w:t>
      </w:r>
      <w:r w:rsidRPr="00257B43">
        <w:rPr>
          <w:sz w:val="16"/>
        </w:rPr>
        <w:t xml:space="preserve"> at the time they start with an agency, because their </w:t>
      </w:r>
      <w:r w:rsidRPr="00DE7AFE">
        <w:rPr>
          <w:rStyle w:val="StyleUnderline"/>
          <w:highlight w:val="green"/>
        </w:rPr>
        <w:t>work will focus</w:t>
      </w:r>
      <w:r w:rsidRPr="00DE7AFE">
        <w:rPr>
          <w:sz w:val="16"/>
          <w:highlight w:val="green"/>
        </w:rPr>
        <w:t xml:space="preserve"> </w:t>
      </w:r>
      <w:r w:rsidRPr="00DE7AFE">
        <w:rPr>
          <w:rStyle w:val="StyleUnderline"/>
          <w:highlight w:val="green"/>
        </w:rPr>
        <w:t>solely on weather mod</w:t>
      </w:r>
      <w:r w:rsidRPr="00257B43">
        <w:rPr>
          <w:sz w:val="16"/>
        </w:rPr>
        <w:t xml:space="preserve">ification, </w:t>
      </w:r>
      <w:r w:rsidRPr="00257B43">
        <w:rPr>
          <w:rStyle w:val="Emphasis"/>
        </w:rPr>
        <w:t xml:space="preserve">they will </w:t>
      </w:r>
      <w:r w:rsidRPr="00DE7AFE">
        <w:rPr>
          <w:rStyle w:val="Emphasis"/>
          <w:highlight w:val="green"/>
        </w:rPr>
        <w:t>gain expertise during</w:t>
      </w:r>
      <w:r w:rsidRPr="00257B43">
        <w:rPr>
          <w:rStyle w:val="Emphasis"/>
        </w:rPr>
        <w:t xml:space="preserve"> their </w:t>
      </w:r>
      <w:r w:rsidRPr="00DE7AFE">
        <w:rPr>
          <w:rStyle w:val="Emphasis"/>
          <w:highlight w:val="green"/>
        </w:rPr>
        <w:t>time</w:t>
      </w:r>
      <w:r w:rsidRPr="00257B43">
        <w:rPr>
          <w:sz w:val="16"/>
        </w:rPr>
        <w:t xml:space="preserve"> with the agency.215</w:t>
      </w:r>
    </w:p>
    <w:p w14:paraId="0F037A6E" w14:textId="77777777" w:rsidR="00E85FC0" w:rsidRPr="00D60330" w:rsidRDefault="00E85FC0" w:rsidP="00E85FC0"/>
    <w:p w14:paraId="48936D60" w14:textId="77777777" w:rsidR="006E63C9" w:rsidRPr="00DD48FC" w:rsidRDefault="006E63C9" w:rsidP="006E63C9"/>
    <w:p w14:paraId="2E4CC0C4" w14:textId="1A29C534" w:rsidR="00321EB4" w:rsidRPr="00657B1C" w:rsidRDefault="00321EB4" w:rsidP="00321EB4">
      <w:pPr>
        <w:pStyle w:val="Heading3"/>
        <w:rPr>
          <w:rFonts w:asciiTheme="minorHAnsi" w:hAnsiTheme="minorHAnsi" w:cstheme="minorHAnsi"/>
        </w:rPr>
      </w:pPr>
      <w:r w:rsidRPr="00657B1C">
        <w:rPr>
          <w:rFonts w:asciiTheme="minorHAnsi" w:hAnsiTheme="minorHAnsi" w:cstheme="minorHAnsi"/>
        </w:rPr>
        <w:lastRenderedPageBreak/>
        <w:t>2NC – AT: Interstate Disputes/Downwind/State Stealing/Operational Consistency</w:t>
      </w:r>
    </w:p>
    <w:p w14:paraId="518BE03D" w14:textId="77777777" w:rsidR="00321EB4" w:rsidRPr="00657B1C" w:rsidRDefault="00321EB4" w:rsidP="00321EB4">
      <w:pPr>
        <w:pStyle w:val="analytics0"/>
        <w:rPr>
          <w:rFonts w:asciiTheme="minorHAnsi" w:hAnsiTheme="minorHAnsi" w:cstheme="minorHAnsi"/>
        </w:rPr>
      </w:pPr>
      <w:r w:rsidRPr="00657B1C">
        <w:rPr>
          <w:rFonts w:asciiTheme="minorHAnsi" w:hAnsiTheme="minorHAnsi" w:cstheme="minorHAnsi"/>
        </w:rPr>
        <w:t xml:space="preserve">1. Irrelevant – doesn’t assume all 50 states acting in unison with an interstate compact. </w:t>
      </w:r>
    </w:p>
    <w:p w14:paraId="7E267779" w14:textId="77777777" w:rsidR="00321EB4" w:rsidRPr="00657B1C" w:rsidRDefault="00321EB4" w:rsidP="00321EB4">
      <w:pPr>
        <w:pStyle w:val="analytics0"/>
        <w:rPr>
          <w:rFonts w:asciiTheme="minorHAnsi" w:hAnsiTheme="minorHAnsi" w:cstheme="minorHAnsi"/>
        </w:rPr>
      </w:pPr>
      <w:r w:rsidRPr="00657B1C">
        <w:rPr>
          <w:rFonts w:asciiTheme="minorHAnsi" w:hAnsiTheme="minorHAnsi" w:cstheme="minorHAnsi"/>
        </w:rPr>
        <w:t xml:space="preserve">2. Empirics – there have been zero interstate disputes over weather modification. </w:t>
      </w:r>
    </w:p>
    <w:p w14:paraId="24C24BB4" w14:textId="77777777" w:rsidR="00321EB4" w:rsidRPr="00657B1C" w:rsidRDefault="00321EB4" w:rsidP="00321EB4">
      <w:pPr>
        <w:pStyle w:val="analytics0"/>
        <w:rPr>
          <w:rFonts w:asciiTheme="minorHAnsi" w:hAnsiTheme="minorHAnsi" w:cstheme="minorHAnsi"/>
        </w:rPr>
      </w:pPr>
      <w:r w:rsidRPr="00657B1C">
        <w:rPr>
          <w:rFonts w:asciiTheme="minorHAnsi" w:hAnsiTheme="minorHAnsi" w:cstheme="minorHAnsi"/>
        </w:rPr>
        <w:t>3. No impact – Currier says states reach conclusions now successfully.</w:t>
      </w:r>
    </w:p>
    <w:p w14:paraId="4CDEFDD9" w14:textId="77777777" w:rsidR="00321EB4" w:rsidRPr="00657B1C" w:rsidRDefault="00321EB4" w:rsidP="00321EB4">
      <w:pPr>
        <w:pStyle w:val="Heading4"/>
        <w:rPr>
          <w:rFonts w:asciiTheme="minorHAnsi" w:hAnsiTheme="minorHAnsi" w:cstheme="minorHAnsi"/>
        </w:rPr>
      </w:pPr>
      <w:r w:rsidRPr="00657B1C">
        <w:rPr>
          <w:rFonts w:asciiTheme="minorHAnsi" w:hAnsiTheme="minorHAnsi" w:cstheme="minorHAnsi"/>
        </w:rPr>
        <w:t>4. Interstate compacts solve.</w:t>
      </w:r>
    </w:p>
    <w:p w14:paraId="21BD5649" w14:textId="77777777" w:rsidR="00321EB4" w:rsidRPr="00657B1C" w:rsidRDefault="00321EB4" w:rsidP="00321EB4">
      <w:pPr>
        <w:rPr>
          <w:rFonts w:asciiTheme="minorHAnsi" w:hAnsiTheme="minorHAnsi" w:cstheme="minorHAnsi"/>
        </w:rPr>
      </w:pPr>
      <w:r w:rsidRPr="00657B1C">
        <w:rPr>
          <w:rStyle w:val="Style13ptBold"/>
          <w:rFonts w:asciiTheme="minorHAnsi" w:hAnsiTheme="minorHAnsi" w:cstheme="minorHAnsi"/>
        </w:rPr>
        <w:t>Bell and Taylor 08</w:t>
      </w:r>
      <w:r w:rsidRPr="00657B1C">
        <w:rPr>
          <w:rFonts w:asciiTheme="minorHAnsi" w:hAnsiTheme="minorHAnsi" w:cstheme="minorHAnsi"/>
        </w:rPr>
        <w:t xml:space="preserve"> [Craig Bell, WSWC Executive Director; Jeff Taylor, WSWC Legal Counsel; Published: 6-2008; " Water Laws and Policies for a Sustainable Future: A Western States’ Perspective"; Western States Water Council; Accessed: 7-30-2021; http://www.westernstateswater.org/wp-content/uploads/2012/10/laws-policies-report-final-with-cover.pdf]//KL</w:t>
      </w:r>
    </w:p>
    <w:p w14:paraId="77A3E9EF" w14:textId="77777777" w:rsidR="00321EB4" w:rsidRPr="00657B1C" w:rsidRDefault="00321EB4" w:rsidP="00321EB4">
      <w:pPr>
        <w:rPr>
          <w:rFonts w:asciiTheme="minorHAnsi" w:hAnsiTheme="minorHAnsi" w:cstheme="minorHAnsi"/>
        </w:rPr>
      </w:pPr>
      <w:r w:rsidRPr="00657B1C">
        <w:rPr>
          <w:rFonts w:asciiTheme="minorHAnsi" w:hAnsiTheme="minorHAnsi" w:cstheme="minorHAnsi"/>
        </w:rPr>
        <w:t xml:space="preserve">Chapter 2, Section 10: Weather Modification </w:t>
      </w:r>
    </w:p>
    <w:p w14:paraId="66527799" w14:textId="77777777" w:rsidR="00321EB4" w:rsidRPr="00657B1C" w:rsidRDefault="00321EB4" w:rsidP="00321EB4">
      <w:pPr>
        <w:rPr>
          <w:rFonts w:asciiTheme="minorHAnsi" w:hAnsiTheme="minorHAnsi" w:cstheme="minorHAnsi"/>
          <w:b/>
          <w:u w:val="single"/>
        </w:rPr>
      </w:pPr>
      <w:r w:rsidRPr="00657B1C">
        <w:rPr>
          <w:rStyle w:val="StyleUnderline"/>
          <w:rFonts w:asciiTheme="minorHAnsi" w:hAnsiTheme="minorHAnsi" w:cstheme="minorHAnsi"/>
        </w:rPr>
        <w:t>Weather modification is the process of seeding clouds</w:t>
      </w:r>
      <w:r w:rsidRPr="00657B1C">
        <w:rPr>
          <w:rFonts w:asciiTheme="minorHAnsi" w:hAnsiTheme="minorHAnsi" w:cstheme="minorHAnsi"/>
          <w:sz w:val="16"/>
        </w:rPr>
        <w:t xml:space="preserve"> either with silver iodide, dry ice, or ground-based propane generators in order to aid in the formation of precipitation. Studies out of Colorado, Montana, and Australia have found that weather modification can increase snowpacks by around ten percent, and it is hoped that weather modification can be used to augment snowpack in the West. However, </w:t>
      </w:r>
      <w:r w:rsidRPr="00657B1C">
        <w:rPr>
          <w:rStyle w:val="StyleUnderline"/>
          <w:rFonts w:asciiTheme="minorHAnsi" w:hAnsiTheme="minorHAnsi" w:cstheme="minorHAnsi"/>
          <w:highlight w:val="cyan"/>
        </w:rPr>
        <w:t>there is concern</w:t>
      </w:r>
      <w:r w:rsidRPr="00657B1C">
        <w:rPr>
          <w:rFonts w:asciiTheme="minorHAnsi" w:hAnsiTheme="minorHAnsi" w:cstheme="minorHAnsi"/>
          <w:sz w:val="16"/>
        </w:rPr>
        <w:t xml:space="preserve"> that </w:t>
      </w:r>
      <w:r w:rsidRPr="00657B1C">
        <w:rPr>
          <w:rStyle w:val="StyleUnderline"/>
          <w:rFonts w:asciiTheme="minorHAnsi" w:hAnsiTheme="minorHAnsi" w:cstheme="minorHAnsi"/>
          <w:highlight w:val="cyan"/>
        </w:rPr>
        <w:t>weather modification</w:t>
      </w:r>
      <w:r w:rsidRPr="00657B1C">
        <w:rPr>
          <w:rFonts w:asciiTheme="minorHAnsi" w:hAnsiTheme="minorHAnsi" w:cstheme="minorHAnsi"/>
          <w:sz w:val="16"/>
        </w:rPr>
        <w:t xml:space="preserve"> may promote precipitation in one area to the detriment of another and </w:t>
      </w:r>
      <w:r w:rsidRPr="00657B1C">
        <w:rPr>
          <w:rStyle w:val="StyleUnderline"/>
          <w:rFonts w:asciiTheme="minorHAnsi" w:hAnsiTheme="minorHAnsi" w:cstheme="minorHAnsi"/>
          <w:highlight w:val="cyan"/>
        </w:rPr>
        <w:t xml:space="preserve">may result in </w:t>
      </w:r>
      <w:r w:rsidRPr="00657B1C">
        <w:rPr>
          <w:rStyle w:val="Emphasis"/>
          <w:rFonts w:asciiTheme="minorHAnsi" w:hAnsiTheme="minorHAnsi" w:cstheme="minorHAnsi"/>
          <w:highlight w:val="cyan"/>
        </w:rPr>
        <w:t>interstate litigation</w:t>
      </w:r>
      <w:r w:rsidRPr="00657B1C">
        <w:rPr>
          <w:rFonts w:asciiTheme="minorHAnsi" w:hAnsiTheme="minorHAnsi" w:cstheme="minorHAnsi"/>
          <w:sz w:val="16"/>
        </w:rPr>
        <w:t xml:space="preserve"> or private citizen litigation against the modification programs. </w:t>
      </w:r>
      <w:r w:rsidRPr="00657B1C">
        <w:rPr>
          <w:rStyle w:val="Emphasis"/>
          <w:rFonts w:asciiTheme="minorHAnsi" w:hAnsiTheme="minorHAnsi" w:cstheme="minorHAnsi"/>
          <w:highlight w:val="cyan"/>
        </w:rPr>
        <w:t>Anticipating</w:t>
      </w:r>
      <w:r w:rsidRPr="00657B1C">
        <w:rPr>
          <w:rStyle w:val="StyleUnderline"/>
          <w:rFonts w:asciiTheme="minorHAnsi" w:hAnsiTheme="minorHAnsi" w:cstheme="minorHAnsi"/>
          <w:highlight w:val="cyan"/>
        </w:rPr>
        <w:t xml:space="preserve"> this issue, states</w:t>
      </w:r>
      <w:r w:rsidRPr="00657B1C">
        <w:rPr>
          <w:rStyle w:val="StyleUnderline"/>
          <w:rFonts w:asciiTheme="minorHAnsi" w:hAnsiTheme="minorHAnsi" w:cstheme="minorHAnsi"/>
        </w:rPr>
        <w:t xml:space="preserve"> such as Colorado, Montana, Oklahoma, and Texas </w:t>
      </w:r>
      <w:r w:rsidRPr="00657B1C">
        <w:rPr>
          <w:rStyle w:val="StyleUnderline"/>
          <w:rFonts w:asciiTheme="minorHAnsi" w:hAnsiTheme="minorHAnsi" w:cstheme="minorHAnsi"/>
          <w:highlight w:val="cyan"/>
        </w:rPr>
        <w:t xml:space="preserve">have </w:t>
      </w:r>
      <w:r w:rsidRPr="00657B1C">
        <w:rPr>
          <w:rStyle w:val="Emphasis"/>
          <w:rFonts w:asciiTheme="minorHAnsi" w:hAnsiTheme="minorHAnsi" w:cstheme="minorHAnsi"/>
        </w:rPr>
        <w:t xml:space="preserve">statutory </w:t>
      </w:r>
      <w:r w:rsidRPr="00657B1C">
        <w:rPr>
          <w:rStyle w:val="Emphasis"/>
          <w:rFonts w:asciiTheme="minorHAnsi" w:hAnsiTheme="minorHAnsi" w:cstheme="minorHAnsi"/>
          <w:highlight w:val="cyan"/>
        </w:rPr>
        <w:t>authorization</w:t>
      </w:r>
      <w:r w:rsidRPr="00657B1C">
        <w:rPr>
          <w:rStyle w:val="StyleUnderline"/>
          <w:rFonts w:asciiTheme="minorHAnsi" w:hAnsiTheme="minorHAnsi" w:cstheme="minorHAnsi"/>
          <w:highlight w:val="cyan"/>
        </w:rPr>
        <w:t xml:space="preserve"> to form </w:t>
      </w:r>
      <w:r w:rsidRPr="00657B1C">
        <w:rPr>
          <w:rStyle w:val="Emphasis"/>
          <w:rFonts w:asciiTheme="minorHAnsi" w:hAnsiTheme="minorHAnsi" w:cstheme="minorHAnsi"/>
          <w:highlight w:val="cyan"/>
        </w:rPr>
        <w:t>interstate compacts</w:t>
      </w:r>
      <w:r w:rsidRPr="00657B1C">
        <w:rPr>
          <w:rFonts w:asciiTheme="minorHAnsi" w:hAnsiTheme="minorHAnsi" w:cstheme="minorHAnsi"/>
          <w:sz w:val="16"/>
          <w:highlight w:val="cyan"/>
        </w:rPr>
        <w:t xml:space="preserve"> </w:t>
      </w:r>
      <w:r w:rsidRPr="00657B1C">
        <w:rPr>
          <w:rStyle w:val="StyleUnderline"/>
          <w:rFonts w:asciiTheme="minorHAnsi" w:hAnsiTheme="minorHAnsi" w:cstheme="minorHAnsi"/>
          <w:highlight w:val="cyan"/>
        </w:rPr>
        <w:t xml:space="preserve">or </w:t>
      </w:r>
      <w:r w:rsidRPr="00657B1C">
        <w:rPr>
          <w:rStyle w:val="Emphasis"/>
          <w:rFonts w:asciiTheme="minorHAnsi" w:hAnsiTheme="minorHAnsi" w:cstheme="minorHAnsi"/>
        </w:rPr>
        <w:t xml:space="preserve">best </w:t>
      </w:r>
      <w:r w:rsidRPr="00657B1C">
        <w:rPr>
          <w:rStyle w:val="Emphasis"/>
          <w:rFonts w:asciiTheme="minorHAnsi" w:hAnsiTheme="minorHAnsi" w:cstheme="minorHAnsi"/>
          <w:highlight w:val="cyan"/>
        </w:rPr>
        <w:t>management practices</w:t>
      </w:r>
      <w:r w:rsidRPr="00657B1C">
        <w:rPr>
          <w:rStyle w:val="StyleUnderline"/>
          <w:rFonts w:asciiTheme="minorHAnsi" w:hAnsiTheme="minorHAnsi" w:cstheme="minorHAnsi"/>
          <w:highlight w:val="cyan"/>
        </w:rPr>
        <w:t xml:space="preserve"> on weather modification.</w:t>
      </w:r>
    </w:p>
    <w:p w14:paraId="516B4021" w14:textId="32D1FDF1" w:rsidR="00B95DC7" w:rsidRDefault="00B95DC7" w:rsidP="00B95DC7">
      <w:pPr>
        <w:pStyle w:val="Heading3"/>
      </w:pPr>
      <w:r>
        <w:lastRenderedPageBreak/>
        <w:t>2NC – AT: Compacts Require Fed Approval</w:t>
      </w:r>
    </w:p>
    <w:p w14:paraId="6DBD4199" w14:textId="77777777" w:rsidR="00B95DC7" w:rsidRPr="007421C4" w:rsidRDefault="00B95DC7" w:rsidP="00B95DC7">
      <w:pPr>
        <w:pStyle w:val="Heading4"/>
        <w:rPr>
          <w:rFonts w:asciiTheme="minorHAnsi" w:hAnsiTheme="minorHAnsi" w:cstheme="minorHAnsi"/>
        </w:rPr>
      </w:pPr>
      <w:r>
        <w:rPr>
          <w:rFonts w:asciiTheme="minorHAnsi" w:hAnsiTheme="minorHAnsi" w:cstheme="minorHAnsi"/>
        </w:rPr>
        <w:t>Doesn’t require federal approval – c</w:t>
      </w:r>
      <w:r w:rsidRPr="007421C4">
        <w:rPr>
          <w:rFonts w:asciiTheme="minorHAnsi" w:hAnsiTheme="minorHAnsi" w:cstheme="minorHAnsi"/>
        </w:rPr>
        <w:t xml:space="preserve">ompacts abide by </w:t>
      </w:r>
      <w:r w:rsidRPr="007421C4">
        <w:rPr>
          <w:rFonts w:asciiTheme="minorHAnsi" w:hAnsiTheme="minorHAnsi" w:cstheme="minorHAnsi"/>
          <w:u w:val="single"/>
        </w:rPr>
        <w:t>implicit ratification</w:t>
      </w:r>
      <w:r w:rsidRPr="007421C4">
        <w:rPr>
          <w:rFonts w:asciiTheme="minorHAnsi" w:hAnsiTheme="minorHAnsi" w:cstheme="minorHAnsi"/>
        </w:rPr>
        <w:t xml:space="preserve"> when they don’t encroach on federal power. </w:t>
      </w:r>
    </w:p>
    <w:p w14:paraId="108A8505" w14:textId="77777777" w:rsidR="00B95DC7" w:rsidRPr="007421C4" w:rsidRDefault="00B95DC7" w:rsidP="00B95DC7">
      <w:pPr>
        <w:rPr>
          <w:rFonts w:asciiTheme="minorHAnsi" w:hAnsiTheme="minorHAnsi" w:cstheme="minorHAnsi"/>
          <w:sz w:val="16"/>
        </w:rPr>
      </w:pPr>
      <w:r w:rsidRPr="007421C4">
        <w:rPr>
          <w:rStyle w:val="Style13ptBold"/>
          <w:rFonts w:asciiTheme="minorHAnsi" w:hAnsiTheme="minorHAnsi" w:cstheme="minorHAnsi"/>
        </w:rPr>
        <w:t>Briggett, '91</w:t>
      </w:r>
      <w:r w:rsidRPr="007421C4">
        <w:rPr>
          <w:rFonts w:asciiTheme="minorHAnsi" w:hAnsiTheme="minorHAnsi" w:cstheme="minorHAnsi"/>
          <w:sz w:val="16"/>
        </w:rPr>
        <w:t xml:space="preserve"> (Marlissa S. Brigget; Marlissa has been practicing law since 1991. She has substantial experience representing individuals and businesses in employment matters. With a focus on resolving disputes before they reach the litigation stage, she brings substantial mediation experience to her practice; "State Supremacy in the Federal Realm: The Interstate Compact;" Boston College Environmental Affairs Law Review; </w:t>
      </w:r>
      <w:hyperlink r:id="rId46" w:history="1">
        <w:r w:rsidRPr="007421C4">
          <w:rPr>
            <w:rStyle w:val="Hyperlink"/>
            <w:rFonts w:asciiTheme="minorHAnsi" w:hAnsiTheme="minorHAnsi" w:cstheme="minorHAnsi"/>
            <w:sz w:val="16"/>
          </w:rPr>
          <w:t>https://lawdigitalcommons.bc.edu/cgi/viewcontent.cgi?article=1517&amp;context=ealr</w:t>
        </w:r>
      </w:hyperlink>
      <w:r w:rsidRPr="007421C4">
        <w:rPr>
          <w:rFonts w:asciiTheme="minorHAnsi" w:hAnsiTheme="minorHAnsi" w:cstheme="minorHAnsi"/>
          <w:sz w:val="16"/>
        </w:rPr>
        <w:t>; 08-01-1991, Accessed 6-28-2021)//ILake-NoC</w:t>
      </w:r>
      <w:r>
        <w:rPr>
          <w:rFonts w:asciiTheme="minorHAnsi" w:hAnsiTheme="minorHAnsi" w:cstheme="minorHAnsi"/>
          <w:sz w:val="16"/>
        </w:rPr>
        <w:t xml:space="preserve"> [Recut for DDI]</w:t>
      </w:r>
    </w:p>
    <w:p w14:paraId="2D1DBCCD" w14:textId="77777777" w:rsidR="00B95DC7" w:rsidRPr="00C16483" w:rsidRDefault="00B95DC7" w:rsidP="00B95DC7">
      <w:pPr>
        <w:rPr>
          <w:sz w:val="16"/>
        </w:rPr>
      </w:pPr>
      <w:r w:rsidRPr="00745DCE">
        <w:rPr>
          <w:rStyle w:val="StyleUnderline"/>
        </w:rPr>
        <w:t>Observation of</w:t>
      </w:r>
      <w:r w:rsidRPr="00C16483">
        <w:rPr>
          <w:sz w:val="16"/>
        </w:rPr>
        <w:t xml:space="preserve"> the </w:t>
      </w:r>
      <w:r w:rsidRPr="00C16483">
        <w:rPr>
          <w:rStyle w:val="StyleUnderline"/>
          <w:highlight w:val="green"/>
        </w:rPr>
        <w:t>potential power of</w:t>
      </w:r>
      <w:r w:rsidRPr="00C16483">
        <w:rPr>
          <w:sz w:val="16"/>
        </w:rPr>
        <w:t xml:space="preserve"> an </w:t>
      </w:r>
      <w:r w:rsidRPr="00C16483">
        <w:rPr>
          <w:rStyle w:val="StyleUnderline"/>
          <w:highlight w:val="green"/>
        </w:rPr>
        <w:t>interstate</w:t>
      </w:r>
      <w:r w:rsidRPr="00745DCE">
        <w:rPr>
          <w:rStyle w:val="StyleUnderline"/>
        </w:rPr>
        <w:t xml:space="preserve"> compact</w:t>
      </w:r>
      <w:r w:rsidRPr="00C16483">
        <w:rPr>
          <w:sz w:val="16"/>
        </w:rPr>
        <w:t xml:space="preserve"> </w:t>
      </w:r>
      <w:r w:rsidRPr="00745DCE">
        <w:rPr>
          <w:rStyle w:val="StyleUnderline"/>
        </w:rPr>
        <w:t>has</w:t>
      </w:r>
      <w:r w:rsidRPr="00C16483">
        <w:rPr>
          <w:sz w:val="16"/>
        </w:rPr>
        <w:t xml:space="preserve"> led Congress to pay </w:t>
      </w:r>
      <w:r w:rsidRPr="00C16483">
        <w:rPr>
          <w:rStyle w:val="Emphasis"/>
          <w:highlight w:val="green"/>
        </w:rPr>
        <w:t>increased</w:t>
      </w:r>
      <w:r w:rsidRPr="00C16483">
        <w:rPr>
          <w:sz w:val="16"/>
        </w:rPr>
        <w:t xml:space="preserve"> attention to interstate compacts. 59 In certain areas, however, </w:t>
      </w:r>
      <w:r w:rsidRPr="00745DCE">
        <w:rPr>
          <w:rStyle w:val="Emphasis"/>
        </w:rPr>
        <w:t>Congress has yielded its supervisory powers.</w:t>
      </w:r>
      <w:r w:rsidRPr="00C16483">
        <w:rPr>
          <w:sz w:val="16"/>
        </w:rPr>
        <w:t xml:space="preserve"> In Virginia v. Tennessee,60 the Supreme Court distinguished 53 Id. at E1348-49. 54 u.s. CONST. art. I, § 10. "No State shall, without the Consent of Congress, ... enter into any Agreement or Compact with another State . . . ." I d. 55 See Frankfurter &amp; Landis, The Compact Clause of the Constitution-A Study in Interstate Adjustments, 34 YALE L.J. 685, 691 n.25 (1925) [hereinafter Frankfurter &amp; Landis]. The authors argue that the </w:t>
      </w:r>
      <w:r w:rsidRPr="00C16483">
        <w:rPr>
          <w:rStyle w:val="StyleUnderline"/>
        </w:rPr>
        <w:t>full potential of</w:t>
      </w:r>
      <w:r w:rsidRPr="00C16483">
        <w:rPr>
          <w:sz w:val="16"/>
        </w:rPr>
        <w:t xml:space="preserve"> the </w:t>
      </w:r>
      <w:r w:rsidRPr="00C16483">
        <w:rPr>
          <w:rStyle w:val="StyleUnderline"/>
        </w:rPr>
        <w:t>compact clause has not yet been realized</w:t>
      </w:r>
      <w:r w:rsidRPr="00C16483">
        <w:rPr>
          <w:sz w:val="16"/>
        </w:rPr>
        <w:t xml:space="preserve"> because, phrased as a negative limitation in the Constitution, the </w:t>
      </w:r>
      <w:r w:rsidRPr="00C16483">
        <w:rPr>
          <w:rStyle w:val="StyleUnderline"/>
        </w:rPr>
        <w:t>significance of the grant of power has been minimized</w:t>
      </w:r>
      <w:r w:rsidRPr="00C16483">
        <w:rPr>
          <w:sz w:val="16"/>
        </w:rPr>
        <w:t xml:space="preserve">. 56 See id. at 692--93. 57 Note, Congressional Supervision of Interstate Compacts, 75 YALE L.J. 1416 (1966). Originally granted powers to build, operate, and coordinate transportation facilities, the Port Authority, representing New York and New Jersey, has even greater power now. The Authority borrows and issues bonds to raise capital funds, budgets its revenue, enters into contracts without legislative approval, and issues subpoenas. In addition, it operates, rents, builds, and buys office buildings, railroad lines, and warehouse facilities. Id. at 1419. For text of the Port Authority Compact, see N.J. STAT. ANN. §§ 32:1-1 to 32:1-174 (West 1963). 58 See Frankfurter &amp; Landis, supra note 55, at 697. 59 See Hines, Nor any Drop to Drink: Public Regulation of Water Quality, Part II: Interstate Arrangements for Pollution Control, 52 IOWA L. REV. 432, 443-44 (1966). 60 148 U.S. 503 (1893). 758 ENVIRONMENTAL AFFAIRS [Vol. 18:751 </w:t>
      </w:r>
      <w:r w:rsidRPr="00C16483">
        <w:rPr>
          <w:rStyle w:val="StyleUnderline"/>
        </w:rPr>
        <w:t>between</w:t>
      </w:r>
      <w:r w:rsidRPr="00C16483">
        <w:rPr>
          <w:sz w:val="16"/>
        </w:rPr>
        <w:t xml:space="preserve"> </w:t>
      </w:r>
      <w:r w:rsidRPr="00C16483">
        <w:rPr>
          <w:rStyle w:val="Emphasis"/>
        </w:rPr>
        <w:t>compacts that do not encroach upon federal power</w:t>
      </w:r>
      <w:r w:rsidRPr="00C16483">
        <w:rPr>
          <w:sz w:val="16"/>
        </w:rPr>
        <w:t xml:space="preserve"> </w:t>
      </w:r>
      <w:r w:rsidRPr="00C16483">
        <w:rPr>
          <w:rStyle w:val="StyleUnderline"/>
        </w:rPr>
        <w:t>and those that might interfere with federal power</w:t>
      </w:r>
      <w:r w:rsidRPr="00C16483">
        <w:rPr>
          <w:sz w:val="16"/>
        </w:rPr>
        <w:t xml:space="preserve">.61 The </w:t>
      </w:r>
      <w:r w:rsidRPr="00C16483">
        <w:rPr>
          <w:rStyle w:val="StyleUnderline"/>
          <w:highlight w:val="green"/>
        </w:rPr>
        <w:t xml:space="preserve">Court implied that </w:t>
      </w:r>
      <w:r w:rsidRPr="00C16483">
        <w:rPr>
          <w:rStyle w:val="Emphasis"/>
          <w:highlight w:val="green"/>
        </w:rPr>
        <w:t>compacts not encroaching upon fed</w:t>
      </w:r>
      <w:r w:rsidRPr="00C16483">
        <w:rPr>
          <w:rStyle w:val="Emphasis"/>
        </w:rPr>
        <w:t xml:space="preserve">eral </w:t>
      </w:r>
      <w:r w:rsidRPr="00C16483">
        <w:rPr>
          <w:rStyle w:val="Emphasis"/>
          <w:highlight w:val="green"/>
        </w:rPr>
        <w:t>power</w:t>
      </w:r>
      <w:r w:rsidRPr="00C16483">
        <w:rPr>
          <w:sz w:val="16"/>
          <w:highlight w:val="green"/>
        </w:rPr>
        <w:t xml:space="preserve"> </w:t>
      </w:r>
      <w:r w:rsidRPr="00C16483">
        <w:rPr>
          <w:rStyle w:val="StyleUnderline"/>
          <w:highlight w:val="green"/>
        </w:rPr>
        <w:t>need not obtain</w:t>
      </w:r>
      <w:r w:rsidRPr="00C16483">
        <w:rPr>
          <w:rStyle w:val="StyleUnderline"/>
        </w:rPr>
        <w:t xml:space="preserve"> </w:t>
      </w:r>
      <w:r w:rsidRPr="00C16483">
        <w:rPr>
          <w:rStyle w:val="StyleUnderline"/>
          <w:highlight w:val="green"/>
        </w:rPr>
        <w:t>congressional</w:t>
      </w:r>
      <w:r w:rsidRPr="00C16483">
        <w:rPr>
          <w:rStyle w:val="StyleUnderline"/>
        </w:rPr>
        <w:t xml:space="preserve"> </w:t>
      </w:r>
      <w:r w:rsidRPr="00C16483">
        <w:rPr>
          <w:rStyle w:val="StyleUnderline"/>
          <w:highlight w:val="green"/>
        </w:rPr>
        <w:t>consent</w:t>
      </w:r>
      <w:r w:rsidRPr="00C16483">
        <w:rPr>
          <w:sz w:val="16"/>
        </w:rPr>
        <w:t xml:space="preserve">.62 </w:t>
      </w:r>
      <w:r w:rsidRPr="00C16483">
        <w:rPr>
          <w:rStyle w:val="StyleUnderline"/>
          <w:highlight w:val="green"/>
        </w:rPr>
        <w:t xml:space="preserve">Congress </w:t>
      </w:r>
      <w:r w:rsidRPr="00C16483">
        <w:rPr>
          <w:rStyle w:val="Emphasis"/>
          <w:highlight w:val="green"/>
        </w:rPr>
        <w:t>implicitly recognized</w:t>
      </w:r>
      <w:r w:rsidRPr="00C16483">
        <w:rPr>
          <w:rStyle w:val="StyleUnderline"/>
        </w:rPr>
        <w:t xml:space="preserve"> t</w:t>
      </w:r>
      <w:r w:rsidRPr="00C16483">
        <w:rPr>
          <w:sz w:val="16"/>
        </w:rPr>
        <w:t xml:space="preserve">he </w:t>
      </w:r>
      <w:r w:rsidRPr="00C16483">
        <w:rPr>
          <w:rStyle w:val="StyleUnderline"/>
          <w:highlight w:val="green"/>
        </w:rPr>
        <w:t>Virginia v. Tennessee rule</w:t>
      </w:r>
      <w:r w:rsidRPr="00C16483">
        <w:rPr>
          <w:sz w:val="16"/>
        </w:rPr>
        <w:t xml:space="preserve"> </w:t>
      </w:r>
      <w:r w:rsidRPr="00C16483">
        <w:rPr>
          <w:rStyle w:val="StyleUnderline"/>
          <w:highlight w:val="green"/>
        </w:rPr>
        <w:t>when</w:t>
      </w:r>
      <w:r w:rsidRPr="00C16483">
        <w:rPr>
          <w:sz w:val="16"/>
        </w:rPr>
        <w:t xml:space="preserve"> a debate ensued on the floor over whether the Southern Regional Education Compact needed congressional consent even though it </w:t>
      </w:r>
      <w:r w:rsidRPr="00C16483">
        <w:rPr>
          <w:rStyle w:val="StyleUnderline"/>
        </w:rPr>
        <w:t>did not encroach upon federal power</w:t>
      </w:r>
      <w:r w:rsidRPr="00C16483">
        <w:rPr>
          <w:sz w:val="16"/>
        </w:rPr>
        <w:t xml:space="preserve">.63 The debate was never concluded, and the </w:t>
      </w:r>
      <w:r w:rsidRPr="00C16483">
        <w:rPr>
          <w:rStyle w:val="StyleUnderline"/>
          <w:highlight w:val="green"/>
        </w:rPr>
        <w:t xml:space="preserve">compact continued </w:t>
      </w:r>
      <w:r w:rsidRPr="00C16483">
        <w:rPr>
          <w:rStyle w:val="Emphasis"/>
          <w:highlight w:val="green"/>
        </w:rPr>
        <w:t>without</w:t>
      </w:r>
      <w:r w:rsidRPr="00C16483">
        <w:rPr>
          <w:rStyle w:val="Emphasis"/>
        </w:rPr>
        <w:t xml:space="preserve"> express congressional </w:t>
      </w:r>
      <w:r w:rsidRPr="00C16483">
        <w:rPr>
          <w:rStyle w:val="Emphasis"/>
          <w:highlight w:val="green"/>
        </w:rPr>
        <w:t>ratification</w:t>
      </w:r>
      <w:r w:rsidRPr="00C16483">
        <w:rPr>
          <w:sz w:val="16"/>
        </w:rPr>
        <w:t xml:space="preserve">, </w:t>
      </w:r>
      <w:r w:rsidRPr="00C16483">
        <w:rPr>
          <w:rStyle w:val="StyleUnderline"/>
        </w:rPr>
        <w:t>implying</w:t>
      </w:r>
      <w:r w:rsidRPr="00C16483">
        <w:rPr>
          <w:sz w:val="16"/>
        </w:rPr>
        <w:t xml:space="preserve"> that </w:t>
      </w:r>
      <w:r w:rsidRPr="00C16483">
        <w:rPr>
          <w:rStyle w:val="StyleUnderline"/>
        </w:rPr>
        <w:t xml:space="preserve">Congress ratified </w:t>
      </w:r>
      <w:r w:rsidRPr="00C16483">
        <w:rPr>
          <w:sz w:val="16"/>
        </w:rPr>
        <w:t xml:space="preserve">its </w:t>
      </w:r>
      <w:r w:rsidRPr="00C16483">
        <w:rPr>
          <w:rStyle w:val="StyleUnderline"/>
        </w:rPr>
        <w:t>operation</w:t>
      </w:r>
      <w:r w:rsidRPr="00C16483">
        <w:rPr>
          <w:sz w:val="16"/>
        </w:rPr>
        <w:t xml:space="preserve">. 64 </w:t>
      </w:r>
    </w:p>
    <w:p w14:paraId="63E494CF" w14:textId="19C90FAE" w:rsidR="00203848" w:rsidRPr="00657B1C" w:rsidRDefault="00203848" w:rsidP="00B24087">
      <w:pPr>
        <w:pStyle w:val="Heading2"/>
        <w:rPr>
          <w:rFonts w:asciiTheme="minorHAnsi" w:hAnsiTheme="minorHAnsi" w:cstheme="minorHAnsi"/>
        </w:rPr>
      </w:pPr>
      <w:r w:rsidRPr="00657B1C">
        <w:rPr>
          <w:rFonts w:asciiTheme="minorHAnsi" w:hAnsiTheme="minorHAnsi" w:cstheme="minorHAnsi"/>
        </w:rPr>
        <w:lastRenderedPageBreak/>
        <w:t>Settlerism K</w:t>
      </w:r>
    </w:p>
    <w:p w14:paraId="388B4D96" w14:textId="0919651A" w:rsidR="00616384" w:rsidRPr="00657B1C" w:rsidRDefault="00616384" w:rsidP="00616384">
      <w:pPr>
        <w:pStyle w:val="Heading3"/>
        <w:rPr>
          <w:rFonts w:asciiTheme="minorHAnsi" w:hAnsiTheme="minorHAnsi" w:cstheme="minorHAnsi"/>
        </w:rPr>
      </w:pPr>
      <w:r w:rsidRPr="00657B1C">
        <w:rPr>
          <w:rFonts w:asciiTheme="minorHAnsi" w:hAnsiTheme="minorHAnsi" w:cstheme="minorHAnsi"/>
        </w:rPr>
        <w:lastRenderedPageBreak/>
        <w:t xml:space="preserve">1NC – </w:t>
      </w:r>
      <w:r w:rsidR="00962B80" w:rsidRPr="00657B1C">
        <w:rPr>
          <w:rFonts w:asciiTheme="minorHAnsi" w:hAnsiTheme="minorHAnsi" w:cstheme="minorHAnsi"/>
        </w:rPr>
        <w:t xml:space="preserve">Settlerism </w:t>
      </w:r>
      <w:r w:rsidRPr="00657B1C">
        <w:rPr>
          <w:rFonts w:asciiTheme="minorHAnsi" w:hAnsiTheme="minorHAnsi" w:cstheme="minorHAnsi"/>
        </w:rPr>
        <w:t>K</w:t>
      </w:r>
    </w:p>
    <w:p w14:paraId="532C477C" w14:textId="77777777" w:rsidR="00616384" w:rsidRPr="00657B1C" w:rsidRDefault="00616384" w:rsidP="00616384">
      <w:pPr>
        <w:pStyle w:val="Heading4"/>
        <w:rPr>
          <w:rFonts w:asciiTheme="minorHAnsi" w:hAnsiTheme="minorHAnsi" w:cstheme="minorHAnsi"/>
        </w:rPr>
      </w:pPr>
      <w:r w:rsidRPr="00657B1C">
        <w:rPr>
          <w:rFonts w:asciiTheme="minorHAnsi" w:hAnsiTheme="minorHAnsi" w:cstheme="minorHAnsi"/>
        </w:rPr>
        <w:t xml:space="preserve">Water as “resource” is a </w:t>
      </w:r>
      <w:r w:rsidRPr="00657B1C">
        <w:rPr>
          <w:rFonts w:asciiTheme="minorHAnsi" w:hAnsiTheme="minorHAnsi" w:cstheme="minorHAnsi"/>
          <w:u w:val="single"/>
        </w:rPr>
        <w:t>settler ontology</w:t>
      </w:r>
      <w:r w:rsidRPr="00657B1C">
        <w:rPr>
          <w:rFonts w:asciiTheme="minorHAnsi" w:hAnsiTheme="minorHAnsi" w:cstheme="minorHAnsi"/>
        </w:rPr>
        <w:t xml:space="preserve"> – governance of indigneous life, maksing of post-extinction realiteis, resourficiation and imposition of western epistemolgies of place all engenders violence.</w:t>
      </w:r>
    </w:p>
    <w:p w14:paraId="64BF51A3" w14:textId="77777777" w:rsidR="00616384" w:rsidRPr="00657B1C" w:rsidRDefault="00616384" w:rsidP="00616384">
      <w:pPr>
        <w:rPr>
          <w:rFonts w:asciiTheme="minorHAnsi" w:hAnsiTheme="minorHAnsi" w:cstheme="minorHAnsi"/>
        </w:rPr>
      </w:pPr>
      <w:r w:rsidRPr="00657B1C">
        <w:rPr>
          <w:rStyle w:val="Style13ptBold"/>
          <w:rFonts w:asciiTheme="minorHAnsi" w:hAnsiTheme="minorHAnsi" w:cstheme="minorHAnsi"/>
        </w:rPr>
        <w:t>Wilson 18</w:t>
      </w:r>
      <w:r w:rsidRPr="00657B1C">
        <w:rPr>
          <w:rFonts w:asciiTheme="minorHAnsi" w:hAnsiTheme="minorHAnsi" w:cstheme="minorHAnsi"/>
        </w:rPr>
        <w:t xml:space="preserve"> (Nicole Wilson, PhD in Resource Management from University of British Columbia, Jody Inkster, Professor at University of Alberta/Yukon College,  “Respecting water: Indigenous water governance, ontologies, and the politics of kinship on the ground," 2018, Environment and Planning E: Nature and Space, </w:t>
      </w:r>
      <w:hyperlink r:id="rId47" w:history="1">
        <w:r w:rsidRPr="00657B1C">
          <w:rPr>
            <w:rStyle w:val="Hyperlink"/>
            <w:rFonts w:asciiTheme="minorHAnsi" w:hAnsiTheme="minorHAnsi" w:cstheme="minorHAnsi"/>
          </w:rPr>
          <w:t>https://journals.sagepub.com/doi/abs/10.1177/2514848618789378?journalCode=enea</w:t>
        </w:r>
      </w:hyperlink>
      <w:r w:rsidRPr="00657B1C">
        <w:rPr>
          <w:rFonts w:asciiTheme="minorHAnsi" w:hAnsiTheme="minorHAnsi" w:cstheme="minorHAnsi"/>
        </w:rPr>
        <w:t>)</w:t>
      </w:r>
    </w:p>
    <w:p w14:paraId="1AABC225" w14:textId="77777777" w:rsidR="00616384" w:rsidRPr="00657B1C" w:rsidRDefault="00616384" w:rsidP="00616384">
      <w:pPr>
        <w:rPr>
          <w:rFonts w:asciiTheme="minorHAnsi" w:eastAsiaTheme="majorEastAsia" w:hAnsiTheme="minorHAnsi" w:cstheme="minorHAnsi"/>
          <w:bCs/>
          <w:iCs/>
          <w:u w:val="single"/>
        </w:rPr>
      </w:pPr>
      <w:r w:rsidRPr="00657B1C">
        <w:rPr>
          <w:rStyle w:val="Emphasis"/>
          <w:rFonts w:asciiTheme="minorHAnsi" w:hAnsiTheme="minorHAnsi" w:cstheme="minorHAnsi"/>
          <w:highlight w:val="cyan"/>
        </w:rPr>
        <w:t>Water</w:t>
      </w:r>
      <w:r w:rsidRPr="00657B1C">
        <w:rPr>
          <w:rStyle w:val="Emphasis"/>
          <w:rFonts w:asciiTheme="minorHAnsi" w:hAnsiTheme="minorHAnsi" w:cstheme="minorHAnsi"/>
        </w:rPr>
        <w:t xml:space="preserve"> is widely referred to </w:t>
      </w:r>
      <w:r w:rsidRPr="00657B1C">
        <w:rPr>
          <w:rStyle w:val="Emphasis"/>
          <w:rFonts w:asciiTheme="minorHAnsi" w:hAnsiTheme="minorHAnsi" w:cstheme="minorHAnsi"/>
          <w:highlight w:val="cyan"/>
        </w:rPr>
        <w:t>as a ‘‘resource’’</w:t>
      </w:r>
      <w:r w:rsidRPr="00657B1C">
        <w:rPr>
          <w:rFonts w:asciiTheme="minorHAnsi" w:eastAsiaTheme="majorEastAsia" w:hAnsiTheme="minorHAnsi" w:cstheme="minorHAnsi"/>
          <w:bCs/>
          <w:iCs/>
          <w:sz w:val="16"/>
        </w:rPr>
        <w:t xml:space="preserve"> (e.g. Yukon Water Strategy and Action Plan (Environment Yukon, Water Resources Branch), 2014). Also, according to the Yukon Waters Act (Yukon Legislative Counsel, 2003: 3) ‘‘</w:t>
      </w:r>
      <w:r w:rsidRPr="00657B1C">
        <w:rPr>
          <w:rFonts w:asciiTheme="minorHAnsi" w:eastAsiaTheme="majorEastAsia" w:hAnsiTheme="minorHAnsi" w:cstheme="minorHAnsi"/>
          <w:bCs/>
          <w:iCs/>
          <w:u w:val="single"/>
        </w:rPr>
        <w:t>Water belongs to Government.’</w:t>
      </w:r>
      <w:r w:rsidRPr="00657B1C">
        <w:rPr>
          <w:rFonts w:asciiTheme="minorHAnsi" w:eastAsiaTheme="majorEastAsia" w:hAnsiTheme="minorHAnsi" w:cstheme="minorHAnsi"/>
          <w:bCs/>
          <w:iCs/>
          <w:sz w:val="16"/>
        </w:rPr>
        <w:t xml:space="preserve">’ While the idea that the Yukon Government ‘‘owns’’ the water is problematic from the perspective of Indigenous rights and jurisdiction, it also </w:t>
      </w:r>
      <w:r w:rsidRPr="00657B1C">
        <w:rPr>
          <w:rFonts w:asciiTheme="minorHAnsi" w:eastAsiaTheme="majorEastAsia" w:hAnsiTheme="minorHAnsi" w:cstheme="minorHAnsi"/>
          <w:bCs/>
          <w:iCs/>
          <w:highlight w:val="cyan"/>
          <w:u w:val="single"/>
        </w:rPr>
        <w:t>reveals the pervasiveness of settler colonial</w:t>
      </w:r>
      <w:r w:rsidRPr="00657B1C">
        <w:rPr>
          <w:rFonts w:asciiTheme="minorHAnsi" w:eastAsiaTheme="majorEastAsia" w:hAnsiTheme="minorHAnsi" w:cstheme="minorHAnsi"/>
          <w:bCs/>
          <w:iCs/>
          <w:u w:val="single"/>
        </w:rPr>
        <w:t xml:space="preserve">ism and its buttressing </w:t>
      </w:r>
      <w:r w:rsidRPr="00657B1C">
        <w:rPr>
          <w:rFonts w:asciiTheme="minorHAnsi" w:eastAsiaTheme="majorEastAsia" w:hAnsiTheme="minorHAnsi" w:cstheme="minorHAnsi"/>
          <w:bCs/>
          <w:iCs/>
          <w:highlight w:val="cyan"/>
          <w:u w:val="single"/>
        </w:rPr>
        <w:t>ontologies</w:t>
      </w:r>
      <w:r w:rsidRPr="00657B1C">
        <w:rPr>
          <w:rFonts w:asciiTheme="minorHAnsi" w:eastAsiaTheme="majorEastAsia" w:hAnsiTheme="minorHAnsi" w:cstheme="minorHAnsi"/>
          <w:bCs/>
          <w:iCs/>
          <w:sz w:val="16"/>
        </w:rPr>
        <w:t xml:space="preserve"> – </w:t>
      </w:r>
      <w:r w:rsidRPr="00657B1C">
        <w:rPr>
          <w:rStyle w:val="Emphasis"/>
          <w:rFonts w:asciiTheme="minorHAnsi" w:hAnsiTheme="minorHAnsi" w:cstheme="minorHAnsi"/>
          <w:highlight w:val="cyan"/>
        </w:rPr>
        <w:t>as ‘‘land</w:t>
      </w:r>
      <w:r w:rsidRPr="00657B1C">
        <w:rPr>
          <w:rStyle w:val="Emphasis"/>
          <w:rFonts w:asciiTheme="minorHAnsi" w:hAnsiTheme="minorHAnsi" w:cstheme="minorHAnsi"/>
        </w:rPr>
        <w:t xml:space="preserve"> [synonymous with water]</w:t>
      </w:r>
      <w:r w:rsidRPr="00657B1C">
        <w:rPr>
          <w:rFonts w:asciiTheme="minorHAnsi" w:eastAsiaTheme="majorEastAsia" w:hAnsiTheme="minorHAnsi" w:cstheme="minorHAnsi"/>
          <w:bCs/>
          <w:iCs/>
          <w:u w:val="single"/>
        </w:rPr>
        <w:t xml:space="preserve"> </w:t>
      </w:r>
      <w:r w:rsidRPr="00657B1C">
        <w:rPr>
          <w:rFonts w:asciiTheme="minorHAnsi" w:eastAsiaTheme="majorEastAsia" w:hAnsiTheme="minorHAnsi" w:cstheme="minorHAnsi"/>
          <w:bCs/>
          <w:iCs/>
          <w:highlight w:val="cyan"/>
          <w:u w:val="single"/>
        </w:rPr>
        <w:t>is remade into property and human relationships to [water]</w:t>
      </w:r>
      <w:r w:rsidRPr="00657B1C">
        <w:rPr>
          <w:rFonts w:asciiTheme="minorHAnsi" w:eastAsiaTheme="majorEastAsia" w:hAnsiTheme="minorHAnsi" w:cstheme="minorHAnsi"/>
          <w:bCs/>
          <w:iCs/>
          <w:u w:val="single"/>
        </w:rPr>
        <w:t xml:space="preserve">,’’ restricting all views </w:t>
      </w:r>
      <w:r w:rsidRPr="00657B1C">
        <w:rPr>
          <w:rFonts w:asciiTheme="minorHAnsi" w:eastAsiaTheme="majorEastAsia" w:hAnsiTheme="minorHAnsi" w:cstheme="minorHAnsi"/>
          <w:bCs/>
          <w:iCs/>
          <w:highlight w:val="cyan"/>
          <w:u w:val="single"/>
        </w:rPr>
        <w:t>‘‘to the relationship of the owner to his property</w:t>
      </w:r>
      <w:r w:rsidRPr="00657B1C">
        <w:rPr>
          <w:rFonts w:asciiTheme="minorHAnsi" w:eastAsiaTheme="majorEastAsia" w:hAnsiTheme="minorHAnsi" w:cstheme="minorHAnsi"/>
          <w:bCs/>
          <w:iCs/>
          <w:sz w:val="16"/>
        </w:rPr>
        <w:t xml:space="preserve">. </w:t>
      </w:r>
      <w:r w:rsidRPr="00657B1C">
        <w:rPr>
          <w:rStyle w:val="Emphasis"/>
          <w:rFonts w:asciiTheme="minorHAnsi" w:hAnsiTheme="minorHAnsi" w:cstheme="minorHAnsi"/>
          <w:highlight w:val="cyan"/>
        </w:rPr>
        <w:t xml:space="preserve">Epistemological, ontological, and cosmological relationships to land </w:t>
      </w:r>
      <w:r w:rsidRPr="00657B1C">
        <w:rPr>
          <w:rFonts w:asciiTheme="minorHAnsi" w:eastAsiaTheme="majorEastAsia" w:hAnsiTheme="minorHAnsi" w:cstheme="minorHAnsi"/>
          <w:bCs/>
          <w:iCs/>
          <w:highlight w:val="cyan"/>
          <w:u w:val="single"/>
        </w:rPr>
        <w:t>are</w:t>
      </w:r>
      <w:r w:rsidRPr="00657B1C">
        <w:rPr>
          <w:rFonts w:asciiTheme="minorHAnsi" w:eastAsiaTheme="majorEastAsia" w:hAnsiTheme="minorHAnsi" w:cstheme="minorHAnsi"/>
          <w:bCs/>
          <w:iCs/>
          <w:u w:val="single"/>
        </w:rPr>
        <w:t xml:space="preserve"> [</w:t>
      </w:r>
      <w:r w:rsidRPr="00657B1C">
        <w:rPr>
          <w:rFonts w:asciiTheme="minorHAnsi" w:eastAsiaTheme="majorEastAsia" w:hAnsiTheme="minorHAnsi" w:cstheme="minorHAnsi"/>
          <w:bCs/>
          <w:iCs/>
          <w:highlight w:val="cyan"/>
          <w:u w:val="single"/>
        </w:rPr>
        <w:t>thus</w:t>
      </w:r>
      <w:r w:rsidRPr="00657B1C">
        <w:rPr>
          <w:rFonts w:asciiTheme="minorHAnsi" w:eastAsiaTheme="majorEastAsia" w:hAnsiTheme="minorHAnsi" w:cstheme="minorHAnsi"/>
          <w:bCs/>
          <w:iCs/>
          <w:u w:val="single"/>
        </w:rPr>
        <w:t xml:space="preserve">] interred, indeed made pre-modern and backward. </w:t>
      </w:r>
      <w:r w:rsidRPr="00657B1C">
        <w:rPr>
          <w:rFonts w:asciiTheme="minorHAnsi" w:eastAsiaTheme="majorEastAsia" w:hAnsiTheme="minorHAnsi" w:cstheme="minorHAnsi"/>
          <w:bCs/>
          <w:iCs/>
          <w:highlight w:val="cyan"/>
          <w:u w:val="single"/>
        </w:rPr>
        <w:t>Made savage’’</w:t>
      </w:r>
      <w:r w:rsidRPr="00657B1C">
        <w:rPr>
          <w:rFonts w:asciiTheme="minorHAnsi" w:eastAsiaTheme="majorEastAsia" w:hAnsiTheme="minorHAnsi" w:cstheme="minorHAnsi"/>
          <w:bCs/>
          <w:iCs/>
          <w:sz w:val="16"/>
        </w:rPr>
        <w:t xml:space="preserve"> (Tuck and Yang, 2012: 5). In the same vein, the ‘‘water rights of Yukon First Nations,’’ referred to in the UFA frames the relationship to water in relation to property rights, </w:t>
      </w:r>
      <w:r w:rsidRPr="00657B1C">
        <w:rPr>
          <w:rFonts w:asciiTheme="minorHAnsi" w:eastAsiaTheme="majorEastAsia" w:hAnsiTheme="minorHAnsi" w:cstheme="minorHAnsi"/>
          <w:bCs/>
          <w:iCs/>
          <w:highlight w:val="cyan"/>
          <w:u w:val="single"/>
        </w:rPr>
        <w:t>absenting</w:t>
      </w:r>
      <w:r w:rsidRPr="00657B1C">
        <w:rPr>
          <w:rFonts w:asciiTheme="minorHAnsi" w:eastAsiaTheme="majorEastAsia" w:hAnsiTheme="minorHAnsi" w:cstheme="minorHAnsi"/>
          <w:bCs/>
          <w:iCs/>
          <w:u w:val="single"/>
        </w:rPr>
        <w:t xml:space="preserve"> all reference to water as an ethic of respect.</w:t>
      </w:r>
      <w:r w:rsidRPr="00657B1C">
        <w:rPr>
          <w:rFonts w:asciiTheme="minorHAnsi" w:eastAsiaTheme="majorEastAsia" w:hAnsiTheme="minorHAnsi" w:cstheme="minorHAnsi"/>
          <w:bCs/>
          <w:iCs/>
          <w:sz w:val="16"/>
        </w:rPr>
        <w:t xml:space="preserve"> It thus also </w:t>
      </w:r>
      <w:r w:rsidRPr="00657B1C">
        <w:rPr>
          <w:rFonts w:asciiTheme="minorHAnsi" w:eastAsiaTheme="majorEastAsia" w:hAnsiTheme="minorHAnsi" w:cstheme="minorHAnsi"/>
          <w:bCs/>
          <w:iCs/>
          <w:u w:val="single"/>
        </w:rPr>
        <w:t xml:space="preserve">undermines any charge to </w:t>
      </w:r>
      <w:r w:rsidRPr="00657B1C">
        <w:rPr>
          <w:rFonts w:asciiTheme="minorHAnsi" w:eastAsiaTheme="majorEastAsia" w:hAnsiTheme="minorHAnsi" w:cstheme="minorHAnsi"/>
          <w:bCs/>
          <w:iCs/>
          <w:sz w:val="16"/>
        </w:rPr>
        <w:t xml:space="preserve">First Nations to recognize and </w:t>
      </w:r>
      <w:r w:rsidRPr="00657B1C">
        <w:rPr>
          <w:rFonts w:asciiTheme="minorHAnsi" w:eastAsiaTheme="majorEastAsia" w:hAnsiTheme="minorHAnsi" w:cstheme="minorHAnsi"/>
          <w:bCs/>
          <w:iCs/>
          <w:u w:val="single"/>
        </w:rPr>
        <w:t xml:space="preserve">enact </w:t>
      </w:r>
      <w:r w:rsidRPr="00657B1C">
        <w:rPr>
          <w:rFonts w:asciiTheme="minorHAnsi" w:eastAsiaTheme="majorEastAsia" w:hAnsiTheme="minorHAnsi" w:cstheme="minorHAnsi"/>
          <w:bCs/>
          <w:iCs/>
          <w:highlight w:val="cyan"/>
          <w:u w:val="single"/>
        </w:rPr>
        <w:t>the</w:t>
      </w:r>
      <w:r w:rsidRPr="00657B1C">
        <w:rPr>
          <w:rFonts w:asciiTheme="minorHAnsi" w:eastAsiaTheme="majorEastAsia" w:hAnsiTheme="minorHAnsi" w:cstheme="minorHAnsi"/>
          <w:bCs/>
          <w:iCs/>
          <w:u w:val="single"/>
        </w:rPr>
        <w:t xml:space="preserve">ir </w:t>
      </w:r>
      <w:r w:rsidRPr="00657B1C">
        <w:rPr>
          <w:rStyle w:val="Emphasis"/>
          <w:rFonts w:asciiTheme="minorHAnsi" w:hAnsiTheme="minorHAnsi" w:cstheme="minorHAnsi"/>
          <w:highlight w:val="cyan"/>
        </w:rPr>
        <w:t>ethic of responsibility</w:t>
      </w:r>
      <w:r w:rsidRPr="00657B1C">
        <w:rPr>
          <w:rStyle w:val="Emphasis"/>
          <w:rFonts w:asciiTheme="minorHAnsi" w:hAnsiTheme="minorHAnsi" w:cstheme="minorHAnsi"/>
        </w:rPr>
        <w:t xml:space="preserve">, to take care </w:t>
      </w:r>
      <w:r w:rsidRPr="00657B1C">
        <w:rPr>
          <w:rStyle w:val="Emphasis"/>
          <w:rFonts w:asciiTheme="minorHAnsi" w:hAnsiTheme="minorHAnsi" w:cstheme="minorHAnsi"/>
          <w:highlight w:val="cyan"/>
        </w:rPr>
        <w:t>of water – a living entity</w:t>
      </w:r>
      <w:r w:rsidRPr="00657B1C">
        <w:rPr>
          <w:rStyle w:val="Emphasis"/>
          <w:rFonts w:asciiTheme="minorHAnsi" w:hAnsiTheme="minorHAnsi" w:cstheme="minorHAnsi"/>
        </w:rPr>
        <w:t xml:space="preserve"> to which they have kinship ties</w:t>
      </w:r>
      <w:r w:rsidRPr="00657B1C">
        <w:rPr>
          <w:rFonts w:asciiTheme="minorHAnsi" w:eastAsiaTheme="majorEastAsia" w:hAnsiTheme="minorHAnsi" w:cstheme="minorHAnsi"/>
          <w:bCs/>
          <w:iCs/>
          <w:sz w:val="16"/>
        </w:rPr>
        <w:t xml:space="preserve"> (Anderson et al., 2013; McGregor, 2014). Water is thus rendered a resource. Or, as Anishinaabe scholar Deborah McGregor states: Water, in the dominant Western Euro-Canadian context, </w:t>
      </w:r>
      <w:r w:rsidRPr="00657B1C">
        <w:rPr>
          <w:rFonts w:asciiTheme="minorHAnsi" w:eastAsiaTheme="majorEastAsia" w:hAnsiTheme="minorHAnsi" w:cstheme="minorHAnsi"/>
          <w:bCs/>
          <w:iCs/>
          <w:u w:val="single"/>
        </w:rPr>
        <w:t>is conceptualized as a resource, a commodity to be bought and sold.</w:t>
      </w:r>
      <w:r w:rsidRPr="00657B1C">
        <w:rPr>
          <w:rFonts w:asciiTheme="minorHAnsi" w:eastAsiaTheme="majorEastAsia" w:hAnsiTheme="minorHAnsi" w:cstheme="minorHAnsi"/>
          <w:bCs/>
          <w:iCs/>
          <w:sz w:val="16"/>
        </w:rPr>
        <w:t xml:space="preserve"> </w:t>
      </w:r>
      <w:r w:rsidRPr="00657B1C">
        <w:rPr>
          <w:rFonts w:asciiTheme="minorHAnsi" w:eastAsiaTheme="majorEastAsia" w:hAnsiTheme="minorHAnsi" w:cstheme="minorHAnsi"/>
          <w:bCs/>
          <w:iCs/>
          <w:highlight w:val="cyan"/>
          <w:u w:val="single"/>
        </w:rPr>
        <w:t>Federal</w:t>
      </w:r>
      <w:r w:rsidRPr="00657B1C">
        <w:rPr>
          <w:rFonts w:asciiTheme="minorHAnsi" w:eastAsiaTheme="majorEastAsia" w:hAnsiTheme="minorHAnsi" w:cstheme="minorHAnsi"/>
          <w:bCs/>
          <w:iCs/>
          <w:sz w:val="16"/>
        </w:rPr>
        <w:t xml:space="preserve"> and provincial </w:t>
      </w:r>
      <w:r w:rsidRPr="00657B1C">
        <w:rPr>
          <w:rFonts w:asciiTheme="minorHAnsi" w:eastAsiaTheme="majorEastAsia" w:hAnsiTheme="minorHAnsi" w:cstheme="minorHAnsi"/>
          <w:bCs/>
          <w:iCs/>
          <w:highlight w:val="cyan"/>
          <w:u w:val="single"/>
        </w:rPr>
        <w:t>governments</w:t>
      </w:r>
      <w:r w:rsidRPr="00657B1C">
        <w:rPr>
          <w:rFonts w:asciiTheme="minorHAnsi" w:eastAsiaTheme="majorEastAsia" w:hAnsiTheme="minorHAnsi" w:cstheme="minorHAnsi"/>
          <w:bCs/>
          <w:iCs/>
          <w:sz w:val="16"/>
        </w:rPr>
        <w:t xml:space="preserve"> therefore </w:t>
      </w:r>
      <w:r w:rsidRPr="00657B1C">
        <w:rPr>
          <w:rFonts w:asciiTheme="minorHAnsi" w:eastAsiaTheme="majorEastAsia" w:hAnsiTheme="minorHAnsi" w:cstheme="minorHAnsi"/>
          <w:bCs/>
          <w:iCs/>
          <w:highlight w:val="cyan"/>
          <w:u w:val="single"/>
        </w:rPr>
        <w:t>make decisions</w:t>
      </w:r>
      <w:r w:rsidRPr="00657B1C">
        <w:rPr>
          <w:rFonts w:asciiTheme="minorHAnsi" w:eastAsiaTheme="majorEastAsia" w:hAnsiTheme="minorHAnsi" w:cstheme="minorHAnsi"/>
          <w:bCs/>
          <w:iCs/>
          <w:u w:val="single"/>
        </w:rPr>
        <w:t xml:space="preserve"> about water </w:t>
      </w:r>
      <w:r w:rsidRPr="00657B1C">
        <w:rPr>
          <w:rFonts w:asciiTheme="minorHAnsi" w:eastAsiaTheme="majorEastAsia" w:hAnsiTheme="minorHAnsi" w:cstheme="minorHAnsi"/>
          <w:bCs/>
          <w:iCs/>
          <w:highlight w:val="cyan"/>
          <w:u w:val="single"/>
        </w:rPr>
        <w:t xml:space="preserve">based on a </w:t>
      </w:r>
      <w:r w:rsidRPr="00657B1C">
        <w:rPr>
          <w:rStyle w:val="Emphasis"/>
          <w:rFonts w:asciiTheme="minorHAnsi" w:hAnsiTheme="minorHAnsi" w:cstheme="minorHAnsi"/>
          <w:highlight w:val="cyan"/>
        </w:rPr>
        <w:t>worldview, philosophy and set of values which stands in direct contrast to</w:t>
      </w:r>
      <w:r w:rsidRPr="00657B1C">
        <w:rPr>
          <w:rStyle w:val="Emphasis"/>
          <w:rFonts w:asciiTheme="minorHAnsi" w:hAnsiTheme="minorHAnsi" w:cstheme="minorHAnsi"/>
        </w:rPr>
        <w:t xml:space="preserve"> the views of </w:t>
      </w:r>
      <w:r w:rsidRPr="00657B1C">
        <w:rPr>
          <w:rStyle w:val="Emphasis"/>
          <w:rFonts w:asciiTheme="minorHAnsi" w:hAnsiTheme="minorHAnsi" w:cstheme="minorHAnsi"/>
          <w:highlight w:val="cyan"/>
        </w:rPr>
        <w:t xml:space="preserve">First Nations </w:t>
      </w:r>
      <w:r w:rsidRPr="00657B1C">
        <w:rPr>
          <w:rStyle w:val="Emphasis"/>
          <w:rFonts w:asciiTheme="minorHAnsi" w:hAnsiTheme="minorHAnsi" w:cstheme="minorHAnsi"/>
        </w:rPr>
        <w:t>people</w:t>
      </w:r>
      <w:r w:rsidRPr="00657B1C">
        <w:rPr>
          <w:rFonts w:asciiTheme="minorHAnsi" w:eastAsiaTheme="majorEastAsia" w:hAnsiTheme="minorHAnsi" w:cstheme="minorHAnsi"/>
          <w:bCs/>
          <w:iCs/>
          <w:sz w:val="16"/>
        </w:rPr>
        <w:t xml:space="preserve">. (2014: 496). Although not necessarily intentional, following Kim Tallbear (2011), </w:t>
      </w:r>
      <w:r w:rsidRPr="00657B1C">
        <w:rPr>
          <w:rStyle w:val="StyleUnderline"/>
          <w:rFonts w:asciiTheme="minorHAnsi" w:hAnsiTheme="minorHAnsi" w:cstheme="minorHAnsi"/>
        </w:rPr>
        <w:t>enga</w:t>
      </w:r>
      <w:r w:rsidRPr="00657B1C">
        <w:rPr>
          <w:rFonts w:asciiTheme="minorHAnsi" w:eastAsiaTheme="majorEastAsia" w:hAnsiTheme="minorHAnsi" w:cstheme="minorHAnsi"/>
          <w:bCs/>
          <w:iCs/>
          <w:u w:val="single"/>
        </w:rPr>
        <w:t xml:space="preserve">ging </w:t>
      </w:r>
      <w:r w:rsidRPr="00657B1C">
        <w:rPr>
          <w:rFonts w:asciiTheme="minorHAnsi" w:eastAsiaTheme="majorEastAsia" w:hAnsiTheme="minorHAnsi" w:cstheme="minorHAnsi"/>
          <w:bCs/>
          <w:iCs/>
          <w:highlight w:val="cyan"/>
          <w:u w:val="single"/>
        </w:rPr>
        <w:t xml:space="preserve">settler understandings of </w:t>
      </w:r>
      <w:r w:rsidRPr="00657B1C">
        <w:rPr>
          <w:rStyle w:val="Emphasis"/>
          <w:rFonts w:asciiTheme="minorHAnsi" w:hAnsiTheme="minorHAnsi" w:cstheme="minorHAnsi"/>
          <w:highlight w:val="cyan"/>
        </w:rPr>
        <w:t>water in water governance</w:t>
      </w:r>
      <w:r w:rsidRPr="00657B1C">
        <w:rPr>
          <w:rFonts w:asciiTheme="minorHAnsi" w:eastAsiaTheme="majorEastAsia" w:hAnsiTheme="minorHAnsi" w:cstheme="minorHAnsi"/>
          <w:bCs/>
          <w:iCs/>
          <w:highlight w:val="cyan"/>
          <w:u w:val="single"/>
        </w:rPr>
        <w:t xml:space="preserve"> ‘‘engenders </w:t>
      </w:r>
      <w:r w:rsidRPr="00657B1C">
        <w:rPr>
          <w:rFonts w:asciiTheme="minorHAnsi" w:eastAsiaTheme="majorEastAsia" w:hAnsiTheme="minorHAnsi" w:cstheme="minorHAnsi"/>
          <w:bCs/>
          <w:iCs/>
          <w:u w:val="single"/>
        </w:rPr>
        <w:t xml:space="preserve">a lot of </w:t>
      </w:r>
      <w:r w:rsidRPr="00657B1C">
        <w:rPr>
          <w:rFonts w:asciiTheme="minorHAnsi" w:eastAsiaTheme="majorEastAsia" w:hAnsiTheme="minorHAnsi" w:cstheme="minorHAnsi"/>
          <w:bCs/>
          <w:iCs/>
          <w:highlight w:val="cyan"/>
          <w:u w:val="single"/>
        </w:rPr>
        <w:t xml:space="preserve">violence’’ </w:t>
      </w:r>
      <w:r w:rsidRPr="00657B1C">
        <w:rPr>
          <w:rFonts w:asciiTheme="minorHAnsi" w:eastAsiaTheme="majorEastAsia" w:hAnsiTheme="minorHAnsi" w:cstheme="minorHAnsi"/>
          <w:bCs/>
          <w:iCs/>
          <w:u w:val="single"/>
        </w:rPr>
        <w:t xml:space="preserve">due to the constant impulse </w:t>
      </w:r>
      <w:r w:rsidRPr="00657B1C">
        <w:rPr>
          <w:rFonts w:asciiTheme="minorHAnsi" w:eastAsiaTheme="majorEastAsia" w:hAnsiTheme="minorHAnsi" w:cstheme="minorHAnsi"/>
          <w:bCs/>
          <w:iCs/>
          <w:highlight w:val="cyan"/>
          <w:u w:val="single"/>
        </w:rPr>
        <w:t>to separate humans from non-human</w:t>
      </w:r>
    </w:p>
    <w:p w14:paraId="4A43B672" w14:textId="77777777" w:rsidR="00616384" w:rsidRPr="00657B1C" w:rsidRDefault="00616384" w:rsidP="00616384">
      <w:pPr>
        <w:rPr>
          <w:rFonts w:asciiTheme="minorHAnsi" w:hAnsiTheme="minorHAnsi" w:cstheme="minorHAnsi"/>
          <w:sz w:val="16"/>
        </w:rPr>
      </w:pPr>
    </w:p>
    <w:p w14:paraId="22BB0550" w14:textId="77777777" w:rsidR="00616384" w:rsidRPr="00657B1C" w:rsidRDefault="00616384" w:rsidP="00616384">
      <w:pPr>
        <w:pStyle w:val="Heading4"/>
        <w:rPr>
          <w:rFonts w:asciiTheme="minorHAnsi" w:hAnsiTheme="minorHAnsi" w:cstheme="minorHAnsi"/>
          <w:u w:val="single"/>
        </w:rPr>
      </w:pPr>
      <w:r w:rsidRPr="00657B1C">
        <w:rPr>
          <w:rFonts w:asciiTheme="minorHAnsi" w:hAnsiTheme="minorHAnsi" w:cstheme="minorHAnsi"/>
        </w:rPr>
        <w:t xml:space="preserve">Settler colonialism necessitates </w:t>
      </w:r>
      <w:r w:rsidRPr="00657B1C">
        <w:rPr>
          <w:rFonts w:asciiTheme="minorHAnsi" w:hAnsiTheme="minorHAnsi" w:cstheme="minorHAnsi"/>
          <w:u w:val="single"/>
        </w:rPr>
        <w:t>social genocide</w:t>
      </w:r>
      <w:r w:rsidRPr="00657B1C">
        <w:rPr>
          <w:rFonts w:asciiTheme="minorHAnsi" w:hAnsiTheme="minorHAnsi" w:cstheme="minorHAnsi"/>
        </w:rPr>
        <w:t xml:space="preserve"> and </w:t>
      </w:r>
      <w:r w:rsidRPr="00657B1C">
        <w:rPr>
          <w:rFonts w:asciiTheme="minorHAnsi" w:hAnsiTheme="minorHAnsi" w:cstheme="minorHAnsi"/>
          <w:u w:val="single"/>
        </w:rPr>
        <w:t>symbolic death</w:t>
      </w:r>
      <w:r w:rsidRPr="00657B1C">
        <w:rPr>
          <w:rFonts w:asciiTheme="minorHAnsi" w:hAnsiTheme="minorHAnsi" w:cstheme="minorHAnsi"/>
        </w:rPr>
        <w:t xml:space="preserve"> as war becomes a </w:t>
      </w:r>
      <w:r w:rsidRPr="00657B1C">
        <w:rPr>
          <w:rFonts w:asciiTheme="minorHAnsi" w:hAnsiTheme="minorHAnsi" w:cstheme="minorHAnsi"/>
          <w:u w:val="single"/>
        </w:rPr>
        <w:t>permanent relation</w:t>
      </w:r>
    </w:p>
    <w:p w14:paraId="7BC795FE" w14:textId="77777777" w:rsidR="00616384" w:rsidRPr="00657B1C" w:rsidRDefault="00616384" w:rsidP="00616384">
      <w:pPr>
        <w:rPr>
          <w:rFonts w:asciiTheme="minorHAnsi" w:hAnsiTheme="minorHAnsi" w:cstheme="minorHAnsi"/>
          <w:sz w:val="16"/>
          <w:szCs w:val="16"/>
        </w:rPr>
      </w:pPr>
      <w:r w:rsidRPr="00657B1C">
        <w:rPr>
          <w:rStyle w:val="Style13ptBold"/>
          <w:rFonts w:asciiTheme="minorHAnsi" w:hAnsiTheme="minorHAnsi" w:cstheme="minorHAnsi"/>
        </w:rPr>
        <w:t>Harting 6</w:t>
      </w:r>
      <w:r w:rsidRPr="00657B1C">
        <w:rPr>
          <w:rFonts w:asciiTheme="minorHAnsi" w:hAnsiTheme="minorHAnsi" w:cstheme="minorHAnsi"/>
          <w:sz w:val="16"/>
          <w:szCs w:val="16"/>
        </w:rPr>
        <w:t xml:space="preserve"> – Associate Professor of English at the University of Montreal (Heike, “Global Civil War and Post-colonial Studies,” from the Globalization and Autonomy Online Compendium, globalautonomy.ca/global1/servlet/Xml2pdf?fn=RA_Harting_GlobalCivilWar)</w:t>
      </w:r>
    </w:p>
    <w:p w14:paraId="32D21980" w14:textId="77777777" w:rsidR="00616384" w:rsidRPr="00657B1C" w:rsidRDefault="00616384" w:rsidP="00616384">
      <w:pPr>
        <w:rPr>
          <w:rFonts w:asciiTheme="minorHAnsi" w:hAnsiTheme="minorHAnsi" w:cstheme="minorHAnsi"/>
          <w:sz w:val="14"/>
        </w:rPr>
      </w:pPr>
      <w:r w:rsidRPr="00657B1C">
        <w:rPr>
          <w:rFonts w:asciiTheme="minorHAnsi" w:hAnsiTheme="minorHAnsi" w:cstheme="minorHAnsi"/>
          <w:sz w:val="16"/>
          <w:szCs w:val="16"/>
        </w:rPr>
        <w:t>The Necropoliti</w:t>
      </w:r>
      <w:r w:rsidRPr="00657B1C">
        <w:rPr>
          <w:rFonts w:asciiTheme="minorHAnsi" w:hAnsiTheme="minorHAnsi" w:cstheme="minorHAnsi"/>
          <w:sz w:val="14"/>
        </w:rPr>
        <w:t xml:space="preserve">cs of Global Civil War As with other civil wars, </w:t>
      </w:r>
      <w:r w:rsidRPr="00657B1C">
        <w:rPr>
          <w:rStyle w:val="StyleUnderline"/>
          <w:rFonts w:asciiTheme="minorHAnsi" w:hAnsiTheme="minorHAnsi" w:cstheme="minorHAnsi"/>
        </w:rPr>
        <w:t>global civil war affects society as a whole</w:t>
      </w:r>
      <w:r w:rsidRPr="00657B1C">
        <w:rPr>
          <w:rFonts w:asciiTheme="minorHAnsi" w:hAnsiTheme="minorHAnsi" w:cstheme="minorHAnsi"/>
          <w:sz w:val="14"/>
        </w:rPr>
        <w:t xml:space="preserve">. It "tends," as Hardt and Negri argue, "towards the absolute" (2004, 18) in that </w:t>
      </w:r>
      <w:r w:rsidRPr="00657B1C">
        <w:rPr>
          <w:rStyle w:val="StyleUnderline"/>
          <w:rFonts w:asciiTheme="minorHAnsi" w:hAnsiTheme="minorHAnsi" w:cstheme="minorHAnsi"/>
        </w:rPr>
        <w:t>it polices civil society through elaborate security and surveillance systems, negates the rule of law</w:t>
      </w:r>
      <w:r w:rsidRPr="00657B1C">
        <w:rPr>
          <w:rFonts w:asciiTheme="minorHAnsi" w:hAnsiTheme="minorHAnsi" w:cstheme="minorHAnsi"/>
          <w:sz w:val="14"/>
        </w:rPr>
        <w:t xml:space="preserve">, militarizes quotidian space, </w:t>
      </w:r>
      <w:r w:rsidRPr="00657B1C">
        <w:rPr>
          <w:rStyle w:val="StyleUnderline"/>
          <w:rFonts w:asciiTheme="minorHAnsi" w:hAnsiTheme="minorHAnsi" w:cstheme="minorHAnsi"/>
        </w:rPr>
        <w:t>diminishes civil rights</w:t>
      </w:r>
      <w:r w:rsidRPr="00657B1C">
        <w:rPr>
          <w:rFonts w:asciiTheme="minorHAnsi" w:hAnsiTheme="minorHAnsi" w:cstheme="minorHAnsi"/>
          <w:sz w:val="14"/>
        </w:rPr>
        <w:t xml:space="preserve"> to the degree in which it increases torture, illegal incarceration, disappearances, and emergency regulations, </w:t>
      </w:r>
      <w:r w:rsidRPr="00657B1C">
        <w:rPr>
          <w:rStyle w:val="StyleUnderline"/>
          <w:rFonts w:asciiTheme="minorHAnsi" w:hAnsiTheme="minorHAnsi" w:cstheme="minorHAnsi"/>
        </w:rPr>
        <w:t>and fosters a culture of fear, intolerance, and violent discrimination</w:t>
      </w:r>
      <w:r w:rsidRPr="00657B1C">
        <w:rPr>
          <w:rFonts w:asciiTheme="minorHAnsi" w:hAnsiTheme="minorHAnsi" w:cstheme="minorHAnsi"/>
          <w:sz w:val="14"/>
        </w:rPr>
        <w:t xml:space="preserve">. Hardt and Negri, therefore, rightly argue that </w:t>
      </w:r>
      <w:r w:rsidRPr="00657B1C">
        <w:rPr>
          <w:rStyle w:val="StyleUnderline"/>
          <w:rFonts w:asciiTheme="minorHAnsi" w:hAnsiTheme="minorHAnsi" w:cstheme="minorHAnsi"/>
          <w:highlight w:val="cyan"/>
        </w:rPr>
        <w:t>war</w:t>
      </w:r>
      <w:r w:rsidRPr="00657B1C">
        <w:rPr>
          <w:rStyle w:val="StyleUnderline"/>
          <w:rFonts w:asciiTheme="minorHAnsi" w:hAnsiTheme="minorHAnsi" w:cstheme="minorHAnsi"/>
        </w:rPr>
        <w:t xml:space="preserve"> itself </w:t>
      </w:r>
      <w:r w:rsidRPr="00657B1C">
        <w:rPr>
          <w:rStyle w:val="StyleUnderline"/>
          <w:rFonts w:asciiTheme="minorHAnsi" w:hAnsiTheme="minorHAnsi" w:cstheme="minorHAnsi"/>
          <w:highlight w:val="cyan"/>
        </w:rPr>
        <w:t xml:space="preserve">has become "a </w:t>
      </w:r>
      <w:r w:rsidRPr="00657B1C">
        <w:rPr>
          <w:rStyle w:val="Emphasis"/>
          <w:rFonts w:asciiTheme="minorHAnsi" w:hAnsiTheme="minorHAnsi" w:cstheme="minorHAnsi"/>
          <w:highlight w:val="cyan"/>
        </w:rPr>
        <w:t>permanent</w:t>
      </w:r>
      <w:r w:rsidRPr="00657B1C">
        <w:rPr>
          <w:rStyle w:val="StyleUnderline"/>
          <w:rFonts w:asciiTheme="minorHAnsi" w:hAnsiTheme="minorHAnsi" w:cstheme="minorHAnsi"/>
          <w:highlight w:val="cyan"/>
        </w:rPr>
        <w:t xml:space="preserve"> social relation" and</w:t>
      </w:r>
      <w:r w:rsidRPr="00657B1C">
        <w:rPr>
          <w:rStyle w:val="StyleUnderline"/>
          <w:rFonts w:asciiTheme="minorHAnsi" w:hAnsiTheme="minorHAnsi" w:cstheme="minorHAnsi"/>
        </w:rPr>
        <w:t xml:space="preserve"> thereby </w:t>
      </w:r>
      <w:r w:rsidRPr="00657B1C">
        <w:rPr>
          <w:rStyle w:val="StyleUnderline"/>
          <w:rFonts w:asciiTheme="minorHAnsi" w:hAnsiTheme="minorHAnsi" w:cstheme="minorHAnsi"/>
          <w:highlight w:val="cyan"/>
        </w:rPr>
        <w:t>the "primary organizing principle of society</w:t>
      </w:r>
      <w:r w:rsidRPr="00657B1C">
        <w:rPr>
          <w:rFonts w:asciiTheme="minorHAnsi" w:hAnsiTheme="minorHAnsi" w:cstheme="minorHAnsi"/>
          <w:sz w:val="14"/>
        </w:rPr>
        <w:t xml:space="preserve">, and politics merely one of its means or guises" (ibid., 12). What Hardt and Negri suggest is new about today's global civil war is its biopolitical agenda. "War," they write, "has become a regime of biopower, that is, a form of rule aimed not only at controlling the population but producing and reproducing all aspects of social life" (ibid., 13). For example, the biopolitics of war entails the production of particular economic and cultural subjectivities, "creating new hearts and minds through the construction of new circuits of communication, new forms of social collaboration, and new modes of interaction" (ibid., 81). The ambiguity of Hardt and Negri's notion of biopower subtly resides in their adaptation of the language of social and political revolution, for it seems to be the regime of biopower, rather than the multitude, that absorbs and transvalues the revolutionary, that is, anti-colonial, spirit inscribed in the rhetoric of "new hearts and minds." At the same time, they argue, that </w:t>
      </w:r>
      <w:r w:rsidRPr="00657B1C">
        <w:rPr>
          <w:rStyle w:val="StyleUnderline"/>
          <w:rFonts w:asciiTheme="minorHAnsi" w:hAnsiTheme="minorHAnsi" w:cstheme="minorHAnsi"/>
        </w:rPr>
        <w:t xml:space="preserve">a biopolitical definition of war "changes war's </w:t>
      </w:r>
      <w:r w:rsidRPr="00657B1C">
        <w:rPr>
          <w:rStyle w:val="StyleUnderline"/>
          <w:rFonts w:asciiTheme="minorHAnsi" w:hAnsiTheme="minorHAnsi" w:cstheme="minorHAnsi"/>
        </w:rPr>
        <w:lastRenderedPageBreak/>
        <w:t>entire legal framework"</w:t>
      </w:r>
      <w:r w:rsidRPr="00657B1C">
        <w:rPr>
          <w:rFonts w:asciiTheme="minorHAnsi" w:hAnsiTheme="minorHAnsi" w:cstheme="minorHAnsi"/>
          <w:sz w:val="14"/>
        </w:rPr>
        <w:t xml:space="preserve"> (ibid., 21-22), for </w:t>
      </w:r>
      <w:r w:rsidRPr="00657B1C">
        <w:rPr>
          <w:rStyle w:val="StyleUnderline"/>
          <w:rFonts w:asciiTheme="minorHAnsi" w:hAnsiTheme="minorHAnsi" w:cstheme="minorHAnsi"/>
        </w:rPr>
        <w:t xml:space="preserve">"whereas </w:t>
      </w:r>
      <w:r w:rsidRPr="00657B1C">
        <w:rPr>
          <w:rStyle w:val="StyleUnderline"/>
          <w:rFonts w:asciiTheme="minorHAnsi" w:hAnsiTheme="minorHAnsi" w:cstheme="minorHAnsi"/>
          <w:highlight w:val="cyan"/>
        </w:rPr>
        <w:t xml:space="preserve">war previously </w:t>
      </w:r>
      <w:r w:rsidRPr="00657B1C">
        <w:rPr>
          <w:rStyle w:val="StyleUnderline"/>
          <w:rFonts w:asciiTheme="minorHAnsi" w:hAnsiTheme="minorHAnsi" w:cstheme="minorHAnsi"/>
        </w:rPr>
        <w:t xml:space="preserve">was </w:t>
      </w:r>
      <w:r w:rsidRPr="00657B1C">
        <w:rPr>
          <w:rStyle w:val="StyleUnderline"/>
          <w:rFonts w:asciiTheme="minorHAnsi" w:hAnsiTheme="minorHAnsi" w:cstheme="minorHAnsi"/>
          <w:highlight w:val="cyan"/>
        </w:rPr>
        <w:t>regulated</w:t>
      </w:r>
      <w:r w:rsidRPr="00657B1C">
        <w:rPr>
          <w:rStyle w:val="StyleUnderline"/>
          <w:rFonts w:asciiTheme="minorHAnsi" w:hAnsiTheme="minorHAnsi" w:cstheme="minorHAnsi"/>
        </w:rPr>
        <w:t xml:space="preserve"> through legal structures, war </w:t>
      </w:r>
      <w:r w:rsidRPr="00657B1C">
        <w:rPr>
          <w:rStyle w:val="StyleUnderline"/>
          <w:rFonts w:asciiTheme="minorHAnsi" w:hAnsiTheme="minorHAnsi" w:cstheme="minorHAnsi"/>
          <w:highlight w:val="cyan"/>
        </w:rPr>
        <w:t>has become regulating by</w:t>
      </w:r>
      <w:r w:rsidRPr="00657B1C">
        <w:rPr>
          <w:rStyle w:val="StyleUnderline"/>
          <w:rFonts w:asciiTheme="minorHAnsi" w:hAnsiTheme="minorHAnsi" w:cstheme="minorHAnsi"/>
        </w:rPr>
        <w:t xml:space="preserve"> constructing and </w:t>
      </w:r>
      <w:r w:rsidRPr="00657B1C">
        <w:rPr>
          <w:rStyle w:val="Emphasis"/>
          <w:rFonts w:asciiTheme="minorHAnsi" w:hAnsiTheme="minorHAnsi" w:cstheme="minorHAnsi"/>
          <w:highlight w:val="cyan"/>
        </w:rPr>
        <w:t>imposing its</w:t>
      </w:r>
      <w:r w:rsidRPr="00657B1C">
        <w:rPr>
          <w:rStyle w:val="Emphasis"/>
          <w:rFonts w:asciiTheme="minorHAnsi" w:hAnsiTheme="minorHAnsi" w:cstheme="minorHAnsi"/>
        </w:rPr>
        <w:t xml:space="preserve"> own </w:t>
      </w:r>
      <w:r w:rsidRPr="00657B1C">
        <w:rPr>
          <w:rStyle w:val="Emphasis"/>
          <w:rFonts w:asciiTheme="minorHAnsi" w:hAnsiTheme="minorHAnsi" w:cstheme="minorHAnsi"/>
          <w:highlight w:val="cyan"/>
        </w:rPr>
        <w:t>legal framework</w:t>
      </w:r>
      <w:r w:rsidRPr="00657B1C">
        <w:rPr>
          <w:rStyle w:val="StyleUnderline"/>
          <w:rFonts w:asciiTheme="minorHAnsi" w:hAnsiTheme="minorHAnsi" w:cstheme="minorHAnsi"/>
        </w:rPr>
        <w:t xml:space="preserve">" </w:t>
      </w:r>
      <w:r w:rsidRPr="00657B1C">
        <w:rPr>
          <w:rFonts w:asciiTheme="minorHAnsi" w:hAnsiTheme="minorHAnsi" w:cstheme="minorHAnsi"/>
          <w:sz w:val="14"/>
        </w:rPr>
        <w:t xml:space="preserve">(ibid. 22). If none of this, at least in my mind, is marked by a particular originality of thought, then this may have to do with Hardt and Negri's reluctance to address the historical continuities between earlier wars of decolonization and contemporary global wars, the legacies of imperialism, and the imperative of race in orchestrating imperial, neo-colonial, and today's global civil wars.  In fact, while </w:t>
      </w:r>
      <w:r w:rsidRPr="00657B1C">
        <w:rPr>
          <w:rStyle w:val="StyleUnderline"/>
          <w:rFonts w:asciiTheme="minorHAnsi" w:hAnsiTheme="minorHAnsi" w:cstheme="minorHAnsi"/>
        </w:rPr>
        <w:t>biopolitical global warfare</w:t>
      </w:r>
      <w:r w:rsidRPr="00657B1C">
        <w:rPr>
          <w:rFonts w:asciiTheme="minorHAnsi" w:hAnsiTheme="minorHAnsi" w:cstheme="minorHAnsi"/>
          <w:sz w:val="14"/>
        </w:rPr>
        <w:t xml:space="preserve"> might be a new phenomenon on the sovereign territory of the United States of America, specifically after 11 September 2001, it </w:t>
      </w:r>
      <w:r w:rsidRPr="00657B1C">
        <w:rPr>
          <w:rStyle w:val="StyleUnderline"/>
          <w:rFonts w:asciiTheme="minorHAnsi" w:hAnsiTheme="minorHAnsi" w:cstheme="minorHAnsi"/>
        </w:rPr>
        <w:t>is hardly news to "people in the former colonies, who,"</w:t>
      </w:r>
      <w:r w:rsidRPr="00657B1C">
        <w:rPr>
          <w:rFonts w:asciiTheme="minorHAnsi" w:hAnsiTheme="minorHAnsi" w:cstheme="minorHAnsi"/>
          <w:sz w:val="14"/>
        </w:rPr>
        <w:t xml:space="preserve"> as Crystal Bartolovich points out, </w:t>
      </w:r>
      <w:r w:rsidRPr="00657B1C">
        <w:rPr>
          <w:rStyle w:val="StyleUnderline"/>
          <w:rFonts w:asciiTheme="minorHAnsi" w:hAnsiTheme="minorHAnsi" w:cstheme="minorHAnsi"/>
        </w:rPr>
        <w:t xml:space="preserve">"have long lived at the 'crossroads' of global forces" </w:t>
      </w:r>
      <w:r w:rsidRPr="00657B1C">
        <w:rPr>
          <w:rFonts w:asciiTheme="minorHAnsi" w:hAnsiTheme="minorHAnsi" w:cstheme="minorHAnsi"/>
          <w:sz w:val="14"/>
        </w:rPr>
        <w:t xml:space="preserve">(2000, 136), </w:t>
      </w:r>
      <w:r w:rsidRPr="00657B1C">
        <w:rPr>
          <w:rStyle w:val="StyleUnderline"/>
          <w:rFonts w:asciiTheme="minorHAnsi" w:hAnsiTheme="minorHAnsi" w:cstheme="minorHAnsi"/>
        </w:rPr>
        <w:t>violence, and wars</w:t>
      </w:r>
      <w:r w:rsidRPr="00657B1C">
        <w:rPr>
          <w:rFonts w:asciiTheme="minorHAnsi" w:hAnsiTheme="minorHAnsi" w:cstheme="minorHAnsi"/>
          <w:sz w:val="14"/>
        </w:rPr>
        <w:t xml:space="preserve">. For example, in Sri Lanka global civil war has been a permanent, everyday reality since the country's Sinhala Only Movement in 1956, and become manifest in the normalization of racialized violence as a means of politics since President Jayawardene's election campaign for a referendum in 1982, which led to the state-endorsed anti-Tamil pogrom in 1983. Similarly, according to Achille Mbembe, biopolitical warfare was intrinsic to the European imperial project in "Africa," where "war machines emerged" as early as "the last quarter of the twentieth century" (2003, 33). In other words, although Hardt and Negri argue convincingly that it is the ubiquity of global war that restructures social relationships on the global and local level, their concept tends to dehistoricize different genealogies and effects of global civil war. Indeed, not only do Hardt and Negri refrain from reading wars of decolonization as central to the construction of what David Harvey sees as the uneven "spatial exchange relations" (2003, 31) necessary for the expansion of capital accumulation and of which global war is an intrinsic feature, but they also dissociate global civil wars from the nation-state's still thriving ability to implement and exercise rigorous regimes of violence and surveillance. As for the term's epistemological formation, global civil war has been sanitized and no longer evokes the conventional association of civil war with "insurrection and resistance" (Agamben 2005, 2). Instead, it has become the effect of a diffuse new sovereignty (i.e., Hardt and Negri's Empire), a sovereignty that no longer decides over but has itself become a disembodied, that is, denationalized and normalized, state of exception. Yet, to talk about the disembodiment of global war not only reinforces media-supported ideologies of high-tech precision wars without casualties, but it also represses narratives about the ways in which the modi operandi of global war come to be embodied differently in different sites of war. In her short story "Man Without a Mask" (1995), the Sri Lankan writer Jean Arasanayagam describes the global dimensions of a war that is usually considered an ethnic civil war restricted to internally competing claims to territorial, cultural, and national sovereignty between the country's Sinhalese and Tamil population. Told by an elite mercenary who clandestinely works for the ruling members of the government and leads a group of highly trained assassins, the story follows the thoughts of its narrator and contemplates the politicization of violence and death. As a mercenary and possibly an ex-SAS (British Special Air Service) veteran the Sri Lankan Government hired after the failure of the Indo-Lankan Accord, the narrator signifies the "privatization of [Sri Lanka's] war" (Tambiah 1996, 6) and, thus, the reign of a global free market economy through which the state hands over its institutions and services to private corporations, including its army, and profits from the unrestricted global and illegal trade in war technologies. Like a craftsman, the mercenary finds satisfaction in the precision and methodical cleanliness of his work, in being, as he says, "a hunter. Not a predator" in his ability to leave "morality" out of "this business" (Arasanayagam 1995, 98). He is an extreme and perverted version of what Martin Shaw describes as the " 'soldier-scholar,'???the archetype of the new [global] officer" (1999, 60). As a self-proclaimed "scholar or scribe" (ibid., 100), the mercenary plots maps of death. Shortly before he reaches his victim, a politician who underestimated the political ambition of his enemy, he comments that bullet holes in a human body comprise a new kind of language: "The machine gun splutters. The body is pitted, pricked out with an indecipherable message. They are the braille marks of the new fictions. People are still so slow to comprehend their meaning" (ibid., 100). These new maps or fictions of global war, I suggest, describe what Etienne Balibar calls ultra-objective and ultra-subjective violence and characterize how global civil war both generates bare life and manages and instrumentalizes death. According to Balibar, ultra-objective violence suggests the systematic "naturalization of asymmetrical relations of power" (2001, 27) brought about, for instance, by the Sri Lankan government's prolonged abuse of the Prevention of Terrorism Act, which, in the past plunged the country into a permanent state of emergency, facilitated the random arrest of and almost absolute rule over citizens, and thus created a culture of fear and a reversal of moral and social values. As the story clarifies, under conditions of systematic or ultra-objective violence, "corruption" becomes "virtue" and "the most vile" man wears the mask of the sage and "innocent householder" (Arasanayagam 1995, 102). In this milieu, the mercenary has no need for a mask, because he bears a face of ordinary violence that is "perfectly safe" (ibid., 102) in a society structured by habitual and systemic violence. But the logic of the "new fictions" of political violence is also ultra-subjective because it is "intentional" and has a "determinate goal" (Balibar 2001, 25), namely the making and elimination of what Balibar calls "disposable people" in order to generate and maintain a profitable global economy of violence. The logic of ultra-subjective violence presents itself through the fictions of ethnicity and identity as they are advanced and instrumentalized in the name of national sovereignty. The mercenary perfectly symbolizes what Balibar means when he writes that "we have entered a world of the banality of objective cruelty" (ibid.). For if the fictions of global violence are scratched into the tortured bodies of war victims, the mercenary's detached behavior dramatizes a "will to 'de-corporation'," that is, to force disaffiliation from the other and from oneself ??? not just from belonging to the community and the political unity, but from the human condition" (ibid.). In other words, </w:t>
      </w:r>
      <w:r w:rsidRPr="00657B1C">
        <w:rPr>
          <w:rStyle w:val="StyleUnderline"/>
          <w:rFonts w:asciiTheme="minorHAnsi" w:hAnsiTheme="minorHAnsi" w:cstheme="minorHAnsi"/>
        </w:rPr>
        <w:t>while global civil war becomes embodied in those whom it negates as social beings</w:t>
      </w:r>
      <w:r w:rsidRPr="00657B1C">
        <w:rPr>
          <w:rFonts w:asciiTheme="minorHAnsi" w:hAnsiTheme="minorHAnsi" w:cstheme="minorHAnsi"/>
          <w:sz w:val="14"/>
        </w:rPr>
        <w:t xml:space="preserve"> and thereby reduces to mere "flesh," </w:t>
      </w:r>
      <w:r w:rsidRPr="00657B1C">
        <w:rPr>
          <w:rStyle w:val="StyleUnderline"/>
          <w:rFonts w:asciiTheme="minorHAnsi" w:hAnsiTheme="minorHAnsi" w:cstheme="minorHAnsi"/>
        </w:rPr>
        <w:t>it remains a disembodied enterprise for those who manage and orchestrate the politics of death of global war. It is through the dialectics of the embodiment and disembodiment of global violence that the dehumanization of the majority of the globe's population takes on a normative and naturalized state of existence</w:t>
      </w:r>
      <w:r w:rsidRPr="00657B1C">
        <w:rPr>
          <w:rFonts w:asciiTheme="minorHAnsi" w:hAnsiTheme="minorHAnsi" w:cstheme="minorHAnsi"/>
          <w:sz w:val="14"/>
        </w:rPr>
        <w:t xml:space="preserve">. Arasanayagam's short story also casts light on the limitations of Hardt and Negri's understanding of the biopolitics of global civil war, for the latter can account neither for the new fictions of violence in former colonial spaces nor for what Mbembe calls </w:t>
      </w:r>
      <w:r w:rsidRPr="00657B1C">
        <w:rPr>
          <w:rStyle w:val="StyleUnderline"/>
          <w:rFonts w:asciiTheme="minorHAnsi" w:hAnsiTheme="minorHAnsi" w:cstheme="minorHAnsi"/>
        </w:rPr>
        <w:t xml:space="preserve">the "necropolitics" </w:t>
      </w:r>
      <w:r w:rsidRPr="00657B1C">
        <w:rPr>
          <w:rFonts w:asciiTheme="minorHAnsi" w:hAnsiTheme="minorHAnsi" w:cstheme="minorHAnsi"/>
          <w:sz w:val="14"/>
        </w:rPr>
        <w:t xml:space="preserve">(2003, 11) </w:t>
      </w:r>
      <w:r w:rsidRPr="00657B1C">
        <w:rPr>
          <w:rStyle w:val="StyleUnderline"/>
          <w:rFonts w:asciiTheme="minorHAnsi" w:hAnsiTheme="minorHAnsi" w:cstheme="minorHAnsi"/>
        </w:rPr>
        <w:t>of late modernity</w:t>
      </w:r>
      <w:r w:rsidRPr="00657B1C">
        <w:rPr>
          <w:rFonts w:asciiTheme="minorHAnsi" w:hAnsiTheme="minorHAnsi" w:cstheme="minorHAnsi"/>
          <w:sz w:val="14"/>
        </w:rPr>
        <w:t xml:space="preserve">. Mbembe's term </w:t>
      </w:r>
      <w:r w:rsidRPr="00657B1C">
        <w:rPr>
          <w:rStyle w:val="StyleUnderline"/>
          <w:rFonts w:asciiTheme="minorHAnsi" w:hAnsiTheme="minorHAnsi" w:cstheme="minorHAnsi"/>
        </w:rPr>
        <w:t>refers to his analysis of global warfare as the continuation of earlier and the development of new "forms of subjugation of life to the power of death"</w:t>
      </w:r>
      <w:r w:rsidRPr="00657B1C">
        <w:rPr>
          <w:rFonts w:asciiTheme="minorHAnsi" w:hAnsiTheme="minorHAnsi" w:cstheme="minorHAnsi"/>
          <w:sz w:val="14"/>
        </w:rPr>
        <w:t xml:space="preserve"> and its attendant reconfiguration of the "the relationship between resistance, sacrifice, and terror" (2003, 39). 4 Despite the many theoretical intersections of Hardt and Negri's and Mbembe's work, Mbembe's notion of necropolitics sees contemporary warfare as a species of such earlier "topographies of cruelty" (2003, 40) as the plantation system and the colony. Thus, in contrast to Hardt and Negri, Mbembe argues that </w:t>
      </w:r>
      <w:r w:rsidRPr="00657B1C">
        <w:rPr>
          <w:rStyle w:val="StyleUnderline"/>
          <w:rFonts w:asciiTheme="minorHAnsi" w:hAnsiTheme="minorHAnsi" w:cstheme="minorHAnsi"/>
        </w:rPr>
        <w:t>the ways in which global violence and warfare produce subjectivities cannot be dissociated from the ways in which race serves as a means of both deciding over life and death and of legitimizing and making killing without impunity a customary practice of imperial population control</w:t>
      </w:r>
      <w:r w:rsidRPr="00657B1C">
        <w:rPr>
          <w:rFonts w:asciiTheme="minorHAnsi" w:hAnsiTheme="minorHAnsi" w:cstheme="minorHAnsi"/>
          <w:sz w:val="14"/>
        </w:rPr>
        <w:t xml:space="preserve">. If global civil war is a continuation of imperial forms of warfare, it must rely on strategies of embodiment, that is, of politicizing and racializing the colonized or now "disposable" body for purposes of self-legitimization, specifically when taking decisions over the value of human life. After all, on a global level, race propels the ideological dynamics of ethnic and global civil war, while, on the local plane, it serves to orchestrate the brutalization and polarization </w:t>
      </w:r>
      <w:r w:rsidRPr="00657B1C">
        <w:rPr>
          <w:rFonts w:asciiTheme="minorHAnsi" w:hAnsiTheme="minorHAnsi" w:cstheme="minorHAnsi"/>
          <w:sz w:val="14"/>
        </w:rPr>
        <w:lastRenderedPageBreak/>
        <w:t xml:space="preserve">of the domestic population, reinforcing and enacting patterns of racist exclusion and violence on the non-white body. In contrast to Hardt and Negri, then, Mbembe invites us to articulate imperial genealogies for the necropolitics of today's global civil wars. In other words, if imperialism was a form of perpetual low-intensity global war, the biopolitics of imperialism aimed at creating different forms of subjectivization. For example, while in India, the imperial administration sought to create a functional class of native informants, in Africa and the Caribbean, the British Empire created the figure of homo sacer. The latter, as Agamben argues, refers to the one who can be killed but not sacrificed. Homo sacer, Agamben clarifies, constitutes "the originary exception in which human life is included in the political order in being exposed to an unconditional capacity to be killed" (1998, 85). Thus, the native is included in the imperial order only through her exclusion, while, simultaneously her humanity is stripped of social life and transformed into bare life, ready to be commodified on slavery's auction blocs and foreclosed from the dominant imperial psyche. Agamben's understanding of bare life derives from his reading of the Nazi death camps as the paradigmatic space of modernity in which the distinction between "fact and law" (ibid., 171), "outside and inside, exception and rule, licit and illicit" (ibid., 170) dissolves and in which biopolitics takes the place of politics and "homo sacer" replaces the "citizen" (ibid., 171). While the notion of bare life is instrumental for theorizing biopolitics and the normalization and legalization of state violence under the pretense of, for example, protective arrests and preemptive strikes, it also suggests that the human body can be read as pure matter or in empirical terms. What goes unnoticed is to what extent the production of bare life depends on ideologies of race, that is, on the racialization of bodies, citizenship, and the concept of the human. For instance, under imperial rule, bare life is subjected to death and its politics in ways slightly different from those suggested by Agamben. More specifically, the killing of natives or slaves as bare life ??? then and today, as Rwanda's race-based genocide clarifies ??? not only configures human life in terms of its "capacity to be killed" (Agamben 1998, 114), that is as </w:t>
      </w:r>
      <w:r w:rsidRPr="00657B1C">
        <w:rPr>
          <w:rStyle w:val="StyleUnderline"/>
          <w:rFonts w:asciiTheme="minorHAnsi" w:hAnsiTheme="minorHAnsi" w:cstheme="minorHAnsi"/>
          <w:highlight w:val="cyan"/>
        </w:rPr>
        <w:t>homicide and genocide</w:t>
      </w:r>
      <w:r w:rsidRPr="00657B1C">
        <w:rPr>
          <w:rFonts w:asciiTheme="minorHAnsi" w:hAnsiTheme="minorHAnsi" w:cstheme="minorHAnsi"/>
          <w:sz w:val="14"/>
        </w:rPr>
        <w:t xml:space="preserve"> outside of law and accountability, but also measures the value of human life on grounds of race. The making of bare life </w:t>
      </w:r>
      <w:r w:rsidRPr="00657B1C">
        <w:rPr>
          <w:rStyle w:val="StyleUnderline"/>
          <w:rFonts w:asciiTheme="minorHAnsi" w:hAnsiTheme="minorHAnsi" w:cstheme="minorHAnsi"/>
          <w:highlight w:val="cyan"/>
        </w:rPr>
        <w:t xml:space="preserve">is a racialized and racializing process </w:t>
      </w:r>
      <w:r w:rsidRPr="00657B1C">
        <w:rPr>
          <w:rStyle w:val="Emphasis"/>
          <w:rFonts w:asciiTheme="minorHAnsi" w:hAnsiTheme="minorHAnsi" w:cstheme="minorHAnsi"/>
          <w:highlight w:val="cyan"/>
        </w:rPr>
        <w:t>rooted within the necropolitics of colonialism</w:t>
      </w:r>
      <w:r w:rsidRPr="00657B1C">
        <w:rPr>
          <w:rFonts w:asciiTheme="minorHAnsi" w:hAnsiTheme="minorHAnsi" w:cstheme="minorHAnsi"/>
          <w:sz w:val="14"/>
        </w:rPr>
        <w:t xml:space="preserve">. For, </w:t>
      </w:r>
      <w:r w:rsidRPr="00657B1C">
        <w:rPr>
          <w:rFonts w:asciiTheme="minorHAnsi" w:hAnsiTheme="minorHAnsi" w:cstheme="minorHAnsi"/>
          <w:sz w:val="16"/>
          <w:szCs w:val="16"/>
        </w:rPr>
        <w:t xml:space="preserve">killing the native or slave presupposes the remaking of the human into bare life both through ideologies of pseudo-scientific racism and by </w:t>
      </w:r>
      <w:r w:rsidRPr="00657B1C">
        <w:rPr>
          <w:rStyle w:val="StyleUnderline"/>
          <w:rFonts w:asciiTheme="minorHAnsi" w:hAnsiTheme="minorHAnsi" w:cstheme="minorHAnsi"/>
        </w:rPr>
        <w:t>subjecting them to</w:t>
      </w:r>
      <w:r w:rsidRPr="00657B1C">
        <w:rPr>
          <w:rFonts w:asciiTheme="minorHAnsi" w:hAnsiTheme="minorHAnsi" w:cstheme="minorHAnsi"/>
          <w:sz w:val="14"/>
        </w:rPr>
        <w:t xml:space="preserve"> what Orlando Patterson calls the "social death" (1982, 38) of the slave, that is, to a </w:t>
      </w:r>
      <w:r w:rsidRPr="00657B1C">
        <w:rPr>
          <w:rStyle w:val="StyleUnderline"/>
          <w:rFonts w:asciiTheme="minorHAnsi" w:hAnsiTheme="minorHAnsi" w:cstheme="minorHAnsi"/>
          <w:highlight w:val="cyan"/>
        </w:rPr>
        <w:t>symbolic death of the</w:t>
      </w:r>
      <w:r w:rsidRPr="00657B1C">
        <w:rPr>
          <w:rStyle w:val="StyleUnderline"/>
          <w:rFonts w:asciiTheme="minorHAnsi" w:hAnsiTheme="minorHAnsi" w:cstheme="minorHAnsi"/>
        </w:rPr>
        <w:t xml:space="preserve"> human </w:t>
      </w:r>
      <w:r w:rsidRPr="00657B1C">
        <w:rPr>
          <w:rStyle w:val="Emphasis"/>
          <w:rFonts w:asciiTheme="minorHAnsi" w:hAnsiTheme="minorHAnsi" w:cstheme="minorHAnsi"/>
        </w:rPr>
        <w:t xml:space="preserve">as a </w:t>
      </w:r>
      <w:r w:rsidRPr="00657B1C">
        <w:rPr>
          <w:rStyle w:val="Emphasis"/>
          <w:rFonts w:asciiTheme="minorHAnsi" w:hAnsiTheme="minorHAnsi" w:cstheme="minorHAnsi"/>
          <w:highlight w:val="cyan"/>
        </w:rPr>
        <w:t>communal</w:t>
      </w:r>
      <w:r w:rsidRPr="00657B1C">
        <w:rPr>
          <w:rStyle w:val="StyleUnderline"/>
          <w:rFonts w:asciiTheme="minorHAnsi" w:hAnsiTheme="minorHAnsi" w:cstheme="minorHAnsi"/>
        </w:rPr>
        <w:t xml:space="preserve"> </w:t>
      </w:r>
      <w:r w:rsidRPr="00657B1C">
        <w:rPr>
          <w:rFonts w:asciiTheme="minorHAnsi" w:hAnsiTheme="minorHAnsi" w:cstheme="minorHAnsi"/>
          <w:sz w:val="14"/>
        </w:rPr>
        <w:t>and social</w:t>
      </w:r>
      <w:r w:rsidRPr="00657B1C">
        <w:rPr>
          <w:rStyle w:val="StyleUnderline"/>
          <w:rFonts w:asciiTheme="minorHAnsi" w:hAnsiTheme="minorHAnsi" w:cstheme="minorHAnsi"/>
        </w:rPr>
        <w:t xml:space="preserve"> </w:t>
      </w:r>
      <w:r w:rsidRPr="00657B1C">
        <w:rPr>
          <w:rStyle w:val="Emphasis"/>
          <w:rFonts w:asciiTheme="minorHAnsi" w:hAnsiTheme="minorHAnsi" w:cstheme="minorHAnsi"/>
          <w:highlight w:val="cyan"/>
        </w:rPr>
        <w:t>being</w:t>
      </w:r>
      <w:r w:rsidRPr="00657B1C">
        <w:rPr>
          <w:rStyle w:val="StyleUnderline"/>
          <w:rFonts w:asciiTheme="minorHAnsi" w:hAnsiTheme="minorHAnsi" w:cstheme="minorHAnsi"/>
        </w:rPr>
        <w:t xml:space="preserve"> that </w:t>
      </w:r>
      <w:r w:rsidRPr="00657B1C">
        <w:rPr>
          <w:rStyle w:val="Emphasis"/>
          <w:rFonts w:asciiTheme="minorHAnsi" w:hAnsiTheme="minorHAnsi" w:cstheme="minorHAnsi"/>
          <w:highlight w:val="cyan"/>
        </w:rPr>
        <w:t>precedes</w:t>
      </w:r>
      <w:r w:rsidRPr="00657B1C">
        <w:rPr>
          <w:rStyle w:val="StyleUnderline"/>
          <w:rFonts w:asciiTheme="minorHAnsi" w:hAnsiTheme="minorHAnsi" w:cstheme="minorHAnsi"/>
          <w:highlight w:val="cyan"/>
        </w:rPr>
        <w:t xml:space="preserve"> physical death</w:t>
      </w:r>
      <w:r w:rsidRPr="00657B1C">
        <w:rPr>
          <w:rFonts w:asciiTheme="minorHAnsi" w:hAnsiTheme="minorHAnsi" w:cstheme="minorHAnsi"/>
          <w:sz w:val="14"/>
        </w:rPr>
        <w:t xml:space="preserve">. 5 Thus, imperialism's necropolitics involves the making of disposable lives through practices of zombification and the "redefinition of death" itself (Agamben 1998, 161). In this sense, </w:t>
      </w:r>
      <w:r w:rsidRPr="00657B1C">
        <w:rPr>
          <w:rStyle w:val="StyleUnderline"/>
          <w:rFonts w:asciiTheme="minorHAnsi" w:hAnsiTheme="minorHAnsi" w:cstheme="minorHAnsi"/>
          <w:highlight w:val="cyan"/>
        </w:rPr>
        <w:t>imperialism</w:t>
      </w:r>
      <w:r w:rsidRPr="00657B1C">
        <w:rPr>
          <w:rStyle w:val="StyleUnderline"/>
          <w:rFonts w:asciiTheme="minorHAnsi" w:hAnsiTheme="minorHAnsi" w:cstheme="minorHAnsi"/>
        </w:rPr>
        <w:t xml:space="preserve"> not only facilitated the extreme forms of racialized violence characteristic of global civil war, but it also </w:t>
      </w:r>
      <w:r w:rsidRPr="00657B1C">
        <w:rPr>
          <w:rStyle w:val="StyleUnderline"/>
          <w:rFonts w:asciiTheme="minorHAnsi" w:hAnsiTheme="minorHAnsi" w:cstheme="minorHAnsi"/>
          <w:highlight w:val="cyan"/>
        </w:rPr>
        <w:t>helped create the conditions for making bare life the acceptable state of being for the present majority</w:t>
      </w:r>
      <w:r w:rsidRPr="00657B1C">
        <w:rPr>
          <w:rStyle w:val="StyleUnderline"/>
          <w:rFonts w:asciiTheme="minorHAnsi" w:hAnsiTheme="minorHAnsi" w:cstheme="minorHAnsi"/>
        </w:rPr>
        <w:t xml:space="preserve"> of the globe's population.</w:t>
      </w:r>
      <w:r w:rsidRPr="00657B1C">
        <w:rPr>
          <w:rFonts w:asciiTheme="minorHAnsi" w:hAnsiTheme="minorHAnsi" w:cstheme="minorHAnsi"/>
          <w:sz w:val="14"/>
        </w:rPr>
        <w:t xml:space="preserve"> Not unlike Jean Arasanayagam's short story, Mbembe's account of the Rwandan genocide and the Palestinian intifada suggests that the new global subjectivities are not so much the networked multitude Hardt and Negri imagine. 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 on one hand, living under conditions of global civil war means to live in "permanent???pain" (Mbembe 2003, 39) and, on the other hand, they refer back to the dialectical mechanisms of colonial violence. For under the Manichaean pressures of colonialism, colonial violence always inaugurates a double process of subjection and subject formation. Frantz Fanon famously argues that anti-colonial violence operates historically on both collective and individual subject formation. For, on the one hand, "the native discovers reality [colonial alienation] and transforms it into the pattern of this customs, into the practice of violence and into his plan for freedom" (1963, 58), and on the other, a violent "war of liberation" instills in the individual a sense of "a collective history" (ibid., 93). Thus, as Robert Young suggests, anti-colonial violence "functions as a kind of psychotherapy of the oppressed" (2001, 295). Yet, it seems that read through the necropolitics of imperialism, global civil warfare no longer aims at the "pacification" of the colonial subject or the "degradation" of the "postcolonial subject" (ibid., 293) but, as I suggested earlier, at the complete abolishment of the human per se. We may therefore say that if global civil war produces new subjectivities, it does so through, what I have referred to as a process of zombification. Understood as sustained acts of negation, zombification ??? a term that harks back to Fanon ??? refers to a dialectical process of the embodiment and disembodiment of global war. The former refers to the exercise of ultra-objective violence ??? that is, the systematic "naturalization of asymmetrical relations of power" (Balibar 2001, 27) ??? in order to regulate, racialize, and extinguish human life at will, while the latter suggests the production of narratives of "de-corporation" (ibid., 25) and detachment by those who manage and administrate global civil war. The notion of zombification, however, connotes not only the exercise of, but also the exorcism of, the ways in which global war is scripted on and through the racialized body. Thus, a post-colonial understanding of global war needs to think through the necropolitics of war, including the uneven value historically and presently assigned to human life and the politicization of death. The latter issue will be addressed in the last section of this paper. The next section examines the cultural production and perpetuation of normative narratives of global warfare. The Rhetoric of the Archaic and Michael Ondaatje's "Anil's Ghost" Published shortly after Sri Lanka's civil war became entangled with the global politics of the South and the rise of the Sri Lankan nation-state to one of the war's principal and most corrupt actors, Ondaatje's novel Anil's Ghost dramatizes both the transformation of the country's civil war into a permanent state of exception and the failure of global non-governmental organizations (NGOs) to intervene in the war's rising human rights abuses and violent excesses. While the novel presents an extraordinary search for social justice through narrative and seeks to understand the operative modes of violence beyond their historical and social configurations, it also tends to sublimate and aestheticize violence by treating it as a normative element of human and, indeed, planetary life. My purpose here is to indicate that the novel's own project of dramatizing the complicity between religious and secular, anti-colonial and nationalist agents of war, and civilians and global actors (i.e., NGOs) remains compromised by the novel's aesthetic investment in a particular rhetoric of the archaic. The latter, I argue, unwittingly coincides with normative narratives of global war and facilitates the reader's detachment from the ways in which the Global North has reconstructed global life as a permanent state of exception. Ondaatje's novel (2000) opens with an Author's Note that locates the narrative at a time when "the antigovernment insurgents in the south and the separatist guerrillas in the north???had declared war on the government" and "legal and illegal government squads were???sent out to hunt down" both groups. In this instance, the Hobbesian rhetoric of a "war of all against all" is more than a clich??. In fact, it is symptomatic of the novel's ambiguous critique of the role of the Sri Lankan nation-state and its elaborate, modernist discourse of violence. The Note foreshadows what the narrator later repeats on several occasions, namely that Sri Lanka's war is a war fought "for the purpose of war" (ibid., 98) and for which "[t]here is no hope of affixing blame" (ibid., 17). In short, the "reason for war was war" (ibid., 43). At first glance, the narrative's emphasis on the war's self-perpetuating dynamics implies a Hobbesian understanding of violence as the natural state of human existence. At the same time, it translates the actual politics of Sri Lanka's war into the Deleuzean idiom of the "war machine." For, according to Deleuze and Guattari, armed conflict functions outside the control and accountability of the "state apparatus???prior to its laws" (1987, 352), and beyond its initial causes. Although such an interpretation of Sri Lanka's war reflects what the political scientist Jayadeva Uyangoda calls the "intractability of the Sri Lankan crisis" (1999, 158), its political and ethical stakes outweigh its gains. 6 To begin with, the novel's leitmotif of "perpetual war" situates Sri Lanka's conflict within a general context of global war, because, as the narrator reports, it is fought with "modern weaponry," supported by "backers on the sidelines in safe countries," and "sponsored by gun-and drug-runners" (Ondaajte 2000, 43). In this scenario, the rule of law has deteriorated into "a belief in???revenge" (ibid., 56), and the state is either absent or part of the country's all-consuming anarchy of violence. This absence suggests that the state no longer functions, in Max Weber's famous words, as "a human community that (successfully) claims the monopoly of the legitimate use of physical force within a given </w:t>
      </w:r>
      <w:r w:rsidRPr="00657B1C">
        <w:rPr>
          <w:rFonts w:asciiTheme="minorHAnsi" w:hAnsiTheme="minorHAnsi" w:cstheme="minorHAnsi"/>
          <w:sz w:val="14"/>
        </w:rPr>
        <w:lastRenderedPageBreak/>
        <w:t xml:space="preserve">territory" (2002, 13). It is of course possible to argue that the novel's critique of the Sri Lankan nation-state lies in its absence. It seems to me, however, </w:t>
      </w:r>
      <w:r w:rsidRPr="00657B1C">
        <w:rPr>
          <w:rStyle w:val="StyleUnderline"/>
          <w:rFonts w:asciiTheme="minorHAnsi" w:hAnsiTheme="minorHAnsi" w:cstheme="minorHAnsi"/>
        </w:rPr>
        <w:t xml:space="preserve">that </w:t>
      </w:r>
      <w:r w:rsidRPr="00657B1C">
        <w:rPr>
          <w:rStyle w:val="StyleUnderline"/>
          <w:rFonts w:asciiTheme="minorHAnsi" w:hAnsiTheme="minorHAnsi" w:cstheme="minorHAnsi"/>
          <w:highlight w:val="cyan"/>
        </w:rPr>
        <w:t>the narrative's tendency to locate</w:t>
      </w:r>
      <w:r w:rsidRPr="00657B1C">
        <w:rPr>
          <w:rFonts w:asciiTheme="minorHAnsi" w:hAnsiTheme="minorHAnsi" w:cstheme="minorHAnsi"/>
          <w:sz w:val="14"/>
        </w:rPr>
        <w:t xml:space="preserve"> the dynamics of Sri Lanka's </w:t>
      </w:r>
      <w:r w:rsidRPr="00657B1C">
        <w:rPr>
          <w:rStyle w:val="StyleUnderline"/>
          <w:rFonts w:asciiTheme="minorHAnsi" w:hAnsiTheme="minorHAnsi" w:cstheme="minorHAnsi"/>
          <w:highlight w:val="cyan"/>
        </w:rPr>
        <w:t>war outside the state</w:t>
      </w:r>
      <w:r w:rsidRPr="00657B1C">
        <w:rPr>
          <w:rFonts w:asciiTheme="minorHAnsi" w:hAnsiTheme="minorHAnsi" w:cstheme="minorHAnsi"/>
          <w:sz w:val="14"/>
        </w:rPr>
        <w:t xml:space="preserve"> and within a post-national vision of a new global order </w:t>
      </w:r>
      <w:r w:rsidRPr="00657B1C">
        <w:rPr>
          <w:rStyle w:val="StyleUnderline"/>
          <w:rFonts w:asciiTheme="minorHAnsi" w:hAnsiTheme="minorHAnsi" w:cstheme="minorHAnsi"/>
          <w:highlight w:val="cyan"/>
        </w:rPr>
        <w:t>generates</w:t>
      </w:r>
      <w:r w:rsidRPr="00657B1C">
        <w:rPr>
          <w:rStyle w:val="StyleUnderline"/>
          <w:rFonts w:asciiTheme="minorHAnsi" w:hAnsiTheme="minorHAnsi" w:cstheme="minorHAnsi"/>
        </w:rPr>
        <w:t xml:space="preserve"> a normative narrative of global war. On the one hand, it resonates with the</w:t>
      </w:r>
      <w:r w:rsidRPr="00657B1C">
        <w:rPr>
          <w:rFonts w:asciiTheme="minorHAnsi" w:hAnsiTheme="minorHAnsi" w:cstheme="minorHAnsi"/>
          <w:sz w:val="14"/>
        </w:rPr>
        <w:t xml:space="preserve"> popular ??? though </w:t>
      </w:r>
      <w:r w:rsidRPr="00657B1C">
        <w:rPr>
          <w:rStyle w:val="StyleUnderline"/>
          <w:rFonts w:asciiTheme="minorHAnsi" w:hAnsiTheme="minorHAnsi" w:cstheme="minorHAnsi"/>
        </w:rPr>
        <w:t>misleading</w:t>
      </w:r>
      <w:r w:rsidRPr="00657B1C">
        <w:rPr>
          <w:rFonts w:asciiTheme="minorHAnsi" w:hAnsiTheme="minorHAnsi" w:cstheme="minorHAnsi"/>
          <w:sz w:val="14"/>
        </w:rPr>
        <w:t xml:space="preserve"> ??? </w:t>
      </w:r>
      <w:r w:rsidRPr="00657B1C">
        <w:rPr>
          <w:rStyle w:val="StyleUnderline"/>
          <w:rFonts w:asciiTheme="minorHAnsi" w:hAnsiTheme="minorHAnsi" w:cstheme="minorHAnsi"/>
          <w:highlight w:val="cyan"/>
        </w:rPr>
        <w:t>notion</w:t>
      </w:r>
      <w:r w:rsidRPr="00657B1C">
        <w:rPr>
          <w:rFonts w:asciiTheme="minorHAnsi" w:hAnsiTheme="minorHAnsi" w:cstheme="minorHAnsi"/>
          <w:sz w:val="14"/>
        </w:rPr>
        <w:t xml:space="preserve"> that the "appearance </w:t>
      </w:r>
      <w:r w:rsidRPr="00657B1C">
        <w:rPr>
          <w:rStyle w:val="StyleUnderline"/>
          <w:rFonts w:asciiTheme="minorHAnsi" w:hAnsiTheme="minorHAnsi" w:cstheme="minorHAnsi"/>
          <w:highlight w:val="cyan"/>
        </w:rPr>
        <w:t xml:space="preserve">of </w:t>
      </w:r>
      <w:r w:rsidRPr="00657B1C">
        <w:rPr>
          <w:rStyle w:val="Emphasis"/>
          <w:rFonts w:asciiTheme="minorHAnsi" w:hAnsiTheme="minorHAnsi" w:cstheme="minorHAnsi"/>
          <w:highlight w:val="cyan"/>
        </w:rPr>
        <w:t>'failed states'</w:t>
      </w:r>
      <w:r w:rsidRPr="00657B1C">
        <w:rPr>
          <w:rFonts w:asciiTheme="minorHAnsi" w:hAnsiTheme="minorHAnsi" w:cstheme="minorHAnsi"/>
          <w:sz w:val="14"/>
        </w:rPr>
        <w:t xml:space="preserve">," as Samuel Huntington argues in his controversial study The Clash of Civilizations, intensifies "tribal, ethnic, and religious conflict" </w:t>
      </w:r>
      <w:r w:rsidRPr="00657B1C">
        <w:rPr>
          <w:rStyle w:val="StyleUnderline"/>
          <w:rFonts w:asciiTheme="minorHAnsi" w:hAnsiTheme="minorHAnsi" w:cstheme="minorHAnsi"/>
        </w:rPr>
        <w:t>and</w:t>
      </w:r>
      <w:r w:rsidRPr="00657B1C">
        <w:rPr>
          <w:rFonts w:asciiTheme="minorHAnsi" w:hAnsiTheme="minorHAnsi" w:cstheme="minorHAnsi"/>
          <w:sz w:val="14"/>
        </w:rPr>
        <w:t xml:space="preserve"> thus </w:t>
      </w:r>
      <w:r w:rsidRPr="00657B1C">
        <w:rPr>
          <w:rStyle w:val="StyleUnderline"/>
          <w:rFonts w:asciiTheme="minorHAnsi" w:hAnsiTheme="minorHAnsi" w:cstheme="minorHAnsi"/>
        </w:rPr>
        <w:t>"contributes to [</w:t>
      </w:r>
      <w:r w:rsidRPr="00657B1C">
        <w:rPr>
          <w:rStyle w:val="StyleUnderline"/>
          <w:rFonts w:asciiTheme="minorHAnsi" w:hAnsiTheme="minorHAnsi" w:cstheme="minorHAnsi"/>
          <w:highlight w:val="cyan"/>
        </w:rPr>
        <w:t>the] image o</w:t>
      </w:r>
      <w:r w:rsidRPr="00657B1C">
        <w:rPr>
          <w:rStyle w:val="StyleUnderline"/>
          <w:rFonts w:asciiTheme="minorHAnsi" w:hAnsiTheme="minorHAnsi" w:cstheme="minorHAnsi"/>
        </w:rPr>
        <w:t xml:space="preserve">f </w:t>
      </w:r>
      <w:r w:rsidRPr="00657B1C">
        <w:rPr>
          <w:rStyle w:val="Emphasis"/>
          <w:rFonts w:asciiTheme="minorHAnsi" w:hAnsiTheme="minorHAnsi" w:cstheme="minorHAnsi"/>
        </w:rPr>
        <w:t xml:space="preserve">a world in </w:t>
      </w:r>
      <w:r w:rsidRPr="00657B1C">
        <w:rPr>
          <w:rStyle w:val="Emphasis"/>
          <w:rFonts w:asciiTheme="minorHAnsi" w:hAnsiTheme="minorHAnsi" w:cstheme="minorHAnsi"/>
          <w:highlight w:val="cyan"/>
        </w:rPr>
        <w:t>anarchy</w:t>
      </w:r>
      <w:r w:rsidRPr="00657B1C">
        <w:rPr>
          <w:rStyle w:val="StyleUnderline"/>
          <w:rFonts w:asciiTheme="minorHAnsi" w:hAnsiTheme="minorHAnsi" w:cstheme="minorHAnsi"/>
        </w:rPr>
        <w:t>"</w:t>
      </w:r>
      <w:r w:rsidRPr="00657B1C">
        <w:rPr>
          <w:rFonts w:asciiTheme="minorHAnsi" w:hAnsiTheme="minorHAnsi" w:cstheme="minorHAnsi"/>
          <w:sz w:val="14"/>
        </w:rPr>
        <w:t xml:space="preserve"> (1996, 35). </w:t>
      </w:r>
      <w:r w:rsidRPr="00657B1C">
        <w:rPr>
          <w:rStyle w:val="StyleUnderline"/>
          <w:rFonts w:asciiTheme="minorHAnsi" w:hAnsiTheme="minorHAnsi" w:cstheme="minorHAnsi"/>
        </w:rPr>
        <w:t>On the other, situating</w:t>
      </w:r>
      <w:r w:rsidRPr="00657B1C">
        <w:rPr>
          <w:rFonts w:asciiTheme="minorHAnsi" w:hAnsiTheme="minorHAnsi" w:cstheme="minorHAnsi"/>
          <w:sz w:val="14"/>
        </w:rPr>
        <w:t xml:space="preserve"> Sri Lanka's </w:t>
      </w:r>
      <w:r w:rsidRPr="00657B1C">
        <w:rPr>
          <w:rStyle w:val="StyleUnderline"/>
          <w:rFonts w:asciiTheme="minorHAnsi" w:hAnsiTheme="minorHAnsi" w:cstheme="minorHAnsi"/>
        </w:rPr>
        <w:t>war outside</w:t>
      </w:r>
      <w:r w:rsidRPr="00657B1C">
        <w:rPr>
          <w:rFonts w:asciiTheme="minorHAnsi" w:hAnsiTheme="minorHAnsi" w:cstheme="minorHAnsi"/>
          <w:sz w:val="14"/>
        </w:rPr>
        <w:t xml:space="preserve"> the </w:t>
      </w:r>
      <w:r w:rsidRPr="00657B1C">
        <w:rPr>
          <w:rStyle w:val="StyleUnderline"/>
          <w:rFonts w:asciiTheme="minorHAnsi" w:hAnsiTheme="minorHAnsi" w:cstheme="minorHAnsi"/>
        </w:rPr>
        <w:t xml:space="preserve">institutions of the state re-inscribes a Hobbesian notion of violence that </w:t>
      </w:r>
      <w:r w:rsidRPr="00657B1C">
        <w:rPr>
          <w:rStyle w:val="StyleUnderline"/>
          <w:rFonts w:asciiTheme="minorHAnsi" w:hAnsiTheme="minorHAnsi" w:cstheme="minorHAnsi"/>
          <w:highlight w:val="cyan"/>
        </w:rPr>
        <w:t>helps legitimize</w:t>
      </w:r>
      <w:r w:rsidRPr="00657B1C">
        <w:rPr>
          <w:rStyle w:val="StyleUnderline"/>
          <w:rFonts w:asciiTheme="minorHAnsi" w:hAnsiTheme="minorHAnsi" w:cstheme="minorHAnsi"/>
        </w:rPr>
        <w:t xml:space="preserve"> and </w:t>
      </w:r>
      <w:r w:rsidRPr="00657B1C">
        <w:rPr>
          <w:rStyle w:val="Emphasis"/>
          <w:rFonts w:asciiTheme="minorHAnsi" w:hAnsiTheme="minorHAnsi" w:cstheme="minorHAnsi"/>
        </w:rPr>
        <w:t xml:space="preserve">cultivate </w:t>
      </w:r>
      <w:r w:rsidRPr="00657B1C">
        <w:rPr>
          <w:rStyle w:val="Emphasis"/>
          <w:rFonts w:asciiTheme="minorHAnsi" w:hAnsiTheme="minorHAnsi" w:cstheme="minorHAnsi"/>
          <w:highlight w:val="cyan"/>
        </w:rPr>
        <w:t>structural violence as</w:t>
      </w:r>
      <w:r w:rsidRPr="00657B1C">
        <w:rPr>
          <w:rStyle w:val="StyleUnderline"/>
          <w:rFonts w:asciiTheme="minorHAnsi" w:hAnsiTheme="minorHAnsi" w:cstheme="minorHAnsi"/>
          <w:highlight w:val="cyan"/>
        </w:rPr>
        <w:t xml:space="preserve"> </w:t>
      </w:r>
      <w:r w:rsidRPr="00657B1C">
        <w:rPr>
          <w:rStyle w:val="StyleUnderline"/>
          <w:rFonts w:asciiTheme="minorHAnsi" w:hAnsiTheme="minorHAnsi" w:cstheme="minorHAnsi"/>
        </w:rPr>
        <w:t>a</w:t>
      </w:r>
      <w:r w:rsidRPr="00657B1C">
        <w:rPr>
          <w:rStyle w:val="StyleUnderline"/>
          <w:rFonts w:asciiTheme="minorHAnsi" w:hAnsiTheme="minorHAnsi" w:cstheme="minorHAnsi"/>
          <w:highlight w:val="cyan"/>
        </w:rPr>
        <w:t xml:space="preserve"> </w:t>
      </w:r>
      <w:r w:rsidRPr="00657B1C">
        <w:rPr>
          <w:rStyle w:val="Emphasis"/>
          <w:rFonts w:asciiTheme="minorHAnsi" w:hAnsiTheme="minorHAnsi" w:cstheme="minorHAnsi"/>
          <w:highlight w:val="cyan"/>
        </w:rPr>
        <w:t>permissive</w:t>
      </w:r>
      <w:r w:rsidRPr="00657B1C">
        <w:rPr>
          <w:rStyle w:val="StyleUnderline"/>
          <w:rFonts w:asciiTheme="minorHAnsi" w:hAnsiTheme="minorHAnsi" w:cstheme="minorHAnsi"/>
        </w:rPr>
        <w:t xml:space="preserve"> way of conducting </w:t>
      </w:r>
      <w:r w:rsidRPr="00657B1C">
        <w:rPr>
          <w:rStyle w:val="StyleUnderline"/>
          <w:rFonts w:asciiTheme="minorHAnsi" w:hAnsiTheme="minorHAnsi" w:cstheme="minorHAnsi"/>
          <w:highlight w:val="cyan"/>
        </w:rPr>
        <w:t>politics</w:t>
      </w:r>
      <w:r w:rsidRPr="00657B1C">
        <w:rPr>
          <w:rFonts w:asciiTheme="minorHAnsi" w:hAnsiTheme="minorHAnsi" w:cstheme="minorHAnsi"/>
          <w:sz w:val="14"/>
        </w:rPr>
        <w:t xml:space="preserve">. Such a reading of violence, however, overlooks that in a global context violence has become "profoundly anti-Hobbesian" (Balibar 2001, xi). Balibar usefully suggests that the twentieth century history of extreme violence has made it impossible to regard violence as "a structural condition that precedes institutions." Instead, he maintains, "we have had to accept???that extreme violence is not post-historical but actually post-institutional." It "arises from institutions as much as it arises against them" (ibid., xi). Thus, in such popular post-colonial narratives of war as Anil's Ghost, the normalization of violence figures as a forgetting of the institutional entrenchment and historical use of violence as a state-sanctioned political practice. If Ondaatje's novel presents Sri Lanka's war as an "inherently violent" event (Das 1998), it is also an event narrated through the symbolism and logic of archaic primitivism. For example, in the novel's central passage on the nature of human violence, the narrator observes, "The most precisely recorded moments of history lay adjacent to the extreme actions of nature or civilisation ???Tectonic slips and brutal human violence provided random time-capsules of unhistorical lives???A dog in Pompeii. A gardener in Hiroshima" (Ondaatje 2002, 55). The symbolic leveling of the arbitrariness of primordial chaos and the apparently ahistorical anarchism of violence create a rhetoric of the archaic that is characteristic, as Nancy argues, of "anything that is properly to be called war" (2000, 128). He convincingly argues that archaic symbolism "indicates that [war] escapes from being part of 'history' understood as the progress of a linear/or cumulative time" and can be rearticulated as no more than a "regrettable" remnant of an earlier age (ibid., 128). In that, Nancy's observation coincides with Hardt and Negri's that </w:t>
      </w:r>
      <w:r w:rsidRPr="00657B1C">
        <w:rPr>
          <w:rStyle w:val="StyleUnderline"/>
          <w:rFonts w:asciiTheme="minorHAnsi" w:hAnsiTheme="minorHAnsi" w:cstheme="minorHAnsi"/>
        </w:rPr>
        <w:t>the "war on terror"</w:t>
      </w:r>
      <w:r w:rsidRPr="00657B1C">
        <w:rPr>
          <w:rFonts w:asciiTheme="minorHAnsi" w:hAnsiTheme="minorHAnsi" w:cstheme="minorHAnsi"/>
          <w:sz w:val="14"/>
        </w:rPr>
        <w:t xml:space="preserve"> employs a medievalist </w:t>
      </w:r>
      <w:r w:rsidRPr="00657B1C">
        <w:rPr>
          <w:rStyle w:val="StyleUnderline"/>
          <w:rFonts w:asciiTheme="minorHAnsi" w:hAnsiTheme="minorHAnsi" w:cstheme="minorHAnsi"/>
        </w:rPr>
        <w:t xml:space="preserve">rhetoric of just and unjust wars </w:t>
      </w:r>
      <w:r w:rsidRPr="00657B1C">
        <w:rPr>
          <w:rFonts w:asciiTheme="minorHAnsi" w:hAnsiTheme="minorHAnsi" w:cstheme="minorHAnsi"/>
          <w:sz w:val="14"/>
        </w:rPr>
        <w:t xml:space="preserve">that </w:t>
      </w:r>
      <w:r w:rsidRPr="00657B1C">
        <w:rPr>
          <w:rStyle w:val="StyleUnderline"/>
          <w:rFonts w:asciiTheme="minorHAnsi" w:hAnsiTheme="minorHAnsi" w:cstheme="minorHAnsi"/>
        </w:rPr>
        <w:t xml:space="preserve">moralizes </w:t>
      </w:r>
      <w:r w:rsidRPr="00657B1C">
        <w:rPr>
          <w:rFonts w:asciiTheme="minorHAnsi" w:hAnsiTheme="minorHAnsi" w:cstheme="minorHAnsi"/>
          <w:sz w:val="14"/>
        </w:rPr>
        <w:t xml:space="preserve">rather than legitimizes the use of </w:t>
      </w:r>
      <w:r w:rsidRPr="00657B1C">
        <w:rPr>
          <w:rStyle w:val="StyleUnderline"/>
          <w:rFonts w:asciiTheme="minorHAnsi" w:hAnsiTheme="minorHAnsi" w:cstheme="minorHAnsi"/>
        </w:rPr>
        <w:t>global violence by putting it outside the realm of reason and critique</w:t>
      </w:r>
      <w:r w:rsidRPr="00657B1C">
        <w:rPr>
          <w:rFonts w:asciiTheme="minorHAnsi" w:hAnsiTheme="minorHAnsi" w:cstheme="minorHAnsi"/>
          <w:sz w:val="14"/>
        </w:rPr>
        <w:t xml:space="preserve">. In Nancy's observation, however, two things are at stake. First, what initially appears to be a postmodern critique of the grand narratives of history in fact demonstrates that a non-linear account of history may lend itself to the transformation of extreme violence into exceptional events. In this way </w:t>
      </w:r>
      <w:r w:rsidRPr="00657B1C">
        <w:rPr>
          <w:rStyle w:val="StyleUnderline"/>
          <w:rFonts w:asciiTheme="minorHAnsi" w:hAnsiTheme="minorHAnsi" w:cstheme="minorHAnsi"/>
        </w:rPr>
        <w:t xml:space="preserve">violence is normalized as a transhistorical category that fails to address the </w:t>
      </w:r>
      <w:r w:rsidRPr="00657B1C">
        <w:rPr>
          <w:rStyle w:val="Emphasis"/>
          <w:rFonts w:asciiTheme="minorHAnsi" w:hAnsiTheme="minorHAnsi" w:cstheme="minorHAnsi"/>
        </w:rPr>
        <w:t>unequal</w:t>
      </w:r>
      <w:r w:rsidRPr="00657B1C">
        <w:rPr>
          <w:rStyle w:val="StyleUnderline"/>
          <w:rFonts w:asciiTheme="minorHAnsi" w:hAnsiTheme="minorHAnsi" w:cstheme="minorHAnsi"/>
        </w:rPr>
        <w:t xml:space="preserve"> political and economic </w:t>
      </w:r>
      <w:r w:rsidRPr="00657B1C">
        <w:rPr>
          <w:rStyle w:val="Emphasis"/>
          <w:rFonts w:asciiTheme="minorHAnsi" w:hAnsiTheme="minorHAnsi" w:cstheme="minorHAnsi"/>
        </w:rPr>
        <w:t>relations of power</w:t>
      </w:r>
      <w:r w:rsidRPr="00657B1C">
        <w:rPr>
          <w:rStyle w:val="StyleUnderline"/>
          <w:rFonts w:asciiTheme="minorHAnsi" w:hAnsiTheme="minorHAnsi" w:cstheme="minorHAnsi"/>
        </w:rPr>
        <w:t>, which lie at the heart of global wars.</w:t>
      </w:r>
      <w:r w:rsidRPr="00657B1C">
        <w:rPr>
          <w:rFonts w:asciiTheme="minorHAnsi" w:hAnsiTheme="minorHAnsi" w:cstheme="minorHAnsi"/>
          <w:sz w:val="14"/>
        </w:rPr>
        <w:t xml:space="preserve"> Second, Nancy rightly warns us against treating war as an archaic relic that is "tendentiously effaced in the progress and project of a global humanity" (2000, 128). For not only does war return in the process of negotiating sovereignty on a global and local plane, but the representation of war in terms of archaic images also repeats a primordialist explanation of what are structurally new wars. As theorists such as Appadurai and Kaldor have argued, </w:t>
      </w:r>
      <w:r w:rsidRPr="00657B1C">
        <w:rPr>
          <w:rStyle w:val="StyleUnderline"/>
          <w:rFonts w:asciiTheme="minorHAnsi" w:hAnsiTheme="minorHAnsi" w:cstheme="minorHAnsi"/>
        </w:rPr>
        <w:t>the primordialist hypothesis of global wars merely reinforces those mass mediated images of global violence that dramatize ethnic wars as pre-modern, tribalist forms of strife</w:t>
      </w:r>
      <w:r w:rsidRPr="00657B1C">
        <w:rPr>
          <w:rFonts w:asciiTheme="minorHAnsi" w:hAnsiTheme="minorHAnsi" w:cstheme="minorHAnsi"/>
          <w:sz w:val="14"/>
        </w:rPr>
        <w:t xml:space="preserve">. Huntington's notion of civilization or "fault-line" wars as communal conflicts born out of the break-up of earlier political formations, demographic changes, and the collision of mutually exclusive religions and civilizations presents the most prominent and politically influential version of a primordialist and bipolar conceptualization of global war. In contrast to Huntington's approach, however, the narrative of Anil's Ghost contends that all forms of violence "have come into their comparison" (Ondaatje 2000, 203). Notwithstanding its universalizing impetus, the novel thus insists on the impossibility to think the nation and a new global order outside the technologies of violence and modernity. Indeed, in the novel's narrative it is the suffering of all war victims that "has come into their comparison" and suggests that the new wars breed a culture of violence that shapes everyone's life yet for which no one appears to be accountable. On the one hand, then, the novel's self-critical humanitarian project seeks to initiate a communal and individual process of mourning by naming, and therefore accounting for, in Anil's words, "the unhistorical dead" (ibid, 56). On the other hand, read as its critical investment in the war's politics of complicity, the novel's humanitarian endeavor is countered by the narrator's tendency to articulate violence in archaic and anarchistic terms. For, to revert to the symbolic language of "primitivism and anarchy" and "to treat [the new wars] as natural disasters," as Kaldor observes (2001, 113), designates a common way of dealing with them. Thus </w:t>
      </w:r>
      <w:r w:rsidRPr="00657B1C">
        <w:rPr>
          <w:rStyle w:val="StyleUnderline"/>
          <w:rFonts w:asciiTheme="minorHAnsi" w:hAnsiTheme="minorHAnsi" w:cstheme="minorHAnsi"/>
        </w:rPr>
        <w:t xml:space="preserve">the rhetoric of the archaic not merely dehistoricizes violence but contributes to </w:t>
      </w:r>
      <w:r w:rsidRPr="00657B1C">
        <w:rPr>
          <w:rStyle w:val="StyleUnderline"/>
          <w:rFonts w:asciiTheme="minorHAnsi" w:hAnsiTheme="minorHAnsi" w:cstheme="minorHAnsi"/>
          <w:highlight w:val="cyan"/>
        </w:rPr>
        <w:t>the</w:t>
      </w:r>
      <w:r w:rsidRPr="00657B1C">
        <w:rPr>
          <w:rStyle w:val="StyleUnderline"/>
          <w:rFonts w:asciiTheme="minorHAnsi" w:hAnsiTheme="minorHAnsi" w:cstheme="minorHAnsi"/>
        </w:rPr>
        <w:t xml:space="preserve"> making of a </w:t>
      </w:r>
      <w:r w:rsidRPr="00657B1C">
        <w:rPr>
          <w:rStyle w:val="StyleUnderline"/>
          <w:rFonts w:asciiTheme="minorHAnsi" w:hAnsiTheme="minorHAnsi" w:cstheme="minorHAnsi"/>
          <w:highlight w:val="cyan"/>
        </w:rPr>
        <w:t>normative and popular imaginary through which to make global wars thinkable</w:t>
      </w:r>
      <w:r w:rsidRPr="00657B1C">
        <w:rPr>
          <w:rFonts w:asciiTheme="minorHAnsi" w:hAnsiTheme="minorHAnsi" w:cstheme="minorHAnsi"/>
          <w:sz w:val="14"/>
        </w:rPr>
        <w:t xml:space="preserve"> and comprehensible. Thus, their </w:t>
      </w:r>
      <w:r w:rsidRPr="00657B1C">
        <w:rPr>
          <w:rStyle w:val="StyleUnderline"/>
          <w:rFonts w:asciiTheme="minorHAnsi" w:hAnsiTheme="minorHAnsi" w:cstheme="minorHAnsi"/>
        </w:rPr>
        <w:t>violent excesses appear to be rooted in primordialist constructions of the failed post-colonial nation-state rather than</w:t>
      </w:r>
      <w:r w:rsidRPr="00657B1C">
        <w:rPr>
          <w:rFonts w:asciiTheme="minorHAnsi" w:hAnsiTheme="minorHAnsi" w:cstheme="minorHAnsi"/>
          <w:sz w:val="14"/>
        </w:rPr>
        <w:t xml:space="preserve"> a phenomenon with </w:t>
      </w:r>
      <w:r w:rsidRPr="00657B1C">
        <w:rPr>
          <w:rStyle w:val="StyleUnderline"/>
          <w:rFonts w:asciiTheme="minorHAnsi" w:hAnsiTheme="minorHAnsi" w:cstheme="minorHAnsi"/>
        </w:rPr>
        <w:t xml:space="preserve">deep-seated roots in the global </w:t>
      </w:r>
      <w:r w:rsidRPr="00657B1C">
        <w:rPr>
          <w:rStyle w:val="Emphasis"/>
          <w:rFonts w:asciiTheme="minorHAnsi" w:hAnsiTheme="minorHAnsi" w:cstheme="minorHAnsi"/>
        </w:rPr>
        <w:t>histories of the present</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Such a</w:t>
      </w:r>
      <w:r w:rsidRPr="00657B1C">
        <w:rPr>
          <w:rStyle w:val="StyleUnderline"/>
          <w:rFonts w:asciiTheme="minorHAnsi" w:hAnsiTheme="minorHAnsi" w:cstheme="minorHAnsi"/>
        </w:rPr>
        <w:t xml:space="preserve"> normative </w:t>
      </w:r>
      <w:r w:rsidRPr="00657B1C">
        <w:rPr>
          <w:rStyle w:val="Emphasis"/>
          <w:rFonts w:asciiTheme="minorHAnsi" w:hAnsiTheme="minorHAnsi" w:cstheme="minorHAnsi"/>
        </w:rPr>
        <w:t>imaginary</w:t>
      </w:r>
      <w:r w:rsidRPr="00657B1C">
        <w:rPr>
          <w:rStyle w:val="StyleUnderline"/>
          <w:rFonts w:asciiTheme="minorHAnsi" w:hAnsiTheme="minorHAnsi" w:cstheme="minorHAnsi"/>
        </w:rPr>
        <w:t xml:space="preserve"> of global war </w:t>
      </w:r>
      <w:r w:rsidRPr="00657B1C">
        <w:rPr>
          <w:rStyle w:val="Emphasis"/>
          <w:rFonts w:asciiTheme="minorHAnsi" w:hAnsiTheme="minorHAnsi" w:cstheme="minorHAnsi"/>
          <w:highlight w:val="cyan"/>
        </w:rPr>
        <w:t>is produced for the</w:t>
      </w:r>
      <w:r w:rsidRPr="00657B1C">
        <w:rPr>
          <w:rStyle w:val="StyleUnderline"/>
          <w:rFonts w:asciiTheme="minorHAnsi" w:hAnsiTheme="minorHAnsi" w:cstheme="minorHAnsi"/>
        </w:rPr>
        <w:t xml:space="preserve"> Global </w:t>
      </w:r>
      <w:r w:rsidRPr="00657B1C">
        <w:rPr>
          <w:rStyle w:val="Emphasis"/>
          <w:rFonts w:asciiTheme="minorHAnsi" w:hAnsiTheme="minorHAnsi" w:cstheme="minorHAnsi"/>
          <w:highlight w:val="cyan"/>
        </w:rPr>
        <w:t>North</w:t>
      </w:r>
      <w:r w:rsidRPr="00657B1C">
        <w:rPr>
          <w:rFonts w:asciiTheme="minorHAnsi" w:hAnsiTheme="minorHAnsi" w:cstheme="minorHAnsi"/>
          <w:sz w:val="14"/>
        </w:rPr>
        <w:t xml:space="preserve"> so as </w:t>
      </w:r>
      <w:r w:rsidRPr="00657B1C">
        <w:rPr>
          <w:rStyle w:val="Emphasis"/>
          <w:rFonts w:asciiTheme="minorHAnsi" w:hAnsiTheme="minorHAnsi" w:cstheme="minorHAnsi"/>
          <w:highlight w:val="cyan"/>
        </w:rPr>
        <w:t>to dehistoricize its</w:t>
      </w:r>
      <w:r w:rsidRPr="00657B1C">
        <w:rPr>
          <w:rStyle w:val="Emphasis"/>
          <w:rFonts w:asciiTheme="minorHAnsi" w:hAnsiTheme="minorHAnsi" w:cstheme="minorHAnsi"/>
        </w:rPr>
        <w:t xml:space="preserve"> </w:t>
      </w:r>
      <w:r w:rsidRPr="00657B1C">
        <w:rPr>
          <w:rStyle w:val="StyleUnderline"/>
          <w:rFonts w:asciiTheme="minorHAnsi" w:hAnsiTheme="minorHAnsi" w:cstheme="minorHAnsi"/>
        </w:rPr>
        <w:t xml:space="preserve">own </w:t>
      </w:r>
      <w:r w:rsidRPr="00657B1C">
        <w:rPr>
          <w:rStyle w:val="Emphasis"/>
          <w:rFonts w:asciiTheme="minorHAnsi" w:hAnsiTheme="minorHAnsi" w:cstheme="minorHAnsi"/>
        </w:rPr>
        <w:t>position in</w:t>
      </w:r>
      <w:r w:rsidRPr="00657B1C">
        <w:rPr>
          <w:rStyle w:val="StyleUnderline"/>
          <w:rFonts w:asciiTheme="minorHAnsi" w:hAnsiTheme="minorHAnsi" w:cstheme="minorHAnsi"/>
        </w:rPr>
        <w:t xml:space="preserve"> the various </w:t>
      </w:r>
      <w:r w:rsidRPr="00657B1C">
        <w:rPr>
          <w:rStyle w:val="StyleUnderline"/>
          <w:rFonts w:asciiTheme="minorHAnsi" w:hAnsiTheme="minorHAnsi" w:cstheme="minorHAnsi"/>
          <w:highlight w:val="cyan"/>
        </w:rPr>
        <w:t xml:space="preserve">colonial </w:t>
      </w:r>
      <w:r w:rsidRPr="00657B1C">
        <w:rPr>
          <w:rStyle w:val="Emphasis"/>
          <w:rFonts w:asciiTheme="minorHAnsi" w:hAnsiTheme="minorHAnsi" w:cstheme="minorHAnsi"/>
          <w:highlight w:val="cyan"/>
        </w:rPr>
        <w:t>processes of nation formation and</w:t>
      </w:r>
      <w:r w:rsidRPr="00657B1C">
        <w:rPr>
          <w:rStyle w:val="StyleUnderline"/>
          <w:rFonts w:asciiTheme="minorHAnsi" w:hAnsiTheme="minorHAnsi" w:cstheme="minorHAnsi"/>
        </w:rPr>
        <w:t xml:space="preserve"> global </w:t>
      </w:r>
      <w:r w:rsidRPr="00657B1C">
        <w:rPr>
          <w:rStyle w:val="Emphasis"/>
          <w:rFonts w:asciiTheme="minorHAnsi" w:hAnsiTheme="minorHAnsi" w:cstheme="minorHAnsi"/>
        </w:rPr>
        <w:t xml:space="preserve">economic </w:t>
      </w:r>
      <w:r w:rsidRPr="00657B1C">
        <w:rPr>
          <w:rStyle w:val="Emphasis"/>
          <w:rFonts w:asciiTheme="minorHAnsi" w:hAnsiTheme="minorHAnsi" w:cstheme="minorHAnsi"/>
          <w:highlight w:val="cyan"/>
        </w:rPr>
        <w:t>restructuring</w:t>
      </w:r>
      <w:r w:rsidRPr="00657B1C">
        <w:rPr>
          <w:rStyle w:val="StyleUnderline"/>
          <w:rFonts w:asciiTheme="minorHAnsi" w:hAnsiTheme="minorHAnsi" w:cstheme="minorHAnsi"/>
          <w:highlight w:val="cyan"/>
        </w:rPr>
        <w:t xml:space="preserve"> of the Global South</w:t>
      </w:r>
      <w:r w:rsidRPr="00657B1C">
        <w:rPr>
          <w:rFonts w:asciiTheme="minorHAnsi" w:hAnsiTheme="minorHAnsi" w:cstheme="minorHAnsi"/>
          <w:sz w:val="14"/>
        </w:rPr>
        <w:t xml:space="preserve">. In this way, as Ondaatje's novel equally demonstrates, the Global North can detach itself from the Global South and create the kind of historical and cultural distance needed to accept ultra-objective violence as a normative state of existence. Conceptualizing war as a phenomenon of criminal and anarchistic violence, however, may do more than merely conform to the popular imagination about the chaotic and untamable nature of contemporary warfare. Indeed, anarchistic notions of violence tend to compress the grand narratives and petite recits of history into a total, singular present of perpetual uncertainty, fear, and political confusion and generate what the post-colonial anthropologist David Scott sees as Sri Lanka's "dehistoricized" history. Given the important role the claiming of ancient Sinhalese and Hindu history played in the violent identity politics that drive Sri Lanka's war, Scott suggests that devaluing or dehistoricizing history as a founding category of Sri Lanka's narrative of the nation breaks the presumably "natural???link between past identities and the legitimacy of present political claims" (1999, 103). This strategy seems useful because it uncouples Sri Lanka's colonially shaped and glorified Sinhalese past from its present claims to political power. We need to note, however, that, according to Scott, dehistoricizing the past does not suggest writing from a historical vacuum. Rather, it refers to a process of denaturalizing and, thus, de-legitimizing the normative narratives of ethnicized and racialized narratives of national identity. Anil's Ghost engages in this process of "dehistoricizing" by foregrounding the fictitious and fragmented, the elusive and ephemeral character of history. Indeed, as the historian Antoinette Burton suggests, the novel offers "a reflection on the continued possibility of History itself as an exclusively western epistemological form" (2003, 40). The latter clearly finds expression in what Sarath's brother, Gamini, condemns as "the last two hundred years of Western political writing" (Ondaatje 2000, 285). Steeped in the imperial project of the West, </w:t>
      </w:r>
      <w:r w:rsidRPr="00657B1C">
        <w:rPr>
          <w:rFonts w:asciiTheme="minorHAnsi" w:hAnsiTheme="minorHAnsi" w:cstheme="minorHAnsi"/>
          <w:sz w:val="16"/>
          <w:szCs w:val="16"/>
        </w:rPr>
        <w:t xml:space="preserve">such writing is facilitated by and </w:t>
      </w:r>
      <w:r w:rsidRPr="00657B1C">
        <w:rPr>
          <w:rFonts w:asciiTheme="minorHAnsi" w:hAnsiTheme="minorHAnsi" w:cstheme="minorHAnsi"/>
          <w:sz w:val="16"/>
          <w:szCs w:val="16"/>
        </w:rPr>
        <w:lastRenderedPageBreak/>
        <w:t>serves to erase the figure of the non-European cultural Other in order to produce and maintain what Jacques Derrida famously called the "white mythology" (1982, 207) of Western metaphysics. The novel usefully extends its reading of violence into a related critique of knowledge production, so that the latter becomes legible as being complicit in the production of perpetual violence and war</w:t>
      </w:r>
      <w:r w:rsidRPr="00657B1C">
        <w:rPr>
          <w:rFonts w:asciiTheme="minorHAnsi" w:hAnsiTheme="minorHAnsi" w:cstheme="minorHAnsi"/>
          <w:sz w:val="14"/>
        </w:rPr>
        <w:t xml:space="preserve">. This critique is perhaps most articulated through the character of Palipana, Sarath's teacher and Sri Lanka's formerly renowned but now fallen anthropologist. Once an agent of Sri Lanka's anti-colonial liberation movement, Palipana represents the generation of cultural nationalist who sought history and national identity in an essentially Sinhalese culture and natural environment. Rather than employing empirical and colonial methods of knowledge production and historiography, Palipana had left the path of scientific objectivity, tinkered with translations of historical texts, and "approached runes???with the pragmatic awareness of locally inherited skills" (Ondaatje 2000, 82) until "the unprovable truth emerged" (ibid., 83). Now, years after his fall from scientific grace, Palipana lives the life of an ascetic, following the "strict principles of" a "sixth-century sect of monks" (ibid., 84). To him, history and nature have become one, for "all history was filled with sunlight, every hollow was filled with rain" (ibid., 84). Yet, Ondaatje's construction of Palipana and his account of the eye-painting ritual of a Buddha statue ??? a ritual that assumes a central place in the novel's cosmopolitan vision of artisanship as a practice of cultural and religious syncretism in the service of post-conflict community building ??? are themselves built on a number of historical texts listed in the novel's "Acknowledgment" section. As Antoinette Burton astutely observes, "the orientalism of some of the texts on Ondaatje's list is astonishing, a phenomenon which suggests the ongoing suppleness of 'history' as an instrument of political critique and ideological intervention" (2003, 50). Rather than effectively "dehistorizing" the character of Palipana, then, Ondaatje bases this character and the eye-painting ceremony on a central Sri Lankan modernist text, Ananada K. Coomaraswamy's Mediaeval Sinhalese Art (1908/1956). Cont  For Hardt and Negri, then, the state of exception functions as the universal condition and legitimization of global civil war, while positioning the United States as a global power, which transforms war "into the primary organizing principle of society" (2004, 12). They rightly observe that the state of exception blurs the boundaries between peace and war, violence and mediation. Yet, curiously enough, Hardt and Negri's understanding of the state of exception largely emphasizes the concept's regulatory and pragmatic politics, so that the United States emerges as a sovereign power on grounds of its ability to decide on the state of exception. By exempting itself from international law and courts of law, protecting its military from being subjected to international control, allowing preemptive strikes, and engaging in torture and illegal detention (ibid., 8), the United States instrumentalizes and maintains war as a state of exception in the name of global security and thus seeks to consolidate its hegemonic role within Empire. Although Hardt and Negri openly disagree with Agamben's reading of the state of exception as defining "power itself as a 'monopoly of violence' " (2004, 364), it seems to me that Agamben's theory of the state of exception, as put forward in Homo Sacer rather than in States of Exception, might be usefully read alongside Hardt and Negri's crucial claim that global civil war as well as resistance movements depend on the "production of subjectivity" through immaterial labour (2000, 66). What this argument overlooks is that, according to Agamben, the state of exception constitutes an abject space or "a zone of indistinction between outside and inside, exclusion and inclusion" (1998, 181), where subjectivity enters a political and legal order solely on grounds of its exclusion. Moreover, the sovereign ??? albeit a nation, sovereign power, or global network of power ??? can only transform the rule of law into the force of law by suspending the legal system from a position that is simultaneously inside and outside the law. Through these mechanisms of exclusion and contradiction, subjectivity is not so much created as it is deprived of its social and political relationships. Thus the "originary activity" of global civil war is the violent conflation of political and social relationship and thereby the "production of bare life" (ibid., 83), of life that need not be accounted for, as is the case with the civilian casualties of the US-led war against Iraq. The state of exception, however, also figures as a prominent concept in post-colonial theory, for it raises questions not only about the ways in which we configure the human but also how we understand imperial or global war.  In 1940, Benjamin famously wrote, "the tradition of the oppressed teaches us that the 'state of emergency' in which we live is not the exception but the rule. We must attain to a conception of history that is in keeping with this insight" (1968, 257). Benjamin's statement, as Homi Bhabha reminds us half a century later in his essay "Interrogating Identity," can be usefully advanced for a critical analysis of the dialectical ??? if not revolutionary ??? relationship between oppression, violence, and anti-colonial historiography. Indeed, "the state of emergency," as Bhabha says, "is also always a state of emergence" (1994, 41). Read in the context of today's global state of exception, namely the recurrence and intensification of ethnic civil wars across the globe and the coincidence of democratic and totalitarian forms of political rule, Bhabha's statement entails a number of risks and suggestions for a post-colonial historiography of global civil war. First, Bhabha's notion of emergency/emergence reflects his critical reading of Fanon's vision of national identity and thus reconsiders the state of emergency as a possible site of "the occult instability where the people dwell" (Fanon 1963, 227) and give birth to popular movements of national liberation. In this context, the state of exception might be understood as both constitutive to the alienation that is intrinsic to liberation movements and instrumental for a radical euphoria and excessive hope that create and spectralize the post-colonial nation-state as a deferred promise of decolonization. It is through this perspective that we can critically evaluate Hardt and Negri's endorsement of what they call "democratic violence" (2004, 344). This kind of violence, they argue, belongs to the multitude. It is neither creative nor revolutionary but used on political rather than moral grounds. When organized horizontally, according to democratic principles of decision making, democratic violence serves as a means of defending "the accomplishments" of "political and social transformation" (ibid., 344). Notwithstanding the concept's romantic and utopian inflections, democratic violence also derives from Hardt and Negri's earlier argument that "the great wars of liberation are (or should be) oriented ultimately toward a 'war against war,' that is, an active effort to destroy the regime of violence that perpetuates our state of war and supports the systems of inequality and oppression." This, they conclude, is "a condition necessary for realizing the democracy of the multitude" (ibid., 67). In one quick stroke, Hardt and Negri move anti-colonial liberation wars into their post-national paradigm of Empire and divest them of their cultural and historical particularities. Moreover, translating explicitly national liberation movements into a universalizing narrative of global pacifism precludes a critique of violence within its particular historical and philosophical formation. In contrast, </w:t>
      </w:r>
      <w:r w:rsidRPr="00657B1C">
        <w:rPr>
          <w:rStyle w:val="StyleUnderline"/>
          <w:rFonts w:asciiTheme="minorHAnsi" w:hAnsiTheme="minorHAnsi" w:cstheme="minorHAnsi"/>
        </w:rPr>
        <w:t xml:space="preserve">a post-colonial analysis of global war must tease out the intersections between the ways in which racialized violence constitutes </w:t>
      </w:r>
      <w:r w:rsidRPr="00657B1C">
        <w:rPr>
          <w:rStyle w:val="StyleUnderline"/>
          <w:rFonts w:asciiTheme="minorHAnsi" w:hAnsiTheme="minorHAnsi" w:cstheme="minorHAnsi"/>
          <w:highlight w:val="cyan"/>
        </w:rPr>
        <w:t xml:space="preserve">colonial </w:t>
      </w:r>
      <w:r w:rsidRPr="00657B1C">
        <w:rPr>
          <w:rStyle w:val="StyleUnderline"/>
          <w:rFonts w:asciiTheme="minorHAnsi" w:hAnsiTheme="minorHAnsi" w:cstheme="minorHAnsi"/>
        </w:rPr>
        <w:t xml:space="preserve">and post-colonial </w:t>
      </w:r>
      <w:r w:rsidRPr="00657B1C">
        <w:rPr>
          <w:rStyle w:val="StyleUnderline"/>
          <w:rFonts w:asciiTheme="minorHAnsi" w:hAnsiTheme="minorHAnsi" w:cstheme="minorHAnsi"/>
          <w:highlight w:val="cyan"/>
        </w:rPr>
        <w:t xml:space="preserve">processes of </w:t>
      </w:r>
      <w:r w:rsidRPr="00657B1C">
        <w:rPr>
          <w:rStyle w:val="Emphasis"/>
          <w:rFonts w:asciiTheme="minorHAnsi" w:hAnsiTheme="minorHAnsi" w:cstheme="minorHAnsi"/>
          <w:highlight w:val="cyan"/>
        </w:rPr>
        <w:t>nation formation</w:t>
      </w:r>
      <w:r w:rsidRPr="00657B1C">
        <w:rPr>
          <w:rStyle w:val="StyleUnderline"/>
          <w:rFonts w:asciiTheme="minorHAnsi" w:hAnsiTheme="minorHAnsi" w:cstheme="minorHAnsi"/>
        </w:rPr>
        <w:t xml:space="preserve"> and helps </w:t>
      </w:r>
      <w:r w:rsidRPr="00657B1C">
        <w:rPr>
          <w:rStyle w:val="StyleUnderline"/>
          <w:rFonts w:asciiTheme="minorHAnsi" w:hAnsiTheme="minorHAnsi" w:cstheme="minorHAnsi"/>
          <w:highlight w:val="cyan"/>
        </w:rPr>
        <w:t>construct an absolute enemy through which to legitimize global war and to abdicate responsibility for the dehumanizing effects</w:t>
      </w:r>
      <w:r w:rsidRPr="00657B1C">
        <w:rPr>
          <w:rStyle w:val="StyleUnderline"/>
          <w:rFonts w:asciiTheme="minorHAnsi" w:hAnsiTheme="minorHAnsi" w:cstheme="minorHAnsi"/>
        </w:rPr>
        <w:t xml:space="preserve"> of global economic restructuring</w:t>
      </w:r>
      <w:r w:rsidRPr="00657B1C">
        <w:rPr>
          <w:rFonts w:asciiTheme="minorHAnsi" w:hAnsiTheme="minorHAnsi" w:cstheme="minorHAnsi"/>
          <w:sz w:val="14"/>
        </w:rPr>
        <w:t xml:space="preserve">. Second, while Bhabha's pun is symptomatic of the resisting properties that he sees as operative in the various practices of colonial ambiguity, it also, despite Benjamin's opinion, draws attention to the possibility that oppression alters the linear flow of Western history and challenges "the transparency of social reality, as a pre-given image of human knowledge" (Bhabha 1994, 41). Here, Bhabha rightfully asks to what extent do states of emergency or acts of extreme violence constitute a historical rupture and, more importantly, call into question the nature of the human subject. It is at this point that a post-colonial reading of the state of exception fruitfully coincides with Agamben's notion of exception. For in both cases, </w:t>
      </w:r>
      <w:r w:rsidRPr="00657B1C">
        <w:rPr>
          <w:rStyle w:val="StyleUnderline"/>
          <w:rFonts w:asciiTheme="minorHAnsi" w:hAnsiTheme="minorHAnsi" w:cstheme="minorHAnsi"/>
        </w:rPr>
        <w:t xml:space="preserve">the focus of inquiry is </w:t>
      </w:r>
      <w:r w:rsidRPr="00657B1C">
        <w:rPr>
          <w:rStyle w:val="StyleUnderline"/>
          <w:rFonts w:asciiTheme="minorHAnsi" w:hAnsiTheme="minorHAnsi" w:cstheme="minorHAnsi"/>
          <w:highlight w:val="cyan"/>
        </w:rPr>
        <w:t>the construction of disposable life</w:t>
      </w:r>
      <w:r w:rsidRPr="00657B1C">
        <w:rPr>
          <w:rStyle w:val="StyleUnderline"/>
          <w:rFonts w:asciiTheme="minorHAnsi" w:hAnsiTheme="minorHAnsi" w:cstheme="minorHAnsi"/>
        </w:rPr>
        <w:t xml:space="preserve"> through the logic of necropower and the collapse of social and political relationships that </w:t>
      </w:r>
      <w:r w:rsidRPr="00657B1C">
        <w:rPr>
          <w:rStyle w:val="StyleUnderline"/>
          <w:rFonts w:asciiTheme="minorHAnsi" w:hAnsiTheme="minorHAnsi" w:cstheme="minorHAnsi"/>
          <w:highlight w:val="cyan"/>
        </w:rPr>
        <w:t xml:space="preserve">enable </w:t>
      </w:r>
      <w:r w:rsidRPr="00657B1C">
        <w:rPr>
          <w:rStyle w:val="StyleUnderline"/>
          <w:rFonts w:asciiTheme="minorHAnsi" w:hAnsiTheme="minorHAnsi" w:cstheme="minorHAnsi"/>
        </w:rPr>
        <w:t xml:space="preserve">the exercise of particularly </w:t>
      </w:r>
      <w:r w:rsidRPr="00657B1C">
        <w:rPr>
          <w:rStyle w:val="StyleUnderline"/>
          <w:rFonts w:asciiTheme="minorHAnsi" w:hAnsiTheme="minorHAnsi" w:cstheme="minorHAnsi"/>
          <w:highlight w:val="cyan"/>
        </w:rPr>
        <w:t>racialized forms of violence, including torture and disappearances</w:t>
      </w:r>
      <w:r w:rsidRPr="00657B1C">
        <w:rPr>
          <w:rFonts w:asciiTheme="minorHAnsi" w:hAnsiTheme="minorHAnsi" w:cstheme="minorHAnsi"/>
          <w:sz w:val="14"/>
        </w:rPr>
        <w:t xml:space="preserve">. Third, Bhabha's notion of the double movement of emergency and emergence envisions an anti-colonialist historiography in terms of a dialectical process of perpetual transformation. It is at this point, however, that the coupling of emergency or exception and emergence becomes problematic for at least two reasons. First, </w:t>
      </w:r>
      <w:r w:rsidRPr="00657B1C">
        <w:rPr>
          <w:rStyle w:val="StyleUnderline"/>
          <w:rFonts w:asciiTheme="minorHAnsi" w:hAnsiTheme="minorHAnsi" w:cstheme="minorHAnsi"/>
        </w:rPr>
        <w:t>combining both terms prematurely translates the violence of the political event into that of metaphor and risks erasing the micro- or quotidian narratives of violence</w:t>
      </w:r>
      <w:r w:rsidRPr="00657B1C">
        <w:rPr>
          <w:rFonts w:asciiTheme="minorHAnsi" w:hAnsiTheme="minorHAnsi" w:cstheme="minorHAnsi"/>
          <w:sz w:val="14"/>
        </w:rPr>
        <w:t xml:space="preserve"> ??? such as Arasanayagam's account of war ??? </w:t>
      </w:r>
      <w:r w:rsidRPr="00657B1C">
        <w:rPr>
          <w:rStyle w:val="StyleUnderline"/>
          <w:rFonts w:asciiTheme="minorHAnsi" w:hAnsiTheme="minorHAnsi" w:cstheme="minorHAnsi"/>
        </w:rPr>
        <w:t xml:space="preserve">that both </w:t>
      </w:r>
      <w:r w:rsidRPr="00657B1C">
        <w:rPr>
          <w:rStyle w:val="StyleUnderline"/>
          <w:rFonts w:asciiTheme="minorHAnsi" w:hAnsiTheme="minorHAnsi" w:cstheme="minorHAnsi"/>
        </w:rPr>
        <w:lastRenderedPageBreak/>
        <w:t>legitimate and are perpetuated by political and social states of emergency</w:t>
      </w:r>
      <w:r w:rsidRPr="00657B1C">
        <w:rPr>
          <w:rFonts w:asciiTheme="minorHAnsi" w:hAnsiTheme="minorHAnsi" w:cstheme="minorHAnsi"/>
          <w:sz w:val="14"/>
        </w:rPr>
        <w:t xml:space="preserve">. In order to examine the relationship between global and communal forms of violence, a critical practice of post-colonial studies, I suggest, must reassess the term "transformation" and, concurrently, the assumption that acts of extreme global violence can be advanced in the service of "making history" (Balibar 2001, 26). In other words, if, as Hannah Arendt argues, there has been a historical "reluctance to deal with violence as a separate phenomenon in its own right" (2002, 25), it is time to examine the possibility of employing post-colonial studies in the service of a non-dialectical critique of global war. This kind of critique must ask to what extent those on whose bodies extreme violence was exercised are a priori excluded from articulating any transformative theory of violence. How, in other words, does bare life ??? if at all possible ??? attain the status of subjectivity within the dehumanizing logic of exception or global civil war? Fourth, like Bhabha, </w:t>
      </w:r>
      <w:r w:rsidRPr="00657B1C">
        <w:rPr>
          <w:rStyle w:val="StyleUnderline"/>
          <w:rFonts w:asciiTheme="minorHAnsi" w:hAnsiTheme="minorHAnsi" w:cstheme="minorHAnsi"/>
        </w:rPr>
        <w:t xml:space="preserve">we need to take seriously Benjamin's insight into the </w:t>
      </w:r>
      <w:r w:rsidRPr="00657B1C">
        <w:rPr>
          <w:rStyle w:val="Emphasis"/>
          <w:rFonts w:asciiTheme="minorHAnsi" w:hAnsiTheme="minorHAnsi" w:cstheme="minorHAnsi"/>
        </w:rPr>
        <w:t>intrinsic relationship</w:t>
      </w:r>
      <w:r w:rsidRPr="00657B1C">
        <w:rPr>
          <w:rStyle w:val="StyleUnderline"/>
          <w:rFonts w:asciiTheme="minorHAnsi" w:hAnsiTheme="minorHAnsi" w:cstheme="minorHAnsi"/>
        </w:rPr>
        <w:t xml:space="preserve"> between violence and the conceptualization of </w:t>
      </w:r>
      <w:r w:rsidRPr="00657B1C">
        <w:rPr>
          <w:rStyle w:val="Emphasis"/>
          <w:rFonts w:asciiTheme="minorHAnsi" w:hAnsiTheme="minorHAnsi" w:cstheme="minorHAnsi"/>
        </w:rPr>
        <w:t>history</w:t>
      </w:r>
      <w:r w:rsidRPr="00657B1C">
        <w:rPr>
          <w:rFonts w:asciiTheme="minorHAnsi" w:hAnsiTheme="minorHAnsi" w:cstheme="minorHAnsi"/>
          <w:sz w:val="14"/>
        </w:rPr>
        <w:t xml:space="preserve">. Notwithstanding Bhabha's pivotal argument that the violence of a "unitary notion of history" generates a "unitary," and therefore extremely violent, "concept of man" (1994, 42), I wish to caution, alongside Benjamin's analysis of fascism, that </w:t>
      </w:r>
      <w:r w:rsidRPr="00657B1C">
        <w:rPr>
          <w:rStyle w:val="StyleUnderline"/>
          <w:rFonts w:asciiTheme="minorHAnsi" w:hAnsiTheme="minorHAnsi" w:cstheme="minorHAnsi"/>
        </w:rPr>
        <w:t>what enables today's global civil war is that even "its opponents treat it as a historical norm"</w:t>
      </w:r>
      <w:r w:rsidRPr="00657B1C">
        <w:rPr>
          <w:rFonts w:asciiTheme="minorHAnsi" w:hAnsiTheme="minorHAnsi" w:cstheme="minorHAnsi"/>
          <w:sz w:val="14"/>
        </w:rPr>
        <w:t xml:space="preserve"> (Benjamin 1968, 257). What is at stake, then, in dominant as well as critical narratives of global civil war is their representation as natural rather than political phenomena, and the acceptance of globalization as a political fait accompli. Both of these aspects, I believe, contribute to the proliferation of dehistoricized concepts of the global increase of racialized violence and war. It seems to me, however, that </w:t>
      </w:r>
      <w:r w:rsidRPr="00657B1C">
        <w:rPr>
          <w:rStyle w:val="StyleUnderline"/>
          <w:rFonts w:asciiTheme="minorHAnsi" w:hAnsiTheme="minorHAnsi" w:cstheme="minorHAnsi"/>
        </w:rPr>
        <w:t>the enormous rise of violence inflicted by global civil wars requires a post-colonial historiography and critique of global war that questions notions of history based on cultural fragmentation, rupture, and totalization</w:t>
      </w:r>
      <w:r w:rsidRPr="00657B1C">
        <w:rPr>
          <w:rFonts w:asciiTheme="minorHAnsi" w:hAnsiTheme="minorHAnsi" w:cstheme="minorHAnsi"/>
          <w:sz w:val="14"/>
        </w:rPr>
        <w:t xml:space="preserve">. Instead, </w:t>
      </w:r>
      <w:r w:rsidRPr="00657B1C">
        <w:rPr>
          <w:rStyle w:val="StyleUnderline"/>
          <w:rFonts w:asciiTheme="minorHAnsi" w:hAnsiTheme="minorHAnsi" w:cstheme="minorHAnsi"/>
        </w:rPr>
        <w:t>such a historiography must seek out patterns of connection and connectivity</w:t>
      </w:r>
      <w:r w:rsidRPr="00657B1C">
        <w:rPr>
          <w:rFonts w:asciiTheme="minorHAnsi" w:hAnsiTheme="minorHAnsi" w:cstheme="minorHAnsi"/>
          <w:sz w:val="14"/>
        </w:rPr>
        <w:t xml:space="preserve">. But more importantly, as I have argued in this paper, </w:t>
      </w:r>
      <w:r w:rsidRPr="00657B1C">
        <w:rPr>
          <w:rStyle w:val="StyleUnderline"/>
          <w:rFonts w:asciiTheme="minorHAnsi" w:hAnsiTheme="minorHAnsi" w:cstheme="minorHAnsi"/>
        </w:rPr>
        <w:t>it must</w:t>
      </w:r>
      <w:r w:rsidRPr="00657B1C">
        <w:rPr>
          <w:rFonts w:asciiTheme="minorHAnsi" w:hAnsiTheme="minorHAnsi" w:cstheme="minorHAnsi"/>
          <w:sz w:val="14"/>
        </w:rPr>
        <w:t xml:space="preserve"> trace the post-colonial moment of global civil war </w:t>
      </w:r>
      <w:r w:rsidRPr="00657B1C">
        <w:rPr>
          <w:rStyle w:val="StyleUnderline"/>
          <w:rFonts w:asciiTheme="minorHAnsi" w:hAnsiTheme="minorHAnsi" w:cstheme="minorHAnsi"/>
        </w:rPr>
        <w:t>and</w:t>
      </w:r>
      <w:r w:rsidRPr="00657B1C">
        <w:rPr>
          <w:rFonts w:asciiTheme="minorHAnsi" w:hAnsiTheme="minorHAnsi" w:cstheme="minorHAnsi"/>
          <w:sz w:val="14"/>
        </w:rPr>
        <w:t xml:space="preserve"> begin to </w:t>
      </w:r>
      <w:r w:rsidRPr="00657B1C">
        <w:rPr>
          <w:rStyle w:val="StyleUnderline"/>
          <w:rFonts w:asciiTheme="minorHAnsi" w:hAnsiTheme="minorHAnsi" w:cstheme="minorHAnsi"/>
        </w:rPr>
        <w:t>read contemporary war through the interconnected necropolitics of global and imperial warfare</w:t>
      </w:r>
      <w:r w:rsidRPr="00657B1C">
        <w:rPr>
          <w:rFonts w:asciiTheme="minorHAnsi" w:hAnsiTheme="minorHAnsi" w:cstheme="minorHAnsi"/>
          <w:sz w:val="14"/>
        </w:rPr>
        <w:t xml:space="preserve">. Thus, to understand the logic and practice of global war we need to develop a greater understanding precisely of those civil wars and national liberation wars that do not appear to threaten the new global order. Furthermore, a post-colonial critique of global civil war should facilitate the decoding and rescripting of both the normalizing narratives and racialized embodiment of global civil warfare. </w:t>
      </w:r>
    </w:p>
    <w:p w14:paraId="41291074" w14:textId="77777777" w:rsidR="00616384" w:rsidRPr="00657B1C" w:rsidRDefault="00616384" w:rsidP="00616384">
      <w:pPr>
        <w:rPr>
          <w:rFonts w:asciiTheme="minorHAnsi" w:hAnsiTheme="minorHAnsi" w:cstheme="minorHAnsi"/>
        </w:rPr>
      </w:pPr>
    </w:p>
    <w:p w14:paraId="5F68FA85" w14:textId="77777777" w:rsidR="00616384" w:rsidRPr="00657B1C" w:rsidRDefault="00616384" w:rsidP="00616384">
      <w:pPr>
        <w:pStyle w:val="Heading4"/>
        <w:rPr>
          <w:rFonts w:asciiTheme="minorHAnsi" w:hAnsiTheme="minorHAnsi" w:cstheme="minorHAnsi"/>
          <w:u w:val="single"/>
        </w:rPr>
      </w:pPr>
      <w:r w:rsidRPr="00657B1C">
        <w:rPr>
          <w:rFonts w:asciiTheme="minorHAnsi" w:hAnsiTheme="minorHAnsi" w:cstheme="minorHAnsi"/>
        </w:rPr>
        <w:t xml:space="preserve">The alternative is to </w:t>
      </w:r>
      <w:r w:rsidRPr="00657B1C">
        <w:rPr>
          <w:rFonts w:asciiTheme="minorHAnsi" w:hAnsiTheme="minorHAnsi" w:cstheme="minorHAnsi"/>
          <w:u w:val="single"/>
        </w:rPr>
        <w:t>decolonize water</w:t>
      </w:r>
    </w:p>
    <w:p w14:paraId="595FABFD" w14:textId="77777777" w:rsidR="00616384" w:rsidRPr="00657B1C" w:rsidRDefault="00616384" w:rsidP="00616384">
      <w:pPr>
        <w:rPr>
          <w:rFonts w:asciiTheme="minorHAnsi" w:hAnsiTheme="minorHAnsi" w:cstheme="minorHAnsi"/>
        </w:rPr>
      </w:pPr>
      <w:r w:rsidRPr="00657B1C">
        <w:rPr>
          <w:rStyle w:val="Style13ptBold"/>
          <w:rFonts w:asciiTheme="minorHAnsi" w:hAnsiTheme="minorHAnsi" w:cstheme="minorHAnsi"/>
        </w:rPr>
        <w:t>Wilson 19</w:t>
      </w:r>
      <w:r w:rsidRPr="00657B1C">
        <w:rPr>
          <w:rFonts w:asciiTheme="minorHAnsi" w:hAnsiTheme="minorHAnsi" w:cstheme="minorHAnsi"/>
        </w:rPr>
        <w:t xml:space="preserve"> (Nicole Wilson, PhD in Resource Management @ U BC, MS @ Cornell, et al, “Re-Theorizing Politics in Water Governance,” </w:t>
      </w:r>
      <w:r w:rsidRPr="00657B1C">
        <w:rPr>
          <w:rFonts w:asciiTheme="minorHAnsi" w:hAnsiTheme="minorHAnsi" w:cstheme="minorHAnsi"/>
          <w:i/>
          <w:iCs/>
        </w:rPr>
        <w:t>Water</w:t>
      </w:r>
      <w:r w:rsidRPr="00657B1C">
        <w:rPr>
          <w:rFonts w:asciiTheme="minorHAnsi" w:hAnsiTheme="minorHAnsi" w:cstheme="minorHAnsi"/>
        </w:rPr>
        <w:t>, 11)</w:t>
      </w:r>
    </w:p>
    <w:p w14:paraId="4655E36C" w14:textId="77777777" w:rsidR="00616384" w:rsidRPr="00657B1C" w:rsidRDefault="00616384" w:rsidP="00616384">
      <w:pPr>
        <w:rPr>
          <w:rStyle w:val="StyleUnderline"/>
          <w:rFonts w:asciiTheme="minorHAnsi" w:hAnsiTheme="minorHAnsi" w:cstheme="minorHAnsi"/>
        </w:rPr>
      </w:pPr>
      <w:r w:rsidRPr="00657B1C">
        <w:rPr>
          <w:rFonts w:asciiTheme="minorHAnsi" w:hAnsiTheme="minorHAnsi" w:cstheme="minorHAnsi"/>
          <w:sz w:val="16"/>
        </w:rPr>
        <w:t xml:space="preserve">The diverse understandings, constituencies and interests that surround water can be neglected, further erased, or oversimplified when water governance actors assume what normative and shared understandings of water are [2]. Feminist scholarship, </w:t>
      </w:r>
      <w:r w:rsidRPr="00657B1C">
        <w:rPr>
          <w:rStyle w:val="StyleUnderline"/>
          <w:rFonts w:asciiTheme="minorHAnsi" w:hAnsiTheme="minorHAnsi" w:cstheme="minorHAnsi"/>
        </w:rPr>
        <w:t xml:space="preserve">Indigenous theorists, and political ecologists have </w:t>
      </w:r>
      <w:r w:rsidRPr="00657B1C">
        <w:rPr>
          <w:rStyle w:val="Emphasis"/>
          <w:rFonts w:asciiTheme="minorHAnsi" w:hAnsiTheme="minorHAnsi" w:cstheme="minorHAnsi"/>
        </w:rPr>
        <w:t>contribute</w:t>
      </w:r>
      <w:r w:rsidRPr="00657B1C">
        <w:rPr>
          <w:rFonts w:asciiTheme="minorHAnsi" w:hAnsiTheme="minorHAnsi" w:cstheme="minorHAnsi"/>
          <w:sz w:val="16"/>
        </w:rPr>
        <w:t xml:space="preserve">d </w:t>
      </w:r>
      <w:r w:rsidRPr="00657B1C">
        <w:rPr>
          <w:rStyle w:val="StyleUnderline"/>
          <w:rFonts w:asciiTheme="minorHAnsi" w:hAnsiTheme="minorHAnsi" w:cstheme="minorHAnsi"/>
        </w:rPr>
        <w:t xml:space="preserve">valuable frameworks and analytics </w:t>
      </w:r>
      <w:r w:rsidRPr="00657B1C">
        <w:rPr>
          <w:rFonts w:asciiTheme="minorHAnsi" w:hAnsiTheme="minorHAnsi" w:cstheme="minorHAnsi"/>
          <w:sz w:val="16"/>
        </w:rPr>
        <w:t>to</w:t>
      </w:r>
      <w:r w:rsidRPr="00657B1C">
        <w:rPr>
          <w:rStyle w:val="StyleUnderline"/>
          <w:rFonts w:asciiTheme="minorHAnsi" w:hAnsiTheme="minorHAnsi" w:cstheme="minorHAnsi"/>
        </w:rPr>
        <w:t xml:space="preserve"> extend analysis of politics and governance.</w:t>
      </w:r>
      <w:r w:rsidRPr="00657B1C">
        <w:rPr>
          <w:rFonts w:asciiTheme="minorHAnsi" w:hAnsiTheme="minorHAnsi" w:cstheme="minorHAnsi"/>
          <w:sz w:val="16"/>
        </w:rPr>
        <w:t xml:space="preserve"> Applied to water, </w:t>
      </w:r>
      <w:r w:rsidRPr="00657B1C">
        <w:rPr>
          <w:rStyle w:val="StyleUnderline"/>
          <w:rFonts w:asciiTheme="minorHAnsi" w:hAnsiTheme="minorHAnsi" w:cstheme="minorHAnsi"/>
        </w:rPr>
        <w:t xml:space="preserve">we can engage these approaches to understand </w:t>
      </w:r>
      <w:r w:rsidRPr="00657B1C">
        <w:rPr>
          <w:rStyle w:val="StyleUnderline"/>
          <w:rFonts w:asciiTheme="minorHAnsi" w:hAnsiTheme="minorHAnsi" w:cstheme="minorHAnsi"/>
          <w:highlight w:val="cyan"/>
        </w:rPr>
        <w:t>water</w:t>
      </w:r>
      <w:r w:rsidRPr="00657B1C">
        <w:rPr>
          <w:rStyle w:val="StyleUnderline"/>
          <w:rFonts w:asciiTheme="minorHAnsi" w:hAnsiTheme="minorHAnsi" w:cstheme="minorHAnsi"/>
        </w:rPr>
        <w:t xml:space="preserve"> </w:t>
      </w:r>
      <w:r w:rsidRPr="00657B1C">
        <w:rPr>
          <w:rStyle w:val="Emphasis"/>
          <w:rFonts w:asciiTheme="minorHAnsi" w:hAnsiTheme="minorHAnsi" w:cstheme="minorHAnsi"/>
          <w:highlight w:val="cyan"/>
        </w:rPr>
        <w:t>not as a hydrological or biophysical system</w:t>
      </w:r>
      <w:r w:rsidRPr="00657B1C">
        <w:rPr>
          <w:rStyle w:val="StyleUnderline"/>
          <w:rFonts w:asciiTheme="minorHAnsi" w:hAnsiTheme="minorHAnsi" w:cstheme="minorHAnsi"/>
          <w:highlight w:val="cyan"/>
        </w:rPr>
        <w:t xml:space="preserve"> but</w:t>
      </w:r>
      <w:r w:rsidRPr="00657B1C">
        <w:rPr>
          <w:rStyle w:val="StyleUnderline"/>
          <w:rFonts w:asciiTheme="minorHAnsi" w:hAnsiTheme="minorHAnsi" w:cstheme="minorHAnsi"/>
        </w:rPr>
        <w:t xml:space="preserve"> as </w:t>
      </w:r>
      <w:r w:rsidRPr="00657B1C">
        <w:rPr>
          <w:rStyle w:val="StyleUnderline"/>
          <w:rFonts w:asciiTheme="minorHAnsi" w:hAnsiTheme="minorHAnsi" w:cstheme="minorHAnsi"/>
          <w:highlight w:val="cyan"/>
        </w:rPr>
        <w:t>a “hydro-social”</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cyan"/>
        </w:rPr>
        <w:t>system, inseparable from politics, culture, and economy</w:t>
      </w:r>
      <w:r w:rsidRPr="00657B1C">
        <w:rPr>
          <w:rFonts w:asciiTheme="minorHAnsi" w:hAnsiTheme="minorHAnsi" w:cstheme="minorHAnsi"/>
          <w:sz w:val="16"/>
        </w:rPr>
        <w:t xml:space="preserve"> [9]. Offering another important example, </w:t>
      </w:r>
      <w:r w:rsidRPr="00657B1C">
        <w:rPr>
          <w:rStyle w:val="StyleUnderline"/>
          <w:rFonts w:asciiTheme="minorHAnsi" w:hAnsiTheme="minorHAnsi" w:cstheme="minorHAnsi"/>
        </w:rPr>
        <w:t xml:space="preserve">Indigenous scholars and allies have foregrounded </w:t>
      </w:r>
      <w:r w:rsidRPr="00657B1C">
        <w:rPr>
          <w:rStyle w:val="StyleUnderline"/>
          <w:rFonts w:asciiTheme="minorHAnsi" w:hAnsiTheme="minorHAnsi" w:cstheme="minorHAnsi"/>
          <w:highlight w:val="cyan"/>
        </w:rPr>
        <w:t>Indigenous water ontologies and epistemologies</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cyan"/>
        </w:rPr>
        <w:t>rooted in</w:t>
      </w:r>
      <w:r w:rsidRPr="00657B1C">
        <w:rPr>
          <w:rStyle w:val="StyleUnderline"/>
          <w:rFonts w:asciiTheme="minorHAnsi" w:hAnsiTheme="minorHAnsi" w:cstheme="minorHAnsi"/>
        </w:rPr>
        <w:t xml:space="preserve"> responsibilities to </w:t>
      </w:r>
      <w:r w:rsidRPr="00657B1C">
        <w:rPr>
          <w:rStyle w:val="StyleUnderline"/>
          <w:rFonts w:asciiTheme="minorHAnsi" w:hAnsiTheme="minorHAnsi" w:cstheme="minorHAnsi"/>
          <w:highlight w:val="cyan"/>
        </w:rPr>
        <w:t xml:space="preserve">water as a </w:t>
      </w:r>
      <w:r w:rsidRPr="00657B1C">
        <w:rPr>
          <w:rStyle w:val="Emphasis"/>
          <w:rFonts w:asciiTheme="minorHAnsi" w:hAnsiTheme="minorHAnsi" w:cstheme="minorHAnsi"/>
          <w:highlight w:val="cyan"/>
        </w:rPr>
        <w:t>living</w:t>
      </w:r>
      <w:r w:rsidRPr="00657B1C">
        <w:rPr>
          <w:rStyle w:val="Emphasis"/>
          <w:rFonts w:asciiTheme="minorHAnsi" w:hAnsiTheme="minorHAnsi" w:cstheme="minorHAnsi"/>
        </w:rPr>
        <w:t xml:space="preserve"> </w:t>
      </w:r>
      <w:r w:rsidRPr="00657B1C">
        <w:rPr>
          <w:rStyle w:val="Emphasis"/>
          <w:rFonts w:asciiTheme="minorHAnsi" w:hAnsiTheme="minorHAnsi" w:cstheme="minorHAnsi"/>
          <w:highlight w:val="cyan"/>
        </w:rPr>
        <w:t>entity</w:t>
      </w:r>
      <w:r w:rsidRPr="00657B1C">
        <w:rPr>
          <w:rStyle w:val="StyleUnderline"/>
          <w:rFonts w:asciiTheme="minorHAnsi" w:hAnsiTheme="minorHAnsi" w:cstheme="minorHAnsi"/>
        </w:rPr>
        <w:t xml:space="preserve"> </w:t>
      </w:r>
      <w:r w:rsidRPr="00657B1C">
        <w:rPr>
          <w:rFonts w:asciiTheme="minorHAnsi" w:hAnsiTheme="minorHAnsi" w:cstheme="minorHAnsi"/>
          <w:sz w:val="16"/>
        </w:rPr>
        <w:t>and suggesting that</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 xml:space="preserve">colonial understandings of </w:t>
      </w:r>
      <w:r w:rsidRPr="00657B1C">
        <w:rPr>
          <w:rStyle w:val="Emphasis"/>
          <w:rFonts w:asciiTheme="minorHAnsi" w:hAnsiTheme="minorHAnsi" w:cstheme="minorHAnsi"/>
          <w:highlight w:val="cyan"/>
        </w:rPr>
        <w:t>water, a</w:t>
      </w:r>
      <w:r w:rsidRPr="00657B1C">
        <w:rPr>
          <w:rStyle w:val="Emphasis"/>
          <w:rFonts w:asciiTheme="minorHAnsi" w:hAnsiTheme="minorHAnsi" w:cstheme="minorHAnsi"/>
        </w:rPr>
        <w:t xml:space="preserve">s </w:t>
      </w:r>
      <w:r w:rsidRPr="00657B1C">
        <w:rPr>
          <w:rStyle w:val="Emphasis"/>
          <w:rFonts w:asciiTheme="minorHAnsi" w:hAnsiTheme="minorHAnsi" w:cstheme="minorHAnsi"/>
          <w:highlight w:val="cyan"/>
        </w:rPr>
        <w:t>a</w:t>
      </w:r>
      <w:r w:rsidRPr="00657B1C">
        <w:rPr>
          <w:rFonts w:asciiTheme="minorHAnsi" w:hAnsiTheme="minorHAnsi" w:cstheme="minorHAnsi"/>
          <w:sz w:val="16"/>
        </w:rPr>
        <w:t xml:space="preserve"> material </w:t>
      </w:r>
      <w:r w:rsidRPr="00657B1C">
        <w:rPr>
          <w:rStyle w:val="Emphasis"/>
          <w:rFonts w:asciiTheme="minorHAnsi" w:hAnsiTheme="minorHAnsi" w:cstheme="minorHAnsi"/>
          <w:highlight w:val="cyan"/>
        </w:rPr>
        <w:t>resource</w:t>
      </w:r>
      <w:r w:rsidRPr="00657B1C">
        <w:rPr>
          <w:rFonts w:asciiTheme="minorHAnsi" w:hAnsiTheme="minorHAnsi" w:cstheme="minorHAnsi"/>
          <w:sz w:val="16"/>
          <w:highlight w:val="cyan"/>
        </w:rPr>
        <w:t xml:space="preserve">, </w:t>
      </w:r>
      <w:r w:rsidRPr="00657B1C">
        <w:rPr>
          <w:rStyle w:val="Emphasis"/>
          <w:rFonts w:asciiTheme="minorHAnsi" w:hAnsiTheme="minorHAnsi" w:cstheme="minorHAnsi"/>
          <w:highlight w:val="cyan"/>
        </w:rPr>
        <w:t>should be challenged and decolonized</w:t>
      </w:r>
      <w:r w:rsidRPr="00657B1C">
        <w:rPr>
          <w:rStyle w:val="Emphasis"/>
          <w:rFonts w:asciiTheme="minorHAnsi" w:hAnsiTheme="minorHAnsi" w:cstheme="minorHAnsi"/>
        </w:rPr>
        <w:t xml:space="preserve"> to</w:t>
      </w:r>
      <w:r w:rsidRPr="00657B1C">
        <w:rPr>
          <w:rStyle w:val="StyleUnderline"/>
          <w:rFonts w:asciiTheme="minorHAnsi" w:hAnsiTheme="minorHAnsi" w:cstheme="minorHAnsi"/>
        </w:rPr>
        <w:t xml:space="preserve"> address past injustices and move towards </w:t>
      </w:r>
      <w:r w:rsidRPr="00657B1C">
        <w:rPr>
          <w:rFonts w:asciiTheme="minorHAnsi" w:hAnsiTheme="minorHAnsi" w:cstheme="minorHAnsi"/>
          <w:sz w:val="16"/>
        </w:rPr>
        <w:t>more</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just and sustainable interactions with</w:t>
      </w:r>
      <w:r w:rsidRPr="00657B1C">
        <w:rPr>
          <w:rFonts w:asciiTheme="minorHAnsi" w:hAnsiTheme="minorHAnsi" w:cstheme="minorHAnsi"/>
          <w:sz w:val="16"/>
        </w:rPr>
        <w:t>, and uses of,</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water</w:t>
      </w:r>
      <w:r w:rsidRPr="00657B1C">
        <w:rPr>
          <w:rFonts w:asciiTheme="minorHAnsi" w:hAnsiTheme="minorHAnsi" w:cstheme="minorHAnsi"/>
          <w:sz w:val="16"/>
        </w:rPr>
        <w:t xml:space="preserve"> (e.g., [11,13,16,17]). Ethnographers, including feminist scholars, have re-scaled and re-contextualized water’s access, uses, and governance </w:t>
      </w:r>
      <w:r w:rsidRPr="00657B1C">
        <w:rPr>
          <w:rStyle w:val="StyleUnderline"/>
          <w:rFonts w:asciiTheme="minorHAnsi" w:hAnsiTheme="minorHAnsi" w:cstheme="minorHAnsi"/>
        </w:rPr>
        <w:t xml:space="preserve">through a </w:t>
      </w:r>
      <w:r w:rsidRPr="00657B1C">
        <w:rPr>
          <w:rStyle w:val="Emphasis"/>
          <w:rFonts w:asciiTheme="minorHAnsi" w:hAnsiTheme="minorHAnsi" w:cstheme="minorHAnsi"/>
          <w:highlight w:val="cyan"/>
        </w:rPr>
        <w:t>focus</w:t>
      </w:r>
      <w:r w:rsidRPr="00657B1C">
        <w:rPr>
          <w:rStyle w:val="StyleUnderline"/>
          <w:rFonts w:asciiTheme="minorHAnsi" w:hAnsiTheme="minorHAnsi" w:cstheme="minorHAnsi"/>
          <w:highlight w:val="cyan"/>
        </w:rPr>
        <w:t xml:space="preserve"> on</w:t>
      </w:r>
      <w:r w:rsidRPr="00657B1C">
        <w:rPr>
          <w:rFonts w:asciiTheme="minorHAnsi" w:hAnsiTheme="minorHAnsi" w:cstheme="minorHAnsi"/>
          <w:sz w:val="16"/>
        </w:rPr>
        <w:t xml:space="preserve"> citizenship and racialization, the </w:t>
      </w:r>
      <w:r w:rsidRPr="00657B1C">
        <w:rPr>
          <w:rStyle w:val="Emphasis"/>
          <w:rFonts w:asciiTheme="minorHAnsi" w:hAnsiTheme="minorHAnsi" w:cstheme="minorHAnsi"/>
          <w:highlight w:val="cyan"/>
        </w:rPr>
        <w:t>emotional and affective embodiments of water</w:t>
      </w:r>
      <w:r w:rsidRPr="00657B1C">
        <w:rPr>
          <w:rStyle w:val="StyleUnderline"/>
          <w:rFonts w:asciiTheme="minorHAnsi" w:hAnsiTheme="minorHAnsi" w:cstheme="minorHAnsi"/>
        </w:rPr>
        <w:t>,</w:t>
      </w:r>
      <w:r w:rsidRPr="00657B1C">
        <w:rPr>
          <w:rFonts w:asciiTheme="minorHAnsi" w:hAnsiTheme="minorHAnsi" w:cstheme="minorHAnsi"/>
          <w:sz w:val="16"/>
        </w:rPr>
        <w:t xml:space="preserve"> and the politics, negotiations and relations of “the everyday” (e.g., [18–23]). Examples of </w:t>
      </w:r>
      <w:r w:rsidRPr="00657B1C">
        <w:rPr>
          <w:rStyle w:val="StyleUnderline"/>
          <w:rFonts w:asciiTheme="minorHAnsi" w:hAnsiTheme="minorHAnsi" w:cstheme="minorHAnsi"/>
        </w:rPr>
        <w:t xml:space="preserve">wider conversations </w:t>
      </w:r>
      <w:r w:rsidRPr="00657B1C">
        <w:rPr>
          <w:rStyle w:val="Emphasis"/>
          <w:rFonts w:asciiTheme="minorHAnsi" w:hAnsiTheme="minorHAnsi" w:cstheme="minorHAnsi"/>
          <w:highlight w:val="cyan"/>
        </w:rPr>
        <w:t>open</w:t>
      </w:r>
      <w:r w:rsidRPr="00657B1C">
        <w:rPr>
          <w:rFonts w:asciiTheme="minorHAnsi" w:hAnsiTheme="minorHAnsi" w:cstheme="minorHAnsi"/>
          <w:sz w:val="16"/>
        </w:rPr>
        <w:t>ed-</w:t>
      </w:r>
      <w:r w:rsidRPr="00657B1C">
        <w:rPr>
          <w:rStyle w:val="Emphasis"/>
          <w:rFonts w:asciiTheme="minorHAnsi" w:hAnsiTheme="minorHAnsi" w:cstheme="minorHAnsi"/>
          <w:highlight w:val="cyan"/>
        </w:rPr>
        <w:t>up</w:t>
      </w:r>
      <w:r w:rsidRPr="00657B1C">
        <w:rPr>
          <w:rFonts w:asciiTheme="minorHAnsi" w:hAnsiTheme="minorHAnsi" w:cstheme="minorHAnsi"/>
          <w:sz w:val="16"/>
        </w:rPr>
        <w:t xml:space="preserve"> include how bodies are enrolled in uneven </w:t>
      </w:r>
      <w:r w:rsidRPr="00657B1C">
        <w:rPr>
          <w:rStyle w:val="StyleUnderline"/>
          <w:rFonts w:asciiTheme="minorHAnsi" w:hAnsiTheme="minorHAnsi" w:cstheme="minorHAnsi"/>
        </w:rPr>
        <w:t>geographies of water access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the multi-species and multi-actor entanglements that (re)constitute “hydro-social” and infrastructural assemblages, and analytical re-orientations of governance to include </w:t>
      </w:r>
      <w:r w:rsidRPr="00657B1C">
        <w:rPr>
          <w:rStyle w:val="StyleUnderline"/>
          <w:rFonts w:asciiTheme="minorHAnsi" w:hAnsiTheme="minorHAnsi" w:cstheme="minorHAnsi"/>
          <w:highlight w:val="cyan"/>
        </w:rPr>
        <w:t>intangible meanings and values of water</w:t>
      </w:r>
      <w:r w:rsidRPr="00657B1C">
        <w:rPr>
          <w:rFonts w:asciiTheme="minorHAnsi" w:hAnsiTheme="minorHAnsi" w:cstheme="minorHAnsi"/>
          <w:sz w:val="16"/>
        </w:rPr>
        <w:t xml:space="preserve"> (e.g., [18–23]). From </w:t>
      </w:r>
      <w:r w:rsidRPr="00657B1C">
        <w:rPr>
          <w:rStyle w:val="StyleUnderline"/>
          <w:rFonts w:asciiTheme="minorHAnsi" w:hAnsiTheme="minorHAnsi" w:cstheme="minorHAnsi"/>
        </w:rPr>
        <w:t>such</w:t>
      </w:r>
      <w:r w:rsidRPr="00657B1C">
        <w:rPr>
          <w:rFonts w:asciiTheme="minorHAnsi" w:hAnsiTheme="minorHAnsi" w:cstheme="minorHAnsi"/>
          <w:sz w:val="16"/>
        </w:rPr>
        <w:t xml:space="preserve"> scholarship, </w:t>
      </w:r>
      <w:r w:rsidRPr="00657B1C">
        <w:rPr>
          <w:rStyle w:val="StyleUnderline"/>
          <w:rFonts w:asciiTheme="minorHAnsi" w:hAnsiTheme="minorHAnsi" w:cstheme="minorHAnsi"/>
        </w:rPr>
        <w:t xml:space="preserve">a </w:t>
      </w:r>
      <w:r w:rsidRPr="00657B1C">
        <w:rPr>
          <w:rFonts w:asciiTheme="minorHAnsi" w:hAnsiTheme="minorHAnsi" w:cstheme="minorHAnsi"/>
          <w:sz w:val="16"/>
        </w:rPr>
        <w:t>broader</w:t>
      </w:r>
      <w:r w:rsidRPr="00657B1C">
        <w:rPr>
          <w:rStyle w:val="StyleUnderline"/>
          <w:rFonts w:asciiTheme="minorHAnsi" w:hAnsiTheme="minorHAnsi" w:cstheme="minorHAnsi"/>
        </w:rPr>
        <w:t xml:space="preserve"> understanding</w:t>
      </w:r>
      <w:r w:rsidRPr="00657B1C">
        <w:rPr>
          <w:rFonts w:asciiTheme="minorHAnsi" w:hAnsiTheme="minorHAnsi" w:cstheme="minorHAnsi"/>
          <w:sz w:val="16"/>
        </w:rPr>
        <w:t xml:space="preserve"> of what governance might entail </w:t>
      </w:r>
      <w:r w:rsidRPr="00657B1C">
        <w:rPr>
          <w:rStyle w:val="StyleUnderline"/>
          <w:rFonts w:asciiTheme="minorHAnsi" w:hAnsiTheme="minorHAnsi" w:cstheme="minorHAnsi"/>
        </w:rPr>
        <w:t>is</w:t>
      </w:r>
      <w:r w:rsidRPr="00657B1C">
        <w:rPr>
          <w:rFonts w:asciiTheme="minorHAnsi" w:hAnsiTheme="minorHAnsi" w:cstheme="minorHAnsi"/>
          <w:sz w:val="16"/>
        </w:rPr>
        <w:t xml:space="preserve"> brought into view, often</w:t>
      </w:r>
      <w:r w:rsidRPr="00657B1C">
        <w:rPr>
          <w:rStyle w:val="StyleUnderline"/>
          <w:rFonts w:asciiTheme="minorHAnsi" w:hAnsiTheme="minorHAnsi" w:cstheme="minorHAnsi"/>
        </w:rPr>
        <w:t xml:space="preserve"> </w:t>
      </w:r>
      <w:r w:rsidRPr="00657B1C">
        <w:rPr>
          <w:rStyle w:val="Emphasis"/>
          <w:rFonts w:asciiTheme="minorHAnsi" w:hAnsiTheme="minorHAnsi" w:cstheme="minorHAnsi"/>
          <w:highlight w:val="cyan"/>
        </w:rPr>
        <w:t>contrasting</w:t>
      </w:r>
      <w:r w:rsidRPr="00657B1C">
        <w:rPr>
          <w:rStyle w:val="StyleUnderline"/>
          <w:rFonts w:asciiTheme="minorHAnsi" w:hAnsiTheme="minorHAnsi" w:cstheme="minorHAnsi"/>
        </w:rPr>
        <w:t xml:space="preserve"> with a narrow </w:t>
      </w:r>
      <w:r w:rsidRPr="00657B1C">
        <w:rPr>
          <w:rStyle w:val="Emphasis"/>
          <w:rFonts w:asciiTheme="minorHAnsi" w:hAnsiTheme="minorHAnsi" w:cstheme="minorHAnsi"/>
          <w:highlight w:val="cyan"/>
        </w:rPr>
        <w:t>managerial perspective</w:t>
      </w:r>
      <w:r w:rsidRPr="00657B1C">
        <w:rPr>
          <w:rStyle w:val="StyleUnderline"/>
          <w:rFonts w:asciiTheme="minorHAnsi" w:hAnsiTheme="minorHAnsi" w:cstheme="minorHAnsi"/>
        </w:rPr>
        <w:t xml:space="preserve"> on how to </w:t>
      </w:r>
      <w:r w:rsidRPr="00657B1C">
        <w:rPr>
          <w:rStyle w:val="Emphasis"/>
          <w:rFonts w:asciiTheme="minorHAnsi" w:hAnsiTheme="minorHAnsi" w:cstheme="minorHAnsi"/>
        </w:rPr>
        <w:t>“better” govern water</w:t>
      </w:r>
      <w:r w:rsidRPr="00657B1C">
        <w:rPr>
          <w:rFonts w:asciiTheme="minorHAnsi" w:hAnsiTheme="minorHAnsi" w:cstheme="minorHAnsi"/>
          <w:sz w:val="16"/>
        </w:rPr>
        <w:t xml:space="preserve"> [1]. </w:t>
      </w:r>
      <w:r w:rsidRPr="00657B1C">
        <w:rPr>
          <w:rStyle w:val="StyleUnderline"/>
          <w:rFonts w:asciiTheme="minorHAnsi" w:hAnsiTheme="minorHAnsi" w:cstheme="minorHAnsi"/>
          <w:highlight w:val="cyan"/>
        </w:rPr>
        <w:t>These</w:t>
      </w:r>
      <w:r w:rsidRPr="00657B1C">
        <w:rPr>
          <w:rFonts w:asciiTheme="minorHAnsi" w:hAnsiTheme="minorHAnsi" w:cstheme="minorHAnsi"/>
          <w:sz w:val="16"/>
        </w:rPr>
        <w:t xml:space="preserve"> provocative </w:t>
      </w:r>
      <w:r w:rsidRPr="00657B1C">
        <w:rPr>
          <w:rStyle w:val="StyleUnderline"/>
          <w:rFonts w:asciiTheme="minorHAnsi" w:hAnsiTheme="minorHAnsi" w:cstheme="minorHAnsi"/>
          <w:highlight w:val="cyan"/>
        </w:rPr>
        <w:t>entry points invite attention</w:t>
      </w:r>
      <w:r w:rsidRPr="00657B1C">
        <w:rPr>
          <w:rStyle w:val="StyleUnderline"/>
          <w:rFonts w:asciiTheme="minorHAnsi" w:hAnsiTheme="minorHAnsi" w:cstheme="minorHAnsi"/>
        </w:rPr>
        <w:t xml:space="preserve"> not only </w:t>
      </w:r>
      <w:r w:rsidRPr="00657B1C">
        <w:rPr>
          <w:rStyle w:val="StyleUnderline"/>
          <w:rFonts w:asciiTheme="minorHAnsi" w:hAnsiTheme="minorHAnsi" w:cstheme="minorHAnsi"/>
          <w:highlight w:val="cyan"/>
        </w:rPr>
        <w:t>to</w:t>
      </w:r>
      <w:r w:rsidRPr="00657B1C">
        <w:rPr>
          <w:rStyle w:val="StyleUnderline"/>
          <w:rFonts w:asciiTheme="minorHAnsi" w:hAnsiTheme="minorHAnsi" w:cstheme="minorHAnsi"/>
        </w:rPr>
        <w:t xml:space="preserve"> the uneven distribution and access to water for humans and non-humans, but also highlight the wider governing </w:t>
      </w:r>
      <w:r w:rsidRPr="00657B1C">
        <w:rPr>
          <w:rStyle w:val="Emphasis"/>
          <w:rFonts w:asciiTheme="minorHAnsi" w:hAnsiTheme="minorHAnsi" w:cstheme="minorHAnsi"/>
          <w:highlight w:val="cyan"/>
        </w:rPr>
        <w:t>ethics, arrangements, histories, and political-economic systems</w:t>
      </w:r>
      <w:r w:rsidRPr="00657B1C">
        <w:rPr>
          <w:rStyle w:val="StyleUnderline"/>
          <w:rFonts w:asciiTheme="minorHAnsi" w:hAnsiTheme="minorHAnsi" w:cstheme="minorHAnsi"/>
          <w:highlight w:val="cyan"/>
        </w:rPr>
        <w:t>.</w:t>
      </w:r>
    </w:p>
    <w:p w14:paraId="03DBE128" w14:textId="012CECCF" w:rsidR="00616384" w:rsidRPr="00657B1C" w:rsidRDefault="00616384" w:rsidP="00962B80">
      <w:pPr>
        <w:pStyle w:val="Heading3"/>
        <w:rPr>
          <w:rFonts w:asciiTheme="minorHAnsi" w:hAnsiTheme="minorHAnsi" w:cstheme="minorHAnsi"/>
        </w:rPr>
      </w:pPr>
      <w:r w:rsidRPr="00657B1C">
        <w:rPr>
          <w:rFonts w:asciiTheme="minorHAnsi" w:hAnsiTheme="minorHAnsi" w:cstheme="minorHAnsi"/>
        </w:rPr>
        <w:lastRenderedPageBreak/>
        <w:t xml:space="preserve">2NC – L – </w:t>
      </w:r>
      <w:r w:rsidR="007E301F" w:rsidRPr="00657B1C">
        <w:rPr>
          <w:rFonts w:asciiTheme="minorHAnsi" w:hAnsiTheme="minorHAnsi" w:cstheme="minorHAnsi"/>
        </w:rPr>
        <w:t>Atmospheric Violence</w:t>
      </w:r>
    </w:p>
    <w:p w14:paraId="25596E1C" w14:textId="2833288F" w:rsidR="00616384" w:rsidRPr="00657B1C" w:rsidRDefault="00616384" w:rsidP="00616384">
      <w:pPr>
        <w:pStyle w:val="Heading4"/>
        <w:rPr>
          <w:rFonts w:asciiTheme="minorHAnsi" w:hAnsiTheme="minorHAnsi" w:cstheme="minorHAnsi"/>
        </w:rPr>
      </w:pPr>
      <w:r w:rsidRPr="00657B1C">
        <w:rPr>
          <w:rFonts w:asciiTheme="minorHAnsi" w:hAnsiTheme="minorHAnsi" w:cstheme="minorHAnsi"/>
        </w:rPr>
        <w:t>Feinberg 20 constructs albedo as a mitigation solution to warming. It specifically advocates to “mitigate” and to “prevent tipping points.” The rhetoric of preventing ignores epistemic difference of place that aligns with indigenous people already facing the extinction process. The result is normalization and insulation of indigenous genocide by denying the process’ existence.</w:t>
      </w:r>
    </w:p>
    <w:p w14:paraId="72E1F2F3" w14:textId="77777777" w:rsidR="00616384" w:rsidRPr="00657B1C" w:rsidRDefault="00616384" w:rsidP="00616384">
      <w:pPr>
        <w:rPr>
          <w:rFonts w:asciiTheme="minorHAnsi" w:hAnsiTheme="minorHAnsi" w:cstheme="minorHAnsi"/>
        </w:rPr>
      </w:pPr>
    </w:p>
    <w:p w14:paraId="613238C1" w14:textId="77777777" w:rsidR="00616384" w:rsidRPr="00657B1C" w:rsidRDefault="00616384" w:rsidP="00616384">
      <w:pPr>
        <w:keepNext/>
        <w:keepLines/>
        <w:spacing w:before="40" w:after="0"/>
        <w:outlineLvl w:val="3"/>
        <w:rPr>
          <w:rFonts w:asciiTheme="minorHAnsi" w:eastAsia="Yu Gothic Light" w:hAnsiTheme="minorHAnsi" w:cstheme="minorHAnsi"/>
          <w:b/>
          <w:bCs/>
          <w:sz w:val="26"/>
          <w:szCs w:val="26"/>
        </w:rPr>
      </w:pPr>
      <w:r w:rsidRPr="00657B1C">
        <w:rPr>
          <w:rFonts w:asciiTheme="minorHAnsi" w:eastAsia="Yu Gothic Light" w:hAnsiTheme="minorHAnsi" w:cstheme="minorHAnsi"/>
          <w:b/>
          <w:bCs/>
          <w:sz w:val="26"/>
          <w:szCs w:val="26"/>
        </w:rPr>
        <w:t xml:space="preserve">Atmospheric water management is </w:t>
      </w:r>
      <w:r w:rsidRPr="00657B1C">
        <w:rPr>
          <w:rFonts w:asciiTheme="minorHAnsi" w:eastAsia="Yu Gothic Light" w:hAnsiTheme="minorHAnsi" w:cstheme="minorHAnsi"/>
          <w:b/>
          <w:bCs/>
          <w:sz w:val="26"/>
          <w:szCs w:val="26"/>
          <w:u w:val="single"/>
        </w:rPr>
        <w:t>too late</w:t>
      </w:r>
      <w:r w:rsidRPr="00657B1C">
        <w:rPr>
          <w:rFonts w:asciiTheme="minorHAnsi" w:eastAsia="Yu Gothic Light" w:hAnsiTheme="minorHAnsi" w:cstheme="minorHAnsi"/>
          <w:b/>
          <w:bCs/>
          <w:sz w:val="26"/>
          <w:szCs w:val="26"/>
        </w:rPr>
        <w:t xml:space="preserve"> – MITIGATION methods to stop extinction </w:t>
      </w:r>
      <w:r w:rsidRPr="00657B1C">
        <w:rPr>
          <w:rFonts w:asciiTheme="minorHAnsi" w:eastAsia="Yu Gothic Light" w:hAnsiTheme="minorHAnsi" w:cstheme="minorHAnsi"/>
          <w:b/>
          <w:bCs/>
          <w:sz w:val="26"/>
          <w:szCs w:val="26"/>
          <w:u w:val="single"/>
        </w:rPr>
        <w:t>forecloses</w:t>
      </w:r>
      <w:r w:rsidRPr="00657B1C">
        <w:rPr>
          <w:rFonts w:asciiTheme="minorHAnsi" w:eastAsia="Yu Gothic Light" w:hAnsiTheme="minorHAnsi" w:cstheme="minorHAnsi"/>
          <w:b/>
          <w:bCs/>
          <w:sz w:val="26"/>
          <w:szCs w:val="26"/>
        </w:rPr>
        <w:t xml:space="preserve"> the possibility to analyze how atmospheric pollution is </w:t>
      </w:r>
      <w:r w:rsidRPr="00657B1C">
        <w:rPr>
          <w:rFonts w:asciiTheme="minorHAnsi" w:eastAsia="Yu Gothic Light" w:hAnsiTheme="minorHAnsi" w:cstheme="minorHAnsi"/>
          <w:b/>
          <w:bCs/>
          <w:sz w:val="26"/>
          <w:szCs w:val="26"/>
          <w:u w:val="single"/>
        </w:rPr>
        <w:t>already killing</w:t>
      </w:r>
      <w:r w:rsidRPr="00657B1C">
        <w:rPr>
          <w:rFonts w:asciiTheme="minorHAnsi" w:eastAsia="Yu Gothic Light" w:hAnsiTheme="minorHAnsi" w:cstheme="minorHAnsi"/>
          <w:b/>
          <w:bCs/>
          <w:sz w:val="26"/>
          <w:szCs w:val="26"/>
        </w:rPr>
        <w:t xml:space="preserve"> indigenous folk.</w:t>
      </w:r>
    </w:p>
    <w:p w14:paraId="5EB83448"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b/>
          <w:sz w:val="26"/>
        </w:rPr>
        <w:t xml:space="preserve">Thompson 17 </w:t>
      </w:r>
      <w:r w:rsidRPr="00657B1C">
        <w:rPr>
          <w:rFonts w:asciiTheme="minorHAnsi" w:eastAsia="Yu Mincho" w:hAnsiTheme="minorHAnsi" w:cstheme="minorHAnsi"/>
        </w:rPr>
        <w:t>(Geneva E.B. Thompson graduated from UCLA School of Law in 2016 with specializations in Critical Race Studies and Public Interest Law and Policy. She focused her legal education on the intersection of federal Indian law and environmental law, examining how Native nations balance environmental protection with economic development. She has clerked with the Department of Justice Environmental and Natural Resources Division, Indian Resource Section, the Natural Resources Defense Council, Earthjustice, and the Tribal Law and Policy Institute during law school. Geneva is currently working at Wishtoyo Foundation and Ventura Coastkeeper as the UCLA School of Law Emmett Family Public Service Fellow in Environmental Law. "Environmentalism and human legal framework: The continued frontier of Indigenous resistance." Indigenous Peoples' JL Culture &amp; Resistance 4 (2017): 9.; AKIM)</w:t>
      </w:r>
    </w:p>
    <w:p w14:paraId="5BBA84C6" w14:textId="77777777" w:rsidR="00616384" w:rsidRPr="00657B1C" w:rsidRDefault="00616384" w:rsidP="00616384">
      <w:pPr>
        <w:rPr>
          <w:rFonts w:asciiTheme="minorHAnsi" w:eastAsia="Yu Mincho" w:hAnsiTheme="minorHAnsi" w:cstheme="minorHAnsi"/>
          <w:sz w:val="14"/>
        </w:rPr>
      </w:pPr>
      <w:r w:rsidRPr="00657B1C">
        <w:rPr>
          <w:rFonts w:asciiTheme="minorHAnsi" w:eastAsia="Yu Mincho" w:hAnsiTheme="minorHAnsi" w:cstheme="minorHAnsi"/>
          <w:sz w:val="14"/>
        </w:rPr>
        <w:t xml:space="preserve">In the present day, </w:t>
      </w:r>
      <w:r w:rsidRPr="00657B1C">
        <w:rPr>
          <w:rFonts w:asciiTheme="minorHAnsi" w:eastAsia="Yu Mincho" w:hAnsiTheme="minorHAnsi" w:cstheme="minorHAnsi"/>
          <w:u w:val="single"/>
        </w:rPr>
        <w:t xml:space="preserve">new colonial, capitalist, and economic projects are leading to </w:t>
      </w:r>
      <w:r w:rsidRPr="00657B1C">
        <w:rPr>
          <w:rFonts w:asciiTheme="minorHAnsi" w:eastAsia="Yu Mincho" w:hAnsiTheme="minorHAnsi" w:cstheme="minorHAnsi"/>
          <w:b/>
          <w:bCs/>
          <w:u w:val="single"/>
        </w:rPr>
        <w:t>ecological destruction</w:t>
      </w:r>
      <w:r w:rsidRPr="00657B1C">
        <w:rPr>
          <w:rFonts w:asciiTheme="minorHAnsi" w:eastAsia="Yu Mincho" w:hAnsiTheme="minorHAnsi" w:cstheme="minorHAnsi"/>
          <w:u w:val="single"/>
        </w:rPr>
        <w:t xml:space="preserve"> in the form of </w:t>
      </w:r>
      <w:r w:rsidRPr="00657B1C">
        <w:rPr>
          <w:rFonts w:asciiTheme="minorHAnsi" w:eastAsia="Yu Mincho" w:hAnsiTheme="minorHAnsi" w:cstheme="minorHAnsi"/>
          <w:b/>
          <w:bCs/>
          <w:u w:val="single"/>
        </w:rPr>
        <w:t>climate change</w:t>
      </w:r>
      <w:r w:rsidRPr="00657B1C">
        <w:rPr>
          <w:rFonts w:asciiTheme="minorHAnsi" w:eastAsia="Yu Mincho" w:hAnsiTheme="minorHAnsi" w:cstheme="minorHAnsi"/>
          <w:u w:val="single"/>
        </w:rPr>
        <w:t xml:space="preserve">. Generally, climate change is defined as the warming of the earth from the increased amount of </w:t>
      </w:r>
      <w:r w:rsidRPr="00657B1C">
        <w:rPr>
          <w:rFonts w:asciiTheme="minorHAnsi" w:eastAsia="Yu Mincho" w:hAnsiTheme="minorHAnsi" w:cstheme="minorHAnsi"/>
          <w:b/>
          <w:bCs/>
          <w:u w:val="single"/>
        </w:rPr>
        <w:t>greenhouse gases entering the atmosphere</w:t>
      </w:r>
      <w:r w:rsidRPr="00657B1C">
        <w:rPr>
          <w:rFonts w:asciiTheme="minorHAnsi" w:eastAsia="Yu Mincho" w:hAnsiTheme="minorHAnsi" w:cstheme="minorHAnsi"/>
          <w:sz w:val="14"/>
        </w:rPr>
        <w:t xml:space="preserve">, primarily from human activity.54 </w:t>
      </w:r>
      <w:r w:rsidRPr="00657B1C">
        <w:rPr>
          <w:rFonts w:asciiTheme="minorHAnsi" w:eastAsia="Yu Mincho" w:hAnsiTheme="minorHAnsi" w:cstheme="minorHAnsi"/>
          <w:u w:val="single"/>
        </w:rPr>
        <w:t>These human-made emissions derive from the burning coal, oil, and gas, the clearing of forests, and “big agricultural” practices</w:t>
      </w:r>
      <w:r w:rsidRPr="00657B1C">
        <w:rPr>
          <w:rFonts w:asciiTheme="minorHAnsi" w:eastAsia="Yu Mincho" w:hAnsiTheme="minorHAnsi" w:cstheme="minorHAnsi"/>
          <w:sz w:val="14"/>
        </w:rPr>
        <w:t xml:space="preserve">.55 These practices produce a mixture of carbon dioxide, methane, nitrous oxide, hydrofluorocarbons, perfluorocarbons, and sulfur hexafluoride; each gas, when combined with the others, causes global climate change and has adverse effects on public health and welfare.56 </w:t>
      </w:r>
      <w:r w:rsidRPr="00657B1C">
        <w:rPr>
          <w:rFonts w:asciiTheme="minorHAnsi" w:eastAsia="Yu Mincho" w:hAnsiTheme="minorHAnsi" w:cstheme="minorHAnsi"/>
          <w:u w:val="single"/>
        </w:rPr>
        <w:t xml:space="preserve">While human activities are correctly to blame for climate change, the </w:t>
      </w:r>
      <w:r w:rsidRPr="00657B1C">
        <w:rPr>
          <w:rFonts w:asciiTheme="minorHAnsi" w:eastAsia="Yu Mincho" w:hAnsiTheme="minorHAnsi" w:cstheme="minorHAnsi"/>
          <w:highlight w:val="cyan"/>
          <w:u w:val="single"/>
        </w:rPr>
        <w:t>majority of</w:t>
      </w:r>
      <w:r w:rsidRPr="00657B1C">
        <w:rPr>
          <w:rFonts w:asciiTheme="minorHAnsi" w:eastAsia="Yu Mincho" w:hAnsiTheme="minorHAnsi" w:cstheme="minorHAnsi"/>
          <w:u w:val="single"/>
        </w:rPr>
        <w:t xml:space="preserve"> the carbon and other </w:t>
      </w:r>
      <w:r w:rsidRPr="00657B1C">
        <w:rPr>
          <w:rFonts w:asciiTheme="minorHAnsi" w:eastAsia="Yu Mincho" w:hAnsiTheme="minorHAnsi" w:cstheme="minorHAnsi"/>
          <w:highlight w:val="cyan"/>
          <w:u w:val="single"/>
        </w:rPr>
        <w:t>greenhouse gases</w:t>
      </w:r>
      <w:r w:rsidRPr="00657B1C">
        <w:rPr>
          <w:rFonts w:asciiTheme="minorHAnsi" w:eastAsia="Yu Mincho" w:hAnsiTheme="minorHAnsi" w:cstheme="minorHAnsi"/>
          <w:u w:val="single"/>
        </w:rPr>
        <w:t xml:space="preserve"> in the atmosphere can be </w:t>
      </w:r>
      <w:r w:rsidRPr="00657B1C">
        <w:rPr>
          <w:rFonts w:asciiTheme="minorHAnsi" w:eastAsia="Yu Mincho" w:hAnsiTheme="minorHAnsi" w:cstheme="minorHAnsi"/>
          <w:highlight w:val="cyan"/>
          <w:u w:val="single"/>
        </w:rPr>
        <w:t xml:space="preserve">traced to a handful of </w:t>
      </w:r>
      <w:r w:rsidRPr="00657B1C">
        <w:rPr>
          <w:rFonts w:asciiTheme="minorHAnsi" w:eastAsia="Yu Mincho" w:hAnsiTheme="minorHAnsi" w:cstheme="minorHAnsi"/>
          <w:b/>
          <w:bCs/>
          <w:highlight w:val="cyan"/>
          <w:u w:val="single"/>
        </w:rPr>
        <w:t>oil</w:t>
      </w:r>
      <w:r w:rsidRPr="00657B1C">
        <w:rPr>
          <w:rFonts w:asciiTheme="minorHAnsi" w:eastAsia="Yu Mincho" w:hAnsiTheme="minorHAnsi" w:cstheme="minorHAnsi"/>
          <w:b/>
          <w:bCs/>
          <w:u w:val="single"/>
        </w:rPr>
        <w:t xml:space="preserve"> </w:t>
      </w:r>
      <w:r w:rsidRPr="00657B1C">
        <w:rPr>
          <w:rFonts w:asciiTheme="minorHAnsi" w:eastAsia="Yu Mincho" w:hAnsiTheme="minorHAnsi" w:cstheme="minorHAnsi"/>
          <w:b/>
          <w:bCs/>
          <w:highlight w:val="cyan"/>
          <w:u w:val="single"/>
        </w:rPr>
        <w:t>and gas companies</w:t>
      </w:r>
      <w:r w:rsidRPr="00657B1C">
        <w:rPr>
          <w:rFonts w:asciiTheme="minorHAnsi" w:eastAsia="Yu Mincho" w:hAnsiTheme="minorHAnsi" w:cstheme="minorHAnsi"/>
          <w:sz w:val="14"/>
        </w:rPr>
        <w:t xml:space="preserve">.57 These companies have spent considerable amounts of money influencing governments to limit the amount of regulation on their activities in order to protect their profits.58 </w:t>
      </w:r>
      <w:r w:rsidRPr="00657B1C">
        <w:rPr>
          <w:rFonts w:asciiTheme="minorHAnsi" w:eastAsia="Yu Mincho" w:hAnsiTheme="minorHAnsi" w:cstheme="minorHAnsi"/>
          <w:u w:val="single"/>
        </w:rPr>
        <w:t xml:space="preserve">Their actions, and </w:t>
      </w:r>
      <w:r w:rsidRPr="00657B1C">
        <w:rPr>
          <w:rFonts w:asciiTheme="minorHAnsi" w:eastAsia="Yu Mincho" w:hAnsiTheme="minorHAnsi" w:cstheme="minorHAnsi"/>
          <w:b/>
          <w:bCs/>
          <w:u w:val="single"/>
        </w:rPr>
        <w:t xml:space="preserve">the </w:t>
      </w:r>
      <w:r w:rsidRPr="00657B1C">
        <w:rPr>
          <w:rFonts w:asciiTheme="minorHAnsi" w:eastAsia="Yu Mincho" w:hAnsiTheme="minorHAnsi" w:cstheme="minorHAnsi"/>
          <w:b/>
          <w:bCs/>
          <w:highlight w:val="cyan"/>
          <w:u w:val="single"/>
        </w:rPr>
        <w:t>U.S. government’s compliance</w:t>
      </w:r>
      <w:r w:rsidRPr="00657B1C">
        <w:rPr>
          <w:rFonts w:asciiTheme="minorHAnsi" w:eastAsia="Yu Mincho" w:hAnsiTheme="minorHAnsi" w:cstheme="minorHAnsi"/>
          <w:u w:val="single"/>
        </w:rPr>
        <w:t xml:space="preserve"> with their demands, have demonstrated a total disregard of the scientific proof that the burning of oil and gas is causing climate change, destroying the earth, and harming people</w:t>
      </w:r>
      <w:r w:rsidRPr="00657B1C">
        <w:rPr>
          <w:rFonts w:asciiTheme="minorHAnsi" w:eastAsia="Yu Mincho" w:hAnsiTheme="minorHAnsi" w:cstheme="minorHAnsi"/>
          <w:sz w:val="14"/>
        </w:rPr>
        <w:t>. The impacts of climate change include: the warming of the atmosphere and oceans, the melting of snow and ice, rising sea levels, and increased concentrations of greenhouse gases in the atmosphere.59 The warming of the planet causes extreme weather and climate events, such as stronger and more frequent storms, higher saline levels in the oceans, species extinction and migration, and rising sea levels from ice melt and thermal expansion, causing land loss.60</w:t>
      </w:r>
    </w:p>
    <w:p w14:paraId="1D8478DF" w14:textId="77777777" w:rsidR="00616384" w:rsidRPr="00657B1C" w:rsidRDefault="00616384" w:rsidP="00616384">
      <w:pPr>
        <w:rPr>
          <w:rFonts w:asciiTheme="minorHAnsi" w:eastAsia="Yu Mincho" w:hAnsiTheme="minorHAnsi" w:cstheme="minorHAnsi"/>
          <w:sz w:val="14"/>
        </w:rPr>
      </w:pPr>
      <w:r w:rsidRPr="00657B1C">
        <w:rPr>
          <w:rFonts w:asciiTheme="minorHAnsi" w:eastAsia="Yu Mincho" w:hAnsiTheme="minorHAnsi" w:cstheme="minorHAnsi"/>
          <w:u w:val="single"/>
        </w:rPr>
        <w:t xml:space="preserve">Policymakers across the world are </w:t>
      </w:r>
      <w:r w:rsidRPr="00657B1C">
        <w:rPr>
          <w:rFonts w:asciiTheme="minorHAnsi" w:eastAsia="Yu Mincho" w:hAnsiTheme="minorHAnsi" w:cstheme="minorHAnsi"/>
          <w:highlight w:val="cyan"/>
          <w:u w:val="single"/>
        </w:rPr>
        <w:t>balancing policy decisions between implementing preventative, mitigating, and adaptive measures</w:t>
      </w:r>
      <w:r w:rsidRPr="00657B1C">
        <w:rPr>
          <w:rFonts w:asciiTheme="minorHAnsi" w:eastAsia="Yu Mincho" w:hAnsiTheme="minorHAnsi" w:cstheme="minorHAnsi"/>
          <w:u w:val="single"/>
        </w:rPr>
        <w:t xml:space="preserve"> against the impacts of climate change</w:t>
      </w:r>
      <w:r w:rsidRPr="00657B1C">
        <w:rPr>
          <w:rFonts w:asciiTheme="minorHAnsi" w:eastAsia="Yu Mincho" w:hAnsiTheme="minorHAnsi" w:cstheme="minorHAnsi"/>
          <w:sz w:val="14"/>
        </w:rPr>
        <w:t xml:space="preserve">. Because many </w:t>
      </w:r>
      <w:r w:rsidRPr="00657B1C">
        <w:rPr>
          <w:rFonts w:asciiTheme="minorHAnsi" w:eastAsia="Yu Mincho" w:hAnsiTheme="minorHAnsi" w:cstheme="minorHAnsi"/>
          <w:highlight w:val="cyan"/>
          <w:u w:val="single"/>
        </w:rPr>
        <w:t xml:space="preserve">Native communities have </w:t>
      </w:r>
      <w:r w:rsidRPr="00657B1C">
        <w:rPr>
          <w:rFonts w:asciiTheme="minorHAnsi" w:eastAsia="Yu Mincho" w:hAnsiTheme="minorHAnsi" w:cstheme="minorHAnsi"/>
          <w:b/>
          <w:bCs/>
          <w:highlight w:val="cyan"/>
          <w:u w:val="single"/>
          <w:bdr w:val="single" w:sz="4" w:space="0" w:color="auto"/>
        </w:rPr>
        <w:t xml:space="preserve">already felt </w:t>
      </w:r>
      <w:r w:rsidRPr="00657B1C">
        <w:rPr>
          <w:rFonts w:asciiTheme="minorHAnsi" w:eastAsia="Yu Mincho" w:hAnsiTheme="minorHAnsi" w:cstheme="minorHAnsi"/>
          <w:b/>
          <w:bCs/>
          <w:u w:val="single"/>
          <w:bdr w:val="single" w:sz="4" w:space="0" w:color="auto"/>
        </w:rPr>
        <w:t xml:space="preserve">climate change </w:t>
      </w:r>
      <w:r w:rsidRPr="00657B1C">
        <w:rPr>
          <w:rFonts w:asciiTheme="minorHAnsi" w:eastAsia="Yu Mincho" w:hAnsiTheme="minorHAnsi" w:cstheme="minorHAnsi"/>
          <w:b/>
          <w:bCs/>
          <w:highlight w:val="cyan"/>
          <w:u w:val="single"/>
          <w:bdr w:val="single" w:sz="4" w:space="0" w:color="auto"/>
        </w:rPr>
        <w:t>impacts</w:t>
      </w:r>
      <w:r w:rsidRPr="00657B1C">
        <w:rPr>
          <w:rFonts w:asciiTheme="minorHAnsi" w:eastAsia="Yu Mincho" w:hAnsiTheme="minorHAnsi" w:cstheme="minorHAnsi"/>
          <w:sz w:val="14"/>
        </w:rPr>
        <w:t xml:space="preserve">, this paper will not address preventative measures. </w:t>
      </w:r>
      <w:r w:rsidRPr="00657B1C">
        <w:rPr>
          <w:rFonts w:asciiTheme="minorHAnsi" w:eastAsia="Yu Mincho" w:hAnsiTheme="minorHAnsi" w:cstheme="minorHAnsi"/>
          <w:u w:val="single"/>
        </w:rPr>
        <w:t>Mitigating measures are defined as “human intervention[s] to reduce the sources or enhance the sinks of greenhouse gases</w:t>
      </w:r>
      <w:r w:rsidRPr="00657B1C">
        <w:rPr>
          <w:rFonts w:asciiTheme="minorHAnsi" w:eastAsia="Yu Mincho" w:hAnsiTheme="minorHAnsi" w:cstheme="minorHAnsi"/>
          <w:sz w:val="14"/>
        </w:rPr>
        <w:t xml:space="preserve">.”61 Examples of mitigation projects include a wide range of technological, socioeconomic, and institutional developments that decrease the amount of emissions produced and decreased the amount of greenhouse gases trapped in the atmosphere.62 Adaptive measures are defined as “[t]he process of adjustment to actual or expected climate [change] and its effects. In human systems, adaptation seeks to moderate or avoid harm or exploit beneficial opportunities.”63 Some examples of adaptation projects include: disaster risk management, infrastructure adjustments, public health measures, water management, reforestation, improving energy infrastructure, and crop resiliency.64 Various mitigating and adaptive measures are being discussed and implemented around the world at various levels of </w:t>
      </w:r>
      <w:r w:rsidRPr="00657B1C">
        <w:rPr>
          <w:rFonts w:asciiTheme="minorHAnsi" w:eastAsia="Yu Mincho" w:hAnsiTheme="minorHAnsi" w:cstheme="minorHAnsi"/>
          <w:sz w:val="14"/>
        </w:rPr>
        <w:lastRenderedPageBreak/>
        <w:t>government. Native nations must work to internalize similar measures as part of their resistance strategies to combat the impacts of climate change and colonial ecological destruction.</w:t>
      </w:r>
    </w:p>
    <w:p w14:paraId="7E1DCDC9" w14:textId="77777777" w:rsidR="00616384" w:rsidRPr="00657B1C" w:rsidRDefault="00616384" w:rsidP="00616384">
      <w:pPr>
        <w:rPr>
          <w:rFonts w:asciiTheme="minorHAnsi" w:eastAsia="Yu Mincho" w:hAnsiTheme="minorHAnsi" w:cstheme="minorHAnsi"/>
          <w:sz w:val="14"/>
        </w:rPr>
      </w:pPr>
      <w:r w:rsidRPr="00657B1C">
        <w:rPr>
          <w:rFonts w:asciiTheme="minorHAnsi" w:eastAsia="Yu Mincho" w:hAnsiTheme="minorHAnsi" w:cstheme="minorHAnsi"/>
          <w:u w:val="single"/>
        </w:rPr>
        <w:t xml:space="preserve">Climate change will </w:t>
      </w:r>
      <w:r w:rsidRPr="00657B1C">
        <w:rPr>
          <w:rFonts w:asciiTheme="minorHAnsi" w:eastAsia="Yu Mincho" w:hAnsiTheme="minorHAnsi" w:cstheme="minorHAnsi"/>
          <w:b/>
          <w:bCs/>
          <w:u w:val="single"/>
          <w:bdr w:val="single" w:sz="4" w:space="0" w:color="auto"/>
        </w:rPr>
        <w:t>impact Indigenous communities first</w:t>
      </w:r>
      <w:r w:rsidRPr="00657B1C">
        <w:rPr>
          <w:rFonts w:asciiTheme="minorHAnsi" w:eastAsia="Yu Mincho" w:hAnsiTheme="minorHAnsi" w:cstheme="minorHAnsi"/>
          <w:u w:val="single"/>
        </w:rPr>
        <w:t xml:space="preserve">, and likely the hardest, because </w:t>
      </w:r>
      <w:r w:rsidRPr="00657B1C">
        <w:rPr>
          <w:rFonts w:asciiTheme="minorHAnsi" w:eastAsia="Yu Mincho" w:hAnsiTheme="minorHAnsi" w:cstheme="minorHAnsi"/>
          <w:b/>
          <w:bCs/>
          <w:u w:val="single"/>
        </w:rPr>
        <w:t xml:space="preserve">they are “heavily </w:t>
      </w:r>
      <w:r w:rsidRPr="00657B1C">
        <w:rPr>
          <w:rFonts w:asciiTheme="minorHAnsi" w:eastAsia="Yu Mincho" w:hAnsiTheme="minorHAnsi" w:cstheme="minorHAnsi"/>
          <w:b/>
          <w:bCs/>
          <w:highlight w:val="cyan"/>
          <w:u w:val="single"/>
        </w:rPr>
        <w:t>dependent on natural resources</w:t>
      </w:r>
      <w:r w:rsidRPr="00657B1C">
        <w:rPr>
          <w:rFonts w:asciiTheme="minorHAnsi" w:eastAsia="Yu Mincho" w:hAnsiTheme="minorHAnsi" w:cstheme="minorHAnsi"/>
          <w:u w:val="single"/>
        </w:rPr>
        <w:t xml:space="preserve">, severe weather events like droughts, floods, wildfires, and snowstorms </w:t>
      </w:r>
      <w:r w:rsidRPr="00657B1C">
        <w:rPr>
          <w:rFonts w:asciiTheme="minorHAnsi" w:eastAsia="Yu Mincho" w:hAnsiTheme="minorHAnsi" w:cstheme="minorHAnsi"/>
          <w:highlight w:val="cyan"/>
          <w:u w:val="single"/>
        </w:rPr>
        <w:t xml:space="preserve">make tribal communities </w:t>
      </w:r>
      <w:r w:rsidRPr="00657B1C">
        <w:rPr>
          <w:rFonts w:asciiTheme="minorHAnsi" w:eastAsia="Yu Mincho" w:hAnsiTheme="minorHAnsi" w:cstheme="minorHAnsi"/>
          <w:b/>
          <w:bCs/>
          <w:highlight w:val="cyan"/>
          <w:u w:val="single"/>
        </w:rPr>
        <w:t>particularly</w:t>
      </w:r>
      <w:r w:rsidRPr="00657B1C">
        <w:rPr>
          <w:rFonts w:asciiTheme="minorHAnsi" w:eastAsia="Yu Mincho" w:hAnsiTheme="minorHAnsi" w:cstheme="minorHAnsi"/>
          <w:b/>
          <w:bCs/>
          <w:u w:val="single"/>
        </w:rPr>
        <w:t xml:space="preserve"> </w:t>
      </w:r>
      <w:r w:rsidRPr="00657B1C">
        <w:rPr>
          <w:rFonts w:asciiTheme="minorHAnsi" w:eastAsia="Yu Mincho" w:hAnsiTheme="minorHAnsi" w:cstheme="minorHAnsi"/>
          <w:b/>
          <w:bCs/>
          <w:highlight w:val="cyan"/>
          <w:u w:val="single"/>
        </w:rPr>
        <w:t>vulnerable</w:t>
      </w:r>
      <w:r w:rsidRPr="00657B1C">
        <w:rPr>
          <w:rFonts w:asciiTheme="minorHAnsi" w:eastAsia="Yu Mincho" w:hAnsiTheme="minorHAnsi" w:cstheme="minorHAnsi"/>
          <w:u w:val="single"/>
        </w:rPr>
        <w:t xml:space="preserve"> and impact American Indians and Alaska Natives more than they impact the general population</w:t>
      </w:r>
      <w:r w:rsidRPr="00657B1C">
        <w:rPr>
          <w:rFonts w:asciiTheme="minorHAnsi" w:eastAsia="Yu Mincho" w:hAnsiTheme="minorHAnsi" w:cstheme="minorHAnsi"/>
          <w:sz w:val="14"/>
        </w:rPr>
        <w:t xml:space="preserve">.”65 </w:t>
      </w:r>
      <w:r w:rsidRPr="00657B1C">
        <w:rPr>
          <w:rFonts w:asciiTheme="minorHAnsi" w:eastAsia="Yu Mincho" w:hAnsiTheme="minorHAnsi" w:cstheme="minorHAnsi"/>
          <w:u w:val="single"/>
        </w:rPr>
        <w:t xml:space="preserve">Native nations </w:t>
      </w:r>
      <w:r w:rsidRPr="00657B1C">
        <w:rPr>
          <w:rFonts w:asciiTheme="minorHAnsi" w:eastAsia="Yu Mincho" w:hAnsiTheme="minorHAnsi" w:cstheme="minorHAnsi"/>
          <w:highlight w:val="cyan"/>
          <w:u w:val="single"/>
        </w:rPr>
        <w:t>are</w:t>
      </w:r>
      <w:r w:rsidRPr="00657B1C">
        <w:rPr>
          <w:rFonts w:asciiTheme="minorHAnsi" w:eastAsia="Yu Mincho" w:hAnsiTheme="minorHAnsi" w:cstheme="minorHAnsi"/>
          <w:u w:val="single"/>
        </w:rPr>
        <w:t xml:space="preserve"> often </w:t>
      </w:r>
      <w:r w:rsidRPr="00657B1C">
        <w:rPr>
          <w:rFonts w:asciiTheme="minorHAnsi" w:eastAsia="Yu Mincho" w:hAnsiTheme="minorHAnsi" w:cstheme="minorHAnsi"/>
          <w:b/>
          <w:bCs/>
          <w:u w:val="single"/>
        </w:rPr>
        <w:t xml:space="preserve">extremely </w:t>
      </w:r>
      <w:r w:rsidRPr="00657B1C">
        <w:rPr>
          <w:rFonts w:asciiTheme="minorHAnsi" w:eastAsia="Yu Mincho" w:hAnsiTheme="minorHAnsi" w:cstheme="minorHAnsi"/>
          <w:b/>
          <w:bCs/>
          <w:highlight w:val="cyan"/>
          <w:u w:val="single"/>
        </w:rPr>
        <w:t>poor</w:t>
      </w:r>
      <w:r w:rsidRPr="00657B1C">
        <w:rPr>
          <w:rFonts w:asciiTheme="minorHAnsi" w:eastAsia="Yu Mincho" w:hAnsiTheme="minorHAnsi" w:cstheme="minorHAnsi"/>
          <w:u w:val="single"/>
        </w:rPr>
        <w:t xml:space="preserve">, have little access to support from the federal government, and </w:t>
      </w:r>
      <w:r w:rsidRPr="00657B1C">
        <w:rPr>
          <w:rFonts w:asciiTheme="minorHAnsi" w:eastAsia="Yu Mincho" w:hAnsiTheme="minorHAnsi" w:cstheme="minorHAnsi"/>
          <w:highlight w:val="cyan"/>
          <w:u w:val="single"/>
        </w:rPr>
        <w:t>their culture</w:t>
      </w:r>
      <w:r w:rsidRPr="00657B1C">
        <w:rPr>
          <w:rFonts w:asciiTheme="minorHAnsi" w:eastAsia="Yu Mincho" w:hAnsiTheme="minorHAnsi" w:cstheme="minorHAnsi"/>
          <w:u w:val="single"/>
        </w:rPr>
        <w:t xml:space="preserve"> and religious traditions are </w:t>
      </w:r>
      <w:r w:rsidRPr="00657B1C">
        <w:rPr>
          <w:rFonts w:asciiTheme="minorHAnsi" w:eastAsia="Yu Mincho" w:hAnsiTheme="minorHAnsi" w:cstheme="minorHAnsi"/>
          <w:highlight w:val="cyan"/>
          <w:u w:val="single"/>
        </w:rPr>
        <w:t>connected to the land and ecosystems</w:t>
      </w:r>
      <w:r w:rsidRPr="00657B1C">
        <w:rPr>
          <w:rFonts w:asciiTheme="minorHAnsi" w:eastAsia="Yu Mincho" w:hAnsiTheme="minorHAnsi" w:cstheme="minorHAnsi"/>
          <w:sz w:val="14"/>
        </w:rPr>
        <w:t xml:space="preserve">.66 While each Native nation has its own traditions and differing connections to the land and natural resources, most nations depend on the natural environment for their subsistence. 67 Further, </w:t>
      </w:r>
      <w:r w:rsidRPr="00657B1C">
        <w:rPr>
          <w:rFonts w:asciiTheme="minorHAnsi" w:eastAsia="Yu Mincho" w:hAnsiTheme="minorHAnsi" w:cstheme="minorHAnsi"/>
          <w:highlight w:val="cyan"/>
          <w:u w:val="single"/>
        </w:rPr>
        <w:t>because</w:t>
      </w:r>
      <w:r w:rsidRPr="00657B1C">
        <w:rPr>
          <w:rFonts w:asciiTheme="minorHAnsi" w:eastAsia="Yu Mincho" w:hAnsiTheme="minorHAnsi" w:cstheme="minorHAnsi"/>
          <w:u w:val="single"/>
        </w:rPr>
        <w:t xml:space="preserve"> many Native nations are </w:t>
      </w:r>
      <w:r w:rsidRPr="00657B1C">
        <w:rPr>
          <w:rFonts w:asciiTheme="minorHAnsi" w:eastAsia="Yu Mincho" w:hAnsiTheme="minorHAnsi" w:cstheme="minorHAnsi"/>
          <w:highlight w:val="cyan"/>
          <w:u w:val="single"/>
        </w:rPr>
        <w:t>struggling for economic self-sufficiency, they are adopting and depending on ecologically destructive practices</w:t>
      </w:r>
      <w:r w:rsidRPr="00657B1C">
        <w:rPr>
          <w:rFonts w:asciiTheme="minorHAnsi" w:eastAsia="Yu Mincho" w:hAnsiTheme="minorHAnsi" w:cstheme="minorHAnsi"/>
          <w:u w:val="single"/>
        </w:rPr>
        <w:t xml:space="preserve"> to provide for their communities</w:t>
      </w:r>
      <w:r w:rsidRPr="00657B1C">
        <w:rPr>
          <w:rFonts w:asciiTheme="minorHAnsi" w:eastAsia="Yu Mincho" w:hAnsiTheme="minorHAnsi" w:cstheme="minorHAnsi"/>
          <w:sz w:val="14"/>
        </w:rPr>
        <w:t xml:space="preserve">.68 </w:t>
      </w:r>
      <w:r w:rsidRPr="00657B1C">
        <w:rPr>
          <w:rFonts w:asciiTheme="minorHAnsi" w:eastAsia="Yu Mincho" w:hAnsiTheme="minorHAnsi" w:cstheme="minorHAnsi"/>
          <w:u w:val="single"/>
        </w:rPr>
        <w:t>Many Native nations have been forced to again relocate, find new hunting and fishing areas, and rebuild infrastructure to meet their needs in a changing environment.</w:t>
      </w:r>
      <w:r w:rsidRPr="00657B1C">
        <w:rPr>
          <w:rFonts w:asciiTheme="minorHAnsi" w:eastAsia="Yu Mincho" w:hAnsiTheme="minorHAnsi" w:cstheme="minorHAnsi"/>
          <w:sz w:val="14"/>
        </w:rPr>
        <w:t>69</w:t>
      </w:r>
    </w:p>
    <w:p w14:paraId="586CA2DC" w14:textId="77777777" w:rsidR="00616384" w:rsidRPr="00657B1C" w:rsidRDefault="00616384" w:rsidP="00616384">
      <w:pPr>
        <w:rPr>
          <w:rFonts w:asciiTheme="minorHAnsi" w:eastAsia="Yu Mincho" w:hAnsiTheme="minorHAnsi" w:cstheme="minorHAnsi"/>
        </w:rPr>
      </w:pPr>
    </w:p>
    <w:p w14:paraId="5AB0C217" w14:textId="77777777" w:rsidR="00616384" w:rsidRPr="00657B1C" w:rsidRDefault="00616384" w:rsidP="00616384">
      <w:pPr>
        <w:keepNext/>
        <w:keepLines/>
        <w:spacing w:before="40" w:after="0"/>
        <w:outlineLvl w:val="3"/>
        <w:rPr>
          <w:rFonts w:asciiTheme="minorHAnsi" w:eastAsia="Yu Gothic Light" w:hAnsiTheme="minorHAnsi" w:cstheme="minorHAnsi"/>
          <w:b/>
          <w:bCs/>
          <w:sz w:val="26"/>
          <w:szCs w:val="26"/>
        </w:rPr>
      </w:pPr>
      <w:r w:rsidRPr="00657B1C">
        <w:rPr>
          <w:rFonts w:asciiTheme="minorHAnsi" w:eastAsia="Yu Gothic Light" w:hAnsiTheme="minorHAnsi" w:cstheme="minorHAnsi"/>
          <w:b/>
          <w:bCs/>
          <w:sz w:val="26"/>
          <w:szCs w:val="26"/>
        </w:rPr>
        <w:t xml:space="preserve">Atmospheric violence is </w:t>
      </w:r>
      <w:r w:rsidRPr="00657B1C">
        <w:rPr>
          <w:rFonts w:asciiTheme="minorHAnsi" w:eastAsia="Yu Gothic Light" w:hAnsiTheme="minorHAnsi" w:cstheme="minorHAnsi"/>
          <w:b/>
          <w:bCs/>
          <w:sz w:val="26"/>
          <w:szCs w:val="26"/>
          <w:u w:val="single"/>
        </w:rPr>
        <w:t>not just pollution</w:t>
      </w:r>
      <w:r w:rsidRPr="00657B1C">
        <w:rPr>
          <w:rFonts w:asciiTheme="minorHAnsi" w:eastAsia="Yu Gothic Light" w:hAnsiTheme="minorHAnsi" w:cstheme="minorHAnsi"/>
          <w:b/>
          <w:bCs/>
          <w:sz w:val="26"/>
          <w:szCs w:val="26"/>
        </w:rPr>
        <w:t xml:space="preserve">, but rather an </w:t>
      </w:r>
      <w:r w:rsidRPr="00657B1C">
        <w:rPr>
          <w:rFonts w:asciiTheme="minorHAnsi" w:eastAsia="Yu Gothic Light" w:hAnsiTheme="minorHAnsi" w:cstheme="minorHAnsi"/>
          <w:b/>
          <w:bCs/>
          <w:sz w:val="26"/>
          <w:szCs w:val="26"/>
          <w:u w:val="single"/>
        </w:rPr>
        <w:t>inevitable condition</w:t>
      </w:r>
      <w:r w:rsidRPr="00657B1C">
        <w:rPr>
          <w:rFonts w:asciiTheme="minorHAnsi" w:eastAsia="Yu Gothic Light" w:hAnsiTheme="minorHAnsi" w:cstheme="minorHAnsi"/>
          <w:b/>
          <w:bCs/>
          <w:sz w:val="26"/>
          <w:szCs w:val="26"/>
        </w:rPr>
        <w:t xml:space="preserve"> of indigenous existence.</w:t>
      </w:r>
    </w:p>
    <w:p w14:paraId="4A12C2F9" w14:textId="77777777" w:rsidR="00616384" w:rsidRPr="00657B1C" w:rsidRDefault="00616384" w:rsidP="00616384">
      <w:pPr>
        <w:spacing w:after="0"/>
        <w:rPr>
          <w:rFonts w:asciiTheme="minorHAnsi" w:eastAsia="Yu Mincho" w:hAnsiTheme="minorHAnsi" w:cstheme="minorHAnsi"/>
        </w:rPr>
      </w:pPr>
      <w:r w:rsidRPr="00657B1C">
        <w:rPr>
          <w:rFonts w:asciiTheme="minorHAnsi" w:eastAsia="Yu Mincho" w:hAnsiTheme="minorHAnsi" w:cstheme="minorHAnsi"/>
        </w:rPr>
        <w:t xml:space="preserve">*Settler atmospheric violence: Current, inevitable </w:t>
      </w:r>
      <w:r w:rsidRPr="00657B1C">
        <w:rPr>
          <w:rFonts w:asciiTheme="minorHAnsi" w:eastAsia="Yu Mincho" w:hAnsiTheme="minorHAnsi" w:cstheme="minorHAnsi"/>
          <w:i/>
          <w:iCs/>
        </w:rPr>
        <w:t>condition</w:t>
      </w:r>
      <w:r w:rsidRPr="00657B1C">
        <w:rPr>
          <w:rFonts w:asciiTheme="minorHAnsi" w:eastAsia="Yu Mincho" w:hAnsiTheme="minorHAnsi" w:cstheme="minorHAnsi"/>
        </w:rPr>
        <w:t xml:space="preserve"> (bedrock world process)</w:t>
      </w:r>
    </w:p>
    <w:p w14:paraId="4CCEA365" w14:textId="77777777" w:rsidR="00616384" w:rsidRPr="00657B1C" w:rsidRDefault="00616384" w:rsidP="00616384">
      <w:pPr>
        <w:spacing w:after="0"/>
        <w:rPr>
          <w:rFonts w:asciiTheme="minorHAnsi" w:eastAsia="Yu Mincho" w:hAnsiTheme="minorHAnsi" w:cstheme="minorHAnsi"/>
        </w:rPr>
      </w:pPr>
      <w:r w:rsidRPr="00657B1C">
        <w:rPr>
          <w:rFonts w:asciiTheme="minorHAnsi" w:eastAsia="Yu Mincho" w:hAnsiTheme="minorHAnsi" w:cstheme="minorHAnsi"/>
        </w:rPr>
        <w:t>*Settler atmosphere as a medium that enables violence/control/demeaning of indigenous people &gt;&gt;</w:t>
      </w:r>
    </w:p>
    <w:p w14:paraId="2E5F4AD6" w14:textId="77777777" w:rsidR="00616384" w:rsidRPr="00657B1C" w:rsidRDefault="00616384" w:rsidP="00616384">
      <w:pPr>
        <w:spacing w:after="0"/>
        <w:rPr>
          <w:rFonts w:asciiTheme="minorHAnsi" w:eastAsia="Yu Mincho" w:hAnsiTheme="minorHAnsi" w:cstheme="minorHAnsi"/>
        </w:rPr>
      </w:pPr>
      <w:r w:rsidRPr="00657B1C">
        <w:rPr>
          <w:rFonts w:asciiTheme="minorHAnsi" w:eastAsia="Yu Mincho" w:hAnsiTheme="minorHAnsi" w:cstheme="minorHAnsi"/>
        </w:rPr>
        <w:t>**[1] Amoterror: Coercive control</w:t>
      </w:r>
    </w:p>
    <w:p w14:paraId="18C6B1DC" w14:textId="77777777" w:rsidR="00616384" w:rsidRPr="00657B1C" w:rsidRDefault="00616384" w:rsidP="00616384">
      <w:pPr>
        <w:spacing w:after="0"/>
        <w:rPr>
          <w:rFonts w:asciiTheme="minorHAnsi" w:eastAsia="Yu Mincho" w:hAnsiTheme="minorHAnsi" w:cstheme="minorHAnsi"/>
        </w:rPr>
      </w:pPr>
      <w:r w:rsidRPr="00657B1C">
        <w:rPr>
          <w:rFonts w:asciiTheme="minorHAnsi" w:eastAsia="Yu Mincho" w:hAnsiTheme="minorHAnsi" w:cstheme="minorHAnsi"/>
        </w:rPr>
        <w:t>**[2] Suspension: Regulation of indigeneity as “colonial residue” suspended amongst capitalist, militarist, racial, and colonial processes</w:t>
      </w:r>
    </w:p>
    <w:p w14:paraId="19A20EA7" w14:textId="77777777" w:rsidR="00616384" w:rsidRPr="00657B1C" w:rsidRDefault="00616384" w:rsidP="00616384">
      <w:pPr>
        <w:spacing w:after="0"/>
        <w:rPr>
          <w:rFonts w:asciiTheme="minorHAnsi" w:eastAsia="Yu Mincho" w:hAnsiTheme="minorHAnsi" w:cstheme="minorHAnsi"/>
        </w:rPr>
      </w:pPr>
      <w:r w:rsidRPr="00657B1C">
        <w:rPr>
          <w:rFonts w:asciiTheme="minorHAnsi" w:eastAsia="Yu Mincho" w:hAnsiTheme="minorHAnsi" w:cstheme="minorHAnsi"/>
        </w:rPr>
        <w:t>******Suspension Definition: Small particles suspended/dispersed in the broader mix (think homogenous/heterogenous mixture) – visualization for assimilation</w:t>
      </w:r>
    </w:p>
    <w:p w14:paraId="7918EC50" w14:textId="77777777" w:rsidR="00616384" w:rsidRPr="00657B1C" w:rsidRDefault="00616384" w:rsidP="00616384">
      <w:pPr>
        <w:spacing w:after="0"/>
        <w:rPr>
          <w:rFonts w:asciiTheme="minorHAnsi" w:eastAsia="Yu Mincho" w:hAnsiTheme="minorHAnsi" w:cstheme="minorHAnsi"/>
        </w:rPr>
      </w:pPr>
      <w:r w:rsidRPr="00657B1C">
        <w:rPr>
          <w:rFonts w:asciiTheme="minorHAnsi" w:eastAsia="Yu Mincho" w:hAnsiTheme="minorHAnsi" w:cstheme="minorHAnsi"/>
        </w:rPr>
        <w:t>**[3] Pathology of Constant anxiety/half-knowing (social death warrant)</w:t>
      </w:r>
    </w:p>
    <w:p w14:paraId="4C2EBC7C"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b/>
          <w:sz w:val="26"/>
        </w:rPr>
        <w:t>Simmons 17</w:t>
      </w:r>
      <w:r w:rsidRPr="00657B1C">
        <w:rPr>
          <w:rFonts w:asciiTheme="minorHAnsi" w:eastAsia="Yu Mincho" w:hAnsiTheme="minorHAnsi" w:cstheme="minorHAnsi"/>
        </w:rPr>
        <w:t xml:space="preserve"> (Kristen Simmons is a graduate student at the University of Chicago studying Anthropology. 2017. "Settler Atmospherics." Member Voices, Fieldsights, Society for Cultural Anthropology, November 20. </w:t>
      </w:r>
      <w:hyperlink r:id="rId48" w:history="1">
        <w:r w:rsidRPr="00657B1C">
          <w:rPr>
            <w:rFonts w:asciiTheme="minorHAnsi" w:eastAsia="Yu Mincho" w:hAnsiTheme="minorHAnsi" w:cstheme="minorHAnsi"/>
          </w:rPr>
          <w:t>https://culanth.org/fieldsights/settler-atmospherics</w:t>
        </w:r>
      </w:hyperlink>
      <w:r w:rsidRPr="00657B1C">
        <w:rPr>
          <w:rFonts w:asciiTheme="minorHAnsi" w:eastAsia="Yu Mincho" w:hAnsiTheme="minorHAnsi" w:cstheme="minorHAnsi"/>
        </w:rPr>
        <w:t>; AKIM)</w:t>
      </w:r>
    </w:p>
    <w:p w14:paraId="3801D1F7" w14:textId="77777777" w:rsidR="00616384" w:rsidRPr="00657B1C" w:rsidRDefault="00616384" w:rsidP="00616384">
      <w:pPr>
        <w:rPr>
          <w:rFonts w:asciiTheme="minorHAnsi" w:eastAsia="Yu Mincho" w:hAnsiTheme="minorHAnsi" w:cstheme="minorHAnsi"/>
          <w:u w:val="single"/>
        </w:rPr>
      </w:pPr>
      <w:r w:rsidRPr="00657B1C">
        <w:rPr>
          <w:rFonts w:asciiTheme="minorHAnsi" w:eastAsia="Yu Mincho" w:hAnsiTheme="minorHAnsi" w:cstheme="minorHAnsi"/>
          <w:u w:val="single"/>
        </w:rPr>
        <w:t xml:space="preserve">Breathing in a settler atmosphere is taxing. Some of us </w:t>
      </w:r>
      <w:r w:rsidRPr="00657B1C">
        <w:rPr>
          <w:rFonts w:asciiTheme="minorHAnsi" w:eastAsia="Yu Mincho" w:hAnsiTheme="minorHAnsi" w:cstheme="minorHAnsi"/>
          <w:b/>
          <w:bCs/>
          <w:u w:val="single"/>
        </w:rPr>
        <w:t>can’t breathe</w:t>
      </w:r>
      <w:r w:rsidRPr="00657B1C">
        <w:rPr>
          <w:rFonts w:asciiTheme="minorHAnsi" w:eastAsia="Yu Mincho" w:hAnsiTheme="minorHAnsi" w:cstheme="minorHAnsi"/>
          <w:sz w:val="14"/>
        </w:rPr>
        <w:t xml:space="preserve">. In the fall of 2016 many of us watched shaky </w:t>
      </w:r>
      <w:r w:rsidRPr="00657B1C">
        <w:rPr>
          <w:rFonts w:asciiTheme="minorHAnsi" w:eastAsia="Yu Mincho" w:hAnsiTheme="minorHAnsi" w:cstheme="minorHAnsi"/>
          <w:u w:val="single"/>
        </w:rPr>
        <w:t>Facebook video livestreams</w:t>
      </w:r>
      <w:r w:rsidRPr="00657B1C">
        <w:rPr>
          <w:rFonts w:asciiTheme="minorHAnsi" w:eastAsia="Yu Mincho" w:hAnsiTheme="minorHAnsi" w:cstheme="minorHAnsi"/>
          <w:sz w:val="14"/>
        </w:rPr>
        <w:t xml:space="preserve"> that </w:t>
      </w:r>
      <w:r w:rsidRPr="00657B1C">
        <w:rPr>
          <w:rFonts w:asciiTheme="minorHAnsi" w:eastAsia="Yu Mincho" w:hAnsiTheme="minorHAnsi" w:cstheme="minorHAnsi"/>
          <w:u w:val="single"/>
        </w:rPr>
        <w:t>resembled a warscape of heavy military equipment and smoke. Standing Rock and the Mni Sose</w:t>
      </w:r>
      <w:r w:rsidRPr="00657B1C">
        <w:rPr>
          <w:rFonts w:asciiTheme="minorHAnsi" w:eastAsia="Yu Mincho" w:hAnsiTheme="minorHAnsi" w:cstheme="minorHAnsi"/>
          <w:sz w:val="14"/>
        </w:rPr>
        <w:t xml:space="preserve"> (Missouri River) </w:t>
      </w:r>
      <w:r w:rsidRPr="00657B1C">
        <w:rPr>
          <w:rFonts w:asciiTheme="minorHAnsi" w:eastAsia="Yu Mincho" w:hAnsiTheme="minorHAnsi" w:cstheme="minorHAnsi"/>
          <w:u w:val="single"/>
        </w:rPr>
        <w:t xml:space="preserve">were </w:t>
      </w:r>
      <w:r w:rsidRPr="00657B1C">
        <w:rPr>
          <w:rFonts w:asciiTheme="minorHAnsi" w:eastAsia="Yu Mincho" w:hAnsiTheme="minorHAnsi" w:cstheme="minorHAnsi"/>
          <w:b/>
          <w:bCs/>
          <w:u w:val="single"/>
        </w:rPr>
        <w:t>choke points</w:t>
      </w:r>
      <w:r w:rsidRPr="00657B1C">
        <w:rPr>
          <w:rFonts w:asciiTheme="minorHAnsi" w:eastAsia="Yu Mincho" w:hAnsiTheme="minorHAnsi" w:cstheme="minorHAnsi"/>
          <w:u w:val="single"/>
        </w:rPr>
        <w:t xml:space="preserve"> for </w:t>
      </w:r>
      <w:r w:rsidRPr="00657B1C">
        <w:rPr>
          <w:rFonts w:asciiTheme="minorHAnsi" w:eastAsia="Yu Mincho" w:hAnsiTheme="minorHAnsi" w:cstheme="minorHAnsi"/>
          <w:b/>
          <w:bCs/>
          <w:u w:val="single"/>
        </w:rPr>
        <w:t>water protectors</w:t>
      </w:r>
      <w:r w:rsidRPr="00657B1C">
        <w:rPr>
          <w:rFonts w:asciiTheme="minorHAnsi" w:eastAsia="Yu Mincho" w:hAnsiTheme="minorHAnsi" w:cstheme="minorHAnsi"/>
          <w:u w:val="single"/>
        </w:rPr>
        <w:t xml:space="preserve"> asserting indigenous sovereignty, and sites for violent, experimental techniques of control used by police and private security forces.</w:t>
      </w:r>
    </w:p>
    <w:p w14:paraId="38E0C04E" w14:textId="77777777" w:rsidR="00616384" w:rsidRPr="00657B1C" w:rsidRDefault="00616384" w:rsidP="00616384">
      <w:pPr>
        <w:rPr>
          <w:rFonts w:asciiTheme="minorHAnsi" w:eastAsia="Yu Mincho" w:hAnsiTheme="minorHAnsi" w:cstheme="minorHAnsi"/>
          <w:u w:val="single"/>
        </w:rPr>
      </w:pPr>
      <w:r w:rsidRPr="00657B1C">
        <w:rPr>
          <w:rFonts w:asciiTheme="minorHAnsi" w:eastAsia="Yu Mincho" w:hAnsiTheme="minorHAnsi" w:cstheme="minorHAnsi"/>
          <w:sz w:val="14"/>
        </w:rPr>
        <w:t xml:space="preserve">I went to Standing Rock twice in November 2016 to be in good relation. I went in keeping with Kim TallBear’s (2016) proposal to approach kinship as “a partial and productive tool to help us forge alternatives to the settler-colonial state.” As many indigenous scholars have articulated, </w:t>
      </w:r>
      <w:r w:rsidRPr="00657B1C">
        <w:rPr>
          <w:rFonts w:asciiTheme="minorHAnsi" w:eastAsia="Yu Mincho" w:hAnsiTheme="minorHAnsi" w:cstheme="minorHAnsi"/>
          <w:highlight w:val="cyan"/>
          <w:u w:val="single"/>
        </w:rPr>
        <w:t xml:space="preserve">relational ethics </w:t>
      </w:r>
      <w:r w:rsidRPr="00657B1C">
        <w:rPr>
          <w:rFonts w:asciiTheme="minorHAnsi" w:eastAsia="Yu Mincho" w:hAnsiTheme="minorHAnsi" w:cstheme="minorHAnsi"/>
          <w:u w:val="single"/>
        </w:rPr>
        <w:t xml:space="preserve">are based </w:t>
      </w:r>
      <w:r w:rsidRPr="00657B1C">
        <w:rPr>
          <w:rFonts w:asciiTheme="minorHAnsi" w:eastAsia="Yu Mincho" w:hAnsiTheme="minorHAnsi" w:cstheme="minorHAnsi"/>
          <w:highlight w:val="cyan"/>
          <w:u w:val="single"/>
        </w:rPr>
        <w:t>in reciprocity and obligation with the land</w:t>
      </w:r>
      <w:r w:rsidRPr="00657B1C">
        <w:rPr>
          <w:rFonts w:asciiTheme="minorHAnsi" w:eastAsia="Yu Mincho" w:hAnsiTheme="minorHAnsi" w:cstheme="minorHAnsi"/>
          <w:sz w:val="14"/>
        </w:rPr>
        <w:t xml:space="preserve"> and other-than-humans. Glen Coulthard (2014, 13) </w:t>
      </w:r>
      <w:r w:rsidRPr="00657B1C">
        <w:rPr>
          <w:rFonts w:asciiTheme="minorHAnsi" w:eastAsia="Yu Mincho" w:hAnsiTheme="minorHAnsi" w:cstheme="minorHAnsi"/>
          <w:highlight w:val="cyan"/>
          <w:u w:val="single"/>
        </w:rPr>
        <w:t>describes</w:t>
      </w:r>
      <w:r w:rsidRPr="00657B1C">
        <w:rPr>
          <w:rFonts w:asciiTheme="minorHAnsi" w:eastAsia="Yu Mincho" w:hAnsiTheme="minorHAnsi" w:cstheme="minorHAnsi"/>
          <w:sz w:val="14"/>
        </w:rPr>
        <w:t xml:space="preserve"> this </w:t>
      </w:r>
      <w:r w:rsidRPr="00657B1C">
        <w:rPr>
          <w:rFonts w:asciiTheme="minorHAnsi" w:eastAsia="Yu Mincho" w:hAnsiTheme="minorHAnsi" w:cstheme="minorHAnsi"/>
          <w:highlight w:val="cyan"/>
          <w:u w:val="single"/>
        </w:rPr>
        <w:t>place-based foundation of indigenous decolonial thought</w:t>
      </w:r>
      <w:r w:rsidRPr="00657B1C">
        <w:rPr>
          <w:rFonts w:asciiTheme="minorHAnsi" w:eastAsia="Yu Mincho" w:hAnsiTheme="minorHAnsi" w:cstheme="minorHAnsi"/>
          <w:u w:val="single"/>
        </w:rPr>
        <w:t xml:space="preserve"> and practice as grounded normativity, which ought to “inform and structure our ethical engagements with the world.”</w:t>
      </w:r>
    </w:p>
    <w:p w14:paraId="213E466E" w14:textId="77777777" w:rsidR="00616384" w:rsidRPr="00657B1C" w:rsidRDefault="00616384" w:rsidP="00616384">
      <w:pPr>
        <w:rPr>
          <w:rFonts w:asciiTheme="minorHAnsi" w:eastAsia="Yu Mincho" w:hAnsiTheme="minorHAnsi" w:cstheme="minorHAnsi"/>
          <w:u w:val="single"/>
        </w:rPr>
      </w:pPr>
      <w:r w:rsidRPr="00657B1C">
        <w:rPr>
          <w:rFonts w:asciiTheme="minorHAnsi" w:eastAsia="Yu Mincho" w:hAnsiTheme="minorHAnsi" w:cstheme="minorHAnsi"/>
          <w:u w:val="single"/>
        </w:rPr>
        <w:t>The conditions we breathe in are collective and unequally distributed</w:t>
      </w:r>
      <w:r w:rsidRPr="00657B1C">
        <w:rPr>
          <w:rFonts w:asciiTheme="minorHAnsi" w:eastAsia="Yu Mincho" w:hAnsiTheme="minorHAnsi" w:cstheme="minorHAnsi"/>
          <w:sz w:val="14"/>
        </w:rPr>
        <w:t xml:space="preserve">, with particular qualities and intensities that are felt differently through and across time. For indigenous nations, </w:t>
      </w:r>
      <w:r w:rsidRPr="00657B1C">
        <w:rPr>
          <w:rFonts w:asciiTheme="minorHAnsi" w:eastAsia="Yu Mincho" w:hAnsiTheme="minorHAnsi" w:cstheme="minorHAnsi"/>
          <w:u w:val="single"/>
        </w:rPr>
        <w:t xml:space="preserve">the </w:t>
      </w:r>
      <w:r w:rsidRPr="00657B1C">
        <w:rPr>
          <w:rFonts w:asciiTheme="minorHAnsi" w:eastAsia="Yu Mincho" w:hAnsiTheme="minorHAnsi" w:cstheme="minorHAnsi"/>
          <w:u w:val="single"/>
          <w:bdr w:val="single" w:sz="4" w:space="0" w:color="auto"/>
        </w:rPr>
        <w:t xml:space="preserve">imbrications of U.S. </w:t>
      </w:r>
      <w:r w:rsidRPr="00657B1C">
        <w:rPr>
          <w:rFonts w:asciiTheme="minorHAnsi" w:eastAsia="Yu Mincho" w:hAnsiTheme="minorHAnsi" w:cstheme="minorHAnsi"/>
          <w:highlight w:val="cyan"/>
          <w:u w:val="single"/>
          <w:bdr w:val="single" w:sz="4" w:space="0" w:color="auto"/>
        </w:rPr>
        <w:t>militarism, industrialism, and capitalism</w:t>
      </w:r>
      <w:r w:rsidRPr="00657B1C">
        <w:rPr>
          <w:rFonts w:asciiTheme="minorHAnsi" w:eastAsia="Yu Mincho" w:hAnsiTheme="minorHAnsi" w:cstheme="minorHAnsi"/>
          <w:u w:val="single"/>
          <w:bdr w:val="single" w:sz="4" w:space="0" w:color="auto"/>
        </w:rPr>
        <w:t xml:space="preserve"> have </w:t>
      </w:r>
      <w:r w:rsidRPr="00657B1C">
        <w:rPr>
          <w:rFonts w:asciiTheme="minorHAnsi" w:eastAsia="Yu Mincho" w:hAnsiTheme="minorHAnsi" w:cstheme="minorHAnsi"/>
          <w:b/>
          <w:bCs/>
          <w:u w:val="single"/>
          <w:bdr w:val="single" w:sz="4" w:space="0" w:color="auto"/>
        </w:rPr>
        <w:t>always been palpably felt on indigenous lands</w:t>
      </w:r>
      <w:r w:rsidRPr="00657B1C">
        <w:rPr>
          <w:rFonts w:asciiTheme="minorHAnsi" w:eastAsia="Yu Mincho" w:hAnsiTheme="minorHAnsi" w:cstheme="minorHAnsi"/>
          <w:u w:val="single"/>
          <w:bdr w:val="single" w:sz="4" w:space="0" w:color="auto"/>
        </w:rPr>
        <w:t xml:space="preserve"> and through </w:t>
      </w:r>
      <w:r w:rsidRPr="00657B1C">
        <w:rPr>
          <w:rFonts w:asciiTheme="minorHAnsi" w:eastAsia="Yu Mincho" w:hAnsiTheme="minorHAnsi" w:cstheme="minorHAnsi"/>
          <w:b/>
          <w:bCs/>
          <w:u w:val="single"/>
          <w:bdr w:val="single" w:sz="4" w:space="0" w:color="auto"/>
        </w:rPr>
        <w:t>indigenous bodies</w:t>
      </w:r>
      <w:r w:rsidRPr="00657B1C">
        <w:rPr>
          <w:rFonts w:asciiTheme="minorHAnsi" w:eastAsia="Yu Mincho" w:hAnsiTheme="minorHAnsi" w:cstheme="minorHAnsi"/>
          <w:u w:val="single"/>
        </w:rPr>
        <w:t>,</w:t>
      </w:r>
      <w:r w:rsidRPr="00657B1C">
        <w:rPr>
          <w:rFonts w:asciiTheme="minorHAnsi" w:eastAsia="Yu Mincho" w:hAnsiTheme="minorHAnsi" w:cstheme="minorHAnsi"/>
          <w:sz w:val="14"/>
        </w:rPr>
        <w:t xml:space="preserve"> from extraction to experimentation. The regimes of these </w:t>
      </w:r>
      <w:r w:rsidRPr="00657B1C">
        <w:rPr>
          <w:rFonts w:asciiTheme="minorHAnsi" w:eastAsia="Yu Mincho" w:hAnsiTheme="minorHAnsi" w:cstheme="minorHAnsi"/>
          <w:b/>
          <w:bCs/>
          <w:u w:val="single"/>
          <w:bdr w:val="single" w:sz="4" w:space="0" w:color="auto"/>
        </w:rPr>
        <w:t>foundational</w:t>
      </w:r>
      <w:r w:rsidRPr="00657B1C">
        <w:rPr>
          <w:rFonts w:asciiTheme="minorHAnsi" w:eastAsia="Yu Mincho" w:hAnsiTheme="minorHAnsi" w:cstheme="minorHAnsi"/>
          <w:u w:val="single"/>
          <w:bdr w:val="single" w:sz="4" w:space="0" w:color="auto"/>
        </w:rPr>
        <w:t xml:space="preserve"> </w:t>
      </w:r>
      <w:r w:rsidRPr="00657B1C">
        <w:rPr>
          <w:rFonts w:asciiTheme="minorHAnsi" w:eastAsia="Yu Mincho" w:hAnsiTheme="minorHAnsi" w:cstheme="minorHAnsi"/>
          <w:b/>
          <w:bCs/>
          <w:u w:val="single"/>
          <w:bdr w:val="single" w:sz="4" w:space="0" w:color="auto"/>
        </w:rPr>
        <w:t>violences</w:t>
      </w:r>
      <w:r w:rsidRPr="00657B1C">
        <w:rPr>
          <w:rFonts w:asciiTheme="minorHAnsi" w:eastAsia="Yu Mincho" w:hAnsiTheme="minorHAnsi" w:cstheme="minorHAnsi"/>
          <w:u w:val="single"/>
          <w:bdr w:val="single" w:sz="4" w:space="0" w:color="auto"/>
        </w:rPr>
        <w:t xml:space="preserve"> are the </w:t>
      </w:r>
      <w:r w:rsidRPr="00657B1C">
        <w:rPr>
          <w:rFonts w:asciiTheme="minorHAnsi" w:eastAsia="Yu Mincho" w:hAnsiTheme="minorHAnsi" w:cstheme="minorHAnsi"/>
          <w:highlight w:val="cyan"/>
          <w:u w:val="single"/>
          <w:bdr w:val="single" w:sz="4" w:space="0" w:color="auto"/>
        </w:rPr>
        <w:t>surround</w:t>
      </w:r>
      <w:r w:rsidRPr="00657B1C">
        <w:rPr>
          <w:rFonts w:asciiTheme="minorHAnsi" w:eastAsia="Yu Mincho" w:hAnsiTheme="minorHAnsi" w:cstheme="minorHAnsi"/>
          <w:u w:val="single"/>
          <w:bdr w:val="single" w:sz="4" w:space="0" w:color="auto"/>
        </w:rPr>
        <w:t xml:space="preserve">s of </w:t>
      </w:r>
      <w:r w:rsidRPr="00657B1C">
        <w:rPr>
          <w:rFonts w:asciiTheme="minorHAnsi" w:eastAsia="Yu Mincho" w:hAnsiTheme="minorHAnsi" w:cstheme="minorHAnsi"/>
          <w:highlight w:val="cyan"/>
          <w:u w:val="single"/>
          <w:bdr w:val="single" w:sz="4" w:space="0" w:color="auto"/>
        </w:rPr>
        <w:t>settler atmospherics</w:t>
      </w:r>
      <w:r w:rsidRPr="00657B1C">
        <w:rPr>
          <w:rFonts w:asciiTheme="minorHAnsi" w:eastAsia="Yu Mincho" w:hAnsiTheme="minorHAnsi" w:cstheme="minorHAnsi"/>
          <w:u w:val="single"/>
        </w:rPr>
        <w:t>. Christina Sharpe</w:t>
      </w:r>
      <w:r w:rsidRPr="00657B1C">
        <w:rPr>
          <w:rFonts w:asciiTheme="minorHAnsi" w:eastAsia="Yu Mincho" w:hAnsiTheme="minorHAnsi" w:cstheme="minorHAnsi"/>
          <w:sz w:val="14"/>
        </w:rPr>
        <w:t xml:space="preserve"> (2016) </w:t>
      </w:r>
      <w:r w:rsidRPr="00657B1C">
        <w:rPr>
          <w:rFonts w:asciiTheme="minorHAnsi" w:eastAsia="Yu Mincho" w:hAnsiTheme="minorHAnsi" w:cstheme="minorHAnsi"/>
          <w:u w:val="single"/>
        </w:rPr>
        <w:t xml:space="preserve">argues that antiblackness is as pervasive as the climate. This, too, is the </w:t>
      </w:r>
      <w:r w:rsidRPr="00657B1C">
        <w:rPr>
          <w:rFonts w:asciiTheme="minorHAnsi" w:eastAsia="Yu Mincho" w:hAnsiTheme="minorHAnsi" w:cstheme="minorHAnsi"/>
          <w:b/>
          <w:bCs/>
          <w:u w:val="single"/>
        </w:rPr>
        <w:t xml:space="preserve">surround of settler </w:t>
      </w:r>
      <w:r w:rsidRPr="00657B1C">
        <w:rPr>
          <w:rFonts w:asciiTheme="minorHAnsi" w:eastAsia="Yu Mincho" w:hAnsiTheme="minorHAnsi" w:cstheme="minorHAnsi"/>
          <w:b/>
          <w:bCs/>
          <w:u w:val="single"/>
        </w:rPr>
        <w:lastRenderedPageBreak/>
        <w:t>atmospherics</w:t>
      </w:r>
      <w:r w:rsidRPr="00657B1C">
        <w:rPr>
          <w:rFonts w:asciiTheme="minorHAnsi" w:eastAsia="Yu Mincho" w:hAnsiTheme="minorHAnsi" w:cstheme="minorHAnsi"/>
          <w:u w:val="single"/>
        </w:rPr>
        <w:t>.</w:t>
      </w:r>
      <w:r w:rsidRPr="00657B1C">
        <w:rPr>
          <w:rFonts w:asciiTheme="minorHAnsi" w:eastAsia="Yu Mincho" w:hAnsiTheme="minorHAnsi" w:cstheme="minorHAnsi"/>
          <w:sz w:val="14"/>
        </w:rPr>
        <w:t xml:space="preserve"> Put otherwise, </w:t>
      </w:r>
      <w:r w:rsidRPr="00657B1C">
        <w:rPr>
          <w:rFonts w:asciiTheme="minorHAnsi" w:eastAsia="Yu Mincho" w:hAnsiTheme="minorHAnsi" w:cstheme="minorHAnsi"/>
          <w:u w:val="single"/>
        </w:rPr>
        <w:t xml:space="preserve">settler atmospherics are </w:t>
      </w:r>
      <w:r w:rsidRPr="00657B1C">
        <w:rPr>
          <w:rFonts w:asciiTheme="minorHAnsi" w:eastAsia="Yu Mincho" w:hAnsiTheme="minorHAnsi" w:cstheme="minorHAnsi"/>
          <w:highlight w:val="cyan"/>
          <w:u w:val="single"/>
        </w:rPr>
        <w:t xml:space="preserve">the </w:t>
      </w:r>
      <w:r w:rsidRPr="00657B1C">
        <w:rPr>
          <w:rFonts w:asciiTheme="minorHAnsi" w:eastAsia="Yu Mincho" w:hAnsiTheme="minorHAnsi" w:cstheme="minorHAnsi"/>
          <w:highlight w:val="cyan"/>
          <w:u w:val="single"/>
          <w:bdr w:val="single" w:sz="4" w:space="0" w:color="auto"/>
        </w:rPr>
        <w:t xml:space="preserve">normative and </w:t>
      </w:r>
      <w:r w:rsidRPr="00657B1C">
        <w:rPr>
          <w:rFonts w:asciiTheme="minorHAnsi" w:eastAsia="Yu Mincho" w:hAnsiTheme="minorHAnsi" w:cstheme="minorHAnsi"/>
          <w:b/>
          <w:bCs/>
          <w:highlight w:val="cyan"/>
          <w:u w:val="single"/>
          <w:bdr w:val="single" w:sz="4" w:space="0" w:color="auto"/>
        </w:rPr>
        <w:t>necessary violences</w:t>
      </w:r>
      <w:r w:rsidRPr="00657B1C">
        <w:rPr>
          <w:rFonts w:asciiTheme="minorHAnsi" w:eastAsia="Yu Mincho" w:hAnsiTheme="minorHAnsi" w:cstheme="minorHAnsi"/>
          <w:highlight w:val="cyan"/>
          <w:u w:val="single"/>
          <w:bdr w:val="single" w:sz="4" w:space="0" w:color="auto"/>
        </w:rPr>
        <w:t xml:space="preserve"> found in settlement</w:t>
      </w:r>
      <w:r w:rsidRPr="00657B1C">
        <w:rPr>
          <w:rFonts w:asciiTheme="minorHAnsi" w:eastAsia="Yu Mincho" w:hAnsiTheme="minorHAnsi" w:cstheme="minorHAnsi"/>
          <w:highlight w:val="cyan"/>
          <w:u w:val="single"/>
        </w:rPr>
        <w:t>—accruing, adapting, and constricting indigenous and black life</w:t>
      </w:r>
      <w:r w:rsidRPr="00657B1C">
        <w:rPr>
          <w:rFonts w:asciiTheme="minorHAnsi" w:eastAsia="Yu Mincho" w:hAnsiTheme="minorHAnsi" w:cstheme="minorHAnsi"/>
          <w:u w:val="single"/>
        </w:rPr>
        <w:t xml:space="preserve"> in the U.S. settler state.</w:t>
      </w:r>
    </w:p>
    <w:p w14:paraId="6D20B87C" w14:textId="77777777" w:rsidR="00616384" w:rsidRPr="00657B1C" w:rsidRDefault="00616384" w:rsidP="00616384">
      <w:pPr>
        <w:rPr>
          <w:rFonts w:asciiTheme="minorHAnsi" w:eastAsia="Yu Mincho" w:hAnsiTheme="minorHAnsi" w:cstheme="minorHAnsi"/>
          <w:sz w:val="14"/>
          <w:szCs w:val="14"/>
        </w:rPr>
      </w:pPr>
      <w:r w:rsidRPr="00657B1C">
        <w:rPr>
          <w:rFonts w:asciiTheme="minorHAnsi" w:eastAsia="Yu Mincho" w:hAnsiTheme="minorHAnsi" w:cstheme="minorHAnsi"/>
          <w:sz w:val="14"/>
          <w:szCs w:val="14"/>
        </w:rPr>
        <w:t>One of the technologies of governance that capacitated this violence at Standing Rock was the Emergency Management Assistance Compact (EMAC), which authorizes states to enter into agreements with other states in order to share emergency management personnel during crisis situations. With some </w:t>
      </w:r>
      <w:hyperlink r:id="rId49" w:tgtFrame="_blank" w:history="1">
        <w:r w:rsidRPr="00657B1C">
          <w:rPr>
            <w:rFonts w:asciiTheme="minorHAnsi" w:eastAsia="Yu Mincho" w:hAnsiTheme="minorHAnsi" w:cstheme="minorHAnsi"/>
            <w:sz w:val="14"/>
            <w:szCs w:val="14"/>
          </w:rPr>
          <w:t>seventy-six law enforcement agencies from ten states</w:t>
        </w:r>
      </w:hyperlink>
      <w:r w:rsidRPr="00657B1C">
        <w:rPr>
          <w:rFonts w:asciiTheme="minorHAnsi" w:eastAsia="Yu Mincho" w:hAnsiTheme="minorHAnsi" w:cstheme="minorHAnsi"/>
          <w:sz w:val="14"/>
          <w:szCs w:val="14"/>
        </w:rPr>
        <w:t> dispatched over a four-month period, the compact turned Standing Rock into </w:t>
      </w:r>
      <w:hyperlink r:id="rId50" w:tgtFrame="_blank" w:history="1">
        <w:r w:rsidRPr="00657B1C">
          <w:rPr>
            <w:rFonts w:asciiTheme="minorHAnsi" w:eastAsia="Yu Mincho" w:hAnsiTheme="minorHAnsi" w:cstheme="minorHAnsi"/>
            <w:sz w:val="14"/>
            <w:szCs w:val="14"/>
          </w:rPr>
          <w:t>“a sort of law enforcement laboratory.”</w:t>
        </w:r>
      </w:hyperlink>
      <w:r w:rsidRPr="00657B1C">
        <w:rPr>
          <w:rFonts w:asciiTheme="minorHAnsi" w:eastAsia="Yu Mincho" w:hAnsiTheme="minorHAnsi" w:cstheme="minorHAnsi"/>
          <w:sz w:val="14"/>
          <w:szCs w:val="14"/>
        </w:rPr>
        <w:t> Outside of natural disasters, EMAC has thus far only been used to handle the crisis of Indians and the crisis of the Black Lives Matter movement. Joseph Masco (2017, S73) argues that the very notion of crisis is in crisis and that crisis has become a counterrevolutionary idiom in the twenty-first century: “Crisis talk today seeks to stabilize an institution, practice, or reality rather than interrogate the historical conditions of possibility for that endangerment to occur.” The construction of Standing Rock as a crisis ruptures history and installs an event-based logic, rather than inviting structural interrogation. It ruptures our relations. As </w:t>
      </w:r>
      <w:hyperlink r:id="rId51" w:tgtFrame="_blank" w:history="1">
        <w:r w:rsidRPr="00657B1C">
          <w:rPr>
            <w:rFonts w:asciiTheme="minorHAnsi" w:eastAsia="Yu Mincho" w:hAnsiTheme="minorHAnsi" w:cstheme="minorHAnsi"/>
            <w:sz w:val="14"/>
            <w:szCs w:val="14"/>
          </w:rPr>
          <w:t>Nick Estes argues</w:t>
        </w:r>
      </w:hyperlink>
      <w:r w:rsidRPr="00657B1C">
        <w:rPr>
          <w:rFonts w:asciiTheme="minorHAnsi" w:eastAsia="Yu Mincho" w:hAnsiTheme="minorHAnsi" w:cstheme="minorHAnsi"/>
          <w:sz w:val="14"/>
          <w:szCs w:val="14"/>
        </w:rPr>
        <w:t>, the #NoDAPL struggle is a continuation of the Indian Wars and of the settler colonial project of indigenous elimination. What, we should ask, is made to get lost? What gets obfuscated? What gets disavowed? What gets refused?</w:t>
      </w:r>
    </w:p>
    <w:p w14:paraId="1B5254AD" w14:textId="77777777" w:rsidR="00616384" w:rsidRPr="00657B1C" w:rsidRDefault="00616384" w:rsidP="00616384">
      <w:pPr>
        <w:rPr>
          <w:rFonts w:asciiTheme="minorHAnsi" w:eastAsia="Yu Mincho" w:hAnsiTheme="minorHAnsi" w:cstheme="minorHAnsi"/>
          <w:sz w:val="14"/>
        </w:rPr>
      </w:pPr>
      <w:r w:rsidRPr="00657B1C">
        <w:rPr>
          <w:rFonts w:asciiTheme="minorHAnsi" w:eastAsia="Yu Mincho" w:hAnsiTheme="minorHAnsi" w:cstheme="minorHAnsi"/>
          <w:highlight w:val="cyan"/>
          <w:u w:val="single"/>
        </w:rPr>
        <w:t>Tear gas and pepper spray</w:t>
      </w:r>
      <w:r w:rsidRPr="00657B1C">
        <w:rPr>
          <w:rFonts w:asciiTheme="minorHAnsi" w:eastAsia="Yu Mincho" w:hAnsiTheme="minorHAnsi" w:cstheme="minorHAnsi"/>
          <w:sz w:val="14"/>
        </w:rPr>
        <w:t xml:space="preserve"> (both riot control agents) </w:t>
      </w:r>
      <w:r w:rsidRPr="00657B1C">
        <w:rPr>
          <w:rFonts w:asciiTheme="minorHAnsi" w:eastAsia="Yu Mincho" w:hAnsiTheme="minorHAnsi" w:cstheme="minorHAnsi"/>
          <w:highlight w:val="cyan"/>
          <w:u w:val="single"/>
        </w:rPr>
        <w:t xml:space="preserve">became the </w:t>
      </w:r>
      <w:r w:rsidRPr="00657B1C">
        <w:rPr>
          <w:rFonts w:asciiTheme="minorHAnsi" w:eastAsia="Yu Mincho" w:hAnsiTheme="minorHAnsi" w:cstheme="minorHAnsi"/>
          <w:b/>
          <w:bCs/>
          <w:highlight w:val="cyan"/>
          <w:u w:val="single"/>
        </w:rPr>
        <w:t>dominant crowd-control tactics</w:t>
      </w:r>
      <w:r w:rsidRPr="00657B1C">
        <w:rPr>
          <w:rFonts w:asciiTheme="minorHAnsi" w:eastAsia="Yu Mincho" w:hAnsiTheme="minorHAnsi" w:cstheme="minorHAnsi"/>
          <w:u w:val="single"/>
        </w:rPr>
        <w:t xml:space="preserve"> deployed against </w:t>
      </w:r>
      <w:r w:rsidRPr="00657B1C">
        <w:rPr>
          <w:rFonts w:asciiTheme="minorHAnsi" w:eastAsia="Yu Mincho" w:hAnsiTheme="minorHAnsi" w:cstheme="minorHAnsi"/>
          <w:b/>
          <w:bCs/>
          <w:u w:val="single"/>
        </w:rPr>
        <w:t>nonviolent water protectors at Standing Rock</w:t>
      </w:r>
      <w:r w:rsidRPr="00657B1C">
        <w:rPr>
          <w:rFonts w:asciiTheme="minorHAnsi" w:eastAsia="Yu Mincho" w:hAnsiTheme="minorHAnsi" w:cstheme="minorHAnsi"/>
          <w:sz w:val="14"/>
        </w:rPr>
        <w:t>. Riot control agents are defined in </w:t>
      </w:r>
      <w:hyperlink r:id="rId52" w:tgtFrame="_blank" w:history="1">
        <w:r w:rsidRPr="00657B1C">
          <w:rPr>
            <w:rFonts w:asciiTheme="minorHAnsi" w:eastAsia="Yu Mincho" w:hAnsiTheme="minorHAnsi" w:cstheme="minorHAnsi"/>
            <w:sz w:val="14"/>
          </w:rPr>
          <w:t>the 1993 Chemical Weapons Convention</w:t>
        </w:r>
      </w:hyperlink>
      <w:r w:rsidRPr="00657B1C">
        <w:rPr>
          <w:rFonts w:asciiTheme="minorHAnsi" w:eastAsia="Yu Mincho" w:hAnsiTheme="minorHAnsi" w:cstheme="minorHAnsi"/>
          <w:sz w:val="14"/>
        </w:rPr>
        <w:t xml:space="preserve"> as “any chemical . . . which can produce rapidly in humans sensory irritation or disabling physical effects which disappear within a short time following termination of exposure.” The </w:t>
      </w:r>
      <w:r w:rsidRPr="00657B1C">
        <w:rPr>
          <w:rFonts w:asciiTheme="minorHAnsi" w:eastAsia="Yu Mincho" w:hAnsiTheme="minorHAnsi" w:cstheme="minorHAnsi"/>
          <w:u w:val="single"/>
        </w:rPr>
        <w:t>Convention banned these agents as a method of warfare internationally, but </w:t>
      </w:r>
      <w:hyperlink r:id="rId53" w:tgtFrame="_blank" w:history="1">
        <w:r w:rsidRPr="00657B1C">
          <w:rPr>
            <w:rFonts w:asciiTheme="minorHAnsi" w:eastAsia="Yu Mincho" w:hAnsiTheme="minorHAnsi" w:cstheme="minorHAnsi"/>
            <w:u w:val="single"/>
          </w:rPr>
          <w:t>their use is paradoxically permitted</w:t>
        </w:r>
      </w:hyperlink>
      <w:r w:rsidRPr="00657B1C">
        <w:rPr>
          <w:rFonts w:asciiTheme="minorHAnsi" w:eastAsia="Yu Mincho" w:hAnsiTheme="minorHAnsi" w:cstheme="minorHAnsi"/>
          <w:u w:val="single"/>
        </w:rPr>
        <w:t> by domestic law enforcement. The U.S. Supreme Court decisions</w:t>
      </w:r>
      <w:r w:rsidRPr="00657B1C">
        <w:rPr>
          <w:rFonts w:asciiTheme="minorHAnsi" w:eastAsia="Yu Mincho" w:hAnsiTheme="minorHAnsi" w:cstheme="minorHAnsi"/>
          <w:sz w:val="14"/>
        </w:rPr>
        <w:t xml:space="preserve"> known as the Marshall Trilogy nest indigenous nations in a “cramped space” (Povinelli 2016, 6) through their designation of “domestic, dependent nations,” </w:t>
      </w:r>
      <w:r w:rsidRPr="00657B1C">
        <w:rPr>
          <w:rFonts w:asciiTheme="minorHAnsi" w:eastAsia="Yu Mincho" w:hAnsiTheme="minorHAnsi" w:cstheme="minorHAnsi"/>
          <w:u w:val="single"/>
        </w:rPr>
        <w:t>render</w:t>
      </w:r>
      <w:r w:rsidRPr="00657B1C">
        <w:rPr>
          <w:rFonts w:asciiTheme="minorHAnsi" w:eastAsia="Yu Mincho" w:hAnsiTheme="minorHAnsi" w:cstheme="minorHAnsi"/>
          <w:sz w:val="14"/>
        </w:rPr>
        <w:t xml:space="preserve">ing </w:t>
      </w:r>
      <w:r w:rsidRPr="00657B1C">
        <w:rPr>
          <w:rFonts w:asciiTheme="minorHAnsi" w:eastAsia="Yu Mincho" w:hAnsiTheme="minorHAnsi" w:cstheme="minorHAnsi"/>
          <w:u w:val="single"/>
        </w:rPr>
        <w:t>the use of tear gas and pepper spray on unarmed protectors at Standing Rock permissible</w:t>
      </w:r>
      <w:r w:rsidRPr="00657B1C">
        <w:rPr>
          <w:rFonts w:asciiTheme="minorHAnsi" w:eastAsia="Yu Mincho" w:hAnsiTheme="minorHAnsi" w:cstheme="minorHAnsi"/>
          <w:sz w:val="14"/>
        </w:rPr>
        <w:t>.</w:t>
      </w:r>
    </w:p>
    <w:p w14:paraId="40872C6A" w14:textId="77777777" w:rsidR="00616384" w:rsidRPr="00657B1C" w:rsidRDefault="00616384" w:rsidP="00616384">
      <w:pPr>
        <w:rPr>
          <w:rFonts w:asciiTheme="minorHAnsi" w:eastAsia="Yu Mincho" w:hAnsiTheme="minorHAnsi" w:cstheme="minorHAnsi"/>
          <w:sz w:val="14"/>
          <w:szCs w:val="14"/>
        </w:rPr>
      </w:pPr>
      <w:r w:rsidRPr="00657B1C">
        <w:rPr>
          <w:rFonts w:asciiTheme="minorHAnsi" w:eastAsia="Yu Mincho" w:hAnsiTheme="minorHAnsi" w:cstheme="minorHAnsi"/>
          <w:sz w:val="14"/>
          <w:szCs w:val="14"/>
        </w:rPr>
        <w:t>A Freedom of Information Act public records request uncovered a 133-page </w:t>
      </w:r>
      <w:hyperlink r:id="rId54" w:tgtFrame="_blank" w:history="1">
        <w:r w:rsidRPr="00657B1C">
          <w:rPr>
            <w:rFonts w:asciiTheme="minorHAnsi" w:eastAsia="Yu Mincho" w:hAnsiTheme="minorHAnsi" w:cstheme="minorHAnsi"/>
            <w:sz w:val="14"/>
            <w:szCs w:val="14"/>
          </w:rPr>
          <w:t>“field force operations” training manual</w:t>
        </w:r>
      </w:hyperlink>
      <w:r w:rsidRPr="00657B1C">
        <w:rPr>
          <w:rFonts w:asciiTheme="minorHAnsi" w:eastAsia="Yu Mincho" w:hAnsiTheme="minorHAnsi" w:cstheme="minorHAnsi"/>
          <w:sz w:val="14"/>
          <w:szCs w:val="14"/>
        </w:rPr>
        <w:t> from the Federal Emergency Management Agency’s Center for Domestic Preparedness, which was sent between law enforcement personnel in North Dakota. The manual describes riot control agents as designed to accomplish five tasks: disrupt, disorient, disable, distract, and disperse. It lists the three most commonly used types: chloroacetophenone, orthochlorobenzalidene malononitrile (both colloquially known as tear gas), and oleoresin capsicum, or pepper spray. The manual is not much for chemical specificity, noting that “all of these agents produce about the same effects,” emphasizing the immediacy and temporariness that allow them to sever the present.</w:t>
      </w:r>
    </w:p>
    <w:p w14:paraId="1CBFC7DC" w14:textId="77777777" w:rsidR="00616384" w:rsidRPr="00657B1C" w:rsidRDefault="00616384" w:rsidP="00616384">
      <w:pPr>
        <w:rPr>
          <w:rFonts w:asciiTheme="minorHAnsi" w:eastAsia="Yu Mincho" w:hAnsiTheme="minorHAnsi" w:cstheme="minorHAnsi"/>
          <w:sz w:val="14"/>
        </w:rPr>
      </w:pPr>
      <w:r w:rsidRPr="00657B1C">
        <w:rPr>
          <w:rFonts w:asciiTheme="minorHAnsi" w:eastAsia="Yu Mincho" w:hAnsiTheme="minorHAnsi" w:cstheme="minorHAnsi"/>
          <w:sz w:val="14"/>
        </w:rPr>
        <w:t>At the actions in which I participated</w:t>
      </w:r>
      <w:r w:rsidRPr="00657B1C">
        <w:rPr>
          <w:rFonts w:asciiTheme="minorHAnsi" w:eastAsia="Yu Mincho" w:hAnsiTheme="minorHAnsi" w:cstheme="minorHAnsi"/>
          <w:u w:val="single"/>
        </w:rPr>
        <w:t>, riot control agents were used in spray form and water protectors did what they could to shield themselves with the materials at hand: cloth bandannas, surgical masks, goggles.</w:t>
      </w:r>
      <w:r w:rsidRPr="00657B1C">
        <w:rPr>
          <w:rFonts w:asciiTheme="minorHAnsi" w:eastAsia="Yu Mincho" w:hAnsiTheme="minorHAnsi" w:cstheme="minorHAnsi"/>
          <w:sz w:val="14"/>
        </w:rPr>
        <w:t xml:space="preserve"> These materials could be picked up at various stations around camp by those who didn’t come prepared. People leaving the action to go back to camp would often pass off what they had. However, </w:t>
      </w:r>
      <w:r w:rsidRPr="00657B1C">
        <w:rPr>
          <w:rFonts w:asciiTheme="minorHAnsi" w:eastAsia="Yu Mincho" w:hAnsiTheme="minorHAnsi" w:cstheme="minorHAnsi"/>
          <w:u w:val="single"/>
        </w:rPr>
        <w:t>most techniques were insufficient for fully protecting against exposure and treating the aftermath of the injury became key</w:t>
      </w:r>
      <w:r w:rsidRPr="00657B1C">
        <w:rPr>
          <w:rFonts w:asciiTheme="minorHAnsi" w:eastAsia="Yu Mincho" w:hAnsiTheme="minorHAnsi" w:cstheme="minorHAnsi"/>
          <w:sz w:val="14"/>
        </w:rPr>
        <w:t xml:space="preserve">. Medics would treat exposures with a 50/50 mixture of liquid antacid and water to soothe the eyes, nose, and mouth. On November 20, which became known as Backwater Sunday, </w:t>
      </w:r>
      <w:r w:rsidRPr="00657B1C">
        <w:rPr>
          <w:rFonts w:asciiTheme="minorHAnsi" w:eastAsia="Yu Mincho" w:hAnsiTheme="minorHAnsi" w:cstheme="minorHAnsi"/>
          <w:u w:val="single"/>
        </w:rPr>
        <w:t xml:space="preserve">over </w:t>
      </w:r>
      <w:r w:rsidRPr="00657B1C">
        <w:rPr>
          <w:rFonts w:asciiTheme="minorHAnsi" w:eastAsia="Yu Mincho" w:hAnsiTheme="minorHAnsi" w:cstheme="minorHAnsi"/>
          <w:b/>
          <w:bCs/>
          <w:u w:val="single"/>
        </w:rPr>
        <w:t>three hundred people suffered injuries</w:t>
      </w:r>
      <w:r w:rsidRPr="00657B1C">
        <w:rPr>
          <w:rFonts w:asciiTheme="minorHAnsi" w:eastAsia="Yu Mincho" w:hAnsiTheme="minorHAnsi" w:cstheme="minorHAnsi"/>
          <w:u w:val="single"/>
        </w:rPr>
        <w:t>, and most suffered both hypothermia and chemical exposure. Pepper spray was mixed with water in the water cannons and tear gas canisters were deployed as projectile weapons, fired directly at protectors at close range</w:t>
      </w:r>
      <w:r w:rsidRPr="00657B1C">
        <w:rPr>
          <w:rFonts w:asciiTheme="minorHAnsi" w:eastAsia="Yu Mincho" w:hAnsiTheme="minorHAnsi" w:cstheme="minorHAnsi"/>
          <w:sz w:val="14"/>
        </w:rPr>
        <w:t>. Medics described how the mixture the police were using pooled on the asphalt road and froze as black ice in the freezing temperatures.</w:t>
      </w:r>
    </w:p>
    <w:p w14:paraId="0463053D" w14:textId="77777777" w:rsidR="00616384" w:rsidRPr="00657B1C" w:rsidRDefault="00616384" w:rsidP="00616384">
      <w:pPr>
        <w:rPr>
          <w:rFonts w:asciiTheme="minorHAnsi" w:eastAsia="Yu Mincho" w:hAnsiTheme="minorHAnsi" w:cstheme="minorHAnsi"/>
          <w:sz w:val="14"/>
        </w:rPr>
      </w:pPr>
      <w:r w:rsidRPr="00657B1C">
        <w:rPr>
          <w:rFonts w:asciiTheme="minorHAnsi" w:eastAsia="Yu Mincho" w:hAnsiTheme="minorHAnsi" w:cstheme="minorHAnsi"/>
          <w:sz w:val="14"/>
        </w:rPr>
        <w:t>A horrifying email chain with the subject line “Fwd: Israelis Crowd Control Method” circulated among police officers in the early fall. The email was brief, linking to </w:t>
      </w:r>
      <w:hyperlink r:id="rId55" w:tgtFrame="_blank" w:history="1">
        <w:r w:rsidRPr="00657B1C">
          <w:rPr>
            <w:rFonts w:asciiTheme="minorHAnsi" w:eastAsia="Yu Mincho" w:hAnsiTheme="minorHAnsi" w:cstheme="minorHAnsi"/>
            <w:sz w:val="14"/>
          </w:rPr>
          <w:t>a YouTube video</w:t>
        </w:r>
      </w:hyperlink>
      <w:r w:rsidRPr="00657B1C">
        <w:rPr>
          <w:rFonts w:asciiTheme="minorHAnsi" w:eastAsia="Yu Mincho" w:hAnsiTheme="minorHAnsi" w:cstheme="minorHAnsi"/>
          <w:sz w:val="14"/>
        </w:rPr>
        <w:t> titled “Skunk: A ‘Degrading Form of Abuse’ or Safe, Nontoxic Alternative to Rubber Bullets?” The written text accompanying the link extolled the virtues of Skunk: “the Israeli biomedical engineers have done it again.” Skunk is classified as a malodorant, nonlethal weapon, and it has been used by the Israel Defense Forces since 2008. While there is no proof that Skunk was used at Standing Rock, it is available in the United States and </w:t>
      </w:r>
      <w:hyperlink r:id="rId56" w:tgtFrame="_blank" w:history="1">
        <w:r w:rsidRPr="00657B1C">
          <w:rPr>
            <w:rFonts w:asciiTheme="minorHAnsi" w:eastAsia="Yu Mincho" w:hAnsiTheme="minorHAnsi" w:cstheme="minorHAnsi"/>
            <w:sz w:val="14"/>
          </w:rPr>
          <w:t>was purchased by the St. Louis Metropolitan Police Department</w:t>
        </w:r>
      </w:hyperlink>
      <w:r w:rsidRPr="00657B1C">
        <w:rPr>
          <w:rFonts w:asciiTheme="minorHAnsi" w:eastAsia="Yu Mincho" w:hAnsiTheme="minorHAnsi" w:cstheme="minorHAnsi"/>
          <w:sz w:val="14"/>
        </w:rPr>
        <w:t xml:space="preserve"> after the Ferguson protests. With substances like these, </w:t>
      </w:r>
      <w:r w:rsidRPr="00657B1C">
        <w:rPr>
          <w:rFonts w:asciiTheme="minorHAnsi" w:eastAsia="Yu Mincho" w:hAnsiTheme="minorHAnsi" w:cstheme="minorHAnsi"/>
          <w:highlight w:val="cyan"/>
          <w:u w:val="single"/>
          <w:bdr w:val="single" w:sz="4" w:space="0" w:color="auto"/>
        </w:rPr>
        <w:t>the atmosphere becomes</w:t>
      </w:r>
      <w:r w:rsidRPr="00657B1C">
        <w:rPr>
          <w:rFonts w:asciiTheme="minorHAnsi" w:eastAsia="Yu Mincho" w:hAnsiTheme="minorHAnsi" w:cstheme="minorHAnsi"/>
          <w:u w:val="single"/>
          <w:bdr w:val="single" w:sz="4" w:space="0" w:color="auto"/>
        </w:rPr>
        <w:t xml:space="preserve"> not only </w:t>
      </w:r>
      <w:r w:rsidRPr="00657B1C">
        <w:rPr>
          <w:rFonts w:asciiTheme="minorHAnsi" w:eastAsia="Yu Mincho" w:hAnsiTheme="minorHAnsi" w:cstheme="minorHAnsi"/>
          <w:highlight w:val="cyan"/>
          <w:u w:val="single"/>
          <w:bdr w:val="single" w:sz="4" w:space="0" w:color="auto"/>
        </w:rPr>
        <w:t xml:space="preserve">a </w:t>
      </w:r>
      <w:r w:rsidRPr="00657B1C">
        <w:rPr>
          <w:rFonts w:asciiTheme="minorHAnsi" w:eastAsia="Yu Mincho" w:hAnsiTheme="minorHAnsi" w:cstheme="minorHAnsi"/>
          <w:b/>
          <w:bCs/>
          <w:highlight w:val="cyan"/>
          <w:u w:val="single"/>
          <w:bdr w:val="single" w:sz="4" w:space="0" w:color="auto"/>
        </w:rPr>
        <w:t>medium for violence and control</w:t>
      </w:r>
      <w:r w:rsidRPr="00657B1C">
        <w:rPr>
          <w:rFonts w:asciiTheme="minorHAnsi" w:eastAsia="Yu Mincho" w:hAnsiTheme="minorHAnsi" w:cstheme="minorHAnsi"/>
          <w:u w:val="single"/>
          <w:bdr w:val="single" w:sz="4" w:space="0" w:color="auto"/>
        </w:rPr>
        <w:t xml:space="preserve">, but also one </w:t>
      </w:r>
      <w:r w:rsidRPr="00657B1C">
        <w:rPr>
          <w:rFonts w:asciiTheme="minorHAnsi" w:eastAsia="Yu Mincho" w:hAnsiTheme="minorHAnsi" w:cstheme="minorHAnsi"/>
          <w:highlight w:val="cyan"/>
          <w:u w:val="single"/>
          <w:bdr w:val="single" w:sz="4" w:space="0" w:color="auto"/>
        </w:rPr>
        <w:t>through which affects to demean are engineered</w:t>
      </w:r>
      <w:r w:rsidRPr="00657B1C">
        <w:rPr>
          <w:rFonts w:asciiTheme="minorHAnsi" w:eastAsia="Yu Mincho" w:hAnsiTheme="minorHAnsi" w:cstheme="minorHAnsi"/>
          <w:sz w:val="14"/>
        </w:rPr>
        <w:t>.</w:t>
      </w:r>
    </w:p>
    <w:p w14:paraId="65CC9F1E" w14:textId="77777777" w:rsidR="00616384" w:rsidRPr="00657B1C" w:rsidRDefault="00616384" w:rsidP="00616384">
      <w:pPr>
        <w:rPr>
          <w:rFonts w:asciiTheme="minorHAnsi" w:eastAsia="Yu Mincho" w:hAnsiTheme="minorHAnsi" w:cstheme="minorHAnsi"/>
          <w:u w:val="single"/>
        </w:rPr>
      </w:pPr>
      <w:r w:rsidRPr="00657B1C">
        <w:rPr>
          <w:rFonts w:asciiTheme="minorHAnsi" w:eastAsia="Yu Mincho" w:hAnsiTheme="minorHAnsi" w:cstheme="minorHAnsi"/>
          <w:u w:val="single"/>
        </w:rPr>
        <w:t xml:space="preserve">The atmosphere is increasingly </w:t>
      </w:r>
      <w:r w:rsidRPr="00657B1C">
        <w:rPr>
          <w:rFonts w:asciiTheme="minorHAnsi" w:eastAsia="Yu Mincho" w:hAnsiTheme="minorHAnsi" w:cstheme="minorHAnsi"/>
          <w:highlight w:val="cyan"/>
          <w:u w:val="single"/>
        </w:rPr>
        <w:t xml:space="preserve">a </w:t>
      </w:r>
      <w:r w:rsidRPr="00657B1C">
        <w:rPr>
          <w:rFonts w:asciiTheme="minorHAnsi" w:eastAsia="Yu Mincho" w:hAnsiTheme="minorHAnsi" w:cstheme="minorHAnsi"/>
          <w:b/>
          <w:bCs/>
          <w:highlight w:val="cyan"/>
          <w:u w:val="single"/>
        </w:rPr>
        <w:t>sphere to be weaponized</w:t>
      </w:r>
      <w:r w:rsidRPr="00657B1C">
        <w:rPr>
          <w:rFonts w:asciiTheme="minorHAnsi" w:eastAsia="Yu Mincho" w:hAnsiTheme="minorHAnsi" w:cstheme="minorHAnsi"/>
          <w:sz w:val="10"/>
        </w:rPr>
        <w:t xml:space="preserve">. Peter </w:t>
      </w:r>
      <w:r w:rsidRPr="00657B1C">
        <w:rPr>
          <w:rFonts w:asciiTheme="minorHAnsi" w:eastAsia="Yu Mincho" w:hAnsiTheme="minorHAnsi" w:cstheme="minorHAnsi"/>
          <w:u w:val="single"/>
        </w:rPr>
        <w:t>Sloterdijk argues as much with his conception of </w:t>
      </w:r>
      <w:r w:rsidRPr="00657B1C">
        <w:rPr>
          <w:rFonts w:asciiTheme="minorHAnsi" w:eastAsia="Yu Mincho" w:hAnsiTheme="minorHAnsi" w:cstheme="minorHAnsi"/>
          <w:b/>
          <w:bCs/>
          <w:u w:val="single"/>
        </w:rPr>
        <w:t>atmoterror</w:t>
      </w:r>
      <w:r w:rsidRPr="00657B1C">
        <w:rPr>
          <w:rFonts w:asciiTheme="minorHAnsi" w:eastAsia="Yu Mincho" w:hAnsiTheme="minorHAnsi" w:cstheme="minorHAnsi"/>
          <w:u w:val="single"/>
        </w:rPr>
        <w:t>, in which the environment becomes a coercive object of technological mediation</w:t>
      </w:r>
      <w:r w:rsidRPr="00657B1C">
        <w:rPr>
          <w:rFonts w:asciiTheme="minorHAnsi" w:eastAsia="Yu Mincho" w:hAnsiTheme="minorHAnsi" w:cstheme="minorHAnsi"/>
          <w:sz w:val="10"/>
        </w:rPr>
        <w:t xml:space="preserve">. Sloterdijk (2009, 41) emphasizes that </w:t>
      </w:r>
      <w:r w:rsidRPr="00657B1C">
        <w:rPr>
          <w:rFonts w:asciiTheme="minorHAnsi" w:eastAsia="Yu Mincho" w:hAnsiTheme="minorHAnsi" w:cstheme="minorHAnsi"/>
          <w:highlight w:val="cyan"/>
          <w:u w:val="single"/>
        </w:rPr>
        <w:t>humans “</w:t>
      </w:r>
      <w:r w:rsidRPr="00657B1C">
        <w:rPr>
          <w:rFonts w:asciiTheme="minorHAnsi" w:eastAsia="Yu Mincho" w:hAnsiTheme="minorHAnsi" w:cstheme="minorHAnsi"/>
          <w:b/>
          <w:bCs/>
          <w:highlight w:val="cyan"/>
          <w:u w:val="single"/>
          <w:bdr w:val="single" w:sz="4" w:space="0" w:color="auto"/>
        </w:rPr>
        <w:t>simply cannot not breathe</w:t>
      </w:r>
      <w:r w:rsidRPr="00657B1C">
        <w:rPr>
          <w:rFonts w:asciiTheme="minorHAnsi" w:eastAsia="Yu Mincho" w:hAnsiTheme="minorHAnsi" w:cstheme="minorHAnsi"/>
          <w:u w:val="single"/>
        </w:rPr>
        <w:t xml:space="preserve">,” which </w:t>
      </w:r>
      <w:r w:rsidRPr="00657B1C">
        <w:rPr>
          <w:rFonts w:asciiTheme="minorHAnsi" w:eastAsia="Yu Mincho" w:hAnsiTheme="minorHAnsi" w:cstheme="minorHAnsi"/>
          <w:highlight w:val="cyan"/>
          <w:u w:val="single"/>
        </w:rPr>
        <w:t xml:space="preserve">is why atmospheric weapons are </w:t>
      </w:r>
      <w:r w:rsidRPr="00657B1C">
        <w:rPr>
          <w:rFonts w:asciiTheme="minorHAnsi" w:eastAsia="Yu Mincho" w:hAnsiTheme="minorHAnsi" w:cstheme="minorHAnsi"/>
          <w:u w:val="single"/>
        </w:rPr>
        <w:t xml:space="preserve">a profound form of </w:t>
      </w:r>
      <w:r w:rsidRPr="00657B1C">
        <w:rPr>
          <w:rFonts w:asciiTheme="minorHAnsi" w:eastAsia="Yu Mincho" w:hAnsiTheme="minorHAnsi" w:cstheme="minorHAnsi"/>
          <w:highlight w:val="cyan"/>
          <w:u w:val="single"/>
        </w:rPr>
        <w:t>terror</w:t>
      </w:r>
      <w:r w:rsidRPr="00657B1C">
        <w:rPr>
          <w:rFonts w:asciiTheme="minorHAnsi" w:eastAsia="Yu Mincho" w:hAnsiTheme="minorHAnsi" w:cstheme="minorHAnsi"/>
          <w:u w:val="single"/>
        </w:rPr>
        <w:t>(ism) that create atmospheres of apprehension</w:t>
      </w:r>
      <w:r w:rsidRPr="00657B1C">
        <w:rPr>
          <w:rFonts w:asciiTheme="minorHAnsi" w:eastAsia="Yu Mincho" w:hAnsiTheme="minorHAnsi" w:cstheme="minorHAnsi"/>
          <w:sz w:val="10"/>
        </w:rPr>
        <w:t xml:space="preserve">. To this end, it is </w:t>
      </w:r>
      <w:r w:rsidRPr="00657B1C">
        <w:rPr>
          <w:rFonts w:asciiTheme="minorHAnsi" w:eastAsia="Yu Mincho" w:hAnsiTheme="minorHAnsi" w:cstheme="minorHAnsi"/>
          <w:highlight w:val="cyan"/>
          <w:u w:val="single"/>
        </w:rPr>
        <w:t>indigenous nations</w:t>
      </w:r>
      <w:r w:rsidRPr="00657B1C">
        <w:rPr>
          <w:rFonts w:asciiTheme="minorHAnsi" w:eastAsia="Yu Mincho" w:hAnsiTheme="minorHAnsi" w:cstheme="minorHAnsi"/>
          <w:u w:val="single"/>
        </w:rPr>
        <w:t xml:space="preserve"> that </w:t>
      </w:r>
      <w:r w:rsidRPr="00657B1C">
        <w:rPr>
          <w:rFonts w:asciiTheme="minorHAnsi" w:eastAsia="Yu Mincho" w:hAnsiTheme="minorHAnsi" w:cstheme="minorHAnsi"/>
          <w:b/>
          <w:bCs/>
          <w:highlight w:val="cyan"/>
          <w:u w:val="single"/>
          <w:bdr w:val="single" w:sz="4" w:space="0" w:color="auto"/>
        </w:rPr>
        <w:t>disproportionally contend</w:t>
      </w:r>
      <w:r w:rsidRPr="00657B1C">
        <w:rPr>
          <w:rFonts w:asciiTheme="minorHAnsi" w:eastAsia="Yu Mincho" w:hAnsiTheme="minorHAnsi" w:cstheme="minorHAnsi"/>
          <w:highlight w:val="cyan"/>
          <w:u w:val="single"/>
          <w:bdr w:val="single" w:sz="4" w:space="0" w:color="auto"/>
        </w:rPr>
        <w:t xml:space="preserve"> with the </w:t>
      </w:r>
      <w:r w:rsidRPr="00657B1C">
        <w:rPr>
          <w:rFonts w:asciiTheme="minorHAnsi" w:eastAsia="Yu Mincho" w:hAnsiTheme="minorHAnsi" w:cstheme="minorHAnsi"/>
          <w:b/>
          <w:bCs/>
          <w:highlight w:val="cyan"/>
          <w:u w:val="single"/>
          <w:bdr w:val="single" w:sz="4" w:space="0" w:color="auto"/>
        </w:rPr>
        <w:t>toxic legacies of late industrialism in the air</w:t>
      </w:r>
      <w:r w:rsidRPr="00657B1C">
        <w:rPr>
          <w:rFonts w:asciiTheme="minorHAnsi" w:eastAsia="Yu Mincho" w:hAnsiTheme="minorHAnsi" w:cstheme="minorHAnsi"/>
          <w:sz w:val="10"/>
        </w:rPr>
        <w:t xml:space="preserve"> (Fortun 2014). </w:t>
      </w:r>
      <w:r w:rsidRPr="00657B1C">
        <w:rPr>
          <w:rFonts w:asciiTheme="minorHAnsi" w:eastAsia="Yu Mincho" w:hAnsiTheme="minorHAnsi" w:cstheme="minorHAnsi"/>
          <w:u w:val="single"/>
        </w:rPr>
        <w:t>There are </w:t>
      </w:r>
      <w:hyperlink r:id="rId57" w:tgtFrame="_blank" w:history="1">
        <w:r w:rsidRPr="00657B1C">
          <w:rPr>
            <w:rFonts w:asciiTheme="minorHAnsi" w:eastAsia="Yu Mincho" w:hAnsiTheme="minorHAnsi" w:cstheme="minorHAnsi"/>
            <w:b/>
            <w:bCs/>
            <w:u w:val="single"/>
          </w:rPr>
          <w:t xml:space="preserve">532 </w:t>
        </w:r>
        <w:r w:rsidRPr="00657B1C">
          <w:rPr>
            <w:rFonts w:asciiTheme="minorHAnsi" w:eastAsia="Yu Mincho" w:hAnsiTheme="minorHAnsi" w:cstheme="minorHAnsi"/>
            <w:u w:val="single"/>
          </w:rPr>
          <w:t>Superfund</w:t>
        </w:r>
        <w:r w:rsidRPr="00657B1C">
          <w:rPr>
            <w:rFonts w:asciiTheme="minorHAnsi" w:eastAsia="Yu Mincho" w:hAnsiTheme="minorHAnsi" w:cstheme="minorHAnsi"/>
            <w:b/>
            <w:bCs/>
            <w:u w:val="single"/>
          </w:rPr>
          <w:t xml:space="preserve"> site</w:t>
        </w:r>
        <w:r w:rsidRPr="00657B1C">
          <w:rPr>
            <w:rFonts w:asciiTheme="minorHAnsi" w:eastAsia="Yu Mincho" w:hAnsiTheme="minorHAnsi" w:cstheme="minorHAnsi"/>
            <w:u w:val="single"/>
          </w:rPr>
          <w:t>s</w:t>
        </w:r>
      </w:hyperlink>
      <w:r w:rsidRPr="00657B1C">
        <w:rPr>
          <w:rFonts w:asciiTheme="minorHAnsi" w:eastAsia="Yu Mincho" w:hAnsiTheme="minorHAnsi" w:cstheme="minorHAnsi"/>
          <w:u w:val="single"/>
        </w:rPr>
        <w:t xml:space="preserve"> on tribal lands, nearly one for each of the </w:t>
      </w:r>
      <w:r w:rsidRPr="00657B1C">
        <w:rPr>
          <w:rFonts w:asciiTheme="minorHAnsi" w:eastAsia="Yu Mincho" w:hAnsiTheme="minorHAnsi" w:cstheme="minorHAnsi"/>
          <w:b/>
          <w:bCs/>
          <w:u w:val="single"/>
        </w:rPr>
        <w:t>562 federally recognized indigenous nations</w:t>
      </w:r>
      <w:r w:rsidRPr="00657B1C">
        <w:rPr>
          <w:rFonts w:asciiTheme="minorHAnsi" w:eastAsia="Yu Mincho" w:hAnsiTheme="minorHAnsi" w:cstheme="minorHAnsi"/>
          <w:u w:val="single"/>
        </w:rPr>
        <w:t xml:space="preserve"> in the United States. </w:t>
      </w:r>
      <w:r w:rsidRPr="00657B1C">
        <w:rPr>
          <w:rFonts w:asciiTheme="minorHAnsi" w:eastAsia="Yu Mincho" w:hAnsiTheme="minorHAnsi" w:cstheme="minorHAnsi"/>
          <w:u w:val="single"/>
          <w:bdr w:val="single" w:sz="4" w:space="0" w:color="auto"/>
        </w:rPr>
        <w:t xml:space="preserve">The settler colonial project of U.S. Empire is, after all, to </w:t>
      </w:r>
      <w:r w:rsidRPr="00657B1C">
        <w:rPr>
          <w:rFonts w:asciiTheme="minorHAnsi" w:eastAsia="Yu Mincho" w:hAnsiTheme="minorHAnsi" w:cstheme="minorHAnsi"/>
          <w:highlight w:val="cyan"/>
          <w:u w:val="single"/>
          <w:bdr w:val="single" w:sz="4" w:space="0" w:color="auto"/>
        </w:rPr>
        <w:t>place indigenous nations and bodies into suspension</w:t>
      </w:r>
      <w:r w:rsidRPr="00657B1C">
        <w:rPr>
          <w:rFonts w:asciiTheme="minorHAnsi" w:eastAsia="Yu Mincho" w:hAnsiTheme="minorHAnsi" w:cstheme="minorHAnsi"/>
          <w:u w:val="single"/>
        </w:rPr>
        <w:t>. Treating Indians as crisis or colonial residue, regulating them</w:t>
      </w:r>
      <w:r w:rsidRPr="00657B1C">
        <w:rPr>
          <w:rFonts w:asciiTheme="minorHAnsi" w:eastAsia="Yu Mincho" w:hAnsiTheme="minorHAnsi" w:cstheme="minorHAnsi"/>
          <w:sz w:val="10"/>
        </w:rPr>
        <w:t xml:space="preserve">, as Jodi Byrd (2011, 20) argues, “to the site of already-doneness that begins to linger as unwelcomed guest to the future,” </w:t>
      </w:r>
      <w:r w:rsidRPr="00657B1C">
        <w:rPr>
          <w:rFonts w:asciiTheme="minorHAnsi" w:eastAsia="Yu Mincho" w:hAnsiTheme="minorHAnsi" w:cstheme="minorHAnsi"/>
          <w:u w:val="single"/>
        </w:rPr>
        <w:t xml:space="preserve">suspends large-scale processes of capitalism, </w:t>
      </w:r>
      <w:r w:rsidRPr="00657B1C">
        <w:rPr>
          <w:rFonts w:asciiTheme="minorHAnsi" w:eastAsia="Yu Mincho" w:hAnsiTheme="minorHAnsi" w:cstheme="minorHAnsi"/>
          <w:u w:val="single"/>
        </w:rPr>
        <w:lastRenderedPageBreak/>
        <w:t xml:space="preserve">militarism, racism, and colonialism. We become excessive and </w:t>
      </w:r>
      <w:r w:rsidRPr="00657B1C">
        <w:rPr>
          <w:rFonts w:asciiTheme="minorHAnsi" w:eastAsia="Yu Mincho" w:hAnsiTheme="minorHAnsi" w:cstheme="minorHAnsi"/>
          <w:b/>
          <w:bCs/>
          <w:u w:val="single"/>
        </w:rPr>
        <w:t>need to be managed</w:t>
      </w:r>
      <w:r w:rsidRPr="00657B1C">
        <w:rPr>
          <w:rFonts w:asciiTheme="minorHAnsi" w:eastAsia="Yu Mincho" w:hAnsiTheme="minorHAnsi" w:cstheme="minorHAnsi"/>
          <w:u w:val="single"/>
        </w:rPr>
        <w:t xml:space="preserve">, or else we are </w:t>
      </w:r>
      <w:r w:rsidRPr="00657B1C">
        <w:rPr>
          <w:rFonts w:asciiTheme="minorHAnsi" w:eastAsia="Yu Mincho" w:hAnsiTheme="minorHAnsi" w:cstheme="minorHAnsi"/>
          <w:b/>
          <w:bCs/>
          <w:u w:val="single"/>
        </w:rPr>
        <w:t>ghostly traces</w:t>
      </w:r>
      <w:r w:rsidRPr="00657B1C">
        <w:rPr>
          <w:rFonts w:asciiTheme="minorHAnsi" w:eastAsia="Yu Mincho" w:hAnsiTheme="minorHAnsi" w:cstheme="minorHAnsi"/>
          <w:u w:val="single"/>
        </w:rPr>
        <w:t xml:space="preserve"> that must be pushed aside.</w:t>
      </w:r>
    </w:p>
    <w:p w14:paraId="7601374F" w14:textId="77777777" w:rsidR="00616384" w:rsidRPr="00657B1C" w:rsidRDefault="00616384" w:rsidP="00616384">
      <w:pPr>
        <w:rPr>
          <w:rFonts w:asciiTheme="minorHAnsi" w:eastAsia="Yu Mincho" w:hAnsiTheme="minorHAnsi" w:cstheme="minorHAnsi"/>
          <w:u w:val="single"/>
        </w:rPr>
      </w:pPr>
      <w:r w:rsidRPr="00657B1C">
        <w:rPr>
          <w:rFonts w:asciiTheme="minorHAnsi" w:eastAsia="Yu Mincho" w:hAnsiTheme="minorHAnsi" w:cstheme="minorHAnsi"/>
          <w:sz w:val="14"/>
        </w:rPr>
        <w:t xml:space="preserve">Differently put, </w:t>
      </w:r>
      <w:r w:rsidRPr="00657B1C">
        <w:rPr>
          <w:rFonts w:asciiTheme="minorHAnsi" w:eastAsia="Yu Mincho" w:hAnsiTheme="minorHAnsi" w:cstheme="minorHAnsi"/>
          <w:u w:val="single"/>
        </w:rPr>
        <w:t xml:space="preserve">suspension is a </w:t>
      </w:r>
      <w:r w:rsidRPr="00657B1C">
        <w:rPr>
          <w:rFonts w:asciiTheme="minorHAnsi" w:eastAsia="Yu Mincho" w:hAnsiTheme="minorHAnsi" w:cstheme="minorHAnsi"/>
          <w:b/>
          <w:bCs/>
          <w:u w:val="single"/>
        </w:rPr>
        <w:t>condition of settler colonialism</w:t>
      </w:r>
      <w:r w:rsidRPr="00657B1C">
        <w:rPr>
          <w:rFonts w:asciiTheme="minorHAnsi" w:eastAsia="Yu Mincho" w:hAnsiTheme="minorHAnsi" w:cstheme="minorHAnsi"/>
          <w:sz w:val="14"/>
        </w:rPr>
        <w:t xml:space="preserve">—it suffuses all places, and keeps in play the contradictions and ambiguities built into the colonial project. This essay aligns itself with the larger political project of attuning to and staying with those contradictions and ambiguities (see Haraway 2016). Audra Simpson (2014, 3, 12) describes the “strangulated political order” of indigenous nationals, noting that “under the conditions of settler colonialism, multiple sovereignties cannot proliferate robustly or equally.” </w:t>
      </w:r>
      <w:r w:rsidRPr="00657B1C">
        <w:rPr>
          <w:rFonts w:asciiTheme="minorHAnsi" w:eastAsia="Yu Mincho" w:hAnsiTheme="minorHAnsi" w:cstheme="minorHAnsi"/>
          <w:u w:val="single"/>
        </w:rPr>
        <w:t xml:space="preserve">Some of us </w:t>
      </w:r>
      <w:r w:rsidRPr="00657B1C">
        <w:rPr>
          <w:rFonts w:asciiTheme="minorHAnsi" w:eastAsia="Yu Mincho" w:hAnsiTheme="minorHAnsi" w:cstheme="minorHAnsi"/>
          <w:b/>
          <w:bCs/>
          <w:u w:val="single"/>
        </w:rPr>
        <w:t>cannot breathe</w:t>
      </w:r>
      <w:r w:rsidRPr="00657B1C">
        <w:rPr>
          <w:rFonts w:asciiTheme="minorHAnsi" w:eastAsia="Yu Mincho" w:hAnsiTheme="minorHAnsi" w:cstheme="minorHAnsi"/>
          <w:u w:val="single"/>
        </w:rPr>
        <w:t>.</w:t>
      </w:r>
    </w:p>
    <w:p w14:paraId="27B3C3BE" w14:textId="77777777" w:rsidR="00616384" w:rsidRPr="00657B1C" w:rsidRDefault="00616384" w:rsidP="00616384">
      <w:pPr>
        <w:rPr>
          <w:rFonts w:asciiTheme="minorHAnsi" w:eastAsia="Yu Mincho" w:hAnsiTheme="minorHAnsi" w:cstheme="minorHAnsi"/>
          <w:sz w:val="14"/>
        </w:rPr>
      </w:pPr>
      <w:r w:rsidRPr="00657B1C">
        <w:rPr>
          <w:rFonts w:asciiTheme="minorHAnsi" w:eastAsia="Yu Mincho" w:hAnsiTheme="minorHAnsi" w:cstheme="minorHAnsi"/>
          <w:sz w:val="14"/>
        </w:rPr>
        <w:t xml:space="preserve">Our attunement to </w:t>
      </w:r>
      <w:r w:rsidRPr="00657B1C">
        <w:rPr>
          <w:rFonts w:asciiTheme="minorHAnsi" w:eastAsia="Yu Mincho" w:hAnsiTheme="minorHAnsi" w:cstheme="minorHAnsi"/>
          <w:highlight w:val="cyan"/>
          <w:u w:val="single"/>
        </w:rPr>
        <w:t>settler atmospherics</w:t>
      </w:r>
      <w:r w:rsidRPr="00657B1C">
        <w:rPr>
          <w:rFonts w:asciiTheme="minorHAnsi" w:eastAsia="Yu Mincho" w:hAnsiTheme="minorHAnsi" w:cstheme="minorHAnsi"/>
          <w:sz w:val="14"/>
        </w:rPr>
        <w:t xml:space="preserve"> can perpetuate further injury (see Stevenson 2014). It </w:t>
      </w:r>
      <w:r w:rsidRPr="00657B1C">
        <w:rPr>
          <w:rFonts w:asciiTheme="minorHAnsi" w:eastAsia="Yu Mincho" w:hAnsiTheme="minorHAnsi" w:cstheme="minorHAnsi"/>
          <w:highlight w:val="cyan"/>
          <w:u w:val="single"/>
        </w:rPr>
        <w:t>can be pathologized as anxiety, paranoia, or conspiracy in</w:t>
      </w:r>
      <w:r w:rsidRPr="00657B1C">
        <w:rPr>
          <w:rFonts w:asciiTheme="minorHAnsi" w:eastAsia="Yu Mincho" w:hAnsiTheme="minorHAnsi" w:cstheme="minorHAnsi"/>
          <w:u w:val="single"/>
        </w:rPr>
        <w:t xml:space="preserve"> an atmosphere of </w:t>
      </w:r>
      <w:r w:rsidRPr="00657B1C">
        <w:rPr>
          <w:rFonts w:asciiTheme="minorHAnsi" w:eastAsia="Yu Mincho" w:hAnsiTheme="minorHAnsi" w:cstheme="minorHAnsi"/>
          <w:highlight w:val="cyan"/>
          <w:u w:val="single"/>
        </w:rPr>
        <w:t>uncertainty and half-knowing</w:t>
      </w:r>
      <w:r w:rsidRPr="00657B1C">
        <w:rPr>
          <w:rFonts w:asciiTheme="minorHAnsi" w:eastAsia="Yu Mincho" w:hAnsiTheme="minorHAnsi" w:cstheme="minorHAnsi"/>
          <w:sz w:val="14"/>
          <w:highlight w:val="cyan"/>
        </w:rPr>
        <w:t>.</w:t>
      </w:r>
      <w:r w:rsidRPr="00657B1C">
        <w:rPr>
          <w:rFonts w:asciiTheme="minorHAnsi" w:eastAsia="Yu Mincho" w:hAnsiTheme="minorHAnsi" w:cstheme="minorHAnsi"/>
          <w:sz w:val="14"/>
        </w:rPr>
        <w:t xml:space="preserve"> At Oceti Sakowin, too, we experienced various suspensions: of time, bodies, affects. </w:t>
      </w:r>
      <w:r w:rsidRPr="00657B1C">
        <w:rPr>
          <w:rFonts w:asciiTheme="minorHAnsi" w:eastAsia="Yu Mincho" w:hAnsiTheme="minorHAnsi" w:cstheme="minorHAnsi"/>
          <w:u w:val="single"/>
          <w:bdr w:val="single" w:sz="4" w:space="0" w:color="auto"/>
        </w:rPr>
        <w:t>Anticipation of state violence became a rhythm</w:t>
      </w:r>
      <w:r w:rsidRPr="00657B1C">
        <w:rPr>
          <w:rFonts w:asciiTheme="minorHAnsi" w:eastAsia="Yu Mincho" w:hAnsiTheme="minorHAnsi" w:cstheme="minorHAnsi"/>
          <w:sz w:val="14"/>
        </w:rPr>
        <w:t>, with constant low-flying helicopters, floodlights, and a large militarized police presence creating a tension that settled deep into muscles. The forces of strangulation were viscerally felt at Oceti Sakowin camp as water protectors faced</w:t>
      </w:r>
    </w:p>
    <w:p w14:paraId="3669152F" w14:textId="77777777" w:rsidR="00616384" w:rsidRPr="00657B1C" w:rsidRDefault="00616384" w:rsidP="00616384">
      <w:pPr>
        <w:ind w:left="720"/>
        <w:rPr>
          <w:rFonts w:asciiTheme="minorHAnsi" w:eastAsia="Yu Mincho" w:hAnsiTheme="minorHAnsi" w:cstheme="minorHAnsi"/>
          <w:sz w:val="14"/>
          <w:szCs w:val="14"/>
        </w:rPr>
      </w:pPr>
      <w:r w:rsidRPr="00657B1C">
        <w:rPr>
          <w:rFonts w:asciiTheme="minorHAnsi" w:eastAsia="Yu Mincho" w:hAnsiTheme="minorHAnsi" w:cstheme="minorHAnsi"/>
          <w:sz w:val="14"/>
          <w:szCs w:val="14"/>
        </w:rPr>
        <w:t>attack dogs, handcuffs, flex cuffs, stress positions, water cannons, fists, feet, assault rifles, arrest warrants, rural county jails, felonies, misdemeanors, private property, body armor, drones, private security, tear gas, mace, armored Humvees, the intentional defilement of gravesites, the North Dakota National Guard, the North Dakota State Patrol, Border Patrol riot shields, billy clubs, concrete barricades, airplanes, Blackhawk helicopters, Caterpillar earthmovers, and media censorship and harassment. (Estes 2017)</w:t>
      </w:r>
    </w:p>
    <w:p w14:paraId="785E78A6" w14:textId="77777777" w:rsidR="00616384" w:rsidRPr="00657B1C" w:rsidRDefault="00616384" w:rsidP="00616384">
      <w:pPr>
        <w:rPr>
          <w:rFonts w:asciiTheme="minorHAnsi" w:eastAsia="Yu Mincho" w:hAnsiTheme="minorHAnsi" w:cstheme="minorHAnsi"/>
          <w:sz w:val="14"/>
        </w:rPr>
      </w:pPr>
      <w:r w:rsidRPr="00657B1C">
        <w:rPr>
          <w:rFonts w:asciiTheme="minorHAnsi" w:eastAsia="Yu Mincho" w:hAnsiTheme="minorHAnsi" w:cstheme="minorHAnsi"/>
          <w:u w:val="single"/>
        </w:rPr>
        <w:t>Alongside the asphyxiation of “indigenous governmental forms, philosophical practices, and gender roles</w:t>
      </w:r>
      <w:r w:rsidRPr="00657B1C">
        <w:rPr>
          <w:rFonts w:asciiTheme="minorHAnsi" w:eastAsia="Yu Mincho" w:hAnsiTheme="minorHAnsi" w:cstheme="minorHAnsi"/>
          <w:sz w:val="14"/>
        </w:rPr>
        <w:t xml:space="preserve">” (Simpson 2014, 155), I would argue that </w:t>
      </w:r>
      <w:r w:rsidRPr="00657B1C">
        <w:rPr>
          <w:rFonts w:asciiTheme="minorHAnsi" w:eastAsia="Yu Mincho" w:hAnsiTheme="minorHAnsi" w:cstheme="minorHAnsi"/>
          <w:u w:val="single"/>
        </w:rPr>
        <w:t>colonial governmentality</w:t>
      </w:r>
      <w:r w:rsidRPr="00657B1C">
        <w:rPr>
          <w:rFonts w:asciiTheme="minorHAnsi" w:eastAsia="Yu Mincho" w:hAnsiTheme="minorHAnsi" w:cstheme="minorHAnsi"/>
          <w:sz w:val="14"/>
        </w:rPr>
        <w:t xml:space="preserve"> necessarily </w:t>
      </w:r>
      <w:r w:rsidRPr="00657B1C">
        <w:rPr>
          <w:rFonts w:asciiTheme="minorHAnsi" w:eastAsia="Yu Mincho" w:hAnsiTheme="minorHAnsi" w:cstheme="minorHAnsi"/>
          <w:b/>
          <w:bCs/>
          <w:u w:val="single"/>
          <w:bdr w:val="single" w:sz="4" w:space="0" w:color="auto"/>
        </w:rPr>
        <w:t>strangulates</w:t>
      </w:r>
      <w:r w:rsidRPr="00657B1C">
        <w:rPr>
          <w:rFonts w:asciiTheme="minorHAnsi" w:eastAsia="Yu Mincho" w:hAnsiTheme="minorHAnsi" w:cstheme="minorHAnsi"/>
          <w:u w:val="single"/>
          <w:bdr w:val="single" w:sz="4" w:space="0" w:color="auto"/>
        </w:rPr>
        <w:t xml:space="preserve"> other forms of </w:t>
      </w:r>
      <w:r w:rsidRPr="00657B1C">
        <w:rPr>
          <w:rFonts w:asciiTheme="minorHAnsi" w:eastAsia="Yu Mincho" w:hAnsiTheme="minorHAnsi" w:cstheme="minorHAnsi"/>
          <w:b/>
          <w:bCs/>
          <w:u w:val="single"/>
          <w:bdr w:val="single" w:sz="4" w:space="0" w:color="auto"/>
        </w:rPr>
        <w:t>relationality</w:t>
      </w:r>
      <w:r w:rsidRPr="00657B1C">
        <w:rPr>
          <w:rFonts w:asciiTheme="minorHAnsi" w:eastAsia="Yu Mincho" w:hAnsiTheme="minorHAnsi" w:cstheme="minorHAnsi"/>
          <w:u w:val="single"/>
          <w:bdr w:val="single" w:sz="4" w:space="0" w:color="auto"/>
        </w:rPr>
        <w:t xml:space="preserve"> and </w:t>
      </w:r>
      <w:r w:rsidRPr="00657B1C">
        <w:rPr>
          <w:rFonts w:asciiTheme="minorHAnsi" w:eastAsia="Yu Mincho" w:hAnsiTheme="minorHAnsi" w:cstheme="minorHAnsi"/>
          <w:b/>
          <w:bCs/>
          <w:u w:val="single"/>
          <w:bdr w:val="single" w:sz="4" w:space="0" w:color="auto"/>
        </w:rPr>
        <w:t>coalition building</w:t>
      </w:r>
      <w:r w:rsidRPr="00657B1C">
        <w:rPr>
          <w:rFonts w:asciiTheme="minorHAnsi" w:eastAsia="Yu Mincho" w:hAnsiTheme="minorHAnsi" w:cstheme="minorHAnsi"/>
          <w:sz w:val="14"/>
        </w:rPr>
        <w:t xml:space="preserve">. Key valences of this relational severing are toxic strangulations—social and chemical—that indigenous nations and other marginalized communities endure (Murphy 2017). These materials are difficult to trace, require multiple forms of expertise to negotiate, and </w:t>
      </w:r>
      <w:r w:rsidRPr="00657B1C">
        <w:rPr>
          <w:rFonts w:asciiTheme="minorHAnsi" w:eastAsia="Yu Mincho" w:hAnsiTheme="minorHAnsi" w:cstheme="minorHAnsi"/>
          <w:u w:val="single"/>
        </w:rPr>
        <w:t>we have been trained to not see them</w:t>
      </w:r>
      <w:r w:rsidRPr="00657B1C">
        <w:rPr>
          <w:rFonts w:asciiTheme="minorHAnsi" w:eastAsia="Yu Mincho" w:hAnsiTheme="minorHAnsi" w:cstheme="minorHAnsi"/>
          <w:sz w:val="14"/>
        </w:rPr>
        <w:t>.</w:t>
      </w:r>
    </w:p>
    <w:p w14:paraId="5B476A92" w14:textId="77777777" w:rsidR="00616384" w:rsidRPr="00657B1C" w:rsidRDefault="00616384" w:rsidP="00616384">
      <w:pPr>
        <w:rPr>
          <w:rFonts w:asciiTheme="minorHAnsi" w:eastAsia="Yu Mincho" w:hAnsiTheme="minorHAnsi" w:cstheme="minorHAnsi"/>
          <w:sz w:val="14"/>
          <w:szCs w:val="14"/>
        </w:rPr>
      </w:pPr>
      <w:r w:rsidRPr="00657B1C">
        <w:rPr>
          <w:rFonts w:asciiTheme="minorHAnsi" w:eastAsia="Yu Mincho" w:hAnsiTheme="minorHAnsi" w:cstheme="minorHAnsi"/>
          <w:sz w:val="14"/>
          <w:szCs w:val="14"/>
        </w:rPr>
        <w:t>For Timothy Choy and Jerry Zee (2015), suspension is a method for orientation in an atmospheric problem-space. A life in suspension generates multiple openings and entryways into structural conditions, and allows for the challenging of our assumptions and disbeliefs: our common sense. In a colonial settler state this questioning must come with an awareness of the pervasiveness of settlement in shaping ordinary life. Such a phase shift from existing forms of settler common sense brings out displacements with different qualities: what can you willfully unsettle in relation with others?</w:t>
      </w:r>
    </w:p>
    <w:p w14:paraId="5DD03D07" w14:textId="77777777" w:rsidR="00616384" w:rsidRPr="00657B1C" w:rsidRDefault="00616384" w:rsidP="00616384">
      <w:pPr>
        <w:rPr>
          <w:rFonts w:asciiTheme="minorHAnsi" w:eastAsia="Yu Mincho" w:hAnsiTheme="minorHAnsi" w:cstheme="minorHAnsi"/>
          <w:sz w:val="14"/>
          <w:szCs w:val="14"/>
        </w:rPr>
      </w:pPr>
      <w:r w:rsidRPr="00657B1C">
        <w:rPr>
          <w:rFonts w:asciiTheme="minorHAnsi" w:eastAsia="Yu Mincho" w:hAnsiTheme="minorHAnsi" w:cstheme="minorHAnsi"/>
          <w:sz w:val="14"/>
          <w:szCs w:val="14"/>
        </w:rPr>
        <w:t>Those in suspension arc toward one another—becoming-open in an atmosphere of violence. Porosity thus becomes a site of potential, exposure, and entanglement all at once, questioning the stability of our worlds, human and nonhuman. In a porous relationality—attuning to how others (cannot) breathe, our haptics are enhanced and we develop capacities to feel one another otherwise. Choy (2011) reminds us of the Latin root of conspire, as a breathing together, declaring: “Breathers of the world, conspire!” We need to conspire to strategize logics of agitation, which displace and unsettle. Doing so calls us not to ignore difference, but to create alter-relations with one another. As </w:t>
      </w:r>
      <w:hyperlink r:id="rId58" w:tgtFrame="_blank" w:history="1">
        <w:r w:rsidRPr="00657B1C">
          <w:rPr>
            <w:rFonts w:asciiTheme="minorHAnsi" w:eastAsia="Yu Mincho" w:hAnsiTheme="minorHAnsi" w:cstheme="minorHAnsi"/>
            <w:sz w:val="14"/>
            <w:szCs w:val="14"/>
          </w:rPr>
          <w:t>Choy underscores elsewhere</w:t>
        </w:r>
      </w:hyperlink>
      <w:r w:rsidRPr="00657B1C">
        <w:rPr>
          <w:rFonts w:asciiTheme="minorHAnsi" w:eastAsia="Yu Mincho" w:hAnsiTheme="minorHAnsi" w:cstheme="minorHAnsi"/>
          <w:sz w:val="14"/>
          <w:szCs w:val="14"/>
        </w:rPr>
        <w:t>, “breathing together rarely means breathing the same.”</w:t>
      </w:r>
    </w:p>
    <w:p w14:paraId="18C21527" w14:textId="77777777" w:rsidR="00616384" w:rsidRPr="00657B1C" w:rsidRDefault="00616384" w:rsidP="00616384">
      <w:pPr>
        <w:rPr>
          <w:rFonts w:asciiTheme="minorHAnsi" w:eastAsia="Yu Mincho" w:hAnsiTheme="minorHAnsi" w:cstheme="minorHAnsi"/>
          <w:u w:val="single"/>
        </w:rPr>
      </w:pPr>
      <w:r w:rsidRPr="00657B1C">
        <w:rPr>
          <w:rFonts w:asciiTheme="minorHAnsi" w:eastAsia="Yu Mincho" w:hAnsiTheme="minorHAnsi" w:cstheme="minorHAnsi"/>
          <w:sz w:val="14"/>
        </w:rPr>
        <w:t>What would it take for individuals to reconceptualize the embeddedness in which we all already are with and have the potential to be for—to stage the grounds for a collective reimagining, a conspiration, an atmospheric otherwise? Or, what Stefano Harney and Fred Moten’s (2013, 11) terms, “a mode of thinking with others separate from the thinking that the institution requires of you”? While EMAC enabled massive police-state coalitions that most likely will continue, so too did massive #NoDAPL coalitions coalesce. Christina Sharpe (2016, 106) argues that “</w:t>
      </w:r>
      <w:r w:rsidRPr="00657B1C">
        <w:rPr>
          <w:rFonts w:asciiTheme="minorHAnsi" w:eastAsia="Yu Mincho" w:hAnsiTheme="minorHAnsi" w:cstheme="minorHAnsi"/>
          <w:u w:val="single"/>
        </w:rPr>
        <w:t>the weather necessitates changeability and improvisation . . . it produces new ecologies</w:t>
      </w:r>
      <w:r w:rsidRPr="00657B1C">
        <w:rPr>
          <w:rFonts w:asciiTheme="minorHAnsi" w:eastAsia="Yu Mincho" w:hAnsiTheme="minorHAnsi" w:cstheme="minorHAnsi"/>
          <w:sz w:val="14"/>
        </w:rPr>
        <w:t>.” To this end, on September 2, 2016, Black Lives Matter’s national chapter released </w:t>
      </w:r>
      <w:hyperlink r:id="rId59" w:tgtFrame="_blank" w:history="1">
        <w:r w:rsidRPr="00657B1C">
          <w:rPr>
            <w:rFonts w:asciiTheme="minorHAnsi" w:eastAsia="Yu Mincho" w:hAnsiTheme="minorHAnsi" w:cstheme="minorHAnsi"/>
            <w:sz w:val="14"/>
          </w:rPr>
          <w:t>a statement in solidarity with water protectors at Standing Rock</w:t>
        </w:r>
      </w:hyperlink>
      <w:r w:rsidRPr="00657B1C">
        <w:rPr>
          <w:rFonts w:asciiTheme="minorHAnsi" w:eastAsia="Yu Mincho" w:hAnsiTheme="minorHAnsi" w:cstheme="minorHAnsi"/>
          <w:sz w:val="14"/>
        </w:rPr>
        <w:t xml:space="preserve">, avowing: “We are clear that there is no Black liberation without Indigenous sovereignty.” </w:t>
      </w:r>
      <w:r w:rsidRPr="00657B1C">
        <w:rPr>
          <w:rFonts w:asciiTheme="minorHAnsi" w:eastAsia="Yu Mincho" w:hAnsiTheme="minorHAnsi" w:cstheme="minorHAnsi"/>
          <w:u w:val="single"/>
        </w:rPr>
        <w:t>New ecologies are forming for liberation in a settler atmosphere.</w:t>
      </w:r>
    </w:p>
    <w:p w14:paraId="68B24A50" w14:textId="77777777" w:rsidR="00616384" w:rsidRPr="00657B1C" w:rsidRDefault="00616384" w:rsidP="00616384">
      <w:pPr>
        <w:rPr>
          <w:rFonts w:asciiTheme="minorHAnsi" w:hAnsiTheme="minorHAnsi" w:cstheme="minorHAnsi"/>
        </w:rPr>
      </w:pPr>
    </w:p>
    <w:p w14:paraId="1AD9D467" w14:textId="77777777" w:rsidR="00616384" w:rsidRPr="00657B1C" w:rsidRDefault="00616384" w:rsidP="00616384">
      <w:pPr>
        <w:rPr>
          <w:rFonts w:asciiTheme="minorHAnsi" w:hAnsiTheme="minorHAnsi" w:cstheme="minorHAnsi"/>
        </w:rPr>
      </w:pPr>
    </w:p>
    <w:p w14:paraId="31B63821" w14:textId="4C524ED6" w:rsidR="00616384" w:rsidRPr="00657B1C" w:rsidRDefault="000B50CE" w:rsidP="000B50CE">
      <w:pPr>
        <w:pStyle w:val="Heading3"/>
        <w:rPr>
          <w:rFonts w:asciiTheme="minorHAnsi" w:hAnsiTheme="minorHAnsi" w:cstheme="minorHAnsi"/>
        </w:rPr>
      </w:pPr>
      <w:r w:rsidRPr="00657B1C">
        <w:rPr>
          <w:rFonts w:asciiTheme="minorHAnsi" w:hAnsiTheme="minorHAnsi" w:cstheme="minorHAnsi"/>
        </w:rPr>
        <w:lastRenderedPageBreak/>
        <w:t>2NC – L – Recognition Politics</w:t>
      </w:r>
    </w:p>
    <w:p w14:paraId="3694131F" w14:textId="0F28B84D" w:rsidR="00616384" w:rsidRPr="00657B1C" w:rsidRDefault="00616384" w:rsidP="00616384">
      <w:pPr>
        <w:pStyle w:val="Heading4"/>
        <w:rPr>
          <w:rFonts w:asciiTheme="minorHAnsi" w:hAnsiTheme="minorHAnsi" w:cstheme="minorHAnsi"/>
        </w:rPr>
      </w:pPr>
      <w:r w:rsidRPr="00657B1C">
        <w:rPr>
          <w:rFonts w:asciiTheme="minorHAnsi" w:hAnsiTheme="minorHAnsi" w:cstheme="minorHAnsi"/>
        </w:rPr>
        <w:t>The fourth Currier 17 card says “federally recognized tribes are sovereign” – not only does the evidence reify the US ability to be a decision-maker over tribes by governing who can and cannot be sovereign, but the affirmative team’s highlight of the evidence definitely demonstrates that their mindset fully agrees that they believe soverign tribes must be federally recongized – the failure highlight “by the United States” demonstrates that the debater endorses this.</w:t>
      </w:r>
    </w:p>
    <w:p w14:paraId="69AE4A86" w14:textId="77777777" w:rsidR="00616384" w:rsidRPr="00657B1C" w:rsidRDefault="00616384" w:rsidP="00616384">
      <w:pPr>
        <w:rPr>
          <w:rFonts w:asciiTheme="minorHAnsi" w:hAnsiTheme="minorHAnsi" w:cstheme="minorHAnsi"/>
        </w:rPr>
      </w:pPr>
    </w:p>
    <w:p w14:paraId="5E6DF4B5" w14:textId="77777777" w:rsidR="00616384" w:rsidRPr="00657B1C" w:rsidRDefault="00616384" w:rsidP="00616384">
      <w:pPr>
        <w:keepNext/>
        <w:keepLines/>
        <w:spacing w:before="40" w:after="0"/>
        <w:outlineLvl w:val="3"/>
        <w:rPr>
          <w:rFonts w:asciiTheme="minorHAnsi" w:eastAsia="Yu Gothic Light" w:hAnsiTheme="minorHAnsi" w:cstheme="minorHAnsi"/>
          <w:b/>
          <w:bCs/>
          <w:sz w:val="26"/>
          <w:szCs w:val="26"/>
        </w:rPr>
      </w:pPr>
      <w:r w:rsidRPr="00657B1C">
        <w:rPr>
          <w:rFonts w:asciiTheme="minorHAnsi" w:eastAsia="Yu Gothic Light" w:hAnsiTheme="minorHAnsi" w:cstheme="minorHAnsi"/>
          <w:b/>
          <w:bCs/>
          <w:sz w:val="26"/>
          <w:szCs w:val="26"/>
        </w:rPr>
        <w:t>The aff rigs water policy towards ONLY those tribes the USFG recognizes as properly Indian country –  ensures settlerism – state centered organization is a Western ideal imported from Europe to suppress indigenous populations.</w:t>
      </w:r>
    </w:p>
    <w:p w14:paraId="3B51B186"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b/>
          <w:sz w:val="26"/>
        </w:rPr>
        <w:t>Alfred 99</w:t>
      </w:r>
      <w:r w:rsidRPr="00657B1C">
        <w:rPr>
          <w:rFonts w:asciiTheme="minorHAnsi" w:eastAsia="Yu Mincho" w:hAnsiTheme="minorHAnsi" w:cstheme="minorHAnsi"/>
        </w:rPr>
        <w:t xml:space="preserve">  </w:t>
      </w:r>
      <w:r w:rsidRPr="00657B1C">
        <w:rPr>
          <w:rFonts w:asciiTheme="minorHAnsi" w:eastAsia="Yu Mincho" w:hAnsiTheme="minorHAnsi" w:cstheme="minorHAnsi"/>
          <w:sz w:val="16"/>
          <w:szCs w:val="16"/>
        </w:rPr>
        <w:t>(Taiaike, A leading Kanien’kehaka scholar versed in both indigenous and western traditions, PhD at Cornell, direct of the Canadian Indigenous Governance Program, “Peace, Power, Righteousness:  an indigenous Manifesto, p. 46-48)</w:t>
      </w:r>
    </w:p>
    <w:p w14:paraId="48143F7D"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u w:val="single"/>
        </w:rPr>
        <w:t>Under colonization, hundreds of indigenous nations that were previously autonomous and self-governing suffered a loss of freedom</w:t>
      </w:r>
      <w:r w:rsidRPr="00657B1C">
        <w:rPr>
          <w:rFonts w:asciiTheme="minorHAnsi" w:eastAsia="Yu Mincho" w:hAnsiTheme="minorHAnsi" w:cstheme="minorHAnsi"/>
          <w:sz w:val="16"/>
        </w:rPr>
        <w:t xml:space="preserve">. Even today, the lives of their people are controlled by others. The problems faced by social workers, political scientists, physicians, and teachers can all be traced to this power relationship, to the control of Native lives by a foreign power. In the midst of Western societies that pride themselves on their respect for freedom, the freedom of indigenous people to realize their own goals has been extinguished by the state in law and to a great degree in practice. Above all, indigenous nationhood is about reconstructing a power base for the assertion of control over Native land and life. This should be the primary objective of Native politics. The problem is that </w:t>
      </w:r>
      <w:r w:rsidRPr="00657B1C">
        <w:rPr>
          <w:rFonts w:asciiTheme="minorHAnsi" w:eastAsia="Yu Mincho" w:hAnsiTheme="minorHAnsi" w:cstheme="minorHAnsi"/>
          <w:u w:val="single"/>
        </w:rPr>
        <w:t xml:space="preserve">at present Native politics is still understood and practised in the context of the </w:t>
      </w:r>
      <w:r w:rsidRPr="00657B1C">
        <w:rPr>
          <w:rFonts w:asciiTheme="minorHAnsi" w:eastAsia="Yu Mincho" w:hAnsiTheme="minorHAnsi" w:cstheme="minorHAnsi"/>
          <w:b/>
          <w:iCs/>
          <w:u w:val="single"/>
        </w:rPr>
        <w:t>law</w:t>
      </w:r>
      <w:r w:rsidRPr="00657B1C">
        <w:rPr>
          <w:rFonts w:asciiTheme="minorHAnsi" w:eastAsia="Yu Mincho" w:hAnsiTheme="minorHAnsi" w:cstheme="minorHAnsi"/>
          <w:u w:val="single"/>
        </w:rPr>
        <w:t xml:space="preserve"> as structured by the </w:t>
      </w:r>
      <w:r w:rsidRPr="00657B1C">
        <w:rPr>
          <w:rFonts w:asciiTheme="minorHAnsi" w:eastAsia="Yu Mincho" w:hAnsiTheme="minorHAnsi" w:cstheme="minorHAnsi"/>
          <w:b/>
          <w:iCs/>
          <w:u w:val="single"/>
        </w:rPr>
        <w:t>state</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Within this context, </w:t>
      </w:r>
      <w:r w:rsidRPr="00657B1C">
        <w:rPr>
          <w:rFonts w:asciiTheme="minorHAnsi" w:eastAsia="Yu Mincho" w:hAnsiTheme="minorHAnsi" w:cstheme="minorHAnsi"/>
          <w:b/>
          <w:iCs/>
          <w:u w:val="single"/>
        </w:rPr>
        <w:t>the state has nothing to fear from Native leaders</w:t>
      </w:r>
      <w:r w:rsidRPr="00657B1C">
        <w:rPr>
          <w:rFonts w:asciiTheme="minorHAnsi" w:eastAsia="Yu Mincho" w:hAnsiTheme="minorHAnsi" w:cstheme="minorHAnsi"/>
          <w:u w:val="single"/>
        </w:rPr>
        <w:t xml:space="preserve">, for even if they </w:t>
      </w:r>
      <w:r w:rsidRPr="00657B1C">
        <w:rPr>
          <w:rFonts w:asciiTheme="minorHAnsi" w:eastAsia="Yu Mincho" w:hAnsiTheme="minorHAnsi" w:cstheme="minorHAnsi"/>
          <w:b/>
          <w:iCs/>
          <w:u w:val="single"/>
        </w:rPr>
        <w:t>succeed in achieving the goal of self-government</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b/>
          <w:iCs/>
          <w:u w:val="single"/>
        </w:rPr>
        <w:t>the basic power structure remains intact</w:t>
      </w:r>
      <w:r w:rsidRPr="00657B1C">
        <w:rPr>
          <w:rFonts w:asciiTheme="minorHAnsi" w:eastAsia="Yu Mincho" w:hAnsiTheme="minorHAnsi" w:cstheme="minorHAnsi"/>
          <w:u w:val="single"/>
        </w:rPr>
        <w:t xml:space="preserve">. From the perspective of the state, marginal losses of control are the trade-off for the </w:t>
      </w:r>
      <w:r w:rsidRPr="00657B1C">
        <w:rPr>
          <w:rFonts w:asciiTheme="minorHAnsi" w:eastAsia="Yu Mincho" w:hAnsiTheme="minorHAnsi" w:cstheme="minorHAnsi"/>
          <w:b/>
          <w:iCs/>
          <w:u w:val="single"/>
        </w:rPr>
        <w:t>ultimate preservation of the framework of dominance</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What we need is a</w:t>
      </w:r>
      <w:r w:rsidRPr="00657B1C">
        <w:rPr>
          <w:rFonts w:asciiTheme="minorHAnsi" w:eastAsia="Yu Mincho" w:hAnsiTheme="minorHAnsi" w:cstheme="minorHAnsi"/>
          <w:sz w:val="16"/>
        </w:rPr>
        <w:t xml:space="preserve"> nationalist </w:t>
      </w:r>
      <w:r w:rsidRPr="00657B1C">
        <w:rPr>
          <w:rFonts w:asciiTheme="minorHAnsi" w:eastAsia="Yu Mincho" w:hAnsiTheme="minorHAnsi" w:cstheme="minorHAnsi"/>
          <w:u w:val="single"/>
        </w:rPr>
        <w:t>perspective</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that</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directly challenges that framework</w:t>
      </w:r>
      <w:r w:rsidRPr="00657B1C">
        <w:rPr>
          <w:rFonts w:asciiTheme="minorHAnsi" w:eastAsia="Yu Mincho" w:hAnsiTheme="minorHAnsi" w:cstheme="minorHAnsi"/>
          <w:b/>
          <w:iCs/>
          <w:u w:val="single"/>
        </w:rPr>
        <w:t>. A first step</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in developing that perspective is to understand the </w:t>
      </w:r>
      <w:r w:rsidRPr="00657B1C">
        <w:rPr>
          <w:rFonts w:asciiTheme="minorHAnsi" w:eastAsia="Yu Mincho" w:hAnsiTheme="minorHAnsi" w:cstheme="minorHAnsi"/>
          <w:b/>
          <w:iCs/>
          <w:u w:val="single"/>
        </w:rPr>
        <w:t>intellectual basis</w:t>
      </w:r>
      <w:r w:rsidRPr="00657B1C">
        <w:rPr>
          <w:rFonts w:asciiTheme="minorHAnsi" w:eastAsia="Yu Mincho" w:hAnsiTheme="minorHAnsi" w:cstheme="minorHAnsi"/>
          <w:u w:val="single"/>
        </w:rPr>
        <w:t xml:space="preserve"> of the state's control</w:t>
      </w:r>
      <w:r w:rsidRPr="00657B1C">
        <w:rPr>
          <w:rFonts w:asciiTheme="minorHAnsi" w:eastAsia="Yu Mincho" w:hAnsiTheme="minorHAnsi" w:cstheme="minorHAnsi"/>
          <w:sz w:val="16"/>
        </w:rPr>
        <w:t xml:space="preserve"> over Native people. We must deconstruct the notion of state power to allow people to see that the settler state has no right to determine indigenous futures. • • • In </w:t>
      </w:r>
      <w:r w:rsidRPr="00657B1C">
        <w:rPr>
          <w:rFonts w:asciiTheme="minorHAnsi" w:eastAsia="Yu Mincho" w:hAnsiTheme="minorHAnsi" w:cstheme="minorHAnsi"/>
          <w:u w:val="single"/>
        </w:rPr>
        <w:t>the conventional Western understanding, a leader's power is based on control of certain strategic resources</w:t>
      </w:r>
      <w:r w:rsidRPr="00657B1C">
        <w:rPr>
          <w:rFonts w:asciiTheme="minorHAnsi" w:eastAsia="Yu Mincho" w:hAnsiTheme="minorHAnsi" w:cstheme="minorHAnsi"/>
          <w:sz w:val="16"/>
        </w:rPr>
        <w:t xml:space="preserve">: for example, service provision, connections to the outside, and specific symbols with special meaning within the culture. It is exercised by manipulating various resources to secure changes in a target. </w:t>
      </w:r>
      <w:r w:rsidRPr="00657B1C">
        <w:rPr>
          <w:rFonts w:asciiTheme="minorHAnsi" w:eastAsia="Yu Mincho" w:hAnsiTheme="minorHAnsi" w:cstheme="minorHAnsi"/>
          <w:u w:val="single"/>
        </w:rPr>
        <w:t>Thus power in the Western sense involves the imposition of an individual's will upon others</w:t>
      </w:r>
      <w:r w:rsidRPr="00657B1C">
        <w:rPr>
          <w:rFonts w:asciiTheme="minorHAnsi" w:eastAsia="Yu Mincho" w:hAnsiTheme="minorHAnsi" w:cstheme="minorHAnsi"/>
          <w:sz w:val="16"/>
        </w:rPr>
        <w:t xml:space="preserve">. Even the most progressive non-indigenous notions of power, such as the one developed by Burns, still involve satisfying the personal motives of the leader. While Burns distinguishes between 'naked power', in which there is no engagement of leader to follower, and real leadership, in which the goals of leader and follower are merged, power is still defined in terms of 'securing changes in the behaviour of the respondent, human or animal, and in the environment'. Especially for indigenous peoples-all too familiar with state power founded on coercion-Burns's 'naked power' seems the norm. Michel </w:t>
      </w:r>
      <w:r w:rsidRPr="00657B1C">
        <w:rPr>
          <w:rFonts w:asciiTheme="minorHAnsi" w:eastAsia="Yu Mincho" w:hAnsiTheme="minorHAnsi" w:cstheme="minorHAnsi"/>
          <w:u w:val="single"/>
        </w:rPr>
        <w:t>Foucault identified two ways of understanding state power.</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The first sees state </w:t>
      </w:r>
      <w:r w:rsidRPr="00657B1C">
        <w:rPr>
          <w:rFonts w:asciiTheme="minorHAnsi" w:eastAsia="Yu Mincho" w:hAnsiTheme="minorHAnsi" w:cstheme="minorHAnsi"/>
          <w:b/>
          <w:iCs/>
          <w:u w:val="single"/>
        </w:rPr>
        <w:t>sovereignty</w:t>
      </w:r>
      <w:r w:rsidRPr="00657B1C">
        <w:rPr>
          <w:rFonts w:asciiTheme="minorHAnsi" w:eastAsia="Yu Mincho" w:hAnsiTheme="minorHAnsi" w:cstheme="minorHAnsi"/>
          <w:u w:val="single"/>
        </w:rPr>
        <w:t xml:space="preserve"> as being created through the contractual surrender of individual rights</w:t>
      </w:r>
      <w:r w:rsidRPr="00657B1C">
        <w:rPr>
          <w:rFonts w:asciiTheme="minorHAnsi" w:eastAsia="Yu Mincho" w:hAnsiTheme="minorHAnsi" w:cstheme="minorHAnsi"/>
          <w:sz w:val="16"/>
        </w:rPr>
        <w:t xml:space="preserve">. In this view, it is the abuse of state power-its extension beyond the accepted legal framework-that results in 'oppression' of individuals. Most of Western political theory concerns the tensions that arise within a constitutionally regulated matrix of political power. The other, deeper, understanding of power proposed by </w:t>
      </w:r>
      <w:r w:rsidRPr="00657B1C">
        <w:rPr>
          <w:rFonts w:asciiTheme="minorHAnsi" w:eastAsia="Yu Mincho" w:hAnsiTheme="minorHAnsi" w:cstheme="minorHAnsi"/>
          <w:u w:val="single"/>
        </w:rPr>
        <w:t>Foucault sees</w:t>
      </w:r>
      <w:r w:rsidRPr="00657B1C">
        <w:rPr>
          <w:rFonts w:asciiTheme="minorHAnsi" w:eastAsia="Yu Mincho" w:hAnsiTheme="minorHAnsi" w:cstheme="minorHAnsi"/>
          <w:sz w:val="16"/>
        </w:rPr>
        <w:t xml:space="preserve"> the over-extension of </w:t>
      </w:r>
      <w:r w:rsidRPr="00657B1C">
        <w:rPr>
          <w:rFonts w:asciiTheme="minorHAnsi" w:eastAsia="Yu Mincho" w:hAnsiTheme="minorHAnsi" w:cstheme="minorHAnsi"/>
          <w:u w:val="single"/>
        </w:rPr>
        <w:t>state power</w:t>
      </w:r>
      <w:r w:rsidRPr="00657B1C">
        <w:rPr>
          <w:rFonts w:asciiTheme="minorHAnsi" w:eastAsia="Yu Mincho" w:hAnsiTheme="minorHAnsi" w:cstheme="minorHAnsi"/>
          <w:sz w:val="16"/>
        </w:rPr>
        <w:t xml:space="preserve"> within a constitutional framework not as abuse but as </w:t>
      </w:r>
      <w:r w:rsidRPr="00657B1C">
        <w:rPr>
          <w:rFonts w:asciiTheme="minorHAnsi" w:eastAsia="Yu Mincho" w:hAnsiTheme="minorHAnsi" w:cstheme="minorHAnsi"/>
          <w:u w:val="single"/>
        </w:rPr>
        <w:t>the 'mere effect and continuation of a relation of domination' that is fundamental-'a perpetual relation of force'</w:t>
      </w:r>
      <w:r w:rsidRPr="00657B1C">
        <w:rPr>
          <w:rFonts w:asciiTheme="minorHAnsi" w:eastAsia="Yu Mincho" w:hAnsiTheme="minorHAnsi" w:cstheme="minorHAnsi"/>
          <w:sz w:val="16"/>
        </w:rPr>
        <w:t xml:space="preserve">. Instead of defining oppression as an over-extension of state power within a legal framework, Foucault points to the continual domination by force necessary to maintain that framework itself. </w:t>
      </w:r>
      <w:r w:rsidRPr="00657B1C">
        <w:rPr>
          <w:rFonts w:asciiTheme="minorHAnsi" w:eastAsia="Yu Mincho" w:hAnsiTheme="minorHAnsi" w:cstheme="minorHAnsi"/>
          <w:u w:val="single"/>
        </w:rPr>
        <w:t>This approach is particularly useful for analyzing the relationship between the state and indigenous peoples</w:t>
      </w:r>
      <w:r w:rsidRPr="00657B1C">
        <w:rPr>
          <w:rFonts w:asciiTheme="minorHAnsi" w:eastAsia="Yu Mincho" w:hAnsiTheme="minorHAnsi" w:cstheme="minorHAnsi"/>
          <w:sz w:val="16"/>
        </w:rPr>
        <w:t xml:space="preserve">-one in which </w:t>
      </w:r>
      <w:r w:rsidRPr="00657B1C">
        <w:rPr>
          <w:rFonts w:asciiTheme="minorHAnsi" w:eastAsia="Yu Mincho" w:hAnsiTheme="minorHAnsi" w:cstheme="minorHAnsi"/>
          <w:u w:val="single"/>
        </w:rPr>
        <w:t xml:space="preserve">not only the </w:t>
      </w:r>
      <w:r w:rsidRPr="00657B1C">
        <w:rPr>
          <w:rFonts w:asciiTheme="minorHAnsi" w:eastAsia="Yu Mincho" w:hAnsiTheme="minorHAnsi" w:cstheme="minorHAnsi"/>
          <w:b/>
          <w:iCs/>
          <w:u w:val="single"/>
        </w:rPr>
        <w:t>expression</w:t>
      </w:r>
      <w:r w:rsidRPr="00657B1C">
        <w:rPr>
          <w:rFonts w:asciiTheme="minorHAnsi" w:eastAsia="Yu Mincho" w:hAnsiTheme="minorHAnsi" w:cstheme="minorHAnsi"/>
          <w:u w:val="single"/>
        </w:rPr>
        <w:t xml:space="preserve"> and </w:t>
      </w:r>
      <w:r w:rsidRPr="00657B1C">
        <w:rPr>
          <w:rFonts w:asciiTheme="minorHAnsi" w:eastAsia="Yu Mincho" w:hAnsiTheme="minorHAnsi" w:cstheme="minorHAnsi"/>
          <w:b/>
          <w:iCs/>
          <w:u w:val="single"/>
        </w:rPr>
        <w:t>extension</w:t>
      </w:r>
      <w:r w:rsidRPr="00657B1C">
        <w:rPr>
          <w:rFonts w:asciiTheme="minorHAnsi" w:eastAsia="Yu Mincho" w:hAnsiTheme="minorHAnsi" w:cstheme="minorHAnsi"/>
          <w:u w:val="single"/>
        </w:rPr>
        <w:t xml:space="preserve"> of state power</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but the </w:t>
      </w:r>
      <w:r w:rsidRPr="00657B1C">
        <w:rPr>
          <w:rFonts w:asciiTheme="minorHAnsi" w:eastAsia="Yu Mincho" w:hAnsiTheme="minorHAnsi" w:cstheme="minorHAnsi"/>
          <w:b/>
          <w:iCs/>
          <w:u w:val="single"/>
        </w:rPr>
        <w:t>entire framework on which the sovereignty of the state depends</w:t>
      </w:r>
      <w:r w:rsidRPr="00657B1C">
        <w:rPr>
          <w:rFonts w:asciiTheme="minorHAnsi" w:eastAsia="Yu Mincho" w:hAnsiTheme="minorHAnsi" w:cstheme="minorHAnsi"/>
          <w:u w:val="single"/>
        </w:rPr>
        <w:t>, is in question.</w:t>
      </w:r>
      <w:r w:rsidRPr="00657B1C">
        <w:rPr>
          <w:rFonts w:asciiTheme="minorHAnsi" w:eastAsia="Yu Mincho" w:hAnsiTheme="minorHAnsi" w:cstheme="minorHAnsi"/>
          <w:sz w:val="16"/>
        </w:rPr>
        <w:t xml:space="preserve"> A critique of state power that sees oppression as an </w:t>
      </w:r>
      <w:r w:rsidRPr="00657B1C">
        <w:rPr>
          <w:rFonts w:asciiTheme="minorHAnsi" w:eastAsia="Yu Mincho" w:hAnsiTheme="minorHAnsi" w:cstheme="minorHAnsi"/>
          <w:sz w:val="16"/>
        </w:rPr>
        <w:lastRenderedPageBreak/>
        <w:t xml:space="preserve">inevitable function of the state, even when it is constrained by a constitutionally defined social-political contract, should have special resonance for indigenous people, since their nations were never party to any contract and yet have been forced to operate within a framework that presupposes the legitimacy of state sovereignty over them. </w:t>
      </w:r>
      <w:r w:rsidRPr="00657B1C">
        <w:rPr>
          <w:rFonts w:asciiTheme="minorHAnsi" w:eastAsia="Yu Mincho" w:hAnsiTheme="minorHAnsi" w:cstheme="minorHAnsi"/>
          <w:u w:val="single"/>
        </w:rPr>
        <w:t xml:space="preserve">Arguing for rights </w:t>
      </w:r>
      <w:r w:rsidRPr="00657B1C">
        <w:rPr>
          <w:rFonts w:asciiTheme="minorHAnsi" w:eastAsia="Yu Mincho" w:hAnsiTheme="minorHAnsi" w:cstheme="minorHAnsi"/>
          <w:b/>
          <w:iCs/>
          <w:u w:val="single"/>
        </w:rPr>
        <w:t>within that framework</w:t>
      </w:r>
      <w:r w:rsidRPr="00657B1C">
        <w:rPr>
          <w:rFonts w:asciiTheme="minorHAnsi" w:eastAsia="Yu Mincho" w:hAnsiTheme="minorHAnsi" w:cstheme="minorHAnsi"/>
          <w:u w:val="single"/>
        </w:rPr>
        <w:t xml:space="preserve"> only </w:t>
      </w:r>
      <w:r w:rsidRPr="00657B1C">
        <w:rPr>
          <w:rFonts w:asciiTheme="minorHAnsi" w:eastAsia="Yu Mincho" w:hAnsiTheme="minorHAnsi" w:cstheme="minorHAnsi"/>
          <w:b/>
          <w:iCs/>
          <w:u w:val="single"/>
        </w:rPr>
        <w:t>reinforces the state's anti-historic claim to sovereignty by contract</w:t>
      </w:r>
      <w:r w:rsidRPr="00657B1C">
        <w:rPr>
          <w:rFonts w:asciiTheme="minorHAnsi" w:eastAsia="Yu Mincho" w:hAnsiTheme="minorHAnsi" w:cstheme="minorHAnsi"/>
          <w:sz w:val="16"/>
        </w:rPr>
        <w:t xml:space="preserve">. By accepting that claim we empower the state to dominate indigenous peoples. </w:t>
      </w:r>
      <w:r w:rsidRPr="00657B1C">
        <w:rPr>
          <w:rFonts w:asciiTheme="minorHAnsi" w:eastAsia="Yu Mincho" w:hAnsiTheme="minorHAnsi" w:cstheme="minorHAnsi"/>
          <w:u w:val="single"/>
        </w:rPr>
        <w:t>In this way 'perpetual relations of force' have become the norm.</w:t>
      </w:r>
      <w:r w:rsidRPr="00657B1C">
        <w:rPr>
          <w:rFonts w:asciiTheme="minorHAnsi" w:eastAsia="Yu Mincho" w:hAnsiTheme="minorHAnsi" w:cstheme="minorHAnsi"/>
          <w:sz w:val="16"/>
        </w:rPr>
        <w:t xml:space="preserve"> Indigenous people of course recognize the difference between the coercive state and their traditional systems. </w:t>
      </w:r>
      <w:r w:rsidRPr="00657B1C">
        <w:rPr>
          <w:rFonts w:asciiTheme="minorHAnsi" w:eastAsia="Yu Mincho" w:hAnsiTheme="minorHAnsi" w:cstheme="minorHAnsi"/>
          <w:u w:val="single"/>
        </w:rPr>
        <w:t>But in seeking to empower themselves</w:t>
      </w:r>
      <w:r w:rsidRPr="00657B1C">
        <w:rPr>
          <w:rFonts w:asciiTheme="minorHAnsi" w:eastAsia="Yu Mincho" w:hAnsiTheme="minorHAnsi" w:cstheme="minorHAnsi"/>
          <w:sz w:val="16"/>
        </w:rPr>
        <w:t xml:space="preserve">, do </w:t>
      </w:r>
      <w:r w:rsidRPr="00657B1C">
        <w:rPr>
          <w:rFonts w:asciiTheme="minorHAnsi" w:eastAsia="Yu Mincho" w:hAnsiTheme="minorHAnsi" w:cstheme="minorHAnsi"/>
          <w:u w:val="single"/>
        </w:rPr>
        <w:t>they run the risk of reproducing the power relations based on domination</w:t>
      </w:r>
      <w:r w:rsidRPr="00657B1C">
        <w:rPr>
          <w:rFonts w:asciiTheme="minorHAnsi" w:eastAsia="Yu Mincho" w:hAnsiTheme="minorHAnsi" w:cstheme="minorHAnsi"/>
          <w:sz w:val="16"/>
        </w:rPr>
        <w:t xml:space="preserve"> that Foucault recognized in the state? Is it possible to resist state domination in this regard? </w:t>
      </w:r>
      <w:r w:rsidRPr="00657B1C">
        <w:rPr>
          <w:rFonts w:asciiTheme="minorHAnsi" w:eastAsia="Yu Mincho" w:hAnsiTheme="minorHAnsi" w:cstheme="minorHAnsi"/>
          <w:u w:val="single"/>
        </w:rPr>
        <w:t xml:space="preserve">The state attempts to rewrite history in order to legitimize its exercise of </w:t>
      </w:r>
      <w:r w:rsidRPr="00657B1C">
        <w:rPr>
          <w:rFonts w:asciiTheme="minorHAnsi" w:eastAsia="Yu Mincho" w:hAnsiTheme="minorHAnsi" w:cstheme="minorHAnsi"/>
          <w:sz w:val="16"/>
        </w:rPr>
        <w:t>power (</w:t>
      </w:r>
      <w:r w:rsidRPr="00657B1C">
        <w:rPr>
          <w:rFonts w:asciiTheme="minorHAnsi" w:eastAsia="Yu Mincho" w:hAnsiTheme="minorHAnsi" w:cstheme="minorHAnsi"/>
          <w:u w:val="single"/>
        </w:rPr>
        <w:t>sovereignty</w:t>
      </w:r>
      <w:r w:rsidRPr="00657B1C">
        <w:rPr>
          <w:rFonts w:asciiTheme="minorHAnsi" w:eastAsia="Yu Mincho" w:hAnsiTheme="minorHAnsi" w:cstheme="minorHAnsi"/>
          <w:sz w:val="16"/>
        </w:rPr>
        <w:t xml:space="preserve">) over indigenous peoples. Native people struggle to resist the co-optation of their historical sense. But the fact remains that </w:t>
      </w:r>
      <w:r w:rsidRPr="00657B1C">
        <w:rPr>
          <w:rFonts w:asciiTheme="minorHAnsi" w:eastAsia="Yu Mincho" w:hAnsiTheme="minorHAnsi" w:cstheme="minorHAnsi"/>
          <w:u w:val="single"/>
        </w:rPr>
        <w:t>in order to negotiate a withdrawal from the colonial relationship they must still interact with the state, which uses all kinds of incentives to prevent Native leaders from representing traditional understandings</w:t>
      </w:r>
      <w:r w:rsidRPr="00657B1C">
        <w:rPr>
          <w:rFonts w:asciiTheme="minorHAnsi" w:eastAsia="Yu Mincho" w:hAnsiTheme="minorHAnsi" w:cstheme="minorHAnsi"/>
          <w:sz w:val="16"/>
        </w:rPr>
        <w:t>.</w:t>
      </w:r>
    </w:p>
    <w:p w14:paraId="4BD48822" w14:textId="77777777" w:rsidR="00616384" w:rsidRPr="00657B1C" w:rsidRDefault="00616384" w:rsidP="00616384">
      <w:pPr>
        <w:keepNext/>
        <w:keepLines/>
        <w:spacing w:before="40" w:after="0"/>
        <w:outlineLvl w:val="3"/>
        <w:rPr>
          <w:rFonts w:asciiTheme="minorHAnsi" w:eastAsia="Yu Gothic Light" w:hAnsiTheme="minorHAnsi" w:cstheme="minorHAnsi"/>
          <w:b/>
          <w:bCs/>
          <w:sz w:val="26"/>
          <w:szCs w:val="26"/>
        </w:rPr>
      </w:pPr>
      <w:r w:rsidRPr="00657B1C">
        <w:rPr>
          <w:rFonts w:asciiTheme="minorHAnsi" w:eastAsia="Yu Gothic Light" w:hAnsiTheme="minorHAnsi" w:cstheme="minorHAnsi"/>
          <w:b/>
          <w:bCs/>
          <w:sz w:val="26"/>
          <w:szCs w:val="26"/>
        </w:rPr>
        <w:t>“Strategic” State engagement in the context of WQS is a farce that propagates recognition politics</w:t>
      </w:r>
    </w:p>
    <w:p w14:paraId="33776581"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b/>
          <w:sz w:val="26"/>
        </w:rPr>
        <w:t xml:space="preserve">Kate and Coulthard J 2019, </w:t>
      </w:r>
      <w:r w:rsidRPr="00657B1C">
        <w:rPr>
          <w:rFonts w:asciiTheme="minorHAnsi" w:eastAsia="Yu Mincho" w:hAnsiTheme="minorHAnsi" w:cstheme="minorHAnsi"/>
        </w:rPr>
        <w:t>(</w:t>
      </w:r>
      <w:r w:rsidRPr="00657B1C">
        <w:rPr>
          <w:rFonts w:asciiTheme="minorHAnsi" w:eastAsia="Yu Mincho" w:hAnsiTheme="minorHAnsi" w:cstheme="minorHAnsi"/>
          <w:color w:val="222222"/>
          <w:sz w:val="21"/>
          <w:szCs w:val="21"/>
          <w:shd w:val="clear" w:color="auto" w:fill="FFFFFF"/>
        </w:rPr>
        <w:t xml:space="preserve">Glen Coulthard is Yellowknives Dene and an associate professor in the First Nations and Indigenous Studies Program and the Departments of Political Science at the University of British Columbia. He is the author of Red Skin, White Masks: Rejecting the Colonial Politics of Recognition (Minneapolis: University of Minnesota Press, 2014), winner of the 2016 Caribbean Philosophical Association’s Frantz Fanon Award for Outstanding Book, the Canadian Political Science Association’s CB Macpherson Award for Best Book in Political Theory, published in English or French, in 2014/2015, and the Rik Davidson Studies in Political Economy Award for Best Book in 2016. He is also a co-founder of Dechinta Centre for Research and Learning, a decolonial, Indigenous land-based post-secondary program operating on his traditional territories in Denendeh Northwest Territories, Dr. Kate J Neville is cross-appointed between the Department of Political Science and the School of the Environment. Her research interests are in global environmental politics, with a focus on resource governance, global commodity markets, and contested water and energy projects. She holds a PhD in Political Science from the University of British Columbia, and a Master’s in Environmental Science from Yale University.  </w:t>
      </w:r>
      <w:r w:rsidRPr="00657B1C">
        <w:rPr>
          <w:rFonts w:asciiTheme="minorHAnsi" w:eastAsia="Yu Mincho" w:hAnsiTheme="minorHAnsi" w:cstheme="minorHAnsi"/>
        </w:rPr>
        <w:t xml:space="preserve">"Transformative Water Relations: Indigenous Interventions in Global Political Economies," MIT Press Direct, </w:t>
      </w:r>
      <w:hyperlink r:id="rId60" w:history="1">
        <w:r w:rsidRPr="00657B1C">
          <w:rPr>
            <w:rFonts w:asciiTheme="minorHAnsi" w:eastAsia="Yu Mincho" w:hAnsiTheme="minorHAnsi" w:cstheme="minorHAnsi"/>
          </w:rPr>
          <w:t>https://direct.mit.edu/glep/article/19/3/1/14964/Transformative-Water-Relations-Indigenous</w:t>
        </w:r>
      </w:hyperlink>
    </w:p>
    <w:p w14:paraId="067DE7F3" w14:textId="77777777" w:rsidR="00616384" w:rsidRPr="00657B1C" w:rsidRDefault="00616384" w:rsidP="00616384">
      <w:pPr>
        <w:rPr>
          <w:rFonts w:asciiTheme="minorHAnsi" w:eastAsia="Yu Mincho" w:hAnsiTheme="minorHAnsi" w:cstheme="minorHAnsi"/>
          <w:b/>
          <w:bCs/>
          <w:sz w:val="14"/>
        </w:rPr>
      </w:pPr>
      <w:r w:rsidRPr="00657B1C">
        <w:rPr>
          <w:rFonts w:asciiTheme="minorHAnsi" w:eastAsia="Yu Mincho" w:hAnsiTheme="minorHAnsi" w:cstheme="minorHAnsi"/>
          <w:sz w:val="14"/>
        </w:rPr>
        <w:t xml:space="preserve">Strategic Reshaping of Settler States and Practices Alongside the invitation to GEP scholars to consider ontological and methodological challenges, the Special Issue articles present a series of analyses that reveal how </w:t>
      </w:r>
      <w:r w:rsidRPr="00657B1C">
        <w:rPr>
          <w:rFonts w:asciiTheme="minorHAnsi" w:eastAsia="Yu Mincho" w:hAnsiTheme="minorHAnsi" w:cstheme="minorHAnsi"/>
          <w:u w:val="single"/>
        </w:rPr>
        <w:t>the lines between participation in and resistance to colonial systems can be blurred</w:t>
      </w:r>
      <w:r w:rsidRPr="00657B1C">
        <w:rPr>
          <w:rFonts w:asciiTheme="minorHAnsi" w:eastAsia="Yu Mincho" w:hAnsiTheme="minorHAnsi" w:cstheme="minorHAnsi"/>
          <w:sz w:val="14"/>
        </w:rPr>
        <w:t xml:space="preserve">. Indigenous governments and communities can strategically wield the tools of the state to acknowledge and defend their lands, practices, and values. The use of colonial systems to defend Indigenous rights offers one path toward greater autonomy and can alter the practices of the state itself, reshaping governance in multiple ways. Still, these </w:t>
      </w:r>
      <w:r w:rsidRPr="00657B1C">
        <w:rPr>
          <w:rFonts w:asciiTheme="minorHAnsi" w:eastAsia="Yu Mincho" w:hAnsiTheme="minorHAnsi" w:cstheme="minorHAnsi"/>
          <w:b/>
          <w:iCs/>
          <w:u w:val="single"/>
        </w:rPr>
        <w:t>processes have limits, and there are dangers to such integration</w:t>
      </w:r>
      <w:r w:rsidRPr="00657B1C">
        <w:rPr>
          <w:rFonts w:asciiTheme="minorHAnsi" w:eastAsia="Yu Mincho" w:hAnsiTheme="minorHAnsi" w:cstheme="minorHAnsi"/>
          <w:sz w:val="14"/>
        </w:rPr>
        <w:t xml:space="preserve"> (Coulthard 2007, 2014). </w:t>
      </w:r>
      <w:r w:rsidRPr="00657B1C">
        <w:rPr>
          <w:rFonts w:asciiTheme="minorHAnsi" w:eastAsia="Yu Mincho" w:hAnsiTheme="minorHAnsi" w:cstheme="minorHAnsi"/>
          <w:u w:val="single"/>
        </w:rPr>
        <w:t>Even as they assess the possibilities for altering state practices through engagement, our authors draw on the deep and expanding literature on the politics of recognition, much of which cautions against Indigenous participation in colonial state systems.</w:t>
      </w:r>
      <w:r w:rsidRPr="00657B1C">
        <w:rPr>
          <w:rFonts w:asciiTheme="minorHAnsi" w:eastAsia="Yu Mincho" w:hAnsiTheme="minorHAnsi" w:cstheme="minorHAnsi"/>
          <w:sz w:val="14"/>
        </w:rPr>
        <w:t xml:space="preserve"> </w:t>
      </w:r>
      <w:r w:rsidRPr="00657B1C">
        <w:rPr>
          <w:rFonts w:asciiTheme="minorHAnsi" w:eastAsia="Yu Mincho" w:hAnsiTheme="minorHAnsi" w:cstheme="minorHAnsi"/>
          <w:u w:val="single"/>
        </w:rPr>
        <w:t>Although participation can offer Indigenous peoples some additional power within the state, it can undermine broader and longer-term transformation of governing relationships by acknowledging the authority of the colonial state, thus limiting possibilities for reclaiming autonomy and self-determination</w:t>
      </w:r>
      <w:r w:rsidRPr="00657B1C">
        <w:rPr>
          <w:rFonts w:asciiTheme="minorHAnsi" w:eastAsia="Yu Mincho" w:hAnsiTheme="minorHAnsi" w:cstheme="minorHAnsi"/>
          <w:sz w:val="14"/>
        </w:rPr>
        <w:t xml:space="preserve"> (Coulthard 2014; Daigle 2016). </w:t>
      </w:r>
      <w:r w:rsidRPr="00657B1C">
        <w:rPr>
          <w:rFonts w:asciiTheme="minorHAnsi" w:eastAsia="Yu Mincho" w:hAnsiTheme="minorHAnsi" w:cstheme="minorHAnsi"/>
          <w:u w:val="single"/>
        </w:rPr>
        <w:t>By engaging with specific cases—for example, water quality standards across the United States</w:t>
      </w:r>
      <w:r w:rsidRPr="00657B1C">
        <w:rPr>
          <w:rFonts w:asciiTheme="minorHAnsi" w:eastAsia="Yu Mincho" w:hAnsiTheme="minorHAnsi" w:cstheme="minorHAnsi"/>
          <w:sz w:val="14"/>
        </w:rPr>
        <w:t xml:space="preserve">, water rights and legal precedent in Arizona, water contamination from upstream agriculture in coastal Washington—the authors of this Special Issue provide in-depth empirical evidence for the tensions they identify in these “colonial entanglements,” a concept from Dennison (2012) used by both Curley and Diver et al. to examine the dynamics of Indigenous peoples’ participation within the structures of settler states. The interventions in this issue explore the possibilities for—but also </w:t>
      </w:r>
      <w:r w:rsidRPr="00657B1C">
        <w:rPr>
          <w:rFonts w:asciiTheme="minorHAnsi" w:eastAsia="Yu Mincho" w:hAnsiTheme="minorHAnsi" w:cstheme="minorHAnsi"/>
          <w:u w:val="single"/>
        </w:rPr>
        <w:t xml:space="preserve">limits of— the incorporation of Indigenous knowledge, authority, and values into settler state governance practices. </w:t>
      </w:r>
      <w:r w:rsidRPr="00657B1C">
        <w:rPr>
          <w:rFonts w:asciiTheme="minorHAnsi" w:eastAsia="Yu Mincho" w:hAnsiTheme="minorHAnsi" w:cstheme="minorHAnsi"/>
          <w:sz w:val="14"/>
        </w:rPr>
        <w:lastRenderedPageBreak/>
        <w:t xml:space="preserve">Diver et al. examine </w:t>
      </w:r>
      <w:r w:rsidRPr="00657B1C">
        <w:rPr>
          <w:rFonts w:asciiTheme="minorHAnsi" w:eastAsia="Yu Mincho" w:hAnsiTheme="minorHAnsi" w:cstheme="minorHAnsi"/>
          <w:u w:val="single"/>
        </w:rPr>
        <w:t>the adoption of state-like powers by tribal governments in the United States, where provisions under the Clean Water Act allow their “treatment as a state” in terms of conferring on them the authority to set local water quality standards.</w:t>
      </w:r>
      <w:r w:rsidRPr="00657B1C">
        <w:rPr>
          <w:rFonts w:asciiTheme="minorHAnsi" w:eastAsia="Yu Mincho" w:hAnsiTheme="minorHAnsi" w:cstheme="minorHAnsi"/>
          <w:sz w:val="14"/>
        </w:rPr>
        <w:t xml:space="preserve"> Conducting an analysis across the tribes in the United States that have engaged with TAS provisions, with a focus on environmental contaminants, they document the inclusion of cultural and ceremonial concerns in tribes’ water quality standards. </w:t>
      </w:r>
      <w:r w:rsidRPr="00657B1C">
        <w:rPr>
          <w:rFonts w:asciiTheme="minorHAnsi" w:eastAsia="Yu Mincho" w:hAnsiTheme="minorHAnsi" w:cstheme="minorHAnsi"/>
          <w:u w:val="single"/>
        </w:rPr>
        <w:t>Still, these entanglements lead to a form of water management that, although it expands the limits otherwise imposed by the state, still adheres to colonial perspectives on water resources, especially given structural constraints to tribal authority posed by US property rights regimes</w:t>
      </w:r>
      <w:r w:rsidRPr="00657B1C">
        <w:rPr>
          <w:rFonts w:asciiTheme="minorHAnsi" w:eastAsia="Yu Mincho" w:hAnsiTheme="minorHAnsi" w:cstheme="minorHAnsi"/>
          <w:sz w:val="14"/>
        </w:rPr>
        <w:t>. Curley further complicates the story of colonial entanglements addressed by Diver et al. with his examination of Hopi and Navajo leaders’ assertion of their water rights through appeals to phrasing from a twentieth-century US Supreme Court case. Curley takes us to the Little Colorado River, where he tracks opposition to water settlements by Hopi and Navajo (Diné) citizens, demonstrating how these communities used existing US water laws and court decisions to contest state-mediated water allocations. Rather than acquiescing to state control, Curley argues that Hopi and Navajo claims revealed the contradictions embedded in the actions of the state, undermining the legitimacy of colonial water law and increasing the governance space for upholding alternative water relations</w:t>
      </w:r>
      <w:r w:rsidRPr="00657B1C">
        <w:rPr>
          <w:rFonts w:asciiTheme="minorHAnsi" w:eastAsia="Yu Mincho" w:hAnsiTheme="minorHAnsi" w:cstheme="minorHAnsi"/>
          <w:u w:val="single"/>
        </w:rPr>
        <w:t>.</w:t>
      </w:r>
      <w:r w:rsidRPr="00657B1C">
        <w:rPr>
          <w:rFonts w:asciiTheme="minorHAnsi" w:eastAsia="Yu Mincho" w:hAnsiTheme="minorHAnsi" w:cstheme="minorHAnsi"/>
          <w:sz w:val="14"/>
        </w:rPr>
        <w:t xml:space="preserve"> These conflicts reveal the possibilities for disrupting colonial assumptions and power systems through engagement with the state, revealing that appeals to state structures need not always fall into the problematic politics of recognition. Offering a bridge between the challenges of colonial entanglements and alternative relational approaches, Norman turns to ways in which Indigenous communities can circumvent unresponsive government processes. With a focus on the US West Coast, she documents efforts by the Lummi Nation (Coast Salish people), with concerns about water quality for shellfish harvesting, to work 8 • Transformative Water Relations Downloaded from http://direct.mit.edu/glep/article-pdf/19/3/1/1818443/glep_a_00514.pdf by guest on 26 June 2021 directly with upstream farmers to reconnect rights to responsibilities for water in the Salish Sea. To convince those upstream communities to participate in negotiations, Lummi leaders first invoked legal action against farmers for contaminating shellfish beds. However, the nation quickly shifted its focus away from colonial litigious practices to relationship-building efforts that better reflect the nation’s values. The relational focus of this work, both social relationships across Lummi and settler communities and place-based relationships between communities and water, highlights the transformative potential of rejecting settler state practices of negotiation and regulation. Norman’s work asks us to further consider the ontological assumptions underpinning governance practices and possible futures, considering relational alternatives to mitigating and repairing the damage wrought by industrial activities on social economies. We end the Special Issue with a policy-oriented intervention. In their Forum piece, Arsenault et al. point to the exclusion of Indigenous peoples from full and meaningful participation in environmental impact assessments for development projects in Canada, highlighting the “substantive inequities” that persist in the process. Acknowledging the historical roots—and contemporary re-entrenchment—of Indigenous peoples’ mistrust in these government processes, the Forum authors turn to the ways in which more serious engagement with traditional knowledge by Western scientists could transform impact assessment and decision-making. By considering pathways for enhancing Indigenous voices within planning and development, the Forum offers a pragmatic route forward for amending existing colonial governance practices. Readers might consider whether the Forum authors’ proposal for Indigenous participation in state-led processes of environmental assessment (Arsenault et al.) creates openings for more radical transformation of the state, as considered by Diver et al. regarding </w:t>
      </w:r>
      <w:r w:rsidRPr="00657B1C">
        <w:rPr>
          <w:rFonts w:asciiTheme="minorHAnsi" w:eastAsia="Yu Mincho" w:hAnsiTheme="minorHAnsi" w:cstheme="minorHAnsi"/>
          <w:u w:val="single"/>
        </w:rPr>
        <w:t>the use of TAS provisions and in line with Curley’s account of the power of Indigenous interpretation and deployment of treaties, sovereignty, and water. Still, such integration into colonial processes might further entrench the politics of recognition,</w:t>
      </w:r>
      <w:r w:rsidRPr="00657B1C">
        <w:rPr>
          <w:rFonts w:asciiTheme="minorHAnsi" w:eastAsia="Yu Mincho" w:hAnsiTheme="minorHAnsi" w:cstheme="minorHAnsi"/>
          <w:sz w:val="14"/>
        </w:rPr>
        <w:t xml:space="preserve"> and perhaps Norman’s account of Lummi relational approaches would be more instructive for changing negotiations over landscapes and development. Taken together, these articles demonstrate how the industrial and </w:t>
      </w:r>
      <w:r w:rsidRPr="00657B1C">
        <w:rPr>
          <w:rFonts w:asciiTheme="minorHAnsi" w:eastAsia="Yu Mincho" w:hAnsiTheme="minorHAnsi" w:cstheme="minorHAnsi"/>
          <w:u w:val="single"/>
        </w:rPr>
        <w:t>extractive logics of settler states have disrupted and obscured the pre-existing economies of Indigenous peoples, yet they also reveal how Indigenous practices, legal systems, and water relations are reshaping settler states</w:t>
      </w:r>
      <w:r w:rsidRPr="00657B1C">
        <w:rPr>
          <w:rFonts w:asciiTheme="minorHAnsi" w:eastAsia="Yu Mincho" w:hAnsiTheme="minorHAnsi" w:cstheme="minorHAnsi"/>
          <w:sz w:val="14"/>
        </w:rPr>
        <w:t>—with vary</w:t>
      </w:r>
    </w:p>
    <w:p w14:paraId="2737FFD7" w14:textId="77777777" w:rsidR="00616384" w:rsidRPr="00657B1C" w:rsidRDefault="00616384" w:rsidP="00616384">
      <w:pPr>
        <w:rPr>
          <w:rFonts w:asciiTheme="minorHAnsi" w:hAnsiTheme="minorHAnsi" w:cstheme="minorHAnsi"/>
        </w:rPr>
      </w:pPr>
    </w:p>
    <w:p w14:paraId="2A5E952D" w14:textId="3924E5AC" w:rsidR="00616384" w:rsidRPr="00657B1C" w:rsidRDefault="000B05AF" w:rsidP="000B05AF">
      <w:pPr>
        <w:pStyle w:val="Heading3"/>
        <w:rPr>
          <w:rFonts w:asciiTheme="minorHAnsi" w:hAnsiTheme="minorHAnsi" w:cstheme="minorHAnsi"/>
        </w:rPr>
      </w:pPr>
      <w:r w:rsidRPr="00657B1C">
        <w:rPr>
          <w:rFonts w:asciiTheme="minorHAnsi" w:hAnsiTheme="minorHAnsi" w:cstheme="minorHAnsi"/>
        </w:rPr>
        <w:lastRenderedPageBreak/>
        <w:t>2NC – L – Hydrosocial Cycle</w:t>
      </w:r>
    </w:p>
    <w:p w14:paraId="098DB06C" w14:textId="5A461DC7" w:rsidR="00616384" w:rsidRPr="00657B1C" w:rsidRDefault="00616384" w:rsidP="00616384">
      <w:pPr>
        <w:pStyle w:val="Heading4"/>
        <w:rPr>
          <w:rFonts w:asciiTheme="minorHAnsi" w:hAnsiTheme="minorHAnsi" w:cstheme="minorHAnsi"/>
        </w:rPr>
      </w:pPr>
      <w:r w:rsidRPr="00657B1C">
        <w:rPr>
          <w:rFonts w:asciiTheme="minorHAnsi" w:hAnsiTheme="minorHAnsi" w:cstheme="minorHAnsi"/>
        </w:rPr>
        <w:t xml:space="preserve">The same </w:t>
      </w:r>
      <w:r w:rsidRPr="00657B1C">
        <w:rPr>
          <w:rFonts w:asciiTheme="minorHAnsi" w:hAnsiTheme="minorHAnsi" w:cstheme="minorHAnsi"/>
          <w:u w:val="single"/>
        </w:rPr>
        <w:t>currier 17</w:t>
      </w:r>
      <w:r w:rsidRPr="00657B1C">
        <w:rPr>
          <w:rFonts w:asciiTheme="minorHAnsi" w:hAnsiTheme="minorHAnsi" w:cstheme="minorHAnsi"/>
        </w:rPr>
        <w:t xml:space="preserve"> evidence is a fed key warrant that prescribes federal cloud seeding over tribal land. Effectively the </w:t>
      </w:r>
      <w:r w:rsidRPr="00657B1C">
        <w:rPr>
          <w:rFonts w:asciiTheme="minorHAnsi" w:hAnsiTheme="minorHAnsi" w:cstheme="minorHAnsi"/>
          <w:u w:val="single"/>
        </w:rPr>
        <w:t>US government can choose when it does and does not rain</w:t>
      </w:r>
      <w:r w:rsidRPr="00657B1C">
        <w:rPr>
          <w:rFonts w:asciiTheme="minorHAnsi" w:hAnsiTheme="minorHAnsi" w:cstheme="minorHAnsi"/>
        </w:rPr>
        <w:t xml:space="preserve"> on tribal land – since indigenous epistemologies construct land as an interdependent ecosystem where there is no hierarchy of ownership between the human and non-human</w:t>
      </w:r>
      <w:r w:rsidR="00C4020D" w:rsidRPr="00657B1C">
        <w:rPr>
          <w:rFonts w:asciiTheme="minorHAnsi" w:hAnsiTheme="minorHAnsi" w:cstheme="minorHAnsi"/>
        </w:rPr>
        <w:t>:</w:t>
      </w:r>
      <w:r w:rsidRPr="00657B1C">
        <w:rPr>
          <w:rFonts w:asciiTheme="minorHAnsi" w:hAnsiTheme="minorHAnsi" w:cstheme="minorHAnsi"/>
        </w:rPr>
        <w:t xml:space="preserve"> </w:t>
      </w:r>
    </w:p>
    <w:p w14:paraId="1BB5E73E" w14:textId="45535332" w:rsidR="00616384" w:rsidRPr="00657B1C" w:rsidRDefault="00C4020D" w:rsidP="00616384">
      <w:pPr>
        <w:pStyle w:val="Heading4"/>
        <w:rPr>
          <w:rFonts w:asciiTheme="minorHAnsi" w:hAnsiTheme="minorHAnsi" w:cstheme="minorHAnsi"/>
        </w:rPr>
      </w:pPr>
      <w:r w:rsidRPr="00657B1C">
        <w:rPr>
          <w:rFonts w:asciiTheme="minorHAnsi" w:hAnsiTheme="minorHAnsi" w:cstheme="minorHAnsi"/>
        </w:rPr>
        <w:t>[1]</w:t>
      </w:r>
      <w:r w:rsidR="00616384" w:rsidRPr="00657B1C">
        <w:rPr>
          <w:rFonts w:asciiTheme="minorHAnsi" w:hAnsiTheme="minorHAnsi" w:cstheme="minorHAnsi"/>
        </w:rPr>
        <w:t xml:space="preserve"> </w:t>
      </w:r>
      <w:r w:rsidRPr="00657B1C">
        <w:rPr>
          <w:rFonts w:asciiTheme="minorHAnsi" w:hAnsiTheme="minorHAnsi" w:cstheme="minorHAnsi"/>
        </w:rPr>
        <w:t>T</w:t>
      </w:r>
      <w:r w:rsidR="00616384" w:rsidRPr="00657B1C">
        <w:rPr>
          <w:rFonts w:asciiTheme="minorHAnsi" w:hAnsiTheme="minorHAnsi" w:cstheme="minorHAnsi"/>
        </w:rPr>
        <w:t xml:space="preserve">he disruption of water cycles allows the US to </w:t>
      </w:r>
      <w:r w:rsidR="00616384" w:rsidRPr="00657B1C">
        <w:rPr>
          <w:rFonts w:asciiTheme="minorHAnsi" w:hAnsiTheme="minorHAnsi" w:cstheme="minorHAnsi"/>
          <w:u w:val="single"/>
        </w:rPr>
        <w:t>govern indigenous lives</w:t>
      </w:r>
      <w:r w:rsidR="00616384" w:rsidRPr="00657B1C">
        <w:rPr>
          <w:rFonts w:asciiTheme="minorHAnsi" w:hAnsiTheme="minorHAnsi" w:cstheme="minorHAnsi"/>
        </w:rPr>
        <w:t xml:space="preserve"> and ecosystems directly </w:t>
      </w:r>
    </w:p>
    <w:p w14:paraId="2C74FE5B" w14:textId="09D1044C" w:rsidR="00616384" w:rsidRPr="00657B1C" w:rsidRDefault="00C4020D" w:rsidP="00616384">
      <w:pPr>
        <w:pStyle w:val="Heading4"/>
        <w:rPr>
          <w:rFonts w:asciiTheme="minorHAnsi" w:hAnsiTheme="minorHAnsi" w:cstheme="minorHAnsi"/>
        </w:rPr>
      </w:pPr>
      <w:r w:rsidRPr="00657B1C">
        <w:rPr>
          <w:rFonts w:asciiTheme="minorHAnsi" w:hAnsiTheme="minorHAnsi" w:cstheme="minorHAnsi"/>
        </w:rPr>
        <w:t>[2] T</w:t>
      </w:r>
      <w:r w:rsidR="00616384" w:rsidRPr="00657B1C">
        <w:rPr>
          <w:rFonts w:asciiTheme="minorHAnsi" w:hAnsiTheme="minorHAnsi" w:cstheme="minorHAnsi"/>
        </w:rPr>
        <w:t xml:space="preserve">he imposition of US-determined rain patterns necessarily begets the imposition of the west’s relationship with water onto indigenous ecosystems. That </w:t>
      </w:r>
      <w:r w:rsidR="00616384" w:rsidRPr="00657B1C">
        <w:rPr>
          <w:rFonts w:asciiTheme="minorHAnsi" w:hAnsiTheme="minorHAnsi" w:cstheme="minorHAnsi"/>
          <w:u w:val="single"/>
        </w:rPr>
        <w:t>actively reconstitutes indigenous epistemologies of place and erases their relationship to land</w:t>
      </w:r>
      <w:r w:rsidR="00616384" w:rsidRPr="00657B1C">
        <w:rPr>
          <w:rFonts w:asciiTheme="minorHAnsi" w:hAnsiTheme="minorHAnsi" w:cstheme="minorHAnsi"/>
        </w:rPr>
        <w:t xml:space="preserve"> – social genocide. </w:t>
      </w:r>
    </w:p>
    <w:p w14:paraId="1F4EB1D1" w14:textId="77777777" w:rsidR="00616384" w:rsidRPr="00657B1C" w:rsidRDefault="00616384" w:rsidP="00616384">
      <w:pPr>
        <w:rPr>
          <w:rFonts w:asciiTheme="minorHAnsi" w:hAnsiTheme="minorHAnsi" w:cstheme="minorHAnsi"/>
        </w:rPr>
      </w:pPr>
    </w:p>
    <w:p w14:paraId="290860B7" w14:textId="77777777" w:rsidR="00616384" w:rsidRPr="00657B1C" w:rsidRDefault="00616384" w:rsidP="00616384">
      <w:pPr>
        <w:keepNext/>
        <w:keepLines/>
        <w:spacing w:before="40" w:after="0"/>
        <w:outlineLvl w:val="3"/>
        <w:rPr>
          <w:rFonts w:asciiTheme="minorHAnsi" w:eastAsia="Yu Gothic Light" w:hAnsiTheme="minorHAnsi" w:cstheme="minorHAnsi"/>
          <w:b/>
          <w:bCs/>
          <w:sz w:val="26"/>
          <w:szCs w:val="26"/>
          <w:lang w:val="mi-NZ"/>
        </w:rPr>
      </w:pPr>
      <w:r w:rsidRPr="00657B1C">
        <w:rPr>
          <w:rFonts w:asciiTheme="minorHAnsi" w:eastAsia="Yu Gothic Light" w:hAnsiTheme="minorHAnsi" w:cstheme="minorHAnsi"/>
          <w:b/>
          <w:bCs/>
          <w:sz w:val="26"/>
          <w:szCs w:val="26"/>
          <w:lang w:val="mi-NZ"/>
        </w:rPr>
        <w:t xml:space="preserve">Disruption of </w:t>
      </w:r>
      <w:r w:rsidRPr="00657B1C">
        <w:rPr>
          <w:rFonts w:asciiTheme="minorHAnsi" w:eastAsia="Yu Gothic Light" w:hAnsiTheme="minorHAnsi" w:cstheme="minorHAnsi"/>
          <w:b/>
          <w:bCs/>
          <w:sz w:val="26"/>
          <w:szCs w:val="26"/>
          <w:u w:val="single"/>
          <w:lang w:val="mi-NZ"/>
        </w:rPr>
        <w:t>tribal hydrosocial cycles</w:t>
      </w:r>
      <w:r w:rsidRPr="00657B1C">
        <w:rPr>
          <w:rFonts w:asciiTheme="minorHAnsi" w:eastAsia="Yu Gothic Light" w:hAnsiTheme="minorHAnsi" w:cstheme="minorHAnsi"/>
          <w:b/>
          <w:bCs/>
          <w:sz w:val="26"/>
          <w:szCs w:val="26"/>
          <w:lang w:val="mi-NZ"/>
        </w:rPr>
        <w:t xml:space="preserve"> by the </w:t>
      </w:r>
      <w:r w:rsidRPr="00657B1C">
        <w:rPr>
          <w:rFonts w:asciiTheme="minorHAnsi" w:eastAsia="Yu Gothic Light" w:hAnsiTheme="minorHAnsi" w:cstheme="minorHAnsi"/>
          <w:b/>
          <w:bCs/>
          <w:sz w:val="26"/>
          <w:szCs w:val="26"/>
          <w:u w:val="single"/>
          <w:lang w:val="mi-NZ"/>
        </w:rPr>
        <w:t>impostion of hyper-technical hydrosocial cycles in western governance</w:t>
      </w:r>
      <w:r w:rsidRPr="00657B1C">
        <w:rPr>
          <w:rFonts w:asciiTheme="minorHAnsi" w:eastAsia="Yu Gothic Light" w:hAnsiTheme="minorHAnsi" w:cstheme="minorHAnsi"/>
          <w:b/>
          <w:bCs/>
          <w:sz w:val="26"/>
          <w:szCs w:val="26"/>
          <w:lang w:val="mi-NZ"/>
        </w:rPr>
        <w:t xml:space="preserve"> refy the western reconstitution of space-time in the ongoing settler colonization process </w:t>
      </w:r>
    </w:p>
    <w:p w14:paraId="41731264" w14:textId="77777777" w:rsidR="00616384" w:rsidRPr="00657B1C" w:rsidRDefault="00616384" w:rsidP="00616384">
      <w:pPr>
        <w:rPr>
          <w:rFonts w:asciiTheme="minorHAnsi" w:eastAsia="Yu Mincho" w:hAnsiTheme="minorHAnsi" w:cstheme="minorHAnsi"/>
          <w:lang w:val="mi-NZ"/>
        </w:rPr>
      </w:pPr>
      <w:r w:rsidRPr="00657B1C">
        <w:rPr>
          <w:rFonts w:asciiTheme="minorHAnsi" w:eastAsia="Yu Mincho" w:hAnsiTheme="minorHAnsi" w:cstheme="minorHAnsi"/>
          <w:lang w:val="mi-NZ"/>
        </w:rPr>
        <w:t xml:space="preserve">*Hydrosocial Cycle: “a socio-natural proces by which </w:t>
      </w:r>
      <w:r w:rsidRPr="00657B1C">
        <w:rPr>
          <w:rFonts w:asciiTheme="minorHAnsi" w:eastAsia="Yu Mincho" w:hAnsiTheme="minorHAnsi" w:cstheme="minorHAnsi"/>
          <w:u w:val="single"/>
          <w:lang w:val="mi-NZ"/>
        </w:rPr>
        <w:t>water</w:t>
      </w:r>
      <w:r w:rsidRPr="00657B1C">
        <w:rPr>
          <w:rFonts w:asciiTheme="minorHAnsi" w:eastAsia="Yu Mincho" w:hAnsiTheme="minorHAnsi" w:cstheme="minorHAnsi"/>
          <w:lang w:val="mi-NZ"/>
        </w:rPr>
        <w:t xml:space="preserve"> and </w:t>
      </w:r>
      <w:r w:rsidRPr="00657B1C">
        <w:rPr>
          <w:rFonts w:asciiTheme="minorHAnsi" w:eastAsia="Yu Mincho" w:hAnsiTheme="minorHAnsi" w:cstheme="minorHAnsi"/>
          <w:u w:val="single"/>
          <w:lang w:val="mi-NZ"/>
        </w:rPr>
        <w:t>society</w:t>
      </w:r>
      <w:r w:rsidRPr="00657B1C">
        <w:rPr>
          <w:rFonts w:asciiTheme="minorHAnsi" w:eastAsia="Yu Mincho" w:hAnsiTheme="minorHAnsi" w:cstheme="minorHAnsi"/>
          <w:lang w:val="mi-NZ"/>
        </w:rPr>
        <w:t xml:space="preserve"> make and remake each other over space and time in cyclical and repeated ways” --- a type of hydrosocial relationship</w:t>
      </w:r>
    </w:p>
    <w:p w14:paraId="76954BDC" w14:textId="77777777" w:rsidR="00616384" w:rsidRPr="00657B1C" w:rsidRDefault="00616384" w:rsidP="00616384">
      <w:pPr>
        <w:rPr>
          <w:rFonts w:asciiTheme="minorHAnsi" w:eastAsia="Yu Mincho" w:hAnsiTheme="minorHAnsi" w:cstheme="minorHAnsi"/>
          <w:bCs/>
          <w:sz w:val="16"/>
          <w:szCs w:val="16"/>
        </w:rPr>
      </w:pPr>
      <w:r w:rsidRPr="00657B1C">
        <w:rPr>
          <w:rFonts w:asciiTheme="minorHAnsi" w:eastAsia="Yu Mincho" w:hAnsiTheme="minorHAnsi" w:cstheme="minorHAnsi"/>
          <w:b/>
          <w:sz w:val="26"/>
        </w:rPr>
        <w:t xml:space="preserve">Cohn et al. 18 </w:t>
      </w:r>
      <w:r w:rsidRPr="00657B1C">
        <w:rPr>
          <w:rFonts w:asciiTheme="minorHAnsi" w:eastAsia="Yu Mincho" w:hAnsiTheme="minorHAnsi" w:cstheme="minorHAnsi"/>
          <w:sz w:val="16"/>
          <w:szCs w:val="16"/>
        </w:rPr>
        <w:t xml:space="preserve">[Teresa Cavazos Cohn (Department of Natural Resources and Society, University of Idaho. Ph.D. Montana State University, Department of Earth Sciences, Geography; B.A. The Colorado College Maj. English, Min. Central American Studies, 1996. Research Interests: Water and hydrosocial relations with emphasis on Indigenous communities, Cultural geography of the American West, and Science Communication and Education), Kate Berry (Research interests: Water governance; geographies of social identity; Indigenous geographies; cultural politics of water; legal geographies; environmental justice; geographies of racialization; environmental conflict transformation. Education: Ph.D., Geography, University of Colorado Boulder, 1993; M.S., Watershed Science, Colorado State University, 1985; B.S., Forestry &amp; Natural Resources, Northern Arizona University, 1980), Kyle Powys Whyte (Dr. Kyle Whyte, Professor of Environment and Sustainability / George Willis Pack Professor) and Emma Norman (Research Interests: questions related to water governance, borders, and environmental and social justice.  Education: Ph.D. Geography, University of British Columbia, Vancouver, B.C., March 2009.; M.S. Geography, Huxley College, Western Washington University, Bellingham, WA, June 2001; B.A. International Studies, Environmental Policy, Colby College, Waterville, ME, May 1995. Senior Thesis Title: Population Growth and Deforestation in Rural Nepal: An Environmental History from 1814-1948.) “Spatio-Temporality and Tribal Water Quality Governance in the United States” </w:t>
      </w:r>
      <w:r w:rsidRPr="00657B1C">
        <w:rPr>
          <w:rFonts w:asciiTheme="minorHAnsi" w:eastAsia="Yu Mincho" w:hAnsiTheme="minorHAnsi" w:cstheme="minorHAnsi"/>
          <w:i/>
          <w:sz w:val="16"/>
          <w:szCs w:val="16"/>
        </w:rPr>
        <w:t>Water 2019</w:t>
      </w:r>
      <w:r w:rsidRPr="00657B1C">
        <w:rPr>
          <w:rFonts w:asciiTheme="minorHAnsi" w:eastAsia="Yu Mincho" w:hAnsiTheme="minorHAnsi" w:cstheme="minorHAnsi"/>
          <w:sz w:val="16"/>
          <w:szCs w:val="16"/>
        </w:rPr>
        <w:t xml:space="preserve"> 11, no. 1: 99. https://doi.org/10.3390/w11010099//dylan] DGP</w:t>
      </w:r>
    </w:p>
    <w:p w14:paraId="588C2657"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rPr>
        <w:t>S</w:t>
      </w:r>
      <w:r w:rsidRPr="00657B1C">
        <w:rPr>
          <w:rFonts w:asciiTheme="minorHAnsi" w:eastAsia="Yu Mincho" w:hAnsiTheme="minorHAnsi" w:cstheme="minorHAnsi"/>
          <w:u w:val="single"/>
        </w:rPr>
        <w:t>pace and time, and their connection as space-time, create a fundamental fabric of reality</w:t>
      </w:r>
      <w:r w:rsidRPr="00657B1C">
        <w:rPr>
          <w:rFonts w:asciiTheme="minorHAnsi" w:eastAsia="Yu Mincho" w:hAnsiTheme="minorHAnsi" w:cstheme="minorHAnsi"/>
        </w:rPr>
        <w:t xml:space="preserve">, as well as a practical concern of daily life. </w:t>
      </w:r>
      <w:r w:rsidRPr="00657B1C">
        <w:rPr>
          <w:rFonts w:asciiTheme="minorHAnsi" w:eastAsia="Yu Mincho" w:hAnsiTheme="minorHAnsi" w:cstheme="minorHAnsi"/>
          <w:u w:val="single"/>
        </w:rPr>
        <w:t xml:space="preserve">Conceptions of time and space are diverse among Indigenous groups and perhaps </w:t>
      </w:r>
      <w:r w:rsidRPr="00657B1C">
        <w:rPr>
          <w:rFonts w:asciiTheme="minorHAnsi" w:eastAsia="Yu Mincho" w:hAnsiTheme="minorHAnsi" w:cstheme="minorHAnsi"/>
          <w:b/>
          <w:iCs/>
          <w:u w:val="single"/>
        </w:rPr>
        <w:t xml:space="preserve">impossible to thoroughly represent or interpret through a different language </w:t>
      </w:r>
      <w:r w:rsidRPr="00657B1C">
        <w:rPr>
          <w:rFonts w:asciiTheme="minorHAnsi" w:eastAsia="Yu Mincho" w:hAnsiTheme="minorHAnsi" w:cstheme="minorHAnsi"/>
          <w:u w:val="single"/>
        </w:rPr>
        <w:t>and culture</w:t>
      </w:r>
      <w:r w:rsidRPr="00657B1C">
        <w:rPr>
          <w:rFonts w:asciiTheme="minorHAnsi" w:eastAsia="Yu Mincho" w:hAnsiTheme="minorHAnsi" w:cstheme="minorHAnsi"/>
        </w:rPr>
        <w:t xml:space="preserve">. </w:t>
      </w:r>
    </w:p>
    <w:p w14:paraId="13A7B558"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rPr>
        <w:t xml:space="preserve">Regardless, we offer a few rough sketches from scholarly literature. Northern Arapaho space-time is a “four-stage-four-direction order that synthesizes linear and circular motion within the same space-time” [53]. Aymara people use the word nayra (eye/front/sight) as an expression for the past, and qhipa (back/behind) for the future, and thus gesture forward when referring to the past and backward when referring to the future [54]. Residents of the eastern Australian Aboriginal community Pormpuraaw use directional terms (North/South/East/West) instead of what English-speakers refer to as right or left and time progressions are represented from east to west, as an English timeline would move from left to right [55]. The Yupno of mountainous Papua New Guinea conceive of the past as downhill, the present </w:t>
      </w:r>
      <w:r w:rsidRPr="00657B1C">
        <w:rPr>
          <w:rFonts w:asciiTheme="minorHAnsi" w:eastAsia="Yu Mincho" w:hAnsiTheme="minorHAnsi" w:cstheme="minorHAnsi"/>
        </w:rPr>
        <w:lastRenderedPageBreak/>
        <w:t>as located with a speaker, and the future as uphill in a non-linear temporality, reflecting the local topography [56]. Like the Yupno spatio-temporal constructs, some chronologies do not track time as a linear flow of the past, present, or future [57]. The Anishinaabemowin (Neshnabémwen) expression aanikoobijigan (yankobjegen) means both ancestor and descendant, so the speaker is linked simultaneously to future and past generations through spiraling time [58]. Finally, in Maori, the words space and time are the same [59].</w:t>
      </w:r>
    </w:p>
    <w:p w14:paraId="23E4AD5D" w14:textId="77777777" w:rsidR="00616384" w:rsidRPr="00657B1C" w:rsidRDefault="00616384" w:rsidP="00616384">
      <w:pPr>
        <w:rPr>
          <w:rFonts w:asciiTheme="minorHAnsi" w:eastAsia="Yu Mincho" w:hAnsiTheme="minorHAnsi" w:cstheme="minorHAnsi"/>
          <w:u w:val="single"/>
        </w:rPr>
      </w:pPr>
      <w:r w:rsidRPr="00657B1C">
        <w:rPr>
          <w:rFonts w:asciiTheme="minorHAnsi" w:eastAsia="Yu Mincho" w:hAnsiTheme="minorHAnsi" w:cstheme="minorHAnsi"/>
          <w:u w:val="single"/>
        </w:rPr>
        <w:t xml:space="preserve">Several Indigenous scholars emphasize that </w:t>
      </w:r>
      <w:r w:rsidRPr="00657B1C">
        <w:rPr>
          <w:rFonts w:asciiTheme="minorHAnsi" w:eastAsia="Yu Mincho" w:hAnsiTheme="minorHAnsi" w:cstheme="minorHAnsi"/>
          <w:b/>
          <w:iCs/>
          <w:u w:val="single"/>
        </w:rPr>
        <w:t>altering such fundamental conceptions of space-time is a critical component of Euro-American colonization processes</w:t>
      </w:r>
      <w:r w:rsidRPr="00657B1C">
        <w:rPr>
          <w:rFonts w:asciiTheme="minorHAnsi" w:eastAsia="Yu Mincho" w:hAnsiTheme="minorHAnsi" w:cstheme="minorHAnsi"/>
          <w:u w:val="single"/>
        </w:rPr>
        <w:t>.</w:t>
      </w:r>
      <w:r w:rsidRPr="00657B1C">
        <w:rPr>
          <w:rFonts w:asciiTheme="minorHAnsi" w:eastAsia="Yu Mincho" w:hAnsiTheme="minorHAnsi" w:cstheme="minorHAnsi"/>
        </w:rPr>
        <w:t xml:space="preserve"> With regard to time, Vine Deloria [60] wrote, “</w:t>
      </w:r>
      <w:r w:rsidRPr="00657B1C">
        <w:rPr>
          <w:rFonts w:asciiTheme="minorHAnsi" w:eastAsia="Yu Mincho" w:hAnsiTheme="minorHAnsi" w:cstheme="minorHAnsi"/>
          <w:u w:val="single"/>
        </w:rPr>
        <w:t xml:space="preserve">It is debatable which </w:t>
      </w:r>
      <w:r w:rsidRPr="00657B1C">
        <w:rPr>
          <w:rFonts w:asciiTheme="minorHAnsi" w:eastAsia="Yu Mincho" w:hAnsiTheme="minorHAnsi" w:cstheme="minorHAnsi"/>
          <w:b/>
          <w:iCs/>
          <w:u w:val="single"/>
        </w:rPr>
        <w:t>factor</w:t>
      </w:r>
      <w:r w:rsidRPr="00657B1C">
        <w:rPr>
          <w:rFonts w:asciiTheme="minorHAnsi" w:eastAsia="Yu Mincho" w:hAnsiTheme="minorHAnsi" w:cstheme="minorHAnsi"/>
          <w:u w:val="single"/>
        </w:rPr>
        <w:t xml:space="preserve"> was most </w:t>
      </w:r>
      <w:r w:rsidRPr="00657B1C">
        <w:rPr>
          <w:rFonts w:asciiTheme="minorHAnsi" w:eastAsia="Yu Mincho" w:hAnsiTheme="minorHAnsi" w:cstheme="minorHAnsi"/>
          <w:b/>
          <w:iCs/>
          <w:u w:val="single"/>
        </w:rPr>
        <w:t>important in the destruction of tribal ceremonial life: The prohibition of</w:t>
      </w:r>
      <w:r w:rsidRPr="00657B1C">
        <w:rPr>
          <w:rFonts w:asciiTheme="minorHAnsi" w:eastAsia="Yu Mincho" w:hAnsiTheme="minorHAnsi" w:cstheme="minorHAnsi"/>
          <w:u w:val="single"/>
        </w:rPr>
        <w:t xml:space="preserve"> . . . traditional </w:t>
      </w:r>
      <w:r w:rsidRPr="00657B1C">
        <w:rPr>
          <w:rFonts w:asciiTheme="minorHAnsi" w:eastAsia="Yu Mincho" w:hAnsiTheme="minorHAnsi" w:cstheme="minorHAnsi"/>
          <w:b/>
          <w:iCs/>
          <w:u w:val="single"/>
        </w:rPr>
        <w:t>rituals</w:t>
      </w:r>
      <w:r w:rsidRPr="00657B1C">
        <w:rPr>
          <w:rFonts w:asciiTheme="minorHAnsi" w:eastAsia="Yu Mincho" w:hAnsiTheme="minorHAnsi" w:cstheme="minorHAnsi"/>
          <w:u w:val="single"/>
        </w:rPr>
        <w:t xml:space="preserve"> . . . </w:t>
      </w:r>
      <w:r w:rsidRPr="00657B1C">
        <w:rPr>
          <w:rFonts w:asciiTheme="minorHAnsi" w:eastAsia="Yu Mincho" w:hAnsiTheme="minorHAnsi" w:cstheme="minorHAnsi"/>
          <w:b/>
          <w:iCs/>
          <w:u w:val="single"/>
        </w:rPr>
        <w:t>or the introduction of white man’s system of keeping time</w:t>
      </w:r>
      <w:r w:rsidRPr="00657B1C">
        <w:rPr>
          <w:rFonts w:asciiTheme="minorHAnsi" w:eastAsia="Yu Mincho" w:hAnsiTheme="minorHAnsi" w:cstheme="minorHAnsi"/>
          <w:u w:val="single"/>
        </w:rPr>
        <w:t>.”</w:t>
      </w:r>
      <w:r w:rsidRPr="00657B1C">
        <w:rPr>
          <w:rFonts w:asciiTheme="minorHAnsi" w:eastAsia="Yu Mincho" w:hAnsiTheme="minorHAnsi" w:cstheme="minorHAnsi"/>
        </w:rPr>
        <w:t xml:space="preserve"> Regarding space, Linda Tuhiwai Smith [59] emphasizes, “ . . . </w:t>
      </w:r>
      <w:r w:rsidRPr="00657B1C">
        <w:rPr>
          <w:rFonts w:asciiTheme="minorHAnsi" w:eastAsia="Yu Mincho" w:hAnsiTheme="minorHAnsi" w:cstheme="minorHAnsi"/>
          <w:u w:val="single"/>
        </w:rPr>
        <w:t xml:space="preserve">indigenous world view, the land and the people, have been radically transformed in the spatial image of the West. In other words, </w:t>
      </w:r>
      <w:r w:rsidRPr="00657B1C">
        <w:rPr>
          <w:rFonts w:asciiTheme="minorHAnsi" w:eastAsia="Yu Mincho" w:hAnsiTheme="minorHAnsi" w:cstheme="minorHAnsi"/>
          <w:b/>
          <w:iCs/>
          <w:u w:val="single"/>
        </w:rPr>
        <w:t>indigenous space has been colonized</w:t>
      </w:r>
      <w:r w:rsidRPr="00657B1C">
        <w:rPr>
          <w:rFonts w:asciiTheme="minorHAnsi" w:eastAsia="Yu Mincho" w:hAnsiTheme="minorHAnsi" w:cstheme="minorHAnsi"/>
          <w:u w:val="single"/>
        </w:rPr>
        <w:t>.”</w:t>
      </w:r>
      <w:r w:rsidRPr="00657B1C">
        <w:rPr>
          <w:rFonts w:asciiTheme="minorHAnsi" w:eastAsia="Yu Mincho" w:hAnsiTheme="minorHAnsi" w:cstheme="minorHAnsi"/>
        </w:rPr>
        <w:t xml:space="preserve"> </w:t>
      </w:r>
      <w:r w:rsidRPr="00657B1C">
        <w:rPr>
          <w:rFonts w:asciiTheme="minorHAnsi" w:eastAsia="Yu Mincho" w:hAnsiTheme="minorHAnsi" w:cstheme="minorHAnsi"/>
          <w:u w:val="single"/>
        </w:rPr>
        <w:t xml:space="preserve">The collision/combination of Euro-American and Indigenous space-times has resulted in hybrids, desynchronizations, divergence, resistance, evolution, and adaptation [61] or </w:t>
      </w:r>
      <w:r w:rsidRPr="00657B1C">
        <w:rPr>
          <w:rFonts w:asciiTheme="minorHAnsi" w:eastAsia="Yu Mincho" w:hAnsiTheme="minorHAnsi" w:cstheme="minorHAnsi"/>
          <w:b/>
          <w:iCs/>
          <w:u w:val="single"/>
        </w:rPr>
        <w:t>spatio-temporal colonial entanglement</w:t>
      </w:r>
      <w:r w:rsidRPr="00657B1C">
        <w:rPr>
          <w:rFonts w:asciiTheme="minorHAnsi" w:eastAsia="Yu Mincho" w:hAnsiTheme="minorHAnsi" w:cstheme="minorHAnsi"/>
        </w:rPr>
        <w:t xml:space="preserve"> [23,62]. </w:t>
      </w:r>
      <w:r w:rsidRPr="00657B1C">
        <w:rPr>
          <w:rFonts w:asciiTheme="minorHAnsi" w:eastAsia="Yu Mincho" w:hAnsiTheme="minorHAnsi" w:cstheme="minorHAnsi"/>
          <w:u w:val="single"/>
        </w:rPr>
        <w:t>These dynamic space-times are central—and often invisible—to governance dynamics, associated with networks that connect tribal governance processes to “a more comp</w:t>
      </w:r>
    </w:p>
    <w:p w14:paraId="16DB8BB3"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rPr>
        <w:t>2. Spatio-Temporal Themes in Water Governance Literature</w:t>
      </w:r>
    </w:p>
    <w:p w14:paraId="7F8B0D5E"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rPr>
        <w:t>2.1. Spatio-Temporality in Tribal Water Quality Governance</w:t>
      </w:r>
    </w:p>
    <w:p w14:paraId="148CC9F5"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rPr>
        <w:t xml:space="preserve">Focusing on spatio-temporality, </w:t>
      </w:r>
      <w:r w:rsidRPr="00657B1C">
        <w:rPr>
          <w:rFonts w:asciiTheme="minorHAnsi" w:eastAsia="Yu Mincho" w:hAnsiTheme="minorHAnsi" w:cstheme="minorHAnsi"/>
          <w:u w:val="single"/>
        </w:rPr>
        <w:t>we have identified three central themes through which to examine tribal water quality governance: Spatio-temporal cycles, technological mediation, and interrelationship and fluidity</w:t>
      </w:r>
      <w:r w:rsidRPr="00657B1C">
        <w:rPr>
          <w:rFonts w:asciiTheme="minorHAnsi" w:eastAsia="Yu Mincho" w:hAnsiTheme="minorHAnsi" w:cstheme="minorHAnsi"/>
        </w:rPr>
        <w:t>. In the following discussion, we describe each theme and then connect the theme to a tribal water quality governance example. We continue to draw on these examples to illustrate governance networks, ontological pluralism, political colonial processes, and decolonization using a spatio-temporal lens.</w:t>
      </w:r>
    </w:p>
    <w:p w14:paraId="782C8AC0"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rPr>
        <w:t>2.2. Spatio-Temporal Cycles</w:t>
      </w:r>
    </w:p>
    <w:p w14:paraId="5FD3E447"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u w:val="single"/>
        </w:rPr>
        <w:t>Cycle is defined most generally as a series of regularly repeated events</w:t>
      </w:r>
      <w:r w:rsidRPr="00657B1C">
        <w:rPr>
          <w:rFonts w:asciiTheme="minorHAnsi" w:eastAsia="Yu Mincho" w:hAnsiTheme="minorHAnsi" w:cstheme="minorHAnsi"/>
        </w:rPr>
        <w:t xml:space="preserve">, though the term carries disciplinary nuances [64]. In Earth sciences, “cycle” refers to processes of movement and transformation; for example, the Oxford Dictionary of Geology and Earth Sciences defines the hydrologic cycle as “the flow of water in various states through the terrestrial and atmospheric environments” [65]. Linton, and others [66–69] examine the historical roots of this term, note its limitations, and use </w:t>
      </w:r>
      <w:r w:rsidRPr="00657B1C">
        <w:rPr>
          <w:rFonts w:asciiTheme="minorHAnsi" w:eastAsia="Yu Mincho" w:hAnsiTheme="minorHAnsi" w:cstheme="minorHAnsi"/>
          <w:u w:val="single"/>
        </w:rPr>
        <w:t xml:space="preserve">the term “hydrosocial cycle” </w:t>
      </w:r>
      <w:r w:rsidRPr="00657B1C">
        <w:rPr>
          <w:rFonts w:asciiTheme="minorHAnsi" w:eastAsia="Yu Mincho" w:hAnsiTheme="minorHAnsi" w:cstheme="minorHAnsi"/>
        </w:rPr>
        <w:t>to</w:t>
      </w:r>
      <w:r w:rsidRPr="00657B1C">
        <w:rPr>
          <w:rFonts w:asciiTheme="minorHAnsi" w:eastAsia="Yu Mincho" w:hAnsiTheme="minorHAnsi" w:cstheme="minorHAnsi"/>
          <w:u w:val="single"/>
        </w:rPr>
        <w:t xml:space="preserve"> acknowledge and emphasize the importance of social processes in dimensions of water</w:t>
      </w:r>
      <w:r w:rsidRPr="00657B1C">
        <w:rPr>
          <w:rFonts w:asciiTheme="minorHAnsi" w:eastAsia="Yu Mincho" w:hAnsiTheme="minorHAnsi" w:cstheme="minorHAnsi"/>
        </w:rPr>
        <w:t xml:space="preserve">. </w:t>
      </w:r>
      <w:r w:rsidRPr="00657B1C">
        <w:rPr>
          <w:rFonts w:asciiTheme="minorHAnsi" w:eastAsia="Yu Mincho" w:hAnsiTheme="minorHAnsi" w:cstheme="minorHAnsi"/>
          <w:u w:val="single"/>
        </w:rPr>
        <w:t xml:space="preserve">Linton and Budds define the </w:t>
      </w:r>
      <w:r w:rsidRPr="00657B1C">
        <w:rPr>
          <w:rFonts w:asciiTheme="minorHAnsi" w:eastAsia="Yu Mincho" w:hAnsiTheme="minorHAnsi" w:cstheme="minorHAnsi"/>
          <w:b/>
          <w:iCs/>
          <w:u w:val="single"/>
        </w:rPr>
        <w:t>“hydrosocial cycle</w:t>
      </w:r>
      <w:r w:rsidRPr="00657B1C">
        <w:rPr>
          <w:rFonts w:asciiTheme="minorHAnsi" w:eastAsia="Yu Mincho" w:hAnsiTheme="minorHAnsi" w:cstheme="minorHAnsi"/>
          <w:u w:val="single"/>
        </w:rPr>
        <w:t xml:space="preserve">” as </w:t>
      </w:r>
      <w:r w:rsidRPr="00657B1C">
        <w:rPr>
          <w:rFonts w:asciiTheme="minorHAnsi" w:eastAsia="Yu Mincho" w:hAnsiTheme="minorHAnsi" w:cstheme="minorHAnsi"/>
          <w:b/>
          <w:iCs/>
          <w:u w:val="single"/>
        </w:rPr>
        <w:t xml:space="preserve">“a socio-natural process by which water and society make and remake each other over space and time” </w:t>
      </w:r>
      <w:r w:rsidRPr="00657B1C">
        <w:rPr>
          <w:rFonts w:asciiTheme="minorHAnsi" w:eastAsia="Yu Mincho" w:hAnsiTheme="minorHAnsi" w:cstheme="minorHAnsi"/>
          <w:u w:val="single"/>
        </w:rPr>
        <w:t>[66</w:t>
      </w:r>
      <w:r w:rsidRPr="00657B1C">
        <w:rPr>
          <w:rFonts w:asciiTheme="minorHAnsi" w:eastAsia="Yu Mincho" w:hAnsiTheme="minorHAnsi" w:cstheme="minorHAnsi"/>
        </w:rPr>
        <w:t xml:space="preserve">]. The following discussion embeds itself in this broader context, in which </w:t>
      </w:r>
      <w:r w:rsidRPr="00657B1C">
        <w:rPr>
          <w:rFonts w:asciiTheme="minorHAnsi" w:eastAsia="Yu Mincho" w:hAnsiTheme="minorHAnsi" w:cstheme="minorHAnsi"/>
          <w:u w:val="single"/>
        </w:rPr>
        <w:t>combined social and physical processes shape, and are shaped by, the flow of water [69] in cyclic or repeated way</w:t>
      </w:r>
      <w:r w:rsidRPr="00657B1C">
        <w:rPr>
          <w:rFonts w:asciiTheme="minorHAnsi" w:eastAsia="Yu Mincho" w:hAnsiTheme="minorHAnsi" w:cstheme="minorHAnsi"/>
        </w:rPr>
        <w:t>s over space and/or time.</w:t>
      </w:r>
    </w:p>
    <w:p w14:paraId="5EE973CC"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u w:val="single"/>
        </w:rPr>
        <w:t>Cycling may take place on large or small spatio-temporal scales [70,71] and involve synchronous or asynchronous patterns in social relationships with water [72,73]. This cycling may involve annual processes such as, for example, toxic contaminants in streams that cycle seasonally [71] or increased water temperatures related to anthropogenic climate change, which affect fisheries [74].</w:t>
      </w:r>
      <w:r w:rsidRPr="00657B1C">
        <w:rPr>
          <w:rFonts w:asciiTheme="minorHAnsi" w:eastAsia="Yu Mincho" w:hAnsiTheme="minorHAnsi" w:cstheme="minorHAnsi"/>
        </w:rPr>
        <w:t xml:space="preserve"> </w:t>
      </w:r>
      <w:r w:rsidRPr="00657B1C">
        <w:rPr>
          <w:rFonts w:asciiTheme="minorHAnsi" w:eastAsia="Yu Mincho" w:hAnsiTheme="minorHAnsi" w:cstheme="minorHAnsi"/>
          <w:b/>
          <w:iCs/>
          <w:u w:val="single"/>
        </w:rPr>
        <w:t xml:space="preserve">Governance </w:t>
      </w:r>
      <w:r w:rsidRPr="00657B1C">
        <w:rPr>
          <w:rFonts w:asciiTheme="minorHAnsi" w:eastAsia="Yu Mincho" w:hAnsiTheme="minorHAnsi" w:cstheme="minorHAnsi"/>
          <w:b/>
          <w:iCs/>
          <w:u w:val="single"/>
        </w:rPr>
        <w:lastRenderedPageBreak/>
        <w:t>processes</w:t>
      </w:r>
      <w:r w:rsidRPr="00657B1C">
        <w:rPr>
          <w:rFonts w:asciiTheme="minorHAnsi" w:eastAsia="Yu Mincho" w:hAnsiTheme="minorHAnsi" w:cstheme="minorHAnsi"/>
        </w:rPr>
        <w:t xml:space="preserve">, rather than bio-physical processes, </w:t>
      </w:r>
      <w:r w:rsidRPr="00657B1C">
        <w:rPr>
          <w:rFonts w:asciiTheme="minorHAnsi" w:eastAsia="Yu Mincho" w:hAnsiTheme="minorHAnsi" w:cstheme="minorHAnsi"/>
          <w:b/>
          <w:iCs/>
          <w:u w:val="single"/>
        </w:rPr>
        <w:t>may also drive cycling</w:t>
      </w:r>
      <w:r w:rsidRPr="00657B1C">
        <w:rPr>
          <w:rFonts w:asciiTheme="minorHAnsi" w:eastAsia="Yu Mincho" w:hAnsiTheme="minorHAnsi" w:cstheme="minorHAnsi"/>
        </w:rPr>
        <w:t xml:space="preserve">, </w:t>
      </w:r>
      <w:r w:rsidRPr="00657B1C">
        <w:rPr>
          <w:rFonts w:asciiTheme="minorHAnsi" w:eastAsia="Yu Mincho" w:hAnsiTheme="minorHAnsi" w:cstheme="minorHAnsi"/>
          <w:u w:val="single"/>
        </w:rPr>
        <w:t xml:space="preserve">such as those involving environmental impact statement procedures as dictated by the U.S. National Environmental Policy Act (NEPA) [75] or judicial appeals processes </w:t>
      </w:r>
      <w:r w:rsidRPr="00657B1C">
        <w:rPr>
          <w:rFonts w:asciiTheme="minorHAnsi" w:eastAsia="Yu Mincho" w:hAnsiTheme="minorHAnsi" w:cstheme="minorHAnsi"/>
        </w:rPr>
        <w:t xml:space="preserve">[76]. More pointedly, </w:t>
      </w:r>
      <w:r w:rsidRPr="00657B1C">
        <w:rPr>
          <w:rFonts w:asciiTheme="minorHAnsi" w:eastAsia="Yu Mincho" w:hAnsiTheme="minorHAnsi" w:cstheme="minorHAnsi"/>
          <w:u w:val="single"/>
        </w:rPr>
        <w:t xml:space="preserve">cycles may circulate within networks of socio-natural systems with ontological and political dimensions. </w:t>
      </w:r>
      <w:r w:rsidRPr="00657B1C">
        <w:rPr>
          <w:rFonts w:asciiTheme="minorHAnsi" w:eastAsia="Yu Mincho" w:hAnsiTheme="minorHAnsi" w:cstheme="minorHAnsi"/>
        </w:rPr>
        <w:t xml:space="preserve">We offer the following tribal water quality </w:t>
      </w:r>
      <w:r w:rsidRPr="00657B1C">
        <w:rPr>
          <w:rFonts w:asciiTheme="minorHAnsi" w:eastAsia="Yu Mincho" w:hAnsiTheme="minorHAnsi" w:cstheme="minorHAnsi"/>
          <w:u w:val="single"/>
        </w:rPr>
        <w:t>example involving mining impact on water quality and the Nez Perce Tribe</w:t>
      </w:r>
      <w:r w:rsidRPr="00657B1C">
        <w:rPr>
          <w:rFonts w:asciiTheme="minorHAnsi" w:eastAsia="Yu Mincho" w:hAnsiTheme="minorHAnsi" w:cstheme="minorHAnsi"/>
        </w:rPr>
        <w:t>.</w:t>
      </w:r>
    </w:p>
    <w:p w14:paraId="3D0C4A8D"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rPr>
        <w:t>Water Quality Governance Example: Stibnite Gold Project and the Nez Perce Tribe</w:t>
      </w:r>
    </w:p>
    <w:p w14:paraId="1B94DD37"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rPr>
        <w:t>In September 2016, Midas Gold submitted a plan proposing new mining and milling activities in a historical mining district of West Central Idaho. “The Stibnite Gold Project” involves National Forest System lands, and specifically, the Payette National Forest, within an area open to mineral extraction under the General Mining Act of 1872. The project aims to extract four to five million ounces of gold and 100–200 million pounds of antimony over an approximate 20-year construction and operations period [77]. On 9 October 2018, the Nez Perce Tribal Executive Committee passed a resolution formally opposing the Stibnite Project [78]. The Tribe expressed concern about the environmental and cultural impacts of mining operations, including the effects of a proposed open pit mine, 100 million tons of toxic mine tailings, and 350 million tons of waste rock to be stored at the site in perpetuity. The site, which has been intermittently mined since 1902, is located in the Nez Perce aboriginal territory, where the Tribe maintains treaty rights ensuring tribal use of usual and accustomed places [79–81]. The South Fork of the Salmon River, downstream of the mine, supports a culturally significant salmon fishery; the Tribe spends over 2.5 million dollars each year on hatchery supplementation, fishery research, and watershed restoration in that area to support salmon populations impacted by prior mining practices [78,81].</w:t>
      </w:r>
    </w:p>
    <w:p w14:paraId="38F7403A"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u w:val="single"/>
        </w:rPr>
        <w:t>A comparison of the Nez Perce Tribal Executive Committee resolution to oppose the Stibnite Gold Mine [78] and Midas Gold’s Stibnite Gold Project Plan of Restoration and Operations [77] illustrates several examples of spatio-temporal cycles associated with mining and water quality</w:t>
      </w:r>
      <w:r w:rsidRPr="00657B1C">
        <w:rPr>
          <w:rFonts w:asciiTheme="minorHAnsi" w:eastAsia="Yu Mincho" w:hAnsiTheme="minorHAnsi" w:cstheme="minorHAnsi"/>
        </w:rPr>
        <w:t xml:space="preserve">. </w:t>
      </w:r>
    </w:p>
    <w:p w14:paraId="0067C239"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u w:val="single"/>
        </w:rPr>
        <w:t>First</w:t>
      </w:r>
      <w:r w:rsidRPr="00657B1C">
        <w:rPr>
          <w:rFonts w:asciiTheme="minorHAnsi" w:eastAsia="Yu Mincho" w:hAnsiTheme="minorHAnsi" w:cstheme="minorHAnsi"/>
        </w:rPr>
        <w:t xml:space="preserve">, the Tribe links proposed Stibnite activities to </w:t>
      </w:r>
      <w:r w:rsidRPr="00657B1C">
        <w:rPr>
          <w:rFonts w:asciiTheme="minorHAnsi" w:eastAsia="Yu Mincho" w:hAnsiTheme="minorHAnsi" w:cstheme="minorHAnsi"/>
          <w:u w:val="single"/>
        </w:rPr>
        <w:t>disruption in cyclic patterns associated with networks that sustain water quality-salmon-Nez Perce relationships</w:t>
      </w:r>
      <w:r w:rsidRPr="00657B1C">
        <w:rPr>
          <w:rFonts w:asciiTheme="minorHAnsi" w:eastAsia="Yu Mincho" w:hAnsiTheme="minorHAnsi" w:cstheme="minorHAnsi"/>
        </w:rPr>
        <w:t xml:space="preserve">. Salmon and water quality are both </w:t>
      </w:r>
      <w:r w:rsidRPr="00657B1C">
        <w:rPr>
          <w:rFonts w:asciiTheme="minorHAnsi" w:eastAsia="Yu Mincho" w:hAnsiTheme="minorHAnsi" w:cstheme="minorHAnsi"/>
          <w:u w:val="single"/>
        </w:rPr>
        <w:t>critical to Nez Perce culture</w:t>
      </w:r>
      <w:r w:rsidRPr="00657B1C">
        <w:rPr>
          <w:rFonts w:asciiTheme="minorHAnsi" w:eastAsia="Yu Mincho" w:hAnsiTheme="minorHAnsi" w:cstheme="minorHAnsi"/>
        </w:rPr>
        <w:t xml:space="preserve">. As a medicine, water flushes toxicity from stream systems, animals, and people; and cold, clean, high altitude water (which characterizes water at the Stibnite site) is valued over lower elevation warmer waters, in part because it supports salmon, which are central to Nez Perce ideological and material foundations [79,82]. Nez Perce people have maintained </w:t>
      </w:r>
      <w:r w:rsidRPr="00657B1C">
        <w:rPr>
          <w:rFonts w:asciiTheme="minorHAnsi" w:eastAsia="Yu Mincho" w:hAnsiTheme="minorHAnsi" w:cstheme="minorHAnsi"/>
          <w:u w:val="single"/>
        </w:rPr>
        <w:t>traditional fishing cycles—and governance that ensures the continuance of these cycles—for generations, with regard to fish harvests of tribal members</w:t>
      </w:r>
      <w:r w:rsidRPr="00657B1C">
        <w:rPr>
          <w:rFonts w:asciiTheme="minorHAnsi" w:eastAsia="Yu Mincho" w:hAnsiTheme="minorHAnsi" w:cstheme="minorHAnsi"/>
        </w:rPr>
        <w:t xml:space="preserve"> [79], for example, and the development of multi-million dollar fisheries programs [81]. In a whitepaper developed to increase knowledge about the Tribe’s interests and activities in and around the Stibnite Gold Project area, the Tribe emphasizes mining threats to water quality and salmon [81]: [The Tribe has] installed nine fish passage projects . . . and decommissioned 180 miles of road to reduce sediment levels . . . detrimental to listed fish species. Renewed mining activities such as the Stibnite Gold Project, however, could undermine the gains in fisheries and habitat improvements vital to the Tribe by negatively affecting . . . watersheds through increased sedimentation to streams (mining activities, increased traffic adjacent to streams), potential fuel and chemical spills, and decreased water quality resulting from mineral exploration.</w:t>
      </w:r>
    </w:p>
    <w:p w14:paraId="2792AD52"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u w:val="single"/>
        </w:rPr>
        <w:t>Moreover</w:t>
      </w:r>
      <w:r w:rsidRPr="00657B1C">
        <w:rPr>
          <w:rFonts w:asciiTheme="minorHAnsi" w:eastAsia="Yu Mincho" w:hAnsiTheme="minorHAnsi" w:cstheme="minorHAnsi"/>
        </w:rPr>
        <w:t xml:space="preserve">, the Nez Perce Tribe suggests that proposed mining activity is directly connected to </w:t>
      </w:r>
      <w:r w:rsidRPr="00657B1C">
        <w:rPr>
          <w:rFonts w:asciiTheme="minorHAnsi" w:eastAsia="Yu Mincho" w:hAnsiTheme="minorHAnsi" w:cstheme="minorHAnsi"/>
          <w:u w:val="single"/>
        </w:rPr>
        <w:t>historic cycles of negative cultural and water quality impacts</w:t>
      </w:r>
      <w:r w:rsidRPr="00657B1C">
        <w:rPr>
          <w:rFonts w:asciiTheme="minorHAnsi" w:eastAsia="Yu Mincho" w:hAnsiTheme="minorHAnsi" w:cstheme="minorHAnsi"/>
        </w:rPr>
        <w:t xml:space="preserve">; </w:t>
      </w:r>
      <w:r w:rsidRPr="00657B1C">
        <w:rPr>
          <w:rFonts w:asciiTheme="minorHAnsi" w:eastAsia="Yu Mincho" w:hAnsiTheme="minorHAnsi" w:cstheme="minorHAnsi"/>
          <w:u w:val="single"/>
        </w:rPr>
        <w:t xml:space="preserve">the corporate project could be the next in a </w:t>
      </w:r>
      <w:r w:rsidRPr="00657B1C">
        <w:rPr>
          <w:rFonts w:asciiTheme="minorHAnsi" w:eastAsia="Yu Mincho" w:hAnsiTheme="minorHAnsi" w:cstheme="minorHAnsi"/>
          <w:b/>
          <w:iCs/>
          <w:u w:val="single"/>
        </w:rPr>
        <w:t xml:space="preserve">series </w:t>
      </w:r>
      <w:r w:rsidRPr="00657B1C">
        <w:rPr>
          <w:rFonts w:asciiTheme="minorHAnsi" w:eastAsia="Yu Mincho" w:hAnsiTheme="minorHAnsi" w:cstheme="minorHAnsi"/>
          <w:b/>
          <w:iCs/>
          <w:u w:val="single"/>
        </w:rPr>
        <w:lastRenderedPageBreak/>
        <w:t>of broken promises</w:t>
      </w:r>
      <w:r w:rsidRPr="00657B1C">
        <w:rPr>
          <w:rFonts w:asciiTheme="minorHAnsi" w:eastAsia="Yu Mincho" w:hAnsiTheme="minorHAnsi" w:cstheme="minorHAnsi"/>
        </w:rPr>
        <w:t>. For example, the tribal resolution references mining boom-bust cycles affecting local economies and water quality, including repeated incidents in which gold mining resulted in disastrous consequences for the Tribe: Gold mining has left a legacy of destruction and contamination and boom and bust economies, the scars of which are still visible throughout the Tribe’s aboriginal territory, the American west, and world; and . . . gold mining within the Tribe’s aboriginal territory has specifically led to the diminishment of the Tribe’s Reservation in the Treaty of 1863; the armed clash between the Nez Perce and the U.S. Army; and the diminishment of the Tribe’s Treaty-reserved natural resources, including the extirpation of Spring/Summer Chinook salmon in the upper East Fork South Fork Salmon River in the 1940s.</w:t>
      </w:r>
    </w:p>
    <w:p w14:paraId="410FE780"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u w:val="single"/>
        </w:rPr>
        <w:t>Finally</w:t>
      </w:r>
      <w:r w:rsidRPr="00657B1C">
        <w:rPr>
          <w:rFonts w:asciiTheme="minorHAnsi" w:eastAsia="Yu Mincho" w:hAnsiTheme="minorHAnsi" w:cstheme="minorHAnsi"/>
        </w:rPr>
        <w:t xml:space="preserve">, </w:t>
      </w:r>
      <w:r w:rsidRPr="00657B1C">
        <w:rPr>
          <w:rFonts w:asciiTheme="minorHAnsi" w:eastAsia="Yu Mincho" w:hAnsiTheme="minorHAnsi" w:cstheme="minorHAnsi"/>
          <w:u w:val="single"/>
        </w:rPr>
        <w:t>temporal cycles differ between Midas Gold’s plan and the Nez Perce resolution</w:t>
      </w:r>
      <w:r w:rsidRPr="00657B1C">
        <w:rPr>
          <w:rFonts w:asciiTheme="minorHAnsi" w:eastAsia="Yu Mincho" w:hAnsiTheme="minorHAnsi" w:cstheme="minorHAnsi"/>
        </w:rPr>
        <w:t>. Midas Gold outlines three time-cycles: Three years of construction and development, 12 to 15 years of operation, and two to three years of reclamation and closure. In contrast, the Nez Perce Tribe views the mining operation as one in a series of resource extractive events since Euro-American settlement, negatively impacting water quality and fisheries. In short, because of their connection to place, Nez Perce governance cycles are much longer than the mining company’s, based on many generations’ prior experiences, as well as critical socioecological cycles that will sustain the Tribe and water quality for many generations to come.</w:t>
      </w:r>
    </w:p>
    <w:p w14:paraId="1A30F105" w14:textId="77777777" w:rsidR="00616384" w:rsidRPr="00657B1C" w:rsidRDefault="00616384" w:rsidP="00616384">
      <w:pPr>
        <w:rPr>
          <w:rFonts w:asciiTheme="minorHAnsi" w:eastAsia="Yu Mincho" w:hAnsiTheme="minorHAnsi" w:cstheme="minorHAnsi"/>
          <w:u w:val="single"/>
        </w:rPr>
      </w:pPr>
      <w:r w:rsidRPr="00657B1C">
        <w:rPr>
          <w:rFonts w:asciiTheme="minorHAnsi" w:eastAsia="Yu Mincho" w:hAnsiTheme="minorHAnsi" w:cstheme="minorHAnsi"/>
          <w:u w:val="single"/>
        </w:rPr>
        <w:t xml:space="preserve">In sum, spatio-temporal cycles, or repeated processes over space and/or time in tribal water quality governance, are illustrated in this example through the </w:t>
      </w:r>
      <w:r w:rsidRPr="00657B1C">
        <w:rPr>
          <w:rFonts w:asciiTheme="minorHAnsi" w:eastAsia="Yu Mincho" w:hAnsiTheme="minorHAnsi" w:cstheme="minorHAnsi"/>
          <w:b/>
          <w:iCs/>
          <w:u w:val="single"/>
        </w:rPr>
        <w:t>disturbance of cyclic patterns that sustain water quality-salmon</w:t>
      </w:r>
      <w:r w:rsidRPr="00657B1C">
        <w:rPr>
          <w:rFonts w:asciiTheme="minorHAnsi" w:eastAsia="Yu Mincho" w:hAnsiTheme="minorHAnsi" w:cstheme="minorHAnsi"/>
          <w:u w:val="single"/>
        </w:rPr>
        <w:t xml:space="preserve">-Nez Perce relationships, </w:t>
      </w:r>
      <w:r w:rsidRPr="00657B1C">
        <w:rPr>
          <w:rFonts w:asciiTheme="minorHAnsi" w:eastAsia="Yu Mincho" w:hAnsiTheme="minorHAnsi" w:cstheme="minorHAnsi"/>
          <w:b/>
          <w:iCs/>
          <w:u w:val="single"/>
        </w:rPr>
        <w:t>boom-bust cycles</w:t>
      </w:r>
      <w:r w:rsidRPr="00657B1C">
        <w:rPr>
          <w:rFonts w:asciiTheme="minorHAnsi" w:eastAsia="Yu Mincho" w:hAnsiTheme="minorHAnsi" w:cstheme="minorHAnsi"/>
          <w:u w:val="single"/>
        </w:rPr>
        <w:t xml:space="preserve"> affecting local economies and water quality, and </w:t>
      </w:r>
      <w:r w:rsidRPr="00657B1C">
        <w:rPr>
          <w:rFonts w:asciiTheme="minorHAnsi" w:eastAsia="Yu Mincho" w:hAnsiTheme="minorHAnsi" w:cstheme="minorHAnsi"/>
          <w:b/>
          <w:iCs/>
          <w:u w:val="single"/>
        </w:rPr>
        <w:t>different conceptions of spatio-temporal cycles related to project planning and water quality risk</w:t>
      </w:r>
      <w:r w:rsidRPr="00657B1C">
        <w:rPr>
          <w:rFonts w:asciiTheme="minorHAnsi" w:eastAsia="Yu Mincho" w:hAnsiTheme="minorHAnsi" w:cstheme="minorHAnsi"/>
          <w:u w:val="single"/>
        </w:rPr>
        <w:t>.</w:t>
      </w:r>
    </w:p>
    <w:p w14:paraId="629B0649" w14:textId="77777777" w:rsidR="00616384" w:rsidRPr="00657B1C" w:rsidRDefault="00616384" w:rsidP="00616384">
      <w:pPr>
        <w:rPr>
          <w:rFonts w:asciiTheme="minorHAnsi" w:hAnsiTheme="minorHAnsi" w:cstheme="minorHAnsi"/>
        </w:rPr>
      </w:pPr>
    </w:p>
    <w:p w14:paraId="2518E55D" w14:textId="1BC728D3" w:rsidR="00616384" w:rsidRPr="00657B1C" w:rsidRDefault="007D7C33" w:rsidP="007D7C33">
      <w:pPr>
        <w:pStyle w:val="Heading3"/>
        <w:rPr>
          <w:rFonts w:asciiTheme="minorHAnsi" w:hAnsiTheme="minorHAnsi" w:cstheme="minorHAnsi"/>
        </w:rPr>
      </w:pPr>
      <w:r w:rsidRPr="00657B1C">
        <w:rPr>
          <w:rFonts w:asciiTheme="minorHAnsi" w:hAnsiTheme="minorHAnsi" w:cstheme="minorHAnsi"/>
        </w:rPr>
        <w:lastRenderedPageBreak/>
        <w:t>2NC – L – Jurisdiction</w:t>
      </w:r>
    </w:p>
    <w:p w14:paraId="4723E652" w14:textId="77777777" w:rsidR="00616384" w:rsidRPr="00657B1C" w:rsidRDefault="00616384" w:rsidP="00616384">
      <w:pPr>
        <w:keepNext/>
        <w:keepLines/>
        <w:spacing w:before="40" w:after="0"/>
        <w:outlineLvl w:val="3"/>
        <w:rPr>
          <w:rFonts w:asciiTheme="minorHAnsi" w:eastAsia="Yu Gothic Light" w:hAnsiTheme="minorHAnsi" w:cstheme="minorHAnsi"/>
          <w:b/>
          <w:bCs/>
          <w:sz w:val="26"/>
          <w:szCs w:val="26"/>
        </w:rPr>
      </w:pPr>
      <w:r w:rsidRPr="00657B1C">
        <w:rPr>
          <w:rFonts w:asciiTheme="minorHAnsi" w:eastAsia="Yu Gothic Light" w:hAnsiTheme="minorHAnsi" w:cstheme="minorHAnsi"/>
          <w:b/>
          <w:bCs/>
          <w:sz w:val="26"/>
          <w:szCs w:val="26"/>
        </w:rPr>
        <w:t xml:space="preserve">The 1AC’s uniformity requires the </w:t>
      </w:r>
      <w:r w:rsidRPr="00657B1C">
        <w:rPr>
          <w:rFonts w:asciiTheme="minorHAnsi" w:eastAsia="Yu Gothic Light" w:hAnsiTheme="minorHAnsi" w:cstheme="minorHAnsi"/>
          <w:b/>
          <w:bCs/>
          <w:sz w:val="26"/>
          <w:szCs w:val="26"/>
          <w:u w:val="single"/>
        </w:rPr>
        <w:t>elimination</w:t>
      </w:r>
      <w:r w:rsidRPr="00657B1C">
        <w:rPr>
          <w:rFonts w:asciiTheme="minorHAnsi" w:eastAsia="Yu Gothic Light" w:hAnsiTheme="minorHAnsi" w:cstheme="minorHAnsi"/>
          <w:b/>
          <w:bCs/>
          <w:sz w:val="26"/>
          <w:szCs w:val="26"/>
        </w:rPr>
        <w:t xml:space="preserve"> and </w:t>
      </w:r>
      <w:r w:rsidRPr="00657B1C">
        <w:rPr>
          <w:rFonts w:asciiTheme="minorHAnsi" w:eastAsia="Yu Gothic Light" w:hAnsiTheme="minorHAnsi" w:cstheme="minorHAnsi"/>
          <w:b/>
          <w:bCs/>
          <w:sz w:val="26"/>
          <w:szCs w:val="26"/>
          <w:u w:val="single"/>
        </w:rPr>
        <w:t>social death</w:t>
      </w:r>
      <w:r w:rsidRPr="00657B1C">
        <w:rPr>
          <w:rFonts w:asciiTheme="minorHAnsi" w:eastAsia="Yu Gothic Light" w:hAnsiTheme="minorHAnsi" w:cstheme="minorHAnsi"/>
          <w:b/>
          <w:bCs/>
          <w:sz w:val="26"/>
          <w:szCs w:val="26"/>
        </w:rPr>
        <w:t xml:space="preserve"> of Native alternatives.</w:t>
      </w:r>
    </w:p>
    <w:p w14:paraId="4747A0D8"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rPr>
        <w:t xml:space="preserve">Patrick </w:t>
      </w:r>
      <w:r w:rsidRPr="00657B1C">
        <w:rPr>
          <w:rFonts w:asciiTheme="minorHAnsi" w:eastAsia="Yu Mincho" w:hAnsiTheme="minorHAnsi" w:cstheme="minorHAnsi"/>
          <w:b/>
          <w:sz w:val="26"/>
        </w:rPr>
        <w:t>Wolfe 13</w:t>
      </w:r>
      <w:r w:rsidRPr="00657B1C">
        <w:rPr>
          <w:rFonts w:asciiTheme="minorHAnsi" w:eastAsia="Yu Mincho" w:hAnsiTheme="minorHAnsi" w:cstheme="minorHAnsi"/>
        </w:rPr>
        <w:t xml:space="preserve">, writer and historian, held appointments at various universities, including La Trobe University, Harvard University, Stanford University and the Universities of Melbourne and New Orleans, “Recuperating Binarism: A Heretical Introduction,” Settler Colonial Studies, vol. 3, no. 3–04, Routledge, 11/01/2013, pp. 257–279 </w:t>
      </w:r>
    </w:p>
    <w:p w14:paraId="21F25C22"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u w:val="single"/>
        </w:rPr>
        <w:t>In the</w:t>
      </w:r>
      <w:r w:rsidRPr="00657B1C">
        <w:rPr>
          <w:rFonts w:asciiTheme="minorHAnsi" w:eastAsia="Yu Mincho" w:hAnsiTheme="minorHAnsi" w:cstheme="minorHAnsi"/>
          <w:sz w:val="16"/>
        </w:rPr>
        <w:t xml:space="preserve"> contemporary Western </w:t>
      </w:r>
      <w:r w:rsidRPr="00657B1C">
        <w:rPr>
          <w:rFonts w:asciiTheme="minorHAnsi" w:eastAsia="Yu Mincho" w:hAnsiTheme="minorHAnsi" w:cstheme="minorHAnsi"/>
          <w:u w:val="single"/>
        </w:rPr>
        <w:t>academy</w:t>
      </w:r>
      <w:r w:rsidRPr="00657B1C">
        <w:rPr>
          <w:rFonts w:asciiTheme="minorHAnsi" w:eastAsia="Yu Mincho" w:hAnsiTheme="minorHAnsi" w:cstheme="minorHAnsi"/>
          <w:sz w:val="16"/>
        </w:rPr>
        <w:t xml:space="preserve">, especially </w:t>
      </w:r>
      <w:r w:rsidRPr="00657B1C">
        <w:rPr>
          <w:rFonts w:asciiTheme="minorHAnsi" w:eastAsia="Yu Mincho" w:hAnsiTheme="minorHAnsi" w:cstheme="minorHAnsi"/>
          <w:u w:val="single"/>
        </w:rPr>
        <w:t>in the USA, the repudiation of binarism partakes of a certain sacredness</w:t>
      </w:r>
      <w:r w:rsidRPr="00657B1C">
        <w:rPr>
          <w:rFonts w:asciiTheme="minorHAnsi" w:eastAsia="Yu Mincho" w:hAnsiTheme="minorHAnsi" w:cstheme="minorHAnsi"/>
          <w:sz w:val="16"/>
        </w:rPr>
        <w:t xml:space="preserve">. Not only are its premises unquestionable, though they certainly are. More strictly, and in keeping with Durkheimian fundamentals, the repudiation of binarism expresses membership of a collectivity that constitutes the source and origin of righteousness. Hence the heat that typically accompanies its enactment. An identification is at stake. In notable contrast to the customary wordiness of scholarly interchange, the repudiation in question is </w:t>
      </w:r>
      <w:r w:rsidRPr="00657B1C">
        <w:rPr>
          <w:rFonts w:asciiTheme="minorHAnsi" w:eastAsia="Yu Mincho" w:hAnsiTheme="minorHAnsi" w:cstheme="minorHAnsi"/>
          <w:u w:val="single"/>
        </w:rPr>
        <w:t>typically expressed with emphatic brevity, the charge of binarism constituting one of the more conversation-stopping items in academic theory’s inventory of reprimands</w:t>
      </w:r>
      <w:r w:rsidRPr="00657B1C">
        <w:rPr>
          <w:rFonts w:asciiTheme="minorHAnsi" w:eastAsia="Yu Mincho" w:hAnsiTheme="minorHAnsi" w:cstheme="minorHAnsi"/>
          <w:sz w:val="16"/>
        </w:rPr>
        <w:t xml:space="preserve">. Despite the semblance of consensus, however, a dissenting positionality persists. </w:t>
      </w:r>
      <w:r w:rsidRPr="00657B1C">
        <w:rPr>
          <w:rFonts w:asciiTheme="minorHAnsi" w:eastAsia="Yu Mincho" w:hAnsiTheme="minorHAnsi" w:cstheme="minorHAnsi"/>
          <w:u w:val="single"/>
        </w:rPr>
        <w:t xml:space="preserve">As one who argues that </w:t>
      </w:r>
      <w:r w:rsidRPr="00657B1C">
        <w:rPr>
          <w:rFonts w:asciiTheme="minorHAnsi" w:eastAsia="Yu Mincho" w:hAnsiTheme="minorHAnsi" w:cstheme="minorHAnsi"/>
          <w:b/>
          <w:iCs/>
          <w:u w:val="single"/>
        </w:rPr>
        <w:t>settler colonialism</w:t>
      </w:r>
      <w:r w:rsidRPr="00657B1C">
        <w:rPr>
          <w:rFonts w:asciiTheme="minorHAnsi" w:eastAsia="Yu Mincho" w:hAnsiTheme="minorHAnsi" w:cstheme="minorHAnsi"/>
          <w:u w:val="single"/>
        </w:rPr>
        <w:t xml:space="preserve"> is premised on a </w:t>
      </w:r>
      <w:r w:rsidRPr="00657B1C">
        <w:rPr>
          <w:rFonts w:asciiTheme="minorHAnsi" w:eastAsia="Yu Mincho" w:hAnsiTheme="minorHAnsi" w:cstheme="minorHAnsi"/>
          <w:b/>
          <w:iCs/>
          <w:u w:val="single"/>
        </w:rPr>
        <w:t>zero-sum logic</w:t>
      </w:r>
      <w:r w:rsidRPr="00657B1C">
        <w:rPr>
          <w:rFonts w:asciiTheme="minorHAnsi" w:eastAsia="Yu Mincho" w:hAnsiTheme="minorHAnsi" w:cstheme="minorHAnsi"/>
          <w:u w:val="single"/>
        </w:rPr>
        <w:t xml:space="preserve"> whereby settler societies, for all their internal </w:t>
      </w:r>
      <w:r w:rsidRPr="00657B1C">
        <w:rPr>
          <w:rFonts w:asciiTheme="minorHAnsi" w:eastAsia="Yu Mincho" w:hAnsiTheme="minorHAnsi" w:cstheme="minorHAnsi"/>
          <w:b/>
          <w:iCs/>
          <w:u w:val="single"/>
        </w:rPr>
        <w:t>complexities</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b/>
          <w:iCs/>
          <w:u w:val="single"/>
        </w:rPr>
        <w:t>uniformly require the elimination of Native alternatives</w:t>
      </w:r>
      <w:r w:rsidRPr="00657B1C">
        <w:rPr>
          <w:rFonts w:asciiTheme="minorHAnsi" w:eastAsia="Yu Mincho" w:hAnsiTheme="minorHAnsi" w:cstheme="minorHAnsi"/>
          <w:u w:val="single"/>
        </w:rPr>
        <w:t>, I have regularly been accused of binarism – though not once by a Native</w:t>
      </w:r>
      <w:r w:rsidRPr="00657B1C">
        <w:rPr>
          <w:rFonts w:asciiTheme="minorHAnsi" w:eastAsia="Yu Mincho" w:hAnsiTheme="minorHAnsi" w:cstheme="minorHAnsi"/>
          <w:sz w:val="16"/>
        </w:rPr>
        <w:t xml:space="preserve">. Why should it be that the spectre of binarism, so disturbing to nonNative sensibilities, should be less troubling to Natives? More provocatively, could it be that </w:t>
      </w:r>
      <w:r w:rsidRPr="00657B1C">
        <w:rPr>
          <w:rFonts w:asciiTheme="minorHAnsi" w:eastAsia="Yu Mincho" w:hAnsiTheme="minorHAnsi" w:cstheme="minorHAnsi"/>
          <w:u w:val="single"/>
        </w:rPr>
        <w:t xml:space="preserve">the </w:t>
      </w:r>
      <w:r w:rsidRPr="00657B1C">
        <w:rPr>
          <w:rFonts w:asciiTheme="minorHAnsi" w:eastAsia="Yu Mincho" w:hAnsiTheme="minorHAnsi" w:cstheme="minorHAnsi"/>
          <w:b/>
          <w:iCs/>
          <w:u w:val="single"/>
        </w:rPr>
        <w:t>repudiation of binarism represents a settler perspective</w:t>
      </w:r>
      <w:r w:rsidRPr="00657B1C">
        <w:rPr>
          <w:rFonts w:asciiTheme="minorHAnsi" w:eastAsia="Yu Mincho" w:hAnsiTheme="minorHAnsi" w:cstheme="minorHAnsi"/>
          <w:sz w:val="16"/>
        </w:rPr>
        <w:t xml:space="preserve">? To the extent that this may be the case, </w:t>
      </w:r>
      <w:r w:rsidRPr="00657B1C">
        <w:rPr>
          <w:rFonts w:asciiTheme="minorHAnsi" w:eastAsia="Yu Mincho" w:hAnsiTheme="minorHAnsi" w:cstheme="minorHAnsi"/>
          <w:u w:val="single"/>
        </w:rPr>
        <w:t xml:space="preserve">the heat that the issue generates is revealing. It takes us directly to the </w:t>
      </w:r>
      <w:r w:rsidRPr="00657B1C">
        <w:rPr>
          <w:rFonts w:asciiTheme="minorHAnsi" w:eastAsia="Yu Mincho" w:hAnsiTheme="minorHAnsi" w:cstheme="minorHAnsi"/>
          <w:b/>
          <w:iCs/>
          <w:u w:val="single"/>
        </w:rPr>
        <w:t>affective dimensions of settler subjecthood</w:t>
      </w:r>
      <w:r w:rsidRPr="00657B1C">
        <w:rPr>
          <w:rFonts w:asciiTheme="minorHAnsi" w:eastAsia="Yu Mincho" w:hAnsiTheme="minorHAnsi" w:cstheme="minorHAnsi"/>
          <w:sz w:val="16"/>
        </w:rPr>
        <w:t xml:space="preserve">, a conflictual realm that many of the essays in the first volume of this special collection opened up.1 </w:t>
      </w:r>
    </w:p>
    <w:p w14:paraId="69C539C6"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t xml:space="preserve">To situate settler subjecthood historically, we can start with the frontier. For all its empirical inadequacy, the concept of the frontier has the virtue of expressing the protean fact of a historical coming together of societies that had previously been mutually discrete. Prior to a certain point or points, their separateness had been unqualified. In our theoretical enthusiasm at the complexities, hybridities and transgressions that the study of frontiers opens up, therefore, we should not lose sight of the fact that, </w:t>
      </w:r>
      <w:r w:rsidRPr="00657B1C">
        <w:rPr>
          <w:rFonts w:asciiTheme="minorHAnsi" w:eastAsia="Yu Mincho" w:hAnsiTheme="minorHAnsi" w:cstheme="minorHAnsi"/>
          <w:u w:val="single"/>
        </w:rPr>
        <w:t xml:space="preserve">for all the holes and inconsistencies in the concept, its primary </w:t>
      </w:r>
      <w:r w:rsidRPr="00657B1C">
        <w:rPr>
          <w:rFonts w:asciiTheme="minorHAnsi" w:eastAsia="Yu Mincho" w:hAnsiTheme="minorHAnsi" w:cstheme="minorHAnsi"/>
          <w:b/>
          <w:iCs/>
          <w:u w:val="single"/>
        </w:rPr>
        <w:t>referent is stable enough</w:t>
      </w:r>
      <w:r w:rsidRPr="00657B1C">
        <w:rPr>
          <w:rFonts w:asciiTheme="minorHAnsi" w:eastAsia="Yu Mincho" w:hAnsiTheme="minorHAnsi" w:cstheme="minorHAnsi"/>
          <w:u w:val="single"/>
        </w:rPr>
        <w:t>. Behind all the indeterminacy</w:t>
      </w:r>
      <w:r w:rsidRPr="00657B1C">
        <w:rPr>
          <w:rFonts w:asciiTheme="minorHAnsi" w:eastAsia="Yu Mincho" w:hAnsiTheme="minorHAnsi" w:cstheme="minorHAnsi"/>
          <w:sz w:val="16"/>
        </w:rPr>
        <w:t xml:space="preserve">, the frontier is </w:t>
      </w:r>
      <w:r w:rsidRPr="00657B1C">
        <w:rPr>
          <w:rFonts w:asciiTheme="minorHAnsi" w:eastAsia="Yu Mincho" w:hAnsiTheme="minorHAnsi" w:cstheme="minorHAnsi"/>
          <w:u w:val="single"/>
        </w:rPr>
        <w:t xml:space="preserve">a way of talking about the </w:t>
      </w:r>
      <w:r w:rsidRPr="00657B1C">
        <w:rPr>
          <w:rFonts w:asciiTheme="minorHAnsi" w:eastAsia="Yu Mincho" w:hAnsiTheme="minorHAnsi" w:cstheme="minorHAnsi"/>
          <w:b/>
          <w:iCs/>
          <w:u w:val="single"/>
        </w:rPr>
        <w:t>historical process of territorial invasion</w:t>
      </w:r>
      <w:r w:rsidRPr="00657B1C">
        <w:rPr>
          <w:rFonts w:asciiTheme="minorHAnsi" w:eastAsia="Yu Mincho" w:hAnsiTheme="minorHAnsi" w:cstheme="minorHAnsi"/>
          <w:u w:val="single"/>
        </w:rPr>
        <w:t xml:space="preserve"> – a cumulative depredation through which outsiders recurrently advance on Natives in order to take their place. Go back far enough</w:t>
      </w:r>
      <w:r w:rsidRPr="00657B1C">
        <w:rPr>
          <w:rFonts w:asciiTheme="minorHAnsi" w:eastAsia="Yu Mincho" w:hAnsiTheme="minorHAnsi" w:cstheme="minorHAnsi"/>
          <w:sz w:val="16"/>
        </w:rPr>
        <w:t xml:space="preserve">, in other words, </w:t>
      </w:r>
      <w:r w:rsidRPr="00657B1C">
        <w:rPr>
          <w:rFonts w:asciiTheme="minorHAnsi" w:eastAsia="Yu Mincho" w:hAnsiTheme="minorHAnsi" w:cstheme="minorHAnsi"/>
          <w:u w:val="single"/>
        </w:rPr>
        <w:t xml:space="preserve">and there can be </w:t>
      </w:r>
      <w:r w:rsidRPr="00657B1C">
        <w:rPr>
          <w:rFonts w:asciiTheme="minorHAnsi" w:eastAsia="Yu Mincho" w:hAnsiTheme="minorHAnsi" w:cstheme="minorHAnsi"/>
          <w:b/>
          <w:iCs/>
          <w:u w:val="single"/>
        </w:rPr>
        <w:t>no disputing the existence of an unqualified empirical binarism</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The question is not, therefore, one of the ground for binarism, but one of where and when – if at all – the originary binarism became dissolved or transcended</w:t>
      </w:r>
      <w:r w:rsidRPr="00657B1C">
        <w:rPr>
          <w:rFonts w:asciiTheme="minorHAnsi" w:eastAsia="Yu Mincho" w:hAnsiTheme="minorHAnsi" w:cstheme="minorHAnsi"/>
          <w:sz w:val="16"/>
        </w:rPr>
        <w:t xml:space="preserve">. Significantly, scholars of the doctrine of discovery have not questioned the polarity of Natives and Europeans, so we can take it that the requisite historical rupture – assuming it occurred – was postponed for some centuries in the wake of Columbus.2 A breakthrough, if such it can be called, came in the USA in the form of the Marshall court’s concept of domestic dependent nationhood, which decisively compromised the inconvenient binarism hitherto presupposed in the formalities of separate national sovereignties. In failing to distinguish adequately between Indian sovereignty and that assigned to European nations, the embryonic republican legal system had set US and Indian sovereignties in counterpoint to each other. Cherokee v. Georgia downgraded that theoretical symmetry, encompassing Indian sovereignty within and below that of the USA without jettisoning the language of statecraft.3 In so doing, the judgement adapted the horizontal vocabulary of international relations to the vertical reality of domination.4 As such, Marshall’s pluralist innovation was emphatically unilateral. It expressed conquest, which hardly undoes opposition. Despite the rhetoric of coexistence, in other words, the judgements in no way undid the binary reality. Rather, the rhetoric of coexistence served as an instrument of conquest, as the Jacksonian removals that coincided with the judgements so brutally demonstrated. Accordingly, far from a historical rupture, the Marshall episode suggests that the denial of binarism may itself constitute an instrument of conquest. Moreover, in the contemporary US academy, Marshall does not lack apologists.5 Where, then, is the rupture? </w:t>
      </w:r>
    </w:p>
    <w:p w14:paraId="4E464E53"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u w:val="single"/>
        </w:rPr>
        <w:t xml:space="preserve">The primal binarism that is maximally visible during the era of the frontier subsequently </w:t>
      </w:r>
      <w:r w:rsidRPr="00657B1C">
        <w:rPr>
          <w:rFonts w:asciiTheme="minorHAnsi" w:eastAsia="Yu Mincho" w:hAnsiTheme="minorHAnsi" w:cstheme="minorHAnsi"/>
          <w:b/>
          <w:iCs/>
          <w:u w:val="single"/>
        </w:rPr>
        <w:t>becomes less and less visible</w:t>
      </w:r>
      <w:r w:rsidRPr="00657B1C">
        <w:rPr>
          <w:rFonts w:asciiTheme="minorHAnsi" w:eastAsia="Yu Mincho" w:hAnsiTheme="minorHAnsi" w:cstheme="minorHAnsi"/>
          <w:u w:val="single"/>
        </w:rPr>
        <w:t xml:space="preserve"> in settler-colonial discourse – which</w:t>
      </w:r>
      <w:r w:rsidRPr="00657B1C">
        <w:rPr>
          <w:rFonts w:asciiTheme="minorHAnsi" w:eastAsia="Yu Mincho" w:hAnsiTheme="minorHAnsi" w:cstheme="minorHAnsi"/>
          <w:sz w:val="16"/>
        </w:rPr>
        <w:t xml:space="preserve">, as Lorenzo Veracini has pointed out, </w:t>
      </w:r>
      <w:r w:rsidRPr="00657B1C">
        <w:rPr>
          <w:rFonts w:asciiTheme="minorHAnsi" w:eastAsia="Yu Mincho" w:hAnsiTheme="minorHAnsi" w:cstheme="minorHAnsi"/>
          <w:b/>
          <w:iCs/>
          <w:u w:val="single"/>
        </w:rPr>
        <w:t>persistently seeks its own transcendence through declaring itself a thing of the past</w:t>
      </w:r>
      <w:r w:rsidRPr="00657B1C">
        <w:rPr>
          <w:rFonts w:asciiTheme="minorHAnsi" w:eastAsia="Yu Mincho" w:hAnsiTheme="minorHAnsi" w:cstheme="minorHAnsi"/>
          <w:sz w:val="16"/>
        </w:rPr>
        <w:t xml:space="preserve">.6 </w:t>
      </w:r>
      <w:r w:rsidRPr="00657B1C">
        <w:rPr>
          <w:rFonts w:asciiTheme="minorHAnsi" w:eastAsia="Yu Mincho" w:hAnsiTheme="minorHAnsi" w:cstheme="minorHAnsi"/>
          <w:u w:val="single"/>
        </w:rPr>
        <w:t>In the wake of the frontier</w:t>
      </w:r>
      <w:r w:rsidRPr="00657B1C">
        <w:rPr>
          <w:rFonts w:asciiTheme="minorHAnsi" w:eastAsia="Yu Mincho" w:hAnsiTheme="minorHAnsi" w:cstheme="minorHAnsi"/>
          <w:sz w:val="16"/>
        </w:rPr>
        <w:t xml:space="preserve"> – and here at least I agree with Frederick Jackson Turner – something very important happens. The end of the frontier marks the end of the centuries-long process whereby </w:t>
      </w:r>
      <w:r w:rsidRPr="00657B1C">
        <w:rPr>
          <w:rFonts w:asciiTheme="minorHAnsi" w:eastAsia="Yu Mincho" w:hAnsiTheme="minorHAnsi" w:cstheme="minorHAnsi"/>
          <w:u w:val="single"/>
        </w:rPr>
        <w:t xml:space="preserve">Natives have been being transformed, spatially at least, from outsiders into insiders. They </w:t>
      </w:r>
      <w:r w:rsidRPr="00657B1C">
        <w:rPr>
          <w:rFonts w:asciiTheme="minorHAnsi" w:eastAsia="Yu Mincho" w:hAnsiTheme="minorHAnsi" w:cstheme="minorHAnsi"/>
          <w:u w:val="single"/>
        </w:rPr>
        <w:lastRenderedPageBreak/>
        <w:t>have become surrounded by, and contained within, settler society</w:t>
      </w:r>
      <w:r w:rsidRPr="00657B1C">
        <w:rPr>
          <w:rFonts w:asciiTheme="minorHAnsi" w:eastAsia="Yu Mincho" w:hAnsiTheme="minorHAnsi" w:cstheme="minorHAnsi"/>
          <w:sz w:val="16"/>
        </w:rPr>
        <w:t xml:space="preserve">. Typically, this is a drawn-out process. Removal only postpones it. </w:t>
      </w:r>
      <w:r w:rsidRPr="00657B1C">
        <w:rPr>
          <w:rFonts w:asciiTheme="minorHAnsi" w:eastAsia="Yu Mincho" w:hAnsiTheme="minorHAnsi" w:cstheme="minorHAnsi"/>
          <w:u w:val="single"/>
        </w:rPr>
        <w:t>Sooner or later, the land hungry, the diggers of gold, the extractors of oil</w:t>
      </w:r>
      <w:r w:rsidRPr="00657B1C">
        <w:rPr>
          <w:rFonts w:asciiTheme="minorHAnsi" w:eastAsia="Yu Mincho" w:hAnsiTheme="minorHAnsi" w:cstheme="minorHAnsi"/>
          <w:sz w:val="16"/>
        </w:rPr>
        <w:t xml:space="preserve">, the scalpers, the doggers, the sex workers, the pastoralists, the railroad men and the farmers – Turner’s </w:t>
      </w:r>
      <w:r w:rsidRPr="00657B1C">
        <w:rPr>
          <w:rFonts w:asciiTheme="minorHAnsi" w:eastAsia="Yu Mincho" w:hAnsiTheme="minorHAnsi" w:cstheme="minorHAnsi"/>
          <w:u w:val="single"/>
        </w:rPr>
        <w:t>whole litany of types – arrive at the boundaries of the substitute homelands to which Natives have been removed and the process starts all over again</w:t>
      </w:r>
      <w:r w:rsidRPr="00657B1C">
        <w:rPr>
          <w:rFonts w:asciiTheme="minorHAnsi" w:eastAsia="Yu Mincho" w:hAnsiTheme="minorHAnsi" w:cstheme="minorHAnsi"/>
          <w:sz w:val="16"/>
        </w:rPr>
        <w:t xml:space="preserve">, aggravated by the fact that, the second or third time around, Natives’ ties to their land are that much less robust.7 </w:t>
      </w:r>
    </w:p>
    <w:p w14:paraId="7A37A77B"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t xml:space="preserve">In the wake of this protracted historical containment, with no external threat to necessitate maintaining the formalities of international diplomacy, settler discourse seeks to shift Native Affairs out of the realm of international relations and reconstitute it internally as a depoliticised branch of the welfare bureaucracy.8 To this end, post-frontier settler policy typically favours assimilation, a range of strategies intended to separate individual Natives from their collective sovereignties and merge them irrecoverably into the settler mainstream. </w:t>
      </w:r>
      <w:r w:rsidRPr="00657B1C">
        <w:rPr>
          <w:rFonts w:asciiTheme="minorHAnsi" w:eastAsia="Yu Mincho" w:hAnsiTheme="minorHAnsi" w:cstheme="minorHAnsi"/>
          <w:u w:val="single"/>
        </w:rPr>
        <w:t xml:space="preserve">Without minimising the catastrophic long-term death rates that settler colonialism has brought about, therefore, we should </w:t>
      </w:r>
      <w:r w:rsidRPr="00657B1C">
        <w:rPr>
          <w:rFonts w:asciiTheme="minorHAnsi" w:eastAsia="Yu Mincho" w:hAnsiTheme="minorHAnsi" w:cstheme="minorHAnsi"/>
          <w:b/>
          <w:iCs/>
          <w:u w:val="single"/>
        </w:rPr>
        <w:t>not view the logic of elimination as solely a drive to exterminate</w:t>
      </w:r>
      <w:r w:rsidRPr="00657B1C">
        <w:rPr>
          <w:rFonts w:asciiTheme="minorHAnsi" w:eastAsia="Yu Mincho" w:hAnsiTheme="minorHAnsi" w:cstheme="minorHAnsi"/>
          <w:u w:val="single"/>
        </w:rPr>
        <w:t xml:space="preserve"> Native human beings</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Rather</w:t>
      </w:r>
      <w:r w:rsidRPr="00657B1C">
        <w:rPr>
          <w:rFonts w:asciiTheme="minorHAnsi" w:eastAsia="Yu Mincho" w:hAnsiTheme="minorHAnsi" w:cstheme="minorHAnsi"/>
          <w:sz w:val="16"/>
        </w:rPr>
        <w:t xml:space="preserve">, as Colonel Richard Pratt was well aware, </w:t>
      </w:r>
      <w:r w:rsidRPr="00657B1C">
        <w:rPr>
          <w:rFonts w:asciiTheme="minorHAnsi" w:eastAsia="Yu Mincho" w:hAnsiTheme="minorHAnsi" w:cstheme="minorHAnsi"/>
          <w:u w:val="single"/>
        </w:rPr>
        <w:t xml:space="preserve">the irreconcilable Native difference that settler polities seek to eliminate can be detached from the individual, whose bare life can be reassigned within the set of settler social categories, a </w:t>
      </w:r>
      <w:r w:rsidRPr="00657B1C">
        <w:rPr>
          <w:rFonts w:asciiTheme="minorHAnsi" w:eastAsia="Yu Mincho" w:hAnsiTheme="minorHAnsi" w:cstheme="minorHAnsi"/>
          <w:b/>
          <w:iCs/>
          <w:u w:val="single"/>
        </w:rPr>
        <w:t>social death of Nativeness</w:t>
      </w:r>
      <w:r w:rsidRPr="00657B1C">
        <w:rPr>
          <w:rFonts w:asciiTheme="minorHAnsi" w:eastAsia="Yu Mincho" w:hAnsiTheme="minorHAnsi" w:cstheme="minorHAnsi"/>
          <w:sz w:val="16"/>
        </w:rPr>
        <w:t xml:space="preserve">.9 Hence the demonisation of Indigenous collectivity in the immediately post-frontier Dawes-era USA, which persisted until John Collier devised a scheme, incorporated in the 1934 Indian Reorganisation Act, whereby tribal organisation might itself be domesticated.10 As in the case of Marshall, this strategy sought to neutralise Natives’ irreducible externality to the settler social contract. In both cases (Marshall and Collier), tribal autonomy would be diminished through incorporation rather than opposition. This situation prompts me to register an appreciative disagreement with Veracini, who has aptly pointed out – my disagreement being with his inference rather than with the point itself – that settlers bring their sovereignty with them.11 This enables Veracini </w:t>
      </w:r>
      <w:r w:rsidRPr="00657B1C">
        <w:rPr>
          <w:rFonts w:asciiTheme="minorHAnsi" w:eastAsia="Yu Mincho" w:hAnsiTheme="minorHAnsi" w:cstheme="minorHAnsi"/>
          <w:b/>
          <w:iCs/>
          <w:u w:val="single"/>
        </w:rPr>
        <w:t>to distinguish between settlers and immigrants</w:t>
      </w:r>
      <w:r w:rsidRPr="00657B1C">
        <w:rPr>
          <w:rFonts w:asciiTheme="minorHAnsi" w:eastAsia="Yu Mincho" w:hAnsiTheme="minorHAnsi" w:cstheme="minorHAnsi"/>
          <w:u w:val="single"/>
        </w:rPr>
        <w:t xml:space="preserve">, the latter being those who do not bring a sovereignty with them. On its own terms, this distinction seems </w:t>
      </w:r>
      <w:r w:rsidRPr="00657B1C">
        <w:rPr>
          <w:rFonts w:asciiTheme="minorHAnsi" w:eastAsia="Yu Mincho" w:hAnsiTheme="minorHAnsi" w:cstheme="minorHAnsi"/>
          <w:b/>
          <w:iCs/>
          <w:u w:val="single"/>
        </w:rPr>
        <w:t>questionable</w:t>
      </w:r>
      <w:r w:rsidRPr="00657B1C">
        <w:rPr>
          <w:rFonts w:asciiTheme="minorHAnsi" w:eastAsia="Yu Mincho" w:hAnsiTheme="minorHAnsi" w:cstheme="minorHAnsi"/>
          <w:u w:val="single"/>
        </w:rPr>
        <w:t xml:space="preserve"> (where, for instance, does it leave White settlers of Irish descent?)</w:t>
      </w:r>
      <w:r w:rsidRPr="00657B1C">
        <w:rPr>
          <w:rFonts w:asciiTheme="minorHAnsi" w:eastAsia="Yu Mincho" w:hAnsiTheme="minorHAnsi" w:cstheme="minorHAnsi"/>
          <w:sz w:val="16"/>
        </w:rPr>
        <w:t xml:space="preserve">. </w:t>
      </w:r>
      <w:r w:rsidRPr="00657B1C">
        <w:rPr>
          <w:rFonts w:asciiTheme="minorHAnsi" w:eastAsia="Yu Mincho" w:hAnsiTheme="minorHAnsi" w:cstheme="minorHAnsi"/>
          <w:b/>
          <w:iCs/>
          <w:u w:val="single"/>
        </w:rPr>
        <w:t>Even assuming</w:t>
      </w:r>
      <w:r w:rsidRPr="00657B1C">
        <w:rPr>
          <w:rFonts w:asciiTheme="minorHAnsi" w:eastAsia="Yu Mincho" w:hAnsiTheme="minorHAnsi" w:cstheme="minorHAnsi"/>
          <w:sz w:val="16"/>
        </w:rPr>
        <w:t xml:space="preserve"> Veracini’s </w:t>
      </w:r>
      <w:r w:rsidRPr="00657B1C">
        <w:rPr>
          <w:rFonts w:asciiTheme="minorHAnsi" w:eastAsia="Yu Mincho" w:hAnsiTheme="minorHAnsi" w:cstheme="minorHAnsi"/>
          <w:u w:val="single"/>
        </w:rPr>
        <w:t xml:space="preserve">triadic scheme, however (settlers, immigrants and Natives), </w:t>
      </w:r>
      <w:r w:rsidRPr="00657B1C">
        <w:rPr>
          <w:rFonts w:asciiTheme="minorHAnsi" w:eastAsia="Yu Mincho" w:hAnsiTheme="minorHAnsi" w:cstheme="minorHAnsi"/>
          <w:b/>
          <w:iCs/>
          <w:u w:val="single"/>
        </w:rPr>
        <w:t>Natives remain distinct as the only bearers of sovereignties that exceed the monistic version that settlers imported with them</w:t>
      </w:r>
      <w:r w:rsidRPr="00657B1C">
        <w:rPr>
          <w:rFonts w:asciiTheme="minorHAnsi" w:eastAsia="Yu Mincho" w:hAnsiTheme="minorHAnsi" w:cstheme="minorHAnsi"/>
          <w:u w:val="single"/>
        </w:rPr>
        <w:t xml:space="preserve">, immigrants having abandoned or been made to forfeit their own. This awkward fact has </w:t>
      </w:r>
      <w:r w:rsidRPr="00657B1C">
        <w:rPr>
          <w:rFonts w:asciiTheme="minorHAnsi" w:eastAsia="Yu Mincho" w:hAnsiTheme="minorHAnsi" w:cstheme="minorHAnsi"/>
          <w:b/>
          <w:iCs/>
          <w:u w:val="single"/>
        </w:rPr>
        <w:t>prompted settler authorities’ repeated attempts to represent the unilateral as consensual</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b/>
          <w:iCs/>
          <w:u w:val="single"/>
        </w:rPr>
        <w:t>In the USA</w:t>
      </w:r>
      <w:r w:rsidRPr="00657B1C">
        <w:rPr>
          <w:rFonts w:asciiTheme="minorHAnsi" w:eastAsia="Yu Mincho" w:hAnsiTheme="minorHAnsi" w:cstheme="minorHAnsi"/>
          <w:u w:val="single"/>
        </w:rPr>
        <w:t xml:space="preserve">, from the treaty era onwards, Natives have been subjected to a </w:t>
      </w:r>
      <w:r w:rsidRPr="00657B1C">
        <w:rPr>
          <w:rFonts w:asciiTheme="minorHAnsi" w:eastAsia="Yu Mincho" w:hAnsiTheme="minorHAnsi" w:cstheme="minorHAnsi"/>
          <w:b/>
          <w:iCs/>
          <w:u w:val="single"/>
        </w:rPr>
        <w:t>recurrent cycle of inducements</w:t>
      </w:r>
      <w:r w:rsidRPr="00657B1C">
        <w:rPr>
          <w:rFonts w:asciiTheme="minorHAnsi" w:eastAsia="Yu Mincho" w:hAnsiTheme="minorHAnsi" w:cstheme="minorHAnsi"/>
          <w:u w:val="single"/>
        </w:rPr>
        <w:t xml:space="preserve"> – allotment (held out as personal endowment), citizenship, tribal enrolment, termination (held out as individual freedom), and self-determination – each of which has sought to present domination as empowerment and thereby </w:t>
      </w:r>
      <w:r w:rsidRPr="00657B1C">
        <w:rPr>
          <w:rFonts w:asciiTheme="minorHAnsi" w:eastAsia="Yu Mincho" w:hAnsiTheme="minorHAnsi" w:cstheme="minorHAnsi"/>
          <w:b/>
          <w:iCs/>
          <w:u w:val="single"/>
        </w:rPr>
        <w:t>assert Natives’ consent to their own dispossession</w:t>
      </w:r>
      <w:r w:rsidRPr="00657B1C">
        <w:rPr>
          <w:rFonts w:asciiTheme="minorHAnsi" w:eastAsia="Yu Mincho" w:hAnsiTheme="minorHAnsi" w:cstheme="minorHAnsi"/>
          <w:u w:val="single"/>
        </w:rPr>
        <w:t xml:space="preserve">. Not only is this situation </w:t>
      </w:r>
      <w:r w:rsidRPr="00657B1C">
        <w:rPr>
          <w:rFonts w:asciiTheme="minorHAnsi" w:eastAsia="Yu Mincho" w:hAnsiTheme="minorHAnsi" w:cstheme="minorHAnsi"/>
          <w:b/>
          <w:iCs/>
          <w:u w:val="single"/>
        </w:rPr>
        <w:t>inherently binary</w:t>
      </w:r>
      <w:r w:rsidRPr="00657B1C">
        <w:rPr>
          <w:rFonts w:asciiTheme="minorHAnsi" w:eastAsia="Yu Mincho" w:hAnsiTheme="minorHAnsi" w:cstheme="minorHAnsi"/>
          <w:u w:val="single"/>
        </w:rPr>
        <w:t xml:space="preserve"> but a </w:t>
      </w:r>
      <w:r w:rsidRPr="00657B1C">
        <w:rPr>
          <w:rFonts w:asciiTheme="minorHAnsi" w:eastAsia="Yu Mincho" w:hAnsiTheme="minorHAnsi" w:cstheme="minorHAnsi"/>
          <w:b/>
          <w:iCs/>
          <w:u w:val="single"/>
        </w:rPr>
        <w:t>preoccupation common to these policy alternations</w:t>
      </w:r>
      <w:r w:rsidRPr="00657B1C">
        <w:rPr>
          <w:rFonts w:asciiTheme="minorHAnsi" w:eastAsia="Yu Mincho" w:hAnsiTheme="minorHAnsi" w:cstheme="minorHAnsi"/>
          <w:u w:val="single"/>
        </w:rPr>
        <w:t xml:space="preserve">, which have all sought to incorporate Natives either individually or collectively, has been the </w:t>
      </w:r>
      <w:r w:rsidRPr="00657B1C">
        <w:rPr>
          <w:rFonts w:asciiTheme="minorHAnsi" w:eastAsia="Yu Mincho" w:hAnsiTheme="minorHAnsi" w:cstheme="minorHAnsi"/>
          <w:b/>
          <w:iCs/>
          <w:u w:val="single"/>
        </w:rPr>
        <w:t>suppression of that very binarism</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To this extent, the post-structuralist </w:t>
      </w:r>
      <w:r w:rsidRPr="00657B1C">
        <w:rPr>
          <w:rFonts w:asciiTheme="minorHAnsi" w:eastAsia="Yu Mincho" w:hAnsiTheme="minorHAnsi" w:cstheme="minorHAnsi"/>
          <w:b/>
          <w:iCs/>
          <w:u w:val="single"/>
        </w:rPr>
        <w:t>indictment of binarism endorses colonial policy-making</w:t>
      </w:r>
      <w:r w:rsidRPr="00657B1C">
        <w:rPr>
          <w:rFonts w:asciiTheme="minorHAnsi" w:eastAsia="Yu Mincho" w:hAnsiTheme="minorHAnsi" w:cstheme="minorHAnsi"/>
          <w:sz w:val="16"/>
        </w:rPr>
        <w:t xml:space="preserve">. Thus </w:t>
      </w:r>
      <w:r w:rsidRPr="00657B1C">
        <w:rPr>
          <w:rFonts w:asciiTheme="minorHAnsi" w:eastAsia="Yu Mincho" w:hAnsiTheme="minorHAnsi" w:cstheme="minorHAnsi"/>
          <w:u w:val="single"/>
        </w:rPr>
        <w:t xml:space="preserve">it is naïve, if not consciously </w:t>
      </w:r>
      <w:r w:rsidRPr="00657B1C">
        <w:rPr>
          <w:rFonts w:asciiTheme="minorHAnsi" w:eastAsia="Yu Mincho" w:hAnsiTheme="minorHAnsi" w:cstheme="minorHAnsi"/>
          <w:b/>
          <w:iCs/>
          <w:u w:val="single"/>
        </w:rPr>
        <w:t>complicit, for academic discourse to recapitulate multiculturalism’s claim to have subverted a binarism</w:t>
      </w:r>
      <w:r w:rsidRPr="00657B1C">
        <w:rPr>
          <w:rFonts w:asciiTheme="minorHAnsi" w:eastAsia="Yu Mincho" w:hAnsiTheme="minorHAnsi" w:cstheme="minorHAnsi"/>
          <w:u w:val="single"/>
        </w:rPr>
        <w:t xml:space="preserve"> of White vs. the rest. Rather, multiculturalism maintains settler authorities’ historical suppression of Indigenous specificity into the so-called ‘post-racist’ era</w:t>
      </w:r>
      <w:r w:rsidRPr="00657B1C">
        <w:rPr>
          <w:rFonts w:asciiTheme="minorHAnsi" w:eastAsia="Yu Mincho" w:hAnsiTheme="minorHAnsi" w:cstheme="minorHAnsi"/>
          <w:sz w:val="16"/>
        </w:rPr>
        <w:t xml:space="preserve">. As we have seen, </w:t>
      </w:r>
      <w:r w:rsidRPr="00657B1C">
        <w:rPr>
          <w:rFonts w:asciiTheme="minorHAnsi" w:eastAsia="Yu Mincho" w:hAnsiTheme="minorHAnsi" w:cstheme="minorHAnsi"/>
          <w:u w:val="single"/>
        </w:rPr>
        <w:t>frontier history raises the question of when, if at all, the colonial binarism became diluted or pluralised</w:t>
      </w:r>
      <w:r w:rsidRPr="00657B1C">
        <w:rPr>
          <w:rFonts w:asciiTheme="minorHAnsi" w:eastAsia="Yu Mincho" w:hAnsiTheme="minorHAnsi" w:cstheme="minorHAnsi"/>
          <w:sz w:val="16"/>
        </w:rPr>
        <w:t xml:space="preserve">. Assimilationists do not doubt its persistence. Rather than when the original binarism became diluted, they want to know how it can be diluted in the present. </w:t>
      </w:r>
      <w:r w:rsidRPr="00657B1C">
        <w:rPr>
          <w:rFonts w:asciiTheme="minorHAnsi" w:eastAsia="Yu Mincho" w:hAnsiTheme="minorHAnsi" w:cstheme="minorHAnsi"/>
          <w:u w:val="single"/>
        </w:rPr>
        <w:t xml:space="preserve">Thus the matter goes to the core of the politics of </w:t>
      </w:r>
      <w:r w:rsidRPr="00657B1C">
        <w:rPr>
          <w:rFonts w:asciiTheme="minorHAnsi" w:eastAsia="Yu Mincho" w:hAnsiTheme="minorHAnsi" w:cstheme="minorHAnsi"/>
          <w:b/>
          <w:iCs/>
          <w:u w:val="single"/>
        </w:rPr>
        <w:t>academic representations</w:t>
      </w:r>
      <w:r w:rsidRPr="00657B1C">
        <w:rPr>
          <w:rFonts w:asciiTheme="minorHAnsi" w:eastAsia="Yu Mincho" w:hAnsiTheme="minorHAnsi" w:cstheme="minorHAnsi"/>
          <w:sz w:val="16"/>
        </w:rPr>
        <w:t xml:space="preserve">. </w:t>
      </w:r>
    </w:p>
    <w:p w14:paraId="44211803"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t xml:space="preserve">In deploying its administrative resources to suppress Native difference, settler discourse concedes institutional life to the very problem it seeks to eliminate. For something to be suppressed, it must first exist. By its very charter, an Office of Indian Affairs or an Aborigines Department attests to the persistence of the Native problem. During the era of the frontier, this is only to be expected. Territory, together with its Native population, remains to be conquered, so there remains an acknowledged external threat that requires institutional management. In the wake of the frontier, however, the continued need for institutional management becomes anomalous, attesting as it does to the persistence of a refractory externality that proclaims conquest not to be complete after all. </w:t>
      </w:r>
      <w:r w:rsidRPr="00657B1C">
        <w:rPr>
          <w:rFonts w:asciiTheme="minorHAnsi" w:eastAsia="Yu Mincho" w:hAnsiTheme="minorHAnsi" w:cstheme="minorHAnsi"/>
          <w:u w:val="single"/>
        </w:rPr>
        <w:t xml:space="preserve">To the extent that </w:t>
      </w:r>
      <w:r w:rsidRPr="00657B1C">
        <w:rPr>
          <w:rFonts w:asciiTheme="minorHAnsi" w:eastAsia="Yu Mincho" w:hAnsiTheme="minorHAnsi" w:cstheme="minorHAnsi"/>
          <w:b/>
          <w:iCs/>
          <w:u w:val="single"/>
        </w:rPr>
        <w:t>conquest remains incomplete</w:t>
      </w:r>
      <w:r w:rsidRPr="00657B1C">
        <w:rPr>
          <w:rFonts w:asciiTheme="minorHAnsi" w:eastAsia="Yu Mincho" w:hAnsiTheme="minorHAnsi" w:cstheme="minorHAnsi"/>
          <w:sz w:val="16"/>
        </w:rPr>
        <w:t xml:space="preserve">, as Alissa Macoun and Elizabeth Strakosch suggest in their chapter below, the settler state rests – or, more to the point, fails to rest – on incomplete foundations. Here, </w:t>
      </w:r>
      <w:r w:rsidRPr="00657B1C">
        <w:rPr>
          <w:rFonts w:asciiTheme="minorHAnsi" w:eastAsia="Yu Mincho" w:hAnsiTheme="minorHAnsi" w:cstheme="minorHAnsi"/>
          <w:u w:val="single"/>
        </w:rPr>
        <w:t xml:space="preserve">then, is an </w:t>
      </w:r>
      <w:r w:rsidRPr="00657B1C">
        <w:rPr>
          <w:rFonts w:asciiTheme="minorHAnsi" w:eastAsia="Yu Mincho" w:hAnsiTheme="minorHAnsi" w:cstheme="minorHAnsi"/>
          <w:b/>
          <w:iCs/>
          <w:u w:val="single"/>
        </w:rPr>
        <w:t>affective ground for the settler anxiety that binarism provokes</w:t>
      </w:r>
      <w:r w:rsidRPr="00657B1C">
        <w:rPr>
          <w:rFonts w:asciiTheme="minorHAnsi" w:eastAsia="Yu Mincho" w:hAnsiTheme="minorHAnsi" w:cstheme="minorHAnsi"/>
          <w:u w:val="single"/>
        </w:rPr>
        <w:t xml:space="preserve">: it signals incompleteness. In seeking to internalise the Native problem, the settler state seeks to complete </w:t>
      </w:r>
      <w:r w:rsidRPr="00657B1C">
        <w:rPr>
          <w:rFonts w:asciiTheme="minorHAnsi" w:eastAsia="Yu Mincho" w:hAnsiTheme="minorHAnsi" w:cstheme="minorHAnsi"/>
          <w:u w:val="single"/>
        </w:rPr>
        <w:lastRenderedPageBreak/>
        <w:t xml:space="preserve">itself. This requirement is independent of simple demographic numbers. It </w:t>
      </w:r>
      <w:r w:rsidRPr="00657B1C">
        <w:rPr>
          <w:rFonts w:asciiTheme="minorHAnsi" w:eastAsia="Yu Mincho" w:hAnsiTheme="minorHAnsi" w:cstheme="minorHAnsi"/>
          <w:b/>
          <w:iCs/>
          <w:u w:val="single"/>
        </w:rPr>
        <w:t>persists so long as uncontained alternative sovereignties</w:t>
      </w:r>
      <w:r w:rsidRPr="00657B1C">
        <w:rPr>
          <w:rFonts w:asciiTheme="minorHAnsi" w:eastAsia="Yu Mincho" w:hAnsiTheme="minorHAnsi" w:cstheme="minorHAnsi"/>
          <w:u w:val="single"/>
        </w:rPr>
        <w:t xml:space="preserve">, areas of incompleteness, </w:t>
      </w:r>
      <w:r w:rsidRPr="00657B1C">
        <w:rPr>
          <w:rFonts w:asciiTheme="minorHAnsi" w:eastAsia="Yu Mincho" w:hAnsiTheme="minorHAnsi" w:cstheme="minorHAnsi"/>
          <w:b/>
          <w:iCs/>
          <w:u w:val="single"/>
        </w:rPr>
        <w:t>persist within the bounds of the settler polity</w:t>
      </w:r>
      <w:r w:rsidRPr="00657B1C">
        <w:rPr>
          <w:rFonts w:asciiTheme="minorHAnsi" w:eastAsia="Yu Mincho" w:hAnsiTheme="minorHAnsi" w:cstheme="minorHAnsi"/>
          <w:u w:val="single"/>
        </w:rPr>
        <w:t xml:space="preserve">. To </w:t>
      </w:r>
      <w:r w:rsidRPr="00657B1C">
        <w:rPr>
          <w:rFonts w:asciiTheme="minorHAnsi" w:eastAsia="Yu Mincho" w:hAnsiTheme="minorHAnsi" w:cstheme="minorHAnsi"/>
          <w:b/>
          <w:iCs/>
          <w:u w:val="single"/>
        </w:rPr>
        <w:t>contain these alternatives</w:t>
      </w:r>
      <w:r w:rsidRPr="00657B1C">
        <w:rPr>
          <w:rFonts w:asciiTheme="minorHAnsi" w:eastAsia="Yu Mincho" w:hAnsiTheme="minorHAnsi" w:cstheme="minorHAnsi"/>
          <w:u w:val="single"/>
        </w:rPr>
        <w:t xml:space="preserve"> – to complete its polity – settler discourse seeks to </w:t>
      </w:r>
      <w:r w:rsidRPr="00657B1C">
        <w:rPr>
          <w:rFonts w:asciiTheme="minorHAnsi" w:eastAsia="Yu Mincho" w:hAnsiTheme="minorHAnsi" w:cstheme="minorHAnsi"/>
          <w:b/>
          <w:iCs/>
          <w:u w:val="single"/>
        </w:rPr>
        <w:t>depoliticise them</w:t>
      </w:r>
      <w:r w:rsidRPr="00657B1C">
        <w:rPr>
          <w:rFonts w:asciiTheme="minorHAnsi" w:eastAsia="Yu Mincho" w:hAnsiTheme="minorHAnsi" w:cstheme="minorHAnsi"/>
          <w:u w:val="single"/>
        </w:rPr>
        <w:t xml:space="preserve">. To this end, a key strategy is to </w:t>
      </w:r>
      <w:r w:rsidRPr="00657B1C">
        <w:rPr>
          <w:rFonts w:asciiTheme="minorHAnsi" w:eastAsia="Yu Mincho" w:hAnsiTheme="minorHAnsi" w:cstheme="minorHAnsi"/>
          <w:b/>
          <w:iCs/>
          <w:u w:val="single"/>
        </w:rPr>
        <w:t>conflate the Native problem with internal disorders</w:t>
      </w:r>
      <w:r w:rsidRPr="00657B1C">
        <w:rPr>
          <w:rFonts w:asciiTheme="minorHAnsi" w:eastAsia="Yu Mincho" w:hAnsiTheme="minorHAnsi" w:cstheme="minorHAnsi"/>
          <w:u w:val="single"/>
        </w:rPr>
        <w:t xml:space="preserve"> such as crime, insanity and cognate forms of delinquency or neglect. For the external to be rendered internal, in other words, the </w:t>
      </w:r>
      <w:r w:rsidRPr="00657B1C">
        <w:rPr>
          <w:rFonts w:asciiTheme="minorHAnsi" w:eastAsia="Yu Mincho" w:hAnsiTheme="minorHAnsi" w:cstheme="minorHAnsi"/>
          <w:b/>
          <w:iCs/>
          <w:u w:val="single"/>
        </w:rPr>
        <w:t>political is rendered technical</w:t>
      </w:r>
      <w:r w:rsidRPr="00657B1C">
        <w:rPr>
          <w:rFonts w:asciiTheme="minorHAnsi" w:eastAsia="Yu Mincho" w:hAnsiTheme="minorHAnsi" w:cstheme="minorHAnsi"/>
          <w:sz w:val="16"/>
        </w:rPr>
        <w:t xml:space="preserve">. A well-known, if premature, example of this device was the transfer of the US Office of Indian Affairs from the War Department to the newly created Department of the Interior, which took place in 1849, when the US Cavalry had barely set hoof on the Great Plains.12 The transfer’s prematurity was consistent with settler expansion. It expressed a desire for completion. As such, it prefigured the rash of anti-tribal initiatives, mopping-up for operations for civilisation, which rapidly complexified US Indian affairs administration in the Dawes years following the end of the frontier. </w:t>
      </w:r>
    </w:p>
    <w:p w14:paraId="44A30E85"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u w:val="single"/>
        </w:rPr>
        <w:t>The more the Native question is problematised, however, the less it goes away. In mobilising against Native specificity, settler discourse inadvertently supplements Native agency, chronically reinscribing the frontier in domestic discourses ostensibly addressed to technical means rather than political ends. Thus abetted, the Native repressed insistently returns to haunt post-frontier settler culture</w:t>
      </w:r>
      <w:r w:rsidRPr="00657B1C">
        <w:rPr>
          <w:rFonts w:asciiTheme="minorHAnsi" w:eastAsia="Yu Mincho" w:hAnsiTheme="minorHAnsi" w:cstheme="minorHAnsi"/>
          <w:sz w:val="16"/>
        </w:rPr>
        <w:t xml:space="preserve">.13 </w:t>
      </w:r>
      <w:r w:rsidRPr="00657B1C">
        <w:rPr>
          <w:rFonts w:asciiTheme="minorHAnsi" w:eastAsia="Yu Mincho" w:hAnsiTheme="minorHAnsi" w:cstheme="minorHAnsi"/>
          <w:u w:val="single"/>
        </w:rPr>
        <w:t xml:space="preserve">This </w:t>
      </w:r>
      <w:r w:rsidRPr="00657B1C">
        <w:rPr>
          <w:rFonts w:asciiTheme="minorHAnsi" w:eastAsia="Yu Mincho" w:hAnsiTheme="minorHAnsi" w:cstheme="minorHAnsi"/>
          <w:b/>
          <w:iCs/>
          <w:u w:val="single"/>
        </w:rPr>
        <w:t>confounding of attempts to negate the Native/settler binary is a phenomenon of considerable generality</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I have more than once cited a striking example of assimilationist propaganda to illustrate the extension of eliminationist logic into Australian domestic discourse</w:t>
      </w:r>
      <w:r w:rsidRPr="00657B1C">
        <w:rPr>
          <w:rFonts w:asciiTheme="minorHAnsi" w:eastAsia="Yu Mincho" w:hAnsiTheme="minorHAnsi" w:cstheme="minorHAnsi"/>
          <w:sz w:val="16"/>
        </w:rPr>
        <w:t xml:space="preserve">.14 I return to the example here for two reasons: </w:t>
      </w:r>
      <w:r w:rsidRPr="00657B1C">
        <w:rPr>
          <w:rFonts w:asciiTheme="minorHAnsi" w:eastAsia="Yu Mincho" w:hAnsiTheme="minorHAnsi" w:cstheme="minorHAnsi"/>
          <w:u w:val="single"/>
        </w:rPr>
        <w:t xml:space="preserve">first, for comparative purposes, to connect my earlier analysis to the </w:t>
      </w:r>
      <w:r w:rsidRPr="00657B1C">
        <w:rPr>
          <w:rFonts w:asciiTheme="minorHAnsi" w:eastAsia="Yu Mincho" w:hAnsiTheme="minorHAnsi" w:cstheme="minorHAnsi"/>
          <w:b/>
          <w:iCs/>
          <w:u w:val="single"/>
        </w:rPr>
        <w:t>cross-cultural observation</w:t>
      </w:r>
      <w:r w:rsidRPr="00657B1C">
        <w:rPr>
          <w:rFonts w:asciiTheme="minorHAnsi" w:eastAsia="Yu Mincho" w:hAnsiTheme="minorHAnsi" w:cstheme="minorHAnsi"/>
          <w:u w:val="single"/>
        </w:rPr>
        <w:t xml:space="preserve"> (between </w:t>
      </w:r>
      <w:r w:rsidRPr="00657B1C">
        <w:rPr>
          <w:rFonts w:asciiTheme="minorHAnsi" w:eastAsia="Yu Mincho" w:hAnsiTheme="minorHAnsi" w:cstheme="minorHAnsi"/>
          <w:b/>
          <w:iCs/>
          <w:u w:val="single"/>
        </w:rPr>
        <w:t>Australia</w:t>
      </w:r>
      <w:r w:rsidRPr="00657B1C">
        <w:rPr>
          <w:rFonts w:asciiTheme="minorHAnsi" w:eastAsia="Yu Mincho" w:hAnsiTheme="minorHAnsi" w:cstheme="minorHAnsi"/>
          <w:u w:val="single"/>
        </w:rPr>
        <w:t xml:space="preserve"> and the </w:t>
      </w:r>
      <w:r w:rsidRPr="00657B1C">
        <w:rPr>
          <w:rFonts w:asciiTheme="minorHAnsi" w:eastAsia="Yu Mincho" w:hAnsiTheme="minorHAnsi" w:cstheme="minorHAnsi"/>
          <w:b/>
          <w:iCs/>
          <w:u w:val="single"/>
        </w:rPr>
        <w:t>USA</w:t>
      </w:r>
      <w:r w:rsidRPr="00657B1C">
        <w:rPr>
          <w:rFonts w:asciiTheme="minorHAnsi" w:eastAsia="Yu Mincho" w:hAnsiTheme="minorHAnsi" w:cstheme="minorHAnsi"/>
          <w:u w:val="single"/>
        </w:rPr>
        <w:t>)</w:t>
      </w:r>
      <w:r w:rsidRPr="00657B1C">
        <w:rPr>
          <w:rFonts w:asciiTheme="minorHAnsi" w:eastAsia="Yu Mincho" w:hAnsiTheme="minorHAnsi" w:cstheme="minorHAnsi"/>
          <w:sz w:val="16"/>
        </w:rPr>
        <w:t xml:space="preserve"> that, </w:t>
      </w:r>
      <w:r w:rsidRPr="00657B1C">
        <w:rPr>
          <w:rFonts w:asciiTheme="minorHAnsi" w:eastAsia="Yu Mincho" w:hAnsiTheme="minorHAnsi" w:cstheme="minorHAnsi"/>
          <w:u w:val="single"/>
        </w:rPr>
        <w:t xml:space="preserve">in the post-frontier era, </w:t>
      </w:r>
      <w:r w:rsidRPr="00657B1C">
        <w:rPr>
          <w:rFonts w:asciiTheme="minorHAnsi" w:eastAsia="Yu Mincho" w:hAnsiTheme="minorHAnsi" w:cstheme="minorHAnsi"/>
          <w:b/>
          <w:iCs/>
          <w:u w:val="single"/>
        </w:rPr>
        <w:t>settler authorities characteristically seek to depoliticise Indigenous externality through rendering it a technical problem for civic administration</w:t>
      </w:r>
      <w:r w:rsidRPr="00657B1C">
        <w:rPr>
          <w:rFonts w:asciiTheme="minorHAnsi" w:eastAsia="Yu Mincho" w:hAnsiTheme="minorHAnsi" w:cstheme="minorHAnsi"/>
          <w:u w:val="single"/>
        </w:rPr>
        <w:t xml:space="preserve"> and, second, for analytical purposes, to illustrate</w:t>
      </w:r>
      <w:r w:rsidRPr="00657B1C">
        <w:rPr>
          <w:rFonts w:asciiTheme="minorHAnsi" w:eastAsia="Yu Mincho" w:hAnsiTheme="minorHAnsi" w:cstheme="minorHAnsi"/>
          <w:sz w:val="16"/>
        </w:rPr>
        <w:t xml:space="preserve"> the new point </w:t>
      </w:r>
      <w:r w:rsidRPr="00657B1C">
        <w:rPr>
          <w:rFonts w:asciiTheme="minorHAnsi" w:eastAsia="Yu Mincho" w:hAnsiTheme="minorHAnsi" w:cstheme="minorHAnsi"/>
          <w:u w:val="single"/>
        </w:rPr>
        <w:t xml:space="preserve">that settler </w:t>
      </w:r>
      <w:r w:rsidRPr="00657B1C">
        <w:rPr>
          <w:rFonts w:asciiTheme="minorHAnsi" w:eastAsia="Yu Mincho" w:hAnsiTheme="minorHAnsi" w:cstheme="minorHAnsi"/>
          <w:b/>
          <w:iCs/>
          <w:u w:val="single"/>
        </w:rPr>
        <w:t>attempts to suppress the Indigenous binary</w:t>
      </w:r>
      <w:r w:rsidRPr="00657B1C">
        <w:rPr>
          <w:rFonts w:asciiTheme="minorHAnsi" w:eastAsia="Yu Mincho" w:hAnsiTheme="minorHAnsi" w:cstheme="minorHAnsi"/>
          <w:u w:val="single"/>
        </w:rPr>
        <w:t xml:space="preserve"> are </w:t>
      </w:r>
      <w:r w:rsidRPr="00657B1C">
        <w:rPr>
          <w:rFonts w:asciiTheme="minorHAnsi" w:eastAsia="Yu Mincho" w:hAnsiTheme="minorHAnsi" w:cstheme="minorHAnsi"/>
          <w:b/>
          <w:iCs/>
          <w:u w:val="single"/>
        </w:rPr>
        <w:t>inherently contradictory</w:t>
      </w:r>
      <w:r w:rsidRPr="00657B1C">
        <w:rPr>
          <w:rFonts w:asciiTheme="minorHAnsi" w:eastAsia="Yu Mincho" w:hAnsiTheme="minorHAnsi" w:cstheme="minorHAnsi"/>
          <w:u w:val="single"/>
        </w:rPr>
        <w:t xml:space="preserve"> and, as such, are </w:t>
      </w:r>
      <w:r w:rsidRPr="00657B1C">
        <w:rPr>
          <w:rFonts w:asciiTheme="minorHAnsi" w:eastAsia="Yu Mincho" w:hAnsiTheme="minorHAnsi" w:cstheme="minorHAnsi"/>
          <w:b/>
          <w:iCs/>
          <w:u w:val="single"/>
        </w:rPr>
        <w:t>more likely to sustain their object than to suppress it</w:t>
      </w:r>
      <w:r w:rsidRPr="00657B1C">
        <w:rPr>
          <w:rFonts w:asciiTheme="minorHAnsi" w:eastAsia="Yu Mincho" w:hAnsiTheme="minorHAnsi" w:cstheme="minorHAnsi"/>
          <w:sz w:val="16"/>
        </w:rPr>
        <w:t xml:space="preserve">. </w:t>
      </w:r>
    </w:p>
    <w:p w14:paraId="3E70DF94"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t xml:space="preserve">In 1947, A.O. Neville, who for the preceding quarter century had served as Protector of Aborigines for the state of Western Australia, published an exculpatory memoir entitled Australia’s Coloured Minority: Its Place in The Community. In Australian parlance of the time, ‘coloured’ referred to people whose biological ancestry encompassed both Native and settler components. The proposition that such people should be in ‘the’ (i.e. White people’s) community distinguished them from ‘full-blood’ Aboriginal people, who were classified as external to settler society. On the basis of this elementary assimilationism, Neville had presided over an official campaign of child abduction, whereby countless Indigenous children, generally of relatively light complexion, had been taken from their families without warning or pretence of consent, typically by force or by stealth, the express intention being their merger into White society. Though the post-war context in which his book appeared was dominated by news of the Nuremberg trials, with negotiations over the terms of Raphaël Lemkin’s proposed genocide convention in full swing at the newly established United Nations, the principal problem that Neville acknowledged for his policy was not its genocidal nature. Rather, he was concerned that candidates for adopting the stolen children could be deterred by the prospect of atavistic throwbacks, whereby subsequent generations of their putatively White families might produce Black offspring. To allay this concern, Neville presented the following illustration. Duly buttressed by anthropological technicalities, this image was intended to show that, given successive admixtures of Whiteness, Aboriginal genes could be expected to recede evenly through the generations (Figure 1). 15 </w:t>
      </w:r>
    </w:p>
    <w:p w14:paraId="0B3E13C0"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rPr>
        <w:t>[[FIGURE 1 OMITTED]]</w:t>
      </w:r>
    </w:p>
    <w:p w14:paraId="67885E33"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t xml:space="preserve">For the purposes of my present argument, the key factor in this picture is its numerical limit. Aboriginality ends with the boy. To the left of him (his right), all is Whiteness. Thus the racial arithmetic (‘full’, ‘half’, etc.) is not an expression of static degrees. Rather, it is a three-generational lap count to extinction. This, then, is the settler-colonial logic of elimination in one of its discreetly technocratic post-frontier modalities. </w:t>
      </w:r>
      <w:r w:rsidRPr="00657B1C">
        <w:rPr>
          <w:rFonts w:asciiTheme="minorHAnsi" w:eastAsia="Yu Mincho" w:hAnsiTheme="minorHAnsi" w:cstheme="minorHAnsi"/>
          <w:u w:val="single"/>
        </w:rPr>
        <w:t xml:space="preserve">Despite the </w:t>
      </w:r>
      <w:r w:rsidRPr="00657B1C">
        <w:rPr>
          <w:rFonts w:asciiTheme="minorHAnsi" w:eastAsia="Yu Mincho" w:hAnsiTheme="minorHAnsi" w:cstheme="minorHAnsi"/>
          <w:b/>
          <w:iCs/>
          <w:u w:val="single"/>
        </w:rPr>
        <w:t>semblance of plurality</w:t>
      </w:r>
      <w:r w:rsidRPr="00657B1C">
        <w:rPr>
          <w:rFonts w:asciiTheme="minorHAnsi" w:eastAsia="Yu Mincho" w:hAnsiTheme="minorHAnsi" w:cstheme="minorHAnsi"/>
          <w:u w:val="single"/>
        </w:rPr>
        <w:t xml:space="preserve"> in the hierarchical arrangement of the depicted subjects, their internal variety serves to maintain the fundamental cut-off separating them from</w:t>
      </w:r>
      <w:r w:rsidRPr="00657B1C">
        <w:rPr>
          <w:rFonts w:asciiTheme="minorHAnsi" w:eastAsia="Yu Mincho" w:hAnsiTheme="minorHAnsi" w:cstheme="minorHAnsi"/>
          <w:sz w:val="16"/>
        </w:rPr>
        <w:t xml:space="preserve"> the </w:t>
      </w:r>
      <w:r w:rsidRPr="00657B1C">
        <w:rPr>
          <w:rFonts w:asciiTheme="minorHAnsi" w:eastAsia="Yu Mincho" w:hAnsiTheme="minorHAnsi" w:cstheme="minorHAnsi"/>
          <w:u w:val="single"/>
        </w:rPr>
        <w:t>Whiteness</w:t>
      </w:r>
      <w:r w:rsidRPr="00657B1C">
        <w:rPr>
          <w:rFonts w:asciiTheme="minorHAnsi" w:eastAsia="Yu Mincho" w:hAnsiTheme="minorHAnsi" w:cstheme="minorHAnsi"/>
          <w:sz w:val="16"/>
        </w:rPr>
        <w:t xml:space="preserve"> that extends, invisible and unqualified, from the left-hand edge of the picture. Neville’s illustration was intended to vouchsafe an elementary binarism that claimed intermediate anomalies for the dominant pole. </w:t>
      </w:r>
    </w:p>
    <w:p w14:paraId="7592C63B"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t xml:space="preserve">On its surface, Neville’s fractional mathematical idiom directly parallels blood quantum discourse in the USA. </w:t>
      </w:r>
      <w:r w:rsidRPr="00657B1C">
        <w:rPr>
          <w:rFonts w:asciiTheme="minorHAnsi" w:eastAsia="Yu Mincho" w:hAnsiTheme="minorHAnsi" w:cstheme="minorHAnsi"/>
          <w:u w:val="single"/>
        </w:rPr>
        <w:t xml:space="preserve">Moreover, as various scholars and activists have pointed out, the outcome – the </w:t>
      </w:r>
      <w:r w:rsidRPr="00657B1C">
        <w:rPr>
          <w:rFonts w:asciiTheme="minorHAnsi" w:eastAsia="Yu Mincho" w:hAnsiTheme="minorHAnsi" w:cstheme="minorHAnsi"/>
          <w:b/>
          <w:iCs/>
          <w:u w:val="single"/>
        </w:rPr>
        <w:t>attrition of Indigenous numbers – is also consistent</w:t>
      </w:r>
      <w:r w:rsidRPr="00657B1C">
        <w:rPr>
          <w:rFonts w:asciiTheme="minorHAnsi" w:eastAsia="Yu Mincho" w:hAnsiTheme="minorHAnsi" w:cstheme="minorHAnsi"/>
          <w:sz w:val="16"/>
        </w:rPr>
        <w:t xml:space="preserve">. While this consequence of blood quantum has been well critiqued,16 the idiom’s operative terminology remains largely unexamined. Why, in particular, mathematics, and why its particular combination with blood? Posing the question thus highlights the simple </w:t>
      </w:r>
      <w:r w:rsidRPr="00657B1C">
        <w:rPr>
          <w:rFonts w:asciiTheme="minorHAnsi" w:eastAsia="Yu Mincho" w:hAnsiTheme="minorHAnsi" w:cstheme="minorHAnsi"/>
          <w:sz w:val="16"/>
        </w:rPr>
        <w:lastRenderedPageBreak/>
        <w:t xml:space="preserve">fact that blood, being liquid, readily lends itself to quantification. It would be impossible to calibrate, say, culture or politics with comparable precision. As such, blood is well adapted to sustain the technical vocabulary that, as observed, supplants the political language of international relations in post-frontier settler discourse. As in the case of skull measurement, the politics are overwhelmed by the objective technicalities of numerical reasoning.17 Thus blood quantum perfectly satisfies the requirements of a political ideology. As classically formulated by Marx and Engels, ideologies have two primary characteristics: they legitimate the hegemony of a particular social group, and they do so by assimilating that hegemony to nature, which places it beyond human intervention.18 As a measurable liquid, blood straightforwardly constitutes an object of natural science, a quality that powerfully legitimates blood-quantum discourse’s furtherance of the settler-colonial logic of elimination. </w:t>
      </w:r>
    </w:p>
    <w:p w14:paraId="1ACBC15E"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u w:val="single"/>
        </w:rPr>
        <w:t xml:space="preserve">A related consequence of blood quantum’s mathematical phrasing is more specific to the </w:t>
      </w:r>
      <w:r w:rsidRPr="00657B1C">
        <w:rPr>
          <w:rFonts w:asciiTheme="minorHAnsi" w:eastAsia="Yu Mincho" w:hAnsiTheme="minorHAnsi" w:cstheme="minorHAnsi"/>
          <w:b/>
          <w:iCs/>
          <w:u w:val="single"/>
        </w:rPr>
        <w:t>suppression of binarism</w:t>
      </w:r>
      <w:r w:rsidRPr="00657B1C">
        <w:rPr>
          <w:rFonts w:asciiTheme="minorHAnsi" w:eastAsia="Yu Mincho" w:hAnsiTheme="minorHAnsi" w:cstheme="minorHAnsi"/>
          <w:sz w:val="16"/>
        </w:rPr>
        <w:t xml:space="preserve">. As we saw in the Neville illustration, </w:t>
      </w:r>
      <w:r w:rsidRPr="00657B1C">
        <w:rPr>
          <w:rFonts w:asciiTheme="minorHAnsi" w:eastAsia="Yu Mincho" w:hAnsiTheme="minorHAnsi" w:cstheme="minorHAnsi"/>
          <w:u w:val="single"/>
        </w:rPr>
        <w:t xml:space="preserve">the </w:t>
      </w:r>
      <w:r w:rsidRPr="00657B1C">
        <w:rPr>
          <w:rFonts w:asciiTheme="minorHAnsi" w:eastAsia="Yu Mincho" w:hAnsiTheme="minorHAnsi" w:cstheme="minorHAnsi"/>
          <w:b/>
          <w:iCs/>
          <w:u w:val="single"/>
        </w:rPr>
        <w:t>proliferation of fractions</w:t>
      </w:r>
      <w:r w:rsidRPr="00657B1C">
        <w:rPr>
          <w:rFonts w:asciiTheme="minorHAnsi" w:eastAsia="Yu Mincho" w:hAnsiTheme="minorHAnsi" w:cstheme="minorHAnsi"/>
          <w:u w:val="single"/>
        </w:rPr>
        <w:t xml:space="preserve"> can </w:t>
      </w:r>
      <w:r w:rsidRPr="00657B1C">
        <w:rPr>
          <w:rFonts w:asciiTheme="minorHAnsi" w:eastAsia="Yu Mincho" w:hAnsiTheme="minorHAnsi" w:cstheme="minorHAnsi"/>
          <w:b/>
          <w:iCs/>
          <w:u w:val="single"/>
        </w:rPr>
        <w:t>obscure the priority of the division separating Natives from settler society</w:t>
      </w:r>
      <w:r w:rsidRPr="00657B1C">
        <w:rPr>
          <w:rFonts w:asciiTheme="minorHAnsi" w:eastAsia="Yu Mincho" w:hAnsiTheme="minorHAnsi" w:cstheme="minorHAnsi"/>
          <w:u w:val="single"/>
        </w:rPr>
        <w:t>. In the USA, this effect is hyperelaborated in the Bureau of Indian Affairs’s blood-quantum reckonings</w:t>
      </w:r>
      <w:r w:rsidRPr="00657B1C">
        <w:rPr>
          <w:rFonts w:asciiTheme="minorHAnsi" w:eastAsia="Yu Mincho" w:hAnsiTheme="minorHAnsi" w:cstheme="minorHAnsi"/>
          <w:sz w:val="16"/>
        </w:rPr>
        <w:t xml:space="preserve">, which reflect the exigencies of tribal enrolment and titular succession from the allotment rolls that were instituted at the dawn of the twentieth century. Though terms such as ‘full-blood’, ‘mixed-blood’ and ‘half-breed’ had been common enough for most of the nineteenth century, it was not until Dawes commissioners confronted the problem of determining which Indians should be entitled to individual allotments of reservation land, and of what extent, that these casual designations came to acquire mathematical refinement. This development can be dated, with some precision, from the year before Turner published his seminal essay on the frontier.19 Writing in 1892, Indian Affairs Commissioner T.J. Morgan distinguished the rigorous quantifications that the administrative requirements of tribal allotment had necessitated from the looser usage of earlier eras.20 Back in 1856, Morgan declared, it had been enough for AttorneyGeneral Caleb Cushing simply to recommend that: ‘half-breeds (and in his opinion he seems to use the expressions half-breeds and mixed-bloods interchangeably), should be treated by the executive as Indians in all respects so long as they retain their tribal relations’. 21 So unfamiliar was his refinement, however, that Morgan proceeded immediately to ignore it, going on to refer to Chief John Ross, whose detractors never tired of pointing to his seven white great-grandparents, as ‘a Cherokee chief, who was a half-breed’. 22 In the event, </w:t>
      </w:r>
      <w:r w:rsidRPr="00657B1C">
        <w:rPr>
          <w:rFonts w:asciiTheme="minorHAnsi" w:eastAsia="Yu Mincho" w:hAnsiTheme="minorHAnsi" w:cstheme="minorHAnsi"/>
          <w:u w:val="single"/>
        </w:rPr>
        <w:t>Morgan’s innovation was to have disastrous consequences for the thousands of Indians who found themselves excluded (or, with political misjudgement, excluded themselves) from the Dawes rolls</w:t>
      </w:r>
      <w:r w:rsidRPr="00657B1C">
        <w:rPr>
          <w:rFonts w:asciiTheme="minorHAnsi" w:eastAsia="Yu Mincho" w:hAnsiTheme="minorHAnsi" w:cstheme="minorHAnsi"/>
          <w:sz w:val="16"/>
        </w:rPr>
        <w:t xml:space="preserve">,23 </w:t>
      </w:r>
      <w:r w:rsidRPr="00657B1C">
        <w:rPr>
          <w:rFonts w:asciiTheme="minorHAnsi" w:eastAsia="Yu Mincho" w:hAnsiTheme="minorHAnsi" w:cstheme="minorHAnsi"/>
          <w:u w:val="single"/>
        </w:rPr>
        <w:t>an eliminatory effect that was subsequently compounded by the additional blood-quantum provisions that would accompany tribal enrolment under the Indian New Deal of the 1930s</w:t>
      </w:r>
      <w:r w:rsidRPr="00657B1C">
        <w:rPr>
          <w:rFonts w:asciiTheme="minorHAnsi" w:eastAsia="Yu Mincho" w:hAnsiTheme="minorHAnsi" w:cstheme="minorHAnsi"/>
          <w:sz w:val="16"/>
        </w:rPr>
        <w:t xml:space="preserve">.24 Blood quantum furnished a post-frontier analogue to the Vanishing Indian. Thus it was not only on the surface that the BIA’s mathematical idiom resembled Neville’s Australian formula, for which it constitutes a precedent. In either case, </w:t>
      </w:r>
      <w:r w:rsidRPr="00657B1C">
        <w:rPr>
          <w:rFonts w:asciiTheme="minorHAnsi" w:eastAsia="Yu Mincho" w:hAnsiTheme="minorHAnsi" w:cstheme="minorHAnsi"/>
          <w:u w:val="single"/>
        </w:rPr>
        <w:t xml:space="preserve">racial arithmetic </w:t>
      </w:r>
      <w:r w:rsidRPr="00657B1C">
        <w:rPr>
          <w:rFonts w:asciiTheme="minorHAnsi" w:eastAsia="Yu Mincho" w:hAnsiTheme="minorHAnsi" w:cstheme="minorHAnsi"/>
          <w:b/>
          <w:iCs/>
          <w:u w:val="single"/>
        </w:rPr>
        <w:t>provided for the social death of Nativeness</w:t>
      </w:r>
      <w:r w:rsidRPr="00657B1C">
        <w:rPr>
          <w:rFonts w:asciiTheme="minorHAnsi" w:eastAsia="Yu Mincho" w:hAnsiTheme="minorHAnsi" w:cstheme="minorHAnsi"/>
          <w:sz w:val="16"/>
        </w:rPr>
        <w:t xml:space="preserve">. It would be hard to find a more extreme example of numerical fractions obscuring a governing binarism than the obsessively elaborated sanguinary catalogue that was still being included in a fieldworkers’ manual put out by the Phoenix, Arizona, office of the BIA in 1984 (Figure 2): </w:t>
      </w:r>
    </w:p>
    <w:p w14:paraId="15C5F769"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rPr>
        <w:t>[[FIGURE 2 OMITTED]]</w:t>
      </w:r>
    </w:p>
    <w:p w14:paraId="66B13CD3"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u w:val="single"/>
        </w:rPr>
        <w:t xml:space="preserve">This </w:t>
      </w:r>
      <w:r w:rsidRPr="00657B1C">
        <w:rPr>
          <w:rFonts w:asciiTheme="minorHAnsi" w:eastAsia="Yu Mincho" w:hAnsiTheme="minorHAnsi" w:cstheme="minorHAnsi"/>
          <w:b/>
          <w:iCs/>
          <w:u w:val="single"/>
        </w:rPr>
        <w:t>morbid excess of reason</w:t>
      </w:r>
      <w:r w:rsidRPr="00657B1C">
        <w:rPr>
          <w:rFonts w:asciiTheme="minorHAnsi" w:eastAsia="Yu Mincho" w:hAnsiTheme="minorHAnsi" w:cstheme="minorHAnsi"/>
          <w:u w:val="single"/>
        </w:rPr>
        <w:t xml:space="preserve"> – which would surely stretch the point beyond credibility had it not actually been issued for official use – exemplifies the </w:t>
      </w:r>
      <w:r w:rsidRPr="00657B1C">
        <w:rPr>
          <w:rFonts w:asciiTheme="minorHAnsi" w:eastAsia="Yu Mincho" w:hAnsiTheme="minorHAnsi" w:cstheme="minorHAnsi"/>
          <w:b/>
          <w:iCs/>
          <w:u w:val="single"/>
        </w:rPr>
        <w:t>statistical overwhelming of binarism with manic clarity</w:t>
      </w:r>
      <w:r w:rsidRPr="00657B1C">
        <w:rPr>
          <w:rFonts w:asciiTheme="minorHAnsi" w:eastAsia="Yu Mincho" w:hAnsiTheme="minorHAnsi" w:cstheme="minorHAnsi"/>
          <w:sz w:val="16"/>
        </w:rPr>
        <w:t xml:space="preserve">. While the chart conspicuously specifies, in the box outlined in bold in the bottom left-hand corner, that ‘N.I. means Non-Indian’, only one of its 593 classifications (the one at top left) is actually occupied by the designation ‘N.I.’. 25 The other 592 classifications all denote descending degrees of Indianness. The governing discrimination, in relation to which all the others are hierarchically organised, is that designating the monolithic self-sufficiency of the Non-Indian category, a classificatory black (or White) hole that systematically draws the smaller fractions of Indianness into itself. Beneath the bamboozling variety of its surface, this chart actually provides for two cardinal categories, Indian and Non-Indian. Unqualified and self-sufficient, the lone monolith in the top left-hand corner, like the Whiteness extending invisibly beyond the left-hand edge of Neville’s illustration, is a cut-off that reinscribes the frontier in contemporary bureaucratic procedure. </w:t>
      </w:r>
    </w:p>
    <w:p w14:paraId="38776802"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t xml:space="preserve">In comparison to the Australian example, however, the category ‘Non-Indian’ is notable for its ethnic versatility. To establish themselves, the Australian colonies did not import enslaved people.26 Rather, the coerced labour put to work in Australia was initially provided by convicts, an almost exclusively White group who did not transmit their condition to succeeding generations. As a result, the racial politics of Australian settler society have developed very differently from the situation in the USA. In keeping with the aims of the White Australia Policy, Aboriginal assimilation provided for a departure from Aboriginality that was simultaneously an entry into Whiteness. The two were synonymous. Whiteness was the only destination. In the USA, by contrast, there were other destinations. In particular, the post-slavery ‘one-drop’ rule provided for Indigeneity to be overwhelmed by Blackness as well as by Whiteness – a situation that has not only been exploited by settler society but, of late, by some Native groups as well.27 Thus comparison with the US example enables us to clarify an ambiguity in settler discourse that is left unresolved in the Australian case. Native assimilation is not primarily a recruitment into Whiteness. If that were so, it would be hard to see its purpose, as supplementary White people can be acquired more easily through immigration. Rather, Native assimilation is primarily an elimination of Indigeneity. In the case of Indians being made Black under the provisions of the one-drop rule, two ethnocratic goals are achieved simultaneously: Indian elimination and White racial purity. Those who promote racist exclusions within Indian tribes might do well to reflect on this consideration. </w:t>
      </w:r>
    </w:p>
    <w:p w14:paraId="57DDEA25"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u w:val="single"/>
        </w:rPr>
        <w:lastRenderedPageBreak/>
        <w:t xml:space="preserve">The </w:t>
      </w:r>
      <w:r w:rsidRPr="00657B1C">
        <w:rPr>
          <w:rFonts w:asciiTheme="minorHAnsi" w:eastAsia="Yu Mincho" w:hAnsiTheme="minorHAnsi" w:cstheme="minorHAnsi"/>
          <w:b/>
          <w:iCs/>
          <w:u w:val="single"/>
        </w:rPr>
        <w:t>semblance of plurality</w:t>
      </w:r>
      <w:r w:rsidRPr="00657B1C">
        <w:rPr>
          <w:rFonts w:asciiTheme="minorHAnsi" w:eastAsia="Yu Mincho" w:hAnsiTheme="minorHAnsi" w:cstheme="minorHAnsi"/>
          <w:u w:val="single"/>
        </w:rPr>
        <w:t xml:space="preserve"> that emerges from assimilation’s extravagant mathematics is </w:t>
      </w:r>
      <w:r w:rsidRPr="00657B1C">
        <w:rPr>
          <w:rFonts w:asciiTheme="minorHAnsi" w:eastAsia="Yu Mincho" w:hAnsiTheme="minorHAnsi" w:cstheme="minorHAnsi"/>
          <w:b/>
          <w:iCs/>
          <w:u w:val="single"/>
        </w:rPr>
        <w:t>not</w:t>
      </w:r>
      <w:r w:rsidRPr="00657B1C">
        <w:rPr>
          <w:rFonts w:asciiTheme="minorHAnsi" w:eastAsia="Yu Mincho" w:hAnsiTheme="minorHAnsi" w:cstheme="minorHAnsi"/>
          <w:u w:val="single"/>
        </w:rPr>
        <w:t xml:space="preserve">, of course, </w:t>
      </w:r>
      <w:r w:rsidRPr="00657B1C">
        <w:rPr>
          <w:rFonts w:asciiTheme="minorHAnsi" w:eastAsia="Yu Mincho" w:hAnsiTheme="minorHAnsi" w:cstheme="minorHAnsi"/>
          <w:b/>
          <w:iCs/>
          <w:u w:val="single"/>
        </w:rPr>
        <w:t>without foundation</w:t>
      </w:r>
      <w:r w:rsidRPr="00657B1C">
        <w:rPr>
          <w:rFonts w:asciiTheme="minorHAnsi" w:eastAsia="Yu Mincho" w:hAnsiTheme="minorHAnsi" w:cstheme="minorHAnsi"/>
          <w:u w:val="single"/>
        </w:rPr>
        <w:t xml:space="preserve">. As groups of </w:t>
      </w:r>
      <w:r w:rsidRPr="00657B1C">
        <w:rPr>
          <w:rFonts w:asciiTheme="minorHAnsi" w:eastAsia="Yu Mincho" w:hAnsiTheme="minorHAnsi" w:cstheme="minorHAnsi"/>
          <w:b/>
          <w:iCs/>
          <w:u w:val="single"/>
        </w:rPr>
        <w:t>immigrants</w:t>
      </w:r>
      <w:r w:rsidRPr="00657B1C">
        <w:rPr>
          <w:rFonts w:asciiTheme="minorHAnsi" w:eastAsia="Yu Mincho" w:hAnsiTheme="minorHAnsi" w:cstheme="minorHAnsi"/>
          <w:u w:val="single"/>
        </w:rPr>
        <w:t xml:space="preserve"> who have arrived under widely varying dispensations, from bondage to subsidised passage, settler societies typically evince a high degree of </w:t>
      </w:r>
      <w:r w:rsidRPr="00657B1C">
        <w:rPr>
          <w:rFonts w:asciiTheme="minorHAnsi" w:eastAsia="Yu Mincho" w:hAnsiTheme="minorHAnsi" w:cstheme="minorHAnsi"/>
          <w:b/>
          <w:iCs/>
          <w:u w:val="single"/>
        </w:rPr>
        <w:t>internal heterogeneity</w:t>
      </w:r>
      <w:r w:rsidRPr="00657B1C">
        <w:rPr>
          <w:rFonts w:asciiTheme="minorHAnsi" w:eastAsia="Yu Mincho" w:hAnsiTheme="minorHAnsi" w:cstheme="minorHAnsi"/>
          <w:sz w:val="16"/>
        </w:rPr>
        <w:t xml:space="preserve">. Indeed, this was the focus of the first volume of this collection. </w:t>
      </w:r>
      <w:r w:rsidRPr="00657B1C">
        <w:rPr>
          <w:rFonts w:asciiTheme="minorHAnsi" w:eastAsia="Yu Mincho" w:hAnsiTheme="minorHAnsi" w:cstheme="minorHAnsi"/>
          <w:b/>
          <w:iCs/>
          <w:u w:val="single"/>
        </w:rPr>
        <w:t>But the existence of major differentiations within settler (and</w:t>
      </w:r>
      <w:r w:rsidRPr="00657B1C">
        <w:rPr>
          <w:rFonts w:asciiTheme="minorHAnsi" w:eastAsia="Yu Mincho" w:hAnsiTheme="minorHAnsi" w:cstheme="minorHAnsi"/>
          <w:u w:val="single"/>
        </w:rPr>
        <w:t xml:space="preserve">, for that matter, within </w:t>
      </w:r>
      <w:r w:rsidRPr="00657B1C">
        <w:rPr>
          <w:rFonts w:asciiTheme="minorHAnsi" w:eastAsia="Yu Mincho" w:hAnsiTheme="minorHAnsi" w:cstheme="minorHAnsi"/>
          <w:b/>
          <w:iCs/>
          <w:u w:val="single"/>
        </w:rPr>
        <w:t>Native) societies does not alter the binary nature of the Native/settler divide</w:t>
      </w:r>
      <w:r w:rsidRPr="00657B1C">
        <w:rPr>
          <w:rFonts w:asciiTheme="minorHAnsi" w:eastAsia="Yu Mincho" w:hAnsiTheme="minorHAnsi" w:cstheme="minorHAnsi"/>
          <w:u w:val="single"/>
        </w:rPr>
        <w:t>. The respective differentiations are of different orders</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In this connection, it is important not to be misled by voluntarism. The </w:t>
      </w:r>
      <w:r w:rsidRPr="00657B1C">
        <w:rPr>
          <w:rFonts w:asciiTheme="minorHAnsi" w:eastAsia="Yu Mincho" w:hAnsiTheme="minorHAnsi" w:cstheme="minorHAnsi"/>
          <w:b/>
          <w:iCs/>
          <w:u w:val="single"/>
        </w:rPr>
        <w:t>opposition between Native and settler is a structural relationship rather than an effect of the will</w:t>
      </w:r>
      <w:r w:rsidRPr="00657B1C">
        <w:rPr>
          <w:rFonts w:asciiTheme="minorHAnsi" w:eastAsia="Yu Mincho" w:hAnsiTheme="minorHAnsi" w:cstheme="minorHAnsi"/>
          <w:u w:val="single"/>
        </w:rPr>
        <w:t xml:space="preserve">. The fact that I, for example, am an Australian settler is </w:t>
      </w:r>
      <w:r w:rsidRPr="00657B1C">
        <w:rPr>
          <w:rFonts w:asciiTheme="minorHAnsi" w:eastAsia="Yu Mincho" w:hAnsiTheme="minorHAnsi" w:cstheme="minorHAnsi"/>
          <w:b/>
          <w:iCs/>
          <w:u w:val="single"/>
        </w:rPr>
        <w:t>not</w:t>
      </w:r>
      <w:r w:rsidRPr="00657B1C">
        <w:rPr>
          <w:rFonts w:asciiTheme="minorHAnsi" w:eastAsia="Yu Mincho" w:hAnsiTheme="minorHAnsi" w:cstheme="minorHAnsi"/>
          <w:u w:val="single"/>
        </w:rPr>
        <w:t xml:space="preserve"> a product of </w:t>
      </w:r>
      <w:r w:rsidRPr="00657B1C">
        <w:rPr>
          <w:rFonts w:asciiTheme="minorHAnsi" w:eastAsia="Yu Mincho" w:hAnsiTheme="minorHAnsi" w:cstheme="minorHAnsi"/>
          <w:b/>
          <w:iCs/>
          <w:u w:val="single"/>
        </w:rPr>
        <w:t>my individual consciousness</w:t>
      </w:r>
      <w:r w:rsidRPr="00657B1C">
        <w:rPr>
          <w:rFonts w:asciiTheme="minorHAnsi" w:eastAsia="Yu Mincho" w:hAnsiTheme="minorHAnsi" w:cstheme="minorHAnsi"/>
          <w:u w:val="single"/>
        </w:rPr>
        <w:t xml:space="preserve">. Rather, it is a </w:t>
      </w:r>
      <w:r w:rsidRPr="00657B1C">
        <w:rPr>
          <w:rFonts w:asciiTheme="minorHAnsi" w:eastAsia="Yu Mincho" w:hAnsiTheme="minorHAnsi" w:cstheme="minorHAnsi"/>
          <w:b/>
          <w:iCs/>
          <w:u w:val="single"/>
        </w:rPr>
        <w:t>historical condition</w:t>
      </w:r>
      <w:r w:rsidRPr="00657B1C">
        <w:rPr>
          <w:rFonts w:asciiTheme="minorHAnsi" w:eastAsia="Yu Mincho" w:hAnsiTheme="minorHAnsi" w:cstheme="minorHAnsi"/>
          <w:u w:val="single"/>
        </w:rPr>
        <w:t xml:space="preserve"> that </w:t>
      </w:r>
      <w:r w:rsidRPr="00657B1C">
        <w:rPr>
          <w:rFonts w:asciiTheme="minorHAnsi" w:eastAsia="Yu Mincho" w:hAnsiTheme="minorHAnsi" w:cstheme="minorHAnsi"/>
          <w:b/>
          <w:iCs/>
          <w:u w:val="single"/>
        </w:rPr>
        <w:t>preceded me</w:t>
      </w:r>
      <w:r w:rsidRPr="00657B1C">
        <w:rPr>
          <w:rFonts w:asciiTheme="minorHAnsi" w:eastAsia="Yu Mincho" w:hAnsiTheme="minorHAnsi" w:cstheme="minorHAnsi"/>
          <w:u w:val="single"/>
        </w:rPr>
        <w:t xml:space="preserve">. Neither I </w:t>
      </w:r>
      <w:r w:rsidRPr="00657B1C">
        <w:rPr>
          <w:rFonts w:asciiTheme="minorHAnsi" w:eastAsia="Yu Mincho" w:hAnsiTheme="minorHAnsi" w:cstheme="minorHAnsi"/>
          <w:b/>
          <w:iCs/>
          <w:u w:val="single"/>
        </w:rPr>
        <w:t>nor other settlers can will our way out of it, whether we want to or not</w:t>
      </w:r>
      <w:r w:rsidRPr="00657B1C">
        <w:rPr>
          <w:rFonts w:asciiTheme="minorHAnsi" w:eastAsia="Yu Mincho" w:hAnsiTheme="minorHAnsi" w:cstheme="minorHAnsi"/>
          <w:u w:val="single"/>
        </w:rPr>
        <w:t xml:space="preserve">. No doubt our respective individual consciousnesses affect how each of us responds to this shared historical positionality, but they did not create it and they cannot undo it. The fact that enslaved people immigrated against their will – to cite the most compelling case for voluntarism – </w:t>
      </w:r>
      <w:r w:rsidRPr="00657B1C">
        <w:rPr>
          <w:rFonts w:asciiTheme="minorHAnsi" w:eastAsia="Yu Mincho" w:hAnsiTheme="minorHAnsi" w:cstheme="minorHAnsi"/>
          <w:b/>
          <w:iCs/>
          <w:u w:val="single"/>
        </w:rPr>
        <w:t>does not alter the structural fact</w:t>
      </w:r>
      <w:r w:rsidRPr="00657B1C">
        <w:rPr>
          <w:rFonts w:asciiTheme="minorHAnsi" w:eastAsia="Yu Mincho" w:hAnsiTheme="minorHAnsi" w:cstheme="minorHAnsi"/>
          <w:u w:val="single"/>
        </w:rPr>
        <w:t xml:space="preserve"> that their </w:t>
      </w:r>
      <w:r w:rsidRPr="00657B1C">
        <w:rPr>
          <w:rFonts w:asciiTheme="minorHAnsi" w:eastAsia="Yu Mincho" w:hAnsiTheme="minorHAnsi" w:cstheme="minorHAnsi"/>
          <w:b/>
          <w:iCs/>
          <w:u w:val="single"/>
        </w:rPr>
        <w:t>presence, however involuntary, was part of the process of Native dispossession</w:t>
      </w:r>
      <w:r w:rsidRPr="00657B1C">
        <w:rPr>
          <w:rFonts w:asciiTheme="minorHAnsi" w:eastAsia="Yu Mincho" w:hAnsiTheme="minorHAnsi" w:cstheme="minorHAnsi"/>
          <w:sz w:val="16"/>
        </w:rPr>
        <w:t xml:space="preserve">. White convicts also came against their will. Does this mean that their descendants are not settlers? There could hardly be a better illustration of the determinate nature of structural relations than the recent report that the Jewish Agency has been recruiting Native Peruvians from Iquitos, in the Amazonian rainforest, to bolster the population of Israeli colonies in occupied Palestine. Allegedly, the recruits in question trace their descent from a group of Mizrahi Jews from the Maghreb who migrated to the Amazon region in the nineteenth century to work in the rubber industry. More than 250 are reported to have arrived in the 1990s, with a further 100 currently having their applications considered by the Israeli Interior Ministry.28 Regardless of the outcome of the Israeli Interior Ministry’s deliberations (the Jewish Agency has reportedly been asked to supply ‘complementary’ evidence in relation to the group), the mere possibility of Natives from one country being enlisted as settlers in a different people’s country demonstrates the supra-individual, structural contingency of the designations ‘Native’ and ‘settler’. It also highlights the error of essentialising Nativeness. The state of being Native is not an inherent quality that individuals carry anywhere with them. In addition to its cultural and political dimensions, it is structural and site-specific. Circumstances permitting, there is nothing to prevent colonised Natives from one region becoming settlers in a different region (think, for instance, of Native American soldiers stationed in Hawai’i). It is very important to note that this does not entail a statement about either the historical fortunes or the moral worth of (in this case) putatively Jewish-Amerindian individuals. Regardless of the conditions that motivated their dealings with the Jewish Agency, their presence in occupied Palestine would take space and resources away from Native people, a consequence that would not be affected by the conditions they encountered on arrival. From the 1950s on, when recently arrived Arab-Jews (Mizrahim) were relegated to marginal transit camps (ma’abarot), Israel made a practice of populating frontier areas with low-status immigrant groups.29 Such divisions are, however, internal to Israeli settler society. They do not affect the subordinate groups’ participation, willing or otherwise, in the colonial process. Whatever differences may distinguish the individual motivations of stigmatised Mizrahim (or, for that matter, Peruvians) from the eliminationist fanaticism of army-backed religious settlers, they share the historical situatedness of being part of the process of Palestinian dispossession. </w:t>
      </w:r>
    </w:p>
    <w:p w14:paraId="776C69FA" w14:textId="77777777" w:rsidR="00616384" w:rsidRPr="00657B1C" w:rsidRDefault="00616384" w:rsidP="00616384">
      <w:pPr>
        <w:rPr>
          <w:rFonts w:asciiTheme="minorHAnsi" w:hAnsiTheme="minorHAnsi" w:cstheme="minorHAnsi"/>
        </w:rPr>
      </w:pPr>
    </w:p>
    <w:p w14:paraId="7D6DE99C" w14:textId="44534FF8" w:rsidR="00BA49C0" w:rsidRPr="00657B1C" w:rsidRDefault="00BA49C0" w:rsidP="00BA49C0">
      <w:pPr>
        <w:pStyle w:val="Heading3"/>
        <w:rPr>
          <w:rFonts w:asciiTheme="minorHAnsi" w:hAnsiTheme="minorHAnsi" w:cstheme="minorHAnsi"/>
        </w:rPr>
      </w:pPr>
      <w:r w:rsidRPr="00657B1C">
        <w:rPr>
          <w:rFonts w:asciiTheme="minorHAnsi" w:hAnsiTheme="minorHAnsi" w:cstheme="minorHAnsi"/>
        </w:rPr>
        <w:lastRenderedPageBreak/>
        <w:t>2NC – L – Economization</w:t>
      </w:r>
    </w:p>
    <w:p w14:paraId="1AD0B09F" w14:textId="4B2FAD44" w:rsidR="00616384" w:rsidRPr="00657B1C" w:rsidRDefault="00616384" w:rsidP="00616384">
      <w:pPr>
        <w:pStyle w:val="Heading4"/>
        <w:rPr>
          <w:rFonts w:asciiTheme="minorHAnsi" w:hAnsiTheme="minorHAnsi" w:cstheme="minorHAnsi"/>
        </w:rPr>
      </w:pPr>
      <w:r w:rsidRPr="00657B1C">
        <w:rPr>
          <w:rFonts w:asciiTheme="minorHAnsi" w:hAnsiTheme="minorHAnsi" w:cstheme="minorHAnsi"/>
        </w:rPr>
        <w:t xml:space="preserve">The last currier 17 card frames water deprivation in the context of the agricultural industry. Similarly, Scharping 21 ties water to crop production – brining the monetary economic aspects of water to the forefront </w:t>
      </w:r>
      <w:r w:rsidRPr="00657B1C">
        <w:rPr>
          <w:rFonts w:asciiTheme="minorHAnsi" w:hAnsiTheme="minorHAnsi" w:cstheme="minorHAnsi"/>
          <w:u w:val="single"/>
        </w:rPr>
        <w:t>obfuscates hydrosocial politics</w:t>
      </w:r>
      <w:r w:rsidRPr="00657B1C">
        <w:rPr>
          <w:rFonts w:asciiTheme="minorHAnsi" w:hAnsiTheme="minorHAnsi" w:cstheme="minorHAnsi"/>
        </w:rPr>
        <w:t xml:space="preserve"> that considers indigenous people beyond major US industries.</w:t>
      </w:r>
    </w:p>
    <w:p w14:paraId="5314870C" w14:textId="77777777" w:rsidR="00616384" w:rsidRPr="00657B1C" w:rsidRDefault="00616384" w:rsidP="00616384">
      <w:pPr>
        <w:rPr>
          <w:rFonts w:asciiTheme="minorHAnsi" w:hAnsiTheme="minorHAnsi" w:cstheme="minorHAnsi"/>
        </w:rPr>
      </w:pPr>
      <w:r w:rsidRPr="00657B1C">
        <w:rPr>
          <w:rFonts w:asciiTheme="minorHAnsi" w:hAnsiTheme="minorHAnsi" w:cstheme="minorHAnsi"/>
        </w:rPr>
        <w:t>((MASKING))</w:t>
      </w:r>
    </w:p>
    <w:p w14:paraId="558DB58B" w14:textId="77777777" w:rsidR="00616384" w:rsidRPr="00657B1C" w:rsidRDefault="00616384" w:rsidP="00616384">
      <w:pPr>
        <w:keepNext/>
        <w:keepLines/>
        <w:spacing w:before="40" w:after="0"/>
        <w:outlineLvl w:val="3"/>
        <w:rPr>
          <w:rFonts w:asciiTheme="minorHAnsi" w:eastAsia="Yu Gothic Light" w:hAnsiTheme="minorHAnsi" w:cstheme="minorHAnsi"/>
          <w:b/>
          <w:bCs/>
          <w:sz w:val="26"/>
          <w:szCs w:val="26"/>
        </w:rPr>
      </w:pPr>
      <w:r w:rsidRPr="00657B1C">
        <w:rPr>
          <w:rFonts w:asciiTheme="minorHAnsi" w:eastAsia="Yu Gothic Light" w:hAnsiTheme="minorHAnsi" w:cstheme="minorHAnsi"/>
          <w:b/>
          <w:bCs/>
          <w:sz w:val="26"/>
          <w:szCs w:val="26"/>
        </w:rPr>
        <w:t>Discourses centered on “</w:t>
      </w:r>
      <w:r w:rsidRPr="00657B1C">
        <w:rPr>
          <w:rFonts w:asciiTheme="minorHAnsi" w:eastAsia="Yu Gothic Light" w:hAnsiTheme="minorHAnsi" w:cstheme="minorHAnsi"/>
          <w:b/>
          <w:bCs/>
          <w:sz w:val="26"/>
          <w:szCs w:val="26"/>
          <w:u w:val="single"/>
        </w:rPr>
        <w:t>national interest</w:t>
      </w:r>
      <w:r w:rsidRPr="00657B1C">
        <w:rPr>
          <w:rFonts w:asciiTheme="minorHAnsi" w:eastAsia="Yu Gothic Light" w:hAnsiTheme="minorHAnsi" w:cstheme="minorHAnsi"/>
          <w:b/>
          <w:bCs/>
          <w:sz w:val="26"/>
          <w:szCs w:val="26"/>
        </w:rPr>
        <w:t>” or “</w:t>
      </w:r>
      <w:r w:rsidRPr="00657B1C">
        <w:rPr>
          <w:rFonts w:asciiTheme="minorHAnsi" w:eastAsia="Yu Gothic Light" w:hAnsiTheme="minorHAnsi" w:cstheme="minorHAnsi"/>
          <w:b/>
          <w:bCs/>
          <w:sz w:val="26"/>
          <w:szCs w:val="26"/>
          <w:u w:val="single"/>
        </w:rPr>
        <w:t>economic benefit</w:t>
      </w:r>
      <w:r w:rsidRPr="00657B1C">
        <w:rPr>
          <w:rFonts w:asciiTheme="minorHAnsi" w:eastAsia="Yu Gothic Light" w:hAnsiTheme="minorHAnsi" w:cstheme="minorHAnsi"/>
          <w:b/>
          <w:bCs/>
          <w:sz w:val="26"/>
          <w:szCs w:val="26"/>
        </w:rPr>
        <w:t xml:space="preserve">” </w:t>
      </w:r>
      <w:r w:rsidRPr="00657B1C">
        <w:rPr>
          <w:rFonts w:asciiTheme="minorHAnsi" w:eastAsia="Yu Gothic Light" w:hAnsiTheme="minorHAnsi" w:cstheme="minorHAnsi"/>
          <w:b/>
          <w:bCs/>
          <w:sz w:val="26"/>
          <w:szCs w:val="26"/>
          <w:u w:val="single"/>
        </w:rPr>
        <w:t>as well as</w:t>
      </w:r>
      <w:r w:rsidRPr="00657B1C">
        <w:rPr>
          <w:rFonts w:asciiTheme="minorHAnsi" w:eastAsia="Yu Gothic Light" w:hAnsiTheme="minorHAnsi" w:cstheme="minorHAnsi"/>
          <w:b/>
          <w:bCs/>
          <w:sz w:val="26"/>
          <w:szCs w:val="26"/>
        </w:rPr>
        <w:t xml:space="preserve"> formalized water institutions </w:t>
      </w:r>
      <w:r w:rsidRPr="00657B1C">
        <w:rPr>
          <w:rFonts w:asciiTheme="minorHAnsi" w:eastAsia="Yu Gothic Light" w:hAnsiTheme="minorHAnsi" w:cstheme="minorHAnsi"/>
          <w:b/>
          <w:bCs/>
          <w:sz w:val="26"/>
          <w:szCs w:val="26"/>
          <w:u w:val="single"/>
        </w:rPr>
        <w:t>directly depoliticize water</w:t>
      </w:r>
    </w:p>
    <w:p w14:paraId="387A7BB3" w14:textId="77777777" w:rsidR="00616384" w:rsidRPr="00657B1C" w:rsidRDefault="00616384" w:rsidP="00616384">
      <w:pPr>
        <w:rPr>
          <w:rFonts w:asciiTheme="minorHAnsi" w:eastAsia="Yu Mincho" w:hAnsiTheme="minorHAnsi" w:cstheme="minorHAnsi"/>
          <w:b/>
          <w:sz w:val="16"/>
          <w:szCs w:val="16"/>
          <w:u w:val="single"/>
        </w:rPr>
      </w:pPr>
      <w:r w:rsidRPr="00657B1C">
        <w:rPr>
          <w:rFonts w:asciiTheme="minorHAnsi" w:eastAsia="Yu Mincho" w:hAnsiTheme="minorHAnsi" w:cstheme="minorHAnsi"/>
          <w:b/>
          <w:sz w:val="26"/>
        </w:rPr>
        <w:t xml:space="preserve">Wilson et al 19 </w:t>
      </w:r>
      <w:r w:rsidRPr="00657B1C">
        <w:rPr>
          <w:rFonts w:asciiTheme="minorHAnsi" w:eastAsia="Yu Mincho" w:hAnsiTheme="minorHAnsi" w:cstheme="minorHAnsi"/>
          <w:sz w:val="16"/>
          <w:szCs w:val="16"/>
        </w:rPr>
        <w:t>[Dr. Nicole J Wilson [Assistant Professor/Canada Research Chair in Arctic Environmental Change and Governance, University of Manitoba]; Dr. Leila M Harris [Dr. Leila M. Harris is a Professor at the Institute for Resources Environment and Sustainability (IRES) and the Institute for Gender, Race, Sexuality and Social Justice (GRSJ) at the University of British Columbia. She also serves as Co-Director for UBC’s Program on Water Governance, is a member of the EDGES research collaborative (Environment and Development: Gender, Equity, and Sustainability Perspectives], and is an Associate of the Department of Geography, and the Peter Wall Institute for Advanced Studies at UBC.), Julian S Yates [Human Geography, School of Social Sciences, Monash University; Julian is political ecologist and development geographer who focuses on the intersection of the politics of Indigenous knowledge, inter-cultural adult education, rural development policy, planning, and practice, and environmental governance.] “Re-Theorizing Politics in Water Governance” Water 2019, 11, 1470; doi:10.3390/w11071470 //dylan] DGP</w:t>
      </w:r>
    </w:p>
    <w:p w14:paraId="4DE85293"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rPr>
        <w:t xml:space="preserve">Several articles of the Special Issue encompass the </w:t>
      </w:r>
      <w:r w:rsidRPr="00657B1C">
        <w:rPr>
          <w:rFonts w:asciiTheme="minorHAnsi" w:eastAsia="Yu Mincho" w:hAnsiTheme="minorHAnsi" w:cstheme="minorHAnsi"/>
          <w:u w:val="single"/>
        </w:rPr>
        <w:t>politics of infrastructure and water insecurity</w:t>
      </w:r>
      <w:r w:rsidRPr="00657B1C">
        <w:rPr>
          <w:rFonts w:asciiTheme="minorHAnsi" w:eastAsia="Yu Mincho" w:hAnsiTheme="minorHAnsi" w:cstheme="minorHAnsi"/>
        </w:rPr>
        <w:t xml:space="preserve">. As one example, Mawani’s [54] research in Ahmedabad (Gujarat, India) demonstrates how </w:t>
      </w:r>
      <w:r w:rsidRPr="00657B1C">
        <w:rPr>
          <w:rFonts w:asciiTheme="minorHAnsi" w:eastAsia="Yu Mincho" w:hAnsiTheme="minorHAnsi" w:cstheme="minorHAnsi"/>
          <w:u w:val="single"/>
        </w:rPr>
        <w:t>religious difference and access to municipal water supply infrastructure operates through, and is mediated by, multiple state and non-state actors.</w:t>
      </w:r>
      <w:r w:rsidRPr="00657B1C">
        <w:rPr>
          <w:rFonts w:asciiTheme="minorHAnsi" w:eastAsia="Yu Mincho" w:hAnsiTheme="minorHAnsi" w:cstheme="minorHAnsi"/>
        </w:rPr>
        <w:t xml:space="preserve"> In particular, she suggests </w:t>
      </w:r>
      <w:r w:rsidRPr="00657B1C">
        <w:rPr>
          <w:rFonts w:asciiTheme="minorHAnsi" w:eastAsia="Yu Mincho" w:hAnsiTheme="minorHAnsi" w:cstheme="minorHAnsi"/>
          <w:u w:val="single"/>
        </w:rPr>
        <w:t>practices of (un)mapping municipal water access can contribute as an analytical and methodological framework in water governance</w:t>
      </w:r>
      <w:r w:rsidRPr="00657B1C">
        <w:rPr>
          <w:rFonts w:asciiTheme="minorHAnsi" w:eastAsia="Yu Mincho" w:hAnsiTheme="minorHAnsi" w:cstheme="minorHAnsi"/>
        </w:rPr>
        <w:t xml:space="preserve"> [54]. </w:t>
      </w:r>
      <w:r w:rsidRPr="00657B1C">
        <w:rPr>
          <w:rFonts w:asciiTheme="minorHAnsi" w:eastAsia="Yu Mincho" w:hAnsiTheme="minorHAnsi" w:cstheme="minorHAnsi"/>
          <w:u w:val="single"/>
        </w:rPr>
        <w:t xml:space="preserve">Water governance in certain </w:t>
      </w:r>
      <w:r w:rsidRPr="00657B1C">
        <w:rPr>
          <w:rFonts w:asciiTheme="minorHAnsi" w:eastAsia="Yu Mincho" w:hAnsiTheme="minorHAnsi" w:cstheme="minorHAnsi"/>
          <w:b/>
          <w:iCs/>
          <w:u w:val="single"/>
        </w:rPr>
        <w:t>Muslim majority spaces</w:t>
      </w:r>
      <w:r w:rsidRPr="00657B1C">
        <w:rPr>
          <w:rFonts w:asciiTheme="minorHAnsi" w:eastAsia="Yu Mincho" w:hAnsiTheme="minorHAnsi" w:cstheme="minorHAnsi"/>
          <w:u w:val="single"/>
        </w:rPr>
        <w:t xml:space="preserve">, ostensibly left “unmapped” and outside the remit of formal planning processes, </w:t>
      </w:r>
      <w:r w:rsidRPr="00657B1C">
        <w:rPr>
          <w:rFonts w:asciiTheme="minorHAnsi" w:eastAsia="Yu Mincho" w:hAnsiTheme="minorHAnsi" w:cstheme="minorHAnsi"/>
          <w:b/>
          <w:iCs/>
          <w:u w:val="single"/>
        </w:rPr>
        <w:t>are concordant gaps in critical infrastructure</w:t>
      </w:r>
      <w:r w:rsidRPr="00657B1C">
        <w:rPr>
          <w:rFonts w:asciiTheme="minorHAnsi" w:eastAsia="Yu Mincho" w:hAnsiTheme="minorHAnsi" w:cstheme="minorHAnsi"/>
        </w:rPr>
        <w:t xml:space="preserve"> [54]. Here, </w:t>
      </w:r>
      <w:r w:rsidRPr="00657B1C">
        <w:rPr>
          <w:rFonts w:asciiTheme="minorHAnsi" w:eastAsia="Yu Mincho" w:hAnsiTheme="minorHAnsi" w:cstheme="minorHAnsi"/>
          <w:u w:val="single"/>
        </w:rPr>
        <w:t xml:space="preserve">the politics and practices of zoning, engineering, and other technical requirements are important factors that produce and animate “underserved” Muslim areas of the city </w:t>
      </w:r>
      <w:r w:rsidRPr="00657B1C">
        <w:rPr>
          <w:rFonts w:asciiTheme="minorHAnsi" w:eastAsia="Yu Mincho" w:hAnsiTheme="minorHAnsi" w:cstheme="minorHAnsi"/>
        </w:rPr>
        <w:t xml:space="preserve">[54]. </w:t>
      </w:r>
    </w:p>
    <w:p w14:paraId="64B4B55B"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rPr>
        <w:t xml:space="preserve">Offering another example of entanglements between institutions and infrastructure is Rodríguez-de-Francisco et al. [55], who explore the extent to which </w:t>
      </w:r>
      <w:r w:rsidRPr="00657B1C">
        <w:rPr>
          <w:rFonts w:asciiTheme="minorHAnsi" w:eastAsia="Yu Mincho" w:hAnsiTheme="minorHAnsi" w:cstheme="minorHAnsi"/>
          <w:u w:val="single"/>
        </w:rPr>
        <w:t>a Payment for Ecosystem Services (PES) scheme contributes to an integrated and sustainable Water–Energy–Food nexus (WEF) in Colombia</w:t>
      </w:r>
      <w:r w:rsidRPr="00657B1C">
        <w:rPr>
          <w:rFonts w:asciiTheme="minorHAnsi" w:eastAsia="Yu Mincho" w:hAnsiTheme="minorHAnsi" w:cstheme="minorHAnsi"/>
        </w:rPr>
        <w:t xml:space="preserve">. </w:t>
      </w:r>
      <w:r w:rsidRPr="00657B1C">
        <w:rPr>
          <w:rFonts w:asciiTheme="minorHAnsi" w:eastAsia="Yu Mincho" w:hAnsiTheme="minorHAnsi" w:cstheme="minorHAnsi"/>
          <w:u w:val="single"/>
        </w:rPr>
        <w:t>Where PES is often idealized as an integrative institutional mechanism capable of accounting for environmental externalities,</w:t>
      </w:r>
      <w:r w:rsidRPr="00657B1C">
        <w:rPr>
          <w:rFonts w:asciiTheme="minorHAnsi" w:eastAsia="Yu Mincho" w:hAnsiTheme="minorHAnsi" w:cstheme="minorHAnsi"/>
        </w:rPr>
        <w:t xml:space="preserve"> their research suggests </w:t>
      </w:r>
      <w:r w:rsidRPr="00657B1C">
        <w:rPr>
          <w:rFonts w:asciiTheme="minorHAnsi" w:eastAsia="Yu Mincho" w:hAnsiTheme="minorHAnsi" w:cstheme="minorHAnsi"/>
          <w:b/>
          <w:iCs/>
          <w:u w:val="single"/>
        </w:rPr>
        <w:t>the program helps justify large-dam development and has enabled the developer to directly and indirectly accumulate and secure the reservoir’s water while constraining the possible set of livelihoods in upstream and downstream spaces</w:t>
      </w:r>
      <w:r w:rsidRPr="00657B1C">
        <w:rPr>
          <w:rFonts w:asciiTheme="minorHAnsi" w:eastAsia="Yu Mincho" w:hAnsiTheme="minorHAnsi" w:cstheme="minorHAnsi"/>
        </w:rPr>
        <w:t xml:space="preserve"> [55]. Such institutional arrangements thus do not inherently (or even, actively) contribute to a sustainable and equitable WEF nexus [55]. Their analysis attends to the </w:t>
      </w:r>
      <w:r w:rsidRPr="00657B1C">
        <w:rPr>
          <w:rFonts w:asciiTheme="minorHAnsi" w:eastAsia="Yu Mincho" w:hAnsiTheme="minorHAnsi" w:cstheme="minorHAnsi"/>
          <w:u w:val="single"/>
        </w:rPr>
        <w:t>diverse politics, negotiations and experiences across scales in an effort to illuminate which interests are served by such projects, and as a means of countering the universalized language, logics, and objectives of PES and the WEF nexus [55]</w:t>
      </w:r>
      <w:r w:rsidRPr="00657B1C">
        <w:rPr>
          <w:rFonts w:asciiTheme="minorHAnsi" w:eastAsia="Yu Mincho" w:hAnsiTheme="minorHAnsi" w:cstheme="minorHAnsi"/>
        </w:rPr>
        <w:t xml:space="preserve">. </w:t>
      </w:r>
    </w:p>
    <w:p w14:paraId="039E49BE" w14:textId="77777777" w:rsidR="00616384" w:rsidRPr="00657B1C" w:rsidRDefault="00616384" w:rsidP="00616384">
      <w:pPr>
        <w:rPr>
          <w:rFonts w:asciiTheme="minorHAnsi" w:eastAsia="Yu Mincho" w:hAnsiTheme="minorHAnsi" w:cstheme="minorHAnsi"/>
          <w:b/>
          <w:iCs/>
          <w:u w:val="single"/>
        </w:rPr>
      </w:pPr>
      <w:r w:rsidRPr="00657B1C">
        <w:rPr>
          <w:rFonts w:asciiTheme="minorHAnsi" w:eastAsia="Yu Mincho" w:hAnsiTheme="minorHAnsi" w:cstheme="minorHAnsi"/>
        </w:rPr>
        <w:t xml:space="preserve">A third example comes from Atkins [56], who suggests the </w:t>
      </w:r>
      <w:r w:rsidRPr="00657B1C">
        <w:rPr>
          <w:rFonts w:asciiTheme="minorHAnsi" w:eastAsia="Yu Mincho" w:hAnsiTheme="minorHAnsi" w:cstheme="minorHAnsi"/>
          <w:b/>
          <w:iCs/>
          <w:u w:val="single"/>
        </w:rPr>
        <w:t xml:space="preserve">“national interest” </w:t>
      </w:r>
      <w:r w:rsidRPr="00657B1C">
        <w:rPr>
          <w:rFonts w:asciiTheme="minorHAnsi" w:eastAsia="Yu Mincho" w:hAnsiTheme="minorHAnsi" w:cstheme="minorHAnsi"/>
        </w:rPr>
        <w:t xml:space="preserve">of the Belo Monte Dam in Brazil </w:t>
      </w:r>
      <w:r w:rsidRPr="00657B1C">
        <w:rPr>
          <w:rFonts w:asciiTheme="minorHAnsi" w:eastAsia="Yu Mincho" w:hAnsiTheme="minorHAnsi" w:cstheme="minorHAnsi"/>
          <w:u w:val="single"/>
        </w:rPr>
        <w:t xml:space="preserve">is a core site around which both </w:t>
      </w:r>
      <w:r w:rsidRPr="00657B1C">
        <w:rPr>
          <w:rFonts w:asciiTheme="minorHAnsi" w:eastAsia="Yu Mincho" w:hAnsiTheme="minorHAnsi" w:cstheme="minorHAnsi"/>
          <w:b/>
          <w:iCs/>
          <w:u w:val="single"/>
        </w:rPr>
        <w:t>de-politicization (economic benefits)</w:t>
      </w:r>
      <w:r w:rsidRPr="00657B1C">
        <w:rPr>
          <w:rFonts w:asciiTheme="minorHAnsi" w:eastAsia="Yu Mincho" w:hAnsiTheme="minorHAnsi" w:cstheme="minorHAnsi"/>
          <w:u w:val="single"/>
        </w:rPr>
        <w:t xml:space="preserve"> and re-politicization (corruption) movements converge and coalesce</w:t>
      </w:r>
      <w:r w:rsidRPr="00657B1C">
        <w:rPr>
          <w:rFonts w:asciiTheme="minorHAnsi" w:eastAsia="Yu Mincho" w:hAnsiTheme="minorHAnsi" w:cstheme="minorHAnsi"/>
        </w:rPr>
        <w:t xml:space="preserve">. The effects of resistance and (re)politicization movements are not contained to a singular project but have animated and altered the political terrain of hydropower development in Brazil [56]. Their analysis highlights the various narratives for and against </w:t>
      </w:r>
      <w:r w:rsidRPr="00657B1C">
        <w:rPr>
          <w:rFonts w:asciiTheme="minorHAnsi" w:eastAsia="Yu Mincho" w:hAnsiTheme="minorHAnsi" w:cstheme="minorHAnsi"/>
        </w:rPr>
        <w:lastRenderedPageBreak/>
        <w:t xml:space="preserve">the project, highlighting the intensely political contestations and ways it was discursively linked to ideas of corruption or elite interests [56]. </w:t>
      </w:r>
      <w:r w:rsidRPr="00657B1C">
        <w:rPr>
          <w:rFonts w:asciiTheme="minorHAnsi" w:eastAsia="Yu Mincho" w:hAnsiTheme="minorHAnsi" w:cstheme="minorHAnsi"/>
          <w:u w:val="single"/>
        </w:rPr>
        <w:t xml:space="preserve">In line with the “post-political” (above), both Rodríguez-de-Francisco et al. [55] and Atkins [56] highlight how </w:t>
      </w:r>
      <w:r w:rsidRPr="00657B1C">
        <w:rPr>
          <w:rFonts w:asciiTheme="minorHAnsi" w:eastAsia="Yu Mincho" w:hAnsiTheme="minorHAnsi" w:cstheme="minorHAnsi"/>
          <w:b/>
          <w:iCs/>
          <w:u w:val="single"/>
        </w:rPr>
        <w:t>“politics” can become obfuscated through particular discourses (e.g., national interests or economic benefits) and formalized social-ecological institutional arrangements (i.e., PES), producing spaces for the consolidation, justification, and development of large-dam development.</w:t>
      </w:r>
    </w:p>
    <w:p w14:paraId="6A7F9DCA" w14:textId="77777777" w:rsidR="00616384" w:rsidRPr="00657B1C" w:rsidRDefault="00616384" w:rsidP="00616384">
      <w:pPr>
        <w:rPr>
          <w:rFonts w:asciiTheme="minorHAnsi" w:hAnsiTheme="minorHAnsi" w:cstheme="minorHAnsi"/>
        </w:rPr>
      </w:pPr>
    </w:p>
    <w:p w14:paraId="3CD54F2F" w14:textId="08DC7517" w:rsidR="00616384" w:rsidRPr="00657B1C" w:rsidRDefault="00BA49C0" w:rsidP="00BA49C0">
      <w:pPr>
        <w:pStyle w:val="Heading3"/>
        <w:rPr>
          <w:rFonts w:asciiTheme="minorHAnsi" w:hAnsiTheme="minorHAnsi" w:cstheme="minorHAnsi"/>
        </w:rPr>
      </w:pPr>
      <w:r w:rsidRPr="00657B1C">
        <w:rPr>
          <w:rFonts w:asciiTheme="minorHAnsi" w:hAnsiTheme="minorHAnsi" w:cstheme="minorHAnsi"/>
        </w:rPr>
        <w:lastRenderedPageBreak/>
        <w:t>2NC – L – Sky Borders</w:t>
      </w:r>
    </w:p>
    <w:p w14:paraId="5E4BA121" w14:textId="0C84B5AC" w:rsidR="00616384" w:rsidRPr="00657B1C" w:rsidRDefault="00616384" w:rsidP="00616384">
      <w:pPr>
        <w:pStyle w:val="Heading4"/>
        <w:rPr>
          <w:rFonts w:asciiTheme="minorHAnsi" w:hAnsiTheme="minorHAnsi" w:cstheme="minorHAnsi"/>
        </w:rPr>
      </w:pPr>
      <w:r w:rsidRPr="00657B1C">
        <w:rPr>
          <w:rFonts w:asciiTheme="minorHAnsi" w:hAnsiTheme="minorHAnsi" w:cstheme="minorHAnsi"/>
        </w:rPr>
        <w:t xml:space="preserve">The plan’s prescription of US ability to create droughts and flood raises the question of borders – to what extend can the US create rainfall will inevitably lead to clarified borders of the sky. This projects the western construction of place and land into the air, by defining land as any non-human entity, such as clouds, air, water, or ground, as something to be bordered and assigned to a human owner. </w:t>
      </w:r>
      <w:r w:rsidRPr="00657B1C">
        <w:rPr>
          <w:rFonts w:asciiTheme="minorHAnsi" w:hAnsiTheme="minorHAnsi" w:cstheme="minorHAnsi"/>
          <w:u w:val="single"/>
        </w:rPr>
        <w:t>Tying sky borders to water politics and environmentla ecosystems removes any semblance of indigenous place epistemology</w:t>
      </w:r>
      <w:r w:rsidRPr="00657B1C">
        <w:rPr>
          <w:rFonts w:asciiTheme="minorHAnsi" w:hAnsiTheme="minorHAnsi" w:cstheme="minorHAnsi"/>
        </w:rPr>
        <w:t xml:space="preserve"> </w:t>
      </w:r>
      <w:r w:rsidRPr="00657B1C">
        <w:rPr>
          <w:rFonts w:asciiTheme="minorHAnsi" w:hAnsiTheme="minorHAnsi" w:cstheme="minorHAnsi"/>
          <w:u w:val="single"/>
        </w:rPr>
        <w:t>left</w:t>
      </w:r>
      <w:r w:rsidRPr="00657B1C">
        <w:rPr>
          <w:rFonts w:asciiTheme="minorHAnsi" w:hAnsiTheme="minorHAnsi" w:cstheme="minorHAnsi"/>
        </w:rPr>
        <w:t xml:space="preserve"> – it reconstructs, not only indigenous ground but sky as resources to be used, owned, and extracted for human gain. Epistemicide is social genocide. </w:t>
      </w:r>
    </w:p>
    <w:p w14:paraId="16714DC7" w14:textId="77777777" w:rsidR="00616384" w:rsidRPr="00657B1C" w:rsidRDefault="00616384" w:rsidP="00616384">
      <w:pPr>
        <w:rPr>
          <w:rFonts w:asciiTheme="minorHAnsi" w:hAnsiTheme="minorHAnsi" w:cstheme="minorHAnsi"/>
        </w:rPr>
      </w:pPr>
    </w:p>
    <w:p w14:paraId="13C17628" w14:textId="77777777" w:rsidR="00616384" w:rsidRPr="00657B1C" w:rsidRDefault="00616384" w:rsidP="00616384">
      <w:pPr>
        <w:keepNext/>
        <w:keepLines/>
        <w:spacing w:before="40" w:after="0"/>
        <w:outlineLvl w:val="3"/>
        <w:rPr>
          <w:rFonts w:asciiTheme="minorHAnsi" w:eastAsia="Yu Gothic Light" w:hAnsiTheme="minorHAnsi" w:cstheme="minorHAnsi"/>
          <w:b/>
          <w:bCs/>
          <w:sz w:val="26"/>
          <w:szCs w:val="26"/>
        </w:rPr>
      </w:pPr>
      <w:r w:rsidRPr="00657B1C">
        <w:rPr>
          <w:rFonts w:asciiTheme="minorHAnsi" w:eastAsia="Yu Gothic Light" w:hAnsiTheme="minorHAnsi" w:cstheme="minorHAnsi"/>
          <w:b/>
          <w:bCs/>
          <w:sz w:val="26"/>
          <w:szCs w:val="26"/>
        </w:rPr>
        <w:t xml:space="preserve">The western construction of “place” as the relationship between humans and nature through the logic of capitalism is part of the broader reconstruction of indigenous social constructs during the settler colonial process – physical land repatriation alone is insufficient, decolonization </w:t>
      </w:r>
      <w:r w:rsidRPr="00657B1C">
        <w:rPr>
          <w:rFonts w:asciiTheme="minorHAnsi" w:eastAsia="Yu Gothic Light" w:hAnsiTheme="minorHAnsi" w:cstheme="minorHAnsi"/>
          <w:b/>
          <w:bCs/>
          <w:sz w:val="26"/>
          <w:szCs w:val="26"/>
          <w:u w:val="single"/>
        </w:rPr>
        <w:t>requires</w:t>
      </w:r>
      <w:r w:rsidRPr="00657B1C">
        <w:rPr>
          <w:rFonts w:asciiTheme="minorHAnsi" w:eastAsia="Yu Gothic Light" w:hAnsiTheme="minorHAnsi" w:cstheme="minorHAnsi"/>
          <w:b/>
          <w:bCs/>
          <w:sz w:val="26"/>
          <w:szCs w:val="26"/>
        </w:rPr>
        <w:t xml:space="preserve"> undoing this social construction of land </w:t>
      </w:r>
    </w:p>
    <w:p w14:paraId="7FDE8C1B" w14:textId="77777777" w:rsidR="00616384" w:rsidRPr="00657B1C" w:rsidRDefault="00616384" w:rsidP="00616384">
      <w:pPr>
        <w:rPr>
          <w:rFonts w:asciiTheme="minorHAnsi" w:eastAsia="Yu Mincho" w:hAnsiTheme="minorHAnsi" w:cstheme="minorHAnsi"/>
          <w:sz w:val="16"/>
          <w:szCs w:val="16"/>
        </w:rPr>
      </w:pPr>
      <w:r w:rsidRPr="00657B1C">
        <w:rPr>
          <w:rFonts w:asciiTheme="minorHAnsi" w:eastAsia="Yu Mincho" w:hAnsiTheme="minorHAnsi" w:cstheme="minorHAnsi"/>
          <w:b/>
          <w:sz w:val="26"/>
        </w:rPr>
        <w:t xml:space="preserve">Seawright 14 </w:t>
      </w:r>
      <w:r w:rsidRPr="00657B1C">
        <w:rPr>
          <w:rFonts w:asciiTheme="minorHAnsi" w:eastAsia="Yu Mincho" w:hAnsiTheme="minorHAnsi" w:cstheme="minorHAnsi"/>
          <w:sz w:val="16"/>
          <w:szCs w:val="16"/>
        </w:rPr>
        <w:t>[Gardner Seawright. Gardner Seawright is a teacher-scholar whose work in a middle school social studies classroom informs the larger examination of the ways that race influences curriculum and the everyday act of teaching. His work explores the relationality and phenomenology of whiteness in the classroom, as well as the development of antiracist, anti-colonial, and place-based curricula. From these lenses, using both qualitative and theoretical approaches, Gardner's scholarship analyzes teacher-student relationships, the limits and possibilities of antiracist solidarity, place-based and environmental education, qualitative methodologies, teacher education, and social studies education. He holds a Ph.D in philosophy at the Univeristy of Wisconsin-Parkside, Institute of Professional Educator Development. “Settler Traditions of Place: Making Explicit the Epistemological Legacy of White Supremacy and Settler Colonialism for Place-Based Education.” Educational Studies, A Journal of the American Educational Studies Association, 50:6, 554-572, DOI: 10.1080/00131946.2014.965938 //dylan] DGP</w:t>
      </w:r>
    </w:p>
    <w:p w14:paraId="17B1F520"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rPr>
        <w:t>Eve Tuck and Wayne Yang (2012) offer a similar sentiment. They write, “</w:t>
      </w:r>
      <w:r w:rsidRPr="00657B1C">
        <w:rPr>
          <w:rFonts w:asciiTheme="minorHAnsi" w:eastAsia="Yu Mincho" w:hAnsiTheme="minorHAnsi" w:cstheme="minorHAnsi"/>
          <w:u w:val="single"/>
        </w:rPr>
        <w:t xml:space="preserve">Settler colonialism is </w:t>
      </w:r>
      <w:r w:rsidRPr="00657B1C">
        <w:rPr>
          <w:rFonts w:asciiTheme="minorHAnsi" w:eastAsia="Yu Mincho" w:hAnsiTheme="minorHAnsi" w:cstheme="minorHAnsi"/>
        </w:rPr>
        <w:t xml:space="preserve">different from other forms of colonialism in that settlers come with the intention of making a new home on the land, </w:t>
      </w:r>
      <w:r w:rsidRPr="00657B1C">
        <w:rPr>
          <w:rFonts w:asciiTheme="minorHAnsi" w:eastAsia="Yu Mincho" w:hAnsiTheme="minorHAnsi" w:cstheme="minorHAnsi"/>
          <w:u w:val="single"/>
        </w:rPr>
        <w:t>a homemaking that insists on settler sovereignty over all things in their new domain</w:t>
      </w:r>
      <w:r w:rsidRPr="00657B1C">
        <w:rPr>
          <w:rFonts w:asciiTheme="minorHAnsi" w:eastAsia="Yu Mincho" w:hAnsiTheme="minorHAnsi" w:cstheme="minorHAnsi"/>
        </w:rPr>
        <w:t xml:space="preserve">” (5). Tuck and Yang’s, as well as Memmi’s, understanding of the colonial project, emphasizes </w:t>
      </w:r>
      <w:r w:rsidRPr="00657B1C">
        <w:rPr>
          <w:rFonts w:asciiTheme="minorHAnsi" w:eastAsia="Yu Mincho" w:hAnsiTheme="minorHAnsi" w:cstheme="minorHAnsi"/>
          <w:u w:val="single"/>
        </w:rPr>
        <w:t xml:space="preserve">homemaking as the </w:t>
      </w:r>
      <w:r w:rsidRPr="00657B1C">
        <w:rPr>
          <w:rFonts w:asciiTheme="minorHAnsi" w:eastAsia="Yu Mincho" w:hAnsiTheme="minorHAnsi" w:cstheme="minorHAnsi"/>
          <w:b/>
          <w:iCs/>
          <w:u w:val="single"/>
        </w:rPr>
        <w:t>violent imposition of new social constructs defining the ecological world—defining place</w:t>
      </w:r>
      <w:r w:rsidRPr="00657B1C">
        <w:rPr>
          <w:rFonts w:asciiTheme="minorHAnsi" w:eastAsia="Yu Mincho" w:hAnsiTheme="minorHAnsi" w:cstheme="minorHAnsi"/>
          <w:u w:val="single"/>
        </w:rPr>
        <w:t>—at the expense of previously dominant Indigenous worldviews</w:t>
      </w:r>
      <w:r w:rsidRPr="00657B1C">
        <w:rPr>
          <w:rFonts w:asciiTheme="minorHAnsi" w:eastAsia="Yu Mincho" w:hAnsiTheme="minorHAnsi" w:cstheme="minorHAnsi"/>
        </w:rPr>
        <w:t xml:space="preserve">. </w:t>
      </w:r>
    </w:p>
    <w:p w14:paraId="21159648" w14:textId="77777777" w:rsidR="00616384" w:rsidRPr="00657B1C" w:rsidRDefault="00616384" w:rsidP="00616384">
      <w:pPr>
        <w:rPr>
          <w:rFonts w:asciiTheme="minorHAnsi" w:eastAsia="Yu Mincho" w:hAnsiTheme="minorHAnsi" w:cstheme="minorHAnsi"/>
          <w:b/>
          <w:iCs/>
          <w:u w:val="single"/>
        </w:rPr>
      </w:pPr>
      <w:r w:rsidRPr="00657B1C">
        <w:rPr>
          <w:rFonts w:asciiTheme="minorHAnsi" w:eastAsia="Yu Mincho" w:hAnsiTheme="minorHAnsi" w:cstheme="minorHAnsi"/>
        </w:rPr>
        <w:t xml:space="preserve">The reconstitution of places through settler colonization in North America was justified by an anthropocentric white supremacist epistemology established on particular understandings of civilization and personhood. </w:t>
      </w:r>
      <w:r w:rsidRPr="00657B1C">
        <w:rPr>
          <w:rFonts w:asciiTheme="minorHAnsi" w:eastAsia="Yu Mincho" w:hAnsiTheme="minorHAnsi" w:cstheme="minorHAnsi"/>
          <w:u w:val="single"/>
        </w:rPr>
        <w:t xml:space="preserve">A conception of rationality, welded to deeply held beliefs in the binaries of civilized/savage, mind/body, culture/nature, facilitated the taking and remaking of Indigenous land by Anglo-European settlers. </w:t>
      </w:r>
      <w:r w:rsidRPr="00657B1C">
        <w:rPr>
          <w:rFonts w:asciiTheme="minorHAnsi" w:eastAsia="Yu Mincho" w:hAnsiTheme="minorHAnsi" w:cstheme="minorHAnsi"/>
          <w:b/>
          <w:iCs/>
          <w:u w:val="single"/>
        </w:rPr>
        <w:t>This expropriation was not a simple land theft, but a reconstitution of land.</w:t>
      </w:r>
      <w:r w:rsidRPr="00657B1C">
        <w:rPr>
          <w:rFonts w:asciiTheme="minorHAnsi" w:eastAsia="Yu Mincho" w:hAnsiTheme="minorHAnsi" w:cstheme="minorHAnsi"/>
        </w:rPr>
        <w:t xml:space="preserve"> </w:t>
      </w:r>
      <w:r w:rsidRPr="00657B1C">
        <w:rPr>
          <w:rFonts w:asciiTheme="minorHAnsi" w:eastAsia="Yu Mincho" w:hAnsiTheme="minorHAnsi" w:cstheme="minorHAnsi"/>
          <w:u w:val="single"/>
        </w:rPr>
        <w:t xml:space="preserve">The way nature was perceived, understood, and interacted with was transformed at the most fundamental levels. </w:t>
      </w:r>
      <w:r w:rsidRPr="00657B1C">
        <w:rPr>
          <w:rFonts w:asciiTheme="minorHAnsi" w:eastAsia="Yu Mincho" w:hAnsiTheme="minorHAnsi" w:cstheme="minorHAnsi"/>
          <w:b/>
          <w:iCs/>
          <w:u w:val="single"/>
        </w:rPr>
        <w:t xml:space="preserve">The infinitely complex and diverse world that falls under the umbrella term nature (humans animals, more-than human animals, plants, soil, watersheds, air, minerals, streams, etc.) was now understood according to the logic of capitalism. </w:t>
      </w:r>
    </w:p>
    <w:p w14:paraId="543310D6" w14:textId="77777777" w:rsidR="00616384" w:rsidRPr="00657B1C" w:rsidRDefault="00616384" w:rsidP="00616384">
      <w:pPr>
        <w:rPr>
          <w:rFonts w:asciiTheme="minorHAnsi" w:eastAsia="Yu Mincho" w:hAnsiTheme="minorHAnsi" w:cstheme="minorHAnsi"/>
          <w:u w:val="single"/>
        </w:rPr>
      </w:pPr>
      <w:r w:rsidRPr="00657B1C">
        <w:rPr>
          <w:rFonts w:asciiTheme="minorHAnsi" w:eastAsia="Yu Mincho" w:hAnsiTheme="minorHAnsi" w:cstheme="minorHAnsi"/>
          <w:u w:val="single"/>
        </w:rPr>
        <w:t xml:space="preserve">This logic </w:t>
      </w:r>
      <w:r w:rsidRPr="00657B1C">
        <w:rPr>
          <w:rFonts w:asciiTheme="minorHAnsi" w:eastAsia="Yu Mincho" w:hAnsiTheme="minorHAnsi" w:cstheme="minorHAnsi"/>
        </w:rPr>
        <w:t>(which is represented by John Locke and his political theory that is epistemically normalized in the West)</w:t>
      </w:r>
      <w:r w:rsidRPr="00657B1C">
        <w:rPr>
          <w:rFonts w:asciiTheme="minorHAnsi" w:eastAsia="Yu Mincho" w:hAnsiTheme="minorHAnsi" w:cstheme="minorHAnsi"/>
          <w:u w:val="single"/>
        </w:rPr>
        <w:t xml:space="preserve"> provides the perception that the uncultivated self and uncultivated land is worthless</w:t>
      </w:r>
      <w:r w:rsidRPr="00657B1C">
        <w:rPr>
          <w:rFonts w:asciiTheme="minorHAnsi" w:eastAsia="Yu Mincho" w:hAnsiTheme="minorHAnsi" w:cstheme="minorHAnsi"/>
        </w:rPr>
        <w:t xml:space="preserve"> (Locke, 1690/1952; Pateman and Mills, 2007). </w:t>
      </w:r>
      <w:r w:rsidRPr="00657B1C">
        <w:rPr>
          <w:rFonts w:asciiTheme="minorHAnsi" w:eastAsia="Yu Mincho" w:hAnsiTheme="minorHAnsi" w:cstheme="minorHAnsi"/>
          <w:u w:val="single"/>
        </w:rPr>
        <w:t xml:space="preserve">Under these imposed epistemic conditions, the self and place are </w:t>
      </w:r>
      <w:r w:rsidRPr="00657B1C">
        <w:rPr>
          <w:rFonts w:asciiTheme="minorHAnsi" w:eastAsia="Yu Mincho" w:hAnsiTheme="minorHAnsi" w:cstheme="minorHAnsi"/>
          <w:u w:val="single"/>
        </w:rPr>
        <w:lastRenderedPageBreak/>
        <w:t>understood through an equation of economic potentiality, fostering a politics of place and politics of self-predicated upon the exploitation and cultivation of humans and the ecological world.</w:t>
      </w:r>
    </w:p>
    <w:p w14:paraId="4619C2ED"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rPr>
        <w:t xml:space="preserve">Settler colonization was, and continues to be, an act of white supremacy. </w:t>
      </w:r>
    </w:p>
    <w:p w14:paraId="6557C820"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rPr>
        <w:t xml:space="preserve">Arlo Kempf (2010) delineates how </w:t>
      </w:r>
      <w:r w:rsidRPr="00657B1C">
        <w:rPr>
          <w:rFonts w:asciiTheme="minorHAnsi" w:eastAsia="Yu Mincho" w:hAnsiTheme="minorHAnsi" w:cstheme="minorHAnsi"/>
          <w:u w:val="single"/>
        </w:rPr>
        <w:t>continued colonization constitutes the dominant social system and the subsequent racialized and gendered social hierarchy</w:t>
      </w:r>
      <w:r w:rsidRPr="00657B1C">
        <w:rPr>
          <w:rFonts w:asciiTheme="minorHAnsi" w:eastAsia="Yu Mincho" w:hAnsiTheme="minorHAnsi" w:cstheme="minorHAnsi"/>
        </w:rPr>
        <w:t xml:space="preserve">. Kempf argues that white-heterosexual-male privilege is bound to a logic of domination and can be seen in colonial moments that occur “when behavior, based on social location, has concrete negative consequences for one actor or group, and concrete positive consequences for another” (16). The negative and positive consequences of colonial moments manifest in material (overt, structural, institutional, economic, cultural) and immaterial (spiritual, emotional, epistemological, psychological, ideological) ways. </w:t>
      </w:r>
      <w:r w:rsidRPr="00657B1C">
        <w:rPr>
          <w:rFonts w:asciiTheme="minorHAnsi" w:eastAsia="Yu Mincho" w:hAnsiTheme="minorHAnsi" w:cstheme="minorHAnsi"/>
          <w:u w:val="single"/>
        </w:rPr>
        <w:t>Colonial moments systematically and longitudinally enacted accent the reality of the settler colonial process as one of “profound epistemic, ontological, cosmological violence,” that transcends any single historical moment and exists contemporarily as a system that depends on the continued occupation of stolen lands</w:t>
      </w:r>
      <w:r w:rsidRPr="00657B1C">
        <w:rPr>
          <w:rFonts w:asciiTheme="minorHAnsi" w:eastAsia="Yu Mincho" w:hAnsiTheme="minorHAnsi" w:cstheme="minorHAnsi"/>
        </w:rPr>
        <w:t xml:space="preserve"> (Tuck and Yang 2012, 5). </w:t>
      </w:r>
    </w:p>
    <w:p w14:paraId="73A55F25" w14:textId="77777777" w:rsidR="00616384" w:rsidRPr="00657B1C" w:rsidRDefault="00616384" w:rsidP="00616384">
      <w:pPr>
        <w:rPr>
          <w:rFonts w:asciiTheme="minorHAnsi" w:eastAsia="Yu Mincho" w:hAnsiTheme="minorHAnsi" w:cstheme="minorHAnsi"/>
          <w:u w:val="single"/>
        </w:rPr>
      </w:pPr>
      <w:r w:rsidRPr="00657B1C">
        <w:rPr>
          <w:rFonts w:asciiTheme="minorHAnsi" w:eastAsia="Yu Mincho" w:hAnsiTheme="minorHAnsi" w:cstheme="minorHAnsi"/>
        </w:rPr>
        <w:t xml:space="preserve">Colonial moments should hold particular attention for those who have been socially marked as both white and settler. Many scholars of race, gender, and epistemology have pointed out that dominant and oppressive cognitive norms are internalized across subject positions, but, despite this reality, white settler epistemologies perform a particular service for those conscripted into a white settler positionality. This service (the distribution of unearned privileges) is seen in colonial moments that impact white settlers and their own epistemic positionality whether it is desired or not. </w:t>
      </w:r>
      <w:r w:rsidRPr="00657B1C">
        <w:rPr>
          <w:rFonts w:asciiTheme="minorHAnsi" w:eastAsia="Yu Mincho" w:hAnsiTheme="minorHAnsi" w:cstheme="minorHAnsi"/>
          <w:u w:val="single"/>
        </w:rPr>
        <w:t>In those colonial moments that privilege is distributed (sometimes unknowingly or unwanted), the white settler epistemology is reproduced by the direct imposition of epistemic realities onto all of those that fall within a white settler dominion</w:t>
      </w:r>
      <w:r w:rsidRPr="00657B1C">
        <w:rPr>
          <w:rFonts w:asciiTheme="minorHAnsi" w:eastAsia="Yu Mincho" w:hAnsiTheme="minorHAnsi" w:cstheme="minorHAnsi"/>
        </w:rPr>
        <w:t xml:space="preserve">. </w:t>
      </w:r>
      <w:r w:rsidRPr="00657B1C">
        <w:rPr>
          <w:rFonts w:asciiTheme="minorHAnsi" w:eastAsia="Yu Mincho" w:hAnsiTheme="minorHAnsi" w:cstheme="minorHAnsi"/>
          <w:u w:val="single"/>
        </w:rPr>
        <w:t>What this means is that when epistemic deconstruction is employed within a place-based education, epistemic positionality must be entertained and understood alongside the politics of white-heteropatriarchal privilege.</w:t>
      </w:r>
    </w:p>
    <w:p w14:paraId="2A400162" w14:textId="77777777" w:rsidR="00616384" w:rsidRPr="00657B1C" w:rsidRDefault="00616384" w:rsidP="00616384">
      <w:pPr>
        <w:keepNext/>
        <w:keepLines/>
        <w:spacing w:before="40" w:after="0"/>
        <w:outlineLvl w:val="3"/>
        <w:rPr>
          <w:rFonts w:asciiTheme="minorHAnsi" w:eastAsia="Yu Gothic Light" w:hAnsiTheme="minorHAnsi" w:cstheme="minorHAnsi"/>
          <w:b/>
          <w:sz w:val="26"/>
          <w:szCs w:val="26"/>
          <w:lang w:val="mi-NZ"/>
        </w:rPr>
      </w:pPr>
      <w:r w:rsidRPr="00657B1C">
        <w:rPr>
          <w:rFonts w:asciiTheme="minorHAnsi" w:eastAsia="Yu Gothic Light" w:hAnsiTheme="minorHAnsi" w:cstheme="minorHAnsi"/>
          <w:b/>
          <w:bCs/>
          <w:sz w:val="26"/>
          <w:szCs w:val="26"/>
          <w:lang w:val="mi-NZ"/>
        </w:rPr>
        <w:t>This Lockeian idea of “place” creates the ideological social actor by defining self-ownership through one’s ability to labor, i.e. accumulate external ownership, which includes appropriation of nature. Meaning that “becoming successful” neccesarily entails accumulation of “racial,” “heteropatriachal,” and “natural” entities that are all potential property</w:t>
      </w:r>
    </w:p>
    <w:p w14:paraId="7481D8A7" w14:textId="77777777" w:rsidR="00616384" w:rsidRPr="00657B1C" w:rsidRDefault="00616384" w:rsidP="00616384">
      <w:pPr>
        <w:rPr>
          <w:rFonts w:asciiTheme="minorHAnsi" w:eastAsia="Yu Mincho" w:hAnsiTheme="minorHAnsi" w:cstheme="minorHAnsi"/>
          <w:sz w:val="26"/>
        </w:rPr>
      </w:pPr>
      <w:r w:rsidRPr="00657B1C">
        <w:rPr>
          <w:rFonts w:asciiTheme="minorHAnsi" w:eastAsia="Yu Mincho" w:hAnsiTheme="minorHAnsi" w:cstheme="minorHAnsi"/>
          <w:b/>
          <w:sz w:val="26"/>
        </w:rPr>
        <w:t xml:space="preserve">Seawright 14 </w:t>
      </w:r>
      <w:r w:rsidRPr="00657B1C">
        <w:rPr>
          <w:rFonts w:asciiTheme="minorHAnsi" w:eastAsia="Yu Mincho" w:hAnsiTheme="minorHAnsi" w:cstheme="minorHAnsi"/>
          <w:sz w:val="16"/>
          <w:szCs w:val="16"/>
        </w:rPr>
        <w:t>[Gardner Seawright. Gardner Seawright is a teacher-scholar whose work in a middle school social studies classroom informs the larger examination of the ways that race influences curriculum and the everyday act of teaching. His work explores the relationality and phenomenology of whiteness in the classroom, as well as the development of antiracist, anti-colonial, and place-based curricula. From these lenses, using both qualitative and theoretical approaches, Gardner's scholarship analyzes teacher-student relationships, the limits and possibilities of antiracist solidarity, place-based and environmental education, qualitative methodologies, teacher education, and social studies education. He holds a Ph.D in philosophy at the Univeristy of Wisconsin-Parkside, Institute of Professional Educator Development. “Settler Traditions of Place: Making Explicit the Epistemological Legacy of White Supremacy and Settler Colonialism for Place-Based Education.” Educational Studies, A Journal of the American Educational Studies Association, 50:6, 554-572, DOI: 10.1080/00131946.2014.965938 //dylan] DGP</w:t>
      </w:r>
    </w:p>
    <w:p w14:paraId="34616685" w14:textId="77777777" w:rsidR="00616384" w:rsidRPr="00657B1C" w:rsidRDefault="00616384" w:rsidP="00616384">
      <w:pPr>
        <w:rPr>
          <w:rFonts w:asciiTheme="minorHAnsi" w:eastAsia="Yu Mincho" w:hAnsiTheme="minorHAnsi" w:cstheme="minorHAnsi"/>
          <w:u w:val="single"/>
        </w:rPr>
      </w:pPr>
      <w:r w:rsidRPr="00657B1C">
        <w:rPr>
          <w:rFonts w:asciiTheme="minorHAnsi" w:eastAsia="Yu Mincho" w:hAnsiTheme="minorHAnsi" w:cstheme="minorHAnsi"/>
          <w:u w:val="single"/>
        </w:rPr>
        <w:t xml:space="preserve">There are ontological implications embedded in place. How individuals understand themselves and their relation to the social world is dependent on their perception of the socioecological world and the interpretations of place available to them according to their operant epistemology. Settler society’s </w:t>
      </w:r>
      <w:r w:rsidRPr="00657B1C">
        <w:rPr>
          <w:rFonts w:asciiTheme="minorHAnsi" w:eastAsia="Yu Mincho" w:hAnsiTheme="minorHAnsi" w:cstheme="minorHAnsi"/>
          <w:u w:val="single"/>
        </w:rPr>
        <w:lastRenderedPageBreak/>
        <w:t>knowledge system provides a vision of an ideal actor rooted in a “rational” drive to appropriate nature, accumulate property, and cultivate.</w:t>
      </w:r>
    </w:p>
    <w:p w14:paraId="17A6CCDE"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rPr>
        <w:t>The epistemic outline of the ideal white-settler actor can be seen in the founding principles of the herrenvolk ethic (Mills 1998</w:t>
      </w:r>
      <w:r w:rsidRPr="00657B1C">
        <w:rPr>
          <w:rFonts w:asciiTheme="minorHAnsi" w:eastAsia="Yu Mincho" w:hAnsiTheme="minorHAnsi" w:cstheme="minorHAnsi"/>
          <w:u w:val="single"/>
        </w:rPr>
        <w:t xml:space="preserve">). The founding principle is simple as it is derived from the commonly held presumption in the United States that all persons are created equal, but an unspoken caveat is maintained in the maxim that some folks who have been racially marked and gendered as inferior beings do not have </w:t>
      </w:r>
      <w:r w:rsidRPr="00657B1C">
        <w:rPr>
          <w:rFonts w:asciiTheme="minorHAnsi" w:eastAsia="Yu Mincho" w:hAnsiTheme="minorHAnsi" w:cstheme="minorHAnsi"/>
          <w:b/>
          <w:iCs/>
          <w:u w:val="single"/>
        </w:rPr>
        <w:t>access to the full personhood</w:t>
      </w:r>
      <w:r w:rsidRPr="00657B1C">
        <w:rPr>
          <w:rFonts w:asciiTheme="minorHAnsi" w:eastAsia="Yu Mincho" w:hAnsiTheme="minorHAnsi" w:cstheme="minorHAnsi"/>
          <w:u w:val="single"/>
        </w:rPr>
        <w:t xml:space="preserve"> needed to be accorded in the agreement </w:t>
      </w:r>
      <w:r w:rsidRPr="00657B1C">
        <w:rPr>
          <w:rFonts w:asciiTheme="minorHAnsi" w:eastAsia="Yu Mincho" w:hAnsiTheme="minorHAnsi" w:cstheme="minorHAnsi"/>
        </w:rPr>
        <w:t>(Mills 1998, 152). The work of John Locke is an exemplar of the driving moral ethic of the West, as it is representative of the common liberal and moral/political culture that is foundational to the philosophy and epistemology of the Western world (Harris 1995; Mills 1997, 1998; Pateman and Mills 2007). Locke’s philosophy centers on concepts of individualism, self-ownership, property, state of nature, freedom, and rationality; all of which presuppose a reciprocating relationship among “civilized” members of society.</w:t>
      </w:r>
    </w:p>
    <w:p w14:paraId="750E1E3D" w14:textId="77777777" w:rsidR="00616384" w:rsidRPr="00657B1C" w:rsidRDefault="00616384" w:rsidP="00616384">
      <w:pPr>
        <w:rPr>
          <w:rFonts w:asciiTheme="minorHAnsi" w:eastAsia="Yu Mincho" w:hAnsiTheme="minorHAnsi" w:cstheme="minorHAnsi"/>
          <w:b/>
          <w:iCs/>
          <w:u w:val="single"/>
        </w:rPr>
      </w:pPr>
      <w:r w:rsidRPr="00657B1C">
        <w:rPr>
          <w:rFonts w:asciiTheme="minorHAnsi" w:eastAsia="Yu Mincho" w:hAnsiTheme="minorHAnsi" w:cstheme="minorHAnsi"/>
        </w:rPr>
        <w:t>According to Locke (1690/1952) all men are equal unless “the lord and master of them all, by any manifest declaration of his will, set one above another, and confer on him by an evident and clear appointment an undoubted right to dominion and sovereignty” (4</w:t>
      </w:r>
      <w:r w:rsidRPr="00657B1C">
        <w:rPr>
          <w:rFonts w:asciiTheme="minorHAnsi" w:eastAsia="Yu Mincho" w:hAnsiTheme="minorHAnsi" w:cstheme="minorHAnsi"/>
          <w:u w:val="single"/>
        </w:rPr>
        <w:t>). To pinpoint the white male supremacy embedded in this eugenic conception of equality, personhood and labor must be explicated. Among those marked as equals (white men), it is considered that “every man has a property in his person; this nobody has any right to but himself”</w:t>
      </w:r>
      <w:r w:rsidRPr="00657B1C">
        <w:rPr>
          <w:rFonts w:asciiTheme="minorHAnsi" w:eastAsia="Yu Mincho" w:hAnsiTheme="minorHAnsi" w:cstheme="minorHAnsi"/>
        </w:rPr>
        <w:t xml:space="preserve"> (Locke, 1690/1952, 17). </w:t>
      </w:r>
      <w:r w:rsidRPr="00657B1C">
        <w:rPr>
          <w:rFonts w:asciiTheme="minorHAnsi" w:eastAsia="Yu Mincho" w:hAnsiTheme="minorHAnsi" w:cstheme="minorHAnsi"/>
          <w:u w:val="single"/>
        </w:rPr>
        <w:t xml:space="preserve">Embodied property—the capacity to own one’s self and labor-power—is the essential property. Through the property of self (i.e., labor) one appropriates additional property. </w:t>
      </w:r>
      <w:r w:rsidRPr="00657B1C">
        <w:rPr>
          <w:rFonts w:asciiTheme="minorHAnsi" w:eastAsia="Yu Mincho" w:hAnsiTheme="minorHAnsi" w:cstheme="minorHAnsi"/>
          <w:b/>
          <w:iCs/>
          <w:u w:val="single"/>
        </w:rPr>
        <w:t>Lockean labor theory suggests that self-ownership is constituted by one’s ability to labor, and the use of one’s labor to gather, till, harvest, sow, chop down, etc., merges labor with nature and creates an extension of one’s property.</w:t>
      </w:r>
    </w:p>
    <w:p w14:paraId="39AAEFD7"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rPr>
        <w:t xml:space="preserve">In line with the “laws of nature” presented by John Locke, full persons are bound to respect fundamental freedom of other full persons—“we must consider what state all men are naturally in, and that is a state of perfect freedom to order their actions and dispose of their possessions and persons as they think fit, within the bounds of the law of nature, without asking leave or depending upon the will of any other man” (Locke, 1690/1952, 4). Based on this understanding, </w:t>
      </w:r>
      <w:r w:rsidRPr="00657B1C">
        <w:rPr>
          <w:rFonts w:asciiTheme="minorHAnsi" w:eastAsia="Yu Mincho" w:hAnsiTheme="minorHAnsi" w:cstheme="minorHAnsi"/>
          <w:u w:val="single"/>
        </w:rPr>
        <w:t>the African slave trade and settler colonization in the Americas could only have been undertaken based on the socially fabricated assumption that African, Indigenous, and other peoples of color were indeed “inferior creatures</w:t>
      </w:r>
      <w:r w:rsidRPr="00657B1C">
        <w:rPr>
          <w:rFonts w:asciiTheme="minorHAnsi" w:eastAsia="Yu Mincho" w:hAnsiTheme="minorHAnsi" w:cstheme="minorHAnsi"/>
        </w:rPr>
        <w:t xml:space="preserve">” (6). The foundational essay by Cheryl Harris (1995) explicates the fundamental principle behind this position, that </w:t>
      </w:r>
      <w:r w:rsidRPr="00657B1C">
        <w:rPr>
          <w:rFonts w:asciiTheme="minorHAnsi" w:eastAsia="Yu Mincho" w:hAnsiTheme="minorHAnsi" w:cstheme="minorHAnsi"/>
          <w:u w:val="single"/>
        </w:rPr>
        <w:t>whiteness is property and in contrast to the lack of embodied property found in non-whiteness.</w:t>
      </w:r>
      <w:r w:rsidRPr="00657B1C">
        <w:rPr>
          <w:rFonts w:asciiTheme="minorHAnsi" w:eastAsia="Yu Mincho" w:hAnsiTheme="minorHAnsi" w:cstheme="minorHAnsi"/>
        </w:rPr>
        <w:t xml:space="preserve"> This indicates that when Locke (1690/1952) says, “every man has a property in his person,” he is operating from a particular racialized and gendered conception of personhood (17). The Lockean person is a “self-owning, nature appropriating, rights-bearing being,” so the absence of property fixed to nonwhiteness ultimately equates to non-personhood, thus positioning folks of color into the realm of nature and all things potentially appropriable (Mills 1998, 154).</w:t>
      </w:r>
    </w:p>
    <w:p w14:paraId="6DBFD150" w14:textId="77777777" w:rsidR="00616384" w:rsidRPr="00657B1C" w:rsidRDefault="00616384" w:rsidP="00616384">
      <w:pPr>
        <w:rPr>
          <w:rFonts w:asciiTheme="minorHAnsi" w:eastAsia="Yu Mincho" w:hAnsiTheme="minorHAnsi" w:cstheme="minorHAnsi"/>
          <w:b/>
          <w:iCs/>
          <w:u w:val="single"/>
        </w:rPr>
      </w:pPr>
      <w:r w:rsidRPr="00657B1C">
        <w:rPr>
          <w:rFonts w:asciiTheme="minorHAnsi" w:eastAsia="Yu Mincho" w:hAnsiTheme="minorHAnsi" w:cstheme="minorHAnsi"/>
        </w:rPr>
        <w:t xml:space="preserve">According to Locke (1690/1952), “God gave the world to men in common; but since he gave it to them for their benefit and the greatest conveniences of life they were capable to draw from it, it cannot be supposed he meant it should always remain common and uncultivated. He gave it to the use of the industrious and rational—and labor was to be his title to it” (20; emphasis added). </w:t>
      </w:r>
      <w:r w:rsidRPr="00657B1C">
        <w:rPr>
          <w:rFonts w:asciiTheme="minorHAnsi" w:eastAsia="Yu Mincho" w:hAnsiTheme="minorHAnsi" w:cstheme="minorHAnsi"/>
          <w:u w:val="single"/>
        </w:rPr>
        <w:t xml:space="preserve">The freedom of the Lockean man is both rooted in and has helped formulate liberal capitalistic principles—in his “natural </w:t>
      </w:r>
      <w:r w:rsidRPr="00657B1C">
        <w:rPr>
          <w:rFonts w:asciiTheme="minorHAnsi" w:eastAsia="Yu Mincho" w:hAnsiTheme="minorHAnsi" w:cstheme="minorHAnsi"/>
          <w:u w:val="single"/>
        </w:rPr>
        <w:lastRenderedPageBreak/>
        <w:t xml:space="preserve">state” man has the right to dispose of (trade) his possessions (his property, including his own labor power and all things appropriated through his labor power) only bound by the laws of nature without being impeded by the will of any other man </w:t>
      </w:r>
      <w:r w:rsidRPr="00657B1C">
        <w:rPr>
          <w:rFonts w:asciiTheme="minorHAnsi" w:eastAsia="Yu Mincho" w:hAnsiTheme="minorHAnsi" w:cstheme="minorHAnsi"/>
        </w:rPr>
        <w:t xml:space="preserve">(Locke, 1690/1952, 4). </w:t>
      </w:r>
      <w:r w:rsidRPr="00657B1C">
        <w:rPr>
          <w:rFonts w:asciiTheme="minorHAnsi" w:eastAsia="Yu Mincho" w:hAnsiTheme="minorHAnsi" w:cstheme="minorHAnsi"/>
          <w:u w:val="single"/>
        </w:rPr>
        <w:t xml:space="preserve">The laws of nature informing Locke’s work are predicated on the </w:t>
      </w:r>
      <w:r w:rsidRPr="00657B1C">
        <w:rPr>
          <w:rFonts w:asciiTheme="minorHAnsi" w:eastAsia="Yu Mincho" w:hAnsiTheme="minorHAnsi" w:cstheme="minorHAnsi"/>
          <w:b/>
          <w:iCs/>
          <w:u w:val="single"/>
        </w:rPr>
        <w:t>assumption that the rational actor is predisposed toward the industrious appropriation of nature, meaning that the rational social actor</w:t>
      </w:r>
      <w:r w:rsidRPr="00657B1C">
        <w:rPr>
          <w:rFonts w:asciiTheme="minorHAnsi" w:eastAsia="Yu Mincho" w:hAnsiTheme="minorHAnsi" w:cstheme="minorHAnsi"/>
        </w:rPr>
        <w:t>, in his natural state,</w:t>
      </w:r>
      <w:r w:rsidRPr="00657B1C">
        <w:rPr>
          <w:rFonts w:asciiTheme="minorHAnsi" w:eastAsia="Yu Mincho" w:hAnsiTheme="minorHAnsi" w:cstheme="minorHAnsi"/>
          <w:b/>
          <w:iCs/>
          <w:u w:val="single"/>
        </w:rPr>
        <w:t xml:space="preserve"> will endeavor to accumulate and cultivate property.</w:t>
      </w:r>
    </w:p>
    <w:p w14:paraId="72CDCB77" w14:textId="77777777" w:rsidR="00616384" w:rsidRPr="00657B1C" w:rsidRDefault="00616384" w:rsidP="00616384">
      <w:pPr>
        <w:rPr>
          <w:rFonts w:asciiTheme="minorHAnsi" w:eastAsia="Yu Mincho" w:hAnsiTheme="minorHAnsi" w:cstheme="minorHAnsi"/>
          <w:u w:val="single"/>
        </w:rPr>
      </w:pPr>
      <w:r w:rsidRPr="00657B1C">
        <w:rPr>
          <w:rFonts w:asciiTheme="minorHAnsi" w:eastAsia="Yu Mincho" w:hAnsiTheme="minorHAnsi" w:cstheme="minorHAnsi"/>
        </w:rPr>
        <w:t xml:space="preserve">Pursuit of property is accompanied by the need to cultivate, to instill one’s labor into the property. The Lockean sense of nature considers land to be “almost worthless,” because “it is labor then, which puts the greatest part of the value upon land” (Locke, 1690/1952, 26). Man is situated as superior to nature carrying, within the only potential worth for the natural world. This scenario elevates men to a status of dominion over the entire ecological world and all inferior beings (which, horrifically, includes communities of color and women, as well as all more-thanhuman animals). The desire of men to actualize this potential dominion results in a social understanding in which white propertied male individuals must utilize their “industrious talents” to accumulate private property to become “rational” men of substance (Mills 1998, 154). The sense-of-self produced by this ethic is imbued with this desire to not only accumulate property but to cultivate, alter, and commodify the natural world. </w:t>
      </w:r>
      <w:r w:rsidRPr="00657B1C">
        <w:rPr>
          <w:rFonts w:asciiTheme="minorHAnsi" w:eastAsia="Yu Mincho" w:hAnsiTheme="minorHAnsi" w:cstheme="minorHAnsi"/>
          <w:u w:val="single"/>
        </w:rPr>
        <w:t>Contained within the limits of the natural world and potential property are non-white, female, and animal bodies, which links the racialized conception of personhood and a white ontology with white male supremacy and the rampant exploitation of the natural world.</w:t>
      </w:r>
    </w:p>
    <w:p w14:paraId="5C039987"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rPr>
        <w:t>“Historically, of course, Lockeanism of this Herrenvolk, racialized kind has justified both native American expropriation and African slavery, giving rise to a white moral consciousness accustomed to full or partial ownership first of nonwhite land and bodies and later of differential opportunities vis-a-vis nonwhites, with baseline ` expectations constructed accordingly. The Europeans who conquered and settled the continent represented aboriginal economies as virtually nonexistent, an assessment that gave rise to the notion of a New World arising ex nihilo through the labor of the [whites].”  (Mills 1998, 162, emphasis in original)</w:t>
      </w:r>
    </w:p>
    <w:p w14:paraId="1125AF48" w14:textId="77777777" w:rsidR="00616384" w:rsidRPr="00657B1C" w:rsidRDefault="00616384" w:rsidP="00616384">
      <w:pPr>
        <w:rPr>
          <w:rFonts w:asciiTheme="minorHAnsi" w:eastAsia="Yu Mincho" w:hAnsiTheme="minorHAnsi" w:cstheme="minorHAnsi"/>
          <w:u w:val="single"/>
        </w:rPr>
      </w:pPr>
      <w:r w:rsidRPr="00657B1C">
        <w:rPr>
          <w:rFonts w:asciiTheme="minorHAnsi" w:eastAsia="Yu Mincho" w:hAnsiTheme="minorHAnsi" w:cstheme="minorHAnsi"/>
        </w:rPr>
        <w:t>Whites are given personhood within this system; non-whites are labeled as nonor subpersons. Within the white settler epistemology</w:t>
      </w:r>
      <w:r w:rsidRPr="00657B1C">
        <w:rPr>
          <w:rFonts w:asciiTheme="minorHAnsi" w:eastAsia="Yu Mincho" w:hAnsiTheme="minorHAnsi" w:cstheme="minorHAnsi"/>
          <w:u w:val="single"/>
        </w:rPr>
        <w:t xml:space="preserve">, a person’s state of being and identity is correlated with </w:t>
      </w:r>
      <w:r w:rsidRPr="00657B1C">
        <w:rPr>
          <w:rFonts w:asciiTheme="minorHAnsi" w:eastAsia="Yu Mincho" w:hAnsiTheme="minorHAnsi" w:cstheme="minorHAnsi"/>
          <w:b/>
          <w:iCs/>
          <w:u w:val="single"/>
        </w:rPr>
        <w:t>exercising power over</w:t>
      </w:r>
      <w:r w:rsidRPr="00657B1C">
        <w:rPr>
          <w:rFonts w:asciiTheme="minorHAnsi" w:eastAsia="Yu Mincho" w:hAnsiTheme="minorHAnsi" w:cstheme="minorHAnsi"/>
          <w:u w:val="single"/>
        </w:rPr>
        <w:t xml:space="preserve"> (appropriating and cultivating) </w:t>
      </w:r>
      <w:r w:rsidRPr="00657B1C">
        <w:rPr>
          <w:rFonts w:asciiTheme="minorHAnsi" w:eastAsia="Yu Mincho" w:hAnsiTheme="minorHAnsi" w:cstheme="minorHAnsi"/>
          <w:b/>
          <w:iCs/>
          <w:u w:val="single"/>
        </w:rPr>
        <w:t>the Earth and those marked as inferior</w:t>
      </w:r>
      <w:r w:rsidRPr="00657B1C">
        <w:rPr>
          <w:rFonts w:asciiTheme="minorHAnsi" w:eastAsia="Yu Mincho" w:hAnsiTheme="minorHAnsi" w:cstheme="minorHAnsi"/>
          <w:u w:val="single"/>
        </w:rPr>
        <w:t>.</w:t>
      </w:r>
      <w:r w:rsidRPr="00657B1C">
        <w:rPr>
          <w:rFonts w:asciiTheme="minorHAnsi" w:eastAsia="Yu Mincho" w:hAnsiTheme="minorHAnsi" w:cstheme="minorHAnsi"/>
        </w:rPr>
        <w:t xml:space="preserve"> </w:t>
      </w:r>
      <w:r w:rsidRPr="00657B1C">
        <w:rPr>
          <w:rFonts w:asciiTheme="minorHAnsi" w:eastAsia="Yu Mincho" w:hAnsiTheme="minorHAnsi" w:cstheme="minorHAnsi"/>
          <w:u w:val="single"/>
        </w:rPr>
        <w:t>T</w:t>
      </w:r>
      <w:r w:rsidRPr="00657B1C">
        <w:rPr>
          <w:rFonts w:asciiTheme="minorHAnsi" w:eastAsia="Yu Mincho" w:hAnsiTheme="minorHAnsi" w:cstheme="minorHAnsi"/>
          <w:b/>
          <w:iCs/>
          <w:u w:val="single"/>
        </w:rPr>
        <w:t>his means that within this structure of white supremacy, any individual actor operationalizing this epistemology,</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rPr>
        <w:t>in line with normalized differential opportunities</w:t>
      </w:r>
      <w:r w:rsidRPr="00657B1C">
        <w:rPr>
          <w:rFonts w:asciiTheme="minorHAnsi" w:eastAsia="Yu Mincho" w:hAnsiTheme="minorHAnsi" w:cstheme="minorHAnsi"/>
          <w:b/>
          <w:iCs/>
          <w:u w:val="single"/>
        </w:rPr>
        <w:t>, are encouraged to aggressively exploit non-white bodies and the natural world</w:t>
      </w:r>
      <w:r w:rsidRPr="00657B1C">
        <w:rPr>
          <w:rFonts w:asciiTheme="minorHAnsi" w:eastAsia="Yu Mincho" w:hAnsiTheme="minorHAnsi" w:cstheme="minorHAnsi"/>
          <w:u w:val="single"/>
        </w:rPr>
        <w:t>, because doing so is rational and the pathway to fully realizing the extent of one’s personhood. Consider this in relation to the example cited previously of settler actors aggressively pursuing Indigenous plants, seeds, and knowledges for purpose of genetic engineering and the mass accumulation of profit.</w:t>
      </w:r>
    </w:p>
    <w:p w14:paraId="6DC20B76" w14:textId="77777777" w:rsidR="00616384" w:rsidRPr="00657B1C" w:rsidRDefault="00616384" w:rsidP="00616384">
      <w:pPr>
        <w:rPr>
          <w:rFonts w:asciiTheme="minorHAnsi" w:eastAsia="Yu Mincho" w:hAnsiTheme="minorHAnsi" w:cstheme="minorHAnsi"/>
          <w:u w:val="single"/>
        </w:rPr>
      </w:pPr>
      <w:r w:rsidRPr="00657B1C">
        <w:rPr>
          <w:rFonts w:asciiTheme="minorHAnsi" w:eastAsia="Yu Mincho" w:hAnsiTheme="minorHAnsi" w:cstheme="minorHAnsi"/>
        </w:rPr>
        <w:t xml:space="preserve">Although the overt and crude manifestations of white supremacy have been diminished, the system continuously evolves and is codified in discreet and nuanced ways that reinscribe a racially predetermined social hierarchy. Although the means of white supremacy have changed, the end remains the same, and the foundational epistemology and ethic justifying the racial order are still in their required position. </w:t>
      </w:r>
      <w:r w:rsidRPr="00657B1C">
        <w:rPr>
          <w:rFonts w:asciiTheme="minorHAnsi" w:eastAsia="Yu Mincho" w:hAnsiTheme="minorHAnsi" w:cstheme="minorHAnsi"/>
          <w:b/>
          <w:iCs/>
          <w:u w:val="single"/>
        </w:rPr>
        <w:t>The drive to accumulate</w:t>
      </w:r>
      <w:r w:rsidRPr="00657B1C">
        <w:rPr>
          <w:rFonts w:asciiTheme="minorHAnsi" w:eastAsia="Yu Mincho" w:hAnsiTheme="minorHAnsi" w:cstheme="minorHAnsi"/>
          <w:u w:val="single"/>
        </w:rPr>
        <w:t xml:space="preserve"> property </w:t>
      </w:r>
      <w:r w:rsidRPr="00657B1C">
        <w:rPr>
          <w:rFonts w:asciiTheme="minorHAnsi" w:eastAsia="Yu Mincho" w:hAnsiTheme="minorHAnsi" w:cstheme="minorHAnsi"/>
          <w:b/>
          <w:iCs/>
          <w:u w:val="single"/>
        </w:rPr>
        <w:t>and extract</w:t>
      </w:r>
      <w:r w:rsidRPr="00657B1C">
        <w:rPr>
          <w:rFonts w:asciiTheme="minorHAnsi" w:eastAsia="Yu Mincho" w:hAnsiTheme="minorHAnsi" w:cstheme="minorHAnsi"/>
          <w:u w:val="single"/>
        </w:rPr>
        <w:t xml:space="preserve"> wealth from places and people </w:t>
      </w:r>
      <w:r w:rsidRPr="00657B1C">
        <w:rPr>
          <w:rFonts w:asciiTheme="minorHAnsi" w:eastAsia="Yu Mincho" w:hAnsiTheme="minorHAnsi" w:cstheme="minorHAnsi"/>
          <w:b/>
          <w:iCs/>
          <w:u w:val="single"/>
        </w:rPr>
        <w:t>remains central to becoming a successful person</w:t>
      </w:r>
      <w:r w:rsidRPr="00657B1C">
        <w:rPr>
          <w:rFonts w:asciiTheme="minorHAnsi" w:eastAsia="Yu Mincho" w:hAnsiTheme="minorHAnsi" w:cstheme="minorHAnsi"/>
          <w:u w:val="single"/>
        </w:rPr>
        <w:t xml:space="preserve"> within the Western imaginary.</w:t>
      </w:r>
    </w:p>
    <w:p w14:paraId="483E9172" w14:textId="77777777" w:rsidR="00616384" w:rsidRPr="00657B1C" w:rsidRDefault="00616384" w:rsidP="00616384">
      <w:pPr>
        <w:rPr>
          <w:rFonts w:asciiTheme="minorHAnsi" w:eastAsia="Yu Mincho" w:hAnsiTheme="minorHAnsi" w:cstheme="minorHAnsi"/>
          <w:u w:val="single"/>
        </w:rPr>
      </w:pPr>
      <w:r w:rsidRPr="00657B1C">
        <w:rPr>
          <w:rFonts w:asciiTheme="minorHAnsi" w:eastAsia="Yu Mincho" w:hAnsiTheme="minorHAnsi" w:cstheme="minorHAnsi"/>
        </w:rPr>
        <w:lastRenderedPageBreak/>
        <w:t xml:space="preserve">Locke’s property-based ethic is foundational to Western epistemologies and the settler-colonial project in the Americas. The resulting epistemological praxis of settler society produces a white supremacist ontology that is dependent on a particular conception of place. The ideal white actor’s sense of being is entangled with a conception of place established upon ideas of self-cultivation, capital extraction, and accumulation. </w:t>
      </w:r>
      <w:r w:rsidRPr="00657B1C">
        <w:rPr>
          <w:rFonts w:asciiTheme="minorHAnsi" w:eastAsia="Yu Mincho" w:hAnsiTheme="minorHAnsi" w:cstheme="minorHAnsi"/>
          <w:u w:val="single"/>
        </w:rPr>
        <w:t xml:space="preserve">The predefined white settler sense of place is capitalistic, anthropocentric, heteropatriarchal and white supremacist in nature. </w:t>
      </w:r>
    </w:p>
    <w:p w14:paraId="235EABB1" w14:textId="77777777" w:rsidR="00616384" w:rsidRPr="00657B1C" w:rsidRDefault="00616384" w:rsidP="00616384">
      <w:pPr>
        <w:rPr>
          <w:rFonts w:asciiTheme="minorHAnsi" w:hAnsiTheme="minorHAnsi" w:cstheme="minorHAnsi"/>
        </w:rPr>
      </w:pPr>
    </w:p>
    <w:p w14:paraId="5A3A3171" w14:textId="27EB6AC7" w:rsidR="00BA49C0" w:rsidRPr="00657B1C" w:rsidRDefault="00BA49C0" w:rsidP="00BA49C0">
      <w:pPr>
        <w:pStyle w:val="Heading3"/>
        <w:rPr>
          <w:rFonts w:asciiTheme="minorHAnsi" w:hAnsiTheme="minorHAnsi" w:cstheme="minorHAnsi"/>
        </w:rPr>
      </w:pPr>
      <w:r w:rsidRPr="00657B1C">
        <w:rPr>
          <w:rFonts w:asciiTheme="minorHAnsi" w:hAnsiTheme="minorHAnsi" w:cstheme="minorHAnsi"/>
        </w:rPr>
        <w:lastRenderedPageBreak/>
        <w:t>2NC – L – Resourcification</w:t>
      </w:r>
    </w:p>
    <w:p w14:paraId="0AA16E64" w14:textId="0D6C2D9C" w:rsidR="00616384" w:rsidRPr="00657B1C" w:rsidRDefault="00616384" w:rsidP="00616384">
      <w:pPr>
        <w:pStyle w:val="Heading4"/>
        <w:rPr>
          <w:rFonts w:asciiTheme="minorHAnsi" w:hAnsiTheme="minorHAnsi" w:cstheme="minorHAnsi"/>
        </w:rPr>
      </w:pPr>
      <w:r w:rsidRPr="00657B1C">
        <w:rPr>
          <w:rFonts w:asciiTheme="minorHAnsi" w:hAnsiTheme="minorHAnsi" w:cstheme="minorHAnsi"/>
        </w:rPr>
        <w:t xml:space="preserve">Witt 16 clearly defines cloud seeding as the modification of  water. The governing, regulatory body transfers water to its whim – water is physically and epistemologically </w:t>
      </w:r>
      <w:r w:rsidRPr="00657B1C">
        <w:rPr>
          <w:rFonts w:asciiTheme="minorHAnsi" w:hAnsiTheme="minorHAnsi" w:cstheme="minorHAnsi"/>
          <w:u w:val="single"/>
        </w:rPr>
        <w:t>separated from ecosystems and land</w:t>
      </w:r>
      <w:r w:rsidRPr="00657B1C">
        <w:rPr>
          <w:rFonts w:asciiTheme="minorHAnsi" w:hAnsiTheme="minorHAnsi" w:cstheme="minorHAnsi"/>
        </w:rPr>
        <w:t xml:space="preserve">, as it is something to belong to humans and merely a </w:t>
      </w:r>
      <w:r w:rsidRPr="00657B1C">
        <w:rPr>
          <w:rFonts w:asciiTheme="minorHAnsi" w:hAnsiTheme="minorHAnsi" w:cstheme="minorHAnsi"/>
          <w:u w:val="single"/>
        </w:rPr>
        <w:t>means to human poltiical objectsives</w:t>
      </w:r>
      <w:r w:rsidRPr="00657B1C">
        <w:rPr>
          <w:rFonts w:asciiTheme="minorHAnsi" w:hAnsiTheme="minorHAnsi" w:cstheme="minorHAnsi"/>
        </w:rPr>
        <w:t xml:space="preserve"> – the construction of advantages proves. The aff advocates water pattern modification to achieve its own ends – the entire aff links.  </w:t>
      </w:r>
    </w:p>
    <w:p w14:paraId="6E149AA4" w14:textId="77777777" w:rsidR="00616384" w:rsidRPr="00657B1C" w:rsidRDefault="00616384" w:rsidP="00616384">
      <w:pPr>
        <w:rPr>
          <w:rFonts w:asciiTheme="minorHAnsi" w:hAnsiTheme="minorHAnsi" w:cstheme="minorHAnsi"/>
        </w:rPr>
      </w:pPr>
    </w:p>
    <w:p w14:paraId="277D6BC6" w14:textId="77777777" w:rsidR="00616384" w:rsidRPr="00657B1C" w:rsidRDefault="00616384" w:rsidP="00616384">
      <w:pPr>
        <w:keepNext/>
        <w:keepLines/>
        <w:spacing w:before="40" w:after="0"/>
        <w:outlineLvl w:val="3"/>
        <w:rPr>
          <w:rFonts w:asciiTheme="minorHAnsi" w:eastAsia="Yu Gothic Light" w:hAnsiTheme="minorHAnsi" w:cstheme="minorHAnsi"/>
          <w:b/>
          <w:bCs/>
          <w:sz w:val="26"/>
          <w:szCs w:val="26"/>
        </w:rPr>
      </w:pPr>
      <w:r w:rsidRPr="00657B1C">
        <w:rPr>
          <w:rFonts w:asciiTheme="minorHAnsi" w:eastAsia="Yu Gothic Light" w:hAnsiTheme="minorHAnsi" w:cstheme="minorHAnsi"/>
          <w:b/>
          <w:bCs/>
          <w:sz w:val="26"/>
          <w:szCs w:val="26"/>
        </w:rPr>
        <w:t>Water as resource is a settler ontology</w:t>
      </w:r>
    </w:p>
    <w:p w14:paraId="119C4C58" w14:textId="77777777" w:rsidR="00616384" w:rsidRPr="00657B1C" w:rsidRDefault="00616384" w:rsidP="00616384">
      <w:pPr>
        <w:rPr>
          <w:rFonts w:asciiTheme="minorHAnsi" w:eastAsia="Yu Mincho" w:hAnsiTheme="minorHAnsi" w:cstheme="minorHAnsi"/>
          <w:b/>
          <w:sz w:val="26"/>
        </w:rPr>
      </w:pPr>
      <w:r w:rsidRPr="00657B1C">
        <w:rPr>
          <w:rFonts w:asciiTheme="minorHAnsi" w:eastAsia="Yu Mincho" w:hAnsiTheme="minorHAnsi" w:cstheme="minorHAnsi"/>
          <w:b/>
          <w:sz w:val="26"/>
        </w:rPr>
        <w:t xml:space="preserve">Wilson et. al. 17 </w:t>
      </w:r>
      <w:r w:rsidRPr="00657B1C">
        <w:rPr>
          <w:rFonts w:asciiTheme="minorHAnsi" w:eastAsia="Yu Mincho" w:hAnsiTheme="minorHAnsi" w:cstheme="minorHAnsi"/>
          <w:sz w:val="26"/>
        </w:rPr>
        <w:t>[Dr. Nicole J Wilson [Assistant Professor/Canada Research Chair in Arctic Environmental Change and Governance, University of Manitoba]; Dr. Leila M Harris [Dr. Leila M. Harris is a Professor at the Institute for Resources Environment and Sustainability (IRES) and the Institute for Gender, Race, Sexuality and Social Justice (GRSJ) at the University of British Columbia. She also serves as Co-Director for UBC’s Program on Water Governance, is a member of the EDGES research collaborative (Environment and Development: Gender, Equity, and Sustainability Perspectives], and is an Associate of the Department of Geography, and the Peter Wall Institute for Advanced Studies at UBC.), Julian S Yates [Human Geography, School of Social Sciences, Monash University; Julian is political ecologist and development geographer who focuses on the intersection of the politics of Indigenous knowledge, inter-cultural adult education, rural development policy, planning, and practice, and environmental governance.] “Multiple ontologies of water: Politics, conflict and implications for governance.” Environment and Planning D: Society and Space. 2017;35(5):797-815. doi:10.1177/0263775817700395 //dylan] DGP</w:t>
      </w:r>
      <w:r w:rsidRPr="00657B1C">
        <w:rPr>
          <w:rFonts w:asciiTheme="minorHAnsi" w:eastAsia="Yu Mincho" w:hAnsiTheme="minorHAnsi" w:cstheme="minorHAnsi"/>
          <w:b/>
          <w:sz w:val="26"/>
        </w:rPr>
        <w:t xml:space="preserve"> </w:t>
      </w:r>
    </w:p>
    <w:p w14:paraId="34299566" w14:textId="77777777" w:rsidR="00616384" w:rsidRPr="00657B1C" w:rsidRDefault="00616384" w:rsidP="00616384">
      <w:pPr>
        <w:rPr>
          <w:rFonts w:asciiTheme="minorHAnsi" w:eastAsia="Yu Mincho" w:hAnsiTheme="minorHAnsi" w:cstheme="minorHAnsi"/>
          <w:lang w:val="mi-NZ"/>
        </w:rPr>
      </w:pPr>
      <w:r w:rsidRPr="00657B1C">
        <w:rPr>
          <w:rFonts w:asciiTheme="minorHAnsi" w:eastAsia="Yu Mincho" w:hAnsiTheme="minorHAnsi" w:cstheme="minorHAnsi"/>
          <w:lang w:val="mi-NZ"/>
        </w:rPr>
        <w:t xml:space="preserve">Recent attention has been paid to the costs of a drinking water focus in water governance. Basdeo and Bharadwaj (2013), for example, have shown how </w:t>
      </w:r>
      <w:r w:rsidRPr="00657B1C">
        <w:rPr>
          <w:rFonts w:asciiTheme="minorHAnsi" w:eastAsia="Yu Mincho" w:hAnsiTheme="minorHAnsi" w:cstheme="minorHAnsi"/>
          <w:u w:val="single"/>
          <w:lang w:val="mi-NZ"/>
        </w:rPr>
        <w:t>a technical focus and</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hierarchical ordering of water needs has led to a neglect of many social, cultural and</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spiritual needs among First Nations</w:t>
      </w:r>
      <w:r w:rsidRPr="00657B1C">
        <w:rPr>
          <w:rFonts w:asciiTheme="minorHAnsi" w:eastAsia="Yu Mincho" w:hAnsiTheme="minorHAnsi" w:cstheme="minorHAnsi"/>
          <w:lang w:val="mi-NZ"/>
        </w:rPr>
        <w:t>. Anishnaabe scholar Deborah McGregor (McGregor, 2012: 11) has stressed this point:</w:t>
      </w:r>
    </w:p>
    <w:p w14:paraId="3A554432" w14:textId="77777777" w:rsidR="00616384" w:rsidRPr="00657B1C" w:rsidRDefault="00616384" w:rsidP="00616384">
      <w:pPr>
        <w:rPr>
          <w:rFonts w:asciiTheme="minorHAnsi" w:eastAsia="Yu Mincho" w:hAnsiTheme="minorHAnsi" w:cstheme="minorHAnsi"/>
          <w:lang w:val="mi-NZ"/>
        </w:rPr>
      </w:pPr>
      <w:r w:rsidRPr="00657B1C">
        <w:rPr>
          <w:rFonts w:asciiTheme="minorHAnsi" w:eastAsia="Yu Mincho" w:hAnsiTheme="minorHAnsi" w:cstheme="minorHAnsi"/>
          <w:u w:val="single"/>
          <w:lang w:val="mi-NZ"/>
        </w:rPr>
        <w:t>Water is not a single, discrete aspect of the environment; it is part of a greater, interconnected</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whole. When one considers water, therefore, one must consider all that to which water is</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connected and related [i.e. a relational ontology of water as a living being].</w:t>
      </w:r>
      <w:r w:rsidRPr="00657B1C">
        <w:rPr>
          <w:rFonts w:asciiTheme="minorHAnsi" w:eastAsia="Yu Mincho" w:hAnsiTheme="minorHAnsi" w:cstheme="minorHAnsi"/>
          <w:lang w:val="mi-NZ"/>
        </w:rPr>
        <w:t xml:space="preserve"> Elders felt current government initiatives around water to be limited and short-sighted. </w:t>
      </w:r>
      <w:r w:rsidRPr="00657B1C">
        <w:rPr>
          <w:rFonts w:asciiTheme="minorHAnsi" w:eastAsia="Yu Mincho" w:hAnsiTheme="minorHAnsi" w:cstheme="minorHAnsi"/>
          <w:u w:val="single"/>
          <w:lang w:val="mi-NZ"/>
        </w:rPr>
        <w:t>When one considers water,</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one must consider all that water supports and all that supports water. Therefore, a focus on just</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drinking water is misguided. It is not in keeping with traditional principles of... the</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 xml:space="preserve">interdependence of all living things. </w:t>
      </w:r>
      <w:r w:rsidRPr="00657B1C">
        <w:rPr>
          <w:rFonts w:asciiTheme="minorHAnsi" w:eastAsia="Yu Mincho" w:hAnsiTheme="minorHAnsi" w:cstheme="minorHAnsi"/>
          <w:lang w:val="mi-NZ"/>
        </w:rPr>
        <w:t>One must also consider, for example, the plants that water nourishes, the fish that live in water, the medicines that grow in or around water, and the animals that drink water.</w:t>
      </w:r>
    </w:p>
    <w:p w14:paraId="7425F958" w14:textId="77777777" w:rsidR="00616384" w:rsidRPr="00657B1C" w:rsidRDefault="00616384" w:rsidP="00616384">
      <w:pPr>
        <w:rPr>
          <w:rFonts w:asciiTheme="minorHAnsi" w:eastAsia="Yu Mincho" w:hAnsiTheme="minorHAnsi" w:cstheme="minorHAnsi"/>
          <w:lang w:val="mi-NZ"/>
        </w:rPr>
      </w:pPr>
      <w:r w:rsidRPr="00657B1C">
        <w:rPr>
          <w:rFonts w:asciiTheme="minorHAnsi" w:eastAsia="Yu Mincho" w:hAnsiTheme="minorHAnsi" w:cstheme="minorHAnsi"/>
          <w:lang w:val="mi-NZ"/>
        </w:rPr>
        <w:lastRenderedPageBreak/>
        <w:t xml:space="preserve">In a case of developing small-scale water treatment facilities for small communities and First Nations, we have observed </w:t>
      </w:r>
      <w:r w:rsidRPr="00657B1C">
        <w:rPr>
          <w:rFonts w:asciiTheme="minorHAnsi" w:eastAsia="Yu Mincho" w:hAnsiTheme="minorHAnsi" w:cstheme="minorHAnsi"/>
          <w:u w:val="single"/>
          <w:lang w:val="mi-NZ"/>
        </w:rPr>
        <w:t>cases where drinking water was separated and its infrastructure</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prioritized over other needs and an interconnected ontology of water-as-lifeblood</w:t>
      </w:r>
      <w:r w:rsidRPr="00657B1C">
        <w:rPr>
          <w:rFonts w:asciiTheme="minorHAnsi" w:eastAsia="Yu Mincho" w:hAnsiTheme="minorHAnsi" w:cstheme="minorHAnsi"/>
          <w:lang w:val="mi-NZ"/>
        </w:rPr>
        <w:t xml:space="preserve">. </w:t>
      </w:r>
      <w:r w:rsidRPr="00657B1C">
        <w:rPr>
          <w:rFonts w:asciiTheme="minorHAnsi" w:eastAsia="Yu Mincho" w:hAnsiTheme="minorHAnsi" w:cstheme="minorHAnsi"/>
          <w:u w:val="single"/>
          <w:lang w:val="mi-NZ"/>
        </w:rPr>
        <w:t>This</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prioritization stems from, and supports</w:t>
      </w:r>
      <w:r w:rsidRPr="00657B1C">
        <w:rPr>
          <w:rFonts w:asciiTheme="minorHAnsi" w:eastAsia="Yu Mincho" w:hAnsiTheme="minorHAnsi" w:cstheme="minorHAnsi"/>
          <w:b/>
          <w:iCs/>
          <w:u w:val="single"/>
          <w:lang w:val="mi-NZ"/>
        </w:rPr>
        <w:t>, hegemonic ontologies of</w:t>
      </w:r>
      <w:r w:rsidRPr="00657B1C">
        <w:rPr>
          <w:rFonts w:asciiTheme="minorHAnsi" w:eastAsia="Yu Mincho" w:hAnsiTheme="minorHAnsi" w:cstheme="minorHAnsi"/>
          <w:u w:val="single"/>
          <w:lang w:val="mi-NZ"/>
        </w:rPr>
        <w:t xml:space="preserve"> </w:t>
      </w:r>
      <w:r w:rsidRPr="00657B1C">
        <w:rPr>
          <w:rFonts w:asciiTheme="minorHAnsi" w:eastAsia="Yu Mincho" w:hAnsiTheme="minorHAnsi" w:cstheme="minorHAnsi"/>
          <w:b/>
          <w:iCs/>
          <w:u w:val="single"/>
          <w:lang w:val="mi-NZ"/>
        </w:rPr>
        <w:t>water-as-a-resource</w:t>
      </w:r>
      <w:r w:rsidRPr="00657B1C">
        <w:rPr>
          <w:rFonts w:asciiTheme="minorHAnsi" w:eastAsia="Yu Mincho" w:hAnsiTheme="minorHAnsi" w:cstheme="minorHAnsi"/>
          <w:u w:val="single"/>
          <w:lang w:val="mi-NZ"/>
        </w:rPr>
        <w:t>,</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 xml:space="preserve">which </w:t>
      </w:r>
      <w:r w:rsidRPr="00657B1C">
        <w:rPr>
          <w:rFonts w:asciiTheme="minorHAnsi" w:eastAsia="Yu Mincho" w:hAnsiTheme="minorHAnsi" w:cstheme="minorHAnsi"/>
          <w:b/>
          <w:iCs/>
          <w:u w:val="single"/>
          <w:lang w:val="mi-NZ"/>
        </w:rPr>
        <w:t>separate and distinguish water according to different uses</w:t>
      </w:r>
      <w:r w:rsidRPr="00657B1C">
        <w:rPr>
          <w:rFonts w:asciiTheme="minorHAnsi" w:eastAsia="Yu Mincho" w:hAnsiTheme="minorHAnsi" w:cstheme="minorHAnsi"/>
          <w:u w:val="single"/>
          <w:lang w:val="mi-NZ"/>
        </w:rPr>
        <w:t xml:space="preserve"> – an understanding of</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water’s existence that does not reconcile with the connected ontology of water-as-lifeblood</w:t>
      </w:r>
      <w:r w:rsidRPr="00657B1C">
        <w:rPr>
          <w:rFonts w:asciiTheme="minorHAnsi" w:eastAsia="Yu Mincho" w:hAnsiTheme="minorHAnsi" w:cstheme="minorHAnsi"/>
        </w:rPr>
        <w:t xml:space="preserve">. </w:t>
      </w:r>
      <w:r w:rsidRPr="00657B1C">
        <w:rPr>
          <w:rFonts w:asciiTheme="minorHAnsi" w:eastAsia="Yu Mincho" w:hAnsiTheme="minorHAnsi" w:cstheme="minorHAnsi"/>
          <w:u w:val="single"/>
          <w:lang w:val="mi-NZ"/>
        </w:rPr>
        <w:t>This approach is entrenched</w:t>
      </w:r>
      <w:r w:rsidRPr="00657B1C">
        <w:rPr>
          <w:rFonts w:asciiTheme="minorHAnsi" w:eastAsia="Yu Mincho" w:hAnsiTheme="minorHAnsi" w:cstheme="minorHAnsi"/>
          <w:lang w:val="mi-NZ"/>
        </w:rPr>
        <w:t xml:space="preserve"> in water policies at various scales, including </w:t>
      </w:r>
      <w:r w:rsidRPr="00657B1C">
        <w:rPr>
          <w:rFonts w:asciiTheme="minorHAnsi" w:eastAsia="Yu Mincho" w:hAnsiTheme="minorHAnsi" w:cstheme="minorHAnsi"/>
          <w:u w:val="single"/>
          <w:lang w:val="mi-NZ"/>
        </w:rPr>
        <w:t>in</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Federal Bill S-8 (The Safe Drinking Water Act for First Nations) and BC’s new Water</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Sustainability Act (Provincial Bill 18, which distinguishes between various – largely settler</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colonial – water needs and uses).</w:t>
      </w:r>
      <w:r w:rsidRPr="00657B1C">
        <w:rPr>
          <w:rFonts w:asciiTheme="minorHAnsi" w:eastAsia="Yu Mincho" w:hAnsiTheme="minorHAnsi" w:cstheme="minorHAnsi"/>
          <w:lang w:val="mi-NZ"/>
        </w:rPr>
        <w:t xml:space="preserve"> </w:t>
      </w:r>
    </w:p>
    <w:p w14:paraId="6FDB943C" w14:textId="77777777" w:rsidR="00616384" w:rsidRPr="00657B1C" w:rsidRDefault="00616384" w:rsidP="00616384">
      <w:pPr>
        <w:rPr>
          <w:rFonts w:asciiTheme="minorHAnsi" w:eastAsia="Yu Mincho" w:hAnsiTheme="minorHAnsi" w:cstheme="minorHAnsi"/>
          <w:lang w:val="mi-NZ"/>
        </w:rPr>
      </w:pPr>
      <w:r w:rsidRPr="00657B1C">
        <w:rPr>
          <w:rFonts w:asciiTheme="minorHAnsi" w:eastAsia="Yu Mincho" w:hAnsiTheme="minorHAnsi" w:cstheme="minorHAnsi"/>
          <w:lang w:val="mi-NZ"/>
        </w:rPr>
        <w:t>Regarding water governance in practice and in place, we observed how the installation of a drinking water treatment facility resulted in damage to existing irrigation infrastructure, in the process infringing upon livelihoods in the community and affecting the relationship between community members and the engineers implementing the project. Conversations with community members and engineers also revealed that the newly designed water intake and canal (required for the treatment centre) also altered existing stream dynamics, thereby affecting surrounding ecosystem functions as well as a sacred body of water downstream, and consequently relegating a relational ontology of allconnecting water.</w:t>
      </w:r>
    </w:p>
    <w:p w14:paraId="55D2B7F5" w14:textId="77777777" w:rsidR="00616384" w:rsidRPr="00657B1C" w:rsidRDefault="00616384" w:rsidP="00616384">
      <w:pPr>
        <w:rPr>
          <w:rFonts w:asciiTheme="minorHAnsi" w:eastAsia="Yu Mincho" w:hAnsiTheme="minorHAnsi" w:cstheme="minorHAnsi"/>
          <w:lang w:val="mi-NZ"/>
        </w:rPr>
      </w:pPr>
      <w:r w:rsidRPr="00657B1C">
        <w:rPr>
          <w:rFonts w:asciiTheme="minorHAnsi" w:eastAsia="Yu Mincho" w:hAnsiTheme="minorHAnsi" w:cstheme="minorHAnsi"/>
          <w:lang w:val="mi-NZ"/>
        </w:rPr>
        <w:t xml:space="preserve">As Rasmussen (2016) has argued (in the context of irrigation development in the Andes), </w:t>
      </w:r>
      <w:r w:rsidRPr="00657B1C">
        <w:rPr>
          <w:rFonts w:asciiTheme="minorHAnsi" w:eastAsia="Yu Mincho" w:hAnsiTheme="minorHAnsi" w:cstheme="minorHAnsi"/>
          <w:u w:val="single"/>
          <w:lang w:val="mi-NZ"/>
        </w:rPr>
        <w:t>these divergent understanding of the effects of water management and infrastructure reflect</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the fact that different ways of knowing water within a particular landscape often collide,</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materially altering water flows and producing various water infrastructures in the process.</w:t>
      </w:r>
      <w:r w:rsidRPr="00657B1C">
        <w:rPr>
          <w:rFonts w:asciiTheme="minorHAnsi" w:eastAsia="Yu Mincho" w:hAnsiTheme="minorHAnsi" w:cstheme="minorHAnsi"/>
          <w:lang w:val="mi-NZ"/>
        </w:rPr>
        <w:t xml:space="preserve"> Here, we argue that </w:t>
      </w:r>
      <w:r w:rsidRPr="00657B1C">
        <w:rPr>
          <w:rFonts w:asciiTheme="minorHAnsi" w:eastAsia="Yu Mincho" w:hAnsiTheme="minorHAnsi" w:cstheme="minorHAnsi"/>
          <w:u w:val="single"/>
          <w:lang w:val="mi-NZ"/>
        </w:rPr>
        <w:t>water infrastructures are equally produced by encounters among</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multiple water ontologies</w:t>
      </w:r>
      <w:r w:rsidRPr="00657B1C">
        <w:rPr>
          <w:rFonts w:asciiTheme="minorHAnsi" w:eastAsia="Yu Mincho" w:hAnsiTheme="minorHAnsi" w:cstheme="minorHAnsi"/>
          <w:lang w:val="mi-NZ"/>
        </w:rPr>
        <w:t>. In our example, the separation and prioritization of drinking water is only possible if we frame water as a separable resource, thereby ‘cleaving apart’ (Lavau, 2013) multiple water ontologies, even as they simultaneously collide in particular landscapes and in the political space of water management. In our example, this collision remains unequal, leaving a fractured politics surrounding the ontological disjuncture.6</w:t>
      </w:r>
    </w:p>
    <w:p w14:paraId="0FE81D14" w14:textId="77777777" w:rsidR="00616384" w:rsidRPr="00657B1C" w:rsidRDefault="00616384" w:rsidP="00616384">
      <w:pPr>
        <w:rPr>
          <w:rFonts w:asciiTheme="minorHAnsi" w:eastAsia="Yu Mincho" w:hAnsiTheme="minorHAnsi" w:cstheme="minorHAnsi"/>
          <w:u w:val="single"/>
        </w:rPr>
      </w:pPr>
      <w:r w:rsidRPr="00657B1C">
        <w:rPr>
          <w:rFonts w:asciiTheme="minorHAnsi" w:eastAsia="Yu Mincho" w:hAnsiTheme="minorHAnsi" w:cstheme="minorHAnsi"/>
          <w:lang w:val="mi-NZ"/>
        </w:rPr>
        <w:t xml:space="preserve">The point here is not that we should abandon attempts to provide clean drinking water. </w:t>
      </w:r>
      <w:r w:rsidRPr="00657B1C">
        <w:rPr>
          <w:rFonts w:asciiTheme="minorHAnsi" w:eastAsia="Yu Mincho" w:hAnsiTheme="minorHAnsi" w:cstheme="minorHAnsi"/>
          <w:u w:val="single"/>
          <w:lang w:val="mi-NZ"/>
        </w:rPr>
        <w:t>Rather, the point is to recognize and acknowledge that the above efforts, and the policies</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that support them, are only made possible as part of a hegemonic ontology of water-asresource. Alternative ontologies of water, such as water-as-lifeblood, might suggest radically</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different policies and efforts.</w:t>
      </w:r>
      <w:r w:rsidRPr="00657B1C">
        <w:rPr>
          <w:rFonts w:asciiTheme="minorHAnsi" w:eastAsia="Yu Mincho" w:hAnsiTheme="minorHAnsi" w:cstheme="minorHAnsi"/>
          <w:lang w:val="mi-NZ"/>
        </w:rPr>
        <w:t xml:space="preserve"> If we understand water to exist as a living, interconnected, and important entity for all beings, then separating drinking water from water as a whole might not be an accepted goal or practice in water governance. </w:t>
      </w:r>
      <w:r w:rsidRPr="00657B1C">
        <w:rPr>
          <w:rFonts w:asciiTheme="minorHAnsi" w:eastAsia="Yu Mincho" w:hAnsiTheme="minorHAnsi" w:cstheme="minorHAnsi"/>
          <w:u w:val="single"/>
          <w:lang w:val="mi-NZ"/>
        </w:rPr>
        <w:t>Alternative approaches would not</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undermine a focus on providing safe drinking water, but might rather position those efforts</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as one component of a broader approach to hydrosocial governance</w:t>
      </w:r>
      <w:r w:rsidRPr="00657B1C">
        <w:rPr>
          <w:rFonts w:asciiTheme="minorHAnsi" w:eastAsia="Yu Mincho" w:hAnsiTheme="minorHAnsi" w:cstheme="minorHAnsi"/>
          <w:lang w:val="mi-NZ"/>
        </w:rPr>
        <w:t>. We do not mean to suggest that water-as-lifeblood and ontologies of water-as-a-resource are inherently incompatible. However, as our example below illustrates</w:t>
      </w:r>
      <w:r w:rsidRPr="00657B1C">
        <w:rPr>
          <w:rFonts w:asciiTheme="minorHAnsi" w:eastAsia="Yu Mincho" w:hAnsiTheme="minorHAnsi" w:cstheme="minorHAnsi"/>
          <w:u w:val="single"/>
          <w:lang w:val="mi-NZ"/>
        </w:rPr>
        <w:t>, an ontology such as water-aslifeblood forces us to approach freshwater in fundamentally different ways (including its</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spatial connections) as a living being that connects and supports diverse forms of life across</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places</w:t>
      </w:r>
    </w:p>
    <w:p w14:paraId="56B05165" w14:textId="77777777" w:rsidR="00616384" w:rsidRPr="00657B1C" w:rsidRDefault="00616384" w:rsidP="00616384">
      <w:pPr>
        <w:keepNext/>
        <w:keepLines/>
        <w:spacing w:before="40" w:after="0"/>
        <w:outlineLvl w:val="3"/>
        <w:rPr>
          <w:rFonts w:asciiTheme="minorHAnsi" w:eastAsia="Yu Gothic Light" w:hAnsiTheme="minorHAnsi" w:cstheme="minorHAnsi"/>
          <w:b/>
          <w:bCs/>
          <w:sz w:val="26"/>
          <w:szCs w:val="26"/>
        </w:rPr>
      </w:pPr>
      <w:r w:rsidRPr="00657B1C">
        <w:rPr>
          <w:rFonts w:asciiTheme="minorHAnsi" w:eastAsia="Yu Gothic Light" w:hAnsiTheme="minorHAnsi" w:cstheme="minorHAnsi"/>
          <w:b/>
          <w:bCs/>
          <w:sz w:val="26"/>
          <w:szCs w:val="26"/>
        </w:rPr>
        <w:t xml:space="preserve">This </w:t>
      </w:r>
      <w:r w:rsidRPr="00657B1C">
        <w:rPr>
          <w:rFonts w:asciiTheme="minorHAnsi" w:eastAsia="Yu Gothic Light" w:hAnsiTheme="minorHAnsi" w:cstheme="minorHAnsi"/>
          <w:b/>
          <w:bCs/>
          <w:sz w:val="26"/>
          <w:szCs w:val="26"/>
          <w:u w:val="single"/>
        </w:rPr>
        <w:t>drive for ownership over natural resources</w:t>
      </w:r>
      <w:r w:rsidRPr="00657B1C">
        <w:rPr>
          <w:rFonts w:asciiTheme="minorHAnsi" w:eastAsia="Yu Gothic Light" w:hAnsiTheme="minorHAnsi" w:cstheme="minorHAnsi"/>
          <w:b/>
          <w:bCs/>
          <w:sz w:val="26"/>
          <w:szCs w:val="26"/>
        </w:rPr>
        <w:t xml:space="preserve"> (1) makes the </w:t>
      </w:r>
      <w:r w:rsidRPr="00657B1C">
        <w:rPr>
          <w:rFonts w:asciiTheme="minorHAnsi" w:eastAsia="Yu Gothic Light" w:hAnsiTheme="minorHAnsi" w:cstheme="minorHAnsi"/>
          <w:b/>
          <w:bCs/>
          <w:sz w:val="26"/>
          <w:szCs w:val="26"/>
          <w:u w:val="single"/>
        </w:rPr>
        <w:t>contemporary ideological social actor</w:t>
      </w:r>
      <w:r w:rsidRPr="00657B1C">
        <w:rPr>
          <w:rFonts w:asciiTheme="minorHAnsi" w:eastAsia="Yu Gothic Light" w:hAnsiTheme="minorHAnsi" w:cstheme="minorHAnsi"/>
          <w:b/>
          <w:bCs/>
          <w:sz w:val="26"/>
          <w:szCs w:val="26"/>
        </w:rPr>
        <w:t xml:space="preserve"> a white male settler (2) an justifies the continued domination of entities deemed “uncivilized” by western culture</w:t>
      </w:r>
    </w:p>
    <w:p w14:paraId="452F7452" w14:textId="77777777" w:rsidR="00616384" w:rsidRPr="00657B1C" w:rsidRDefault="00616384" w:rsidP="00616384">
      <w:pPr>
        <w:rPr>
          <w:rFonts w:asciiTheme="minorHAnsi" w:eastAsia="Yu Mincho" w:hAnsiTheme="minorHAnsi" w:cstheme="minorHAnsi"/>
          <w:bCs/>
          <w:sz w:val="16"/>
          <w:szCs w:val="16"/>
        </w:rPr>
      </w:pPr>
      <w:r w:rsidRPr="00657B1C">
        <w:rPr>
          <w:rFonts w:asciiTheme="minorHAnsi" w:eastAsia="Yu Mincho" w:hAnsiTheme="minorHAnsi" w:cstheme="minorHAnsi"/>
          <w:b/>
          <w:sz w:val="26"/>
        </w:rPr>
        <w:t xml:space="preserve">Seawright 14 </w:t>
      </w:r>
      <w:r w:rsidRPr="00657B1C">
        <w:rPr>
          <w:rFonts w:asciiTheme="minorHAnsi" w:eastAsia="Yu Mincho" w:hAnsiTheme="minorHAnsi" w:cstheme="minorHAnsi"/>
          <w:sz w:val="16"/>
          <w:szCs w:val="16"/>
        </w:rPr>
        <w:t xml:space="preserve">[Gardner Seawright. Gardner Seawright is a teacher-scholar whose work in a middle school social studies classroom informs the larger examination of the ways that race influences curriculum and the everyday act of teaching. His work explores the relationality </w:t>
      </w:r>
      <w:r w:rsidRPr="00657B1C">
        <w:rPr>
          <w:rFonts w:asciiTheme="minorHAnsi" w:eastAsia="Yu Mincho" w:hAnsiTheme="minorHAnsi" w:cstheme="minorHAnsi"/>
          <w:sz w:val="16"/>
          <w:szCs w:val="16"/>
        </w:rPr>
        <w:lastRenderedPageBreak/>
        <w:t>and phenomenology of whiteness in the classroom, as well as the development of antiracist, anti-colonial, and place-based curricula. From these lenses, using both qualitative and theoretical approaches, Gardner's scholarship analyzes teacher-student relationships, the limits and possibilities of antiracist solidarity, place-based and environmental education, qualitative methodologies, teacher education, and social studies education. He holds a Ph.D in philosophy at the University of Wisconsin-Parkside, Institute of Professional Educator Development. “Settler Traditions of Place: Making Explicit the Epistemological Legacy of White Supremacy and Settler Colonialism for Place-Based Education.” Educational Studies, A Journal of the American Educational Studies Association, 50:6, 554-572, DOI: 10.1080/00131946.2014.965938 //dylan] DGP</w:t>
      </w:r>
    </w:p>
    <w:p w14:paraId="488E4574"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u w:val="single"/>
        </w:rPr>
        <w:t>The Western</w:t>
      </w:r>
      <w:r w:rsidRPr="00657B1C">
        <w:rPr>
          <w:rFonts w:asciiTheme="minorHAnsi" w:eastAsia="Yu Mincho" w:hAnsiTheme="minorHAnsi" w:cstheme="minorHAnsi"/>
        </w:rPr>
        <w:t xml:space="preserve"> body of knowledge produces a </w:t>
      </w:r>
      <w:r w:rsidRPr="00657B1C">
        <w:rPr>
          <w:rFonts w:asciiTheme="minorHAnsi" w:eastAsia="Yu Mincho" w:hAnsiTheme="minorHAnsi" w:cstheme="minorHAnsi"/>
          <w:u w:val="single"/>
        </w:rPr>
        <w:t xml:space="preserve">fetish of ownership </w:t>
      </w:r>
      <w:r w:rsidRPr="00657B1C">
        <w:rPr>
          <w:rFonts w:asciiTheme="minorHAnsi" w:eastAsia="Yu Mincho" w:hAnsiTheme="minorHAnsi" w:cstheme="minorHAnsi"/>
        </w:rPr>
        <w:t xml:space="preserve">that </w:t>
      </w:r>
      <w:r w:rsidRPr="00657B1C">
        <w:rPr>
          <w:rFonts w:asciiTheme="minorHAnsi" w:eastAsia="Yu Mincho" w:hAnsiTheme="minorHAnsi" w:cstheme="minorHAnsi"/>
          <w:u w:val="single"/>
        </w:rPr>
        <w:t>sits at the foundation of settler traditions of place</w:t>
      </w:r>
      <w:r w:rsidRPr="00657B1C">
        <w:rPr>
          <w:rFonts w:asciiTheme="minorHAnsi" w:eastAsia="Yu Mincho" w:hAnsiTheme="minorHAnsi" w:cstheme="minorHAnsi"/>
        </w:rPr>
        <w:t xml:space="preserve">. The Western imaginary </w:t>
      </w:r>
      <w:r w:rsidRPr="00657B1C">
        <w:rPr>
          <w:rFonts w:asciiTheme="minorHAnsi" w:eastAsia="Yu Mincho" w:hAnsiTheme="minorHAnsi" w:cstheme="minorHAnsi"/>
          <w:u w:val="single"/>
        </w:rPr>
        <w:t>encourages ownership and domination of the land</w:t>
      </w:r>
      <w:r w:rsidRPr="00657B1C">
        <w:rPr>
          <w:rFonts w:asciiTheme="minorHAnsi" w:eastAsia="Yu Mincho" w:hAnsiTheme="minorHAnsi" w:cstheme="minorHAnsi"/>
        </w:rPr>
        <w:t xml:space="preserve">, </w:t>
      </w:r>
      <w:r w:rsidRPr="00657B1C">
        <w:rPr>
          <w:rFonts w:asciiTheme="minorHAnsi" w:eastAsia="Yu Mincho" w:hAnsiTheme="minorHAnsi" w:cstheme="minorHAnsi"/>
          <w:u w:val="single"/>
        </w:rPr>
        <w:t>while</w:t>
      </w:r>
      <w:r w:rsidRPr="00657B1C">
        <w:rPr>
          <w:rFonts w:asciiTheme="minorHAnsi" w:eastAsia="Yu Mincho" w:hAnsiTheme="minorHAnsi" w:cstheme="minorHAnsi"/>
        </w:rPr>
        <w:t xml:space="preserve"> simultaneously </w:t>
      </w:r>
      <w:r w:rsidRPr="00657B1C">
        <w:rPr>
          <w:rFonts w:asciiTheme="minorHAnsi" w:eastAsia="Yu Mincho" w:hAnsiTheme="minorHAnsi" w:cstheme="minorHAnsi"/>
          <w:u w:val="single"/>
        </w:rPr>
        <w:t>curtailing the possibilities and parameters of ownership in a racialized and gendered manner</w:t>
      </w:r>
      <w:r w:rsidRPr="00657B1C">
        <w:rPr>
          <w:rFonts w:asciiTheme="minorHAnsi" w:eastAsia="Yu Mincho" w:hAnsiTheme="minorHAnsi" w:cstheme="minorHAnsi"/>
        </w:rPr>
        <w:t>, delimiting who can own, what can be owned, and how things should be owned.</w:t>
      </w:r>
    </w:p>
    <w:p w14:paraId="150B60EA" w14:textId="77777777" w:rsidR="00616384" w:rsidRPr="00657B1C" w:rsidRDefault="00616384" w:rsidP="00616384">
      <w:pPr>
        <w:rPr>
          <w:rFonts w:asciiTheme="minorHAnsi" w:eastAsia="Yu Mincho" w:hAnsiTheme="minorHAnsi" w:cstheme="minorHAnsi"/>
          <w:u w:val="single"/>
        </w:rPr>
      </w:pPr>
      <w:r w:rsidRPr="00657B1C">
        <w:rPr>
          <w:rFonts w:asciiTheme="minorHAnsi" w:eastAsia="Yu Mincho" w:hAnsiTheme="minorHAnsi" w:cstheme="minorHAnsi"/>
        </w:rPr>
        <w:t xml:space="preserve">In the United States, historical and contemporary examples of white-settler epistemic constructions of the natural world help illustrate settler traditions of place and their intersecting components (racialized, gendered, and economized understandings of land, self, and others). Terra nullius and the settler colonial push westward serve this notion in the historical register. </w:t>
      </w:r>
      <w:r w:rsidRPr="00657B1C">
        <w:rPr>
          <w:rFonts w:asciiTheme="minorHAnsi" w:eastAsia="Yu Mincho" w:hAnsiTheme="minorHAnsi" w:cstheme="minorHAnsi"/>
          <w:b/>
          <w:iCs/>
          <w:u w:val="single"/>
        </w:rPr>
        <w:t>Terra nullius, or the belief that prospective land</w:t>
      </w:r>
      <w:r w:rsidRPr="00657B1C">
        <w:rPr>
          <w:rFonts w:asciiTheme="minorHAnsi" w:eastAsia="Yu Mincho" w:hAnsiTheme="minorHAnsi" w:cstheme="minorHAnsi"/>
          <w:u w:val="single"/>
        </w:rPr>
        <w:t xml:space="preserve"> for colonizing/settling </w:t>
      </w:r>
      <w:r w:rsidRPr="00657B1C">
        <w:rPr>
          <w:rFonts w:asciiTheme="minorHAnsi" w:eastAsia="Yu Mincho" w:hAnsiTheme="minorHAnsi" w:cstheme="minorHAnsi"/>
          <w:b/>
          <w:iCs/>
          <w:u w:val="single"/>
        </w:rPr>
        <w:t>is in fact empty</w:t>
      </w:r>
      <w:r w:rsidRPr="00657B1C">
        <w:rPr>
          <w:rFonts w:asciiTheme="minorHAnsi" w:eastAsia="Yu Mincho" w:hAnsiTheme="minorHAnsi" w:cstheme="minorHAnsi"/>
          <w:u w:val="single"/>
        </w:rPr>
        <w:t xml:space="preserve">, was predicated upon an understanding that </w:t>
      </w:r>
      <w:r w:rsidRPr="00657B1C">
        <w:rPr>
          <w:rFonts w:asciiTheme="minorHAnsi" w:eastAsia="Yu Mincho" w:hAnsiTheme="minorHAnsi" w:cstheme="minorHAnsi"/>
          <w:b/>
          <w:iCs/>
          <w:u w:val="single"/>
        </w:rPr>
        <w:t>only so-called civilized societies/peoples can own land</w:t>
      </w:r>
      <w:r w:rsidRPr="00657B1C">
        <w:rPr>
          <w:rFonts w:asciiTheme="minorHAnsi" w:eastAsia="Yu Mincho" w:hAnsiTheme="minorHAnsi" w:cstheme="minorHAnsi"/>
        </w:rPr>
        <w:t xml:space="preserve"> (Pateman and Mills 2007). </w:t>
      </w:r>
      <w:r w:rsidRPr="00657B1C">
        <w:rPr>
          <w:rFonts w:asciiTheme="minorHAnsi" w:eastAsia="Yu Mincho" w:hAnsiTheme="minorHAnsi" w:cstheme="minorHAnsi"/>
          <w:u w:val="single"/>
        </w:rPr>
        <w:t>Despite the presence of many Indigenous nations in North America, European colonizers perceived the continent as empty, because only so-called uncivilized peoples populated it.</w:t>
      </w:r>
    </w:p>
    <w:p w14:paraId="7091A874"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u w:val="single"/>
        </w:rPr>
        <w:t>The ongoing occupation of Indigenous lands and the extreme reluctance of settlers operating with the prevailing epistemology to acknowledge this reality provides ample evidence of</w:t>
      </w:r>
      <w:r w:rsidRPr="00657B1C">
        <w:rPr>
          <w:rFonts w:asciiTheme="minorHAnsi" w:eastAsia="Yu Mincho" w:hAnsiTheme="minorHAnsi" w:cstheme="minorHAnsi"/>
          <w:b/>
          <w:iCs/>
          <w:u w:val="single"/>
        </w:rPr>
        <w:t xml:space="preserve"> contemporary settler relations to place</w:t>
      </w:r>
      <w:r w:rsidRPr="00657B1C">
        <w:rPr>
          <w:rFonts w:asciiTheme="minorHAnsi" w:eastAsia="Yu Mincho" w:hAnsiTheme="minorHAnsi" w:cstheme="minorHAnsi"/>
        </w:rPr>
        <w:t>. But a more specific example of how the white settler knowledge regime encourages a continued drive toward ownership can be seen in industrial agriculture and the genetic modification and patenting of crops and other products. As part of settler traditions of place, industrial food production and genetic engineering exhibit white supremacist, capitalistic, and settler understandings of the world.</w:t>
      </w:r>
    </w:p>
    <w:p w14:paraId="1EF853DE"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u w:val="single"/>
        </w:rPr>
        <w:t xml:space="preserve">In pursuit of </w:t>
      </w:r>
      <w:r w:rsidRPr="00657B1C">
        <w:rPr>
          <w:rFonts w:asciiTheme="minorHAnsi" w:eastAsia="Yu Mincho" w:hAnsiTheme="minorHAnsi" w:cstheme="minorHAnsi"/>
          <w:b/>
          <w:iCs/>
          <w:u w:val="single"/>
        </w:rPr>
        <w:t>property</w:t>
      </w:r>
      <w:r w:rsidRPr="00657B1C">
        <w:rPr>
          <w:rFonts w:asciiTheme="minorHAnsi" w:eastAsia="Yu Mincho" w:hAnsiTheme="minorHAnsi" w:cstheme="minorHAnsi"/>
          <w:u w:val="single"/>
        </w:rPr>
        <w:t xml:space="preserve">, the West plunders </w:t>
      </w:r>
      <w:r w:rsidRPr="00657B1C">
        <w:rPr>
          <w:rFonts w:asciiTheme="minorHAnsi" w:eastAsia="Yu Mincho" w:hAnsiTheme="minorHAnsi" w:cstheme="minorHAnsi"/>
          <w:b/>
          <w:iCs/>
          <w:u w:val="single"/>
        </w:rPr>
        <w:t>natural resources</w:t>
      </w:r>
      <w:r w:rsidRPr="00657B1C">
        <w:rPr>
          <w:rFonts w:asciiTheme="minorHAnsi" w:eastAsia="Yu Mincho" w:hAnsiTheme="minorHAnsi" w:cstheme="minorHAnsi"/>
          <w:u w:val="single"/>
        </w:rPr>
        <w:t xml:space="preserve"> from around the world and has laid claim to </w:t>
      </w:r>
      <w:r w:rsidRPr="00657B1C">
        <w:rPr>
          <w:rFonts w:asciiTheme="minorHAnsi" w:eastAsia="Yu Mincho" w:hAnsiTheme="minorHAnsi" w:cstheme="minorHAnsi"/>
          <w:b/>
          <w:iCs/>
          <w:u w:val="single"/>
        </w:rPr>
        <w:t>ownership over vast swaths of nature</w:t>
      </w:r>
      <w:r w:rsidRPr="00657B1C">
        <w:rPr>
          <w:rFonts w:asciiTheme="minorHAnsi" w:eastAsia="Yu Mincho" w:hAnsiTheme="minorHAnsi" w:cstheme="minorHAnsi"/>
        </w:rPr>
        <w:t xml:space="preserve"> through patents and copyrights. In Biopiracy, Vandana Shiva (1997) powerfully illustrates how the Western world has pirated the seeds, plants, and knowledge of Indigenous peoples across the globe</w:t>
      </w:r>
      <w:r w:rsidRPr="00657B1C">
        <w:rPr>
          <w:rFonts w:asciiTheme="minorHAnsi" w:eastAsia="Yu Mincho" w:hAnsiTheme="minorHAnsi" w:cstheme="minorHAnsi"/>
          <w:u w:val="single"/>
        </w:rPr>
        <w:t xml:space="preserve">. These actions are justified by racialized and gendered perceptions of Indigenous knowledge holders, marking them as uncivilized and incapable of owning or properly cultivating their knowledge, seeds, and plants. The stolen seeds and plants are cultivated and manipulated at the genetic level, and subsequently patented for continued ownership and profit. The actors participating in these actions are situated within the white settler epistemology as successful and rational. </w:t>
      </w:r>
      <w:r w:rsidRPr="00657B1C">
        <w:rPr>
          <w:rFonts w:asciiTheme="minorHAnsi" w:eastAsia="Yu Mincho" w:hAnsiTheme="minorHAnsi" w:cstheme="minorHAnsi"/>
        </w:rPr>
        <w:t xml:space="preserve">From this perspective, these settler actors are simply realizing their full potential. These </w:t>
      </w:r>
      <w:r w:rsidRPr="00657B1C">
        <w:rPr>
          <w:rFonts w:asciiTheme="minorHAnsi" w:eastAsia="Yu Mincho" w:hAnsiTheme="minorHAnsi" w:cstheme="minorHAnsi"/>
          <w:u w:val="single"/>
        </w:rPr>
        <w:t>acts of settling</w:t>
      </w:r>
      <w:r w:rsidRPr="00657B1C">
        <w:rPr>
          <w:rFonts w:asciiTheme="minorHAnsi" w:eastAsia="Yu Mincho" w:hAnsiTheme="minorHAnsi" w:cstheme="minorHAnsi"/>
        </w:rPr>
        <w:t xml:space="preserve"> are not the simple accumulation of property to individually settle-down, but </w:t>
      </w:r>
      <w:r w:rsidRPr="00657B1C">
        <w:rPr>
          <w:rFonts w:asciiTheme="minorHAnsi" w:eastAsia="Yu Mincho" w:hAnsiTheme="minorHAnsi" w:cstheme="minorHAnsi"/>
          <w:u w:val="single"/>
        </w:rPr>
        <w:t>are part of a continuous drive to pursue and consume property of all kinds and add it to a settled dominion</w:t>
      </w:r>
      <w:r w:rsidRPr="00657B1C">
        <w:rPr>
          <w:rFonts w:asciiTheme="minorHAnsi" w:eastAsia="Yu Mincho" w:hAnsiTheme="minorHAnsi" w:cstheme="minorHAnsi"/>
        </w:rPr>
        <w:t>.</w:t>
      </w:r>
    </w:p>
    <w:p w14:paraId="37B62A84" w14:textId="77777777" w:rsidR="00616384" w:rsidRPr="00657B1C" w:rsidRDefault="00616384" w:rsidP="00616384">
      <w:pPr>
        <w:rPr>
          <w:rFonts w:asciiTheme="minorHAnsi" w:eastAsia="Yu Mincho" w:hAnsiTheme="minorHAnsi" w:cstheme="minorHAnsi"/>
          <w:u w:val="single"/>
        </w:rPr>
      </w:pPr>
      <w:r w:rsidRPr="00657B1C">
        <w:rPr>
          <w:rFonts w:asciiTheme="minorHAnsi" w:eastAsia="Yu Mincho" w:hAnsiTheme="minorHAnsi" w:cstheme="minorHAnsi"/>
        </w:rPr>
        <w:t xml:space="preserve">Industrial agriculture is the byproduct of the dominant </w:t>
      </w:r>
      <w:r w:rsidRPr="00657B1C">
        <w:rPr>
          <w:rFonts w:asciiTheme="minorHAnsi" w:eastAsia="Yu Mincho" w:hAnsiTheme="minorHAnsi" w:cstheme="minorHAnsi"/>
          <w:u w:val="single"/>
        </w:rPr>
        <w:t xml:space="preserve">Western epistemology that has normalized and rationalized the </w:t>
      </w:r>
      <w:r w:rsidRPr="00657B1C">
        <w:rPr>
          <w:rFonts w:asciiTheme="minorHAnsi" w:eastAsia="Yu Mincho" w:hAnsiTheme="minorHAnsi" w:cstheme="minorHAnsi"/>
          <w:b/>
          <w:iCs/>
          <w:u w:val="single"/>
        </w:rPr>
        <w:t>aggressive accumulation of</w:t>
      </w:r>
      <w:r w:rsidRPr="00657B1C">
        <w:rPr>
          <w:rFonts w:asciiTheme="minorHAnsi" w:eastAsia="Yu Mincho" w:hAnsiTheme="minorHAnsi" w:cstheme="minorHAnsi"/>
          <w:u w:val="single"/>
        </w:rPr>
        <w:t xml:space="preserve"> massive amounts of land and </w:t>
      </w:r>
      <w:r w:rsidRPr="00657B1C">
        <w:rPr>
          <w:rFonts w:asciiTheme="minorHAnsi" w:eastAsia="Yu Mincho" w:hAnsiTheme="minorHAnsi" w:cstheme="minorHAnsi"/>
          <w:b/>
          <w:iCs/>
          <w:u w:val="single"/>
        </w:rPr>
        <w:t>other properties</w:t>
      </w:r>
      <w:r w:rsidRPr="00657B1C">
        <w:rPr>
          <w:rFonts w:asciiTheme="minorHAnsi" w:eastAsia="Yu Mincho" w:hAnsiTheme="minorHAnsi" w:cstheme="minorHAnsi"/>
          <w:u w:val="single"/>
        </w:rPr>
        <w:t>.</w:t>
      </w:r>
      <w:r w:rsidRPr="00657B1C">
        <w:rPr>
          <w:rFonts w:asciiTheme="minorHAnsi" w:eastAsia="Yu Mincho" w:hAnsiTheme="minorHAnsi" w:cstheme="minorHAnsi"/>
        </w:rPr>
        <w:t xml:space="preserve"> This remains the norm despite the fact that the actions resulting from this knowledge system have displaced, dispossessed, and exploited many—primarily Indigenous communities and communities of color, but also poor white settlers. But</w:t>
      </w:r>
      <w:r w:rsidRPr="00657B1C">
        <w:rPr>
          <w:rFonts w:asciiTheme="minorHAnsi" w:eastAsia="Yu Mincho" w:hAnsiTheme="minorHAnsi" w:cstheme="minorHAnsi"/>
          <w:u w:val="single"/>
        </w:rPr>
        <w:t xml:space="preserve"> due to the racialized nature of the Western knowledge regime, epistemic conditions have been cultivated in such a way that this deleterious perception of reality remains the norm for many of those who are oppressed by its mass operationalization.</w:t>
      </w:r>
    </w:p>
    <w:p w14:paraId="6289CCA3"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rPr>
        <w:lastRenderedPageBreak/>
        <w:t>The need for a full understanding of the logic of domination that flourishes across Western society has been emphasized by activists, scholars, and educators alike, making an argument that there needs to be an intimate examination of taken-for-granted assumptions about the world (Martusewicz et al., 2011). Settler traditions of place impact the possibilities of place-based education, and if this educational model is broadly oriented toward social and ecological justice, then the body of knowledge that emerged from settler interactions with the natural world must be understood in its entirety</w:t>
      </w:r>
    </w:p>
    <w:p w14:paraId="5B7C7C61" w14:textId="77777777" w:rsidR="00616384" w:rsidRPr="00657B1C" w:rsidRDefault="00616384" w:rsidP="00616384">
      <w:pPr>
        <w:keepNext/>
        <w:keepLines/>
        <w:spacing w:before="40" w:after="0"/>
        <w:outlineLvl w:val="3"/>
        <w:rPr>
          <w:rFonts w:asciiTheme="minorHAnsi" w:eastAsia="Yu Gothic Light" w:hAnsiTheme="minorHAnsi" w:cstheme="minorHAnsi"/>
          <w:b/>
          <w:bCs/>
          <w:sz w:val="26"/>
          <w:szCs w:val="26"/>
        </w:rPr>
      </w:pPr>
      <w:r w:rsidRPr="00657B1C">
        <w:rPr>
          <w:rFonts w:asciiTheme="minorHAnsi" w:eastAsia="Yu Gothic Light" w:hAnsiTheme="minorHAnsi" w:cstheme="minorHAnsi"/>
          <w:b/>
          <w:bCs/>
          <w:sz w:val="26"/>
          <w:szCs w:val="26"/>
        </w:rPr>
        <w:t xml:space="preserve">Recursive framing water as “resource” prevents the emergence of alternative hydrosocial realities </w:t>
      </w:r>
    </w:p>
    <w:p w14:paraId="51BC760B"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b/>
          <w:sz w:val="26"/>
        </w:rPr>
        <w:t>Linton 10</w:t>
      </w:r>
      <w:r w:rsidRPr="00657B1C">
        <w:rPr>
          <w:rFonts w:asciiTheme="minorHAnsi" w:eastAsia="Yu Mincho" w:hAnsiTheme="minorHAnsi" w:cstheme="minorHAnsi"/>
        </w:rPr>
        <w:t>, MA, Department of Geography and Environmental Studies @ Carleton (Jamie, “What Is Water?: The History of a Modern Abstraction,” p. 13)</w:t>
      </w:r>
    </w:p>
    <w:p w14:paraId="460977E9"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sz w:val="16"/>
        </w:rPr>
        <w:t xml:space="preserve">We can see how particular kinds of </w:t>
      </w:r>
      <w:r w:rsidRPr="00657B1C">
        <w:rPr>
          <w:rFonts w:asciiTheme="minorHAnsi" w:eastAsia="Yu Mincho" w:hAnsiTheme="minorHAnsi" w:cstheme="minorHAnsi"/>
          <w:u w:val="single"/>
        </w:rPr>
        <w:t>water can be held fast in recursive webs of social and natural processes</w:t>
      </w:r>
      <w:r w:rsidRPr="00657B1C">
        <w:rPr>
          <w:rFonts w:asciiTheme="minorHAnsi" w:eastAsia="Yu Mincho" w:hAnsiTheme="minorHAnsi" w:cstheme="minorHAnsi"/>
          <w:sz w:val="16"/>
        </w:rPr>
        <w:t xml:space="preserve">. Because such </w:t>
      </w:r>
      <w:r w:rsidRPr="00657B1C">
        <w:rPr>
          <w:rFonts w:asciiTheme="minorHAnsi" w:eastAsia="Yu Mincho" w:hAnsiTheme="minorHAnsi" w:cstheme="minorHAnsi"/>
          <w:u w:val="single"/>
        </w:rPr>
        <w:t>fixations</w:t>
      </w:r>
      <w:r w:rsidRPr="00657B1C">
        <w:rPr>
          <w:rFonts w:asciiTheme="minorHAnsi" w:eastAsia="Yu Mincho" w:hAnsiTheme="minorHAnsi" w:cstheme="minorHAnsi"/>
          <w:sz w:val="16"/>
        </w:rPr>
        <w:t xml:space="preserve"> — </w:t>
      </w:r>
      <w:r w:rsidRPr="00657B1C">
        <w:rPr>
          <w:rFonts w:asciiTheme="minorHAnsi" w:eastAsia="Yu Mincho" w:hAnsiTheme="minorHAnsi" w:cstheme="minorHAnsi"/>
          <w:u w:val="single"/>
        </w:rPr>
        <w:t xml:space="preserve">like the identity of </w:t>
      </w:r>
      <w:r w:rsidRPr="00657B1C">
        <w:rPr>
          <w:rFonts w:asciiTheme="minorHAnsi" w:eastAsia="Yu Mincho" w:hAnsiTheme="minorHAnsi" w:cstheme="minorHAnsi"/>
          <w:b/>
          <w:iCs/>
          <w:u w:val="single"/>
        </w:rPr>
        <w:t>water as a resource</w:t>
      </w:r>
      <w:r w:rsidRPr="00657B1C">
        <w:rPr>
          <w:rFonts w:asciiTheme="minorHAnsi" w:eastAsia="Yu Mincho" w:hAnsiTheme="minorHAnsi" w:cstheme="minorHAnsi"/>
          <w:sz w:val="16"/>
        </w:rPr>
        <w:t xml:space="preserve"> for producing hydroelectricity — are the product of mixing water with social processes, they </w:t>
      </w:r>
      <w:r w:rsidRPr="00657B1C">
        <w:rPr>
          <w:rFonts w:asciiTheme="minorHAnsi" w:eastAsia="Yu Mincho" w:hAnsiTheme="minorHAnsi" w:cstheme="minorHAnsi"/>
          <w:u w:val="single"/>
        </w:rPr>
        <w:t>perform</w:t>
      </w:r>
      <w:r w:rsidRPr="00657B1C">
        <w:rPr>
          <w:rFonts w:asciiTheme="minorHAnsi" w:eastAsia="Yu Mincho" w:hAnsiTheme="minorHAnsi" w:cstheme="minorHAnsi"/>
          <w:sz w:val="16"/>
        </w:rPr>
        <w:t xml:space="preserve"> a kind of </w:t>
      </w:r>
      <w:r w:rsidRPr="00657B1C">
        <w:rPr>
          <w:rFonts w:asciiTheme="minorHAnsi" w:eastAsia="Yu Mincho" w:hAnsiTheme="minorHAnsi" w:cstheme="minorHAnsi"/>
          <w:u w:val="single"/>
        </w:rPr>
        <w:t>political work in the sense that they strengthen some social relations while making it difficult for others to establish or sustain themselves. To treat water as an economic resource allows</w:t>
      </w:r>
      <w:r w:rsidRPr="00657B1C">
        <w:rPr>
          <w:rFonts w:asciiTheme="minorHAnsi" w:eastAsia="Yu Mincho" w:hAnsiTheme="minorHAnsi" w:cstheme="minorHAnsi"/>
          <w:sz w:val="16"/>
        </w:rPr>
        <w:t xml:space="preserve"> some </w:t>
      </w:r>
      <w:r w:rsidRPr="00657B1C">
        <w:rPr>
          <w:rFonts w:asciiTheme="minorHAnsi" w:eastAsia="Yu Mincho" w:hAnsiTheme="minorHAnsi" w:cstheme="minorHAnsi"/>
          <w:u w:val="single"/>
        </w:rPr>
        <w:t>people to use it as a means to whatever ends they may have the economic and technological capacity to effect</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Thus</w:t>
      </w:r>
      <w:r w:rsidRPr="00657B1C">
        <w:rPr>
          <w:rFonts w:asciiTheme="minorHAnsi" w:eastAsia="Yu Mincho" w:hAnsiTheme="minorHAnsi" w:cstheme="minorHAnsi"/>
          <w:sz w:val="16"/>
        </w:rPr>
        <w:t xml:space="preserve">, </w:t>
      </w:r>
      <w:r w:rsidRPr="00657B1C">
        <w:rPr>
          <w:rFonts w:asciiTheme="minorHAnsi" w:eastAsia="Yu Mincho" w:hAnsiTheme="minorHAnsi" w:cstheme="minorHAnsi"/>
          <w:b/>
          <w:iCs/>
          <w:u w:val="single"/>
        </w:rPr>
        <w:t>alternative</w:t>
      </w:r>
      <w:r w:rsidRPr="00657B1C">
        <w:rPr>
          <w:rFonts w:asciiTheme="minorHAnsi" w:eastAsia="Yu Mincho" w:hAnsiTheme="minorHAnsi" w:cstheme="minorHAnsi"/>
          <w:sz w:val="16"/>
        </w:rPr>
        <w:t xml:space="preserve">, potential </w:t>
      </w:r>
      <w:r w:rsidRPr="00657B1C">
        <w:rPr>
          <w:rFonts w:asciiTheme="minorHAnsi" w:eastAsia="Yu Mincho" w:hAnsiTheme="minorHAnsi" w:cstheme="minorHAnsi"/>
          <w:b/>
          <w:iCs/>
          <w:u w:val="single"/>
        </w:rPr>
        <w:t>meanings and relations</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with water</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may be ignored or shunted</w:t>
      </w:r>
      <w:r w:rsidRPr="00657B1C">
        <w:rPr>
          <w:rFonts w:asciiTheme="minorHAnsi" w:eastAsia="Yu Mincho" w:hAnsiTheme="minorHAnsi" w:cstheme="minorHAnsi"/>
          <w:sz w:val="16"/>
        </w:rPr>
        <w:t xml:space="preserve"> aside, </w:t>
      </w:r>
      <w:r w:rsidRPr="00657B1C">
        <w:rPr>
          <w:rFonts w:asciiTheme="minorHAnsi" w:eastAsia="Yu Mincho" w:hAnsiTheme="minorHAnsi" w:cstheme="minorHAnsi"/>
          <w:b/>
          <w:iCs/>
          <w:u w:val="single"/>
        </w:rPr>
        <w:t>along with the people</w:t>
      </w:r>
      <w:r w:rsidRPr="00657B1C">
        <w:rPr>
          <w:rFonts w:asciiTheme="minorHAnsi" w:eastAsia="Yu Mincho" w:hAnsiTheme="minorHAnsi" w:cstheme="minorHAnsi"/>
          <w:u w:val="single"/>
        </w:rPr>
        <w:t xml:space="preserve"> for whom such mean- ings and relations are constitutive of life and livelihood</w:t>
      </w:r>
      <w:r w:rsidRPr="00657B1C">
        <w:rPr>
          <w:rFonts w:asciiTheme="minorHAnsi" w:eastAsia="Yu Mincho" w:hAnsiTheme="minorHAnsi" w:cstheme="minorHAnsi"/>
          <w:sz w:val="16"/>
        </w:rPr>
        <w:t xml:space="preserve">. The business of </w:t>
      </w:r>
      <w:r w:rsidRPr="00657B1C">
        <w:rPr>
          <w:rFonts w:asciiTheme="minorHAnsi" w:eastAsia="Yu Mincho" w:hAnsiTheme="minorHAnsi" w:cstheme="minorHAnsi"/>
          <w:b/>
          <w:iCs/>
          <w:u w:val="single"/>
        </w:rPr>
        <w:t>fixing water</w:t>
      </w:r>
      <w:r w:rsidRPr="00657B1C">
        <w:rPr>
          <w:rFonts w:asciiTheme="minorHAnsi" w:eastAsia="Yu Mincho" w:hAnsiTheme="minorHAnsi" w:cstheme="minorHAnsi"/>
          <w:sz w:val="16"/>
        </w:rPr>
        <w:t xml:space="preserve">, in other words, </w:t>
      </w:r>
      <w:r w:rsidRPr="00657B1C">
        <w:rPr>
          <w:rFonts w:asciiTheme="minorHAnsi" w:eastAsia="Yu Mincho" w:hAnsiTheme="minorHAnsi" w:cstheme="minorHAnsi"/>
          <w:u w:val="single"/>
        </w:rPr>
        <w:t xml:space="preserve">is hardly just an intellectual performance; </w:t>
      </w:r>
      <w:r w:rsidRPr="00657B1C">
        <w:rPr>
          <w:rFonts w:asciiTheme="minorHAnsi" w:eastAsia="Yu Mincho" w:hAnsiTheme="minorHAnsi" w:cstheme="minorHAnsi"/>
          <w:b/>
          <w:iCs/>
          <w:u w:val="single"/>
        </w:rPr>
        <w:t>in each instance, it allows for certain hydrosocial realities while making it difficult or impossible for others to spring</w:t>
      </w:r>
      <w:r w:rsidRPr="00657B1C">
        <w:rPr>
          <w:rFonts w:asciiTheme="minorHAnsi" w:eastAsia="Yu Mincho" w:hAnsiTheme="minorHAnsi" w:cstheme="minorHAnsi"/>
          <w:u w:val="single"/>
        </w:rPr>
        <w:t xml:space="preserve"> to life</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The meanings of water that get fixed in any particular time and place can therefore be seen as a function of the relative power of different social actors</w:t>
      </w:r>
      <w:r w:rsidRPr="00657B1C">
        <w:rPr>
          <w:rFonts w:asciiTheme="minorHAnsi" w:eastAsia="Yu Mincho" w:hAnsiTheme="minorHAnsi" w:cstheme="minorHAnsi"/>
        </w:rPr>
        <w:t xml:space="preserve">. </w:t>
      </w:r>
    </w:p>
    <w:p w14:paraId="7449FF68" w14:textId="77777777" w:rsidR="00616384" w:rsidRPr="00657B1C" w:rsidRDefault="00616384" w:rsidP="00616384">
      <w:pPr>
        <w:rPr>
          <w:rFonts w:asciiTheme="minorHAnsi" w:hAnsiTheme="minorHAnsi" w:cstheme="minorHAnsi"/>
        </w:rPr>
      </w:pPr>
    </w:p>
    <w:p w14:paraId="55D829D9" w14:textId="00E0F863" w:rsidR="00616384" w:rsidRPr="00657B1C" w:rsidRDefault="00BA49C0" w:rsidP="00BA49C0">
      <w:pPr>
        <w:pStyle w:val="Heading3"/>
        <w:rPr>
          <w:rFonts w:asciiTheme="minorHAnsi" w:hAnsiTheme="minorHAnsi" w:cstheme="minorHAnsi"/>
        </w:rPr>
      </w:pPr>
      <w:r w:rsidRPr="00657B1C">
        <w:rPr>
          <w:rFonts w:asciiTheme="minorHAnsi" w:hAnsiTheme="minorHAnsi" w:cstheme="minorHAnsi"/>
        </w:rPr>
        <w:lastRenderedPageBreak/>
        <w:t>2NC – L – Tech Mediation</w:t>
      </w:r>
    </w:p>
    <w:p w14:paraId="60CA476A" w14:textId="51A5A64F" w:rsidR="00616384" w:rsidRPr="00657B1C" w:rsidRDefault="00616384" w:rsidP="00616384">
      <w:pPr>
        <w:pStyle w:val="Heading4"/>
        <w:rPr>
          <w:rFonts w:asciiTheme="minorHAnsi" w:hAnsiTheme="minorHAnsi" w:cstheme="minorHAnsi"/>
        </w:rPr>
      </w:pPr>
      <w:r w:rsidRPr="00657B1C">
        <w:rPr>
          <w:rFonts w:asciiTheme="minorHAnsi" w:hAnsiTheme="minorHAnsi" w:cstheme="minorHAnsi"/>
        </w:rPr>
        <w:t xml:space="preserve">The aff occurs on tribal land skies, that’s currier 17. Witt 16 characterizes cloud seeding as federal technology that requires </w:t>
      </w:r>
      <w:r w:rsidRPr="00657B1C">
        <w:rPr>
          <w:rFonts w:asciiTheme="minorHAnsi" w:hAnsiTheme="minorHAnsi" w:cstheme="minorHAnsi"/>
          <w:u w:val="single"/>
        </w:rPr>
        <w:t>regulatory monitoring regimes</w:t>
      </w:r>
      <w:r w:rsidRPr="00657B1C">
        <w:rPr>
          <w:rFonts w:asciiTheme="minorHAnsi" w:hAnsiTheme="minorHAnsi" w:cstheme="minorHAnsi"/>
        </w:rPr>
        <w:t xml:space="preserve"> to applying scientific practices in determining where it should and should not rain. One key example is the currier 17 evidence on the precipitation advantage – curriers rationalization of increasing rainfall follows a scientific train of thought in which water can be managed differently as “vapor,” “liquid,” or “reservoirs” – this rationale is based in western spatialities in which water is a resource, not tied to fundamental “place” because ecosystems are entities to be exploited. The imposition of rainfall practices according to this epistemological divergence point, imposes the epistemology itself onto tribal communtiies. </w:t>
      </w:r>
    </w:p>
    <w:p w14:paraId="4B22A8B1" w14:textId="77777777" w:rsidR="00616384" w:rsidRPr="00657B1C" w:rsidRDefault="00616384" w:rsidP="00616384">
      <w:pPr>
        <w:rPr>
          <w:rFonts w:asciiTheme="minorHAnsi" w:hAnsiTheme="minorHAnsi" w:cstheme="minorHAnsi"/>
        </w:rPr>
      </w:pPr>
    </w:p>
    <w:p w14:paraId="0BAE5975" w14:textId="77777777" w:rsidR="00616384" w:rsidRPr="00657B1C" w:rsidRDefault="00616384" w:rsidP="00616384">
      <w:pPr>
        <w:keepNext/>
        <w:keepLines/>
        <w:spacing w:before="40" w:after="0"/>
        <w:outlineLvl w:val="3"/>
        <w:rPr>
          <w:rFonts w:asciiTheme="minorHAnsi" w:eastAsia="Yu Gothic Light" w:hAnsiTheme="minorHAnsi" w:cstheme="minorHAnsi"/>
          <w:b/>
          <w:bCs/>
          <w:sz w:val="26"/>
          <w:szCs w:val="26"/>
        </w:rPr>
      </w:pPr>
      <w:r w:rsidRPr="00657B1C">
        <w:rPr>
          <w:rFonts w:asciiTheme="minorHAnsi" w:eastAsia="Yu Gothic Light" w:hAnsiTheme="minorHAnsi" w:cstheme="minorHAnsi"/>
          <w:b/>
          <w:bCs/>
          <w:sz w:val="26"/>
          <w:szCs w:val="26"/>
        </w:rPr>
        <w:t>Settler colonialism uses “progressive” ideals of science, technology, and environment salvation to reconstruct the white settler hero and paper over apocalypses Indigenous people face every day.</w:t>
      </w:r>
    </w:p>
    <w:p w14:paraId="3AAA9819"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b/>
          <w:sz w:val="26"/>
        </w:rPr>
        <w:t>Koch 21</w:t>
      </w:r>
      <w:r w:rsidRPr="00657B1C">
        <w:rPr>
          <w:rFonts w:asciiTheme="minorHAnsi" w:eastAsia="Yu Mincho" w:hAnsiTheme="minorHAnsi" w:cstheme="minorHAnsi"/>
        </w:rPr>
        <w:t xml:space="preserve"> [Natalie Koch – Department of Geography and the Environment; Whose apocalypse? Biosphere 2 and the spectacle of settler science in the desert; Geoforum; 5-21-2021; Accessible Online at https://doi.org/10.1016/j.geoforum.2021.05.015] DL 7-12-2021</w:t>
      </w:r>
    </w:p>
    <w:p w14:paraId="3D99D292"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t xml:space="preserve">At the time, I did not understand much about the relationship between science and spectacle, but almost 30 years after my first visit to Biosphere 2, I have learned that it is impossible to disentangle the two. In my subsequent academic research, I came to see spectacle as a technology of government, which actors use strategically to advance certain agendas and visions of the world (Koch, 2018). Developed in the 1980s by the company Space Biospheres Ventures in cooperation with the University of Arizona, Biosphere 2 was a consummate spectacle. And like many spectacles, it was designed to be a one-off. That is, it was always acknowledged to be an experiment only. </w:t>
      </w:r>
      <w:r w:rsidRPr="00657B1C">
        <w:rPr>
          <w:rFonts w:asciiTheme="minorHAnsi" w:eastAsia="Yu Mincho" w:hAnsiTheme="minorHAnsi" w:cstheme="minorHAnsi"/>
          <w:u w:val="single"/>
        </w:rPr>
        <w:t xml:space="preserve">As a kind of </w:t>
      </w:r>
      <w:r w:rsidRPr="00657B1C">
        <w:rPr>
          <w:rFonts w:asciiTheme="minorHAnsi" w:eastAsia="Yu Mincho" w:hAnsiTheme="minorHAnsi" w:cstheme="minorHAnsi"/>
          <w:b/>
          <w:iCs/>
          <w:u w:val="single"/>
        </w:rPr>
        <w:t>utopian spectacle</w:t>
      </w:r>
      <w:r w:rsidRPr="00657B1C">
        <w:rPr>
          <w:rFonts w:asciiTheme="minorHAnsi" w:eastAsia="Yu Mincho" w:hAnsiTheme="minorHAnsi" w:cstheme="minorHAnsi"/>
          <w:u w:val="single"/>
        </w:rPr>
        <w:t xml:space="preserve"> to sell a </w:t>
      </w:r>
      <w:r w:rsidRPr="00657B1C">
        <w:rPr>
          <w:rFonts w:asciiTheme="minorHAnsi" w:eastAsia="Yu Mincho" w:hAnsiTheme="minorHAnsi" w:cstheme="minorHAnsi"/>
          <w:b/>
          <w:iCs/>
          <w:u w:val="single"/>
        </w:rPr>
        <w:t>techno-optimistic</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future</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it was engineered to draw attention to </w:t>
      </w:r>
      <w:r w:rsidRPr="00657B1C">
        <w:rPr>
          <w:rFonts w:asciiTheme="minorHAnsi" w:eastAsia="Yu Mincho" w:hAnsiTheme="minorHAnsi" w:cstheme="minorHAnsi"/>
          <w:b/>
          <w:iCs/>
          <w:u w:val="single"/>
        </w:rPr>
        <w:t>possible solutions</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for the</w:t>
      </w:r>
      <w:r w:rsidRPr="00657B1C">
        <w:rPr>
          <w:rFonts w:asciiTheme="minorHAnsi" w:eastAsia="Yu Mincho" w:hAnsiTheme="minorHAnsi" w:cstheme="minorHAnsi"/>
          <w:sz w:val="16"/>
        </w:rPr>
        <w:t xml:space="preserve"> coming environmental </w:t>
      </w:r>
      <w:r w:rsidRPr="00657B1C">
        <w:rPr>
          <w:rFonts w:asciiTheme="minorHAnsi" w:eastAsia="Yu Mincho" w:hAnsiTheme="minorHAnsi" w:cstheme="minorHAnsi"/>
          <w:u w:val="single"/>
        </w:rPr>
        <w:t>apocalypse</w:t>
      </w:r>
      <w:r w:rsidRPr="00657B1C">
        <w:rPr>
          <w:rFonts w:asciiTheme="minorHAnsi" w:eastAsia="Yu Mincho" w:hAnsiTheme="minorHAnsi" w:cstheme="minorHAnsi"/>
          <w:sz w:val="16"/>
        </w:rPr>
        <w:t xml:space="preserve"> – itself a dystopian spectacle. Of course, </w:t>
      </w:r>
      <w:r w:rsidRPr="00657B1C">
        <w:rPr>
          <w:rFonts w:asciiTheme="minorHAnsi" w:eastAsia="Yu Mincho" w:hAnsiTheme="minorHAnsi" w:cstheme="minorHAnsi"/>
          <w:u w:val="single"/>
        </w:rPr>
        <w:t xml:space="preserve">the project </w:t>
      </w:r>
      <w:r w:rsidRPr="00657B1C">
        <w:rPr>
          <w:rFonts w:asciiTheme="minorHAnsi" w:eastAsia="Yu Mincho" w:hAnsiTheme="minorHAnsi" w:cstheme="minorHAnsi"/>
          <w:b/>
          <w:iCs/>
          <w:u w:val="single"/>
        </w:rPr>
        <w:t>never succeeded</w:t>
      </w:r>
      <w:r w:rsidRPr="00657B1C">
        <w:rPr>
          <w:rFonts w:asciiTheme="minorHAnsi" w:eastAsia="Yu Mincho" w:hAnsiTheme="minorHAnsi" w:cstheme="minorHAnsi"/>
          <w:sz w:val="16"/>
        </w:rPr>
        <w:t xml:space="preserve"> in engineering the world out of its environmental troubles, but did this speculative exercise actually do something more? Whose interests did it actually serve?</w:t>
      </w:r>
    </w:p>
    <w:p w14:paraId="512FFC8F"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t xml:space="preserve">As this article shows, Biosphere 2′s promoters were adept propagandists. Naturally, nobody had thought to seal a bunch of humans in a glass bubble before, but such experimental projects in the desert are not particularly new. Nor are they particularly progressive: the logic, I will argue, is quintessentially colonial. </w:t>
      </w:r>
      <w:r w:rsidRPr="00657B1C">
        <w:rPr>
          <w:rFonts w:asciiTheme="minorHAnsi" w:eastAsia="Yu Mincho" w:hAnsiTheme="minorHAnsi" w:cstheme="minorHAnsi"/>
          <w:u w:val="single"/>
        </w:rPr>
        <w:t>Imperial projects</w:t>
      </w:r>
      <w:r w:rsidRPr="00657B1C">
        <w:rPr>
          <w:rFonts w:asciiTheme="minorHAnsi" w:eastAsia="Yu Mincho" w:hAnsiTheme="minorHAnsi" w:cstheme="minorHAnsi"/>
          <w:sz w:val="16"/>
        </w:rPr>
        <w:t xml:space="preserve"> also </w:t>
      </w:r>
      <w:r w:rsidRPr="00657B1C">
        <w:rPr>
          <w:rFonts w:asciiTheme="minorHAnsi" w:eastAsia="Yu Mincho" w:hAnsiTheme="minorHAnsi" w:cstheme="minorHAnsi"/>
          <w:u w:val="single"/>
        </w:rPr>
        <w:t>have a long history of employing</w:t>
      </w:r>
      <w:r w:rsidRPr="00657B1C">
        <w:rPr>
          <w:rFonts w:asciiTheme="minorHAnsi" w:eastAsia="Yu Mincho" w:hAnsiTheme="minorHAnsi" w:cstheme="minorHAnsi"/>
          <w:sz w:val="16"/>
        </w:rPr>
        <w:t xml:space="preserve"> “</w:t>
      </w:r>
      <w:r w:rsidRPr="00657B1C">
        <w:rPr>
          <w:rFonts w:asciiTheme="minorHAnsi" w:eastAsia="Yu Mincho" w:hAnsiTheme="minorHAnsi" w:cstheme="minorHAnsi"/>
          <w:b/>
          <w:iCs/>
          <w:u w:val="single"/>
        </w:rPr>
        <w:t>experiments</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or</w:t>
      </w:r>
      <w:r w:rsidRPr="00657B1C">
        <w:rPr>
          <w:rFonts w:asciiTheme="minorHAnsi" w:eastAsia="Yu Mincho" w:hAnsiTheme="minorHAnsi" w:cstheme="minorHAnsi"/>
          <w:sz w:val="16"/>
        </w:rPr>
        <w:t xml:space="preserve"> “</w:t>
      </w:r>
      <w:r w:rsidRPr="00657B1C">
        <w:rPr>
          <w:rFonts w:asciiTheme="minorHAnsi" w:eastAsia="Yu Mincho" w:hAnsiTheme="minorHAnsi" w:cstheme="minorHAnsi"/>
          <w:b/>
          <w:iCs/>
          <w:u w:val="single"/>
        </w:rPr>
        <w:t>models</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to introduce</w:t>
      </w:r>
      <w:r w:rsidRPr="00657B1C">
        <w:rPr>
          <w:rFonts w:asciiTheme="minorHAnsi" w:eastAsia="Yu Mincho" w:hAnsiTheme="minorHAnsi" w:cstheme="minorHAnsi"/>
          <w:sz w:val="16"/>
        </w:rPr>
        <w:t xml:space="preserve"> their new mode of </w:t>
      </w:r>
      <w:r w:rsidRPr="00657B1C">
        <w:rPr>
          <w:rFonts w:asciiTheme="minorHAnsi" w:eastAsia="Yu Mincho" w:hAnsiTheme="minorHAnsi" w:cstheme="minorHAnsi"/>
          <w:b/>
          <w:iCs/>
          <w:u w:val="single"/>
        </w:rPr>
        <w:t>social ordering</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and</w:t>
      </w:r>
      <w:r w:rsidRPr="00657B1C">
        <w:rPr>
          <w:rFonts w:asciiTheme="minorHAnsi" w:eastAsia="Yu Mincho" w:hAnsiTheme="minorHAnsi" w:cstheme="minorHAnsi"/>
          <w:sz w:val="16"/>
        </w:rPr>
        <w:t xml:space="preserve"> Euro-American </w:t>
      </w:r>
      <w:r w:rsidRPr="00657B1C">
        <w:rPr>
          <w:rFonts w:asciiTheme="minorHAnsi" w:eastAsia="Yu Mincho" w:hAnsiTheme="minorHAnsi" w:cstheme="minorHAnsi"/>
          <w:u w:val="single"/>
        </w:rPr>
        <w:t>imperialism was</w:t>
      </w:r>
      <w:r w:rsidRPr="00657B1C">
        <w:rPr>
          <w:rFonts w:asciiTheme="minorHAnsi" w:eastAsia="Yu Mincho" w:hAnsiTheme="minorHAnsi" w:cstheme="minorHAnsi"/>
          <w:sz w:val="16"/>
        </w:rPr>
        <w:t xml:space="preserve"> </w:t>
      </w:r>
      <w:r w:rsidRPr="00657B1C">
        <w:rPr>
          <w:rFonts w:asciiTheme="minorHAnsi" w:eastAsia="Yu Mincho" w:hAnsiTheme="minorHAnsi" w:cstheme="minorHAnsi"/>
          <w:b/>
          <w:iCs/>
          <w:u w:val="single"/>
        </w:rPr>
        <w:t>always interwoven</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with modern scientific </w:t>
      </w:r>
      <w:r w:rsidRPr="00657B1C">
        <w:rPr>
          <w:rFonts w:asciiTheme="minorHAnsi" w:eastAsia="Yu Mincho" w:hAnsiTheme="minorHAnsi" w:cstheme="minorHAnsi"/>
          <w:b/>
          <w:iCs/>
          <w:u w:val="single"/>
        </w:rPr>
        <w:t>technologies</w:t>
      </w:r>
      <w:r w:rsidRPr="00657B1C">
        <w:rPr>
          <w:rFonts w:asciiTheme="minorHAnsi" w:eastAsia="Yu Mincho" w:hAnsiTheme="minorHAnsi" w:cstheme="minorHAnsi"/>
          <w:u w:val="single"/>
        </w:rPr>
        <w:t xml:space="preserve"> and </w:t>
      </w:r>
      <w:r w:rsidRPr="00657B1C">
        <w:rPr>
          <w:rFonts w:asciiTheme="minorHAnsi" w:eastAsia="Yu Mincho" w:hAnsiTheme="minorHAnsi" w:cstheme="minorHAnsi"/>
          <w:b/>
          <w:iCs/>
          <w:u w:val="single"/>
        </w:rPr>
        <w:t>concepts.</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Harnessing</w:t>
      </w:r>
      <w:r w:rsidRPr="00657B1C">
        <w:rPr>
          <w:rFonts w:asciiTheme="minorHAnsi" w:eastAsia="Yu Mincho" w:hAnsiTheme="minorHAnsi" w:cstheme="minorHAnsi"/>
          <w:sz w:val="16"/>
        </w:rPr>
        <w:t xml:space="preserve"> the discursive power of </w:t>
      </w:r>
      <w:r w:rsidRPr="00657B1C">
        <w:rPr>
          <w:rFonts w:asciiTheme="minorHAnsi" w:eastAsia="Yu Mincho" w:hAnsiTheme="minorHAnsi" w:cstheme="minorHAnsi"/>
          <w:u w:val="single"/>
        </w:rPr>
        <w:t>science</w:t>
      </w:r>
      <w:r w:rsidRPr="00657B1C">
        <w:rPr>
          <w:rFonts w:asciiTheme="minorHAnsi" w:eastAsia="Yu Mincho" w:hAnsiTheme="minorHAnsi" w:cstheme="minorHAnsi"/>
          <w:sz w:val="16"/>
        </w:rPr>
        <w:t xml:space="preserve">, Biosphere 2’s </w:t>
      </w:r>
      <w:r w:rsidRPr="00657B1C">
        <w:rPr>
          <w:rFonts w:asciiTheme="minorHAnsi" w:eastAsia="Yu Mincho" w:hAnsiTheme="minorHAnsi" w:cstheme="minorHAnsi"/>
          <w:u w:val="single"/>
        </w:rPr>
        <w:t>planners</w:t>
      </w:r>
      <w:r w:rsidRPr="00657B1C">
        <w:rPr>
          <w:rFonts w:asciiTheme="minorHAnsi" w:eastAsia="Yu Mincho" w:hAnsiTheme="minorHAnsi" w:cstheme="minorHAnsi"/>
          <w:sz w:val="16"/>
        </w:rPr>
        <w:t xml:space="preserve"> nimbly </w:t>
      </w:r>
      <w:r w:rsidRPr="00657B1C">
        <w:rPr>
          <w:rFonts w:asciiTheme="minorHAnsi" w:eastAsia="Yu Mincho" w:hAnsiTheme="minorHAnsi" w:cstheme="minorHAnsi"/>
          <w:u w:val="single"/>
        </w:rPr>
        <w:t>adapted the story of</w:t>
      </w:r>
      <w:r w:rsidRPr="00657B1C">
        <w:rPr>
          <w:rFonts w:asciiTheme="minorHAnsi" w:eastAsia="Yu Mincho" w:hAnsiTheme="minorHAnsi" w:cstheme="minorHAnsi"/>
          <w:sz w:val="16"/>
        </w:rPr>
        <w:t xml:space="preserve"> environmental </w:t>
      </w:r>
      <w:r w:rsidRPr="00657B1C">
        <w:rPr>
          <w:rFonts w:asciiTheme="minorHAnsi" w:eastAsia="Yu Mincho" w:hAnsiTheme="minorHAnsi" w:cstheme="minorHAnsi"/>
          <w:u w:val="single"/>
        </w:rPr>
        <w:t xml:space="preserve">apocalypse to sell their clichéd visions as </w:t>
      </w:r>
      <w:r w:rsidRPr="00657B1C">
        <w:rPr>
          <w:rFonts w:asciiTheme="minorHAnsi" w:eastAsia="Yu Mincho" w:hAnsiTheme="minorHAnsi" w:cstheme="minorHAnsi"/>
          <w:b/>
          <w:iCs/>
          <w:u w:val="single"/>
        </w:rPr>
        <w:t>visionary</w:t>
      </w:r>
      <w:r w:rsidRPr="00657B1C">
        <w:rPr>
          <w:rFonts w:asciiTheme="minorHAnsi" w:eastAsia="Yu Mincho" w:hAnsiTheme="minorHAnsi" w:cstheme="minorHAnsi"/>
          <w:sz w:val="16"/>
        </w:rPr>
        <w:t xml:space="preserve">. In doing so, they also sold themselves as visionary. </w:t>
      </w:r>
      <w:r w:rsidRPr="00657B1C">
        <w:rPr>
          <w:rFonts w:asciiTheme="minorHAnsi" w:eastAsia="Yu Mincho" w:hAnsiTheme="minorHAnsi" w:cstheme="minorHAnsi"/>
          <w:u w:val="single"/>
        </w:rPr>
        <w:t xml:space="preserve">The </w:t>
      </w:r>
      <w:r w:rsidRPr="00657B1C">
        <w:rPr>
          <w:rFonts w:asciiTheme="minorHAnsi" w:eastAsia="Yu Mincho" w:hAnsiTheme="minorHAnsi" w:cstheme="minorHAnsi"/>
          <w:b/>
          <w:iCs/>
          <w:u w:val="single"/>
        </w:rPr>
        <w:t>colonial</w:t>
      </w:r>
      <w:r w:rsidRPr="00657B1C">
        <w:rPr>
          <w:rFonts w:asciiTheme="minorHAnsi" w:eastAsia="Yu Mincho" w:hAnsiTheme="minorHAnsi" w:cstheme="minorHAnsi"/>
          <w:u w:val="single"/>
        </w:rPr>
        <w:t xml:space="preserve"> logic of </w:t>
      </w:r>
      <w:r w:rsidRPr="00657B1C">
        <w:rPr>
          <w:rFonts w:asciiTheme="minorHAnsi" w:eastAsia="Yu Mincho" w:hAnsiTheme="minorHAnsi" w:cstheme="minorHAnsi"/>
          <w:b/>
          <w:iCs/>
          <w:u w:val="single"/>
        </w:rPr>
        <w:t>modernist science</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has always discounted </w:t>
      </w:r>
      <w:r w:rsidRPr="00657B1C">
        <w:rPr>
          <w:rFonts w:asciiTheme="minorHAnsi" w:eastAsia="Yu Mincho" w:hAnsiTheme="minorHAnsi" w:cstheme="minorHAnsi"/>
          <w:b/>
          <w:iCs/>
          <w:u w:val="single"/>
        </w:rPr>
        <w:t>other ways of knowing</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strategically constructing</w:t>
      </w:r>
      <w:r w:rsidRPr="00657B1C">
        <w:rPr>
          <w:rFonts w:asciiTheme="minorHAnsi" w:eastAsia="Yu Mincho" w:hAnsiTheme="minorHAnsi" w:cstheme="minorHAnsi"/>
          <w:sz w:val="16"/>
        </w:rPr>
        <w:t xml:space="preserve"> a particular kind of hero – </w:t>
      </w:r>
      <w:r w:rsidRPr="00657B1C">
        <w:rPr>
          <w:rFonts w:asciiTheme="minorHAnsi" w:eastAsia="Yu Mincho" w:hAnsiTheme="minorHAnsi" w:cstheme="minorHAnsi"/>
          <w:u w:val="single"/>
        </w:rPr>
        <w:t xml:space="preserve">the </w:t>
      </w:r>
      <w:r w:rsidRPr="00657B1C">
        <w:rPr>
          <w:rFonts w:asciiTheme="minorHAnsi" w:eastAsia="Yu Mincho" w:hAnsiTheme="minorHAnsi" w:cstheme="minorHAnsi"/>
          <w:b/>
          <w:iCs/>
          <w:u w:val="single"/>
        </w:rPr>
        <w:t>white male scientist</w:t>
      </w:r>
      <w:r w:rsidRPr="00657B1C">
        <w:rPr>
          <w:rFonts w:asciiTheme="minorHAnsi" w:eastAsia="Yu Mincho" w:hAnsiTheme="minorHAnsi" w:cstheme="minorHAnsi"/>
          <w:sz w:val="16"/>
        </w:rPr>
        <w:t xml:space="preserve"> – </w:t>
      </w:r>
      <w:r w:rsidRPr="00657B1C">
        <w:rPr>
          <w:rFonts w:asciiTheme="minorHAnsi" w:eastAsia="Yu Mincho" w:hAnsiTheme="minorHAnsi" w:cstheme="minorHAnsi"/>
          <w:u w:val="single"/>
        </w:rPr>
        <w:t>who has arrived to save the day. This</w:t>
      </w:r>
      <w:r w:rsidRPr="00657B1C">
        <w:rPr>
          <w:rFonts w:asciiTheme="minorHAnsi" w:eastAsia="Yu Mincho" w:hAnsiTheme="minorHAnsi" w:cstheme="minorHAnsi"/>
          <w:sz w:val="16"/>
        </w:rPr>
        <w:t xml:space="preserve"> supposedly enlightened or superior knowhow in turn works to </w:t>
      </w:r>
      <w:r w:rsidRPr="00657B1C">
        <w:rPr>
          <w:rFonts w:asciiTheme="minorHAnsi" w:eastAsia="Yu Mincho" w:hAnsiTheme="minorHAnsi" w:cstheme="minorHAnsi"/>
          <w:u w:val="single"/>
        </w:rPr>
        <w:t xml:space="preserve">justify </w:t>
      </w:r>
      <w:r w:rsidRPr="00657B1C">
        <w:rPr>
          <w:rFonts w:asciiTheme="minorHAnsi" w:eastAsia="Yu Mincho" w:hAnsiTheme="minorHAnsi" w:cstheme="minorHAnsi"/>
          <w:b/>
          <w:iCs/>
          <w:u w:val="single"/>
        </w:rPr>
        <w:t>settler control</w:t>
      </w:r>
      <w:r w:rsidRPr="00657B1C">
        <w:rPr>
          <w:rFonts w:asciiTheme="minorHAnsi" w:eastAsia="Yu Mincho" w:hAnsiTheme="minorHAnsi" w:cstheme="minorHAnsi"/>
          <w:u w:val="single"/>
        </w:rPr>
        <w:t xml:space="preserve"> of Indigenous lands</w:t>
      </w:r>
      <w:r w:rsidRPr="00657B1C">
        <w:rPr>
          <w:rFonts w:asciiTheme="minorHAnsi" w:eastAsia="Yu Mincho" w:hAnsiTheme="minorHAnsi" w:cstheme="minorHAnsi"/>
          <w:sz w:val="16"/>
        </w:rPr>
        <w:t>. In considering the case of Biosphere 2, then, we must ask who its promoters are and whose “apocalypse” are we being sold?</w:t>
      </w:r>
    </w:p>
    <w:p w14:paraId="38F8EBC4"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t>This last question has been powerfully posed by many Indigenous scholars, who point to the colonial undercurrent of apocalyptic environmental narratives, or what April Anson (2020: 63) refers to as “</w:t>
      </w:r>
      <w:r w:rsidRPr="00657B1C">
        <w:rPr>
          <w:rFonts w:asciiTheme="minorHAnsi" w:eastAsia="Yu Mincho" w:hAnsiTheme="minorHAnsi" w:cstheme="minorHAnsi"/>
          <w:u w:val="single"/>
        </w:rPr>
        <w:t>settler apocalypse</w:t>
      </w:r>
      <w:r w:rsidRPr="00657B1C">
        <w:rPr>
          <w:rFonts w:asciiTheme="minorHAnsi" w:eastAsia="Yu Mincho" w:hAnsiTheme="minorHAnsi" w:cstheme="minorHAnsi"/>
          <w:sz w:val="16"/>
        </w:rPr>
        <w:t>” – “</w:t>
      </w:r>
      <w:r w:rsidRPr="00657B1C">
        <w:rPr>
          <w:rFonts w:asciiTheme="minorHAnsi" w:eastAsia="Yu Mincho" w:hAnsiTheme="minorHAnsi" w:cstheme="minorHAnsi"/>
          <w:u w:val="single"/>
        </w:rPr>
        <w:t>stories that tell of the end of the</w:t>
      </w:r>
      <w:r w:rsidRPr="00657B1C">
        <w:rPr>
          <w:rFonts w:asciiTheme="minorHAnsi" w:eastAsia="Yu Mincho" w:hAnsiTheme="minorHAnsi" w:cstheme="minorHAnsi"/>
          <w:sz w:val="16"/>
        </w:rPr>
        <w:t xml:space="preserve"> whole </w:t>
      </w:r>
      <w:r w:rsidRPr="00657B1C">
        <w:rPr>
          <w:rFonts w:asciiTheme="minorHAnsi" w:eastAsia="Yu Mincho" w:hAnsiTheme="minorHAnsi" w:cstheme="minorHAnsi"/>
          <w:u w:val="single"/>
        </w:rPr>
        <w:t>world</w:t>
      </w:r>
      <w:r w:rsidRPr="00657B1C">
        <w:rPr>
          <w:rFonts w:asciiTheme="minorHAnsi" w:eastAsia="Yu Mincho" w:hAnsiTheme="minorHAnsi" w:cstheme="minorHAnsi"/>
          <w:sz w:val="16"/>
        </w:rPr>
        <w:t xml:space="preserve"> but </w:t>
      </w:r>
      <w:r w:rsidRPr="00657B1C">
        <w:rPr>
          <w:rFonts w:asciiTheme="minorHAnsi" w:eastAsia="Yu Mincho" w:hAnsiTheme="minorHAnsi" w:cstheme="minorHAnsi"/>
          <w:u w:val="single"/>
        </w:rPr>
        <w:t xml:space="preserve">are, in reality, </w:t>
      </w:r>
      <w:r w:rsidRPr="00657B1C">
        <w:rPr>
          <w:rFonts w:asciiTheme="minorHAnsi" w:eastAsia="Yu Mincho" w:hAnsiTheme="minorHAnsi" w:cstheme="minorHAnsi"/>
          <w:b/>
          <w:iCs/>
          <w:u w:val="single"/>
        </w:rPr>
        <w:t>specific</w:t>
      </w:r>
      <w:r w:rsidRPr="00657B1C">
        <w:rPr>
          <w:rFonts w:asciiTheme="minorHAnsi" w:eastAsia="Yu Mincho" w:hAnsiTheme="minorHAnsi" w:cstheme="minorHAnsi"/>
          <w:u w:val="single"/>
        </w:rPr>
        <w:t xml:space="preserve"> to </w:t>
      </w:r>
      <w:r w:rsidRPr="00657B1C">
        <w:rPr>
          <w:rFonts w:asciiTheme="minorHAnsi" w:eastAsia="Yu Mincho" w:hAnsiTheme="minorHAnsi" w:cstheme="minorHAnsi"/>
          <w:b/>
          <w:iCs/>
          <w:u w:val="single"/>
        </w:rPr>
        <w:t>white settlers</w:t>
      </w:r>
      <w:r w:rsidRPr="00657B1C">
        <w:rPr>
          <w:rFonts w:asciiTheme="minorHAnsi" w:eastAsia="Yu Mincho" w:hAnsiTheme="minorHAnsi" w:cstheme="minorHAnsi"/>
          <w:sz w:val="16"/>
        </w:rPr>
        <w:t>.” Potawatomi scholar Kyle Whyte (2018: 225), extends this argument and stresses how “</w:t>
      </w:r>
      <w:r w:rsidRPr="00657B1C">
        <w:rPr>
          <w:rFonts w:asciiTheme="minorHAnsi" w:eastAsia="Yu Mincho" w:hAnsiTheme="minorHAnsi" w:cstheme="minorHAnsi"/>
          <w:u w:val="single"/>
        </w:rPr>
        <w:t>dystopian</w:t>
      </w:r>
      <w:r w:rsidRPr="00657B1C">
        <w:rPr>
          <w:rFonts w:asciiTheme="minorHAnsi" w:eastAsia="Yu Mincho" w:hAnsiTheme="minorHAnsi" w:cstheme="minorHAnsi"/>
          <w:sz w:val="16"/>
        </w:rPr>
        <w:t xml:space="preserve"> or postapocalyptic </w:t>
      </w:r>
      <w:r w:rsidRPr="00657B1C">
        <w:rPr>
          <w:rFonts w:asciiTheme="minorHAnsi" w:eastAsia="Yu Mincho" w:hAnsiTheme="minorHAnsi" w:cstheme="minorHAnsi"/>
          <w:u w:val="single"/>
        </w:rPr>
        <w:t xml:space="preserve">narratives of </w:t>
      </w:r>
      <w:r w:rsidRPr="00657B1C">
        <w:rPr>
          <w:rFonts w:asciiTheme="minorHAnsi" w:eastAsia="Yu Mincho" w:hAnsiTheme="minorHAnsi" w:cstheme="minorHAnsi"/>
          <w:b/>
          <w:iCs/>
          <w:u w:val="single"/>
        </w:rPr>
        <w:t>climate crises</w:t>
      </w:r>
      <w:r w:rsidRPr="00657B1C">
        <w:rPr>
          <w:rFonts w:asciiTheme="minorHAnsi" w:eastAsia="Yu Mincho" w:hAnsiTheme="minorHAnsi" w:cstheme="minorHAnsi"/>
          <w:sz w:val="16"/>
        </w:rPr>
        <w:t xml:space="preserve"> […] can </w:t>
      </w:r>
      <w:r w:rsidRPr="00657B1C">
        <w:rPr>
          <w:rFonts w:asciiTheme="minorHAnsi" w:eastAsia="Yu Mincho" w:hAnsiTheme="minorHAnsi" w:cstheme="minorHAnsi"/>
          <w:u w:val="single"/>
        </w:rPr>
        <w:t xml:space="preserve">erase Indigenous peoples’ </w:t>
      </w:r>
      <w:r w:rsidRPr="00657B1C">
        <w:rPr>
          <w:rFonts w:asciiTheme="minorHAnsi" w:eastAsia="Yu Mincho" w:hAnsiTheme="minorHAnsi" w:cstheme="minorHAnsi"/>
          <w:u w:val="single"/>
        </w:rPr>
        <w:lastRenderedPageBreak/>
        <w:t xml:space="preserve">perspectives on the </w:t>
      </w:r>
      <w:r w:rsidRPr="00657B1C">
        <w:rPr>
          <w:rFonts w:asciiTheme="minorHAnsi" w:eastAsia="Yu Mincho" w:hAnsiTheme="minorHAnsi" w:cstheme="minorHAnsi"/>
          <w:b/>
          <w:iCs/>
          <w:u w:val="single"/>
        </w:rPr>
        <w:t>connections</w:t>
      </w:r>
      <w:r w:rsidRPr="00657B1C">
        <w:rPr>
          <w:rFonts w:asciiTheme="minorHAnsi" w:eastAsia="Yu Mincho" w:hAnsiTheme="minorHAnsi" w:cstheme="minorHAnsi"/>
          <w:u w:val="single"/>
        </w:rPr>
        <w:t xml:space="preserve"> between </w:t>
      </w:r>
      <w:r w:rsidRPr="00657B1C">
        <w:rPr>
          <w:rFonts w:asciiTheme="minorHAnsi" w:eastAsia="Yu Mincho" w:hAnsiTheme="minorHAnsi" w:cstheme="minorHAnsi"/>
          <w:b/>
          <w:iCs/>
          <w:u w:val="single"/>
        </w:rPr>
        <w:t>climate change</w:t>
      </w:r>
      <w:r w:rsidRPr="00657B1C">
        <w:rPr>
          <w:rFonts w:asciiTheme="minorHAnsi" w:eastAsia="Yu Mincho" w:hAnsiTheme="minorHAnsi" w:cstheme="minorHAnsi"/>
          <w:u w:val="single"/>
        </w:rPr>
        <w:t xml:space="preserve"> and </w:t>
      </w:r>
      <w:r w:rsidRPr="00657B1C">
        <w:rPr>
          <w:rFonts w:asciiTheme="minorHAnsi" w:eastAsia="Yu Mincho" w:hAnsiTheme="minorHAnsi" w:cstheme="minorHAnsi"/>
          <w:b/>
          <w:iCs/>
          <w:u w:val="single"/>
        </w:rPr>
        <w:t>colonial violence</w:t>
      </w:r>
      <w:r w:rsidRPr="00657B1C">
        <w:rPr>
          <w:rFonts w:asciiTheme="minorHAnsi" w:eastAsia="Yu Mincho" w:hAnsiTheme="minorHAnsi" w:cstheme="minorHAnsi"/>
          <w:sz w:val="16"/>
        </w:rPr>
        <w:t xml:space="preserve">.” Speaking from the North American context, he notes how many </w:t>
      </w:r>
      <w:r w:rsidRPr="00657B1C">
        <w:rPr>
          <w:rFonts w:asciiTheme="minorHAnsi" w:eastAsia="Yu Mincho" w:hAnsiTheme="minorHAnsi" w:cstheme="minorHAnsi"/>
          <w:u w:val="single"/>
        </w:rPr>
        <w:t>Indigenous communities understand</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their societies as </w:t>
      </w:r>
      <w:r w:rsidRPr="00657B1C">
        <w:rPr>
          <w:rFonts w:asciiTheme="minorHAnsi" w:eastAsia="Yu Mincho" w:hAnsiTheme="minorHAnsi" w:cstheme="minorHAnsi"/>
          <w:b/>
          <w:iCs/>
          <w:u w:val="single"/>
        </w:rPr>
        <w:t>already having endured</w:t>
      </w:r>
      <w:r w:rsidRPr="00657B1C">
        <w:rPr>
          <w:rFonts w:asciiTheme="minorHAnsi" w:eastAsia="Yu Mincho" w:hAnsiTheme="minorHAnsi" w:cstheme="minorHAnsi"/>
          <w:u w:val="single"/>
        </w:rPr>
        <w:t xml:space="preserve"> one or many more apocalypses</w:t>
      </w:r>
      <w:r w:rsidRPr="00657B1C">
        <w:rPr>
          <w:rFonts w:asciiTheme="minorHAnsi" w:eastAsia="Yu Mincho" w:hAnsiTheme="minorHAnsi" w:cstheme="minorHAnsi"/>
          <w:sz w:val="16"/>
        </w:rPr>
        <w:t xml:space="preserve">” (Whyte 2018, 236). Diné geographers Andrew Curley and Majerle Lister (2020) likewise describe these </w:t>
      </w:r>
      <w:r w:rsidRPr="00657B1C">
        <w:rPr>
          <w:rFonts w:asciiTheme="minorHAnsi" w:eastAsia="Yu Mincho" w:hAnsiTheme="minorHAnsi" w:cstheme="minorHAnsi"/>
          <w:u w:val="single"/>
        </w:rPr>
        <w:t>past and present apocalypses as a layering of</w:t>
      </w:r>
      <w:r w:rsidRPr="00657B1C">
        <w:rPr>
          <w:rFonts w:asciiTheme="minorHAnsi" w:eastAsia="Yu Mincho" w:hAnsiTheme="minorHAnsi" w:cstheme="minorHAnsi"/>
          <w:sz w:val="16"/>
        </w:rPr>
        <w:t xml:space="preserve"> “</w:t>
      </w:r>
      <w:r w:rsidRPr="00657B1C">
        <w:rPr>
          <w:rFonts w:asciiTheme="minorHAnsi" w:eastAsia="Yu Mincho" w:hAnsiTheme="minorHAnsi" w:cstheme="minorHAnsi"/>
          <w:b/>
          <w:iCs/>
          <w:u w:val="single"/>
        </w:rPr>
        <w:t>already existing dystopias</w:t>
      </w:r>
      <w:r w:rsidRPr="00657B1C">
        <w:rPr>
          <w:rFonts w:asciiTheme="minorHAnsi" w:eastAsia="Yu Mincho" w:hAnsiTheme="minorHAnsi" w:cstheme="minorHAnsi"/>
          <w:sz w:val="16"/>
        </w:rPr>
        <w:t xml:space="preserve">,” which </w:t>
      </w:r>
      <w:r w:rsidRPr="00657B1C">
        <w:rPr>
          <w:rFonts w:asciiTheme="minorHAnsi" w:eastAsia="Yu Mincho" w:hAnsiTheme="minorHAnsi" w:cstheme="minorHAnsi"/>
          <w:u w:val="single"/>
        </w:rPr>
        <w:t>are</w:t>
      </w:r>
      <w:r w:rsidRPr="00657B1C">
        <w:rPr>
          <w:rFonts w:asciiTheme="minorHAnsi" w:eastAsia="Yu Mincho" w:hAnsiTheme="minorHAnsi" w:cstheme="minorHAnsi"/>
          <w:sz w:val="16"/>
        </w:rPr>
        <w:t xml:space="preserve"> also </w:t>
      </w:r>
      <w:r w:rsidRPr="00657B1C">
        <w:rPr>
          <w:rFonts w:asciiTheme="minorHAnsi" w:eastAsia="Yu Mincho" w:hAnsiTheme="minorHAnsi" w:cstheme="minorHAnsi"/>
          <w:b/>
          <w:iCs/>
          <w:u w:val="single"/>
        </w:rPr>
        <w:t>erased</w:t>
      </w:r>
      <w:r w:rsidRPr="00657B1C">
        <w:rPr>
          <w:rFonts w:asciiTheme="minorHAnsi" w:eastAsia="Yu Mincho" w:hAnsiTheme="minorHAnsi" w:cstheme="minorHAnsi"/>
          <w:sz w:val="16"/>
        </w:rPr>
        <w:t xml:space="preserve"> by narratives of settler apocalypse. That is,</w:t>
      </w:r>
    </w:p>
    <w:p w14:paraId="407994AC"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t xml:space="preserve">With </w:t>
      </w:r>
      <w:r w:rsidRPr="00657B1C">
        <w:rPr>
          <w:rFonts w:asciiTheme="minorHAnsi" w:eastAsia="Yu Mincho" w:hAnsiTheme="minorHAnsi" w:cstheme="minorHAnsi"/>
          <w:b/>
          <w:iCs/>
          <w:u w:val="single"/>
        </w:rPr>
        <w:t>colonization</w:t>
      </w:r>
      <w:r w:rsidRPr="00657B1C">
        <w:rPr>
          <w:rFonts w:asciiTheme="minorHAnsi" w:eastAsia="Yu Mincho" w:hAnsiTheme="minorHAnsi" w:cstheme="minorHAnsi"/>
          <w:sz w:val="16"/>
        </w:rPr>
        <w:t xml:space="preserve">, Indigenous peoples saw their lands taken and lives permanently altered. This </w:t>
      </w:r>
      <w:r w:rsidRPr="00657B1C">
        <w:rPr>
          <w:rFonts w:asciiTheme="minorHAnsi" w:eastAsia="Yu Mincho" w:hAnsiTheme="minorHAnsi" w:cstheme="minorHAnsi"/>
          <w:u w:val="single"/>
        </w:rPr>
        <w:t xml:space="preserve">constituted its own </w:t>
      </w:r>
      <w:r w:rsidRPr="00657B1C">
        <w:rPr>
          <w:rFonts w:asciiTheme="minorHAnsi" w:eastAsia="Yu Mincho" w:hAnsiTheme="minorHAnsi" w:cstheme="minorHAnsi"/>
          <w:b/>
          <w:iCs/>
          <w:u w:val="single"/>
        </w:rPr>
        <w:t>dystopia</w:t>
      </w:r>
      <w:r w:rsidRPr="00657B1C">
        <w:rPr>
          <w:rFonts w:asciiTheme="minorHAnsi" w:eastAsia="Yu Mincho" w:hAnsiTheme="minorHAnsi" w:cstheme="minorHAnsi"/>
          <w:sz w:val="16"/>
        </w:rPr>
        <w:t xml:space="preserve">. Tribes later suffered through </w:t>
      </w:r>
      <w:r w:rsidRPr="00657B1C">
        <w:rPr>
          <w:rFonts w:asciiTheme="minorHAnsi" w:eastAsia="Yu Mincho" w:hAnsiTheme="minorHAnsi" w:cstheme="minorHAnsi"/>
          <w:u w:val="single"/>
        </w:rPr>
        <w:t xml:space="preserve">forced </w:t>
      </w:r>
      <w:r w:rsidRPr="00657B1C">
        <w:rPr>
          <w:rFonts w:asciiTheme="minorHAnsi" w:eastAsia="Yu Mincho" w:hAnsiTheme="minorHAnsi" w:cstheme="minorHAnsi"/>
          <w:b/>
          <w:iCs/>
          <w:u w:val="single"/>
        </w:rPr>
        <w:t>assimilation</w:t>
      </w:r>
      <w:r w:rsidRPr="00657B1C">
        <w:rPr>
          <w:rFonts w:asciiTheme="minorHAnsi" w:eastAsia="Yu Mincho" w:hAnsiTheme="minorHAnsi" w:cstheme="minorHAnsi"/>
          <w:sz w:val="16"/>
        </w:rPr>
        <w:t xml:space="preserve">, continued </w:t>
      </w:r>
      <w:r w:rsidRPr="00657B1C">
        <w:rPr>
          <w:rFonts w:asciiTheme="minorHAnsi" w:eastAsia="Yu Mincho" w:hAnsiTheme="minorHAnsi" w:cstheme="minorHAnsi"/>
          <w:b/>
          <w:iCs/>
          <w:u w:val="single"/>
        </w:rPr>
        <w:t>land theft</w:t>
      </w:r>
      <w:r w:rsidRPr="00657B1C">
        <w:rPr>
          <w:rFonts w:asciiTheme="minorHAnsi" w:eastAsia="Yu Mincho" w:hAnsiTheme="minorHAnsi" w:cstheme="minorHAnsi"/>
          <w:u w:val="single"/>
        </w:rPr>
        <w:t>, and</w:t>
      </w:r>
      <w:r w:rsidRPr="00657B1C">
        <w:rPr>
          <w:rFonts w:asciiTheme="minorHAnsi" w:eastAsia="Yu Mincho" w:hAnsiTheme="minorHAnsi" w:cstheme="minorHAnsi"/>
          <w:sz w:val="16"/>
        </w:rPr>
        <w:t xml:space="preserve"> the creation of tribal institutions with legal and political </w:t>
      </w:r>
      <w:r w:rsidRPr="00657B1C">
        <w:rPr>
          <w:rFonts w:asciiTheme="minorHAnsi" w:eastAsia="Yu Mincho" w:hAnsiTheme="minorHAnsi" w:cstheme="minorHAnsi"/>
          <w:u w:val="single"/>
        </w:rPr>
        <w:t xml:space="preserve">rights strongly associated with the expansion of </w:t>
      </w:r>
      <w:r w:rsidRPr="00657B1C">
        <w:rPr>
          <w:rFonts w:asciiTheme="minorHAnsi" w:eastAsia="Yu Mincho" w:hAnsiTheme="minorHAnsi" w:cstheme="minorHAnsi"/>
          <w:b/>
          <w:iCs/>
          <w:u w:val="single"/>
        </w:rPr>
        <w:t>capitalism</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and </w:t>
      </w:r>
      <w:r w:rsidRPr="00657B1C">
        <w:rPr>
          <w:rFonts w:asciiTheme="minorHAnsi" w:eastAsia="Yu Mincho" w:hAnsiTheme="minorHAnsi" w:cstheme="minorHAnsi"/>
          <w:b/>
          <w:iCs/>
          <w:u w:val="single"/>
        </w:rPr>
        <w:t>extractive industries</w:t>
      </w:r>
      <w:r w:rsidRPr="00657B1C">
        <w:rPr>
          <w:rFonts w:asciiTheme="minorHAnsi" w:eastAsia="Yu Mincho" w:hAnsiTheme="minorHAnsi" w:cstheme="minorHAnsi"/>
          <w:sz w:val="16"/>
        </w:rPr>
        <w:t xml:space="preserve"> within and around Indigenous communities. Oil and gas fracking around Indigenous lands have witnessed </w:t>
      </w:r>
      <w:r w:rsidRPr="00657B1C">
        <w:rPr>
          <w:rFonts w:asciiTheme="minorHAnsi" w:eastAsia="Yu Mincho" w:hAnsiTheme="minorHAnsi" w:cstheme="minorHAnsi"/>
          <w:u w:val="single"/>
        </w:rPr>
        <w:t xml:space="preserve">the </w:t>
      </w:r>
      <w:r w:rsidRPr="00657B1C">
        <w:rPr>
          <w:rFonts w:asciiTheme="minorHAnsi" w:eastAsia="Yu Mincho" w:hAnsiTheme="minorHAnsi" w:cstheme="minorHAnsi"/>
          <w:b/>
          <w:iCs/>
          <w:u w:val="single"/>
        </w:rPr>
        <w:t>abduction</w:t>
      </w:r>
      <w:r w:rsidRPr="00657B1C">
        <w:rPr>
          <w:rFonts w:asciiTheme="minorHAnsi" w:eastAsia="Yu Mincho" w:hAnsiTheme="minorHAnsi" w:cstheme="minorHAnsi"/>
          <w:u w:val="single"/>
        </w:rPr>
        <w:t xml:space="preserve"> and </w:t>
      </w:r>
      <w:r w:rsidRPr="00657B1C">
        <w:rPr>
          <w:rFonts w:asciiTheme="minorHAnsi" w:eastAsia="Yu Mincho" w:hAnsiTheme="minorHAnsi" w:cstheme="minorHAnsi"/>
          <w:b/>
          <w:iCs/>
          <w:u w:val="single"/>
        </w:rPr>
        <w:t>murder</w:t>
      </w:r>
      <w:r w:rsidRPr="00657B1C">
        <w:rPr>
          <w:rFonts w:asciiTheme="minorHAnsi" w:eastAsia="Yu Mincho" w:hAnsiTheme="minorHAnsi" w:cstheme="minorHAnsi"/>
          <w:u w:val="single"/>
        </w:rPr>
        <w:t xml:space="preserve"> of Indigenous women</w:t>
      </w:r>
      <w:r w:rsidRPr="00657B1C">
        <w:rPr>
          <w:rFonts w:asciiTheme="minorHAnsi" w:eastAsia="Yu Mincho" w:hAnsiTheme="minorHAnsi" w:cstheme="minorHAnsi"/>
          <w:sz w:val="16"/>
        </w:rPr>
        <w:t xml:space="preserve"> who are ensnared into man camps. </w:t>
      </w:r>
      <w:r w:rsidRPr="00657B1C">
        <w:rPr>
          <w:rFonts w:asciiTheme="minorHAnsi" w:eastAsia="Yu Mincho" w:hAnsiTheme="minorHAnsi" w:cstheme="minorHAnsi"/>
          <w:u w:val="single"/>
        </w:rPr>
        <w:t>Coal created</w:t>
      </w:r>
      <w:r w:rsidRPr="00657B1C">
        <w:rPr>
          <w:rFonts w:asciiTheme="minorHAnsi" w:eastAsia="Yu Mincho" w:hAnsiTheme="minorHAnsi" w:cstheme="minorHAnsi"/>
          <w:sz w:val="16"/>
        </w:rPr>
        <w:t xml:space="preserve"> hundreds of </w:t>
      </w:r>
      <w:r w:rsidRPr="00657B1C">
        <w:rPr>
          <w:rFonts w:asciiTheme="minorHAnsi" w:eastAsia="Yu Mincho" w:hAnsiTheme="minorHAnsi" w:cstheme="minorHAnsi"/>
          <w:u w:val="single"/>
        </w:rPr>
        <w:t>jobs</w:t>
      </w:r>
      <w:r w:rsidRPr="00657B1C">
        <w:rPr>
          <w:rFonts w:asciiTheme="minorHAnsi" w:eastAsia="Yu Mincho" w:hAnsiTheme="minorHAnsi" w:cstheme="minorHAnsi"/>
          <w:sz w:val="16"/>
        </w:rPr>
        <w:t xml:space="preserve">, a sense of economic </w:t>
      </w:r>
      <w:r w:rsidRPr="00657B1C">
        <w:rPr>
          <w:rFonts w:asciiTheme="minorHAnsi" w:eastAsia="Yu Mincho" w:hAnsiTheme="minorHAnsi" w:cstheme="minorHAnsi"/>
          <w:u w:val="single"/>
        </w:rPr>
        <w:t>dependency, and</w:t>
      </w:r>
      <w:r w:rsidRPr="00657B1C">
        <w:rPr>
          <w:rFonts w:asciiTheme="minorHAnsi" w:eastAsia="Yu Mincho" w:hAnsiTheme="minorHAnsi" w:cstheme="minorHAnsi"/>
          <w:sz w:val="16"/>
        </w:rPr>
        <w:t xml:space="preserve"> eventual </w:t>
      </w:r>
      <w:r w:rsidRPr="00657B1C">
        <w:rPr>
          <w:rFonts w:asciiTheme="minorHAnsi" w:eastAsia="Yu Mincho" w:hAnsiTheme="minorHAnsi" w:cstheme="minorHAnsi"/>
          <w:b/>
          <w:iCs/>
          <w:u w:val="single"/>
        </w:rPr>
        <w:t>collapse</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These multiple, overlapping, and current</w:t>
      </w:r>
      <w:r w:rsidRPr="00657B1C">
        <w:rPr>
          <w:rFonts w:asciiTheme="minorHAnsi" w:eastAsia="Yu Mincho" w:hAnsiTheme="minorHAnsi" w:cstheme="minorHAnsi"/>
          <w:sz w:val="16"/>
        </w:rPr>
        <w:t xml:space="preserve"> </w:t>
      </w:r>
      <w:r w:rsidRPr="00657B1C">
        <w:rPr>
          <w:rFonts w:asciiTheme="minorHAnsi" w:eastAsia="Yu Mincho" w:hAnsiTheme="minorHAnsi" w:cstheme="minorHAnsi"/>
          <w:b/>
          <w:iCs/>
          <w:u w:val="single"/>
        </w:rPr>
        <w:t>dystopias</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are lost on most commentaries on climate</w:t>
      </w:r>
      <w:r w:rsidRPr="00657B1C">
        <w:rPr>
          <w:rFonts w:asciiTheme="minorHAnsi" w:eastAsia="Yu Mincho" w:hAnsiTheme="minorHAnsi" w:cstheme="minorHAnsi"/>
          <w:sz w:val="16"/>
        </w:rPr>
        <w:t xml:space="preserve"> change (Curley and Lister, 2020: 260).</w:t>
      </w:r>
    </w:p>
    <w:p w14:paraId="1349557E"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t>This article thus seeks to understand whose “apocalypse” was advanced in the project to build Biosphere 2 in the Arizona desert. It is built on a recognition that settler colonialism, as a system of structural violence, includes elements that are overtly destructive (e.g. displacement, genocide), as well as elements that are productive (e.g. scientific endeavors, economic “opportunities” for both settlers and Indigenous/nonwhite people who are enticed to participate in the same structures that oppress them). These negative and positive elements of systems of oppression are never separate (Foucault 1975), but analyzing an ostensibly productive project in the American Southwest like Biosphere 2 requires a different analytical focus than analyzing the overtly destructive acts of colonial genocide and violence in the same place.</w:t>
      </w:r>
    </w:p>
    <w:p w14:paraId="7F616F6D"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t xml:space="preserve">While this article does not directly examine the violent history of Arizona’s colonization (see Blackhawk, 2006, Crandall, 2019, Dunbar-Ortiz, 2014, Lahti, 2012), Biosphere 2 offers important insights about how the state’s settler colonial power structure was developed with support from the discursive resources of science and environmentalism. I thus examine how certain </w:t>
      </w:r>
      <w:r w:rsidRPr="00657B1C">
        <w:rPr>
          <w:rFonts w:asciiTheme="minorHAnsi" w:eastAsia="Yu Mincho" w:hAnsiTheme="minorHAnsi" w:cstheme="minorHAnsi"/>
          <w:u w:val="single"/>
        </w:rPr>
        <w:t xml:space="preserve">environmental </w:t>
      </w:r>
      <w:r w:rsidRPr="00657B1C">
        <w:rPr>
          <w:rFonts w:asciiTheme="minorHAnsi" w:eastAsia="Yu Mincho" w:hAnsiTheme="minorHAnsi" w:cstheme="minorHAnsi"/>
          <w:b/>
          <w:iCs/>
          <w:u w:val="single"/>
        </w:rPr>
        <w:t>imaginaries</w:t>
      </w:r>
      <w:r w:rsidRPr="00657B1C">
        <w:rPr>
          <w:rFonts w:asciiTheme="minorHAnsi" w:eastAsia="Yu Mincho" w:hAnsiTheme="minorHAnsi" w:cstheme="minorHAnsi"/>
          <w:u w:val="single"/>
        </w:rPr>
        <w:t xml:space="preserve"> are interwoven with scientific networks</w:t>
      </w:r>
      <w:r w:rsidRPr="00657B1C">
        <w:rPr>
          <w:rFonts w:asciiTheme="minorHAnsi" w:eastAsia="Yu Mincho" w:hAnsiTheme="minorHAnsi" w:cstheme="minorHAnsi"/>
          <w:sz w:val="16"/>
        </w:rPr>
        <w:t xml:space="preserve"> of power </w:t>
      </w:r>
      <w:r w:rsidRPr="00657B1C">
        <w:rPr>
          <w:rFonts w:asciiTheme="minorHAnsi" w:eastAsia="Yu Mincho" w:hAnsiTheme="minorHAnsi" w:cstheme="minorHAnsi"/>
          <w:u w:val="single"/>
        </w:rPr>
        <w:t xml:space="preserve">to sell </w:t>
      </w:r>
      <w:r w:rsidRPr="00657B1C">
        <w:rPr>
          <w:rFonts w:asciiTheme="minorHAnsi" w:eastAsia="Yu Mincho" w:hAnsiTheme="minorHAnsi" w:cstheme="minorHAnsi"/>
          <w:b/>
          <w:iCs/>
          <w:u w:val="single"/>
        </w:rPr>
        <w:t>apocalyptic visions</w:t>
      </w:r>
      <w:r w:rsidRPr="00657B1C">
        <w:rPr>
          <w:rFonts w:asciiTheme="minorHAnsi" w:eastAsia="Yu Mincho" w:hAnsiTheme="minorHAnsi" w:cstheme="minorHAnsi"/>
          <w:sz w:val="16"/>
        </w:rPr>
        <w:t xml:space="preserve"> of living in a changing planet, and by whom. </w:t>
      </w:r>
      <w:r w:rsidRPr="00657B1C">
        <w:rPr>
          <w:rFonts w:asciiTheme="minorHAnsi" w:eastAsia="Yu Mincho" w:hAnsiTheme="minorHAnsi" w:cstheme="minorHAnsi"/>
          <w:b/>
          <w:iCs/>
          <w:u w:val="single"/>
        </w:rPr>
        <w:t>Techno-fetishistic</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projects</w:t>
      </w:r>
      <w:r w:rsidRPr="00657B1C">
        <w:rPr>
          <w:rFonts w:asciiTheme="minorHAnsi" w:eastAsia="Yu Mincho" w:hAnsiTheme="minorHAnsi" w:cstheme="minorHAnsi"/>
          <w:sz w:val="16"/>
        </w:rPr>
        <w:t xml:space="preserve"> in the desert </w:t>
      </w:r>
      <w:r w:rsidRPr="00657B1C">
        <w:rPr>
          <w:rFonts w:asciiTheme="minorHAnsi" w:eastAsia="Yu Mincho" w:hAnsiTheme="minorHAnsi" w:cstheme="minorHAnsi"/>
          <w:u w:val="single"/>
        </w:rPr>
        <w:t xml:space="preserve">have a long history of using </w:t>
      </w:r>
      <w:r w:rsidRPr="00657B1C">
        <w:rPr>
          <w:rFonts w:asciiTheme="minorHAnsi" w:eastAsia="Yu Mincho" w:hAnsiTheme="minorHAnsi" w:cstheme="minorHAnsi"/>
          <w:b/>
          <w:iCs/>
          <w:u w:val="single"/>
        </w:rPr>
        <w:t>apocalyptic narratives</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to justify material </w:t>
      </w:r>
      <w:r w:rsidRPr="00657B1C">
        <w:rPr>
          <w:rFonts w:asciiTheme="minorHAnsi" w:eastAsia="Yu Mincho" w:hAnsiTheme="minorHAnsi" w:cstheme="minorHAnsi"/>
          <w:b/>
          <w:iCs/>
          <w:u w:val="single"/>
        </w:rPr>
        <w:t>interventions</w:t>
      </w:r>
      <w:r w:rsidRPr="00657B1C">
        <w:rPr>
          <w:rFonts w:asciiTheme="minorHAnsi" w:eastAsia="Yu Mincho" w:hAnsiTheme="minorHAnsi" w:cstheme="minorHAnsi"/>
          <w:u w:val="single"/>
        </w:rPr>
        <w:t xml:space="preserve"> in environmental </w:t>
      </w:r>
      <w:r w:rsidRPr="00657B1C">
        <w:rPr>
          <w:rFonts w:asciiTheme="minorHAnsi" w:eastAsia="Yu Mincho" w:hAnsiTheme="minorHAnsi" w:cstheme="minorHAnsi"/>
          <w:b/>
          <w:iCs/>
          <w:u w:val="single"/>
        </w:rPr>
        <w:t>policy</w:t>
      </w:r>
      <w:r w:rsidRPr="00657B1C">
        <w:rPr>
          <w:rFonts w:asciiTheme="minorHAnsi" w:eastAsia="Yu Mincho" w:hAnsiTheme="minorHAnsi" w:cstheme="minorHAnsi"/>
          <w:u w:val="single"/>
        </w:rPr>
        <w:t xml:space="preserve"> and </w:t>
      </w:r>
      <w:r w:rsidRPr="00657B1C">
        <w:rPr>
          <w:rFonts w:asciiTheme="minorHAnsi" w:eastAsia="Yu Mincho" w:hAnsiTheme="minorHAnsi" w:cstheme="minorHAnsi"/>
          <w:b/>
          <w:iCs/>
          <w:u w:val="single"/>
        </w:rPr>
        <w:t>exploration</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and to deflect attention from their role in perpetuating (settler)</w:t>
      </w:r>
      <w:r w:rsidRPr="00657B1C">
        <w:rPr>
          <w:rFonts w:asciiTheme="minorHAnsi" w:eastAsia="Yu Mincho" w:hAnsiTheme="minorHAnsi" w:cstheme="minorHAnsi"/>
          <w:sz w:val="16"/>
        </w:rPr>
        <w:t xml:space="preserve"> colonial </w:t>
      </w:r>
      <w:r w:rsidRPr="00657B1C">
        <w:rPr>
          <w:rFonts w:asciiTheme="minorHAnsi" w:eastAsia="Yu Mincho" w:hAnsiTheme="minorHAnsi" w:cstheme="minorHAnsi"/>
          <w:u w:val="single"/>
        </w:rPr>
        <w:t>projects of</w:t>
      </w:r>
      <w:r w:rsidRPr="00657B1C">
        <w:rPr>
          <w:rFonts w:asciiTheme="minorHAnsi" w:eastAsia="Yu Mincho" w:hAnsiTheme="minorHAnsi" w:cstheme="minorHAnsi"/>
          <w:sz w:val="16"/>
        </w:rPr>
        <w:t xml:space="preserve"> </w:t>
      </w:r>
      <w:r w:rsidRPr="00657B1C">
        <w:rPr>
          <w:rFonts w:asciiTheme="minorHAnsi" w:eastAsia="Yu Mincho" w:hAnsiTheme="minorHAnsi" w:cstheme="minorHAnsi"/>
          <w:b/>
          <w:iCs/>
          <w:u w:val="single"/>
        </w:rPr>
        <w:t>violence</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and</w:t>
      </w:r>
      <w:r w:rsidRPr="00657B1C">
        <w:rPr>
          <w:rFonts w:asciiTheme="minorHAnsi" w:eastAsia="Yu Mincho" w:hAnsiTheme="minorHAnsi" w:cstheme="minorHAnsi"/>
          <w:sz w:val="16"/>
        </w:rPr>
        <w:t xml:space="preserve"> </w:t>
      </w:r>
      <w:r w:rsidRPr="00657B1C">
        <w:rPr>
          <w:rFonts w:asciiTheme="minorHAnsi" w:eastAsia="Yu Mincho" w:hAnsiTheme="minorHAnsi" w:cstheme="minorHAnsi"/>
          <w:b/>
          <w:iCs/>
          <w:u w:val="single"/>
        </w:rPr>
        <w:t>exclusion</w:t>
      </w:r>
      <w:r w:rsidRPr="00657B1C">
        <w:rPr>
          <w:rFonts w:asciiTheme="minorHAnsi" w:eastAsia="Yu Mincho" w:hAnsiTheme="minorHAnsi" w:cstheme="minorHAnsi"/>
          <w:sz w:val="16"/>
        </w:rPr>
        <w:t>. Uniting insights from geography, environmental studies, STS (science and technology studies), and Indigenous studies, this article takes apocalyptic imaginaries seriously and asks how they “touch down” across history and diverse places around the world – whether deserts or not – and what role they play in re/configuring cross-scalar power relations.</w:t>
      </w:r>
    </w:p>
    <w:p w14:paraId="57FCB2B0" w14:textId="77777777" w:rsidR="00616384" w:rsidRPr="00657B1C" w:rsidRDefault="00616384" w:rsidP="00616384">
      <w:pPr>
        <w:rPr>
          <w:rFonts w:asciiTheme="minorHAnsi" w:eastAsia="Yu Mincho" w:hAnsiTheme="minorHAnsi" w:cstheme="minorHAnsi"/>
          <w:u w:val="single"/>
        </w:rPr>
      </w:pPr>
      <w:r w:rsidRPr="00657B1C">
        <w:rPr>
          <w:rFonts w:asciiTheme="minorHAnsi" w:eastAsia="Yu Mincho" w:hAnsiTheme="minorHAnsi" w:cstheme="minorHAnsi"/>
          <w:sz w:val="16"/>
        </w:rPr>
        <w:t xml:space="preserve">To do so, I draw from a larger study on the politics and environmental history of empire in Arizona, which has included archival research, interviews, and fieldwork from 2018 to 2020 (Koch, forthcoming-a). My interviews for this broader project routinely touched on Biosphere 2, but none were on the record (per request or per legal constraints), so that data is not presented here. Instead I use textual analysis, paired with site visits in December 2019, to contextualize the history of Biosphere 2 within the longer genealogy of experimental projects in deserts. A great deal of secrecy still surrounds the project today and no archival records are accessible to the public.1 As such, the textual analysis included a review of all published articles, books, podcasts, and other materials covering the history or commentaries about Biosphere 2 from 1991 to the present, collected via the author’s institutional library databases and a systematic search of relevant materials online. Texts analyzed also included the accounts displayed in the Biosphere 2 visitor spaces, such as the museum-like entry foyer and inside the diverse facilities open to visitors. Although I have been to the site numerous times over 30 years, the site visits in 2019 allowed me to record how different tour guides presented the facilities and the history of the Biosphere 2 project and to gain access to additional materials not available online (e.g. promotional videos shown to visitors, activities designed for children, etc.). The discursive approach sheds light on how </w:t>
      </w:r>
      <w:r w:rsidRPr="00657B1C">
        <w:rPr>
          <w:rFonts w:asciiTheme="minorHAnsi" w:eastAsia="Yu Mincho" w:hAnsiTheme="minorHAnsi" w:cstheme="minorHAnsi"/>
          <w:u w:val="single"/>
        </w:rPr>
        <w:t xml:space="preserve">ostensibly “positive” or “progressive” ideals of </w:t>
      </w:r>
      <w:r w:rsidRPr="00657B1C">
        <w:rPr>
          <w:rFonts w:asciiTheme="minorHAnsi" w:eastAsia="Yu Mincho" w:hAnsiTheme="minorHAnsi" w:cstheme="minorHAnsi"/>
          <w:b/>
          <w:iCs/>
          <w:u w:val="single"/>
        </w:rPr>
        <w:t>science</w:t>
      </w:r>
      <w:r w:rsidRPr="00657B1C">
        <w:rPr>
          <w:rFonts w:asciiTheme="minorHAnsi" w:eastAsia="Yu Mincho" w:hAnsiTheme="minorHAnsi" w:cstheme="minorHAnsi"/>
          <w:u w:val="single"/>
        </w:rPr>
        <w:t xml:space="preserve">, technology, and </w:t>
      </w:r>
      <w:r w:rsidRPr="00657B1C">
        <w:rPr>
          <w:rFonts w:asciiTheme="minorHAnsi" w:eastAsia="Yu Mincho" w:hAnsiTheme="minorHAnsi" w:cstheme="minorHAnsi"/>
          <w:b/>
          <w:iCs/>
          <w:u w:val="single"/>
        </w:rPr>
        <w:t>environmental salvation</w:t>
      </w:r>
      <w:r w:rsidRPr="00657B1C">
        <w:rPr>
          <w:rFonts w:asciiTheme="minorHAnsi" w:eastAsia="Yu Mincho" w:hAnsiTheme="minorHAnsi" w:cstheme="minorHAnsi"/>
          <w:u w:val="single"/>
        </w:rPr>
        <w:t xml:space="preserve"> are </w:t>
      </w:r>
      <w:r w:rsidRPr="00657B1C">
        <w:rPr>
          <w:rFonts w:asciiTheme="minorHAnsi" w:eastAsia="Yu Mincho" w:hAnsiTheme="minorHAnsi" w:cstheme="minorHAnsi"/>
          <w:b/>
          <w:iCs/>
          <w:u w:val="single"/>
        </w:rPr>
        <w:t>harnessed</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to build the settler colonial structures of </w:t>
      </w:r>
      <w:r w:rsidRPr="00657B1C">
        <w:rPr>
          <w:rFonts w:asciiTheme="minorHAnsi" w:eastAsia="Yu Mincho" w:hAnsiTheme="minorHAnsi" w:cstheme="minorHAnsi"/>
          <w:b/>
          <w:iCs/>
          <w:u w:val="single"/>
        </w:rPr>
        <w:t>exclusion</w:t>
      </w:r>
      <w:r w:rsidRPr="00657B1C">
        <w:rPr>
          <w:rFonts w:asciiTheme="minorHAnsi" w:eastAsia="Yu Mincho" w:hAnsiTheme="minorHAnsi" w:cstheme="minorHAnsi"/>
          <w:u w:val="single"/>
        </w:rPr>
        <w:t xml:space="preserve"> and </w:t>
      </w:r>
      <w:r w:rsidRPr="00657B1C">
        <w:rPr>
          <w:rFonts w:asciiTheme="minorHAnsi" w:eastAsia="Yu Mincho" w:hAnsiTheme="minorHAnsi" w:cstheme="minorHAnsi"/>
          <w:b/>
          <w:iCs/>
          <w:u w:val="single"/>
        </w:rPr>
        <w:t>Indigenous dispossession</w:t>
      </w:r>
      <w:r w:rsidRPr="00657B1C">
        <w:rPr>
          <w:rFonts w:asciiTheme="minorHAnsi" w:eastAsia="Yu Mincho" w:hAnsiTheme="minorHAnsi" w:cstheme="minorHAnsi"/>
          <w:sz w:val="16"/>
        </w:rPr>
        <w:t xml:space="preserve">. This story is not isolated to the U.S. Southwest, so by centering the question of whose apocalypse we are being sold, this article conceptually contributes to efforts to map contemporary forms of environmental injustice and </w:t>
      </w:r>
      <w:r w:rsidRPr="00657B1C">
        <w:rPr>
          <w:rFonts w:asciiTheme="minorHAnsi" w:eastAsia="Yu Mincho" w:hAnsiTheme="minorHAnsi" w:cstheme="minorHAnsi"/>
          <w:u w:val="single"/>
        </w:rPr>
        <w:t>settler colonial violence</w:t>
      </w:r>
      <w:r w:rsidRPr="00657B1C">
        <w:rPr>
          <w:rFonts w:asciiTheme="minorHAnsi" w:eastAsia="Yu Mincho" w:hAnsiTheme="minorHAnsi" w:cstheme="minorHAnsi"/>
          <w:sz w:val="16"/>
        </w:rPr>
        <w:t xml:space="preserve"> – which </w:t>
      </w:r>
      <w:r w:rsidRPr="00657B1C">
        <w:rPr>
          <w:rFonts w:asciiTheme="minorHAnsi" w:eastAsia="Yu Mincho" w:hAnsiTheme="minorHAnsi" w:cstheme="minorHAnsi"/>
          <w:u w:val="single"/>
        </w:rPr>
        <w:t xml:space="preserve">are </w:t>
      </w:r>
      <w:r w:rsidRPr="00657B1C">
        <w:rPr>
          <w:rFonts w:asciiTheme="minorHAnsi" w:eastAsia="Yu Mincho" w:hAnsiTheme="minorHAnsi" w:cstheme="minorHAnsi"/>
          <w:b/>
          <w:iCs/>
          <w:u w:val="single"/>
        </w:rPr>
        <w:t>not limited</w:t>
      </w:r>
      <w:r w:rsidRPr="00657B1C">
        <w:rPr>
          <w:rFonts w:asciiTheme="minorHAnsi" w:eastAsia="Yu Mincho" w:hAnsiTheme="minorHAnsi" w:cstheme="minorHAnsi"/>
          <w:u w:val="single"/>
        </w:rPr>
        <w:t xml:space="preserve"> to the violent theft of land and life, but might also look like a </w:t>
      </w:r>
      <w:r w:rsidRPr="00657B1C">
        <w:rPr>
          <w:rFonts w:asciiTheme="minorHAnsi" w:eastAsia="Yu Mincho" w:hAnsiTheme="minorHAnsi" w:cstheme="minorHAnsi"/>
          <w:b/>
          <w:iCs/>
          <w:u w:val="single"/>
        </w:rPr>
        <w:t>gleaming white laboratory</w:t>
      </w:r>
      <w:r w:rsidRPr="00657B1C">
        <w:rPr>
          <w:rFonts w:asciiTheme="minorHAnsi" w:eastAsia="Yu Mincho" w:hAnsiTheme="minorHAnsi" w:cstheme="minorHAnsi"/>
          <w:sz w:val="16"/>
        </w:rPr>
        <w:t xml:space="preserve"> in the desert. </w:t>
      </w:r>
      <w:r w:rsidRPr="00657B1C">
        <w:rPr>
          <w:rFonts w:asciiTheme="minorHAnsi" w:eastAsia="Yu Mincho" w:hAnsiTheme="minorHAnsi" w:cstheme="minorHAnsi"/>
          <w:u w:val="single"/>
        </w:rPr>
        <w:t xml:space="preserve">That is, the </w:t>
      </w:r>
      <w:r w:rsidRPr="00657B1C">
        <w:rPr>
          <w:rFonts w:asciiTheme="minorHAnsi" w:eastAsia="Yu Mincho" w:hAnsiTheme="minorHAnsi" w:cstheme="minorHAnsi"/>
          <w:b/>
          <w:iCs/>
          <w:u w:val="single"/>
        </w:rPr>
        <w:t>seductive spectacle</w:t>
      </w:r>
      <w:r w:rsidRPr="00657B1C">
        <w:rPr>
          <w:rFonts w:asciiTheme="minorHAnsi" w:eastAsia="Yu Mincho" w:hAnsiTheme="minorHAnsi" w:cstheme="minorHAnsi"/>
          <w:u w:val="single"/>
        </w:rPr>
        <w:t xml:space="preserve"> of settler science is a form of </w:t>
      </w:r>
      <w:r w:rsidRPr="00657B1C">
        <w:rPr>
          <w:rFonts w:asciiTheme="minorHAnsi" w:eastAsia="Yu Mincho" w:hAnsiTheme="minorHAnsi" w:cstheme="minorHAnsi"/>
          <w:b/>
          <w:iCs/>
          <w:u w:val="single"/>
        </w:rPr>
        <w:t>violence</w:t>
      </w:r>
      <w:r w:rsidRPr="00657B1C">
        <w:rPr>
          <w:rFonts w:asciiTheme="minorHAnsi" w:eastAsia="Yu Mincho" w:hAnsiTheme="minorHAnsi" w:cstheme="minorHAnsi"/>
          <w:u w:val="single"/>
        </w:rPr>
        <w:t xml:space="preserve"> too.</w:t>
      </w:r>
    </w:p>
    <w:p w14:paraId="14600127" w14:textId="77777777" w:rsidR="00616384" w:rsidRPr="00657B1C" w:rsidRDefault="00616384" w:rsidP="00616384">
      <w:pPr>
        <w:keepNext/>
        <w:keepLines/>
        <w:spacing w:before="40" w:after="0"/>
        <w:outlineLvl w:val="3"/>
        <w:rPr>
          <w:rFonts w:asciiTheme="minorHAnsi" w:eastAsia="Yu Gothic Light" w:hAnsiTheme="minorHAnsi" w:cstheme="minorHAnsi"/>
          <w:b/>
          <w:bCs/>
          <w:sz w:val="26"/>
          <w:szCs w:val="26"/>
          <w:lang w:val="mi-NZ"/>
        </w:rPr>
      </w:pPr>
      <w:r w:rsidRPr="00657B1C">
        <w:rPr>
          <w:rFonts w:asciiTheme="minorHAnsi" w:eastAsia="Yu Gothic Light" w:hAnsiTheme="minorHAnsi" w:cstheme="minorHAnsi"/>
          <w:b/>
          <w:bCs/>
          <w:sz w:val="26"/>
          <w:szCs w:val="26"/>
          <w:lang w:val="mi-NZ"/>
        </w:rPr>
        <w:lastRenderedPageBreak/>
        <w:t xml:space="preserve">The process of western </w:t>
      </w:r>
      <w:r w:rsidRPr="00657B1C">
        <w:rPr>
          <w:rFonts w:asciiTheme="minorHAnsi" w:eastAsia="Yu Gothic Light" w:hAnsiTheme="minorHAnsi" w:cstheme="minorHAnsi"/>
          <w:b/>
          <w:bCs/>
          <w:sz w:val="26"/>
          <w:szCs w:val="26"/>
          <w:u w:val="single"/>
          <w:lang w:val="mi-NZ"/>
        </w:rPr>
        <w:t>technological mediation in water control technologies</w:t>
      </w:r>
      <w:r w:rsidRPr="00657B1C">
        <w:rPr>
          <w:rFonts w:asciiTheme="minorHAnsi" w:eastAsia="Yu Gothic Light" w:hAnsiTheme="minorHAnsi" w:cstheme="minorHAnsi"/>
          <w:b/>
          <w:bCs/>
          <w:sz w:val="26"/>
          <w:szCs w:val="26"/>
          <w:lang w:val="mi-NZ"/>
        </w:rPr>
        <w:t xml:space="preserve"> such as monitoring regimes and control infastructure refies western hydrosocial spatio-temporalities of place-based epistemology – i.e. it effectively </w:t>
      </w:r>
      <w:r w:rsidRPr="00657B1C">
        <w:rPr>
          <w:rFonts w:asciiTheme="minorHAnsi" w:eastAsia="Yu Gothic Light" w:hAnsiTheme="minorHAnsi" w:cstheme="minorHAnsi"/>
          <w:b/>
          <w:bCs/>
          <w:sz w:val="26"/>
          <w:szCs w:val="26"/>
          <w:u w:val="single"/>
          <w:lang w:val="mi-NZ"/>
        </w:rPr>
        <w:t>enforces</w:t>
      </w:r>
      <w:r w:rsidRPr="00657B1C">
        <w:rPr>
          <w:rFonts w:asciiTheme="minorHAnsi" w:eastAsia="Yu Gothic Light" w:hAnsiTheme="minorHAnsi" w:cstheme="minorHAnsi"/>
          <w:b/>
          <w:bCs/>
          <w:sz w:val="26"/>
          <w:szCs w:val="26"/>
          <w:lang w:val="mi-NZ"/>
        </w:rPr>
        <w:t xml:space="preserve"> western reconstitution of indigenous space-time knowledge through western spatialities in the ongoing settler colonial process</w:t>
      </w:r>
    </w:p>
    <w:p w14:paraId="4218E845" w14:textId="77777777" w:rsidR="00616384" w:rsidRPr="00657B1C" w:rsidRDefault="00616384" w:rsidP="00616384">
      <w:pPr>
        <w:rPr>
          <w:rFonts w:asciiTheme="minorHAnsi" w:eastAsia="Yu Mincho" w:hAnsiTheme="minorHAnsi" w:cstheme="minorHAnsi"/>
          <w:sz w:val="16"/>
          <w:szCs w:val="16"/>
        </w:rPr>
      </w:pPr>
      <w:r w:rsidRPr="00657B1C">
        <w:rPr>
          <w:rFonts w:asciiTheme="minorHAnsi" w:eastAsia="Yu Mincho" w:hAnsiTheme="minorHAnsi" w:cstheme="minorHAnsi"/>
          <w:sz w:val="16"/>
          <w:szCs w:val="16"/>
        </w:rPr>
        <w:t>*Technological Mediation: application of (western) scientific knowledges and practices to water</w:t>
      </w:r>
    </w:p>
    <w:p w14:paraId="50937442" w14:textId="77777777" w:rsidR="00616384" w:rsidRPr="00657B1C" w:rsidRDefault="00616384" w:rsidP="00616384">
      <w:pPr>
        <w:rPr>
          <w:rFonts w:asciiTheme="minorHAnsi" w:eastAsia="Yu Mincho" w:hAnsiTheme="minorHAnsi" w:cstheme="minorHAnsi"/>
          <w:sz w:val="16"/>
          <w:szCs w:val="16"/>
        </w:rPr>
      </w:pPr>
      <w:r w:rsidRPr="00657B1C">
        <w:rPr>
          <w:rFonts w:asciiTheme="minorHAnsi" w:eastAsia="Yu Mincho" w:hAnsiTheme="minorHAnsi" w:cstheme="minorHAnsi"/>
          <w:sz w:val="16"/>
          <w:szCs w:val="16"/>
        </w:rPr>
        <w:t>*The example is direct and only about legal conflicts, but the warrants in the example provide causuality for the crticial aspect of water control technologies as a whole: LOGIC: tech mediation in water control technologies relies on western conceptions of “place” and “land” – such knowledge is part of the place-based epistemology crituqe (reconstitution of indigneous knoweldge bad)</w:t>
      </w:r>
    </w:p>
    <w:p w14:paraId="43DFF5F9" w14:textId="77777777" w:rsidR="00616384" w:rsidRPr="00657B1C" w:rsidRDefault="00616384" w:rsidP="00616384">
      <w:pPr>
        <w:rPr>
          <w:rFonts w:asciiTheme="minorHAnsi" w:eastAsia="Yu Mincho" w:hAnsiTheme="minorHAnsi" w:cstheme="minorHAnsi"/>
          <w:bCs/>
          <w:sz w:val="26"/>
        </w:rPr>
      </w:pPr>
      <w:r w:rsidRPr="00657B1C">
        <w:rPr>
          <w:rFonts w:asciiTheme="minorHAnsi" w:eastAsia="Yu Mincho" w:hAnsiTheme="minorHAnsi" w:cstheme="minorHAnsi"/>
          <w:b/>
          <w:sz w:val="26"/>
        </w:rPr>
        <w:t xml:space="preserve">Cohn et al. 18 </w:t>
      </w:r>
      <w:r w:rsidRPr="00657B1C">
        <w:rPr>
          <w:rFonts w:asciiTheme="minorHAnsi" w:eastAsia="Yu Mincho" w:hAnsiTheme="minorHAnsi" w:cstheme="minorHAnsi"/>
          <w:sz w:val="16"/>
          <w:szCs w:val="16"/>
        </w:rPr>
        <w:t xml:space="preserve">[Teresa Cavazos Cohn (Department of Natural Resources and Society, University of Idaho. Ph.D. Montana State University, Department of Earth Sciences, Geography; B.A. The Colorado College Maj. English, Min. Central American Studies, 1996. Research Interests: Water and hydrosocial relations with emphasis on Indigenous communities, Cultural geography of the American West, and Science Communication and Education), Kate Berry (Research interests: Water governance; geographies of social identity; Indigenous geographies; cultural politics of water; legal geographies; environmental justice; geographies of racialization; environmental conflict transformation. Education: Ph.D., Geography, University of Colorado Boulder, 1993; M.S., Watershed Science, Colorado State University, 1985; B.S., Forestry &amp; Natural Resources, Northern Arizona University, 1980), Kyle Powys Whyte (Dr. Kyle Whyte, Professor of Environment and Sustainability / George Willis Pack Professor) and Emma Norman (Research Interests: questions related to water governance, borders, and environmental and social justice.  Education: Ph.D. Geography, University of British Columbia, Vancouver, B.C., March 2009.; M.S. Geography, Huxley College, Western Washington University, Bellingham, WA, June 2001; B.A. International Studies, Environmental Policy, Colby College, Waterville, ME, May 1995. Senior Thesis Title: Population Growth and Deforestation in Rural Nepal: An Environmental History from 1814-1948.) “Spatio-Temporality and Tribal Water Quality Governance in the United States” </w:t>
      </w:r>
      <w:r w:rsidRPr="00657B1C">
        <w:rPr>
          <w:rFonts w:asciiTheme="minorHAnsi" w:eastAsia="Yu Mincho" w:hAnsiTheme="minorHAnsi" w:cstheme="minorHAnsi"/>
          <w:i/>
          <w:sz w:val="16"/>
          <w:szCs w:val="16"/>
        </w:rPr>
        <w:t>Water 2019</w:t>
      </w:r>
      <w:r w:rsidRPr="00657B1C">
        <w:rPr>
          <w:rFonts w:asciiTheme="minorHAnsi" w:eastAsia="Yu Mincho" w:hAnsiTheme="minorHAnsi" w:cstheme="minorHAnsi"/>
          <w:sz w:val="16"/>
          <w:szCs w:val="16"/>
        </w:rPr>
        <w:t xml:space="preserve"> 11, no. 1: 99. https://doi.org/10.3390/w11010099//dylan] DGP</w:t>
      </w:r>
    </w:p>
    <w:p w14:paraId="01EC1DD0"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rPr>
        <w:t>S</w:t>
      </w:r>
      <w:r w:rsidRPr="00657B1C">
        <w:rPr>
          <w:rFonts w:asciiTheme="minorHAnsi" w:eastAsia="Yu Mincho" w:hAnsiTheme="minorHAnsi" w:cstheme="minorHAnsi"/>
          <w:u w:val="single"/>
        </w:rPr>
        <w:t>pace and time, and their connection as space-time, create a fundamental fabric of reality</w:t>
      </w:r>
      <w:r w:rsidRPr="00657B1C">
        <w:rPr>
          <w:rFonts w:asciiTheme="minorHAnsi" w:eastAsia="Yu Mincho" w:hAnsiTheme="minorHAnsi" w:cstheme="minorHAnsi"/>
        </w:rPr>
        <w:t xml:space="preserve">, as well as a practical concern of daily life. </w:t>
      </w:r>
      <w:r w:rsidRPr="00657B1C">
        <w:rPr>
          <w:rFonts w:asciiTheme="minorHAnsi" w:eastAsia="Yu Mincho" w:hAnsiTheme="minorHAnsi" w:cstheme="minorHAnsi"/>
          <w:u w:val="single"/>
        </w:rPr>
        <w:t xml:space="preserve">Conceptions of time and space are diverse among Indigenous groups and perhaps </w:t>
      </w:r>
      <w:r w:rsidRPr="00657B1C">
        <w:rPr>
          <w:rFonts w:asciiTheme="minorHAnsi" w:eastAsia="Yu Mincho" w:hAnsiTheme="minorHAnsi" w:cstheme="minorHAnsi"/>
          <w:b/>
          <w:iCs/>
          <w:u w:val="single"/>
        </w:rPr>
        <w:t xml:space="preserve">impossible to thoroughly represent or interpret through a different language </w:t>
      </w:r>
      <w:r w:rsidRPr="00657B1C">
        <w:rPr>
          <w:rFonts w:asciiTheme="minorHAnsi" w:eastAsia="Yu Mincho" w:hAnsiTheme="minorHAnsi" w:cstheme="minorHAnsi"/>
          <w:u w:val="single"/>
        </w:rPr>
        <w:t>and culture</w:t>
      </w:r>
      <w:r w:rsidRPr="00657B1C">
        <w:rPr>
          <w:rFonts w:asciiTheme="minorHAnsi" w:eastAsia="Yu Mincho" w:hAnsiTheme="minorHAnsi" w:cstheme="minorHAnsi"/>
        </w:rPr>
        <w:t xml:space="preserve">. </w:t>
      </w:r>
    </w:p>
    <w:p w14:paraId="5A406B8F"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rPr>
        <w:t>Regardless, we offer a few rough sketches from scholarly literature. Northern Arapaho space-time is a “four-stage-four-direction order that synthesizes linear and circular motion within the same space-time” [53]. Aymara people use the word nayra (eye/front/sight) as an expression for the past, and qhipa (back/behind) for the future, and thus gesture forward when referring to the past and backward when referring to the future [54]. Residents of the eastern Australian Aboriginal community Pormpuraaw use directional terms (North/South/East/West) instead of what English-speakers refer to as right or left and time progressions are represented from east to west, as an English timeline would move from left to right [55]. The Yupno of mountainous Papua New Guinea conceive of the past as downhill, the present as located with a speaker, and the future as uphill in a non-linear temporality, reflecting the local topography [56]. Like the Yupno spatio-temporal constructs, some chronologies do not track time as a linear flow of the past, present, or future [57]. The Anishinaabemowin (Neshnabémwen) expression aanikoobijigan (yankobjegen) means both ancestor and descendant, so the speaker is linked simultaneously to future and past generations through spiraling time [58]. Finally, in Maori, the words space and time are the same [59].</w:t>
      </w:r>
    </w:p>
    <w:p w14:paraId="746B333A" w14:textId="77777777" w:rsidR="00616384" w:rsidRPr="00657B1C" w:rsidRDefault="00616384" w:rsidP="00616384">
      <w:pPr>
        <w:rPr>
          <w:rFonts w:asciiTheme="minorHAnsi" w:eastAsia="Yu Mincho" w:hAnsiTheme="minorHAnsi" w:cstheme="minorHAnsi"/>
          <w:u w:val="single"/>
        </w:rPr>
      </w:pPr>
      <w:r w:rsidRPr="00657B1C">
        <w:rPr>
          <w:rFonts w:asciiTheme="minorHAnsi" w:eastAsia="Yu Mincho" w:hAnsiTheme="minorHAnsi" w:cstheme="minorHAnsi"/>
          <w:u w:val="single"/>
        </w:rPr>
        <w:t xml:space="preserve">Several Indigenous scholars emphasize that </w:t>
      </w:r>
      <w:r w:rsidRPr="00657B1C">
        <w:rPr>
          <w:rFonts w:asciiTheme="minorHAnsi" w:eastAsia="Yu Mincho" w:hAnsiTheme="minorHAnsi" w:cstheme="minorHAnsi"/>
          <w:b/>
          <w:iCs/>
          <w:u w:val="single"/>
        </w:rPr>
        <w:t>altering such fundamental conceptions of space-time is a critical component of Euro-American colonization processes</w:t>
      </w:r>
      <w:r w:rsidRPr="00657B1C">
        <w:rPr>
          <w:rFonts w:asciiTheme="minorHAnsi" w:eastAsia="Yu Mincho" w:hAnsiTheme="minorHAnsi" w:cstheme="minorHAnsi"/>
          <w:u w:val="single"/>
        </w:rPr>
        <w:t>.</w:t>
      </w:r>
      <w:r w:rsidRPr="00657B1C">
        <w:rPr>
          <w:rFonts w:asciiTheme="minorHAnsi" w:eastAsia="Yu Mincho" w:hAnsiTheme="minorHAnsi" w:cstheme="minorHAnsi"/>
        </w:rPr>
        <w:t xml:space="preserve"> With regard to time, Vine Deloria [60] wrote, “</w:t>
      </w:r>
      <w:r w:rsidRPr="00657B1C">
        <w:rPr>
          <w:rFonts w:asciiTheme="minorHAnsi" w:eastAsia="Yu Mincho" w:hAnsiTheme="minorHAnsi" w:cstheme="minorHAnsi"/>
          <w:u w:val="single"/>
        </w:rPr>
        <w:t xml:space="preserve">It is debatable which </w:t>
      </w:r>
      <w:r w:rsidRPr="00657B1C">
        <w:rPr>
          <w:rFonts w:asciiTheme="minorHAnsi" w:eastAsia="Yu Mincho" w:hAnsiTheme="minorHAnsi" w:cstheme="minorHAnsi"/>
          <w:b/>
          <w:iCs/>
          <w:u w:val="single"/>
        </w:rPr>
        <w:t>factor</w:t>
      </w:r>
      <w:r w:rsidRPr="00657B1C">
        <w:rPr>
          <w:rFonts w:asciiTheme="minorHAnsi" w:eastAsia="Yu Mincho" w:hAnsiTheme="minorHAnsi" w:cstheme="minorHAnsi"/>
          <w:u w:val="single"/>
        </w:rPr>
        <w:t xml:space="preserve"> was most </w:t>
      </w:r>
      <w:r w:rsidRPr="00657B1C">
        <w:rPr>
          <w:rFonts w:asciiTheme="minorHAnsi" w:eastAsia="Yu Mincho" w:hAnsiTheme="minorHAnsi" w:cstheme="minorHAnsi"/>
          <w:b/>
          <w:iCs/>
          <w:u w:val="single"/>
        </w:rPr>
        <w:t>important in the destruction of tribal ceremonial life: The prohibition of</w:t>
      </w:r>
      <w:r w:rsidRPr="00657B1C">
        <w:rPr>
          <w:rFonts w:asciiTheme="minorHAnsi" w:eastAsia="Yu Mincho" w:hAnsiTheme="minorHAnsi" w:cstheme="minorHAnsi"/>
          <w:u w:val="single"/>
        </w:rPr>
        <w:t xml:space="preserve"> . . . traditional </w:t>
      </w:r>
      <w:r w:rsidRPr="00657B1C">
        <w:rPr>
          <w:rFonts w:asciiTheme="minorHAnsi" w:eastAsia="Yu Mincho" w:hAnsiTheme="minorHAnsi" w:cstheme="minorHAnsi"/>
          <w:b/>
          <w:iCs/>
          <w:u w:val="single"/>
        </w:rPr>
        <w:t>rituals</w:t>
      </w:r>
      <w:r w:rsidRPr="00657B1C">
        <w:rPr>
          <w:rFonts w:asciiTheme="minorHAnsi" w:eastAsia="Yu Mincho" w:hAnsiTheme="minorHAnsi" w:cstheme="minorHAnsi"/>
          <w:u w:val="single"/>
        </w:rPr>
        <w:t xml:space="preserve"> . . . </w:t>
      </w:r>
      <w:r w:rsidRPr="00657B1C">
        <w:rPr>
          <w:rFonts w:asciiTheme="minorHAnsi" w:eastAsia="Yu Mincho" w:hAnsiTheme="minorHAnsi" w:cstheme="minorHAnsi"/>
          <w:b/>
          <w:iCs/>
          <w:u w:val="single"/>
        </w:rPr>
        <w:t>or the introduction of white man’s system of keeping time</w:t>
      </w:r>
      <w:r w:rsidRPr="00657B1C">
        <w:rPr>
          <w:rFonts w:asciiTheme="minorHAnsi" w:eastAsia="Yu Mincho" w:hAnsiTheme="minorHAnsi" w:cstheme="minorHAnsi"/>
          <w:u w:val="single"/>
        </w:rPr>
        <w:t>.”</w:t>
      </w:r>
      <w:r w:rsidRPr="00657B1C">
        <w:rPr>
          <w:rFonts w:asciiTheme="minorHAnsi" w:eastAsia="Yu Mincho" w:hAnsiTheme="minorHAnsi" w:cstheme="minorHAnsi"/>
        </w:rPr>
        <w:t xml:space="preserve"> Regarding space, Linda Tuhiwai Smith [59] emphasizes, “ . . . </w:t>
      </w:r>
      <w:r w:rsidRPr="00657B1C">
        <w:rPr>
          <w:rFonts w:asciiTheme="minorHAnsi" w:eastAsia="Yu Mincho" w:hAnsiTheme="minorHAnsi" w:cstheme="minorHAnsi"/>
          <w:u w:val="single"/>
        </w:rPr>
        <w:t xml:space="preserve">indigenous world view, the land and the people, have been radically transformed in the spatial image of the West. In other words, </w:t>
      </w:r>
      <w:r w:rsidRPr="00657B1C">
        <w:rPr>
          <w:rFonts w:asciiTheme="minorHAnsi" w:eastAsia="Yu Mincho" w:hAnsiTheme="minorHAnsi" w:cstheme="minorHAnsi"/>
          <w:b/>
          <w:iCs/>
          <w:u w:val="single"/>
        </w:rPr>
        <w:t xml:space="preserve">indigenous </w:t>
      </w:r>
      <w:r w:rsidRPr="00657B1C">
        <w:rPr>
          <w:rFonts w:asciiTheme="minorHAnsi" w:eastAsia="Yu Mincho" w:hAnsiTheme="minorHAnsi" w:cstheme="minorHAnsi"/>
          <w:b/>
          <w:iCs/>
          <w:u w:val="single"/>
        </w:rPr>
        <w:lastRenderedPageBreak/>
        <w:t>space has been colonized</w:t>
      </w:r>
      <w:r w:rsidRPr="00657B1C">
        <w:rPr>
          <w:rFonts w:asciiTheme="minorHAnsi" w:eastAsia="Yu Mincho" w:hAnsiTheme="minorHAnsi" w:cstheme="minorHAnsi"/>
          <w:u w:val="single"/>
        </w:rPr>
        <w:t>.”</w:t>
      </w:r>
      <w:r w:rsidRPr="00657B1C">
        <w:rPr>
          <w:rFonts w:asciiTheme="minorHAnsi" w:eastAsia="Yu Mincho" w:hAnsiTheme="minorHAnsi" w:cstheme="minorHAnsi"/>
        </w:rPr>
        <w:t xml:space="preserve"> </w:t>
      </w:r>
      <w:r w:rsidRPr="00657B1C">
        <w:rPr>
          <w:rFonts w:asciiTheme="minorHAnsi" w:eastAsia="Yu Mincho" w:hAnsiTheme="minorHAnsi" w:cstheme="minorHAnsi"/>
          <w:u w:val="single"/>
        </w:rPr>
        <w:t xml:space="preserve">The collision/combination of Euro-American and Indigenous space-times has resulted in hybrids, desynchronizations, divergence, resistance, evolution, and adaptation [61] or </w:t>
      </w:r>
      <w:r w:rsidRPr="00657B1C">
        <w:rPr>
          <w:rFonts w:asciiTheme="minorHAnsi" w:eastAsia="Yu Mincho" w:hAnsiTheme="minorHAnsi" w:cstheme="minorHAnsi"/>
          <w:b/>
          <w:iCs/>
          <w:u w:val="single"/>
        </w:rPr>
        <w:t>spatio-temporal colonial entanglement</w:t>
      </w:r>
      <w:r w:rsidRPr="00657B1C">
        <w:rPr>
          <w:rFonts w:asciiTheme="minorHAnsi" w:eastAsia="Yu Mincho" w:hAnsiTheme="minorHAnsi" w:cstheme="minorHAnsi"/>
        </w:rPr>
        <w:t xml:space="preserve"> [23,62]. </w:t>
      </w:r>
      <w:r w:rsidRPr="00657B1C">
        <w:rPr>
          <w:rFonts w:asciiTheme="minorHAnsi" w:eastAsia="Yu Mincho" w:hAnsiTheme="minorHAnsi" w:cstheme="minorHAnsi"/>
          <w:u w:val="single"/>
        </w:rPr>
        <w:t>These dynamic space-times are central—and often invisible—to governance dynamics, associated with networks that connect tribal governance processes to “a more comp</w:t>
      </w:r>
    </w:p>
    <w:p w14:paraId="4F992697"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rPr>
        <w:t>2. Spatio-Temporal Themes in Water Governance Literature</w:t>
      </w:r>
    </w:p>
    <w:p w14:paraId="416A45B3"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rPr>
        <w:t>2.1. Spatio-Temporality in Tribal Water Quality Governance</w:t>
      </w:r>
    </w:p>
    <w:p w14:paraId="2500AB83"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rPr>
        <w:t xml:space="preserve">Focusing on spatio-temporality, </w:t>
      </w:r>
      <w:r w:rsidRPr="00657B1C">
        <w:rPr>
          <w:rFonts w:asciiTheme="minorHAnsi" w:eastAsia="Yu Mincho" w:hAnsiTheme="minorHAnsi" w:cstheme="minorHAnsi"/>
          <w:u w:val="single"/>
        </w:rPr>
        <w:t>we have identified three central themes through which to examine tribal water quality governance: Spatio-temporal cycles, technological mediation, and interrelationship and fluidity</w:t>
      </w:r>
      <w:r w:rsidRPr="00657B1C">
        <w:rPr>
          <w:rFonts w:asciiTheme="minorHAnsi" w:eastAsia="Yu Mincho" w:hAnsiTheme="minorHAnsi" w:cstheme="minorHAnsi"/>
        </w:rPr>
        <w:t>. In the following discussion, we describe each theme and then connect the theme to a tribal water quality governance example. We continue to draw on these examples to illustrate governance networks, ontological pluralism, political colonial processes, and decolonization using a spatio-temporal lens.</w:t>
      </w:r>
    </w:p>
    <w:p w14:paraId="25C07F02" w14:textId="77777777" w:rsidR="00616384" w:rsidRPr="00657B1C" w:rsidRDefault="00616384" w:rsidP="00616384">
      <w:pPr>
        <w:rPr>
          <w:rFonts w:asciiTheme="minorHAnsi" w:eastAsia="Yu Mincho" w:hAnsiTheme="minorHAnsi" w:cstheme="minorHAnsi"/>
          <w:sz w:val="10"/>
          <w:szCs w:val="10"/>
        </w:rPr>
      </w:pPr>
      <w:r w:rsidRPr="00657B1C">
        <w:rPr>
          <w:rFonts w:asciiTheme="minorHAnsi" w:eastAsia="Yu Mincho" w:hAnsiTheme="minorHAnsi" w:cstheme="minorHAnsi"/>
          <w:sz w:val="10"/>
          <w:szCs w:val="10"/>
        </w:rPr>
        <w:t>2.2. Spatio-Temporal Cycles Cycle is defined most generally as a series of regularly repeated events, though the term carries disciplinary nuances [64]. In Earth sciences, “cycle” refers to processes of movement and transformation; for example, the Oxford Dictionary of Geology and Earth Sciences defines the hydrologic cycle as “the flow of water in various states through the terrestrial and atmospheric environments” [65]. Linton, and others [66–69] examine the historical roots of this term, note its limitations, and use the term “hydrosocial cycle” to acknowledge and emphasize the importance of social processes in dimensions of water. Linton and Budds define the “hydrosocial cycle” as “a socio-natural process by which water and society make and remake each other over space and time” [66]. The following discussion embeds itself in this broader context, in which combined social and physical processes shape, and are shaped by, the flow of water [69] in cyclic or repeated ways over space and/or time. Cycling may take place on large or small spatio-temporal scales [70,71] and involve synchronous or asynchronous patterns in social relationships with water [72,73]. This cycling may involve annual processes such as, for example, toxic contaminants in streams that cycle seasonally [71] or increased water temperatures related to anthropogenic climate change, which affect fisheries [74]. Governance processes, rather than bio-physical processes, may also drive cycling, such as those involving environmental impact statement procedures as dictated by the U.S. National Environmental Policy Act (NEPA) [75] or judicial appeals processes [76]. More pointedly, cycles may circulate within networks of socio-natural systems with ontological and political dimensions. We offer the following tribal water quality example involving mining impact on water quality and the Nez Perce Tribe. Water Quality Governance Example: Stibnite Gold Project and the Nez Perce Tribe In September 2016, Midas Gold submitted a plan proposing new mining and milling activities in a historical mining district of West Central Idaho. “The Stibnite Gold Project” involves National Forest System lands, and specifically, the Payette National Forest, within an area open to mineral extraction under the General Mining Act of 1872. The project aims to extract four to five million ounces of gold and 100–200 million pounds of antimony over an approximate 20-year construction and operations period [77]. On 9 October 2018, the Nez Perce Tribal Executive Committee passed a resolution formally opposing the Stibnite Project [78]. The Tribe expressed concern about the environmental and cultural impacts of mining operations, including the effects of a proposed open pit mine, 100 million tons of toxic mine tailings, and 350 million tons of waste rock to be stored at the site in perpetuity. The site, which has been intermittently mined since 1902, is located in the Nez Perce aboriginal territory, where the Tribe maintains treaty rights ensuring tribal use of usual and accustomed places [79–81]. The South Fork of the Salmon River, downstream of the mine, supports a culturally significant salmon fishery; the Tribe spends over 2.5 million dollars each year on hatchery supplementation, fishery research, and watershed restoration in that area to support salmon populations impacted by prior mining practices [78,81]. A comparison of the Nez Perce Tribal Executive Committee resolution to oppose the Stibnite Gold Mine [78] and Midas Gold’s Stibnite Gold Project Plan of Restoration and Operations [77] illustrates several examples of spatio-temporal cycles associated with mining and water quality. First, the Tribe links proposed Stibnite activities to disruption in cyclic patterns associated with networks that sustain water quality-salmon-Nez Perce relationships. Salmon and water quality are both critical to Nez Perce culture. As a medicine, water flushes toxicity from stream systems, animals, and people; and cold, clean, high altitude water (which characterizes water at the Stibnite site) is valued over lower elevation warmer waters, in part because it supports salmon, which are central to Nez Perce ideological and material foundations [79,82]. Nez Perce people have maintained traditional fishing cycles—and governance that ensures the continuance of these cycles—for generations, with regard to fish harvests of tribal members [79], for example, and the development of multi-million dollar fisheries programs [81]. In a whitepaper developed to increase knowledge about the Tribe’s interests and activities in and around the Stibnite Gold Project area, the Tribe emphasizes mining threats to water quality and salmon [81]: [The Tribe has] installed nine fish passage projects . . . and decommissioned 180 miles of road to reduce sediment levels . . . detrimental to listed fish species. Renewed mining activities such as the Stibnite Gold Project, however, could undermine the gains in fisheries and habitat improvements vital to the Tribe by negatively affecting . . . watersheds through increased sedimentation to streams (mining activities, increased traffic adjacent to streams), potential fuel and chemical spills, and decreased water quality resulting from mineral exploration. Moreover, the Nez Perce Tribe suggests that proposed mining activity is directly connected to historic cycles of negative cultural and water quality impacts; the corporate project could be the next in a series of broken promises. For example, the tribal resolution references mining boom-bust cycles affecting local economies and water quality, including repeated incidents in which gold mining resulted in disastrous consequences for the Tribe: Gold mining has left a legacy of destruction and contamination and boom and bust economies, the scars of which are still visible throughout the Tribe’s aboriginal territory, the American west, and world; and . . . gold mining within the Tribe’s aboriginal territory has specifically led to the diminishment of the Tribe’s Reservation in the Treaty of 1863; the armed clash between the Nez Perce and the U.S. Army; and the diminishment of the Tribe’s Treaty-reserved natural resources, including the extirpation of Spring/Summer Chinook salmon in the upper East Fork South Fork Salmon River in the 1940s. Finally, temporal cycles differ between Midas Gold’s plan and the Nez Perce resolution. Midas Gold outlines three time-cycles: Three years of construction and development, 12 to 15 years of operation, and two to three years of reclamation and closure. In contrast, the Nez Perce Tribe views the mining operation as one in a series of resource extractive events since Euro-American settlement, negatively impacting water quality and fisheries. In short, because of their connection to place, Nez Perce governance cycles are much longer than the mining company’s, based on many generations’ prior experiences, as well as critical socioecological cycles that will sustain the Tribe and water quality for many generations to come. In sum, spatio-temporal cycles, or repeated processes over space and/or time in tribal water quality governance, are illustrated in this example through the disturbance of cyclic patterns that sustain water quality-salmon-Nez Perce relationships, boom-bust cycles affecting local economies and water quality, and different conceptions of spatio-temporal cycles related to project planning and water quality risk.</w:t>
      </w:r>
    </w:p>
    <w:p w14:paraId="64D52EF7" w14:textId="77777777" w:rsidR="00616384" w:rsidRPr="00657B1C" w:rsidRDefault="00616384" w:rsidP="00616384">
      <w:pPr>
        <w:rPr>
          <w:rFonts w:asciiTheme="minorHAnsi" w:eastAsia="Yu Mincho" w:hAnsiTheme="minorHAnsi" w:cstheme="minorHAnsi"/>
          <w:lang w:val="mi-NZ"/>
        </w:rPr>
      </w:pPr>
      <w:r w:rsidRPr="00657B1C">
        <w:rPr>
          <w:rFonts w:asciiTheme="minorHAnsi" w:eastAsia="Yu Mincho" w:hAnsiTheme="minorHAnsi" w:cstheme="minorHAnsi"/>
          <w:lang w:val="mi-NZ"/>
        </w:rPr>
        <w:t>2.3. Technological Mediation</w:t>
      </w:r>
    </w:p>
    <w:p w14:paraId="61779F42" w14:textId="77777777" w:rsidR="00616384" w:rsidRPr="00657B1C" w:rsidRDefault="00616384" w:rsidP="00616384">
      <w:pPr>
        <w:rPr>
          <w:rFonts w:asciiTheme="minorHAnsi" w:eastAsia="Yu Mincho" w:hAnsiTheme="minorHAnsi" w:cstheme="minorHAnsi"/>
          <w:lang w:val="mi-NZ"/>
        </w:rPr>
      </w:pPr>
      <w:r w:rsidRPr="00657B1C">
        <w:rPr>
          <w:rFonts w:asciiTheme="minorHAnsi" w:eastAsia="Yu Mincho" w:hAnsiTheme="minorHAnsi" w:cstheme="minorHAnsi"/>
          <w:u w:val="single"/>
          <w:lang w:val="mi-NZ"/>
        </w:rPr>
        <w:t>Hydrosocial spatio-temporalities are influenced</w:t>
      </w:r>
      <w:r w:rsidRPr="00657B1C">
        <w:rPr>
          <w:rFonts w:asciiTheme="minorHAnsi" w:eastAsia="Yu Mincho" w:hAnsiTheme="minorHAnsi" w:cstheme="minorHAnsi"/>
        </w:rPr>
        <w:t>—intentionally and unintentionally—</w:t>
      </w:r>
      <w:r w:rsidRPr="00657B1C">
        <w:rPr>
          <w:rFonts w:asciiTheme="minorHAnsi" w:eastAsia="Yu Mincho" w:hAnsiTheme="minorHAnsi" w:cstheme="minorHAnsi"/>
          <w:u w:val="single"/>
          <w:lang w:val="mi-NZ"/>
        </w:rPr>
        <w:t>by the</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b/>
          <w:iCs/>
          <w:u w:val="single"/>
          <w:lang w:val="mi-NZ"/>
        </w:rPr>
        <w:t>application of scientific knowledge and practices to water</w:t>
      </w:r>
      <w:r w:rsidRPr="00657B1C">
        <w:rPr>
          <w:rFonts w:asciiTheme="minorHAnsi" w:eastAsia="Yu Mincho" w:hAnsiTheme="minorHAnsi" w:cstheme="minorHAnsi"/>
          <w:lang w:val="mi-NZ"/>
        </w:rPr>
        <w:t xml:space="preserve">. We refer to this </w:t>
      </w:r>
      <w:r w:rsidRPr="00657B1C">
        <w:rPr>
          <w:rFonts w:asciiTheme="minorHAnsi" w:eastAsia="Yu Mincho" w:hAnsiTheme="minorHAnsi" w:cstheme="minorHAnsi"/>
          <w:b/>
          <w:iCs/>
          <w:u w:val="single"/>
          <w:lang w:val="mi-NZ"/>
        </w:rPr>
        <w:t>as technological mediation</w:t>
      </w:r>
      <w:r w:rsidRPr="00657B1C">
        <w:rPr>
          <w:rFonts w:asciiTheme="minorHAnsi" w:eastAsia="Yu Mincho" w:hAnsiTheme="minorHAnsi" w:cstheme="minorHAnsi"/>
          <w:lang w:val="mi-NZ"/>
        </w:rPr>
        <w:t xml:space="preserve">. As Leslie Head suggests, </w:t>
      </w:r>
      <w:r w:rsidRPr="00657B1C">
        <w:rPr>
          <w:rFonts w:asciiTheme="minorHAnsi" w:eastAsia="Yu Mincho" w:hAnsiTheme="minorHAnsi" w:cstheme="minorHAnsi"/>
          <w:u w:val="single"/>
          <w:lang w:val="mi-NZ"/>
        </w:rPr>
        <w:t>human communities are dependent on distant water flows, but also “pipes,</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 xml:space="preserve">pumps, weirs, and web-based financial transfer instruments”, along with other </w:t>
      </w:r>
      <w:r w:rsidRPr="00657B1C">
        <w:rPr>
          <w:rFonts w:asciiTheme="minorHAnsi" w:eastAsia="Yu Mincho" w:hAnsiTheme="minorHAnsi" w:cstheme="minorHAnsi"/>
          <w:b/>
          <w:iCs/>
          <w:u w:val="single"/>
          <w:lang w:val="mi-NZ"/>
        </w:rPr>
        <w:t>technologies that</w:t>
      </w:r>
      <w:r w:rsidRPr="00657B1C">
        <w:rPr>
          <w:rFonts w:asciiTheme="minorHAnsi" w:eastAsia="Yu Mincho" w:hAnsiTheme="minorHAnsi" w:cstheme="minorHAnsi"/>
          <w:b/>
          <w:iCs/>
          <w:u w:val="single"/>
        </w:rPr>
        <w:t xml:space="preserve"> </w:t>
      </w:r>
      <w:r w:rsidRPr="00657B1C">
        <w:rPr>
          <w:rFonts w:asciiTheme="minorHAnsi" w:eastAsia="Yu Mincho" w:hAnsiTheme="minorHAnsi" w:cstheme="minorHAnsi"/>
          <w:b/>
          <w:iCs/>
          <w:u w:val="single"/>
          <w:lang w:val="mi-NZ"/>
        </w:rPr>
        <w:t>mediate “human-water relations in various ways</w:t>
      </w:r>
      <w:r w:rsidRPr="00657B1C">
        <w:rPr>
          <w:rFonts w:asciiTheme="minorHAnsi" w:eastAsia="Yu Mincho" w:hAnsiTheme="minorHAnsi" w:cstheme="minorHAnsi"/>
          <w:u w:val="single"/>
          <w:lang w:val="mi-NZ"/>
        </w:rPr>
        <w:t xml:space="preserve"> and across both space and time</w:t>
      </w:r>
      <w:r w:rsidRPr="00657B1C">
        <w:rPr>
          <w:rFonts w:asciiTheme="minorHAnsi" w:eastAsia="Yu Mincho" w:hAnsiTheme="minorHAnsi" w:cstheme="minorHAnsi"/>
          <w:lang w:val="mi-NZ"/>
        </w:rPr>
        <w:t xml:space="preserve">” [72]. </w:t>
      </w:r>
    </w:p>
    <w:p w14:paraId="45258589" w14:textId="77777777" w:rsidR="00616384" w:rsidRPr="00657B1C" w:rsidRDefault="00616384" w:rsidP="00616384">
      <w:pPr>
        <w:rPr>
          <w:rFonts w:asciiTheme="minorHAnsi" w:eastAsia="Yu Mincho" w:hAnsiTheme="minorHAnsi" w:cstheme="minorHAnsi"/>
          <w:u w:val="single"/>
          <w:lang w:val="mi-NZ"/>
        </w:rPr>
      </w:pPr>
      <w:r w:rsidRPr="00657B1C">
        <w:rPr>
          <w:rFonts w:asciiTheme="minorHAnsi" w:eastAsia="Yu Mincho" w:hAnsiTheme="minorHAnsi" w:cstheme="minorHAnsi"/>
          <w:lang w:val="mi-NZ"/>
        </w:rPr>
        <w:t xml:space="preserve">Such </w:t>
      </w:r>
      <w:r w:rsidRPr="00657B1C">
        <w:rPr>
          <w:rFonts w:asciiTheme="minorHAnsi" w:eastAsia="Yu Mincho" w:hAnsiTheme="minorHAnsi" w:cstheme="minorHAnsi"/>
          <w:u w:val="single"/>
          <w:lang w:val="mi-NZ"/>
        </w:rPr>
        <w:t xml:space="preserve">technological mediation may involve water quality through </w:t>
      </w:r>
      <w:r w:rsidRPr="00657B1C">
        <w:rPr>
          <w:rFonts w:asciiTheme="minorHAnsi" w:eastAsia="Yu Mincho" w:hAnsiTheme="minorHAnsi" w:cstheme="minorHAnsi"/>
          <w:b/>
          <w:iCs/>
          <w:u w:val="single"/>
          <w:lang w:val="mi-NZ"/>
        </w:rPr>
        <w:t>monitoring regimes that assess certain</w:t>
      </w:r>
      <w:r w:rsidRPr="00657B1C">
        <w:rPr>
          <w:rFonts w:asciiTheme="minorHAnsi" w:eastAsia="Yu Mincho" w:hAnsiTheme="minorHAnsi" w:cstheme="minorHAnsi"/>
          <w:b/>
          <w:iCs/>
          <w:u w:val="single"/>
        </w:rPr>
        <w:t xml:space="preserve"> </w:t>
      </w:r>
      <w:r w:rsidRPr="00657B1C">
        <w:rPr>
          <w:rFonts w:asciiTheme="minorHAnsi" w:eastAsia="Yu Mincho" w:hAnsiTheme="minorHAnsi" w:cstheme="minorHAnsi"/>
          <w:b/>
          <w:iCs/>
          <w:u w:val="single"/>
          <w:lang w:val="mi-NZ"/>
        </w:rPr>
        <w:t>parameters in particular places over time</w:t>
      </w:r>
      <w:r w:rsidRPr="00657B1C">
        <w:rPr>
          <w:rFonts w:asciiTheme="minorHAnsi" w:eastAsia="Yu Mincho" w:hAnsiTheme="minorHAnsi" w:cstheme="minorHAnsi"/>
          <w:lang w:val="mi-NZ"/>
        </w:rPr>
        <w:t xml:space="preserve"> [83]; </w:t>
      </w:r>
      <w:r w:rsidRPr="00657B1C">
        <w:rPr>
          <w:rFonts w:asciiTheme="minorHAnsi" w:eastAsia="Yu Mincho" w:hAnsiTheme="minorHAnsi" w:cstheme="minorHAnsi"/>
          <w:b/>
          <w:iCs/>
          <w:u w:val="single"/>
          <w:lang w:val="mi-NZ"/>
        </w:rPr>
        <w:t>water infrastructure including dams, diversions,</w:t>
      </w:r>
      <w:r w:rsidRPr="00657B1C">
        <w:rPr>
          <w:rFonts w:asciiTheme="minorHAnsi" w:eastAsia="Yu Mincho" w:hAnsiTheme="minorHAnsi" w:cstheme="minorHAnsi"/>
          <w:b/>
          <w:iCs/>
          <w:u w:val="single"/>
        </w:rPr>
        <w:t xml:space="preserve"> </w:t>
      </w:r>
      <w:r w:rsidRPr="00657B1C">
        <w:rPr>
          <w:rFonts w:asciiTheme="minorHAnsi" w:eastAsia="Yu Mincho" w:hAnsiTheme="minorHAnsi" w:cstheme="minorHAnsi"/>
          <w:b/>
          <w:iCs/>
          <w:u w:val="single"/>
          <w:lang w:val="mi-NZ"/>
        </w:rPr>
        <w:t>treatment facilities, and irrigation equipment</w:t>
      </w:r>
      <w:r w:rsidRPr="00657B1C">
        <w:rPr>
          <w:rFonts w:asciiTheme="minorHAnsi" w:eastAsia="Yu Mincho" w:hAnsiTheme="minorHAnsi" w:cstheme="minorHAnsi"/>
          <w:lang w:val="mi-NZ"/>
        </w:rPr>
        <w:t xml:space="preserve"> [69,84–87]; </w:t>
      </w:r>
      <w:r w:rsidRPr="00657B1C">
        <w:rPr>
          <w:rFonts w:asciiTheme="minorHAnsi" w:eastAsia="Yu Mincho" w:hAnsiTheme="minorHAnsi" w:cstheme="minorHAnsi"/>
          <w:b/>
          <w:iCs/>
          <w:u w:val="single"/>
          <w:lang w:val="mi-NZ"/>
        </w:rPr>
        <w:t>and a range of technologies that are not</w:t>
      </w:r>
      <w:r w:rsidRPr="00657B1C">
        <w:rPr>
          <w:rFonts w:asciiTheme="minorHAnsi" w:eastAsia="Yu Mincho" w:hAnsiTheme="minorHAnsi" w:cstheme="minorHAnsi"/>
          <w:b/>
          <w:iCs/>
          <w:u w:val="single"/>
        </w:rPr>
        <w:t xml:space="preserve"> </w:t>
      </w:r>
      <w:r w:rsidRPr="00657B1C">
        <w:rPr>
          <w:rFonts w:asciiTheme="minorHAnsi" w:eastAsia="Yu Mincho" w:hAnsiTheme="minorHAnsi" w:cstheme="minorHAnsi"/>
          <w:b/>
          <w:iCs/>
          <w:u w:val="single"/>
          <w:lang w:val="mi-NZ"/>
        </w:rPr>
        <w:t>specifically water-oriented, but influence water governance</w:t>
      </w:r>
      <w:r w:rsidRPr="00657B1C">
        <w:rPr>
          <w:rFonts w:asciiTheme="minorHAnsi" w:eastAsia="Yu Mincho" w:hAnsiTheme="minorHAnsi" w:cstheme="minorHAnsi"/>
          <w:lang w:val="mi-NZ"/>
        </w:rPr>
        <w:t xml:space="preserve"> [72,88]. As such, </w:t>
      </w:r>
      <w:r w:rsidRPr="00657B1C">
        <w:rPr>
          <w:rFonts w:asciiTheme="minorHAnsi" w:eastAsia="Yu Mincho" w:hAnsiTheme="minorHAnsi" w:cstheme="minorHAnsi"/>
          <w:b/>
          <w:iCs/>
          <w:u w:val="single"/>
          <w:lang w:val="mi-NZ"/>
        </w:rPr>
        <w:t>technologies</w:t>
      </w:r>
      <w:r w:rsidRPr="00657B1C">
        <w:rPr>
          <w:rFonts w:asciiTheme="minorHAnsi" w:eastAsia="Yu Mincho" w:hAnsiTheme="minorHAnsi" w:cstheme="minorHAnsi"/>
          <w:u w:val="single"/>
          <w:lang w:val="mi-NZ"/>
        </w:rPr>
        <w:t xml:space="preserve"> that Tribes</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contend with</w:t>
      </w:r>
      <w:r w:rsidRPr="00657B1C">
        <w:rPr>
          <w:rFonts w:asciiTheme="minorHAnsi" w:eastAsia="Yu Mincho" w:hAnsiTheme="minorHAnsi" w:cstheme="minorHAnsi"/>
          <w:lang w:val="mi-NZ"/>
        </w:rPr>
        <w:t xml:space="preserve"> (each in their own fashion) serve to </w:t>
      </w:r>
      <w:r w:rsidRPr="00657B1C">
        <w:rPr>
          <w:rFonts w:asciiTheme="minorHAnsi" w:eastAsia="Yu Mincho" w:hAnsiTheme="minorHAnsi" w:cstheme="minorHAnsi"/>
          <w:u w:val="single"/>
          <w:lang w:val="mi-NZ"/>
        </w:rPr>
        <w:t>mediate power relations, inform cultural histories [87],</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 xml:space="preserve">and </w:t>
      </w:r>
      <w:r w:rsidRPr="00657B1C">
        <w:rPr>
          <w:rFonts w:asciiTheme="minorHAnsi" w:eastAsia="Yu Mincho" w:hAnsiTheme="minorHAnsi" w:cstheme="minorHAnsi"/>
          <w:b/>
          <w:iCs/>
          <w:u w:val="single"/>
          <w:lang w:val="mi-NZ"/>
        </w:rPr>
        <w:t>reconfigure space and time, as they restructure “watery” networks</w:t>
      </w:r>
      <w:r w:rsidRPr="00657B1C">
        <w:rPr>
          <w:rFonts w:asciiTheme="minorHAnsi" w:eastAsia="Yu Mincho" w:hAnsiTheme="minorHAnsi" w:cstheme="minorHAnsi"/>
          <w:u w:val="single"/>
          <w:lang w:val="mi-NZ"/>
        </w:rPr>
        <w:t>.</w:t>
      </w:r>
    </w:p>
    <w:p w14:paraId="4B80BB73" w14:textId="77777777" w:rsidR="00616384" w:rsidRPr="00657B1C" w:rsidRDefault="00616384" w:rsidP="00616384">
      <w:pPr>
        <w:rPr>
          <w:rFonts w:asciiTheme="minorHAnsi" w:eastAsia="Yu Mincho" w:hAnsiTheme="minorHAnsi" w:cstheme="minorHAnsi"/>
          <w:lang w:val="mi-NZ"/>
        </w:rPr>
      </w:pPr>
      <w:r w:rsidRPr="00657B1C">
        <w:rPr>
          <w:rFonts w:asciiTheme="minorHAnsi" w:eastAsia="Yu Mincho" w:hAnsiTheme="minorHAnsi" w:cstheme="minorHAnsi"/>
          <w:lang w:val="mi-NZ"/>
        </w:rPr>
        <w:lastRenderedPageBreak/>
        <w:t xml:space="preserve">Water Quality Governance </w:t>
      </w:r>
      <w:r w:rsidRPr="00657B1C">
        <w:rPr>
          <w:rFonts w:asciiTheme="minorHAnsi" w:eastAsia="Yu Mincho" w:hAnsiTheme="minorHAnsi" w:cstheme="minorHAnsi"/>
          <w:u w:val="single"/>
          <w:lang w:val="mi-NZ"/>
        </w:rPr>
        <w:t>Example</w:t>
      </w:r>
      <w:r w:rsidRPr="00657B1C">
        <w:rPr>
          <w:rFonts w:asciiTheme="minorHAnsi" w:eastAsia="Yu Mincho" w:hAnsiTheme="minorHAnsi" w:cstheme="minorHAnsi"/>
          <w:lang w:val="mi-NZ"/>
        </w:rPr>
        <w:t>: The Miccosukee</w:t>
      </w:r>
    </w:p>
    <w:p w14:paraId="24A40D16" w14:textId="77777777" w:rsidR="00616384" w:rsidRPr="00657B1C" w:rsidRDefault="00616384" w:rsidP="00616384">
      <w:pPr>
        <w:rPr>
          <w:rFonts w:asciiTheme="minorHAnsi" w:eastAsia="Yu Mincho" w:hAnsiTheme="minorHAnsi" w:cstheme="minorHAnsi"/>
          <w:lang w:val="mi-NZ"/>
        </w:rPr>
      </w:pPr>
      <w:r w:rsidRPr="00657B1C">
        <w:rPr>
          <w:rFonts w:asciiTheme="minorHAnsi" w:eastAsia="Yu Mincho" w:hAnsiTheme="minorHAnsi" w:cstheme="minorHAnsi"/>
          <w:lang w:val="mi-NZ"/>
        </w:rPr>
        <w:t xml:space="preserve">The Miccosukee Tribe of Indians (or simply, the Miccosukee) became a federally recognized Tribe in 1962. In 1994, the Miccosukee received TAS status under the CWA and in 1999, the EPA approved their water quality standards. </w:t>
      </w:r>
      <w:r w:rsidRPr="00657B1C">
        <w:rPr>
          <w:rFonts w:asciiTheme="minorHAnsi" w:eastAsia="Yu Mincho" w:hAnsiTheme="minorHAnsi" w:cstheme="minorHAnsi"/>
          <w:u w:val="single"/>
          <w:lang w:val="mi-NZ"/>
        </w:rPr>
        <w:t>Given that Miccosukee homelands are in close proximity to</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the City of Miami, Florida, the Tribe has been active in initiatives designed to protect water quality,</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wildlife, and tree islands of the Everglades. In addition to reservation lands in and around the</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Everglades, the Miccosukee Tribe has a perpetual lease to lands within Water Conservation Area 3A,</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 xml:space="preserve">deep within the Everglades. </w:t>
      </w:r>
      <w:r w:rsidRPr="00657B1C">
        <w:rPr>
          <w:rFonts w:asciiTheme="minorHAnsi" w:eastAsia="Yu Mincho" w:hAnsiTheme="minorHAnsi" w:cstheme="minorHAnsi"/>
          <w:lang w:val="mi-NZ"/>
        </w:rPr>
        <w:t>Tribal members hunt, fish, and gather materials in these areas, engage in religious planting and harvesting on tree islands, and operate a recreational business for visitors to the Everglades [89]. As Carden observes, tribal members rely “upon the integrity of Everglades ecosystem to support its religion, culture, and economic survival” [89].</w:t>
      </w:r>
    </w:p>
    <w:p w14:paraId="4496C475" w14:textId="77777777" w:rsidR="00616384" w:rsidRPr="00657B1C" w:rsidRDefault="00616384" w:rsidP="00616384">
      <w:pPr>
        <w:rPr>
          <w:rFonts w:asciiTheme="minorHAnsi" w:eastAsia="Yu Mincho" w:hAnsiTheme="minorHAnsi" w:cstheme="minorHAnsi"/>
          <w:lang w:val="mi-NZ"/>
        </w:rPr>
      </w:pPr>
      <w:r w:rsidRPr="00657B1C">
        <w:rPr>
          <w:rFonts w:asciiTheme="minorHAnsi" w:eastAsia="Yu Mincho" w:hAnsiTheme="minorHAnsi" w:cstheme="minorHAnsi"/>
          <w:u w:val="single"/>
          <w:lang w:val="mi-NZ"/>
        </w:rPr>
        <w:t>The Miccosukee Environmental Protection Agency supports a dedicated Water Resources</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Department (Miccosukee WRD) that addresses water flows and water quality as a key aspect of</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 xml:space="preserve">Everglades restoration. This tribal initiative is especially challenging due to the </w:t>
      </w:r>
      <w:r w:rsidRPr="00657B1C">
        <w:rPr>
          <w:rFonts w:asciiTheme="minorHAnsi" w:eastAsia="Yu Mincho" w:hAnsiTheme="minorHAnsi" w:cstheme="minorHAnsi"/>
          <w:b/>
          <w:iCs/>
          <w:u w:val="single"/>
          <w:lang w:val="mi-NZ"/>
        </w:rPr>
        <w:t>multiple layers of</w:t>
      </w:r>
      <w:r w:rsidRPr="00657B1C">
        <w:rPr>
          <w:rFonts w:asciiTheme="minorHAnsi" w:eastAsia="Yu Mincho" w:hAnsiTheme="minorHAnsi" w:cstheme="minorHAnsi"/>
          <w:b/>
          <w:iCs/>
          <w:u w:val="single"/>
        </w:rPr>
        <w:t xml:space="preserve"> </w:t>
      </w:r>
      <w:r w:rsidRPr="00657B1C">
        <w:rPr>
          <w:rFonts w:asciiTheme="minorHAnsi" w:eastAsia="Yu Mincho" w:hAnsiTheme="minorHAnsi" w:cstheme="minorHAnsi"/>
          <w:b/>
          <w:iCs/>
          <w:u w:val="single"/>
          <w:lang w:val="mi-NZ"/>
        </w:rPr>
        <w:t>water control technologies deployed and operated at various times by different government entities</w:t>
      </w:r>
      <w:r w:rsidRPr="00657B1C">
        <w:rPr>
          <w:rFonts w:asciiTheme="minorHAnsi" w:eastAsia="Yu Mincho" w:hAnsiTheme="minorHAnsi" w:cstheme="minorHAnsi"/>
          <w:u w:val="single"/>
          <w:lang w:val="mi-NZ"/>
        </w:rPr>
        <w:t>,</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each designed to manage waters of the Everglades.</w:t>
      </w:r>
      <w:r w:rsidRPr="00657B1C">
        <w:rPr>
          <w:rFonts w:asciiTheme="minorHAnsi" w:eastAsia="Yu Mincho" w:hAnsiTheme="minorHAnsi" w:cstheme="minorHAnsi"/>
          <w:lang w:val="mi-NZ"/>
        </w:rPr>
        <w:t xml:space="preserve"> </w:t>
      </w:r>
    </w:p>
    <w:p w14:paraId="66FB9092" w14:textId="77777777" w:rsidR="00616384" w:rsidRPr="00657B1C" w:rsidRDefault="00616384" w:rsidP="00616384">
      <w:pPr>
        <w:rPr>
          <w:rFonts w:asciiTheme="minorHAnsi" w:eastAsia="Yu Mincho" w:hAnsiTheme="minorHAnsi" w:cstheme="minorHAnsi"/>
          <w:lang w:val="mi-NZ"/>
        </w:rPr>
      </w:pPr>
      <w:r w:rsidRPr="00657B1C">
        <w:rPr>
          <w:rFonts w:asciiTheme="minorHAnsi" w:eastAsia="Yu Mincho" w:hAnsiTheme="minorHAnsi" w:cstheme="minorHAnsi"/>
          <w:lang w:val="mi-NZ"/>
        </w:rPr>
        <w:t xml:space="preserve">For example, </w:t>
      </w:r>
      <w:r w:rsidRPr="00657B1C">
        <w:rPr>
          <w:rFonts w:asciiTheme="minorHAnsi" w:eastAsia="Yu Mincho" w:hAnsiTheme="minorHAnsi" w:cstheme="minorHAnsi"/>
          <w:u w:val="single"/>
          <w:lang w:val="mi-NZ"/>
        </w:rPr>
        <w:t>the Central and South Florida</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(C&amp;SF) Project is a particularly intricate and aggressive system of water control operated by the U.S.</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Army Corps of Engineers composed of dams, gates, canals, levees, and pumping stations, designed</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to control water flows over 16,000 square miles so as to serve the various needs of a residential area</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to the east, an agricultural area to the south, and the Everglades National Park, but not the needs of</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the Miccosukee [90]. As a result of this and other water control systems, it is clear that the “watery”</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networks the Miccosukee are involved in are strongly mediated by a variety of technologies</w:t>
      </w:r>
      <w:r w:rsidRPr="00657B1C">
        <w:rPr>
          <w:rFonts w:asciiTheme="minorHAnsi" w:eastAsia="Yu Mincho" w:hAnsiTheme="minorHAnsi" w:cstheme="minorHAnsi"/>
          <w:lang w:val="mi-NZ"/>
        </w:rPr>
        <w:t xml:space="preserve">. </w:t>
      </w:r>
    </w:p>
    <w:p w14:paraId="5BE62999" w14:textId="77777777" w:rsidR="00616384" w:rsidRPr="00657B1C" w:rsidRDefault="00616384" w:rsidP="00616384">
      <w:pPr>
        <w:rPr>
          <w:rFonts w:asciiTheme="minorHAnsi" w:eastAsia="Yu Mincho" w:hAnsiTheme="minorHAnsi" w:cstheme="minorHAnsi"/>
          <w:lang w:val="mi-NZ"/>
        </w:rPr>
      </w:pPr>
      <w:r w:rsidRPr="00657B1C">
        <w:rPr>
          <w:rFonts w:asciiTheme="minorHAnsi" w:eastAsia="Yu Mincho" w:hAnsiTheme="minorHAnsi" w:cstheme="minorHAnsi"/>
          <w:lang w:val="mi-NZ"/>
        </w:rPr>
        <w:t>In an effort to improve the impact of these highly modified aspects of the Everglades’ flow regime, th</w:t>
      </w:r>
      <w:r w:rsidRPr="00657B1C">
        <w:rPr>
          <w:rFonts w:asciiTheme="minorHAnsi" w:eastAsia="Yu Mincho" w:hAnsiTheme="minorHAnsi" w:cstheme="minorHAnsi"/>
          <w:u w:val="single"/>
          <w:lang w:val="mi-NZ"/>
        </w:rPr>
        <w:t xml:space="preserve">e Miccosukee WRD has deployed its </w:t>
      </w:r>
      <w:r w:rsidRPr="00657B1C">
        <w:rPr>
          <w:rFonts w:asciiTheme="minorHAnsi" w:eastAsia="Yu Mincho" w:hAnsiTheme="minorHAnsi" w:cstheme="minorHAnsi"/>
          <w:b/>
          <w:iCs/>
          <w:u w:val="single"/>
          <w:lang w:val="mi-NZ"/>
        </w:rPr>
        <w:t>own technological mediation</w:t>
      </w:r>
      <w:r w:rsidRPr="00657B1C">
        <w:rPr>
          <w:rFonts w:asciiTheme="minorHAnsi" w:eastAsia="Yu Mincho" w:hAnsiTheme="minorHAnsi" w:cstheme="minorHAnsi"/>
          <w:u w:val="single"/>
          <w:lang w:val="mi-NZ"/>
        </w:rPr>
        <w:t xml:space="preserve"> by addressing the</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 xml:space="preserve">hydroperiod, water depth, flow volume, and velocity in ways that couple with </w:t>
      </w:r>
      <w:r w:rsidRPr="00657B1C">
        <w:rPr>
          <w:rFonts w:asciiTheme="minorHAnsi" w:eastAsia="Yu Mincho" w:hAnsiTheme="minorHAnsi" w:cstheme="minorHAnsi"/>
          <w:b/>
          <w:iCs/>
          <w:u w:val="single"/>
          <w:lang w:val="mi-NZ"/>
        </w:rPr>
        <w:t>their water quality</w:t>
      </w:r>
      <w:r w:rsidRPr="00657B1C">
        <w:rPr>
          <w:rFonts w:asciiTheme="minorHAnsi" w:eastAsia="Yu Mincho" w:hAnsiTheme="minorHAnsi" w:cstheme="minorHAnsi"/>
          <w:b/>
          <w:iCs/>
          <w:u w:val="single"/>
        </w:rPr>
        <w:t xml:space="preserve"> </w:t>
      </w:r>
      <w:r w:rsidRPr="00657B1C">
        <w:rPr>
          <w:rFonts w:asciiTheme="minorHAnsi" w:eastAsia="Yu Mincho" w:hAnsiTheme="minorHAnsi" w:cstheme="minorHAnsi"/>
          <w:b/>
          <w:iCs/>
          <w:u w:val="single"/>
          <w:lang w:val="mi-NZ"/>
        </w:rPr>
        <w:t>management initiatives</w:t>
      </w:r>
      <w:r w:rsidRPr="00657B1C">
        <w:rPr>
          <w:rFonts w:asciiTheme="minorHAnsi" w:eastAsia="Yu Mincho" w:hAnsiTheme="minorHAnsi" w:cstheme="minorHAnsi"/>
          <w:lang w:val="mi-NZ"/>
        </w:rPr>
        <w:t xml:space="preserve"> [91] and </w:t>
      </w:r>
      <w:r w:rsidRPr="00657B1C">
        <w:rPr>
          <w:rFonts w:asciiTheme="minorHAnsi" w:eastAsia="Yu Mincho" w:hAnsiTheme="minorHAnsi" w:cstheme="minorHAnsi"/>
          <w:u w:val="single"/>
          <w:lang w:val="mi-NZ"/>
        </w:rPr>
        <w:t xml:space="preserve">which </w:t>
      </w:r>
      <w:r w:rsidRPr="00657B1C">
        <w:rPr>
          <w:rFonts w:asciiTheme="minorHAnsi" w:eastAsia="Yu Mincho" w:hAnsiTheme="minorHAnsi" w:cstheme="minorHAnsi"/>
          <w:b/>
          <w:iCs/>
          <w:u w:val="single"/>
          <w:lang w:val="mi-NZ"/>
        </w:rPr>
        <w:t>differ from other governments’ efforts</w:t>
      </w:r>
      <w:r w:rsidRPr="00657B1C">
        <w:rPr>
          <w:rFonts w:asciiTheme="minorHAnsi" w:eastAsia="Yu Mincho" w:hAnsiTheme="minorHAnsi" w:cstheme="minorHAnsi"/>
          <w:lang w:val="mi-NZ"/>
        </w:rPr>
        <w:t>. With this end in mind, the Tribe recently asserted its opposition to a proposed Florida transportation and recreation project [92]. The Tribe looks to both the past and the future in developing approaches to address flow regime modifications that change the spatialities of water and land within the Everglades. In so doing, the Miccosukee both counter and deploy technologies to spatially and temporally re-orient “watery” networks.</w:t>
      </w:r>
    </w:p>
    <w:p w14:paraId="731FCBB4" w14:textId="51A337AE" w:rsidR="00616384" w:rsidRPr="00657B1C" w:rsidRDefault="00616384" w:rsidP="00616384">
      <w:pPr>
        <w:rPr>
          <w:rFonts w:asciiTheme="minorHAnsi" w:eastAsia="Yu Mincho" w:hAnsiTheme="minorHAnsi" w:cstheme="minorHAnsi"/>
          <w:lang w:val="mi-NZ"/>
        </w:rPr>
      </w:pPr>
      <w:r w:rsidRPr="00657B1C">
        <w:rPr>
          <w:rFonts w:asciiTheme="minorHAnsi" w:eastAsia="Yu Mincho" w:hAnsiTheme="minorHAnsi" w:cstheme="minorHAnsi"/>
          <w:u w:val="single"/>
        </w:rPr>
        <w:t>Because water quality is important to the Tribe, the Miccosukee have actively resisted technologies that may contaminate the waters of the Everglades and litigation has become a significant dimension of their tribal water quality governance</w:t>
      </w:r>
      <w:r w:rsidRPr="00657B1C">
        <w:rPr>
          <w:rFonts w:asciiTheme="minorHAnsi" w:eastAsia="Yu Mincho" w:hAnsiTheme="minorHAnsi" w:cstheme="minorHAnsi"/>
        </w:rPr>
        <w:t>. The</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lang w:val="mi-NZ"/>
        </w:rPr>
        <w:t xml:space="preserve">Miccosukee Tribe has instigated or been an intervenor in many different cases related to water quality and environmental issues in the Everglades, including cases that started in 1988, 1994, 1998, 2002, and 2004, many of which continued for years [93]. For example, a 1998 case, which resulted in a 2004 U.S. Supreme Court decision in favor of the Miccosukee, concerned a pumping system operated by the South Florida Water Management District (the District). The Miccosukee sought to require the District to be regulated under a CWA National Pollution Discharge Elimination System (NPDES) permit for conveying waters laden with high levels of phosphorus and other contaminants into the Everglades, [89]. </w:t>
      </w:r>
      <w:r w:rsidRPr="00657B1C">
        <w:rPr>
          <w:rFonts w:asciiTheme="minorHAnsi" w:eastAsia="Yu Mincho" w:hAnsiTheme="minorHAnsi" w:cstheme="minorHAnsi"/>
          <w:u w:val="single"/>
          <w:lang w:val="mi-NZ"/>
        </w:rPr>
        <w:t>The District argued that the Everglades</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are one—a singular water—denying any change to spatial boundaries and thus arguing that regulation</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 xml:space="preserve">was rendered </w:t>
      </w:r>
      <w:r w:rsidRPr="00657B1C">
        <w:rPr>
          <w:rFonts w:asciiTheme="minorHAnsi" w:eastAsia="Yu Mincho" w:hAnsiTheme="minorHAnsi" w:cstheme="minorHAnsi"/>
          <w:u w:val="single"/>
          <w:lang w:val="mi-NZ"/>
        </w:rPr>
        <w:lastRenderedPageBreak/>
        <w:t>irrelevant. Conversely, the Miccosukee successfully argued that water quality differences</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resulted in a different set of spatialities in which boundaries were created by differences in water</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u w:val="single"/>
          <w:lang w:val="mi-NZ"/>
        </w:rPr>
        <w:t xml:space="preserve">quality </w:t>
      </w:r>
      <w:r w:rsidRPr="00657B1C">
        <w:rPr>
          <w:rFonts w:asciiTheme="minorHAnsi" w:eastAsia="Yu Mincho" w:hAnsiTheme="minorHAnsi" w:cstheme="minorHAnsi"/>
          <w:lang w:val="mi-NZ"/>
        </w:rPr>
        <w:t>[93]. This litigation, along with other court battles, underscore another strategy for tribal water quality governance, one that effectively changes the spatial orientation of a “watery” network through technological mediation. In so doing, the Miccosukee open up a “third space of sovereignty.”</w:t>
      </w:r>
    </w:p>
    <w:p w14:paraId="25D6AD21" w14:textId="77777777" w:rsidR="00616384" w:rsidRPr="00657B1C" w:rsidRDefault="00616384" w:rsidP="00616384">
      <w:pPr>
        <w:rPr>
          <w:rFonts w:asciiTheme="minorHAnsi" w:hAnsiTheme="minorHAnsi" w:cstheme="minorHAnsi"/>
        </w:rPr>
      </w:pPr>
    </w:p>
    <w:p w14:paraId="37BCA4D4" w14:textId="1B6D3F9F" w:rsidR="00616384" w:rsidRPr="00657B1C" w:rsidRDefault="008E2CE4" w:rsidP="008E2CE4">
      <w:pPr>
        <w:pStyle w:val="Heading3"/>
        <w:rPr>
          <w:rFonts w:asciiTheme="minorHAnsi" w:hAnsiTheme="minorHAnsi" w:cstheme="minorHAnsi"/>
        </w:rPr>
      </w:pPr>
      <w:r w:rsidRPr="00657B1C">
        <w:rPr>
          <w:rFonts w:asciiTheme="minorHAnsi" w:hAnsiTheme="minorHAnsi" w:cstheme="minorHAnsi"/>
        </w:rPr>
        <w:lastRenderedPageBreak/>
        <w:t>2NC – L – Climate Apocalypse</w:t>
      </w:r>
    </w:p>
    <w:p w14:paraId="5B0C2AB0" w14:textId="492E8789" w:rsidR="00616384" w:rsidRPr="00657B1C" w:rsidRDefault="00616384" w:rsidP="00616384">
      <w:pPr>
        <w:pStyle w:val="Heading4"/>
        <w:rPr>
          <w:rFonts w:asciiTheme="minorHAnsi" w:hAnsiTheme="minorHAnsi" w:cstheme="minorHAnsi"/>
        </w:rPr>
      </w:pPr>
      <w:r w:rsidRPr="00657B1C">
        <w:rPr>
          <w:rFonts w:asciiTheme="minorHAnsi" w:hAnsiTheme="minorHAnsi" w:cstheme="minorHAnsi"/>
        </w:rPr>
        <w:t xml:space="preserve">McDonald 19 frames warming as a potential “extinction event” that humans cannot recover from. Extinction as a </w:t>
      </w:r>
      <w:r w:rsidRPr="00657B1C">
        <w:rPr>
          <w:rFonts w:asciiTheme="minorHAnsi" w:hAnsiTheme="minorHAnsi" w:cstheme="minorHAnsi"/>
          <w:u w:val="single"/>
        </w:rPr>
        <w:t>future event</w:t>
      </w:r>
      <w:r w:rsidRPr="00657B1C">
        <w:rPr>
          <w:rFonts w:asciiTheme="minorHAnsi" w:hAnsiTheme="minorHAnsi" w:cstheme="minorHAnsi"/>
        </w:rPr>
        <w:t xml:space="preserve"> implies that it is a singular instance that has not happened yet, masking to the post-extinction dystopic reality of indigenous communities who have more ties to the ecosystem. This masking is rooted in western epistemology of land that analyzes  climate change impacts a society constructed through property-based conceptions of non-human resources, as that erases indigenous realities whose non-western epsitemologies constructs earlier impacts. Thus masking overwrites the indigenous reality and cements social death through epistemicide.</w:t>
      </w:r>
    </w:p>
    <w:p w14:paraId="7CCE7B53" w14:textId="77777777" w:rsidR="00616384" w:rsidRPr="00657B1C" w:rsidRDefault="00616384" w:rsidP="00616384">
      <w:pPr>
        <w:rPr>
          <w:rFonts w:asciiTheme="minorHAnsi" w:hAnsiTheme="minorHAnsi" w:cstheme="minorHAnsi"/>
        </w:rPr>
      </w:pPr>
    </w:p>
    <w:p w14:paraId="185E13BE" w14:textId="77777777" w:rsidR="00616384" w:rsidRPr="00657B1C" w:rsidRDefault="00616384" w:rsidP="00616384">
      <w:pPr>
        <w:keepNext/>
        <w:keepLines/>
        <w:spacing w:before="40" w:after="0"/>
        <w:outlineLvl w:val="3"/>
        <w:rPr>
          <w:rFonts w:asciiTheme="minorHAnsi" w:eastAsia="Yu Gothic Light" w:hAnsiTheme="minorHAnsi" w:cstheme="minorHAnsi"/>
          <w:b/>
          <w:bCs/>
          <w:sz w:val="26"/>
          <w:szCs w:val="26"/>
        </w:rPr>
      </w:pPr>
      <w:r w:rsidRPr="00657B1C">
        <w:rPr>
          <w:rFonts w:asciiTheme="minorHAnsi" w:eastAsia="Yu Gothic Light" w:hAnsiTheme="minorHAnsi" w:cstheme="minorHAnsi"/>
          <w:b/>
          <w:bCs/>
          <w:sz w:val="26"/>
          <w:szCs w:val="26"/>
        </w:rPr>
        <w:t>Apocalyptic scenarios justify more colonialism by covering up colonialism’s disproportionate effect on the environment, masking ongoing violence, and reinscribes the settler logic of colonizing more places because of a deteriorating environment.</w:t>
      </w:r>
    </w:p>
    <w:p w14:paraId="6C282BC6"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b/>
          <w:sz w:val="26"/>
        </w:rPr>
        <w:t>Koch 21</w:t>
      </w:r>
      <w:r w:rsidRPr="00657B1C">
        <w:rPr>
          <w:rFonts w:asciiTheme="minorHAnsi" w:eastAsia="Yu Mincho" w:hAnsiTheme="minorHAnsi" w:cstheme="minorHAnsi"/>
        </w:rPr>
        <w:t xml:space="preserve"> [Natalie Koch – Department of Geography and the Environment; Whose apocalypse? Biosphere 2 and the spectacle of settler science in the desert; Geoforum; 5-21-2021; Accessible Online at https://doi.org/10.1016/j.geoforum.2021.05.015] DL 7-12-2021</w:t>
      </w:r>
    </w:p>
    <w:p w14:paraId="5C243D45"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t>2. Whose apocalypse? The desert, dystopia, and colonial mastery</w:t>
      </w:r>
    </w:p>
    <w:p w14:paraId="754F6118"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b/>
          <w:iCs/>
          <w:highlight w:val="cyan"/>
          <w:u w:val="single"/>
        </w:rPr>
        <w:t>Apocalyptic narratives</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have become a </w:t>
      </w:r>
      <w:r w:rsidRPr="00657B1C">
        <w:rPr>
          <w:rFonts w:asciiTheme="minorHAnsi" w:eastAsia="Yu Mincho" w:hAnsiTheme="minorHAnsi" w:cstheme="minorHAnsi"/>
          <w:b/>
          <w:iCs/>
          <w:u w:val="single"/>
        </w:rPr>
        <w:t>staple</w:t>
      </w:r>
      <w:r w:rsidRPr="00657B1C">
        <w:rPr>
          <w:rFonts w:asciiTheme="minorHAnsi" w:eastAsia="Yu Mincho" w:hAnsiTheme="minorHAnsi" w:cstheme="minorHAnsi"/>
          <w:u w:val="single"/>
        </w:rPr>
        <w:t xml:space="preserve"> of Western discussions </w:t>
      </w:r>
      <w:r w:rsidRPr="00657B1C">
        <w:rPr>
          <w:rFonts w:asciiTheme="minorHAnsi" w:eastAsia="Yu Mincho" w:hAnsiTheme="minorHAnsi" w:cstheme="minorHAnsi"/>
          <w:highlight w:val="cyan"/>
          <w:u w:val="single"/>
        </w:rPr>
        <w:t xml:space="preserve">about </w:t>
      </w:r>
      <w:r w:rsidRPr="00657B1C">
        <w:rPr>
          <w:rFonts w:asciiTheme="minorHAnsi" w:eastAsia="Yu Mincho" w:hAnsiTheme="minorHAnsi" w:cstheme="minorHAnsi"/>
          <w:b/>
          <w:iCs/>
          <w:highlight w:val="cyan"/>
          <w:u w:val="single"/>
        </w:rPr>
        <w:t>climate change</w:t>
      </w:r>
      <w:r w:rsidRPr="00657B1C">
        <w:rPr>
          <w:rFonts w:asciiTheme="minorHAnsi" w:eastAsia="Yu Mincho" w:hAnsiTheme="minorHAnsi" w:cstheme="minorHAnsi"/>
          <w:u w:val="single"/>
        </w:rPr>
        <w:t xml:space="preserve"> and environmental futures</w:t>
      </w:r>
      <w:r w:rsidRPr="00657B1C">
        <w:rPr>
          <w:rFonts w:asciiTheme="minorHAnsi" w:eastAsia="Yu Mincho" w:hAnsiTheme="minorHAnsi" w:cstheme="minorHAnsi"/>
          <w:sz w:val="16"/>
        </w:rPr>
        <w:t xml:space="preserve"> that seem to pose an existential threat to human existence (Anson, 2020, Barker, 2020, Braun, 2015, Buell, 2010, Cassegård and Thörn, 2018, Fiskio, 2012; Garforth, 2018; Lilley et al., 2012, Mathews and Barnes, 2016, Skrimshire, 2010). As noted above, </w:t>
      </w:r>
      <w:r w:rsidRPr="00657B1C">
        <w:rPr>
          <w:rFonts w:asciiTheme="minorHAnsi" w:eastAsia="Yu Mincho" w:hAnsiTheme="minorHAnsi" w:cstheme="minorHAnsi"/>
          <w:u w:val="single"/>
        </w:rPr>
        <w:t xml:space="preserve">Indigenous and decolonial scholars have </w:t>
      </w:r>
      <w:r w:rsidRPr="00657B1C">
        <w:rPr>
          <w:rFonts w:asciiTheme="minorHAnsi" w:eastAsia="Yu Mincho" w:hAnsiTheme="minorHAnsi" w:cstheme="minorHAnsi"/>
          <w:b/>
          <w:iCs/>
          <w:u w:val="single"/>
        </w:rPr>
        <w:t>forcefully shown</w:t>
      </w:r>
      <w:r w:rsidRPr="00657B1C">
        <w:rPr>
          <w:rFonts w:asciiTheme="minorHAnsi" w:eastAsia="Yu Mincho" w:hAnsiTheme="minorHAnsi" w:cstheme="minorHAnsi"/>
          <w:u w:val="single"/>
        </w:rPr>
        <w:t xml:space="preserve"> how these narratives </w:t>
      </w:r>
      <w:r w:rsidRPr="00657B1C">
        <w:rPr>
          <w:rFonts w:asciiTheme="minorHAnsi" w:eastAsia="Yu Mincho" w:hAnsiTheme="minorHAnsi" w:cstheme="minorHAnsi"/>
          <w:highlight w:val="cyan"/>
          <w:u w:val="single"/>
        </w:rPr>
        <w:t xml:space="preserve">bolster </w:t>
      </w:r>
      <w:r w:rsidRPr="00657B1C">
        <w:rPr>
          <w:rFonts w:asciiTheme="minorHAnsi" w:eastAsia="Yu Mincho" w:hAnsiTheme="minorHAnsi" w:cstheme="minorHAnsi"/>
          <w:b/>
          <w:iCs/>
          <w:highlight w:val="cyan"/>
          <w:u w:val="single"/>
        </w:rPr>
        <w:t>colonial logics</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that silence alternative views of </w:t>
      </w:r>
      <w:r w:rsidRPr="00657B1C">
        <w:rPr>
          <w:rFonts w:asciiTheme="minorHAnsi" w:eastAsia="Yu Mincho" w:hAnsiTheme="minorHAnsi" w:cstheme="minorHAnsi"/>
          <w:b/>
          <w:iCs/>
          <w:u w:val="single"/>
        </w:rPr>
        <w:t>harm</w:t>
      </w:r>
      <w:r w:rsidRPr="00657B1C">
        <w:rPr>
          <w:rFonts w:asciiTheme="minorHAnsi" w:eastAsia="Yu Mincho" w:hAnsiTheme="minorHAnsi" w:cstheme="minorHAnsi"/>
          <w:sz w:val="16"/>
        </w:rPr>
        <w:t xml:space="preserve">, risk, danger, </w:t>
      </w:r>
      <w:r w:rsidRPr="00657B1C">
        <w:rPr>
          <w:rFonts w:asciiTheme="minorHAnsi" w:eastAsia="Yu Mincho" w:hAnsiTheme="minorHAnsi" w:cstheme="minorHAnsi"/>
          <w:u w:val="single"/>
        </w:rPr>
        <w:t xml:space="preserve">and the </w:t>
      </w:r>
      <w:r w:rsidRPr="00657B1C">
        <w:rPr>
          <w:rFonts w:asciiTheme="minorHAnsi" w:eastAsia="Yu Mincho" w:hAnsiTheme="minorHAnsi" w:cstheme="minorHAnsi"/>
          <w:b/>
          <w:iCs/>
          <w:u w:val="single"/>
        </w:rPr>
        <w:t>future</w:t>
      </w:r>
      <w:r w:rsidRPr="00657B1C">
        <w:rPr>
          <w:rFonts w:asciiTheme="minorHAnsi" w:eastAsia="Yu Mincho" w:hAnsiTheme="minorHAnsi" w:cstheme="minorHAnsi"/>
          <w:sz w:val="16"/>
        </w:rPr>
        <w:t xml:space="preserve"> (see also Davis and Todd, 2017, Erickson, 2020, Gergan et al., 2020; Mitchell and Chaudhury, 2020). The challenge, Delf Rothe (2020: 146) notes, is that “</w:t>
      </w:r>
      <w:r w:rsidRPr="00657B1C">
        <w:rPr>
          <w:rFonts w:asciiTheme="minorHAnsi" w:eastAsia="Yu Mincho" w:hAnsiTheme="minorHAnsi" w:cstheme="minorHAnsi"/>
          <w:u w:val="single"/>
        </w:rPr>
        <w:t>the idea of a (</w:t>
      </w:r>
      <w:r w:rsidRPr="00657B1C">
        <w:rPr>
          <w:rFonts w:asciiTheme="minorHAnsi" w:eastAsia="Yu Mincho" w:hAnsiTheme="minorHAnsi" w:cstheme="minorHAnsi"/>
          <w:b/>
          <w:iCs/>
          <w:u w:val="single"/>
        </w:rPr>
        <w:t>single</w:t>
      </w:r>
      <w:r w:rsidRPr="00657B1C">
        <w:rPr>
          <w:rFonts w:asciiTheme="minorHAnsi" w:eastAsia="Yu Mincho" w:hAnsiTheme="minorHAnsi" w:cstheme="minorHAnsi"/>
          <w:u w:val="single"/>
        </w:rPr>
        <w:t>)</w:t>
      </w:r>
      <w:r w:rsidRPr="00657B1C">
        <w:rPr>
          <w:rFonts w:asciiTheme="minorHAnsi" w:eastAsia="Yu Mincho" w:hAnsiTheme="minorHAnsi" w:cstheme="minorHAnsi"/>
          <w:sz w:val="16"/>
        </w:rPr>
        <w:t xml:space="preserve"> future </w:t>
      </w:r>
      <w:r w:rsidRPr="00657B1C">
        <w:rPr>
          <w:rFonts w:asciiTheme="minorHAnsi" w:eastAsia="Yu Mincho" w:hAnsiTheme="minorHAnsi" w:cstheme="minorHAnsi"/>
          <w:u w:val="single"/>
        </w:rPr>
        <w:t xml:space="preserve">catastrophe and its </w:t>
      </w:r>
      <w:r w:rsidRPr="00657B1C">
        <w:rPr>
          <w:rFonts w:asciiTheme="minorHAnsi" w:eastAsia="Yu Mincho" w:hAnsiTheme="minorHAnsi" w:cstheme="minorHAnsi"/>
          <w:b/>
          <w:iCs/>
          <w:u w:val="single"/>
        </w:rPr>
        <w:t>underlying assumption</w:t>
      </w:r>
      <w:r w:rsidRPr="00657B1C">
        <w:rPr>
          <w:rFonts w:asciiTheme="minorHAnsi" w:eastAsia="Yu Mincho" w:hAnsiTheme="minorHAnsi" w:cstheme="minorHAnsi"/>
          <w:u w:val="single"/>
        </w:rPr>
        <w:t xml:space="preserve"> that ‘</w:t>
      </w:r>
      <w:r w:rsidRPr="00657B1C">
        <w:rPr>
          <w:rFonts w:asciiTheme="minorHAnsi" w:eastAsia="Yu Mincho" w:hAnsiTheme="minorHAnsi" w:cstheme="minorHAnsi"/>
          <w:b/>
          <w:iCs/>
          <w:u w:val="single"/>
        </w:rPr>
        <w:t>we are all</w:t>
      </w:r>
      <w:r w:rsidRPr="00657B1C">
        <w:rPr>
          <w:rFonts w:asciiTheme="minorHAnsi" w:eastAsia="Yu Mincho" w:hAnsiTheme="minorHAnsi" w:cstheme="minorHAnsi"/>
          <w:u w:val="single"/>
        </w:rPr>
        <w:t xml:space="preserve"> in this together’ </w:t>
      </w:r>
      <w:r w:rsidRPr="00657B1C">
        <w:rPr>
          <w:rFonts w:asciiTheme="minorHAnsi" w:eastAsia="Yu Mincho" w:hAnsiTheme="minorHAnsi" w:cstheme="minorHAnsi"/>
          <w:b/>
          <w:iCs/>
          <w:highlight w:val="cyan"/>
          <w:u w:val="single"/>
        </w:rPr>
        <w:t>conceals</w:t>
      </w:r>
      <w:r w:rsidRPr="00657B1C">
        <w:rPr>
          <w:rFonts w:asciiTheme="minorHAnsi" w:eastAsia="Yu Mincho" w:hAnsiTheme="minorHAnsi" w:cstheme="minorHAnsi"/>
          <w:highlight w:val="cyan"/>
          <w:u w:val="single"/>
        </w:rPr>
        <w:t xml:space="preserve"> social </w:t>
      </w:r>
      <w:r w:rsidRPr="00657B1C">
        <w:rPr>
          <w:rFonts w:asciiTheme="minorHAnsi" w:eastAsia="Yu Mincho" w:hAnsiTheme="minorHAnsi" w:cstheme="minorHAnsi"/>
          <w:b/>
          <w:iCs/>
          <w:highlight w:val="cyan"/>
          <w:u w:val="single"/>
        </w:rPr>
        <w:t>antagonisms</w:t>
      </w:r>
      <w:r w:rsidRPr="00657B1C">
        <w:rPr>
          <w:rFonts w:asciiTheme="minorHAnsi" w:eastAsia="Yu Mincho" w:hAnsiTheme="minorHAnsi" w:cstheme="minorHAnsi"/>
          <w:sz w:val="16"/>
        </w:rPr>
        <w:t xml:space="preserve"> in the present,” </w:t>
      </w:r>
      <w:r w:rsidRPr="00657B1C">
        <w:rPr>
          <w:rFonts w:asciiTheme="minorHAnsi" w:eastAsia="Yu Mincho" w:hAnsiTheme="minorHAnsi" w:cstheme="minorHAnsi"/>
          <w:highlight w:val="cyan"/>
          <w:u w:val="single"/>
        </w:rPr>
        <w:t xml:space="preserve">while disregarding the fact that </w:t>
      </w:r>
      <w:r w:rsidRPr="00657B1C">
        <w:rPr>
          <w:rFonts w:asciiTheme="minorHAnsi" w:eastAsia="Yu Mincho" w:hAnsiTheme="minorHAnsi" w:cstheme="minorHAnsi"/>
          <w:b/>
          <w:iCs/>
          <w:highlight w:val="cyan"/>
          <w:u w:val="single"/>
        </w:rPr>
        <w:t>huge portions</w:t>
      </w:r>
      <w:r w:rsidRPr="00657B1C">
        <w:rPr>
          <w:rFonts w:asciiTheme="minorHAnsi" w:eastAsia="Yu Mincho" w:hAnsiTheme="minorHAnsi" w:cstheme="minorHAnsi"/>
          <w:sz w:val="16"/>
        </w:rPr>
        <w:t xml:space="preserve"> of the world “</w:t>
      </w:r>
      <w:r w:rsidRPr="00657B1C">
        <w:rPr>
          <w:rFonts w:asciiTheme="minorHAnsi" w:eastAsia="Yu Mincho" w:hAnsiTheme="minorHAnsi" w:cstheme="minorHAnsi"/>
          <w:highlight w:val="cyan"/>
          <w:u w:val="single"/>
        </w:rPr>
        <w:t>have already lived through</w:t>
      </w:r>
      <w:r w:rsidRPr="00657B1C">
        <w:rPr>
          <w:rFonts w:asciiTheme="minorHAnsi" w:eastAsia="Yu Mincho" w:hAnsiTheme="minorHAnsi" w:cstheme="minorHAnsi"/>
          <w:sz w:val="16"/>
        </w:rPr>
        <w:t xml:space="preserve"> the </w:t>
      </w:r>
      <w:r w:rsidRPr="00657B1C">
        <w:rPr>
          <w:rFonts w:asciiTheme="minorHAnsi" w:eastAsia="Yu Mincho" w:hAnsiTheme="minorHAnsi" w:cstheme="minorHAnsi"/>
          <w:b/>
          <w:iCs/>
          <w:highlight w:val="cyan"/>
          <w:u w:val="single"/>
        </w:rPr>
        <w:t>ecological catastrophe</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brought</w:t>
      </w:r>
      <w:r w:rsidRPr="00657B1C">
        <w:rPr>
          <w:rFonts w:asciiTheme="minorHAnsi" w:eastAsia="Yu Mincho" w:hAnsiTheme="minorHAnsi" w:cstheme="minorHAnsi"/>
          <w:sz w:val="16"/>
        </w:rPr>
        <w:t xml:space="preserve"> about </w:t>
      </w:r>
      <w:r w:rsidRPr="00657B1C">
        <w:rPr>
          <w:rFonts w:asciiTheme="minorHAnsi" w:eastAsia="Yu Mincho" w:hAnsiTheme="minorHAnsi" w:cstheme="minorHAnsi"/>
          <w:u w:val="single"/>
        </w:rPr>
        <w:t>by</w:t>
      </w:r>
      <w:r w:rsidRPr="00657B1C">
        <w:rPr>
          <w:rFonts w:asciiTheme="minorHAnsi" w:eastAsia="Yu Mincho" w:hAnsiTheme="minorHAnsi" w:cstheme="minorHAnsi"/>
          <w:sz w:val="16"/>
        </w:rPr>
        <w:t xml:space="preserve"> European </w:t>
      </w:r>
      <w:r w:rsidRPr="00657B1C">
        <w:rPr>
          <w:rFonts w:asciiTheme="minorHAnsi" w:eastAsia="Yu Mincho" w:hAnsiTheme="minorHAnsi" w:cstheme="minorHAnsi"/>
          <w:u w:val="single"/>
        </w:rPr>
        <w:t>colonialism</w:t>
      </w:r>
      <w:r w:rsidRPr="00657B1C">
        <w:rPr>
          <w:rFonts w:asciiTheme="minorHAnsi" w:eastAsia="Yu Mincho" w:hAnsiTheme="minorHAnsi" w:cstheme="minorHAnsi"/>
          <w:sz w:val="16"/>
        </w:rPr>
        <w:t xml:space="preserve"> and its repercussions.” </w:t>
      </w:r>
      <w:r w:rsidRPr="00657B1C">
        <w:rPr>
          <w:rFonts w:asciiTheme="minorHAnsi" w:eastAsia="Yu Mincho" w:hAnsiTheme="minorHAnsi" w:cstheme="minorHAnsi"/>
          <w:u w:val="single"/>
        </w:rPr>
        <w:t>These</w:t>
      </w:r>
      <w:r w:rsidRPr="00657B1C">
        <w:rPr>
          <w:rFonts w:asciiTheme="minorHAnsi" w:eastAsia="Yu Mincho" w:hAnsiTheme="minorHAnsi" w:cstheme="minorHAnsi"/>
          <w:sz w:val="16"/>
        </w:rPr>
        <w:t xml:space="preserve"> social and political </w:t>
      </w:r>
      <w:r w:rsidRPr="00657B1C">
        <w:rPr>
          <w:rFonts w:asciiTheme="minorHAnsi" w:eastAsia="Yu Mincho" w:hAnsiTheme="minorHAnsi" w:cstheme="minorHAnsi"/>
          <w:u w:val="single"/>
        </w:rPr>
        <w:t>divides must</w:t>
      </w:r>
      <w:r w:rsidRPr="00657B1C">
        <w:rPr>
          <w:rFonts w:asciiTheme="minorHAnsi" w:eastAsia="Yu Mincho" w:hAnsiTheme="minorHAnsi" w:cstheme="minorHAnsi"/>
          <w:sz w:val="16"/>
        </w:rPr>
        <w:t xml:space="preserve"> therefore </w:t>
      </w:r>
      <w:r w:rsidRPr="00657B1C">
        <w:rPr>
          <w:rFonts w:asciiTheme="minorHAnsi" w:eastAsia="Yu Mincho" w:hAnsiTheme="minorHAnsi" w:cstheme="minorHAnsi"/>
          <w:u w:val="single"/>
        </w:rPr>
        <w:t xml:space="preserve">be at the </w:t>
      </w:r>
      <w:r w:rsidRPr="00657B1C">
        <w:rPr>
          <w:rFonts w:asciiTheme="minorHAnsi" w:eastAsia="Yu Mincho" w:hAnsiTheme="minorHAnsi" w:cstheme="minorHAnsi"/>
          <w:b/>
          <w:iCs/>
          <w:u w:val="single"/>
        </w:rPr>
        <w:t>core</w:t>
      </w:r>
      <w:r w:rsidRPr="00657B1C">
        <w:rPr>
          <w:rFonts w:asciiTheme="minorHAnsi" w:eastAsia="Yu Mincho" w:hAnsiTheme="minorHAnsi" w:cstheme="minorHAnsi"/>
          <w:u w:val="single"/>
        </w:rPr>
        <w:t xml:space="preserve"> of any analysis</w:t>
      </w:r>
      <w:r w:rsidRPr="00657B1C">
        <w:rPr>
          <w:rFonts w:asciiTheme="minorHAnsi" w:eastAsia="Yu Mincho" w:hAnsiTheme="minorHAnsi" w:cstheme="minorHAnsi"/>
          <w:sz w:val="16"/>
        </w:rPr>
        <w:t xml:space="preserve"> of “the” apocalypse.</w:t>
      </w:r>
    </w:p>
    <w:p w14:paraId="014CDE8B"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t>The dramatic idea of apocalypse was central to producing Biosphere 2′s spectacle, but so too was the Arizona desert where the facility was built. Deserts hold a special place in Western imaginations as dystopias and places of extremes (Davis, 2016, Isenberg et al., 2019). They are frequently treated as a metaphor for global warming and the future challenges of securing food, energy, and water in a changing environment. Desert images thus index environmental collapse – perhaps the most cliched icon of climate change today is a photograph of a patch of parched soil. Their visibly limited natural resources makes deserts easy icons for fearful visions of scarcity, but the same traits have also make deserts popular places for scientists, state-builders and other colonial figures to showcase the marvels of modern science and human ingenuity in overcoming extreme climates.</w:t>
      </w:r>
    </w:p>
    <w:p w14:paraId="7D0221AE"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t>These reductive narratives are not new: deserts have long circulated as a trope, rather than places to be experienced and understood in their full human and ecological complexity – reduced to barren wastelands, sparse in vegetation, and ostensibly depopulated. It is not surprising, then, that the desert-as-trope also figures prominently in imaginaries of environmental apocalypse. But how does such a broadly consistent coding come about? “In tracing how individual visions sometimes rise to the status of collectively held objectives,” Sheila Jasanoff (2015: 25) suggests, we need to attend “not only the material instruments that reformers are able to accumulate but also their uses of symbolic and cultural resources, such as images, texts, memories, metaphors, and language itself.” This multi-textual approach is needed because all environmental imaginaries are inherently political: descriptions of desert landscapes are never as simple as they seem.</w:t>
      </w:r>
    </w:p>
    <w:p w14:paraId="55D31057"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lastRenderedPageBreak/>
        <w:t>Through images and rhetorical constructions, deserts fit into diverse political storylines about how particular people relate to one another and to the natural environment. This is especially apparent in how deserts are treated not only as dystopian, but also as otherworldly. Otherworldliness is especially apparent in visual references to desert landscapes in discussions about the end of human life on Earth and the need to travel and settle on other planets – and most specifically, Mars. On the one hand, environmental collapse or other forms of catastrophe that are said to make Earth uninhabitable are visually cued through desert landscapes. On the other, Mars is currently the place most commonly referenced as where humans should be preparing to settle when the apocalypse arrives. Yet Mars is consistently framed as a desert, with its famous red-rock landscape serving as visual evidence (Lane 2011).</w:t>
      </w:r>
    </w:p>
    <w:p w14:paraId="1D26AFDA"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t>Beyond this drawing of parallels, the deserts of the U.S. Southwest have been treated as a testing ground for astronauts for decades. As early as 1960, NASA started sending teams of astronauts for desert survival training in Nevada and Arizona (Fulmer, 2018, Ranson, 2019). More recently, a former NASA contractor and Mars Society president, Robert Zubrin, founded the Mars Desert Research Station in Utah. Funded by donations from the likes of SpaceX founder and Mars enthusiast Elon Musk, the site has been developed on the basis of its desert landscape. As Zubrin explained to the Los Angeles Times: “We wanted a large theater of operations uninhabited, unvegetated and geologically interesting that we could explore” (quoted in Kelly, 2019). The newspaper’s feature on the facility includes images of people romping around the Utah desert in space suits, with red rock formations in the backdrop, as if playing Mars – just like the astronauts 70 years before, themselves preparing to romp across the moon.</w:t>
      </w:r>
    </w:p>
    <w:p w14:paraId="7034F44A"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t>Regardless of whether this romping is best classified as genuine training or simply playing dress-up, the mediated spectacle of it all ultimately fuels a broader imaginary of Mars as a place to be colonized, which Jason Dittmer (2007) has noted in his analysis of media coverage of NASA’s Mars missions. The parallels noted between Mars and places on earth are not passive descriptions: they are imperial claims that naturalize the planet as a sphere of human activity and “part of a modern impulse to make nature conform to our desires” (Dittmer, 2007: 125; see also, Dunnett et al., 2019, Lane, 2011, Kirsch, 2020). Beyond naturalizing a colonial perspective of Mars itself, projects like the Mars Desert Research Station also naturalize colonialism in Utah and the United States. This is especially apparent in how they are constructed as laboratories for modernist techno-science – outside time, depopulated, and “blank slates” outside politics (Koch, forthcoming-b). That is, if Utah is to represent Mars, Mars is also imagined to be Utah: the romping white scientists are explorers of a foreign terrain ripe for colonial mastery.</w:t>
      </w:r>
    </w:p>
    <w:p w14:paraId="3A8CC0A1"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t xml:space="preserve">But this is not Mars: here on Earth, and in the American West in particular, </w:t>
      </w:r>
      <w:r w:rsidRPr="00657B1C">
        <w:rPr>
          <w:rFonts w:asciiTheme="minorHAnsi" w:eastAsia="Yu Mincho" w:hAnsiTheme="minorHAnsi" w:cstheme="minorHAnsi"/>
          <w:u w:val="single"/>
        </w:rPr>
        <w:t>colonial mastery is</w:t>
      </w:r>
      <w:r w:rsidRPr="00657B1C">
        <w:rPr>
          <w:rFonts w:asciiTheme="minorHAnsi" w:eastAsia="Yu Mincho" w:hAnsiTheme="minorHAnsi" w:cstheme="minorHAnsi"/>
          <w:sz w:val="16"/>
        </w:rPr>
        <w:t xml:space="preserve"> not theater. It is history and </w:t>
      </w:r>
      <w:r w:rsidRPr="00657B1C">
        <w:rPr>
          <w:rFonts w:asciiTheme="minorHAnsi" w:eastAsia="Yu Mincho" w:hAnsiTheme="minorHAnsi" w:cstheme="minorHAnsi"/>
          <w:b/>
          <w:iCs/>
          <w:u w:val="single"/>
        </w:rPr>
        <w:t>present-day reality</w:t>
      </w:r>
      <w:r w:rsidRPr="00657B1C">
        <w:rPr>
          <w:rFonts w:asciiTheme="minorHAnsi" w:eastAsia="Yu Mincho" w:hAnsiTheme="minorHAnsi" w:cstheme="minorHAnsi"/>
          <w:sz w:val="16"/>
        </w:rPr>
        <w:t xml:space="preserve">. A detailed account of U.S. imperial expansion is outside the scope of this article, but suffice it to say that the desert Southwest is not and never was a blank slate, but the homeland of numerous Indigenous groups. </w:t>
      </w:r>
      <w:r w:rsidRPr="00657B1C">
        <w:rPr>
          <w:rFonts w:asciiTheme="minorHAnsi" w:eastAsia="Yu Mincho" w:hAnsiTheme="minorHAnsi" w:cstheme="minorHAnsi"/>
          <w:u w:val="single"/>
        </w:rPr>
        <w:t xml:space="preserve">In imaginaries of the desert as an </w:t>
      </w:r>
      <w:r w:rsidRPr="00657B1C">
        <w:rPr>
          <w:rFonts w:asciiTheme="minorHAnsi" w:eastAsia="Yu Mincho" w:hAnsiTheme="minorHAnsi" w:cstheme="minorHAnsi"/>
          <w:b/>
          <w:iCs/>
          <w:u w:val="single"/>
        </w:rPr>
        <w:t>empty wasteland</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the human and spiritual </w:t>
      </w:r>
      <w:r w:rsidRPr="00657B1C">
        <w:rPr>
          <w:rFonts w:asciiTheme="minorHAnsi" w:eastAsia="Yu Mincho" w:hAnsiTheme="minorHAnsi" w:cstheme="minorHAnsi"/>
          <w:b/>
          <w:iCs/>
          <w:u w:val="single"/>
        </w:rPr>
        <w:t>presences</w:t>
      </w:r>
      <w:r w:rsidRPr="00657B1C">
        <w:rPr>
          <w:rFonts w:asciiTheme="minorHAnsi" w:eastAsia="Yu Mincho" w:hAnsiTheme="minorHAnsi" w:cstheme="minorHAnsi"/>
          <w:u w:val="single"/>
        </w:rPr>
        <w:t xml:space="preserve"> are</w:t>
      </w:r>
      <w:r w:rsidRPr="00657B1C">
        <w:rPr>
          <w:rFonts w:asciiTheme="minorHAnsi" w:eastAsia="Yu Mincho" w:hAnsiTheme="minorHAnsi" w:cstheme="minorHAnsi"/>
          <w:sz w:val="16"/>
        </w:rPr>
        <w:t xml:space="preserve"> not just ignored, but </w:t>
      </w:r>
      <w:r w:rsidRPr="00657B1C">
        <w:rPr>
          <w:rFonts w:asciiTheme="minorHAnsi" w:eastAsia="Yu Mincho" w:hAnsiTheme="minorHAnsi" w:cstheme="minorHAnsi"/>
          <w:b/>
          <w:iCs/>
          <w:u w:val="single"/>
        </w:rPr>
        <w:t>actively erased</w:t>
      </w:r>
      <w:r w:rsidRPr="00657B1C">
        <w:rPr>
          <w:rFonts w:asciiTheme="minorHAnsi" w:eastAsia="Yu Mincho" w:hAnsiTheme="minorHAnsi" w:cstheme="minorHAnsi"/>
          <w:sz w:val="16"/>
        </w:rPr>
        <w:t xml:space="preserve"> – </w:t>
      </w:r>
      <w:r w:rsidRPr="00657B1C">
        <w:rPr>
          <w:rFonts w:asciiTheme="minorHAnsi" w:eastAsia="Yu Mincho" w:hAnsiTheme="minorHAnsi" w:cstheme="minorHAnsi"/>
          <w:u w:val="single"/>
        </w:rPr>
        <w:t xml:space="preserve">this being the </w:t>
      </w:r>
      <w:r w:rsidRPr="00657B1C">
        <w:rPr>
          <w:rFonts w:asciiTheme="minorHAnsi" w:eastAsia="Yu Mincho" w:hAnsiTheme="minorHAnsi" w:cstheme="minorHAnsi"/>
          <w:b/>
          <w:iCs/>
          <w:u w:val="single"/>
        </w:rPr>
        <w:t>imperial project</w:t>
      </w:r>
      <w:r w:rsidRPr="00657B1C">
        <w:rPr>
          <w:rFonts w:asciiTheme="minorHAnsi" w:eastAsia="Yu Mincho" w:hAnsiTheme="minorHAnsi" w:cstheme="minorHAnsi"/>
          <w:u w:val="single"/>
        </w:rPr>
        <w:t xml:space="preserve"> of American </w:t>
      </w:r>
      <w:r w:rsidRPr="00657B1C">
        <w:rPr>
          <w:rFonts w:asciiTheme="minorHAnsi" w:eastAsia="Yu Mincho" w:hAnsiTheme="minorHAnsi" w:cstheme="minorHAnsi"/>
          <w:b/>
          <w:iCs/>
          <w:u w:val="single"/>
        </w:rPr>
        <w:t>expansion</w:t>
      </w:r>
      <w:r w:rsidRPr="00657B1C">
        <w:rPr>
          <w:rFonts w:asciiTheme="minorHAnsi" w:eastAsia="Yu Mincho" w:hAnsiTheme="minorHAnsi" w:cstheme="minorHAnsi"/>
          <w:sz w:val="16"/>
        </w:rPr>
        <w:t xml:space="preserve">. So if </w:t>
      </w:r>
      <w:r w:rsidRPr="00657B1C">
        <w:rPr>
          <w:rFonts w:asciiTheme="minorHAnsi" w:eastAsia="Yu Mincho" w:hAnsiTheme="minorHAnsi" w:cstheme="minorHAnsi"/>
          <w:u w:val="single"/>
        </w:rPr>
        <w:t xml:space="preserve">environmental imaginaries are </w:t>
      </w:r>
      <w:r w:rsidRPr="00657B1C">
        <w:rPr>
          <w:rFonts w:asciiTheme="minorHAnsi" w:eastAsia="Yu Mincho" w:hAnsiTheme="minorHAnsi" w:cstheme="minorHAnsi"/>
          <w:b/>
          <w:iCs/>
          <w:u w:val="single"/>
        </w:rPr>
        <w:t>inherently political</w:t>
      </w:r>
      <w:r w:rsidRPr="00657B1C">
        <w:rPr>
          <w:rFonts w:asciiTheme="minorHAnsi" w:eastAsia="Yu Mincho" w:hAnsiTheme="minorHAnsi" w:cstheme="minorHAnsi"/>
          <w:sz w:val="16"/>
        </w:rPr>
        <w:t xml:space="preserve">, is imperative </w:t>
      </w:r>
      <w:r w:rsidRPr="00657B1C">
        <w:rPr>
          <w:rFonts w:asciiTheme="minorHAnsi" w:eastAsia="Yu Mincho" w:hAnsiTheme="minorHAnsi" w:cstheme="minorHAnsi"/>
          <w:u w:val="single"/>
        </w:rPr>
        <w:t xml:space="preserve">to ask </w:t>
      </w:r>
      <w:r w:rsidRPr="00657B1C">
        <w:rPr>
          <w:rFonts w:asciiTheme="minorHAnsi" w:eastAsia="Yu Mincho" w:hAnsiTheme="minorHAnsi" w:cstheme="minorHAnsi"/>
          <w:b/>
          <w:iCs/>
          <w:u w:val="single"/>
        </w:rPr>
        <w:t>who is participating</w:t>
      </w:r>
      <w:r w:rsidRPr="00657B1C">
        <w:rPr>
          <w:rFonts w:asciiTheme="minorHAnsi" w:eastAsia="Yu Mincho" w:hAnsiTheme="minorHAnsi" w:cstheme="minorHAnsi"/>
          <w:u w:val="single"/>
        </w:rPr>
        <w:t xml:space="preserve"> in constructing narrative constructions</w:t>
      </w:r>
      <w:r w:rsidRPr="00657B1C">
        <w:rPr>
          <w:rFonts w:asciiTheme="minorHAnsi" w:eastAsia="Yu Mincho" w:hAnsiTheme="minorHAnsi" w:cstheme="minorHAnsi"/>
          <w:sz w:val="16"/>
        </w:rPr>
        <w:t xml:space="preserve"> of the desert and what interests they are advancing (knowingly or unknowingly), but also </w:t>
      </w:r>
      <w:r w:rsidRPr="00657B1C">
        <w:rPr>
          <w:rFonts w:asciiTheme="minorHAnsi" w:eastAsia="Yu Mincho" w:hAnsiTheme="minorHAnsi" w:cstheme="minorHAnsi"/>
          <w:u w:val="single"/>
        </w:rPr>
        <w:t>whose voices and visions are</w:t>
      </w:r>
      <w:r w:rsidRPr="00657B1C">
        <w:rPr>
          <w:rFonts w:asciiTheme="minorHAnsi" w:eastAsia="Yu Mincho" w:hAnsiTheme="minorHAnsi" w:cstheme="minorHAnsi"/>
          <w:sz w:val="16"/>
        </w:rPr>
        <w:t xml:space="preserve"> ignored, </w:t>
      </w:r>
      <w:r w:rsidRPr="00657B1C">
        <w:rPr>
          <w:rFonts w:asciiTheme="minorHAnsi" w:eastAsia="Yu Mincho" w:hAnsiTheme="minorHAnsi" w:cstheme="minorHAnsi"/>
          <w:b/>
          <w:iCs/>
          <w:u w:val="single"/>
        </w:rPr>
        <w:t>silenced</w:t>
      </w:r>
      <w:r w:rsidRPr="00657B1C">
        <w:rPr>
          <w:rFonts w:asciiTheme="minorHAnsi" w:eastAsia="Yu Mincho" w:hAnsiTheme="minorHAnsi" w:cstheme="minorHAnsi"/>
          <w:sz w:val="16"/>
        </w:rPr>
        <w:t xml:space="preserve">, or sidelined. It is precisely here that the </w:t>
      </w:r>
      <w:r w:rsidRPr="00657B1C">
        <w:rPr>
          <w:rFonts w:asciiTheme="minorHAnsi" w:eastAsia="Yu Mincho" w:hAnsiTheme="minorHAnsi" w:cstheme="minorHAnsi"/>
          <w:highlight w:val="cyan"/>
          <w:u w:val="single"/>
        </w:rPr>
        <w:t xml:space="preserve">imaginative violence of </w:t>
      </w:r>
      <w:r w:rsidRPr="00657B1C">
        <w:rPr>
          <w:rFonts w:asciiTheme="minorHAnsi" w:eastAsia="Yu Mincho" w:hAnsiTheme="minorHAnsi" w:cstheme="minorHAnsi"/>
          <w:b/>
          <w:iCs/>
          <w:highlight w:val="cyan"/>
          <w:u w:val="single"/>
        </w:rPr>
        <w:t>apocalyptic narratives</w:t>
      </w:r>
      <w:r w:rsidRPr="00657B1C">
        <w:rPr>
          <w:rFonts w:asciiTheme="minorHAnsi" w:eastAsia="Yu Mincho" w:hAnsiTheme="minorHAnsi" w:cstheme="minorHAnsi"/>
          <w:highlight w:val="cyan"/>
          <w:u w:val="single"/>
        </w:rPr>
        <w:t xml:space="preserve"> meet the </w:t>
      </w:r>
      <w:r w:rsidRPr="00657B1C">
        <w:rPr>
          <w:rFonts w:asciiTheme="minorHAnsi" w:eastAsia="Yu Mincho" w:hAnsiTheme="minorHAnsi" w:cstheme="minorHAnsi"/>
          <w:b/>
          <w:iCs/>
          <w:highlight w:val="cyan"/>
          <w:u w:val="single"/>
        </w:rPr>
        <w:t>real violence</w:t>
      </w:r>
      <w:r w:rsidRPr="00657B1C">
        <w:rPr>
          <w:rFonts w:asciiTheme="minorHAnsi" w:eastAsia="Yu Mincho" w:hAnsiTheme="minorHAnsi" w:cstheme="minorHAnsi"/>
          <w:highlight w:val="cyan"/>
          <w:u w:val="single"/>
        </w:rPr>
        <w:t xml:space="preserve"> of settler colonialism</w:t>
      </w:r>
      <w:r w:rsidRPr="00657B1C">
        <w:rPr>
          <w:rFonts w:asciiTheme="minorHAnsi" w:eastAsia="Yu Mincho" w:hAnsiTheme="minorHAnsi" w:cstheme="minorHAnsi"/>
          <w:sz w:val="16"/>
        </w:rPr>
        <w:t xml:space="preserve">. If </w:t>
      </w:r>
      <w:r w:rsidRPr="00657B1C">
        <w:rPr>
          <w:rFonts w:asciiTheme="minorHAnsi" w:eastAsia="Yu Mincho" w:hAnsiTheme="minorHAnsi" w:cstheme="minorHAnsi"/>
          <w:highlight w:val="cyan"/>
          <w:u w:val="single"/>
        </w:rPr>
        <w:t xml:space="preserve">these </w:t>
      </w:r>
      <w:r w:rsidRPr="00657B1C">
        <w:rPr>
          <w:rFonts w:asciiTheme="minorHAnsi" w:eastAsia="Yu Mincho" w:hAnsiTheme="minorHAnsi" w:cstheme="minorHAnsi"/>
          <w:b/>
          <w:iCs/>
          <w:highlight w:val="cyan"/>
          <w:u w:val="single"/>
        </w:rPr>
        <w:t>communities</w:t>
      </w:r>
      <w:r w:rsidRPr="00657B1C">
        <w:rPr>
          <w:rFonts w:asciiTheme="minorHAnsi" w:eastAsia="Yu Mincho" w:hAnsiTheme="minorHAnsi" w:cstheme="minorHAnsi"/>
          <w:highlight w:val="cyan"/>
          <w:u w:val="single"/>
        </w:rPr>
        <w:t xml:space="preserve"> have </w:t>
      </w:r>
      <w:r w:rsidRPr="00657B1C">
        <w:rPr>
          <w:rFonts w:asciiTheme="minorHAnsi" w:eastAsia="Yu Mincho" w:hAnsiTheme="minorHAnsi" w:cstheme="minorHAnsi"/>
          <w:b/>
          <w:iCs/>
          <w:highlight w:val="cyan"/>
          <w:u w:val="single"/>
        </w:rPr>
        <w:t>already experienced</w:t>
      </w:r>
      <w:r w:rsidRPr="00657B1C">
        <w:rPr>
          <w:rFonts w:asciiTheme="minorHAnsi" w:eastAsia="Yu Mincho" w:hAnsiTheme="minorHAnsi" w:cstheme="minorHAnsi"/>
          <w:highlight w:val="cyan"/>
          <w:u w:val="single"/>
        </w:rPr>
        <w:t xml:space="preserve"> and </w:t>
      </w:r>
      <w:r w:rsidRPr="00657B1C">
        <w:rPr>
          <w:rFonts w:asciiTheme="minorHAnsi" w:eastAsia="Yu Mincho" w:hAnsiTheme="minorHAnsi" w:cstheme="minorHAnsi"/>
          <w:b/>
          <w:iCs/>
          <w:highlight w:val="cyan"/>
          <w:u w:val="single"/>
        </w:rPr>
        <w:t>continue</w:t>
      </w:r>
      <w:r w:rsidRPr="00657B1C">
        <w:rPr>
          <w:rFonts w:asciiTheme="minorHAnsi" w:eastAsia="Yu Mincho" w:hAnsiTheme="minorHAnsi" w:cstheme="minorHAnsi"/>
          <w:highlight w:val="cyan"/>
          <w:u w:val="single"/>
        </w:rPr>
        <w:t xml:space="preserve"> to experience apocalypse</w:t>
      </w:r>
      <w:r w:rsidRPr="00657B1C">
        <w:rPr>
          <w:rFonts w:asciiTheme="minorHAnsi" w:eastAsia="Yu Mincho" w:hAnsiTheme="minorHAnsi" w:cstheme="minorHAnsi"/>
          <w:sz w:val="16"/>
        </w:rPr>
        <w:t xml:space="preserve">, then </w:t>
      </w:r>
      <w:r w:rsidRPr="00657B1C">
        <w:rPr>
          <w:rFonts w:asciiTheme="minorHAnsi" w:eastAsia="Yu Mincho" w:hAnsiTheme="minorHAnsi" w:cstheme="minorHAnsi"/>
          <w:highlight w:val="cyan"/>
          <w:u w:val="single"/>
        </w:rPr>
        <w:t xml:space="preserve">the important question is </w:t>
      </w:r>
      <w:r w:rsidRPr="00657B1C">
        <w:rPr>
          <w:rFonts w:asciiTheme="minorHAnsi" w:eastAsia="Yu Mincho" w:hAnsiTheme="minorHAnsi" w:cstheme="minorHAnsi"/>
          <w:b/>
          <w:iCs/>
          <w:highlight w:val="cyan"/>
          <w:u w:val="single"/>
        </w:rPr>
        <w:t>whose</w:t>
      </w:r>
      <w:r w:rsidRPr="00657B1C">
        <w:rPr>
          <w:rFonts w:asciiTheme="minorHAnsi" w:eastAsia="Yu Mincho" w:hAnsiTheme="minorHAnsi" w:cstheme="minorHAnsi"/>
          <w:highlight w:val="cyan"/>
          <w:u w:val="single"/>
        </w:rPr>
        <w:t xml:space="preserve"> apocalypse </w:t>
      </w:r>
      <w:r w:rsidRPr="00657B1C">
        <w:rPr>
          <w:rFonts w:asciiTheme="minorHAnsi" w:eastAsia="Yu Mincho" w:hAnsiTheme="minorHAnsi" w:cstheme="minorHAnsi"/>
          <w:b/>
          <w:iCs/>
          <w:highlight w:val="cyan"/>
          <w:u w:val="single"/>
        </w:rPr>
        <w:t>“we”</w:t>
      </w:r>
      <w:r w:rsidRPr="00657B1C">
        <w:rPr>
          <w:rFonts w:asciiTheme="minorHAnsi" w:eastAsia="Yu Mincho" w:hAnsiTheme="minorHAnsi" w:cstheme="minorHAnsi"/>
          <w:highlight w:val="cyan"/>
          <w:u w:val="single"/>
        </w:rPr>
        <w:t xml:space="preserve"> are talking about</w:t>
      </w:r>
      <w:r w:rsidRPr="00657B1C">
        <w:rPr>
          <w:rFonts w:asciiTheme="minorHAnsi" w:eastAsia="Yu Mincho" w:hAnsiTheme="minorHAnsi" w:cstheme="minorHAnsi"/>
          <w:u w:val="single"/>
        </w:rPr>
        <w:t>.</w:t>
      </w:r>
    </w:p>
    <w:p w14:paraId="44C6C32B"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t xml:space="preserve">Projects like the Mars Desert Research Station and, as we shall see, Biosphere 2, mobilize the desert aesthetic and its ostensible similarity to Mars to bolster the claims they make to preparing for human exploration and habitation of Mars. In justifying such projects, </w:t>
      </w:r>
      <w:r w:rsidRPr="00657B1C">
        <w:rPr>
          <w:rFonts w:asciiTheme="minorHAnsi" w:eastAsia="Yu Mincho" w:hAnsiTheme="minorHAnsi" w:cstheme="minorHAnsi"/>
          <w:u w:val="single"/>
        </w:rPr>
        <w:t>advocates constantly emphasize the need to “</w:t>
      </w:r>
      <w:r w:rsidRPr="00657B1C">
        <w:rPr>
          <w:rFonts w:asciiTheme="minorHAnsi" w:eastAsia="Yu Mincho" w:hAnsiTheme="minorHAnsi" w:cstheme="minorHAnsi"/>
          <w:b/>
          <w:iCs/>
          <w:u w:val="single"/>
        </w:rPr>
        <w:t>get ready now</w:t>
      </w:r>
      <w:r w:rsidRPr="00657B1C">
        <w:rPr>
          <w:rFonts w:asciiTheme="minorHAnsi" w:eastAsia="Yu Mincho" w:hAnsiTheme="minorHAnsi" w:cstheme="minorHAnsi"/>
          <w:u w:val="single"/>
        </w:rPr>
        <w:t>,” because of</w:t>
      </w:r>
      <w:r w:rsidRPr="00657B1C">
        <w:rPr>
          <w:rFonts w:asciiTheme="minorHAnsi" w:eastAsia="Yu Mincho" w:hAnsiTheme="minorHAnsi" w:cstheme="minorHAnsi"/>
          <w:sz w:val="16"/>
        </w:rPr>
        <w:t xml:space="preserve"> the </w:t>
      </w:r>
      <w:r w:rsidRPr="00657B1C">
        <w:rPr>
          <w:rFonts w:asciiTheme="minorHAnsi" w:eastAsia="Yu Mincho" w:hAnsiTheme="minorHAnsi" w:cstheme="minorHAnsi"/>
          <w:u w:val="single"/>
        </w:rPr>
        <w:t>impending</w:t>
      </w:r>
      <w:r w:rsidRPr="00657B1C">
        <w:rPr>
          <w:rFonts w:asciiTheme="minorHAnsi" w:eastAsia="Yu Mincho" w:hAnsiTheme="minorHAnsi" w:cstheme="minorHAnsi"/>
          <w:sz w:val="16"/>
        </w:rPr>
        <w:t xml:space="preserve"> environmental </w:t>
      </w:r>
      <w:r w:rsidRPr="00657B1C">
        <w:rPr>
          <w:rFonts w:asciiTheme="minorHAnsi" w:eastAsia="Yu Mincho" w:hAnsiTheme="minorHAnsi" w:cstheme="minorHAnsi"/>
          <w:u w:val="single"/>
        </w:rPr>
        <w:t>collapse</w:t>
      </w:r>
      <w:r w:rsidRPr="00657B1C">
        <w:rPr>
          <w:rFonts w:asciiTheme="minorHAnsi" w:eastAsia="Yu Mincho" w:hAnsiTheme="minorHAnsi" w:cstheme="minorHAnsi"/>
          <w:sz w:val="16"/>
        </w:rPr>
        <w:t xml:space="preserve"> of Earth. For example, in the much-touted tract justifying Biosphere 2, Space Biospheres, two of the men behind </w:t>
      </w:r>
      <w:r w:rsidRPr="00657B1C">
        <w:rPr>
          <w:rFonts w:asciiTheme="minorHAnsi" w:eastAsia="Yu Mincho" w:hAnsiTheme="minorHAnsi" w:cstheme="minorHAnsi"/>
          <w:u w:val="single"/>
        </w:rPr>
        <w:t>the project suggest</w:t>
      </w:r>
      <w:r w:rsidRPr="00657B1C">
        <w:rPr>
          <w:rFonts w:asciiTheme="minorHAnsi" w:eastAsia="Yu Mincho" w:hAnsiTheme="minorHAnsi" w:cstheme="minorHAnsi"/>
          <w:sz w:val="16"/>
        </w:rPr>
        <w:t xml:space="preserve"> that </w:t>
      </w:r>
      <w:r w:rsidRPr="00657B1C">
        <w:rPr>
          <w:rFonts w:asciiTheme="minorHAnsi" w:eastAsia="Yu Mincho" w:hAnsiTheme="minorHAnsi" w:cstheme="minorHAnsi"/>
          <w:u w:val="single"/>
        </w:rPr>
        <w:t xml:space="preserve">humanity faces a “historic imperative” of </w:t>
      </w:r>
      <w:r w:rsidRPr="00657B1C">
        <w:rPr>
          <w:rFonts w:asciiTheme="minorHAnsi" w:eastAsia="Yu Mincho" w:hAnsiTheme="minorHAnsi" w:cstheme="minorHAnsi"/>
          <w:b/>
          <w:iCs/>
          <w:u w:val="single"/>
        </w:rPr>
        <w:t>colonizing territories</w:t>
      </w:r>
      <w:r w:rsidRPr="00657B1C">
        <w:rPr>
          <w:rFonts w:asciiTheme="minorHAnsi" w:eastAsia="Yu Mincho" w:hAnsiTheme="minorHAnsi" w:cstheme="minorHAnsi"/>
          <w:u w:val="single"/>
        </w:rPr>
        <w:t xml:space="preserve"> beyond Earth</w:t>
      </w:r>
      <w:r w:rsidRPr="00657B1C">
        <w:rPr>
          <w:rFonts w:asciiTheme="minorHAnsi" w:eastAsia="Yu Mincho" w:hAnsiTheme="minorHAnsi" w:cstheme="minorHAnsi"/>
          <w:sz w:val="16"/>
        </w:rPr>
        <w:t xml:space="preserve">: “biospherics opens up, together with astronautics, the ecotechnical possibilities, even the historic imperative, to expand Earth-life into the solar system and beyond that to the stars and then in time’s good opportunity to the galaxies” (Allen and Nelson, 1987: 1). They were far off the mark when suggesting that this would be possible by 1995, but regardless, </w:t>
      </w:r>
      <w:r w:rsidRPr="00657B1C">
        <w:rPr>
          <w:rFonts w:asciiTheme="minorHAnsi" w:eastAsia="Yu Mincho" w:hAnsiTheme="minorHAnsi" w:cstheme="minorHAnsi"/>
          <w:highlight w:val="cyan"/>
          <w:u w:val="single"/>
        </w:rPr>
        <w:t>the survivalist</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highlight w:val="cyan"/>
          <w:u w:val="single"/>
        </w:rPr>
        <w:t xml:space="preserve">narrative is limited to a </w:t>
      </w:r>
      <w:r w:rsidRPr="00657B1C">
        <w:rPr>
          <w:rFonts w:asciiTheme="minorHAnsi" w:eastAsia="Yu Mincho" w:hAnsiTheme="minorHAnsi" w:cstheme="minorHAnsi"/>
          <w:b/>
          <w:iCs/>
          <w:highlight w:val="cyan"/>
          <w:u w:val="single"/>
        </w:rPr>
        <w:t>techno-fetishistic</w:t>
      </w:r>
      <w:r w:rsidRPr="00657B1C">
        <w:rPr>
          <w:rFonts w:asciiTheme="minorHAnsi" w:eastAsia="Yu Mincho" w:hAnsiTheme="minorHAnsi" w:cstheme="minorHAnsi"/>
          <w:highlight w:val="cyan"/>
          <w:u w:val="single"/>
        </w:rPr>
        <w:t xml:space="preserve"> vision of </w:t>
      </w:r>
      <w:r w:rsidRPr="00657B1C">
        <w:rPr>
          <w:rFonts w:asciiTheme="minorHAnsi" w:eastAsia="Yu Mincho" w:hAnsiTheme="minorHAnsi" w:cstheme="minorHAnsi"/>
          <w:b/>
          <w:iCs/>
          <w:highlight w:val="cyan"/>
          <w:u w:val="single"/>
        </w:rPr>
        <w:t>colonizing an elsewhere</w:t>
      </w:r>
      <w:r w:rsidRPr="00657B1C">
        <w:rPr>
          <w:rFonts w:asciiTheme="minorHAnsi" w:eastAsia="Yu Mincho" w:hAnsiTheme="minorHAnsi" w:cstheme="minorHAnsi"/>
          <w:sz w:val="16"/>
          <w:highlight w:val="cyan"/>
        </w:rPr>
        <w:t xml:space="preserve">, </w:t>
      </w:r>
      <w:r w:rsidRPr="00657B1C">
        <w:rPr>
          <w:rFonts w:asciiTheme="minorHAnsi" w:eastAsia="Yu Mincho" w:hAnsiTheme="minorHAnsi" w:cstheme="minorHAnsi"/>
          <w:highlight w:val="cyan"/>
          <w:u w:val="single"/>
        </w:rPr>
        <w:t xml:space="preserve">while neglecting the </w:t>
      </w:r>
      <w:r w:rsidRPr="00657B1C">
        <w:rPr>
          <w:rFonts w:asciiTheme="minorHAnsi" w:eastAsia="Yu Mincho" w:hAnsiTheme="minorHAnsi" w:cstheme="minorHAnsi"/>
          <w:b/>
          <w:iCs/>
          <w:u w:val="single"/>
        </w:rPr>
        <w:t>colonialism of here</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the settler colonial occupation of Indigenous lands in the U.S.</w:t>
      </w:r>
      <w:r w:rsidRPr="00657B1C">
        <w:rPr>
          <w:rFonts w:asciiTheme="minorHAnsi" w:eastAsia="Yu Mincho" w:hAnsiTheme="minorHAnsi" w:cstheme="minorHAnsi"/>
          <w:sz w:val="16"/>
        </w:rPr>
        <w:t xml:space="preserve"> Southwest </w:t>
      </w:r>
      <w:r w:rsidRPr="00657B1C">
        <w:rPr>
          <w:rFonts w:asciiTheme="minorHAnsi" w:eastAsia="Yu Mincho" w:hAnsiTheme="minorHAnsi" w:cstheme="minorHAnsi"/>
          <w:u w:val="single"/>
        </w:rPr>
        <w:t xml:space="preserve">and the </w:t>
      </w:r>
      <w:r w:rsidRPr="00657B1C">
        <w:rPr>
          <w:rFonts w:asciiTheme="minorHAnsi" w:eastAsia="Yu Mincho" w:hAnsiTheme="minorHAnsi" w:cstheme="minorHAnsi"/>
          <w:b/>
          <w:iCs/>
          <w:highlight w:val="cyan"/>
          <w:u w:val="single"/>
        </w:rPr>
        <w:t>colonial origins</w:t>
      </w:r>
      <w:r w:rsidRPr="00657B1C">
        <w:rPr>
          <w:rFonts w:asciiTheme="minorHAnsi" w:eastAsia="Yu Mincho" w:hAnsiTheme="minorHAnsi" w:cstheme="minorHAnsi"/>
          <w:highlight w:val="cyan"/>
          <w:u w:val="single"/>
        </w:rPr>
        <w:t xml:space="preserve"> of this environmental devastation</w:t>
      </w:r>
      <w:r w:rsidRPr="00657B1C">
        <w:rPr>
          <w:rFonts w:asciiTheme="minorHAnsi" w:eastAsia="Yu Mincho" w:hAnsiTheme="minorHAnsi" w:cstheme="minorHAnsi"/>
          <w:sz w:val="16"/>
        </w:rPr>
        <w:t xml:space="preserve"> (Curley, 2021, Curley and Lister, 2020, Voyles, 2015, Whyte, 2018). Rather than recognizing these ongoing challenges, Biosphere 2’s “</w:t>
      </w:r>
      <w:r w:rsidRPr="00657B1C">
        <w:rPr>
          <w:rFonts w:asciiTheme="minorHAnsi" w:eastAsia="Yu Mincho" w:hAnsiTheme="minorHAnsi" w:cstheme="minorHAnsi"/>
          <w:u w:val="single"/>
        </w:rPr>
        <w:t>ecotechnical</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storyline</w:t>
      </w:r>
      <w:r w:rsidRPr="00657B1C">
        <w:rPr>
          <w:rFonts w:asciiTheme="minorHAnsi" w:eastAsia="Yu Mincho" w:hAnsiTheme="minorHAnsi" w:cstheme="minorHAnsi"/>
          <w:sz w:val="16"/>
        </w:rPr>
        <w:t xml:space="preserve"> that humans will simply have to “abandon ship” </w:t>
      </w:r>
      <w:r w:rsidRPr="00657B1C">
        <w:rPr>
          <w:rFonts w:asciiTheme="minorHAnsi" w:eastAsia="Yu Mincho" w:hAnsiTheme="minorHAnsi" w:cstheme="minorHAnsi"/>
          <w:b/>
          <w:iCs/>
          <w:u w:val="single"/>
        </w:rPr>
        <w:t>forecloses conversations</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about how</w:t>
      </w:r>
      <w:r w:rsidRPr="00657B1C">
        <w:rPr>
          <w:rFonts w:asciiTheme="minorHAnsi" w:eastAsia="Yu Mincho" w:hAnsiTheme="minorHAnsi" w:cstheme="minorHAnsi"/>
          <w:sz w:val="16"/>
        </w:rPr>
        <w:t xml:space="preserve"> </w:t>
      </w:r>
      <w:r w:rsidRPr="00657B1C">
        <w:rPr>
          <w:rFonts w:asciiTheme="minorHAnsi" w:eastAsia="Yu Mincho" w:hAnsiTheme="minorHAnsi" w:cstheme="minorHAnsi"/>
          <w:b/>
          <w:iCs/>
          <w:highlight w:val="cyan"/>
          <w:u w:val="single"/>
        </w:rPr>
        <w:t>contemporary colonial</w:t>
      </w:r>
      <w:r w:rsidRPr="00657B1C">
        <w:rPr>
          <w:rFonts w:asciiTheme="minorHAnsi" w:eastAsia="Yu Mincho" w:hAnsiTheme="minorHAnsi" w:cstheme="minorHAnsi"/>
          <w:highlight w:val="cyan"/>
          <w:u w:val="single"/>
        </w:rPr>
        <w:t xml:space="preserve"> systems </w:t>
      </w:r>
      <w:r w:rsidRPr="00657B1C">
        <w:rPr>
          <w:rFonts w:asciiTheme="minorHAnsi" w:eastAsia="Yu Mincho" w:hAnsiTheme="minorHAnsi" w:cstheme="minorHAnsi"/>
          <w:u w:val="single"/>
        </w:rPr>
        <w:t xml:space="preserve">actually </w:t>
      </w:r>
      <w:r w:rsidRPr="00657B1C">
        <w:rPr>
          <w:rFonts w:asciiTheme="minorHAnsi" w:eastAsia="Yu Mincho" w:hAnsiTheme="minorHAnsi" w:cstheme="minorHAnsi"/>
          <w:highlight w:val="cyan"/>
          <w:u w:val="single"/>
        </w:rPr>
        <w:t xml:space="preserve">perpetuate </w:t>
      </w:r>
      <w:r w:rsidRPr="00657B1C">
        <w:rPr>
          <w:rFonts w:asciiTheme="minorHAnsi" w:eastAsia="Yu Mincho" w:hAnsiTheme="minorHAnsi" w:cstheme="minorHAnsi"/>
          <w:b/>
          <w:iCs/>
          <w:highlight w:val="cyan"/>
          <w:u w:val="single"/>
        </w:rPr>
        <w:t>environmental ruin</w:t>
      </w:r>
      <w:r w:rsidRPr="00657B1C">
        <w:rPr>
          <w:rFonts w:asciiTheme="minorHAnsi" w:eastAsia="Yu Mincho" w:hAnsiTheme="minorHAnsi" w:cstheme="minorHAnsi"/>
          <w:sz w:val="16"/>
        </w:rPr>
        <w:t xml:space="preserve"> here on Earth.</w:t>
      </w:r>
    </w:p>
    <w:p w14:paraId="183A2AEE"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t xml:space="preserve">Who, then, do promoters of projects like Biosphere 2 or the Mars Desert Research Station think will save us on this great adventure into our neighboring celestial bodies? Predictably, their </w:t>
      </w:r>
      <w:r w:rsidRPr="00657B1C">
        <w:rPr>
          <w:rFonts w:asciiTheme="minorHAnsi" w:eastAsia="Yu Mincho" w:hAnsiTheme="minorHAnsi" w:cstheme="minorHAnsi"/>
          <w:highlight w:val="cyan"/>
          <w:u w:val="single"/>
        </w:rPr>
        <w:t>techno-fetishistic visions assume a</w:t>
      </w:r>
      <w:r w:rsidRPr="00657B1C">
        <w:rPr>
          <w:rFonts w:asciiTheme="minorHAnsi" w:eastAsia="Yu Mincho" w:hAnsiTheme="minorHAnsi" w:cstheme="minorHAnsi"/>
          <w:sz w:val="16"/>
        </w:rPr>
        <w:t xml:space="preserve"> particular kind of </w:t>
      </w:r>
      <w:r w:rsidRPr="00657B1C">
        <w:rPr>
          <w:rFonts w:asciiTheme="minorHAnsi" w:eastAsia="Yu Mincho" w:hAnsiTheme="minorHAnsi" w:cstheme="minorHAnsi"/>
          <w:b/>
          <w:iCs/>
          <w:highlight w:val="cyan"/>
          <w:u w:val="single"/>
        </w:rPr>
        <w:t>colonial hero</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the white male scientist.</w:t>
      </w:r>
      <w:r w:rsidRPr="00657B1C">
        <w:rPr>
          <w:rFonts w:asciiTheme="minorHAnsi" w:eastAsia="Yu Mincho" w:hAnsiTheme="minorHAnsi" w:cstheme="minorHAnsi"/>
          <w:sz w:val="16"/>
        </w:rPr>
        <w:t xml:space="preserve"> Now largely imagined in a white lab coat, </w:t>
      </w:r>
      <w:r w:rsidRPr="00657B1C">
        <w:rPr>
          <w:rFonts w:asciiTheme="minorHAnsi" w:eastAsia="Yu Mincho" w:hAnsiTheme="minorHAnsi" w:cstheme="minorHAnsi"/>
          <w:u w:val="single"/>
        </w:rPr>
        <w:t xml:space="preserve">the scientist-as-hero has long been an icon of </w:t>
      </w:r>
      <w:r w:rsidRPr="00657B1C">
        <w:rPr>
          <w:rFonts w:asciiTheme="minorHAnsi" w:eastAsia="Yu Mincho" w:hAnsiTheme="minorHAnsi" w:cstheme="minorHAnsi"/>
          <w:b/>
          <w:iCs/>
          <w:u w:val="single"/>
        </w:rPr>
        <w:lastRenderedPageBreak/>
        <w:t>modernist science</w:t>
      </w:r>
      <w:r w:rsidRPr="00657B1C">
        <w:rPr>
          <w:rFonts w:asciiTheme="minorHAnsi" w:eastAsia="Yu Mincho" w:hAnsiTheme="minorHAnsi" w:cstheme="minorHAnsi"/>
          <w:sz w:val="16"/>
        </w:rPr>
        <w:t xml:space="preserve">. Whatever his specific accoutrements may be, </w:t>
      </w:r>
      <w:r w:rsidRPr="00657B1C">
        <w:rPr>
          <w:rFonts w:asciiTheme="minorHAnsi" w:eastAsia="Yu Mincho" w:hAnsiTheme="minorHAnsi" w:cstheme="minorHAnsi"/>
          <w:u w:val="single"/>
        </w:rPr>
        <w:t xml:space="preserve">he is white, male, Anglo-European, and committed to the principles of </w:t>
      </w:r>
      <w:r w:rsidRPr="00657B1C">
        <w:rPr>
          <w:rFonts w:asciiTheme="minorHAnsi" w:eastAsia="Yu Mincho" w:hAnsiTheme="minorHAnsi" w:cstheme="minorHAnsi"/>
          <w:b/>
          <w:iCs/>
          <w:u w:val="single"/>
        </w:rPr>
        <w:t>positivism</w:t>
      </w:r>
      <w:r w:rsidRPr="00657B1C">
        <w:rPr>
          <w:rFonts w:asciiTheme="minorHAnsi" w:eastAsia="Yu Mincho" w:hAnsiTheme="minorHAnsi" w:cstheme="minorHAnsi"/>
          <w:u w:val="single"/>
        </w:rPr>
        <w:t xml:space="preserve"> and </w:t>
      </w:r>
      <w:r w:rsidRPr="00657B1C">
        <w:rPr>
          <w:rFonts w:asciiTheme="minorHAnsi" w:eastAsia="Yu Mincho" w:hAnsiTheme="minorHAnsi" w:cstheme="minorHAnsi"/>
          <w:b/>
          <w:iCs/>
          <w:u w:val="single"/>
        </w:rPr>
        <w:t>empiricism</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In today’s</w:t>
      </w:r>
      <w:r w:rsidRPr="00657B1C">
        <w:rPr>
          <w:rFonts w:asciiTheme="minorHAnsi" w:eastAsia="Yu Mincho" w:hAnsiTheme="minorHAnsi" w:cstheme="minorHAnsi"/>
          <w:sz w:val="16"/>
        </w:rPr>
        <w:t xml:space="preserve"> genre of </w:t>
      </w:r>
      <w:r w:rsidRPr="00657B1C">
        <w:rPr>
          <w:rFonts w:asciiTheme="minorHAnsi" w:eastAsia="Yu Mincho" w:hAnsiTheme="minorHAnsi" w:cstheme="minorHAnsi"/>
          <w:u w:val="single"/>
        </w:rPr>
        <w:t>eco-catastrophism, this</w:t>
      </w:r>
      <w:r w:rsidRPr="00657B1C">
        <w:rPr>
          <w:rFonts w:asciiTheme="minorHAnsi" w:eastAsia="Yu Mincho" w:hAnsiTheme="minorHAnsi" w:cstheme="minorHAnsi"/>
          <w:sz w:val="16"/>
        </w:rPr>
        <w:t xml:space="preserve"> iconic </w:t>
      </w:r>
      <w:r w:rsidRPr="00657B1C">
        <w:rPr>
          <w:rFonts w:asciiTheme="minorHAnsi" w:eastAsia="Yu Mincho" w:hAnsiTheme="minorHAnsi" w:cstheme="minorHAnsi"/>
          <w:u w:val="single"/>
        </w:rPr>
        <w:t>scientist</w:t>
      </w:r>
      <w:r w:rsidRPr="00657B1C">
        <w:rPr>
          <w:rFonts w:asciiTheme="minorHAnsi" w:eastAsia="Yu Mincho" w:hAnsiTheme="minorHAnsi" w:cstheme="minorHAnsi"/>
          <w:sz w:val="16"/>
        </w:rPr>
        <w:t xml:space="preserve"> is not only the privileged voice warning of environmental collapse, but also the one who </w:t>
      </w:r>
      <w:r w:rsidRPr="00657B1C">
        <w:rPr>
          <w:rFonts w:asciiTheme="minorHAnsi" w:eastAsia="Yu Mincho" w:hAnsiTheme="minorHAnsi" w:cstheme="minorHAnsi"/>
          <w:u w:val="single"/>
        </w:rPr>
        <w:t xml:space="preserve">is </w:t>
      </w:r>
      <w:r w:rsidRPr="00657B1C">
        <w:rPr>
          <w:rFonts w:asciiTheme="minorHAnsi" w:eastAsia="Yu Mincho" w:hAnsiTheme="minorHAnsi" w:cstheme="minorHAnsi"/>
          <w:b/>
          <w:iCs/>
          <w:highlight w:val="cyan"/>
          <w:u w:val="single"/>
        </w:rPr>
        <w:t>imagined to have</w:t>
      </w:r>
      <w:r w:rsidRPr="00657B1C">
        <w:rPr>
          <w:rFonts w:asciiTheme="minorHAnsi" w:eastAsia="Yu Mincho" w:hAnsiTheme="minorHAnsi" w:cstheme="minorHAnsi"/>
          <w:highlight w:val="cyan"/>
          <w:u w:val="single"/>
        </w:rPr>
        <w:t xml:space="preserve"> the solutions</w:t>
      </w:r>
      <w:r w:rsidRPr="00657B1C">
        <w:rPr>
          <w:rFonts w:asciiTheme="minorHAnsi" w:eastAsia="Yu Mincho" w:hAnsiTheme="minorHAnsi" w:cstheme="minorHAnsi"/>
          <w:u w:val="single"/>
        </w:rPr>
        <w:t>. Eco-catastrophism</w:t>
      </w:r>
      <w:r w:rsidRPr="00657B1C">
        <w:rPr>
          <w:rFonts w:asciiTheme="minorHAnsi" w:eastAsia="Yu Mincho" w:hAnsiTheme="minorHAnsi" w:cstheme="minorHAnsi"/>
          <w:sz w:val="16"/>
        </w:rPr>
        <w:t xml:space="preserve"> thus “</w:t>
      </w:r>
      <w:r w:rsidRPr="00657B1C">
        <w:rPr>
          <w:rFonts w:asciiTheme="minorHAnsi" w:eastAsia="Yu Mincho" w:hAnsiTheme="minorHAnsi" w:cstheme="minorHAnsi"/>
          <w:u w:val="single"/>
        </w:rPr>
        <w:t xml:space="preserve">draws on this universal subject position of ‘anthropos’ and rearticulates it through the figure of </w:t>
      </w:r>
      <w:r w:rsidRPr="00657B1C">
        <w:rPr>
          <w:rFonts w:asciiTheme="minorHAnsi" w:eastAsia="Yu Mincho" w:hAnsiTheme="minorHAnsi" w:cstheme="minorHAnsi"/>
          <w:highlight w:val="cyan"/>
          <w:u w:val="single"/>
        </w:rPr>
        <w:t>the</w:t>
      </w:r>
      <w:r w:rsidRPr="00657B1C">
        <w:rPr>
          <w:rFonts w:asciiTheme="minorHAnsi" w:eastAsia="Yu Mincho" w:hAnsiTheme="minorHAnsi" w:cstheme="minorHAnsi"/>
          <w:sz w:val="16"/>
          <w:highlight w:val="cyan"/>
        </w:rPr>
        <w:t xml:space="preserve"> </w:t>
      </w:r>
      <w:r w:rsidRPr="00657B1C">
        <w:rPr>
          <w:rFonts w:asciiTheme="minorHAnsi" w:eastAsia="Yu Mincho" w:hAnsiTheme="minorHAnsi" w:cstheme="minorHAnsi"/>
          <w:b/>
          <w:iCs/>
          <w:highlight w:val="cyan"/>
          <w:u w:val="single"/>
        </w:rPr>
        <w:t>planetary manager</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a ‘</w:t>
      </w:r>
      <w:r w:rsidRPr="00657B1C">
        <w:rPr>
          <w:rFonts w:asciiTheme="minorHAnsi" w:eastAsia="Yu Mincho" w:hAnsiTheme="minorHAnsi" w:cstheme="minorHAnsi"/>
          <w:b/>
          <w:iCs/>
          <w:u w:val="single"/>
        </w:rPr>
        <w:t>rational’</w:t>
      </w:r>
      <w:r w:rsidRPr="00657B1C">
        <w:rPr>
          <w:rFonts w:asciiTheme="minorHAnsi" w:eastAsia="Yu Mincho" w:hAnsiTheme="minorHAnsi" w:cstheme="minorHAnsi"/>
          <w:sz w:val="16"/>
        </w:rPr>
        <w:t xml:space="preserve">, scientific </w:t>
      </w:r>
      <w:r w:rsidRPr="00657B1C">
        <w:rPr>
          <w:rFonts w:asciiTheme="minorHAnsi" w:eastAsia="Yu Mincho" w:hAnsiTheme="minorHAnsi" w:cstheme="minorHAnsi"/>
          <w:u w:val="single"/>
        </w:rPr>
        <w:t>subject that manages the different parts of the Earth</w:t>
      </w:r>
      <w:r w:rsidRPr="00657B1C">
        <w:rPr>
          <w:rFonts w:asciiTheme="minorHAnsi" w:eastAsia="Yu Mincho" w:hAnsiTheme="minorHAnsi" w:cstheme="minorHAnsi"/>
          <w:sz w:val="16"/>
        </w:rPr>
        <w:t xml:space="preserve"> system on the basis of a comprehensive knowledge of the Earth system” (Rothe, 2020: 151). Like the Anthropocene and other related environmental crisis narratives, </w:t>
      </w:r>
      <w:r w:rsidRPr="00657B1C">
        <w:rPr>
          <w:rFonts w:asciiTheme="minorHAnsi" w:eastAsia="Yu Mincho" w:hAnsiTheme="minorHAnsi" w:cstheme="minorHAnsi"/>
          <w:u w:val="single"/>
        </w:rPr>
        <w:t xml:space="preserve">the universal image of the Anthropos “is itself a </w:t>
      </w:r>
      <w:r w:rsidRPr="00657B1C">
        <w:rPr>
          <w:rFonts w:asciiTheme="minorHAnsi" w:eastAsia="Yu Mincho" w:hAnsiTheme="minorHAnsi" w:cstheme="minorHAnsi"/>
          <w:b/>
          <w:iCs/>
          <w:u w:val="single"/>
        </w:rPr>
        <w:t>colonial figure</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that bolsters</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structures that </w:t>
      </w:r>
      <w:r w:rsidRPr="00657B1C">
        <w:rPr>
          <w:rFonts w:asciiTheme="minorHAnsi" w:eastAsia="Yu Mincho" w:hAnsiTheme="minorHAnsi" w:cstheme="minorHAnsi"/>
          <w:b/>
          <w:iCs/>
          <w:u w:val="single"/>
        </w:rPr>
        <w:t>privilege whiteness</w:t>
      </w:r>
      <w:r w:rsidRPr="00657B1C">
        <w:rPr>
          <w:rFonts w:asciiTheme="minorHAnsi" w:eastAsia="Yu Mincho" w:hAnsiTheme="minorHAnsi" w:cstheme="minorHAnsi"/>
          <w:u w:val="single"/>
        </w:rPr>
        <w:t xml:space="preserve"> as the </w:t>
      </w:r>
      <w:r w:rsidRPr="00657B1C">
        <w:rPr>
          <w:rFonts w:asciiTheme="minorHAnsi" w:eastAsia="Yu Mincho" w:hAnsiTheme="minorHAnsi" w:cstheme="minorHAnsi"/>
          <w:b/>
          <w:iCs/>
          <w:u w:val="single"/>
        </w:rPr>
        <w:t>savior</w:t>
      </w:r>
      <w:r w:rsidRPr="00657B1C">
        <w:rPr>
          <w:rFonts w:asciiTheme="minorHAnsi" w:eastAsia="Yu Mincho" w:hAnsiTheme="minorHAnsi" w:cstheme="minorHAnsi"/>
          <w:sz w:val="16"/>
        </w:rPr>
        <w:t xml:space="preserve"> of our environmental future” (Erickson, 2020: 112; see also Cassegård and Thörn, 2018, Gergan et al., 2020, Yuen, 2012). </w:t>
      </w:r>
      <w:r w:rsidRPr="00657B1C">
        <w:rPr>
          <w:rFonts w:asciiTheme="minorHAnsi" w:eastAsia="Yu Mincho" w:hAnsiTheme="minorHAnsi" w:cstheme="minorHAnsi"/>
          <w:highlight w:val="cyan"/>
          <w:u w:val="single"/>
        </w:rPr>
        <w:t xml:space="preserve">Like all </w:t>
      </w:r>
      <w:r w:rsidRPr="00657B1C">
        <w:rPr>
          <w:rFonts w:asciiTheme="minorHAnsi" w:eastAsia="Yu Mincho" w:hAnsiTheme="minorHAnsi" w:cstheme="minorHAnsi"/>
          <w:b/>
          <w:iCs/>
          <w:highlight w:val="cyan"/>
          <w:u w:val="single"/>
        </w:rPr>
        <w:t>securitizing</w:t>
      </w:r>
      <w:r w:rsidRPr="00657B1C">
        <w:rPr>
          <w:rFonts w:asciiTheme="minorHAnsi" w:eastAsia="Yu Mincho" w:hAnsiTheme="minorHAnsi" w:cstheme="minorHAnsi"/>
          <w:highlight w:val="cyan"/>
          <w:u w:val="single"/>
        </w:rPr>
        <w:t xml:space="preserve"> discourses</w:t>
      </w:r>
      <w:r w:rsidRPr="00657B1C">
        <w:rPr>
          <w:rFonts w:asciiTheme="minorHAnsi" w:eastAsia="Yu Mincho" w:hAnsiTheme="minorHAnsi" w:cstheme="minorHAnsi"/>
          <w:u w:val="single"/>
        </w:rPr>
        <w:t xml:space="preserve">, this </w:t>
      </w:r>
      <w:r w:rsidRPr="00657B1C">
        <w:rPr>
          <w:rFonts w:asciiTheme="minorHAnsi" w:eastAsia="Yu Mincho" w:hAnsiTheme="minorHAnsi" w:cstheme="minorHAnsi"/>
          <w:b/>
          <w:iCs/>
          <w:u w:val="single"/>
        </w:rPr>
        <w:t>masculinist</w:t>
      </w:r>
      <w:r w:rsidRPr="00657B1C">
        <w:rPr>
          <w:rFonts w:asciiTheme="minorHAnsi" w:eastAsia="Yu Mincho" w:hAnsiTheme="minorHAnsi" w:cstheme="minorHAnsi"/>
          <w:u w:val="single"/>
        </w:rPr>
        <w:t xml:space="preserve"> vision of </w:t>
      </w:r>
      <w:r w:rsidRPr="00657B1C">
        <w:rPr>
          <w:rFonts w:asciiTheme="minorHAnsi" w:eastAsia="Yu Mincho" w:hAnsiTheme="minorHAnsi" w:cstheme="minorHAnsi"/>
          <w:b/>
          <w:iCs/>
          <w:highlight w:val="cyan"/>
          <w:u w:val="single"/>
        </w:rPr>
        <w:t>techno-expertise</w:t>
      </w:r>
      <w:r w:rsidRPr="00657B1C">
        <w:rPr>
          <w:rFonts w:asciiTheme="minorHAnsi" w:eastAsia="Yu Mincho" w:hAnsiTheme="minorHAnsi" w:cstheme="minorHAnsi"/>
          <w:sz w:val="16"/>
          <w:highlight w:val="cyan"/>
        </w:rPr>
        <w:t xml:space="preserve"> </w:t>
      </w:r>
      <w:r w:rsidRPr="00657B1C">
        <w:rPr>
          <w:rFonts w:asciiTheme="minorHAnsi" w:eastAsia="Yu Mincho" w:hAnsiTheme="minorHAnsi" w:cstheme="minorHAnsi"/>
          <w:highlight w:val="cyan"/>
          <w:u w:val="single"/>
        </w:rPr>
        <w:t xml:space="preserve">facing down environmental collapse comes with a </w:t>
      </w:r>
      <w:r w:rsidRPr="00657B1C">
        <w:rPr>
          <w:rFonts w:asciiTheme="minorHAnsi" w:eastAsia="Yu Mincho" w:hAnsiTheme="minorHAnsi" w:cstheme="minorHAnsi"/>
          <w:b/>
          <w:iCs/>
          <w:highlight w:val="cyan"/>
          <w:u w:val="single"/>
        </w:rPr>
        <w:t>pre-packaged</w:t>
      </w:r>
      <w:r w:rsidRPr="00657B1C">
        <w:rPr>
          <w:rFonts w:asciiTheme="minorHAnsi" w:eastAsia="Yu Mincho" w:hAnsiTheme="minorHAnsi" w:cstheme="minorHAnsi"/>
          <w:highlight w:val="cyan"/>
          <w:u w:val="single"/>
        </w:rPr>
        <w:t xml:space="preserve"> set of solutions</w:t>
      </w:r>
      <w:r w:rsidRPr="00657B1C">
        <w:rPr>
          <w:rFonts w:asciiTheme="minorHAnsi" w:eastAsia="Yu Mincho" w:hAnsiTheme="minorHAnsi" w:cstheme="minorHAnsi"/>
          <w:sz w:val="16"/>
        </w:rPr>
        <w:t xml:space="preserve"> – what are today loosely labeled “</w:t>
      </w:r>
      <w:r w:rsidRPr="00657B1C">
        <w:rPr>
          <w:rFonts w:asciiTheme="minorHAnsi" w:eastAsia="Yu Mincho" w:hAnsiTheme="minorHAnsi" w:cstheme="minorHAnsi"/>
          <w:b/>
          <w:iCs/>
          <w:u w:val="single"/>
        </w:rPr>
        <w:t>eco-modernism</w:t>
      </w:r>
      <w:r w:rsidRPr="00657B1C">
        <w:rPr>
          <w:rFonts w:asciiTheme="minorHAnsi" w:eastAsia="Yu Mincho" w:hAnsiTheme="minorHAnsi" w:cstheme="minorHAnsi"/>
          <w:sz w:val="16"/>
        </w:rPr>
        <w:t>.”</w:t>
      </w:r>
    </w:p>
    <w:p w14:paraId="0A8DABEE" w14:textId="77777777" w:rsidR="00616384" w:rsidRPr="00657B1C" w:rsidRDefault="00616384" w:rsidP="00616384">
      <w:pPr>
        <w:rPr>
          <w:rFonts w:asciiTheme="minorHAnsi" w:eastAsia="Yu Mincho" w:hAnsiTheme="minorHAnsi" w:cstheme="minorHAnsi"/>
        </w:rPr>
      </w:pPr>
    </w:p>
    <w:p w14:paraId="7809772A" w14:textId="77777777" w:rsidR="00616384" w:rsidRPr="00657B1C" w:rsidRDefault="00616384" w:rsidP="00616384">
      <w:pPr>
        <w:keepNext/>
        <w:keepLines/>
        <w:spacing w:before="40" w:after="0"/>
        <w:outlineLvl w:val="3"/>
        <w:rPr>
          <w:rFonts w:asciiTheme="minorHAnsi" w:eastAsia="Yu Gothic Light" w:hAnsiTheme="minorHAnsi" w:cstheme="minorHAnsi"/>
          <w:b/>
          <w:bCs/>
          <w:sz w:val="26"/>
          <w:szCs w:val="26"/>
        </w:rPr>
      </w:pPr>
      <w:r w:rsidRPr="00657B1C">
        <w:rPr>
          <w:rFonts w:asciiTheme="minorHAnsi" w:eastAsia="Yu Gothic Light" w:hAnsiTheme="minorHAnsi" w:cstheme="minorHAnsi"/>
          <w:b/>
          <w:bCs/>
          <w:sz w:val="26"/>
          <w:szCs w:val="26"/>
        </w:rPr>
        <w:t>Natives are living through extinction now. Framing climate as an apocalyptic event legitimizes violence now</w:t>
      </w:r>
    </w:p>
    <w:p w14:paraId="1E2D7ED2"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b/>
          <w:sz w:val="26"/>
        </w:rPr>
        <w:t>Whyte 18</w:t>
      </w:r>
      <w:r w:rsidRPr="00657B1C">
        <w:rPr>
          <w:rFonts w:asciiTheme="minorHAnsi" w:eastAsia="Yu Mincho" w:hAnsiTheme="minorHAnsi" w:cstheme="minorHAnsi"/>
        </w:rPr>
        <w:t xml:space="preserve"> [Kyle P. Whyte – George Willis Pack Professor of Environment and Sustainability teaching environmental justice; Indigenous science (fiction) for the Anthropocene: Ancestral dystopias and fantasies of climate change crises; SAGE Journals; 5-30-2018; Accessible Online at https://doi.org/10.1177%2F2514848618777621] DL 7-12-2021</w:t>
      </w:r>
    </w:p>
    <w:p w14:paraId="5266FBCE"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u w:val="single"/>
        </w:rPr>
        <w:t xml:space="preserve">Some people see the </w:t>
      </w:r>
      <w:r w:rsidRPr="00657B1C">
        <w:rPr>
          <w:rFonts w:asciiTheme="minorHAnsi" w:eastAsia="Yu Mincho" w:hAnsiTheme="minorHAnsi" w:cstheme="minorHAnsi"/>
          <w:b/>
          <w:iCs/>
          <w:highlight w:val="cyan"/>
          <w:u w:val="single"/>
        </w:rPr>
        <w:t>Anthropocene</w:t>
      </w:r>
      <w:r w:rsidRPr="00657B1C">
        <w:rPr>
          <w:rFonts w:asciiTheme="minorHAnsi" w:eastAsia="Yu Mincho" w:hAnsiTheme="minorHAnsi" w:cstheme="minorHAnsi"/>
          <w:highlight w:val="cyan"/>
          <w:u w:val="single"/>
        </w:rPr>
        <w:t xml:space="preserve"> as</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sz w:val="16"/>
        </w:rPr>
        <w:t xml:space="preserve">a coming period of </w:t>
      </w:r>
      <w:r w:rsidRPr="00657B1C">
        <w:rPr>
          <w:rFonts w:asciiTheme="minorHAnsi" w:eastAsia="Yu Mincho" w:hAnsiTheme="minorHAnsi" w:cstheme="minorHAnsi"/>
          <w:b/>
          <w:iCs/>
          <w:highlight w:val="cyan"/>
          <w:u w:val="single"/>
        </w:rPr>
        <w:t>irreversible destabilization</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of the global climate system</w:t>
      </w:r>
      <w:r w:rsidRPr="00657B1C">
        <w:rPr>
          <w:rFonts w:asciiTheme="minorHAnsi" w:eastAsia="Yu Mincho" w:hAnsiTheme="minorHAnsi" w:cstheme="minorHAnsi"/>
          <w:sz w:val="16"/>
        </w:rPr>
        <w:t>—</w:t>
      </w:r>
      <w:r w:rsidRPr="00657B1C">
        <w:rPr>
          <w:rFonts w:asciiTheme="minorHAnsi" w:eastAsia="Yu Mincho" w:hAnsiTheme="minorHAnsi" w:cstheme="minorHAnsi"/>
          <w:u w:val="single"/>
        </w:rPr>
        <w:t>an impending climate crisis</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Academics, journalists, and artists have conjured </w:t>
      </w:r>
      <w:r w:rsidRPr="00657B1C">
        <w:rPr>
          <w:rFonts w:asciiTheme="minorHAnsi" w:eastAsia="Yu Mincho" w:hAnsiTheme="minorHAnsi" w:cstheme="minorHAnsi"/>
          <w:b/>
          <w:iCs/>
          <w:u w:val="single"/>
        </w:rPr>
        <w:t>apocalyptic</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and</w:t>
      </w:r>
      <w:r w:rsidRPr="00657B1C">
        <w:rPr>
          <w:rFonts w:asciiTheme="minorHAnsi" w:eastAsia="Yu Mincho" w:hAnsiTheme="minorHAnsi" w:cstheme="minorHAnsi"/>
          <w:sz w:val="16"/>
        </w:rPr>
        <w:t xml:space="preserve"> </w:t>
      </w:r>
      <w:r w:rsidRPr="00657B1C">
        <w:rPr>
          <w:rFonts w:asciiTheme="minorHAnsi" w:eastAsia="Yu Mincho" w:hAnsiTheme="minorHAnsi" w:cstheme="minorHAnsi"/>
          <w:b/>
          <w:iCs/>
          <w:u w:val="single"/>
        </w:rPr>
        <w:t>dystopian</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portrayals of </w:t>
      </w:r>
      <w:r w:rsidRPr="00657B1C">
        <w:rPr>
          <w:rFonts w:asciiTheme="minorHAnsi" w:eastAsia="Yu Mincho" w:hAnsiTheme="minorHAnsi" w:cstheme="minorHAnsi"/>
          <w:b/>
          <w:iCs/>
          <w:u w:val="single"/>
        </w:rPr>
        <w:t>perilous futures</w:t>
      </w:r>
      <w:r w:rsidRPr="00657B1C">
        <w:rPr>
          <w:rFonts w:asciiTheme="minorHAnsi" w:eastAsia="Yu Mincho" w:hAnsiTheme="minorHAnsi" w:cstheme="minorHAnsi"/>
          <w:u w:val="single"/>
        </w:rPr>
        <w:t xml:space="preserve"> of mass species extinctions, ecosystem degradation and social upheaval</w:t>
      </w:r>
      <w:r w:rsidRPr="00657B1C">
        <w:rPr>
          <w:rFonts w:asciiTheme="minorHAnsi" w:eastAsia="Yu Mincho" w:hAnsiTheme="minorHAnsi" w:cstheme="minorHAnsi"/>
          <w:sz w:val="16"/>
        </w:rPr>
        <w:t xml:space="preserve"> (Cafaro and Primack, 2014; Methmann and Rothe, 2012; Mitchell, 2016; Skrimshire, 2010). In fiction portrayals, ranging from The Bone Clocks to Carbon Diaries 2017, climate futures are dystopian times of rationing, government assistance, major extinctions, social unrest, drastic measures, and defaced landscapes (Ignatius, 2014; Lloyd, 2011; Mitchell, 2014). Joni Adamson cites </w:t>
      </w:r>
      <w:r w:rsidRPr="00657B1C">
        <w:rPr>
          <w:rFonts w:asciiTheme="minorHAnsi" w:eastAsia="Yu Mincho" w:hAnsiTheme="minorHAnsi" w:cstheme="minorHAnsi"/>
          <w:u w:val="single"/>
        </w:rPr>
        <w:t xml:space="preserve">a trend for </w:t>
      </w:r>
      <w:r w:rsidRPr="00657B1C">
        <w:rPr>
          <w:rFonts w:asciiTheme="minorHAnsi" w:eastAsia="Yu Mincho" w:hAnsiTheme="minorHAnsi" w:cstheme="minorHAnsi"/>
          <w:b/>
          <w:iCs/>
          <w:u w:val="single"/>
        </w:rPr>
        <w:t>speculative fiction</w:t>
      </w:r>
      <w:r w:rsidRPr="00657B1C">
        <w:rPr>
          <w:rFonts w:asciiTheme="minorHAnsi" w:eastAsia="Yu Mincho" w:hAnsiTheme="minorHAnsi" w:cstheme="minorHAnsi"/>
          <w:u w:val="single"/>
        </w:rPr>
        <w:t xml:space="preserve"> to be</w:t>
      </w:r>
      <w:r w:rsidRPr="00657B1C">
        <w:rPr>
          <w:rFonts w:asciiTheme="minorHAnsi" w:eastAsia="Yu Mincho" w:hAnsiTheme="minorHAnsi" w:cstheme="minorHAnsi"/>
          <w:sz w:val="16"/>
        </w:rPr>
        <w:t xml:space="preserve"> written and </w:t>
      </w:r>
      <w:r w:rsidRPr="00657B1C">
        <w:rPr>
          <w:rFonts w:asciiTheme="minorHAnsi" w:eastAsia="Yu Mincho" w:hAnsiTheme="minorHAnsi" w:cstheme="minorHAnsi"/>
          <w:u w:val="single"/>
        </w:rPr>
        <w:t xml:space="preserve">used by academics to address </w:t>
      </w:r>
      <w:r w:rsidRPr="00657B1C">
        <w:rPr>
          <w:rFonts w:asciiTheme="minorHAnsi" w:eastAsia="Yu Mincho" w:hAnsiTheme="minorHAnsi" w:cstheme="minorHAnsi"/>
          <w:b/>
          <w:iCs/>
          <w:u w:val="single"/>
        </w:rPr>
        <w:t>dreaded futures</w:t>
      </w:r>
      <w:r w:rsidRPr="00657B1C">
        <w:rPr>
          <w:rFonts w:asciiTheme="minorHAnsi" w:eastAsia="Yu Mincho" w:hAnsiTheme="minorHAnsi" w:cstheme="minorHAnsi"/>
          <w:sz w:val="16"/>
        </w:rPr>
        <w:t xml:space="preserve"> tied to ‘‘climate change’’ and ‘‘global ecological transformations’’ (Adamson, 2016: 216). In the United Nations’ deliberations on climate change, </w:t>
      </w:r>
      <w:r w:rsidRPr="00657B1C">
        <w:rPr>
          <w:rFonts w:asciiTheme="minorHAnsi" w:eastAsia="Yu Mincho" w:hAnsiTheme="minorHAnsi" w:cstheme="minorHAnsi"/>
          <w:u w:val="single"/>
        </w:rPr>
        <w:t xml:space="preserve">logics of </w:t>
      </w:r>
      <w:r w:rsidRPr="00657B1C">
        <w:rPr>
          <w:rFonts w:asciiTheme="minorHAnsi" w:eastAsia="Yu Mincho" w:hAnsiTheme="minorHAnsi" w:cstheme="minorHAnsi"/>
          <w:b/>
          <w:iCs/>
          <w:u w:val="single"/>
        </w:rPr>
        <w:t>apocalypse</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highlight w:val="cyan"/>
          <w:u w:val="single"/>
        </w:rPr>
        <w:t xml:space="preserve">are present through </w:t>
      </w:r>
      <w:r w:rsidRPr="00657B1C">
        <w:rPr>
          <w:rFonts w:asciiTheme="minorHAnsi" w:eastAsia="Yu Mincho" w:hAnsiTheme="minorHAnsi" w:cstheme="minorHAnsi"/>
          <w:b/>
          <w:iCs/>
          <w:highlight w:val="cyan"/>
          <w:u w:val="single"/>
        </w:rPr>
        <w:t>discourses</w:t>
      </w:r>
      <w:r w:rsidRPr="00657B1C">
        <w:rPr>
          <w:rFonts w:asciiTheme="minorHAnsi" w:eastAsia="Yu Mincho" w:hAnsiTheme="minorHAnsi" w:cstheme="minorHAnsi"/>
          <w:highlight w:val="cyan"/>
          <w:u w:val="single"/>
        </w:rPr>
        <w:t xml:space="preserve"> of climate change as ‘‘catastrophic’’ and</w:t>
      </w:r>
      <w:r w:rsidRPr="00657B1C">
        <w:rPr>
          <w:rFonts w:asciiTheme="minorHAnsi" w:eastAsia="Yu Mincho" w:hAnsiTheme="minorHAnsi" w:cstheme="minorHAnsi"/>
          <w:u w:val="single"/>
        </w:rPr>
        <w:t xml:space="preserve"> akin to ‘‘two world wars’’</w:t>
      </w:r>
      <w:r w:rsidRPr="00657B1C">
        <w:rPr>
          <w:rFonts w:asciiTheme="minorHAnsi" w:eastAsia="Yu Mincho" w:hAnsiTheme="minorHAnsi" w:cstheme="minorHAnsi"/>
          <w:sz w:val="16"/>
        </w:rPr>
        <w:t xml:space="preserve"> (Methmann and Rothe, 2012). Audra Mitchell observes </w:t>
      </w:r>
      <w:r w:rsidRPr="00657B1C">
        <w:rPr>
          <w:rFonts w:asciiTheme="minorHAnsi" w:eastAsia="Yu Mincho" w:hAnsiTheme="minorHAnsi" w:cstheme="minorHAnsi"/>
          <w:b/>
          <w:iCs/>
          <w:u w:val="single"/>
        </w:rPr>
        <w:t>growing references</w:t>
      </w:r>
      <w:r w:rsidRPr="00657B1C">
        <w:rPr>
          <w:rFonts w:asciiTheme="minorHAnsi" w:eastAsia="Yu Mincho" w:hAnsiTheme="minorHAnsi" w:cstheme="minorHAnsi"/>
          <w:u w:val="single"/>
        </w:rPr>
        <w:t xml:space="preserve"> to the thought that climate change could be a factor </w:t>
      </w:r>
      <w:r w:rsidRPr="00657B1C">
        <w:rPr>
          <w:rFonts w:asciiTheme="minorHAnsi" w:eastAsia="Yu Mincho" w:hAnsiTheme="minorHAnsi" w:cstheme="minorHAnsi"/>
          <w:highlight w:val="cyan"/>
          <w:u w:val="single"/>
        </w:rPr>
        <w:t>leading to</w:t>
      </w:r>
      <w:r w:rsidRPr="00657B1C">
        <w:rPr>
          <w:rFonts w:asciiTheme="minorHAnsi" w:eastAsia="Yu Mincho" w:hAnsiTheme="minorHAnsi" w:cstheme="minorHAnsi"/>
          <w:sz w:val="16"/>
        </w:rPr>
        <w:t xml:space="preserve"> the </w:t>
      </w:r>
      <w:r w:rsidRPr="00657B1C">
        <w:rPr>
          <w:rFonts w:asciiTheme="minorHAnsi" w:eastAsia="Yu Mincho" w:hAnsiTheme="minorHAnsi" w:cstheme="minorHAnsi"/>
          <w:b/>
          <w:iCs/>
          <w:highlight w:val="cyan"/>
          <w:u w:val="single"/>
        </w:rPr>
        <w:t>extinction</w:t>
      </w:r>
      <w:r w:rsidRPr="00657B1C">
        <w:rPr>
          <w:rFonts w:asciiTheme="minorHAnsi" w:eastAsia="Yu Mincho" w:hAnsiTheme="minorHAnsi" w:cstheme="minorHAnsi"/>
          <w:sz w:val="16"/>
        </w:rPr>
        <w:t xml:space="preserve"> of all humans (Mitchell, 2016: 27). Scholar, writer, and artist Leanne Simpson, who recently authored the book As We Have Always Done, observes how ‘‘.. focusing on imminent ecological collapse is motivating Canadians to change if you look at the spectrum of climate change denial across society. It is spawning a lot of apocalypse movies...’’ (Klein, 2013; Simpson, 2017).1 Janet Fiskio’s (2012) study confirms Simpson’s observations, showing that in literature, activism and the media ‘‘the narratives employed to describe climate change are familiar: apocalyptic visions inflected by utopian, dystopian, and millenarian imaginaries drawn from speculative fiction, disaster films, and biblical texts’’ (Fiskio, 2012: 13). In an article titled, ‘‘Climate Change is So Dire We Need a New Kind of Science Fiction to Make Sense of It,’’ Claire Evans writes that ‘‘we need an Anthropocene fiction. Since sci-fi mirrors the present, ecological collapse requires a new dystopian fiction... a form of science fiction that tackles the radical changes of our pressing and strange reality...’’ (Evans, 2015).</w:t>
      </w:r>
    </w:p>
    <w:p w14:paraId="53D6EC8B" w14:textId="77777777" w:rsidR="00616384" w:rsidRPr="00657B1C" w:rsidRDefault="00616384" w:rsidP="00616384">
      <w:pPr>
        <w:rPr>
          <w:rFonts w:asciiTheme="minorHAnsi" w:eastAsia="Yu Mincho" w:hAnsiTheme="minorHAnsi" w:cstheme="minorHAnsi"/>
          <w:u w:val="single"/>
        </w:rPr>
      </w:pPr>
      <w:r w:rsidRPr="00657B1C">
        <w:rPr>
          <w:rFonts w:asciiTheme="minorHAnsi" w:eastAsia="Yu Mincho" w:hAnsiTheme="minorHAnsi" w:cstheme="minorHAnsi"/>
          <w:sz w:val="16"/>
        </w:rPr>
        <w:t xml:space="preserve">As a Potawatomi scholar and activist, I feel that </w:t>
      </w:r>
      <w:r w:rsidRPr="00657B1C">
        <w:rPr>
          <w:rFonts w:asciiTheme="minorHAnsi" w:eastAsia="Yu Mincho" w:hAnsiTheme="minorHAnsi" w:cstheme="minorHAnsi"/>
          <w:u w:val="single"/>
        </w:rPr>
        <w:t xml:space="preserve">Indigenous peoples </w:t>
      </w:r>
      <w:r w:rsidRPr="00657B1C">
        <w:rPr>
          <w:rFonts w:asciiTheme="minorHAnsi" w:eastAsia="Yu Mincho" w:hAnsiTheme="minorHAnsi" w:cstheme="minorHAnsi"/>
          <w:b/>
          <w:iCs/>
          <w:u w:val="single"/>
        </w:rPr>
        <w:t>do not</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sz w:val="16"/>
        </w:rPr>
        <w:t xml:space="preserve">always </w:t>
      </w:r>
      <w:r w:rsidRPr="00657B1C">
        <w:rPr>
          <w:rFonts w:asciiTheme="minorHAnsi" w:eastAsia="Yu Mincho" w:hAnsiTheme="minorHAnsi" w:cstheme="minorHAnsi"/>
          <w:u w:val="single"/>
        </w:rPr>
        <w:t xml:space="preserve">share quite the same science </w:t>
      </w:r>
      <w:r w:rsidRPr="00657B1C">
        <w:rPr>
          <w:rFonts w:asciiTheme="minorHAnsi" w:eastAsia="Yu Mincho" w:hAnsiTheme="minorHAnsi" w:cstheme="minorHAnsi"/>
          <w:b/>
          <w:iCs/>
          <w:u w:val="single"/>
        </w:rPr>
        <w:t>fiction imaginaries</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of dystopian or apocalyptic futures when they confront the</w:t>
      </w:r>
      <w:r w:rsidRPr="00657B1C">
        <w:rPr>
          <w:rFonts w:asciiTheme="minorHAnsi" w:eastAsia="Yu Mincho" w:hAnsiTheme="minorHAnsi" w:cstheme="minorHAnsi"/>
          <w:sz w:val="16"/>
        </w:rPr>
        <w:t xml:space="preserve"> possibility of a </w:t>
      </w:r>
      <w:r w:rsidRPr="00657B1C">
        <w:rPr>
          <w:rFonts w:asciiTheme="minorHAnsi" w:eastAsia="Yu Mincho" w:hAnsiTheme="minorHAnsi" w:cstheme="minorHAnsi"/>
          <w:u w:val="single"/>
        </w:rPr>
        <w:t>climate crisis</w:t>
      </w:r>
      <w:r w:rsidRPr="00657B1C">
        <w:rPr>
          <w:rFonts w:asciiTheme="minorHAnsi" w:eastAsia="Yu Mincho" w:hAnsiTheme="minorHAnsi" w:cstheme="minorHAnsi"/>
          <w:sz w:val="16"/>
        </w:rPr>
        <w:t xml:space="preserve"> (Whyte, 2017b). Candis Callison, relating to Arctic Indigenous peoples, writes that </w:t>
      </w:r>
      <w:r w:rsidRPr="00657B1C">
        <w:rPr>
          <w:rFonts w:asciiTheme="minorHAnsi" w:eastAsia="Yu Mincho" w:hAnsiTheme="minorHAnsi" w:cstheme="minorHAnsi"/>
          <w:u w:val="single"/>
        </w:rPr>
        <w:t>we need to recognize what</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climate change </w:t>
      </w:r>
      <w:r w:rsidRPr="00657B1C">
        <w:rPr>
          <w:rFonts w:asciiTheme="minorHAnsi" w:eastAsia="Yu Mincho" w:hAnsiTheme="minorHAnsi" w:cstheme="minorHAnsi"/>
          <w:b/>
          <w:iCs/>
          <w:u w:val="single"/>
        </w:rPr>
        <w:t>portends</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for those who have endured a </w:t>
      </w:r>
      <w:r w:rsidRPr="00657B1C">
        <w:rPr>
          <w:rFonts w:asciiTheme="minorHAnsi" w:eastAsia="Yu Mincho" w:hAnsiTheme="minorHAnsi" w:cstheme="minorHAnsi"/>
          <w:b/>
          <w:iCs/>
          <w:u w:val="single"/>
        </w:rPr>
        <w:t>century of immense</w:t>
      </w:r>
      <w:r w:rsidRPr="00657B1C">
        <w:rPr>
          <w:rFonts w:asciiTheme="minorHAnsi" w:eastAsia="Yu Mincho" w:hAnsiTheme="minorHAnsi" w:cstheme="minorHAnsi"/>
          <w:sz w:val="16"/>
        </w:rPr>
        <w:t xml:space="preserve"> cultural, political and environmental </w:t>
      </w:r>
      <w:r w:rsidRPr="00657B1C">
        <w:rPr>
          <w:rFonts w:asciiTheme="minorHAnsi" w:eastAsia="Yu Mincho" w:hAnsiTheme="minorHAnsi" w:cstheme="minorHAnsi"/>
          <w:u w:val="single"/>
        </w:rPr>
        <w:t>changes</w:t>
      </w:r>
      <w:r w:rsidRPr="00657B1C">
        <w:rPr>
          <w:rFonts w:asciiTheme="minorHAnsi" w:eastAsia="Yu Mincho" w:hAnsiTheme="minorHAnsi" w:cstheme="minorHAnsi"/>
          <w:sz w:val="16"/>
        </w:rPr>
        <w:t xml:space="preserve">’’ (Callison, 2014: 42). Callison’s work recognizes that </w:t>
      </w:r>
      <w:r w:rsidRPr="00657B1C">
        <w:rPr>
          <w:rFonts w:asciiTheme="minorHAnsi" w:eastAsia="Yu Mincho" w:hAnsiTheme="minorHAnsi" w:cstheme="minorHAnsi"/>
          <w:highlight w:val="cyan"/>
          <w:u w:val="single"/>
        </w:rPr>
        <w:t>the hardships many non-Indigenous people dread</w:t>
      </w:r>
      <w:r w:rsidRPr="00657B1C">
        <w:rPr>
          <w:rFonts w:asciiTheme="minorHAnsi" w:eastAsia="Yu Mincho" w:hAnsiTheme="minorHAnsi" w:cstheme="minorHAnsi"/>
          <w:sz w:val="16"/>
        </w:rPr>
        <w:t xml:space="preserve"> most of the climate crisis </w:t>
      </w:r>
      <w:r w:rsidRPr="00657B1C">
        <w:rPr>
          <w:rFonts w:asciiTheme="minorHAnsi" w:eastAsia="Yu Mincho" w:hAnsiTheme="minorHAnsi" w:cstheme="minorHAnsi"/>
          <w:highlight w:val="cyan"/>
          <w:u w:val="single"/>
        </w:rPr>
        <w:t>are</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highlight w:val="cyan"/>
          <w:u w:val="single"/>
        </w:rPr>
        <w:t xml:space="preserve">ones that Indigenous peoples have </w:t>
      </w:r>
      <w:r w:rsidRPr="00657B1C">
        <w:rPr>
          <w:rFonts w:asciiTheme="minorHAnsi" w:eastAsia="Yu Mincho" w:hAnsiTheme="minorHAnsi" w:cstheme="minorHAnsi"/>
          <w:b/>
          <w:iCs/>
          <w:highlight w:val="cyan"/>
          <w:u w:val="single"/>
        </w:rPr>
        <w:t>endured already</w:t>
      </w:r>
      <w:r w:rsidRPr="00657B1C">
        <w:rPr>
          <w:rFonts w:asciiTheme="minorHAnsi" w:eastAsia="Yu Mincho" w:hAnsiTheme="minorHAnsi" w:cstheme="minorHAnsi"/>
          <w:sz w:val="16"/>
        </w:rPr>
        <w:t xml:space="preserve"> due to different forms of colonialism: </w:t>
      </w:r>
      <w:r w:rsidRPr="00657B1C">
        <w:rPr>
          <w:rFonts w:asciiTheme="minorHAnsi" w:eastAsia="Yu Mincho" w:hAnsiTheme="minorHAnsi" w:cstheme="minorHAnsi"/>
          <w:highlight w:val="cyan"/>
          <w:u w:val="single"/>
        </w:rPr>
        <w:t>ecosystem collapse, species loss, economic crash, drastic relocation, and cultural disintegration</w:t>
      </w:r>
      <w:r w:rsidRPr="00657B1C">
        <w:rPr>
          <w:rFonts w:asciiTheme="minorHAnsi" w:eastAsia="Yu Mincho" w:hAnsiTheme="minorHAnsi" w:cstheme="minorHAnsi"/>
          <w:u w:val="single"/>
        </w:rPr>
        <w:t>.</w:t>
      </w:r>
    </w:p>
    <w:p w14:paraId="773D811C"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lastRenderedPageBreak/>
        <w:t>In my many conversations in the last several years with Preston Hardison, a policy analyst for the Tulalip Tribes and advocate of the protection of Indigenous knowledge, we often discuss how for many Indigenous peoples, the loss of local access to a culturally or economically significant plant or animal due to colonial domination is comparable to that species becoming extinct (Hardison, 2017). Different forms of colonialism, of course, whether through environmental destruction, land dispossession or forced relocation, have ended Indigenous peoples’ local relationships to thousands of plants, animals, insects, and entire ecosystems. While these relationships often continue to be enacted through Indigenous peoples’ living memories, heritage, ‘‘felt knowledges’’ (Million, 2013), social identities (e.g., clans), and philosophies, they have stopped as relationships involving direct ecological interaction. As Audra Mitchell’s research shows, today’s global discourses of extinction are often so focused on ‘‘species’’ that they cannot come to grips with Indigenous peoples’ experiences of having their relationships with nonhumans greatly disrupted by colonialism (Mitchell, 2016).</w:t>
      </w:r>
    </w:p>
    <w:p w14:paraId="0D8F0F9A"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t xml:space="preserve">Some Indigenous peoples, then, offer the idea that we confront climate change having already passed through environmental and climate crises arising from the impacts of colonialism. Robin Kimmerer often tells the story of one of the </w:t>
      </w:r>
      <w:r w:rsidRPr="00657B1C">
        <w:rPr>
          <w:rFonts w:asciiTheme="minorHAnsi" w:eastAsia="Yu Mincho" w:hAnsiTheme="minorHAnsi" w:cstheme="minorHAnsi"/>
          <w:b/>
          <w:iCs/>
          <w:u w:val="single"/>
        </w:rPr>
        <w:t xml:space="preserve">Potawatomi </w:t>
      </w:r>
      <w:r w:rsidRPr="00657B1C">
        <w:rPr>
          <w:rFonts w:asciiTheme="minorHAnsi" w:eastAsia="Yu Mincho" w:hAnsiTheme="minorHAnsi" w:cstheme="minorHAnsi"/>
          <w:b/>
          <w:iCs/>
          <w:highlight w:val="cyan"/>
          <w:u w:val="single"/>
        </w:rPr>
        <w:t>relocation</w:t>
      </w:r>
      <w:r w:rsidRPr="00657B1C">
        <w:rPr>
          <w:rFonts w:asciiTheme="minorHAnsi" w:eastAsia="Yu Mincho" w:hAnsiTheme="minorHAnsi" w:cstheme="minorHAnsi"/>
          <w:sz w:val="16"/>
        </w:rPr>
        <w:t xml:space="preserve"> processes from the Great Lakes region to Kansas and Oklahoma in the 19th century. The relocation process </w:t>
      </w:r>
      <w:r w:rsidRPr="00657B1C">
        <w:rPr>
          <w:rFonts w:asciiTheme="minorHAnsi" w:eastAsia="Yu Mincho" w:hAnsiTheme="minorHAnsi" w:cstheme="minorHAnsi"/>
          <w:u w:val="single"/>
        </w:rPr>
        <w:t xml:space="preserve">was literally a </w:t>
      </w:r>
      <w:r w:rsidRPr="00657B1C">
        <w:rPr>
          <w:rFonts w:asciiTheme="minorHAnsi" w:eastAsia="Yu Mincho" w:hAnsiTheme="minorHAnsi" w:cstheme="minorHAnsi"/>
          <w:b/>
          <w:iCs/>
          <w:u w:val="single"/>
        </w:rPr>
        <w:t>drastic change</w:t>
      </w:r>
      <w:r w:rsidRPr="00657B1C">
        <w:rPr>
          <w:rFonts w:asciiTheme="minorHAnsi" w:eastAsia="Yu Mincho" w:hAnsiTheme="minorHAnsi" w:cstheme="minorHAnsi"/>
          <w:u w:val="single"/>
        </w:rPr>
        <w:t xml:space="preserve"> in climate regions and the </w:t>
      </w:r>
      <w:r w:rsidRPr="00657B1C">
        <w:rPr>
          <w:rFonts w:asciiTheme="minorHAnsi" w:eastAsia="Yu Mincho" w:hAnsiTheme="minorHAnsi" w:cstheme="minorHAnsi"/>
          <w:highlight w:val="cyan"/>
          <w:u w:val="single"/>
        </w:rPr>
        <w:t>ending</w:t>
      </w:r>
      <w:r w:rsidRPr="00657B1C">
        <w:rPr>
          <w:rFonts w:asciiTheme="minorHAnsi" w:eastAsia="Yu Mincho" w:hAnsiTheme="minorHAnsi" w:cstheme="minorHAnsi"/>
          <w:u w:val="single"/>
        </w:rPr>
        <w:t xml:space="preserve"> of </w:t>
      </w:r>
      <w:r w:rsidRPr="00657B1C">
        <w:rPr>
          <w:rFonts w:asciiTheme="minorHAnsi" w:eastAsia="Yu Mincho" w:hAnsiTheme="minorHAnsi" w:cstheme="minorHAnsi"/>
          <w:highlight w:val="cyan"/>
          <w:u w:val="single"/>
        </w:rPr>
        <w:t>many</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b/>
          <w:iCs/>
          <w:u w:val="single"/>
        </w:rPr>
        <w:t xml:space="preserve">ancient </w:t>
      </w:r>
      <w:r w:rsidRPr="00657B1C">
        <w:rPr>
          <w:rFonts w:asciiTheme="minorHAnsi" w:eastAsia="Yu Mincho" w:hAnsiTheme="minorHAnsi" w:cstheme="minorHAnsi"/>
          <w:b/>
          <w:iCs/>
          <w:highlight w:val="cyan"/>
          <w:u w:val="single"/>
        </w:rPr>
        <w:t>relationships</w:t>
      </w:r>
      <w:r w:rsidRPr="00657B1C">
        <w:rPr>
          <w:rFonts w:asciiTheme="minorHAnsi" w:eastAsia="Yu Mincho" w:hAnsiTheme="minorHAnsi" w:cstheme="minorHAnsi"/>
          <w:sz w:val="16"/>
          <w:highlight w:val="cyan"/>
        </w:rPr>
        <w:t xml:space="preserve"> </w:t>
      </w:r>
      <w:r w:rsidRPr="00657B1C">
        <w:rPr>
          <w:rFonts w:asciiTheme="minorHAnsi" w:eastAsia="Yu Mincho" w:hAnsiTheme="minorHAnsi" w:cstheme="minorHAnsi"/>
          <w:highlight w:val="cyan"/>
          <w:u w:val="single"/>
        </w:rPr>
        <w:t>with</w:t>
      </w:r>
      <w:r w:rsidRPr="00657B1C">
        <w:rPr>
          <w:rFonts w:asciiTheme="minorHAnsi" w:eastAsia="Yu Mincho" w:hAnsiTheme="minorHAnsi" w:cstheme="minorHAnsi"/>
          <w:sz w:val="16"/>
        </w:rPr>
        <w:t xml:space="preserve"> the species and ecosystems of </w:t>
      </w:r>
      <w:r w:rsidRPr="00657B1C">
        <w:rPr>
          <w:rFonts w:asciiTheme="minorHAnsi" w:eastAsia="Yu Mincho" w:hAnsiTheme="minorHAnsi" w:cstheme="minorHAnsi"/>
          <w:u w:val="single"/>
        </w:rPr>
        <w:t xml:space="preserve">Potawatomi </w:t>
      </w:r>
      <w:r w:rsidRPr="00657B1C">
        <w:rPr>
          <w:rFonts w:asciiTheme="minorHAnsi" w:eastAsia="Yu Mincho" w:hAnsiTheme="minorHAnsi" w:cstheme="minorHAnsi"/>
          <w:highlight w:val="cyan"/>
          <w:u w:val="single"/>
        </w:rPr>
        <w:t>homelands</w:t>
      </w:r>
      <w:r w:rsidRPr="00657B1C">
        <w:rPr>
          <w:rFonts w:asciiTheme="minorHAnsi" w:eastAsia="Yu Mincho" w:hAnsiTheme="minorHAnsi" w:cstheme="minorHAnsi"/>
          <w:u w:val="single"/>
        </w:rPr>
        <w:t>.</w:t>
      </w:r>
      <w:r w:rsidRPr="00657B1C">
        <w:rPr>
          <w:rFonts w:asciiTheme="minorHAnsi" w:eastAsia="Yu Mincho" w:hAnsiTheme="minorHAnsi" w:cstheme="minorHAnsi"/>
          <w:sz w:val="16"/>
        </w:rPr>
        <w:t xml:space="preserve"> Reflecting 226 Environment and Planning E: Nature and Space 1(1–2) on today’s climate crisis as the experience of de´ja` vu, Kimmerer says ‘‘Once again, we are in a situation of forced climate change adaptation’’ (Kimmerer, 2014). Dan Wildcat claims that Indigenous vulnerability to climate change today is part of previous removals occurring as part of U.S. colonial expansion: ‘‘geographic’’ (displacement, e.g., Trail of Tears and the forced occupation of reservations); ‘‘social’’ and ‘‘psychocultural’’ (such as through removal of children to boarding schools) (Wildcat, 2009: 4). Leanne Simpson discusses how ‘‘Indigenous peoples have always been able to adapt, and we’ve had a resilience. But the speed of this—our stories and our culture and our oral tradition doesn’t keep up, can’t keep up... Colonial thought brought us climate change’’ (Klein, 2013). In the epigraph, Sheila Watt-Cloutier, a former chair of the Inuit Circumpolar Council and recent author of the Right to Be Cold, discusses in an interview how ‘‘</w:t>
      </w:r>
      <w:r w:rsidRPr="00657B1C">
        <w:rPr>
          <w:rFonts w:asciiTheme="minorHAnsi" w:eastAsia="Yu Mincho" w:hAnsiTheme="minorHAnsi" w:cstheme="minorHAnsi"/>
          <w:u w:val="single"/>
        </w:rPr>
        <w:t>Climate change</w:t>
      </w:r>
      <w:r w:rsidRPr="00657B1C">
        <w:rPr>
          <w:rFonts w:asciiTheme="minorHAnsi" w:eastAsia="Yu Mincho" w:hAnsiTheme="minorHAnsi" w:cstheme="minorHAnsi"/>
          <w:sz w:val="16"/>
        </w:rPr>
        <w:t xml:space="preserve"> is yet another rapid assault on our way of life. It </w:t>
      </w:r>
      <w:r w:rsidRPr="00657B1C">
        <w:rPr>
          <w:rFonts w:asciiTheme="minorHAnsi" w:eastAsia="Yu Mincho" w:hAnsiTheme="minorHAnsi" w:cstheme="minorHAnsi"/>
          <w:b/>
          <w:iCs/>
          <w:u w:val="single"/>
        </w:rPr>
        <w:t>cannot be separated</w:t>
      </w:r>
      <w:r w:rsidRPr="00657B1C">
        <w:rPr>
          <w:rFonts w:asciiTheme="minorHAnsi" w:eastAsia="Yu Mincho" w:hAnsiTheme="minorHAnsi" w:cstheme="minorHAnsi"/>
          <w:u w:val="single"/>
        </w:rPr>
        <w:t xml:space="preserve"> from the first waves of </w:t>
      </w:r>
      <w:r w:rsidRPr="00657B1C">
        <w:rPr>
          <w:rFonts w:asciiTheme="minorHAnsi" w:eastAsia="Yu Mincho" w:hAnsiTheme="minorHAnsi" w:cstheme="minorHAnsi"/>
          <w:b/>
          <w:iCs/>
          <w:u w:val="single"/>
        </w:rPr>
        <w:t>changes</w:t>
      </w:r>
      <w:r w:rsidRPr="00657B1C">
        <w:rPr>
          <w:rFonts w:asciiTheme="minorHAnsi" w:eastAsia="Yu Mincho" w:hAnsiTheme="minorHAnsi" w:cstheme="minorHAnsi"/>
          <w:u w:val="single"/>
        </w:rPr>
        <w:t xml:space="preserve"> and </w:t>
      </w:r>
      <w:r w:rsidRPr="00657B1C">
        <w:rPr>
          <w:rFonts w:asciiTheme="minorHAnsi" w:eastAsia="Yu Mincho" w:hAnsiTheme="minorHAnsi" w:cstheme="minorHAnsi"/>
          <w:b/>
          <w:iCs/>
          <w:u w:val="single"/>
        </w:rPr>
        <w:t>assaults</w:t>
      </w:r>
      <w:r w:rsidRPr="00657B1C">
        <w:rPr>
          <w:rFonts w:asciiTheme="minorHAnsi" w:eastAsia="Yu Mincho" w:hAnsiTheme="minorHAnsi" w:cstheme="minorHAnsi"/>
          <w:sz w:val="16"/>
        </w:rPr>
        <w:t xml:space="preserve"> at the very core of the human spirit that have come our way’’ (Robb, 2015; Watt-Cloutier, 2015).</w:t>
      </w:r>
    </w:p>
    <w:p w14:paraId="4456474F"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t xml:space="preserve">In light of what was said in the previous paragraph, </w:t>
      </w:r>
      <w:r w:rsidRPr="00657B1C">
        <w:rPr>
          <w:rFonts w:asciiTheme="minorHAnsi" w:eastAsia="Yu Mincho" w:hAnsiTheme="minorHAnsi" w:cstheme="minorHAnsi"/>
          <w:u w:val="single"/>
        </w:rPr>
        <w:t>it should not be surprising</w:t>
      </w:r>
      <w:r w:rsidRPr="00657B1C">
        <w:rPr>
          <w:rFonts w:asciiTheme="minorHAnsi" w:eastAsia="Yu Mincho" w:hAnsiTheme="minorHAnsi" w:cstheme="minorHAnsi"/>
          <w:sz w:val="16"/>
        </w:rPr>
        <w:t xml:space="preserve"> that </w:t>
      </w:r>
      <w:r w:rsidRPr="00657B1C">
        <w:rPr>
          <w:rFonts w:asciiTheme="minorHAnsi" w:eastAsia="Yu Mincho" w:hAnsiTheme="minorHAnsi" w:cstheme="minorHAnsi"/>
          <w:highlight w:val="cyan"/>
          <w:u w:val="single"/>
        </w:rPr>
        <w:t>Indigenous persons</w:t>
      </w:r>
      <w:r w:rsidRPr="00657B1C">
        <w:rPr>
          <w:rFonts w:asciiTheme="minorHAnsi" w:eastAsia="Yu Mincho" w:hAnsiTheme="minorHAnsi" w:cstheme="minorHAnsi"/>
          <w:u w:val="single"/>
        </w:rPr>
        <w:t xml:space="preserve"> see our </w:t>
      </w:r>
      <w:r w:rsidRPr="00657B1C">
        <w:rPr>
          <w:rFonts w:asciiTheme="minorHAnsi" w:eastAsia="Yu Mincho" w:hAnsiTheme="minorHAnsi" w:cstheme="minorHAnsi"/>
          <w:b/>
          <w:iCs/>
          <w:u w:val="single"/>
        </w:rPr>
        <w:t>current situation</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as</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already having been through a crisis that is</w:t>
      </w:r>
      <w:r w:rsidRPr="00657B1C">
        <w:rPr>
          <w:rFonts w:asciiTheme="minorHAnsi" w:eastAsia="Yu Mincho" w:hAnsiTheme="minorHAnsi" w:cstheme="minorHAnsi"/>
          <w:sz w:val="16"/>
        </w:rPr>
        <w:t xml:space="preserve"> </w:t>
      </w:r>
      <w:r w:rsidRPr="00657B1C">
        <w:rPr>
          <w:rFonts w:asciiTheme="minorHAnsi" w:eastAsia="Yu Mincho" w:hAnsiTheme="minorHAnsi" w:cstheme="minorHAnsi"/>
          <w:b/>
          <w:iCs/>
          <w:u w:val="single"/>
        </w:rPr>
        <w:t>ongoing</w:t>
      </w:r>
      <w:r w:rsidRPr="00657B1C">
        <w:rPr>
          <w:rFonts w:asciiTheme="minorHAnsi" w:eastAsia="Yu Mincho" w:hAnsiTheme="minorHAnsi" w:cstheme="minorHAnsi"/>
          <w:sz w:val="16"/>
        </w:rPr>
        <w:t xml:space="preserve">. Lee Sprague, known most recently for his organizing the Michigan Cold Water Canoe Rescue at Standing Rock, says that </w:t>
      </w:r>
      <w:r w:rsidRPr="00657B1C">
        <w:rPr>
          <w:rFonts w:asciiTheme="minorHAnsi" w:eastAsia="Yu Mincho" w:hAnsiTheme="minorHAnsi" w:cstheme="minorHAnsi"/>
          <w:u w:val="single"/>
        </w:rPr>
        <w:t xml:space="preserve">we </w:t>
      </w:r>
      <w:r w:rsidRPr="00657B1C">
        <w:rPr>
          <w:rFonts w:asciiTheme="minorHAnsi" w:eastAsia="Yu Mincho" w:hAnsiTheme="minorHAnsi" w:cstheme="minorHAnsi"/>
          <w:b/>
          <w:iCs/>
          <w:highlight w:val="cyan"/>
          <w:u w:val="single"/>
        </w:rPr>
        <w:t>already inhabit</w:t>
      </w:r>
      <w:r w:rsidRPr="00657B1C">
        <w:rPr>
          <w:rFonts w:asciiTheme="minorHAnsi" w:eastAsia="Yu Mincho" w:hAnsiTheme="minorHAnsi" w:cstheme="minorHAnsi"/>
          <w:highlight w:val="cyan"/>
          <w:u w:val="single"/>
        </w:rPr>
        <w:t xml:space="preserve"> what </w:t>
      </w:r>
      <w:r w:rsidRPr="00657B1C">
        <w:rPr>
          <w:rFonts w:asciiTheme="minorHAnsi" w:eastAsia="Yu Mincho" w:hAnsiTheme="minorHAnsi" w:cstheme="minorHAnsi"/>
          <w:u w:val="single"/>
        </w:rPr>
        <w:t xml:space="preserve">our </w:t>
      </w:r>
      <w:r w:rsidRPr="00657B1C">
        <w:rPr>
          <w:rFonts w:asciiTheme="minorHAnsi" w:eastAsia="Yu Mincho" w:hAnsiTheme="minorHAnsi" w:cstheme="minorHAnsi"/>
          <w:highlight w:val="cyan"/>
          <w:u w:val="single"/>
        </w:rPr>
        <w:t xml:space="preserve">ancestors would have understood as a </w:t>
      </w:r>
      <w:r w:rsidRPr="00657B1C">
        <w:rPr>
          <w:rFonts w:asciiTheme="minorHAnsi" w:eastAsia="Yu Mincho" w:hAnsiTheme="minorHAnsi" w:cstheme="minorHAnsi"/>
          <w:b/>
          <w:iCs/>
          <w:highlight w:val="cyan"/>
          <w:u w:val="single"/>
        </w:rPr>
        <w:t>dystopian future</w:t>
      </w:r>
      <w:r w:rsidRPr="00657B1C">
        <w:rPr>
          <w:rFonts w:asciiTheme="minorHAnsi" w:eastAsia="Yu Mincho" w:hAnsiTheme="minorHAnsi" w:cstheme="minorHAnsi"/>
          <w:sz w:val="16"/>
        </w:rPr>
        <w:t xml:space="preserve"> (Sprague, 2017; Whyte, 2017b). Larry Gross writes that ‘‘</w:t>
      </w:r>
      <w:r w:rsidRPr="00657B1C">
        <w:rPr>
          <w:rFonts w:asciiTheme="minorHAnsi" w:eastAsia="Yu Mincho" w:hAnsiTheme="minorHAnsi" w:cstheme="minorHAnsi"/>
          <w:highlight w:val="cyan"/>
          <w:u w:val="single"/>
        </w:rPr>
        <w:t xml:space="preserve">Native Americans have </w:t>
      </w:r>
      <w:r w:rsidRPr="00657B1C">
        <w:rPr>
          <w:rFonts w:asciiTheme="minorHAnsi" w:eastAsia="Yu Mincho" w:hAnsiTheme="minorHAnsi" w:cstheme="minorHAnsi"/>
          <w:b/>
          <w:iCs/>
          <w:highlight w:val="cyan"/>
          <w:u w:val="single"/>
        </w:rPr>
        <w:t>seen the end</w:t>
      </w:r>
      <w:r w:rsidRPr="00657B1C">
        <w:rPr>
          <w:rFonts w:asciiTheme="minorHAnsi" w:eastAsia="Yu Mincho" w:hAnsiTheme="minorHAnsi" w:cstheme="minorHAnsi"/>
          <w:u w:val="single"/>
        </w:rPr>
        <w:t xml:space="preserve"> of their respective worlds... </w:t>
      </w:r>
      <w:r w:rsidRPr="00657B1C">
        <w:rPr>
          <w:rFonts w:asciiTheme="minorHAnsi" w:eastAsia="Yu Mincho" w:hAnsiTheme="minorHAnsi" w:cstheme="minorHAnsi"/>
          <w:b/>
          <w:iCs/>
          <w:u w:val="single"/>
        </w:rPr>
        <w:t>Indians survived</w:t>
      </w:r>
      <w:r w:rsidRPr="00657B1C">
        <w:rPr>
          <w:rFonts w:asciiTheme="minorHAnsi" w:eastAsia="Yu Mincho" w:hAnsiTheme="minorHAnsi" w:cstheme="minorHAnsi"/>
          <w:u w:val="single"/>
        </w:rPr>
        <w:t xml:space="preserve"> the apocalypse’’</w:t>
      </w:r>
      <w:r w:rsidRPr="00657B1C">
        <w:rPr>
          <w:rFonts w:asciiTheme="minorHAnsi" w:eastAsia="Yu Mincho" w:hAnsiTheme="minorHAnsi" w:cstheme="minorHAnsi"/>
          <w:sz w:val="16"/>
        </w:rPr>
        <w:t xml:space="preserve"> (Gross, 2014, 33). Sprague’s and Gross’ framing of today’s times comes out in Indigenous science fiction expression. Grace Dillon interprets Indigenous futurisms in literature and the arts as expressing how </w:t>
      </w:r>
      <w:r w:rsidRPr="00657B1C">
        <w:rPr>
          <w:rFonts w:asciiTheme="minorHAnsi" w:eastAsia="Yu Mincho" w:hAnsiTheme="minorHAnsi" w:cstheme="minorHAnsi"/>
          <w:u w:val="single"/>
        </w:rPr>
        <w:t xml:space="preserve">Indigenous peoples are </w:t>
      </w:r>
      <w:r w:rsidRPr="00657B1C">
        <w:rPr>
          <w:rFonts w:asciiTheme="minorHAnsi" w:eastAsia="Yu Mincho" w:hAnsiTheme="minorHAnsi" w:cstheme="minorHAnsi"/>
          <w:highlight w:val="cyan"/>
          <w:u w:val="single"/>
        </w:rPr>
        <w:t>currently living in a</w:t>
      </w:r>
      <w:r w:rsidRPr="00657B1C">
        <w:rPr>
          <w:rFonts w:asciiTheme="minorHAnsi" w:eastAsia="Yu Mincho" w:hAnsiTheme="minorHAnsi" w:cstheme="minorHAnsi"/>
          <w:sz w:val="16"/>
          <w:highlight w:val="cyan"/>
        </w:rPr>
        <w:t xml:space="preserve"> ‘‘</w:t>
      </w:r>
      <w:r w:rsidRPr="00657B1C">
        <w:rPr>
          <w:rFonts w:asciiTheme="minorHAnsi" w:eastAsia="Yu Mincho" w:hAnsiTheme="minorHAnsi" w:cstheme="minorHAnsi"/>
          <w:b/>
          <w:iCs/>
          <w:highlight w:val="cyan"/>
          <w:u w:val="single"/>
        </w:rPr>
        <w:t>postNative Apocalypse</w:t>
      </w:r>
      <w:r w:rsidRPr="00657B1C">
        <w:rPr>
          <w:rFonts w:asciiTheme="minorHAnsi" w:eastAsia="Yu Mincho" w:hAnsiTheme="minorHAnsi" w:cstheme="minorHAnsi"/>
          <w:sz w:val="16"/>
          <w:highlight w:val="cyan"/>
        </w:rPr>
        <w:t>’’</w:t>
      </w:r>
      <w:r w:rsidRPr="00657B1C">
        <w:rPr>
          <w:rFonts w:asciiTheme="minorHAnsi" w:eastAsia="Yu Mincho" w:hAnsiTheme="minorHAnsi" w:cstheme="minorHAnsi"/>
          <w:sz w:val="16"/>
        </w:rPr>
        <w:t xml:space="preserve"> (Dillon, 2012: 10). Building on Dillon’s research, Conrad Scott’s recent study discusses how ‘‘</w:t>
      </w:r>
      <w:r w:rsidRPr="00657B1C">
        <w:rPr>
          <w:rFonts w:asciiTheme="minorHAnsi" w:eastAsia="Yu Mincho" w:hAnsiTheme="minorHAnsi" w:cstheme="minorHAnsi"/>
          <w:u w:val="single"/>
        </w:rPr>
        <w:t>Indigenous literature</w:t>
      </w:r>
      <w:r w:rsidRPr="00657B1C">
        <w:rPr>
          <w:rFonts w:asciiTheme="minorHAnsi" w:eastAsia="Yu Mincho" w:hAnsiTheme="minorHAnsi" w:cstheme="minorHAnsi"/>
          <w:sz w:val="16"/>
        </w:rPr>
        <w:t>, following the culturally destructive process of colonial European advancement and absorption of what is now called the Americas</w:t>
      </w:r>
      <w:r w:rsidRPr="00657B1C">
        <w:rPr>
          <w:rFonts w:asciiTheme="minorHAnsi" w:eastAsia="Yu Mincho" w:hAnsiTheme="minorHAnsi" w:cstheme="minorHAnsi"/>
          <w:u w:val="single"/>
        </w:rPr>
        <w:t xml:space="preserve">, tends to narrate a sense of </w:t>
      </w:r>
      <w:r w:rsidRPr="00657B1C">
        <w:rPr>
          <w:rFonts w:asciiTheme="minorHAnsi" w:eastAsia="Yu Mincho" w:hAnsiTheme="minorHAnsi" w:cstheme="minorHAnsi"/>
          <w:b/>
          <w:iCs/>
          <w:u w:val="single"/>
        </w:rPr>
        <w:t>ongoing crisis</w:t>
      </w:r>
      <w:r w:rsidRPr="00657B1C">
        <w:rPr>
          <w:rFonts w:asciiTheme="minorHAnsi" w:eastAsia="Yu Mincho" w:hAnsiTheme="minorHAnsi" w:cstheme="minorHAnsi"/>
          <w:u w:val="single"/>
        </w:rPr>
        <w:t xml:space="preserve"> rather than an upcoming one</w:t>
      </w:r>
      <w:r w:rsidRPr="00657B1C">
        <w:rPr>
          <w:rFonts w:asciiTheme="minorHAnsi" w:eastAsia="Yu Mincho" w:hAnsiTheme="minorHAnsi" w:cstheme="minorHAnsi"/>
          <w:sz w:val="16"/>
        </w:rPr>
        <w:t>’’ (Scott, 2016: 77).</w:t>
      </w:r>
    </w:p>
    <w:p w14:paraId="3CFA7CAA"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u w:val="single"/>
        </w:rPr>
        <w:t xml:space="preserve">Indigenous peoples </w:t>
      </w:r>
      <w:r w:rsidRPr="00657B1C">
        <w:rPr>
          <w:rFonts w:asciiTheme="minorHAnsi" w:eastAsia="Yu Mincho" w:hAnsiTheme="minorHAnsi" w:cstheme="minorHAnsi"/>
          <w:sz w:val="16"/>
        </w:rPr>
        <w:t xml:space="preserve">then </w:t>
      </w:r>
      <w:r w:rsidRPr="00657B1C">
        <w:rPr>
          <w:rFonts w:asciiTheme="minorHAnsi" w:eastAsia="Yu Mincho" w:hAnsiTheme="minorHAnsi" w:cstheme="minorHAnsi"/>
          <w:u w:val="single"/>
        </w:rPr>
        <w:t>do not</w:t>
      </w:r>
      <w:r w:rsidRPr="00657B1C">
        <w:rPr>
          <w:rFonts w:asciiTheme="minorHAnsi" w:eastAsia="Yu Mincho" w:hAnsiTheme="minorHAnsi" w:cstheme="minorHAnsi"/>
          <w:sz w:val="16"/>
        </w:rPr>
        <w:t xml:space="preserve"> always </w:t>
      </w:r>
      <w:r w:rsidRPr="00657B1C">
        <w:rPr>
          <w:rFonts w:asciiTheme="minorHAnsi" w:eastAsia="Yu Mincho" w:hAnsiTheme="minorHAnsi" w:cstheme="minorHAnsi"/>
          <w:u w:val="single"/>
        </w:rPr>
        <w:t xml:space="preserve">approach the climate crisis as an </w:t>
      </w:r>
      <w:r w:rsidRPr="00657B1C">
        <w:rPr>
          <w:rFonts w:asciiTheme="minorHAnsi" w:eastAsia="Yu Mincho" w:hAnsiTheme="minorHAnsi" w:cstheme="minorHAnsi"/>
          <w:b/>
          <w:iCs/>
          <w:u w:val="single"/>
        </w:rPr>
        <w:t>impending future</w:t>
      </w:r>
      <w:r w:rsidRPr="00657B1C">
        <w:rPr>
          <w:rFonts w:asciiTheme="minorHAnsi" w:eastAsia="Yu Mincho" w:hAnsiTheme="minorHAnsi" w:cstheme="minorHAnsi"/>
          <w:u w:val="single"/>
        </w:rPr>
        <w:t xml:space="preserve"> to be dreaded</w:t>
      </w:r>
      <w:r w:rsidRPr="00657B1C">
        <w:rPr>
          <w:rFonts w:asciiTheme="minorHAnsi" w:eastAsia="Yu Mincho" w:hAnsiTheme="minorHAnsi" w:cstheme="minorHAnsi"/>
          <w:sz w:val="16"/>
        </w:rPr>
        <w:t>. Heather Davis and Zoe Todd see an insidious irony in the different ways Indigenous and nonIndigenous persons approach the Anthropocene and climate crisis. They describe colonialism as a seismic shockwave that ‘‘kept rolling like a slinky [as it worked] to compact and speed up time, laying waste to legal orders, languages, place-story in quick succession. The fleshy, violent loss of 50 million Indigenous peoples in the Americas is something we read as a ‘quickening’ of space-time in a seismic sense’’ (Davis and Todd, 2017: 771–772). They then point out that ‘‘</w:t>
      </w:r>
      <w:r w:rsidRPr="00657B1C">
        <w:rPr>
          <w:rFonts w:asciiTheme="minorHAnsi" w:eastAsia="Yu Mincho" w:hAnsiTheme="minorHAnsi" w:cstheme="minorHAnsi"/>
          <w:u w:val="single"/>
        </w:rPr>
        <w:t>the Anthropocene</w:t>
      </w:r>
      <w:r w:rsidRPr="00657B1C">
        <w:rPr>
          <w:rFonts w:asciiTheme="minorHAnsi" w:eastAsia="Yu Mincho" w:hAnsiTheme="minorHAnsi" w:cstheme="minorHAnsi"/>
          <w:sz w:val="16"/>
        </w:rPr>
        <w:t xml:space="preserve"> or at least all of the anxiety produced around these realities for those in Euro-Western contexts—</w:t>
      </w:r>
      <w:r w:rsidRPr="00657B1C">
        <w:rPr>
          <w:rFonts w:asciiTheme="minorHAnsi" w:eastAsia="Yu Mincho" w:hAnsiTheme="minorHAnsi" w:cstheme="minorHAnsi"/>
          <w:u w:val="single"/>
        </w:rPr>
        <w:t xml:space="preserve">is really the arrival of the reverberations of that </w:t>
      </w:r>
      <w:r w:rsidRPr="00657B1C">
        <w:rPr>
          <w:rFonts w:asciiTheme="minorHAnsi" w:eastAsia="Yu Mincho" w:hAnsiTheme="minorHAnsi" w:cstheme="minorHAnsi"/>
          <w:b/>
          <w:iCs/>
          <w:u w:val="single"/>
        </w:rPr>
        <w:t>seismic shockwave</w:t>
      </w:r>
      <w:r w:rsidRPr="00657B1C">
        <w:rPr>
          <w:rFonts w:asciiTheme="minorHAnsi" w:eastAsia="Yu Mincho" w:hAnsiTheme="minorHAnsi" w:cstheme="minorHAnsi"/>
          <w:u w:val="single"/>
        </w:rPr>
        <w:t xml:space="preserve"> into the nations who introduced </w:t>
      </w:r>
      <w:r w:rsidRPr="00657B1C">
        <w:rPr>
          <w:rFonts w:asciiTheme="minorHAnsi" w:eastAsia="Yu Mincho" w:hAnsiTheme="minorHAnsi" w:cstheme="minorHAnsi"/>
          <w:b/>
          <w:iCs/>
          <w:u w:val="single"/>
        </w:rPr>
        <w:t>colonial, capitalist</w:t>
      </w:r>
      <w:r w:rsidRPr="00657B1C">
        <w:rPr>
          <w:rFonts w:asciiTheme="minorHAnsi" w:eastAsia="Yu Mincho" w:hAnsiTheme="minorHAnsi" w:cstheme="minorHAnsi"/>
          <w:u w:val="single"/>
        </w:rPr>
        <w:t xml:space="preserve"> processes </w:t>
      </w:r>
      <w:r w:rsidRPr="00657B1C">
        <w:rPr>
          <w:rFonts w:asciiTheme="minorHAnsi" w:eastAsia="Yu Mincho" w:hAnsiTheme="minorHAnsi" w:cstheme="minorHAnsi"/>
          <w:b/>
          <w:iCs/>
          <w:u w:val="single"/>
        </w:rPr>
        <w:t>across the globe</w:t>
      </w:r>
      <w:r w:rsidRPr="00657B1C">
        <w:rPr>
          <w:rFonts w:asciiTheme="minorHAnsi" w:eastAsia="Yu Mincho" w:hAnsiTheme="minorHAnsi" w:cstheme="minorHAnsi"/>
          <w:sz w:val="16"/>
        </w:rPr>
        <w:t xml:space="preserve"> in the first half-millennium in the first place’’ (Davis and Todd, 2017: 774).2</w:t>
      </w:r>
    </w:p>
    <w:p w14:paraId="708D4CDD"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t xml:space="preserve">The perspectives referenced in the last few paragraphs point to the idea that </w:t>
      </w:r>
      <w:r w:rsidRPr="00657B1C">
        <w:rPr>
          <w:rFonts w:asciiTheme="minorHAnsi" w:eastAsia="Yu Mincho" w:hAnsiTheme="minorHAnsi" w:cstheme="minorHAnsi"/>
          <w:u w:val="single"/>
        </w:rPr>
        <w:t xml:space="preserve">Indigenous peoples have already endured </w:t>
      </w:r>
      <w:r w:rsidRPr="00657B1C">
        <w:rPr>
          <w:rFonts w:asciiTheme="minorHAnsi" w:eastAsia="Yu Mincho" w:hAnsiTheme="minorHAnsi" w:cstheme="minorHAnsi"/>
          <w:b/>
          <w:iCs/>
          <w:highlight w:val="cyan"/>
          <w:u w:val="single"/>
        </w:rPr>
        <w:t>harmful</w:t>
      </w:r>
      <w:r w:rsidRPr="00657B1C">
        <w:rPr>
          <w:rFonts w:asciiTheme="minorHAnsi" w:eastAsia="Yu Mincho" w:hAnsiTheme="minorHAnsi" w:cstheme="minorHAnsi"/>
          <w:sz w:val="16"/>
          <w:highlight w:val="cyan"/>
        </w:rPr>
        <w:t xml:space="preserve"> </w:t>
      </w:r>
      <w:r w:rsidRPr="00657B1C">
        <w:rPr>
          <w:rFonts w:asciiTheme="minorHAnsi" w:eastAsia="Yu Mincho" w:hAnsiTheme="minorHAnsi" w:cstheme="minorHAnsi"/>
          <w:highlight w:val="cyan"/>
          <w:u w:val="single"/>
        </w:rPr>
        <w:t>and</w:t>
      </w:r>
      <w:r w:rsidRPr="00657B1C">
        <w:rPr>
          <w:rFonts w:asciiTheme="minorHAnsi" w:eastAsia="Yu Mincho" w:hAnsiTheme="minorHAnsi" w:cstheme="minorHAnsi"/>
          <w:sz w:val="16"/>
          <w:highlight w:val="cyan"/>
        </w:rPr>
        <w:t xml:space="preserve"> </w:t>
      </w:r>
      <w:r w:rsidRPr="00657B1C">
        <w:rPr>
          <w:rFonts w:asciiTheme="minorHAnsi" w:eastAsia="Yu Mincho" w:hAnsiTheme="minorHAnsi" w:cstheme="minorHAnsi"/>
          <w:b/>
          <w:iCs/>
          <w:highlight w:val="cyan"/>
          <w:u w:val="single"/>
        </w:rPr>
        <w:t>rapid environmental</w:t>
      </w:r>
      <w:r w:rsidRPr="00657B1C">
        <w:rPr>
          <w:rFonts w:asciiTheme="minorHAnsi" w:eastAsia="Yu Mincho" w:hAnsiTheme="minorHAnsi" w:cstheme="minorHAnsi"/>
          <w:sz w:val="16"/>
          <w:highlight w:val="cyan"/>
        </w:rPr>
        <w:t xml:space="preserve"> </w:t>
      </w:r>
      <w:r w:rsidRPr="00657B1C">
        <w:rPr>
          <w:rFonts w:asciiTheme="minorHAnsi" w:eastAsia="Yu Mincho" w:hAnsiTheme="minorHAnsi" w:cstheme="minorHAnsi"/>
          <w:highlight w:val="cyan"/>
          <w:u w:val="single"/>
        </w:rPr>
        <w:t>transformations due to colonialism</w:t>
      </w:r>
      <w:r w:rsidRPr="00657B1C">
        <w:rPr>
          <w:rFonts w:asciiTheme="minorHAnsi" w:eastAsia="Yu Mincho" w:hAnsiTheme="minorHAnsi" w:cstheme="minorHAnsi"/>
          <w:sz w:val="16"/>
        </w:rPr>
        <w:t xml:space="preserve"> and other forms of domination. As Davis and Todd articulate so clearly, </w:t>
      </w:r>
      <w:r w:rsidRPr="00657B1C">
        <w:rPr>
          <w:rFonts w:asciiTheme="minorHAnsi" w:eastAsia="Yu Mincho" w:hAnsiTheme="minorHAnsi" w:cstheme="minorHAnsi"/>
          <w:u w:val="single"/>
        </w:rPr>
        <w:t>these environmental transformations</w:t>
      </w:r>
      <w:r w:rsidRPr="00657B1C">
        <w:rPr>
          <w:rFonts w:asciiTheme="minorHAnsi" w:eastAsia="Yu Mincho" w:hAnsiTheme="minorHAnsi" w:cstheme="minorHAnsi"/>
          <w:sz w:val="16"/>
        </w:rPr>
        <w:t>—‘‘the fleshy violent [losses]’’—</w:t>
      </w:r>
      <w:r w:rsidRPr="00657B1C">
        <w:rPr>
          <w:rFonts w:asciiTheme="minorHAnsi" w:eastAsia="Yu Mincho" w:hAnsiTheme="minorHAnsi" w:cstheme="minorHAnsi"/>
          <w:highlight w:val="cyan"/>
          <w:u w:val="single"/>
        </w:rPr>
        <w:t>seem</w:t>
      </w:r>
      <w:r w:rsidRPr="00657B1C">
        <w:rPr>
          <w:rFonts w:asciiTheme="minorHAnsi" w:eastAsia="Yu Mincho" w:hAnsiTheme="minorHAnsi" w:cstheme="minorHAnsi"/>
          <w:u w:val="single"/>
        </w:rPr>
        <w:t xml:space="preserve"> actually a lot </w:t>
      </w:r>
      <w:r w:rsidRPr="00657B1C">
        <w:rPr>
          <w:rFonts w:asciiTheme="minorHAnsi" w:eastAsia="Yu Mincho" w:hAnsiTheme="minorHAnsi" w:cstheme="minorHAnsi"/>
          <w:highlight w:val="cyan"/>
          <w:u w:val="single"/>
        </w:rPr>
        <w:t>like what</w:t>
      </w:r>
      <w:r w:rsidRPr="00657B1C">
        <w:rPr>
          <w:rFonts w:asciiTheme="minorHAnsi" w:eastAsia="Yu Mincho" w:hAnsiTheme="minorHAnsi" w:cstheme="minorHAnsi"/>
          <w:u w:val="single"/>
        </w:rPr>
        <w:t xml:space="preserve"> many </w:t>
      </w:r>
      <w:r w:rsidRPr="00657B1C">
        <w:rPr>
          <w:rFonts w:asciiTheme="minorHAnsi" w:eastAsia="Yu Mincho" w:hAnsiTheme="minorHAnsi" w:cstheme="minorHAnsi"/>
          <w:b/>
          <w:iCs/>
          <w:highlight w:val="cyan"/>
          <w:u w:val="single"/>
        </w:rPr>
        <w:t>other people</w:t>
      </w:r>
      <w:r w:rsidRPr="00657B1C">
        <w:rPr>
          <w:rFonts w:asciiTheme="minorHAnsi" w:eastAsia="Yu Mincho" w:hAnsiTheme="minorHAnsi" w:cstheme="minorHAnsi"/>
          <w:u w:val="single"/>
        </w:rPr>
        <w:t xml:space="preserve"> in the world </w:t>
      </w:r>
      <w:r w:rsidRPr="00657B1C">
        <w:rPr>
          <w:rFonts w:asciiTheme="minorHAnsi" w:eastAsia="Yu Mincho" w:hAnsiTheme="minorHAnsi" w:cstheme="minorHAnsi"/>
          <w:b/>
          <w:iCs/>
          <w:highlight w:val="cyan"/>
          <w:u w:val="single"/>
        </w:rPr>
        <w:t>fear</w:t>
      </w:r>
      <w:r w:rsidRPr="00657B1C">
        <w:rPr>
          <w:rFonts w:asciiTheme="minorHAnsi" w:eastAsia="Yu Mincho" w:hAnsiTheme="minorHAnsi" w:cstheme="minorHAnsi"/>
          <w:u w:val="single"/>
        </w:rPr>
        <w:t xml:space="preserve"> will happen with climate destabilization</w:t>
      </w:r>
      <w:r w:rsidRPr="00657B1C">
        <w:rPr>
          <w:rFonts w:asciiTheme="minorHAnsi" w:eastAsia="Yu Mincho" w:hAnsiTheme="minorHAnsi" w:cstheme="minorHAnsi"/>
          <w:sz w:val="16"/>
        </w:rPr>
        <w:t xml:space="preserve"> when these same people portray apocalyptic and dystopian science fiction futures.3 Given Indigenous experiences of, scholarly work on and testimonies about colonialism, </w:t>
      </w:r>
      <w:r w:rsidRPr="00657B1C">
        <w:rPr>
          <w:rFonts w:asciiTheme="minorHAnsi" w:eastAsia="Yu Mincho" w:hAnsiTheme="minorHAnsi" w:cstheme="minorHAnsi"/>
          <w:u w:val="single"/>
        </w:rPr>
        <w:t>it should not be hard to imagine why many Indigenous persons</w:t>
      </w:r>
      <w:r w:rsidRPr="00657B1C">
        <w:rPr>
          <w:rFonts w:asciiTheme="minorHAnsi" w:eastAsia="Yu Mincho" w:hAnsiTheme="minorHAnsi" w:cstheme="minorHAnsi"/>
          <w:sz w:val="16"/>
        </w:rPr>
        <w:t xml:space="preserve"> I know </w:t>
      </w:r>
      <w:r w:rsidRPr="00657B1C">
        <w:rPr>
          <w:rFonts w:asciiTheme="minorHAnsi" w:eastAsia="Yu Mincho" w:hAnsiTheme="minorHAnsi" w:cstheme="minorHAnsi"/>
          <w:b/>
          <w:iCs/>
          <w:u w:val="single"/>
        </w:rPr>
        <w:t>do not accept</w:t>
      </w:r>
      <w:r w:rsidRPr="00657B1C">
        <w:rPr>
          <w:rFonts w:asciiTheme="minorHAnsi" w:eastAsia="Yu Mincho" w:hAnsiTheme="minorHAnsi" w:cstheme="minorHAnsi"/>
          <w:u w:val="single"/>
        </w:rPr>
        <w:t xml:space="preserve"> historical narratives that </w:t>
      </w:r>
      <w:r w:rsidRPr="00657B1C">
        <w:rPr>
          <w:rFonts w:asciiTheme="minorHAnsi" w:eastAsia="Yu Mincho" w:hAnsiTheme="minorHAnsi" w:cstheme="minorHAnsi"/>
          <w:b/>
          <w:iCs/>
          <w:u w:val="single"/>
        </w:rPr>
        <w:t>privilege the idea that</w:t>
      </w:r>
      <w:r w:rsidRPr="00657B1C">
        <w:rPr>
          <w:rFonts w:asciiTheme="minorHAnsi" w:eastAsia="Yu Mincho" w:hAnsiTheme="minorHAnsi" w:cstheme="minorHAnsi"/>
          <w:u w:val="single"/>
        </w:rPr>
        <w:t xml:space="preserve"> climate change and the Anthropocene raise the issue of how to</w:t>
      </w:r>
      <w:r w:rsidRPr="00657B1C">
        <w:rPr>
          <w:rFonts w:asciiTheme="minorHAnsi" w:eastAsia="Yu Mincho" w:hAnsiTheme="minorHAnsi" w:cstheme="minorHAnsi"/>
          <w:sz w:val="16"/>
        </w:rPr>
        <w:t xml:space="preserve"> </w:t>
      </w:r>
      <w:r w:rsidRPr="00657B1C">
        <w:rPr>
          <w:rFonts w:asciiTheme="minorHAnsi" w:eastAsia="Yu Mincho" w:hAnsiTheme="minorHAnsi" w:cstheme="minorHAnsi"/>
          <w:sz w:val="16"/>
        </w:rPr>
        <w:lastRenderedPageBreak/>
        <w:t xml:space="preserve">understand and </w:t>
      </w:r>
      <w:r w:rsidRPr="00657B1C">
        <w:rPr>
          <w:rFonts w:asciiTheme="minorHAnsi" w:eastAsia="Yu Mincho" w:hAnsiTheme="minorHAnsi" w:cstheme="minorHAnsi"/>
          <w:u w:val="single"/>
        </w:rPr>
        <w:t xml:space="preserve">stop a dreaded future movement from </w:t>
      </w:r>
      <w:r w:rsidRPr="00657B1C">
        <w:rPr>
          <w:rFonts w:asciiTheme="minorHAnsi" w:eastAsia="Yu Mincho" w:hAnsiTheme="minorHAnsi" w:cstheme="minorHAnsi"/>
          <w:b/>
          <w:iCs/>
          <w:u w:val="single"/>
        </w:rPr>
        <w:t>stability to crisis</w:t>
      </w:r>
      <w:r w:rsidRPr="00657B1C">
        <w:rPr>
          <w:rFonts w:asciiTheme="minorHAnsi" w:eastAsia="Yu Mincho" w:hAnsiTheme="minorHAnsi" w:cstheme="minorHAnsi"/>
          <w:sz w:val="16"/>
        </w:rPr>
        <w:t>. Consider a brief history of Anishinaabe/Neshnabe´ peoples, who include diverse Ojibwe, Odawa, Potawatomi, Mississauga and other peoples whose homelands are in the Great Lakes region but also, through relocation, in places such as Oklahoma, Kansas, and North Dakota.</w:t>
      </w:r>
    </w:p>
    <w:p w14:paraId="77CAA295"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u w:val="single"/>
        </w:rPr>
        <w:t xml:space="preserve">Anishinaabe/Neshnabe´ peoples often relate their histories through concepts of </w:t>
      </w:r>
      <w:r w:rsidRPr="00657B1C">
        <w:rPr>
          <w:rFonts w:asciiTheme="minorHAnsi" w:eastAsia="Yu Mincho" w:hAnsiTheme="minorHAnsi" w:cstheme="minorHAnsi"/>
          <w:b/>
          <w:iCs/>
          <w:u w:val="single"/>
        </w:rPr>
        <w:t>constant migration</w:t>
      </w:r>
      <w:r w:rsidRPr="00657B1C">
        <w:rPr>
          <w:rFonts w:asciiTheme="minorHAnsi" w:eastAsia="Yu Mincho" w:hAnsiTheme="minorHAnsi" w:cstheme="minorHAnsi"/>
          <w:sz w:val="16"/>
        </w:rPr>
        <w:t xml:space="preserve"> and motion occurring at different scales. Historically, Anishinaabe peoples root themselves in a complex migration story through which their societies changed homelands repeatedly as they moved from what is now called the Eastern U.S./Canada region to the Great Lakes region. Within Anishinaabe heritage, Anishinaabe societies governed themselves using a seasonal round system. Part of the political philosophy guiding this system is that government institutions and social identities should be organized to change and shift throughout the year to adjust to the dynamics of ecosystems. So at different times during the year, different institutions and identities of political authority are active, which range from clans, lodges, families, networks, bands, villages, among others. In these traditions, gender and sexuality are more fluid than the binary gender system in many cultures in the U.S. Regarding gender, Anishinaabe heritage has more gender options, greater gender fluidity, and a culture of respecting diverse leadership capacities and roles across different genders. Identity fluidity has an important role in these traditions, where historical accounts show that people constantly transformed their identities in relation to other humans and nonhumans to form new strategic kin connections and to take up the projects of ancestors who had walked on (Blaeser, 1999; Doerfler et al., 2013; Lyons, 2010; Noodin, 2014; Sinclair, 2016; Sleeper-Smith, 2001; White, 1991; Witgen, 2011).</w:t>
      </w:r>
    </w:p>
    <w:p w14:paraId="33CC2857" w14:textId="77777777" w:rsidR="00616384" w:rsidRPr="00657B1C" w:rsidRDefault="00616384" w:rsidP="00616384">
      <w:pPr>
        <w:rPr>
          <w:rFonts w:asciiTheme="minorHAnsi" w:eastAsia="Yu Mincho" w:hAnsiTheme="minorHAnsi" w:cstheme="minorHAnsi"/>
          <w:sz w:val="16"/>
        </w:rPr>
      </w:pPr>
      <w:r w:rsidRPr="00657B1C">
        <w:rPr>
          <w:rFonts w:asciiTheme="minorHAnsi" w:eastAsia="Yu Mincho" w:hAnsiTheme="minorHAnsi" w:cstheme="minorHAnsi"/>
          <w:sz w:val="16"/>
        </w:rPr>
        <w:t xml:space="preserve">I interpret speculatively the diverse work of historians Michael Witgen, Susan SleeperSmith, and Michael McDonnel as showing that our Anishinaabe ancestors were likely to have been surprised when the U.S. settlers confronted them with the assumption that they had title to Indigenous lands, made laws and took actions that sought to end Anishinaabe seasonal round systems, did not need to engage in the transformational exercise of forging of kinship relationships and dismissed the leadership of women, for example, using sexist slurs and assumptions (McDonnell, 2015; Sleeper-Smith, 2005; Witgen, 2011). As Indigenous peoples, some of us awaken to a situation that those </w:t>
      </w:r>
      <w:r w:rsidRPr="00657B1C">
        <w:rPr>
          <w:rFonts w:asciiTheme="minorHAnsi" w:eastAsia="Yu Mincho" w:hAnsiTheme="minorHAnsi" w:cstheme="minorHAnsi"/>
          <w:highlight w:val="cyan"/>
          <w:u w:val="single"/>
        </w:rPr>
        <w:t>ancestors</w:t>
      </w:r>
      <w:r w:rsidRPr="00657B1C">
        <w:rPr>
          <w:rFonts w:asciiTheme="minorHAnsi" w:eastAsia="Yu Mincho" w:hAnsiTheme="minorHAnsi" w:cstheme="minorHAnsi"/>
          <w:sz w:val="16"/>
        </w:rPr>
        <w:t xml:space="preserve"> who were </w:t>
      </w:r>
      <w:r w:rsidRPr="00657B1C">
        <w:rPr>
          <w:rFonts w:asciiTheme="minorHAnsi" w:eastAsia="Yu Mincho" w:hAnsiTheme="minorHAnsi" w:cstheme="minorHAnsi"/>
          <w:u w:val="single"/>
        </w:rPr>
        <w:t xml:space="preserve">surprised by U.S. </w:t>
      </w:r>
      <w:r w:rsidRPr="00657B1C">
        <w:rPr>
          <w:rFonts w:asciiTheme="minorHAnsi" w:eastAsia="Yu Mincho" w:hAnsiTheme="minorHAnsi" w:cstheme="minorHAnsi"/>
          <w:b/>
          <w:iCs/>
          <w:u w:val="single"/>
        </w:rPr>
        <w:t>arrogance</w:t>
      </w:r>
      <w:r w:rsidRPr="00657B1C">
        <w:rPr>
          <w:rFonts w:asciiTheme="minorHAnsi" w:eastAsia="Yu Mincho" w:hAnsiTheme="minorHAnsi" w:cstheme="minorHAnsi"/>
          <w:u w:val="single"/>
        </w:rPr>
        <w:t xml:space="preserve"> and </w:t>
      </w:r>
      <w:r w:rsidRPr="00657B1C">
        <w:rPr>
          <w:rFonts w:asciiTheme="minorHAnsi" w:eastAsia="Yu Mincho" w:hAnsiTheme="minorHAnsi" w:cstheme="minorHAnsi"/>
          <w:b/>
          <w:iCs/>
          <w:u w:val="single"/>
        </w:rPr>
        <w:t>domineering</w:t>
      </w:r>
      <w:r w:rsidRPr="00657B1C">
        <w:rPr>
          <w:rFonts w:asciiTheme="minorHAnsi" w:eastAsia="Yu Mincho" w:hAnsiTheme="minorHAnsi" w:cstheme="minorHAnsi"/>
          <w:u w:val="single"/>
        </w:rPr>
        <w:t xml:space="preserve"> </w:t>
      </w:r>
      <w:r w:rsidRPr="00657B1C">
        <w:rPr>
          <w:rFonts w:asciiTheme="minorHAnsi" w:eastAsia="Yu Mincho" w:hAnsiTheme="minorHAnsi" w:cstheme="minorHAnsi"/>
          <w:highlight w:val="cyan"/>
          <w:u w:val="single"/>
        </w:rPr>
        <w:t>would have seen</w:t>
      </w:r>
      <w:r w:rsidRPr="00657B1C">
        <w:rPr>
          <w:rFonts w:asciiTheme="minorHAnsi" w:eastAsia="Yu Mincho" w:hAnsiTheme="minorHAnsi" w:cstheme="minorHAnsi"/>
          <w:u w:val="single"/>
        </w:rPr>
        <w:t xml:space="preserve"> as </w:t>
      </w:r>
      <w:r w:rsidRPr="00657B1C">
        <w:rPr>
          <w:rFonts w:asciiTheme="minorHAnsi" w:eastAsia="Yu Mincho" w:hAnsiTheme="minorHAnsi" w:cstheme="minorHAnsi"/>
          <w:highlight w:val="cyan"/>
          <w:u w:val="single"/>
        </w:rPr>
        <w:t xml:space="preserve">a dystopian </w:t>
      </w:r>
      <w:r w:rsidRPr="00657B1C">
        <w:rPr>
          <w:rFonts w:asciiTheme="minorHAnsi" w:eastAsia="Yu Mincho" w:hAnsiTheme="minorHAnsi" w:cstheme="minorHAnsi"/>
          <w:b/>
          <w:iCs/>
          <w:highlight w:val="cyan"/>
          <w:u w:val="single"/>
        </w:rPr>
        <w:t>science fiction</w:t>
      </w:r>
      <w:r w:rsidRPr="00657B1C">
        <w:rPr>
          <w:rFonts w:asciiTheme="minorHAnsi" w:eastAsia="Yu Mincho" w:hAnsiTheme="minorHAnsi" w:cstheme="minorHAnsi"/>
          <w:u w:val="single"/>
        </w:rPr>
        <w:t xml:space="preserve"> scenario</w:t>
      </w:r>
      <w:r w:rsidRPr="00657B1C">
        <w:rPr>
          <w:rFonts w:asciiTheme="minorHAnsi" w:eastAsia="Yu Mincho" w:hAnsiTheme="minorHAnsi" w:cstheme="minorHAnsi"/>
          <w:sz w:val="16"/>
        </w:rPr>
        <w:t xml:space="preserve">. Our collective </w:t>
      </w:r>
      <w:r w:rsidRPr="00657B1C">
        <w:rPr>
          <w:rFonts w:asciiTheme="minorHAnsi" w:eastAsia="Yu Mincho" w:hAnsiTheme="minorHAnsi" w:cstheme="minorHAnsi"/>
          <w:b/>
          <w:iCs/>
          <w:highlight w:val="cyan"/>
          <w:u w:val="single"/>
        </w:rPr>
        <w:t>agency</w:t>
      </w:r>
      <w:r w:rsidRPr="00657B1C">
        <w:rPr>
          <w:rFonts w:asciiTheme="minorHAnsi" w:eastAsia="Yu Mincho" w:hAnsiTheme="minorHAnsi" w:cstheme="minorHAnsi"/>
          <w:highlight w:val="cyan"/>
          <w:u w:val="single"/>
        </w:rPr>
        <w:t xml:space="preserve"> is dominated by the U.S</w:t>
      </w:r>
      <w:r w:rsidRPr="00657B1C">
        <w:rPr>
          <w:rFonts w:asciiTheme="minorHAnsi" w:eastAsia="Yu Mincho" w:hAnsiTheme="minorHAnsi" w:cstheme="minorHAnsi"/>
          <w:u w:val="single"/>
        </w:rPr>
        <w:t>.</w:t>
      </w:r>
      <w:r w:rsidRPr="00657B1C">
        <w:rPr>
          <w:rFonts w:asciiTheme="minorHAnsi" w:eastAsia="Yu Mincho" w:hAnsiTheme="minorHAnsi" w:cstheme="minorHAnsi"/>
          <w:sz w:val="16"/>
        </w:rPr>
        <w:t xml:space="preserve"> Some Anishinaabe communities forcibly left the Great Lakes region entirely, setting up their own nations in places like what is currently Oklahoma or Kansas or finding asylum with other Anishinaabe peoples on the Canada side. The majority of U.S. citizens and arrivants have not even heard of Anishinaabe, nor do our histories show up fairly or at all in state educational systems in the Great Lakes region. </w:t>
      </w:r>
      <w:r w:rsidRPr="00657B1C">
        <w:rPr>
          <w:rFonts w:asciiTheme="minorHAnsi" w:eastAsia="Yu Mincho" w:hAnsiTheme="minorHAnsi" w:cstheme="minorHAnsi"/>
          <w:u w:val="single"/>
        </w:rPr>
        <w:t xml:space="preserve">We have </w:t>
      </w:r>
      <w:r w:rsidRPr="00657B1C">
        <w:rPr>
          <w:rFonts w:asciiTheme="minorHAnsi" w:eastAsia="Yu Mincho" w:hAnsiTheme="minorHAnsi" w:cstheme="minorHAnsi"/>
          <w:highlight w:val="cyan"/>
          <w:u w:val="single"/>
        </w:rPr>
        <w:t xml:space="preserve">lower </w:t>
      </w:r>
      <w:r w:rsidRPr="00657B1C">
        <w:rPr>
          <w:rFonts w:asciiTheme="minorHAnsi" w:eastAsia="Yu Mincho" w:hAnsiTheme="minorHAnsi" w:cstheme="minorHAnsi"/>
          <w:b/>
          <w:iCs/>
          <w:highlight w:val="cyan"/>
          <w:u w:val="single"/>
        </w:rPr>
        <w:t>health</w:t>
      </w:r>
      <w:r w:rsidRPr="00657B1C">
        <w:rPr>
          <w:rFonts w:asciiTheme="minorHAnsi" w:eastAsia="Yu Mincho" w:hAnsiTheme="minorHAnsi" w:cstheme="minorHAnsi"/>
          <w:highlight w:val="cyan"/>
          <w:u w:val="single"/>
        </w:rPr>
        <w:t xml:space="preserve"> and </w:t>
      </w:r>
      <w:r w:rsidRPr="00657B1C">
        <w:rPr>
          <w:rFonts w:asciiTheme="minorHAnsi" w:eastAsia="Yu Mincho" w:hAnsiTheme="minorHAnsi" w:cstheme="minorHAnsi"/>
          <w:b/>
          <w:iCs/>
          <w:highlight w:val="cyan"/>
          <w:u w:val="single"/>
        </w:rPr>
        <w:t>wealth</w:t>
      </w:r>
      <w:r w:rsidRPr="00657B1C">
        <w:rPr>
          <w:rFonts w:asciiTheme="minorHAnsi" w:eastAsia="Yu Mincho" w:hAnsiTheme="minorHAnsi" w:cstheme="minorHAnsi"/>
          <w:sz w:val="16"/>
        </w:rPr>
        <w:t xml:space="preserve"> statistics compared to other people who live here </w:t>
      </w:r>
      <w:r w:rsidRPr="00657B1C">
        <w:rPr>
          <w:rFonts w:asciiTheme="minorHAnsi" w:eastAsia="Yu Mincho" w:hAnsiTheme="minorHAnsi" w:cstheme="minorHAnsi"/>
          <w:u w:val="single"/>
        </w:rPr>
        <w:t xml:space="preserve">and have </w:t>
      </w:r>
      <w:r w:rsidRPr="00657B1C">
        <w:rPr>
          <w:rFonts w:asciiTheme="minorHAnsi" w:eastAsia="Yu Mincho" w:hAnsiTheme="minorHAnsi" w:cstheme="minorHAnsi"/>
          <w:b/>
          <w:iCs/>
          <w:highlight w:val="cyan"/>
          <w:u w:val="single"/>
        </w:rPr>
        <w:t>less capacities</w:t>
      </w:r>
      <w:r w:rsidRPr="00657B1C">
        <w:rPr>
          <w:rFonts w:asciiTheme="minorHAnsi" w:eastAsia="Yu Mincho" w:hAnsiTheme="minorHAnsi" w:cstheme="minorHAnsi"/>
          <w:highlight w:val="cyan"/>
          <w:u w:val="single"/>
        </w:rPr>
        <w:t xml:space="preserve"> for protecting the environment</w:t>
      </w:r>
      <w:r w:rsidRPr="00657B1C">
        <w:rPr>
          <w:rFonts w:asciiTheme="minorHAnsi" w:eastAsia="Yu Mincho" w:hAnsiTheme="minorHAnsi" w:cstheme="minorHAnsi"/>
          <w:sz w:val="16"/>
        </w:rPr>
        <w:t xml:space="preserve"> around us, </w:t>
      </w:r>
      <w:r w:rsidRPr="00657B1C">
        <w:rPr>
          <w:rFonts w:asciiTheme="minorHAnsi" w:eastAsia="Yu Mincho" w:hAnsiTheme="minorHAnsi" w:cstheme="minorHAnsi"/>
          <w:u w:val="single"/>
        </w:rPr>
        <w:t xml:space="preserve">starting </w:t>
      </w:r>
      <w:r w:rsidRPr="00657B1C">
        <w:rPr>
          <w:rFonts w:asciiTheme="minorHAnsi" w:eastAsia="Yu Mincho" w:hAnsiTheme="minorHAnsi" w:cstheme="minorHAnsi"/>
          <w:b/>
          <w:iCs/>
          <w:highlight w:val="cyan"/>
          <w:u w:val="single"/>
        </w:rPr>
        <w:t>businesses</w:t>
      </w:r>
      <w:r w:rsidRPr="00657B1C">
        <w:rPr>
          <w:rFonts w:asciiTheme="minorHAnsi" w:eastAsia="Yu Mincho" w:hAnsiTheme="minorHAnsi" w:cstheme="minorHAnsi"/>
          <w:u w:val="single"/>
        </w:rPr>
        <w:t xml:space="preserve"> and </w:t>
      </w:r>
      <w:r w:rsidRPr="00657B1C">
        <w:rPr>
          <w:rFonts w:asciiTheme="minorHAnsi" w:eastAsia="Yu Mincho" w:hAnsiTheme="minorHAnsi" w:cstheme="minorHAnsi"/>
          <w:b/>
          <w:iCs/>
          <w:highlight w:val="cyan"/>
          <w:u w:val="single"/>
        </w:rPr>
        <w:t>trade</w:t>
      </w:r>
      <w:r w:rsidRPr="00657B1C">
        <w:rPr>
          <w:rFonts w:asciiTheme="minorHAnsi" w:eastAsia="Yu Mincho" w:hAnsiTheme="minorHAnsi" w:cstheme="minorHAnsi"/>
          <w:u w:val="single"/>
        </w:rPr>
        <w:t xml:space="preserve"> relationships </w:t>
      </w:r>
      <w:r w:rsidRPr="00657B1C">
        <w:rPr>
          <w:rFonts w:asciiTheme="minorHAnsi" w:eastAsia="Yu Mincho" w:hAnsiTheme="minorHAnsi" w:cstheme="minorHAnsi"/>
          <w:highlight w:val="cyan"/>
          <w:u w:val="single"/>
        </w:rPr>
        <w:t>and</w:t>
      </w:r>
      <w:r w:rsidRPr="00657B1C">
        <w:rPr>
          <w:rFonts w:asciiTheme="minorHAnsi" w:eastAsia="Yu Mincho" w:hAnsiTheme="minorHAnsi" w:cstheme="minorHAnsi"/>
          <w:u w:val="single"/>
        </w:rPr>
        <w:t xml:space="preserve"> having meaningful </w:t>
      </w:r>
      <w:r w:rsidRPr="00657B1C">
        <w:rPr>
          <w:rFonts w:asciiTheme="minorHAnsi" w:eastAsia="Yu Mincho" w:hAnsiTheme="minorHAnsi" w:cstheme="minorHAnsi"/>
          <w:b/>
          <w:iCs/>
          <w:highlight w:val="cyan"/>
          <w:u w:val="single"/>
        </w:rPr>
        <w:t>political representation</w:t>
      </w:r>
      <w:r w:rsidRPr="00657B1C">
        <w:rPr>
          <w:rFonts w:asciiTheme="minorHAnsi" w:eastAsia="Yu Mincho" w:hAnsiTheme="minorHAnsi" w:cstheme="minorHAnsi"/>
          <w:sz w:val="16"/>
        </w:rPr>
        <w:t xml:space="preserve"> through our own governing bodies and those of the U.S. and its states. </w:t>
      </w:r>
      <w:r w:rsidRPr="00657B1C">
        <w:rPr>
          <w:rFonts w:asciiTheme="minorHAnsi" w:eastAsia="Yu Mincho" w:hAnsiTheme="minorHAnsi" w:cstheme="minorHAnsi"/>
          <w:u w:val="single"/>
        </w:rPr>
        <w:t xml:space="preserve">Like </w:t>
      </w:r>
      <w:r w:rsidRPr="00657B1C">
        <w:rPr>
          <w:rFonts w:asciiTheme="minorHAnsi" w:eastAsia="Yu Mincho" w:hAnsiTheme="minorHAnsi" w:cstheme="minorHAnsi"/>
          <w:b/>
          <w:iCs/>
          <w:u w:val="single"/>
        </w:rPr>
        <w:t>dystopian narratives</w:t>
      </w:r>
      <w:r w:rsidRPr="00657B1C">
        <w:rPr>
          <w:rFonts w:asciiTheme="minorHAnsi" w:eastAsia="Yu Mincho" w:hAnsiTheme="minorHAnsi" w:cstheme="minorHAnsi"/>
          <w:u w:val="single"/>
        </w:rPr>
        <w:t xml:space="preserve">, we find ourselves in a time our ancestors would have interpreted as a portrayal of our societies with dramatically </w:t>
      </w:r>
      <w:r w:rsidRPr="00657B1C">
        <w:rPr>
          <w:rFonts w:asciiTheme="minorHAnsi" w:eastAsia="Yu Mincho" w:hAnsiTheme="minorHAnsi" w:cstheme="minorHAnsi"/>
          <w:b/>
          <w:iCs/>
          <w:highlight w:val="cyan"/>
          <w:u w:val="single"/>
        </w:rPr>
        <w:t>curtailed collective agency</w:t>
      </w:r>
      <w:r w:rsidRPr="00657B1C">
        <w:rPr>
          <w:rFonts w:asciiTheme="minorHAnsi" w:eastAsia="Yu Mincho" w:hAnsiTheme="minorHAnsi" w:cstheme="minorHAnsi"/>
          <w:sz w:val="16"/>
        </w:rPr>
        <w:t>. They would have been surprised and horrified to know in such a short period of time so much would have changed.</w:t>
      </w:r>
    </w:p>
    <w:p w14:paraId="3A344EF9" w14:textId="77777777" w:rsidR="00616384" w:rsidRPr="00657B1C" w:rsidRDefault="00616384" w:rsidP="00616384">
      <w:pPr>
        <w:rPr>
          <w:rFonts w:asciiTheme="minorHAnsi" w:eastAsia="Yu Mincho" w:hAnsiTheme="minorHAnsi" w:cstheme="minorHAnsi"/>
        </w:rPr>
      </w:pPr>
    </w:p>
    <w:p w14:paraId="03C6773C" w14:textId="77777777" w:rsidR="00616384" w:rsidRPr="00657B1C" w:rsidRDefault="00616384" w:rsidP="00616384">
      <w:pPr>
        <w:keepNext/>
        <w:keepLines/>
        <w:spacing w:before="40" w:after="0"/>
        <w:outlineLvl w:val="3"/>
        <w:rPr>
          <w:rFonts w:asciiTheme="minorHAnsi" w:eastAsia="Yu Gothic Light" w:hAnsiTheme="minorHAnsi" w:cstheme="minorHAnsi"/>
          <w:b/>
          <w:bCs/>
          <w:sz w:val="26"/>
          <w:szCs w:val="26"/>
        </w:rPr>
      </w:pPr>
      <w:r w:rsidRPr="00657B1C">
        <w:rPr>
          <w:rFonts w:asciiTheme="minorHAnsi" w:eastAsia="Yu Gothic Light" w:hAnsiTheme="minorHAnsi" w:cstheme="minorHAnsi"/>
          <w:b/>
          <w:bCs/>
          <w:sz w:val="26"/>
          <w:szCs w:val="26"/>
        </w:rPr>
        <w:t xml:space="preserve">It ignores </w:t>
      </w:r>
      <w:r w:rsidRPr="00657B1C">
        <w:rPr>
          <w:rFonts w:asciiTheme="minorHAnsi" w:eastAsia="Yu Gothic Light" w:hAnsiTheme="minorHAnsi" w:cstheme="minorHAnsi"/>
          <w:b/>
          <w:bCs/>
          <w:sz w:val="26"/>
          <w:szCs w:val="26"/>
          <w:u w:val="single"/>
        </w:rPr>
        <w:t>dystopias</w:t>
      </w:r>
      <w:r w:rsidRPr="00657B1C">
        <w:rPr>
          <w:rFonts w:asciiTheme="minorHAnsi" w:eastAsia="Yu Gothic Light" w:hAnsiTheme="minorHAnsi" w:cstheme="minorHAnsi"/>
          <w:b/>
          <w:bCs/>
          <w:sz w:val="26"/>
          <w:szCs w:val="26"/>
        </w:rPr>
        <w:t xml:space="preserve"> tribes are </w:t>
      </w:r>
      <w:r w:rsidRPr="00657B1C">
        <w:rPr>
          <w:rFonts w:asciiTheme="minorHAnsi" w:eastAsia="Yu Gothic Light" w:hAnsiTheme="minorHAnsi" w:cstheme="minorHAnsi"/>
          <w:b/>
          <w:bCs/>
          <w:sz w:val="26"/>
          <w:szCs w:val="26"/>
          <w:u w:val="single"/>
        </w:rPr>
        <w:t>experiencing now</w:t>
      </w:r>
      <w:r w:rsidRPr="00657B1C">
        <w:rPr>
          <w:rFonts w:asciiTheme="minorHAnsi" w:eastAsia="Yu Gothic Light" w:hAnsiTheme="minorHAnsi" w:cstheme="minorHAnsi"/>
          <w:b/>
          <w:bCs/>
          <w:sz w:val="26"/>
          <w:szCs w:val="26"/>
        </w:rPr>
        <w:t>.</w:t>
      </w:r>
    </w:p>
    <w:p w14:paraId="6FD8E4ED" w14:textId="77777777" w:rsidR="00616384" w:rsidRPr="00657B1C" w:rsidRDefault="00616384" w:rsidP="00616384">
      <w:pPr>
        <w:rPr>
          <w:rFonts w:asciiTheme="minorHAnsi" w:eastAsia="Yu Mincho" w:hAnsiTheme="minorHAnsi" w:cstheme="minorHAnsi"/>
        </w:rPr>
      </w:pPr>
      <w:r w:rsidRPr="00657B1C">
        <w:rPr>
          <w:rFonts w:asciiTheme="minorHAnsi" w:eastAsia="Yu Mincho" w:hAnsiTheme="minorHAnsi" w:cstheme="minorHAnsi"/>
          <w:b/>
          <w:sz w:val="26"/>
        </w:rPr>
        <w:t>Curley and Lister 20</w:t>
      </w:r>
      <w:r w:rsidRPr="00657B1C">
        <w:rPr>
          <w:rFonts w:asciiTheme="minorHAnsi" w:eastAsia="Yu Mincho" w:hAnsiTheme="minorHAnsi" w:cstheme="minorHAnsi"/>
        </w:rPr>
        <w:t xml:space="preserve"> [Andrew Curley – assistant professor at the University of Arizona, research focuses on the everyday incorporation of Indigenous nations into colonial economies; Majerle Lister – graduated from ASU with a major in Political Science and a minor in Philosophy; "Already existing dystopias: tribal sovereignty, extraction, and decolonizing the Anthropocene"; Handbook on the Changing Geographies of the State; 10-9-2020; Accessible Online at https://www.elgaronline.com/view/edcoll/9781788978040/9781788978040.00035.xml] DL 7-14-2021</w:t>
      </w:r>
    </w:p>
    <w:p w14:paraId="6ED357C6" w14:textId="77777777" w:rsidR="00616384" w:rsidRPr="00657B1C" w:rsidRDefault="00616384" w:rsidP="00616384">
      <w:pPr>
        <w:rPr>
          <w:rFonts w:asciiTheme="minorHAnsi" w:eastAsia="Yu Mincho" w:hAnsiTheme="minorHAnsi" w:cstheme="minorHAnsi"/>
          <w:u w:val="single"/>
        </w:rPr>
      </w:pPr>
      <w:r w:rsidRPr="00657B1C">
        <w:rPr>
          <w:rFonts w:asciiTheme="minorHAnsi" w:eastAsia="Yu Mincho" w:hAnsiTheme="minorHAnsi" w:cstheme="minorHAnsi"/>
          <w:sz w:val="16"/>
        </w:rPr>
        <w:t xml:space="preserve">However, extractive industries have helped assuage some of the longstanding impacts of genocide, violent displacement, and forced assimilation. For generations, Indigenous peoples were able to survive on their lands through strategic engagement with extractive industries and capitalism. The legacies of these practices scar the landscape. They helped us survive on the land but also destroyed much of it in the process. </w:t>
      </w:r>
      <w:r w:rsidRPr="00657B1C">
        <w:rPr>
          <w:rFonts w:asciiTheme="minorHAnsi" w:eastAsia="Yu Mincho" w:hAnsiTheme="minorHAnsi" w:cstheme="minorHAnsi"/>
          <w:b/>
          <w:iCs/>
          <w:u w:val="single"/>
        </w:rPr>
        <w:t xml:space="preserve">With </w:t>
      </w:r>
      <w:r w:rsidRPr="00657B1C">
        <w:rPr>
          <w:rFonts w:asciiTheme="minorHAnsi" w:eastAsia="Yu Mincho" w:hAnsiTheme="minorHAnsi" w:cstheme="minorHAnsi"/>
          <w:b/>
          <w:iCs/>
          <w:highlight w:val="cyan"/>
          <w:u w:val="single"/>
        </w:rPr>
        <w:t>colonization</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Indigenous peoples saw their </w:t>
      </w:r>
      <w:r w:rsidRPr="00657B1C">
        <w:rPr>
          <w:rFonts w:asciiTheme="minorHAnsi" w:eastAsia="Yu Mincho" w:hAnsiTheme="minorHAnsi" w:cstheme="minorHAnsi"/>
          <w:b/>
          <w:iCs/>
          <w:highlight w:val="cyan"/>
          <w:u w:val="single"/>
        </w:rPr>
        <w:t>lands taken</w:t>
      </w:r>
      <w:r w:rsidRPr="00657B1C">
        <w:rPr>
          <w:rFonts w:asciiTheme="minorHAnsi" w:eastAsia="Yu Mincho" w:hAnsiTheme="minorHAnsi" w:cstheme="minorHAnsi"/>
          <w:highlight w:val="cyan"/>
          <w:u w:val="single"/>
        </w:rPr>
        <w:t xml:space="preserve"> and lives </w:t>
      </w:r>
      <w:r w:rsidRPr="00657B1C">
        <w:rPr>
          <w:rFonts w:asciiTheme="minorHAnsi" w:eastAsia="Yu Mincho" w:hAnsiTheme="minorHAnsi" w:cstheme="minorHAnsi"/>
          <w:b/>
          <w:iCs/>
          <w:highlight w:val="cyan"/>
          <w:u w:val="single"/>
        </w:rPr>
        <w:t>permanently altered</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This </w:t>
      </w:r>
      <w:r w:rsidRPr="00657B1C">
        <w:rPr>
          <w:rFonts w:asciiTheme="minorHAnsi" w:eastAsia="Yu Mincho" w:hAnsiTheme="minorHAnsi" w:cstheme="minorHAnsi"/>
          <w:highlight w:val="cyan"/>
          <w:u w:val="single"/>
        </w:rPr>
        <w:t xml:space="preserve">constituted </w:t>
      </w:r>
      <w:r w:rsidRPr="00657B1C">
        <w:rPr>
          <w:rFonts w:asciiTheme="minorHAnsi" w:eastAsia="Yu Mincho" w:hAnsiTheme="minorHAnsi" w:cstheme="minorHAnsi"/>
          <w:b/>
          <w:iCs/>
          <w:highlight w:val="cyan"/>
          <w:u w:val="single"/>
        </w:rPr>
        <w:t>its own dystopia</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Tribes later suffered through </w:t>
      </w:r>
      <w:r w:rsidRPr="00657B1C">
        <w:rPr>
          <w:rFonts w:asciiTheme="minorHAnsi" w:eastAsia="Yu Mincho" w:hAnsiTheme="minorHAnsi" w:cstheme="minorHAnsi"/>
          <w:b/>
          <w:iCs/>
          <w:highlight w:val="cyan"/>
          <w:u w:val="single"/>
        </w:rPr>
        <w:t>forced assimilation</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continued</w:t>
      </w:r>
      <w:r w:rsidRPr="00657B1C">
        <w:rPr>
          <w:rFonts w:asciiTheme="minorHAnsi" w:eastAsia="Yu Mincho" w:hAnsiTheme="minorHAnsi" w:cstheme="minorHAnsi"/>
          <w:b/>
          <w:iCs/>
          <w:u w:val="single"/>
        </w:rPr>
        <w:t xml:space="preserve"> </w:t>
      </w:r>
      <w:r w:rsidRPr="00657B1C">
        <w:rPr>
          <w:rFonts w:asciiTheme="minorHAnsi" w:eastAsia="Yu Mincho" w:hAnsiTheme="minorHAnsi" w:cstheme="minorHAnsi"/>
          <w:b/>
          <w:iCs/>
          <w:highlight w:val="cyan"/>
          <w:u w:val="single"/>
        </w:rPr>
        <w:t>land theft</w:t>
      </w:r>
      <w:r w:rsidRPr="00657B1C">
        <w:rPr>
          <w:rFonts w:asciiTheme="minorHAnsi" w:eastAsia="Yu Mincho" w:hAnsiTheme="minorHAnsi" w:cstheme="minorHAnsi"/>
          <w:b/>
          <w:iCs/>
          <w:u w:val="single"/>
        </w:rPr>
        <w:t>,</w:t>
      </w:r>
      <w:r w:rsidRPr="00657B1C">
        <w:rPr>
          <w:rFonts w:asciiTheme="minorHAnsi" w:eastAsia="Yu Mincho" w:hAnsiTheme="minorHAnsi" w:cstheme="minorHAnsi"/>
          <w:sz w:val="16"/>
        </w:rPr>
        <w:t xml:space="preserve"> </w:t>
      </w:r>
      <w:r w:rsidRPr="00657B1C">
        <w:rPr>
          <w:rFonts w:asciiTheme="minorHAnsi" w:eastAsia="Yu Mincho" w:hAnsiTheme="minorHAnsi" w:cstheme="minorHAnsi"/>
          <w:highlight w:val="cyan"/>
          <w:u w:val="single"/>
        </w:rPr>
        <w:t>and</w:t>
      </w:r>
      <w:r w:rsidRPr="00657B1C">
        <w:rPr>
          <w:rFonts w:asciiTheme="minorHAnsi" w:eastAsia="Yu Mincho" w:hAnsiTheme="minorHAnsi" w:cstheme="minorHAnsi"/>
          <w:u w:val="single"/>
        </w:rPr>
        <w:t xml:space="preserve"> the creation of </w:t>
      </w:r>
      <w:r w:rsidRPr="00657B1C">
        <w:rPr>
          <w:rFonts w:asciiTheme="minorHAnsi" w:eastAsia="Yu Mincho" w:hAnsiTheme="minorHAnsi" w:cstheme="minorHAnsi"/>
          <w:b/>
          <w:iCs/>
          <w:highlight w:val="cyan"/>
          <w:u w:val="single"/>
        </w:rPr>
        <w:t>tribal institutions</w:t>
      </w:r>
      <w:r w:rsidRPr="00657B1C">
        <w:rPr>
          <w:rFonts w:asciiTheme="minorHAnsi" w:eastAsia="Yu Mincho" w:hAnsiTheme="minorHAnsi" w:cstheme="minorHAnsi"/>
          <w:u w:val="single"/>
        </w:rPr>
        <w:t xml:space="preserve"> with legal and political rights strongly </w:t>
      </w:r>
      <w:r w:rsidRPr="00657B1C">
        <w:rPr>
          <w:rFonts w:asciiTheme="minorHAnsi" w:eastAsia="Yu Mincho" w:hAnsiTheme="minorHAnsi" w:cstheme="minorHAnsi"/>
          <w:highlight w:val="cyan"/>
          <w:u w:val="single"/>
        </w:rPr>
        <w:t xml:space="preserve">associated with the </w:t>
      </w:r>
      <w:r w:rsidRPr="00657B1C">
        <w:rPr>
          <w:rFonts w:asciiTheme="minorHAnsi" w:eastAsia="Yu Mincho" w:hAnsiTheme="minorHAnsi" w:cstheme="minorHAnsi"/>
          <w:b/>
          <w:iCs/>
          <w:highlight w:val="cyan"/>
          <w:u w:val="single"/>
        </w:rPr>
        <w:t>expansion of capitalism</w:t>
      </w:r>
      <w:r w:rsidRPr="00657B1C">
        <w:rPr>
          <w:rFonts w:asciiTheme="minorHAnsi" w:eastAsia="Yu Mincho" w:hAnsiTheme="minorHAnsi" w:cstheme="minorHAnsi"/>
          <w:highlight w:val="cyan"/>
          <w:u w:val="single"/>
        </w:rPr>
        <w:t xml:space="preserve"> and </w:t>
      </w:r>
      <w:r w:rsidRPr="00657B1C">
        <w:rPr>
          <w:rFonts w:asciiTheme="minorHAnsi" w:eastAsia="Yu Mincho" w:hAnsiTheme="minorHAnsi" w:cstheme="minorHAnsi"/>
          <w:b/>
          <w:iCs/>
          <w:highlight w:val="cyan"/>
          <w:u w:val="single"/>
        </w:rPr>
        <w:t>extractive industries</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within and around Indigenous communities. Oil and </w:t>
      </w:r>
      <w:r w:rsidRPr="00657B1C">
        <w:rPr>
          <w:rFonts w:asciiTheme="minorHAnsi" w:eastAsia="Yu Mincho" w:hAnsiTheme="minorHAnsi" w:cstheme="minorHAnsi"/>
          <w:b/>
          <w:iCs/>
          <w:highlight w:val="cyan"/>
          <w:u w:val="single"/>
        </w:rPr>
        <w:t>gas fracking</w:t>
      </w:r>
      <w:r w:rsidRPr="00657B1C">
        <w:rPr>
          <w:rFonts w:asciiTheme="minorHAnsi" w:eastAsia="Yu Mincho" w:hAnsiTheme="minorHAnsi" w:cstheme="minorHAnsi"/>
          <w:u w:val="single"/>
        </w:rPr>
        <w:t xml:space="preserve"> around Indigenous lands have witnessed the </w:t>
      </w:r>
      <w:r w:rsidRPr="00657B1C">
        <w:rPr>
          <w:rFonts w:asciiTheme="minorHAnsi" w:eastAsia="Yu Mincho" w:hAnsiTheme="minorHAnsi" w:cstheme="minorHAnsi"/>
          <w:b/>
          <w:iCs/>
          <w:highlight w:val="cyan"/>
          <w:u w:val="single"/>
        </w:rPr>
        <w:t>abduction</w:t>
      </w:r>
      <w:r w:rsidRPr="00657B1C">
        <w:rPr>
          <w:rFonts w:asciiTheme="minorHAnsi" w:eastAsia="Yu Mincho" w:hAnsiTheme="minorHAnsi" w:cstheme="minorHAnsi"/>
          <w:u w:val="single"/>
        </w:rPr>
        <w:t xml:space="preserve"> and </w:t>
      </w:r>
      <w:r w:rsidRPr="00657B1C">
        <w:rPr>
          <w:rFonts w:asciiTheme="minorHAnsi" w:eastAsia="Yu Mincho" w:hAnsiTheme="minorHAnsi" w:cstheme="minorHAnsi"/>
          <w:b/>
          <w:iCs/>
          <w:highlight w:val="cyan"/>
          <w:u w:val="single"/>
        </w:rPr>
        <w:t>murder</w:t>
      </w:r>
      <w:r w:rsidRPr="00657B1C">
        <w:rPr>
          <w:rFonts w:asciiTheme="minorHAnsi" w:eastAsia="Yu Mincho" w:hAnsiTheme="minorHAnsi" w:cstheme="minorHAnsi"/>
          <w:u w:val="single"/>
        </w:rPr>
        <w:t xml:space="preserve"> of Indigenous women who are </w:t>
      </w:r>
      <w:r w:rsidRPr="00657B1C">
        <w:rPr>
          <w:rFonts w:asciiTheme="minorHAnsi" w:eastAsia="Yu Mincho" w:hAnsiTheme="minorHAnsi" w:cstheme="minorHAnsi"/>
          <w:b/>
          <w:iCs/>
          <w:u w:val="single"/>
        </w:rPr>
        <w:t>ensnared</w:t>
      </w:r>
      <w:r w:rsidRPr="00657B1C">
        <w:rPr>
          <w:rFonts w:asciiTheme="minorHAnsi" w:eastAsia="Yu Mincho" w:hAnsiTheme="minorHAnsi" w:cstheme="minorHAnsi"/>
          <w:u w:val="single"/>
        </w:rPr>
        <w:t xml:space="preserve"> into man camps. Coal created </w:t>
      </w:r>
      <w:r w:rsidRPr="00657B1C">
        <w:rPr>
          <w:rFonts w:asciiTheme="minorHAnsi" w:eastAsia="Yu Mincho" w:hAnsiTheme="minorHAnsi" w:cstheme="minorHAnsi"/>
          <w:b/>
          <w:iCs/>
          <w:u w:val="single"/>
        </w:rPr>
        <w:t>hundreds of jobs</w:t>
      </w:r>
      <w:r w:rsidRPr="00657B1C">
        <w:rPr>
          <w:rFonts w:asciiTheme="minorHAnsi" w:eastAsia="Yu Mincho" w:hAnsiTheme="minorHAnsi" w:cstheme="minorHAnsi"/>
          <w:u w:val="single"/>
        </w:rPr>
        <w:t xml:space="preserve">, a sense of </w:t>
      </w:r>
      <w:r w:rsidRPr="00657B1C">
        <w:rPr>
          <w:rFonts w:asciiTheme="minorHAnsi" w:eastAsia="Yu Mincho" w:hAnsiTheme="minorHAnsi" w:cstheme="minorHAnsi"/>
          <w:b/>
          <w:iCs/>
          <w:highlight w:val="cyan"/>
          <w:u w:val="single"/>
        </w:rPr>
        <w:t>economic dependency</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and eventual </w:t>
      </w:r>
      <w:r w:rsidRPr="00657B1C">
        <w:rPr>
          <w:rFonts w:asciiTheme="minorHAnsi" w:eastAsia="Yu Mincho" w:hAnsiTheme="minorHAnsi" w:cstheme="minorHAnsi"/>
          <w:b/>
          <w:iCs/>
          <w:u w:val="single"/>
        </w:rPr>
        <w:t>collapse</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These multiple, overlapping, and current dystopias </w:t>
      </w:r>
      <w:r w:rsidRPr="00657B1C">
        <w:rPr>
          <w:rFonts w:asciiTheme="minorHAnsi" w:eastAsia="Yu Mincho" w:hAnsiTheme="minorHAnsi" w:cstheme="minorHAnsi"/>
          <w:highlight w:val="cyan"/>
          <w:u w:val="single"/>
        </w:rPr>
        <w:t xml:space="preserve">are </w:t>
      </w:r>
      <w:r w:rsidRPr="00657B1C">
        <w:rPr>
          <w:rFonts w:asciiTheme="minorHAnsi" w:eastAsia="Yu Mincho" w:hAnsiTheme="minorHAnsi" w:cstheme="minorHAnsi"/>
          <w:b/>
          <w:iCs/>
          <w:highlight w:val="cyan"/>
          <w:u w:val="single"/>
        </w:rPr>
        <w:t xml:space="preserve">lost on most </w:t>
      </w:r>
      <w:r w:rsidRPr="00657B1C">
        <w:rPr>
          <w:rFonts w:asciiTheme="minorHAnsi" w:eastAsia="Yu Mincho" w:hAnsiTheme="minorHAnsi" w:cstheme="minorHAnsi"/>
          <w:b/>
          <w:iCs/>
          <w:highlight w:val="cyan"/>
          <w:u w:val="single"/>
        </w:rPr>
        <w:lastRenderedPageBreak/>
        <w:t>commentaries</w:t>
      </w:r>
      <w:r w:rsidRPr="00657B1C">
        <w:rPr>
          <w:rFonts w:asciiTheme="minorHAnsi" w:eastAsia="Yu Mincho" w:hAnsiTheme="minorHAnsi" w:cstheme="minorHAnsi"/>
          <w:u w:val="single"/>
        </w:rPr>
        <w:t xml:space="preserve"> on </w:t>
      </w:r>
      <w:r w:rsidRPr="00657B1C">
        <w:rPr>
          <w:rFonts w:asciiTheme="minorHAnsi" w:eastAsia="Yu Mincho" w:hAnsiTheme="minorHAnsi" w:cstheme="minorHAnsi"/>
          <w:b/>
          <w:iCs/>
          <w:u w:val="single"/>
        </w:rPr>
        <w:t>climate change.</w:t>
      </w:r>
      <w:r w:rsidRPr="00657B1C">
        <w:rPr>
          <w:rFonts w:asciiTheme="minorHAnsi" w:eastAsia="Yu Mincho" w:hAnsiTheme="minorHAnsi" w:cstheme="minorHAnsi"/>
          <w:sz w:val="16"/>
        </w:rPr>
        <w:t xml:space="preserve"> </w:t>
      </w:r>
      <w:r w:rsidRPr="00657B1C">
        <w:rPr>
          <w:rFonts w:asciiTheme="minorHAnsi" w:eastAsia="Yu Mincho" w:hAnsiTheme="minorHAnsi" w:cstheme="minorHAnsi"/>
          <w:u w:val="single"/>
        </w:rPr>
        <w:t xml:space="preserve">To decolonize the Anthropocene requires attention to the </w:t>
      </w:r>
      <w:r w:rsidRPr="00657B1C">
        <w:rPr>
          <w:rFonts w:asciiTheme="minorHAnsi" w:eastAsia="Yu Mincho" w:hAnsiTheme="minorHAnsi" w:cstheme="minorHAnsi"/>
          <w:b/>
          <w:iCs/>
          <w:u w:val="single"/>
        </w:rPr>
        <w:t>more complicated</w:t>
      </w:r>
      <w:r w:rsidRPr="00657B1C">
        <w:rPr>
          <w:rFonts w:asciiTheme="minorHAnsi" w:eastAsia="Yu Mincho" w:hAnsiTheme="minorHAnsi" w:cstheme="minorHAnsi"/>
          <w:u w:val="single"/>
        </w:rPr>
        <w:t xml:space="preserve"> landscape of colonialism as they pertain to Indigenous peoples and nations.</w:t>
      </w:r>
    </w:p>
    <w:p w14:paraId="3CDB348D" w14:textId="77777777" w:rsidR="00616384" w:rsidRPr="00657B1C" w:rsidRDefault="00616384" w:rsidP="00616384">
      <w:pPr>
        <w:rPr>
          <w:rFonts w:asciiTheme="minorHAnsi" w:hAnsiTheme="minorHAnsi" w:cstheme="minorHAnsi"/>
        </w:rPr>
      </w:pPr>
    </w:p>
    <w:p w14:paraId="7A022BD7" w14:textId="2CF0C8F4" w:rsidR="00E949BF" w:rsidRPr="00657B1C" w:rsidRDefault="00E949BF" w:rsidP="00E949BF">
      <w:pPr>
        <w:pStyle w:val="Heading3"/>
        <w:rPr>
          <w:rFonts w:asciiTheme="minorHAnsi" w:hAnsiTheme="minorHAnsi" w:cstheme="minorHAnsi"/>
        </w:rPr>
      </w:pPr>
      <w:r w:rsidRPr="00657B1C">
        <w:rPr>
          <w:rFonts w:asciiTheme="minorHAnsi" w:hAnsiTheme="minorHAnsi" w:cstheme="minorHAnsi"/>
        </w:rPr>
        <w:lastRenderedPageBreak/>
        <w:t>2NC – L – Statism</w:t>
      </w:r>
    </w:p>
    <w:p w14:paraId="69ADCB8E" w14:textId="2C5A0405" w:rsidR="00616384" w:rsidRPr="00657B1C" w:rsidRDefault="00616384" w:rsidP="00616384">
      <w:pPr>
        <w:pStyle w:val="Heading4"/>
        <w:rPr>
          <w:rFonts w:asciiTheme="minorHAnsi" w:hAnsiTheme="minorHAnsi" w:cstheme="minorHAnsi"/>
        </w:rPr>
      </w:pPr>
      <w:r w:rsidRPr="00657B1C">
        <w:rPr>
          <w:rFonts w:asciiTheme="minorHAnsi" w:hAnsiTheme="minorHAnsi" w:cstheme="minorHAnsi"/>
        </w:rPr>
        <w:t>Bukharin 17 associates “transboundary…problem[s]” with the actions of “individual states.” It clearly defines global politics through a plane of exclusive sovereign state actors that interact to determine global outcomes. Indigenous inclusion in the US “state” doesn’t matter – if its within the US, the national interest refuses to consider them as relevant people, if not it erases politcial difference by deligitmizing their authority.</w:t>
      </w:r>
    </w:p>
    <w:p w14:paraId="4B66E6DE" w14:textId="77777777" w:rsidR="00616384" w:rsidRPr="00657B1C" w:rsidRDefault="00616384" w:rsidP="00616384">
      <w:pPr>
        <w:rPr>
          <w:rFonts w:asciiTheme="minorHAnsi" w:hAnsiTheme="minorHAnsi" w:cstheme="minorHAnsi"/>
        </w:rPr>
      </w:pPr>
    </w:p>
    <w:p w14:paraId="45B3BC26" w14:textId="77777777" w:rsidR="00616384" w:rsidRPr="00657B1C" w:rsidRDefault="00616384" w:rsidP="00616384">
      <w:pPr>
        <w:pStyle w:val="Heading4"/>
        <w:rPr>
          <w:rFonts w:asciiTheme="minorHAnsi" w:hAnsiTheme="minorHAnsi" w:cstheme="minorHAnsi"/>
        </w:rPr>
      </w:pPr>
      <w:r w:rsidRPr="00657B1C">
        <w:rPr>
          <w:rFonts w:asciiTheme="minorHAnsi" w:hAnsiTheme="minorHAnsi" w:cstheme="minorHAnsi"/>
        </w:rPr>
        <w:t xml:space="preserve">Normative Foreign Policy presumption of a plane of interaction among settler state actors </w:t>
      </w:r>
      <w:r w:rsidRPr="00657B1C">
        <w:rPr>
          <w:rFonts w:asciiTheme="minorHAnsi" w:hAnsiTheme="minorHAnsi" w:cstheme="minorHAnsi"/>
          <w:u w:val="single"/>
        </w:rPr>
        <w:t>and</w:t>
      </w:r>
      <w:r w:rsidRPr="00657B1C">
        <w:rPr>
          <w:rFonts w:asciiTheme="minorHAnsi" w:hAnsiTheme="minorHAnsi" w:cstheme="minorHAnsi"/>
        </w:rPr>
        <w:t xml:space="preserve"> a national interest agency that leaves indigenous groups without influence </w:t>
      </w:r>
      <w:r w:rsidRPr="00657B1C">
        <w:rPr>
          <w:rFonts w:asciiTheme="minorHAnsi" w:hAnsiTheme="minorHAnsi" w:cstheme="minorHAnsi"/>
          <w:u w:val="single"/>
        </w:rPr>
        <w:t>reifies western land epistemologies</w:t>
      </w:r>
      <w:r w:rsidRPr="00657B1C">
        <w:rPr>
          <w:rFonts w:asciiTheme="minorHAnsi" w:hAnsiTheme="minorHAnsi" w:cstheme="minorHAnsi"/>
        </w:rPr>
        <w:t xml:space="preserve"> – delegitimizes non-state political communities </w:t>
      </w:r>
      <w:r w:rsidRPr="00657B1C">
        <w:rPr>
          <w:rFonts w:asciiTheme="minorHAnsi" w:hAnsiTheme="minorHAnsi" w:cstheme="minorHAnsi"/>
          <w:u w:val="single"/>
        </w:rPr>
        <w:t>and</w:t>
      </w:r>
      <w:r w:rsidRPr="00657B1C">
        <w:rPr>
          <w:rFonts w:asciiTheme="minorHAnsi" w:hAnsiTheme="minorHAnsi" w:cstheme="minorHAnsi"/>
        </w:rPr>
        <w:t xml:space="preserve"> erases indigenous politics </w:t>
      </w:r>
    </w:p>
    <w:p w14:paraId="1B45CE0E" w14:textId="77777777" w:rsidR="00616384" w:rsidRPr="00657B1C" w:rsidRDefault="00616384" w:rsidP="00616384">
      <w:pPr>
        <w:rPr>
          <w:rStyle w:val="Style13ptBold"/>
          <w:rFonts w:asciiTheme="minorHAnsi" w:hAnsiTheme="minorHAnsi" w:cstheme="minorHAnsi"/>
        </w:rPr>
      </w:pPr>
      <w:r w:rsidRPr="00657B1C">
        <w:rPr>
          <w:rStyle w:val="Style13ptBold"/>
          <w:rFonts w:asciiTheme="minorHAnsi" w:hAnsiTheme="minorHAnsi" w:cstheme="minorHAnsi"/>
        </w:rPr>
        <w:t xml:space="preserve">King 17 </w:t>
      </w:r>
      <w:r w:rsidRPr="00657B1C">
        <w:rPr>
          <w:rStyle w:val="Style13ptBold"/>
          <w:rFonts w:asciiTheme="minorHAnsi" w:hAnsiTheme="minorHAnsi" w:cstheme="minorHAnsi"/>
          <w:b w:val="0"/>
        </w:rPr>
        <w:t xml:space="preserve">[Hayden King. [Gchi'mnissing Anishinaabe writer and educator. Teacher of Indigenous politics and policy at McMaster, Carleton, and Ryerson. Senior Policy Advisor to Ontario Ministry of Aboriginal Affairs, Director of Research at the Canadian Council for Aboriginal Business. Adjunct professor at Carleton. Advisor to the Dean, Indigneous Education Director, Yellowhead Institute at Ryerson] “The erasure of Indigenous thought in foreign policy.” Open Canada, magazine published by the Canadian International Council. https://opencanada.org/erasure-indigenous-thought-foreign-policy/ </w:t>
      </w:r>
      <w:r w:rsidRPr="00657B1C">
        <w:rPr>
          <w:rStyle w:val="Style13ptBold"/>
          <w:rFonts w:asciiTheme="minorHAnsi" w:hAnsiTheme="minorHAnsi" w:cstheme="minorHAnsi"/>
          <w:b w:val="0"/>
        </w:rPr>
        <w:tab/>
        <w:t>//dylan] DGP</w:t>
      </w:r>
    </w:p>
    <w:p w14:paraId="5FFEB72A" w14:textId="77777777" w:rsidR="00616384" w:rsidRPr="00657B1C" w:rsidRDefault="00616384" w:rsidP="00616384">
      <w:pPr>
        <w:rPr>
          <w:rFonts w:asciiTheme="minorHAnsi" w:hAnsiTheme="minorHAnsi" w:cstheme="minorHAnsi"/>
          <w:sz w:val="16"/>
          <w:szCs w:val="16"/>
        </w:rPr>
      </w:pPr>
      <w:r w:rsidRPr="00657B1C">
        <w:rPr>
          <w:rFonts w:asciiTheme="minorHAnsi" w:hAnsiTheme="minorHAnsi" w:cstheme="minorHAnsi"/>
          <w:sz w:val="16"/>
          <w:szCs w:val="16"/>
        </w:rPr>
        <w:t xml:space="preserve">Foreign policy, but in whose national interest? </w:t>
      </w:r>
      <w:r w:rsidRPr="00657B1C">
        <w:rPr>
          <w:rStyle w:val="StyleUnderline"/>
          <w:rFonts w:asciiTheme="minorHAnsi" w:hAnsiTheme="minorHAnsi" w:cstheme="minorHAnsi"/>
        </w:rPr>
        <w:t xml:space="preserve">For those studying and working </w:t>
      </w:r>
      <w:r w:rsidRPr="00657B1C">
        <w:rPr>
          <w:rStyle w:val="StyleUnderline"/>
          <w:rFonts w:asciiTheme="minorHAnsi" w:hAnsiTheme="minorHAnsi" w:cstheme="minorHAnsi"/>
          <w:highlight w:val="cyan"/>
        </w:rPr>
        <w:t>in foreign policy</w:t>
      </w:r>
      <w:r w:rsidRPr="00657B1C">
        <w:rPr>
          <w:rFonts w:asciiTheme="minorHAnsi" w:hAnsiTheme="minorHAnsi" w:cstheme="minorHAnsi"/>
          <w:sz w:val="16"/>
          <w:szCs w:val="16"/>
        </w:rPr>
        <w:t>, there are certainly debates over what constitutes the definition of the field. In Canada, there are debates about what counts as foreign policy (defence, security, trade, peacekeeping) and also how to approach those subjects (from liberal frameworks, realist, even some critical lenses). In his textbook on foreign policy Kim Nossal notes that the field is inherently divisive, emerging from “the interplay of conflicting interests, divergent objectives, contending perceptions, and different prescriptions about the most appropriate course of action.”</w:t>
      </w:r>
    </w:p>
    <w:p w14:paraId="49C5BC6B" w14:textId="77777777" w:rsidR="00616384" w:rsidRPr="00657B1C" w:rsidRDefault="00616384" w:rsidP="00616384">
      <w:pPr>
        <w:rPr>
          <w:rFonts w:asciiTheme="minorHAnsi" w:hAnsiTheme="minorHAnsi" w:cstheme="minorHAnsi"/>
          <w:sz w:val="16"/>
        </w:rPr>
      </w:pPr>
      <w:r w:rsidRPr="00657B1C">
        <w:rPr>
          <w:rFonts w:asciiTheme="minorHAnsi" w:hAnsiTheme="minorHAnsi" w:cstheme="minorHAnsi"/>
          <w:sz w:val="16"/>
        </w:rPr>
        <w:t xml:space="preserve">Yet despite these divisive debates, </w:t>
      </w:r>
      <w:r w:rsidRPr="00657B1C">
        <w:rPr>
          <w:rStyle w:val="StyleUnderline"/>
          <w:rFonts w:asciiTheme="minorHAnsi" w:hAnsiTheme="minorHAnsi" w:cstheme="minorHAnsi"/>
          <w:highlight w:val="cyan"/>
        </w:rPr>
        <w:t>there is</w:t>
      </w:r>
      <w:r w:rsidRPr="00657B1C">
        <w:rPr>
          <w:rStyle w:val="StyleUnderline"/>
          <w:rFonts w:asciiTheme="minorHAnsi" w:hAnsiTheme="minorHAnsi" w:cstheme="minorHAnsi"/>
        </w:rPr>
        <w:t xml:space="preserve"> near universal </w:t>
      </w:r>
      <w:r w:rsidRPr="00657B1C">
        <w:rPr>
          <w:rStyle w:val="StyleUnderline"/>
          <w:rFonts w:asciiTheme="minorHAnsi" w:hAnsiTheme="minorHAnsi" w:cstheme="minorHAnsi"/>
          <w:highlight w:val="cyan"/>
        </w:rPr>
        <w:t xml:space="preserve">acceptance of </w:t>
      </w:r>
      <w:r w:rsidRPr="00657B1C">
        <w:rPr>
          <w:rStyle w:val="Emphasis"/>
          <w:rFonts w:asciiTheme="minorHAnsi" w:hAnsiTheme="minorHAnsi" w:cstheme="minorHAnsi"/>
          <w:highlight w:val="cyan"/>
        </w:rPr>
        <w:t>two core assumptions:</w:t>
      </w:r>
      <w:r w:rsidRPr="00657B1C">
        <w:rPr>
          <w:rFonts w:asciiTheme="minorHAnsi" w:hAnsiTheme="minorHAnsi" w:cstheme="minorHAnsi"/>
          <w:sz w:val="16"/>
          <w:highlight w:val="cyan"/>
        </w:rPr>
        <w:t xml:space="preserve"> </w:t>
      </w:r>
      <w:r w:rsidRPr="00657B1C">
        <w:rPr>
          <w:rStyle w:val="Emphasis"/>
          <w:rFonts w:asciiTheme="minorHAnsi" w:hAnsiTheme="minorHAnsi" w:cstheme="minorHAnsi"/>
          <w:highlight w:val="cyan"/>
        </w:rPr>
        <w:t>the legitimacy of the</w:t>
      </w:r>
      <w:r w:rsidRPr="00657B1C">
        <w:rPr>
          <w:rStyle w:val="Emphasis"/>
          <w:rFonts w:asciiTheme="minorHAnsi" w:hAnsiTheme="minorHAnsi" w:cstheme="minorHAnsi"/>
        </w:rPr>
        <w:t xml:space="preserve"> </w:t>
      </w:r>
      <w:r w:rsidRPr="00657B1C">
        <w:rPr>
          <w:rFonts w:asciiTheme="minorHAnsi" w:hAnsiTheme="minorHAnsi" w:cstheme="minorHAnsi"/>
          <w:sz w:val="16"/>
        </w:rPr>
        <w:t>Canadian</w:t>
      </w:r>
      <w:r w:rsidRPr="00657B1C">
        <w:rPr>
          <w:rStyle w:val="Emphasis"/>
          <w:rFonts w:asciiTheme="minorHAnsi" w:hAnsiTheme="minorHAnsi" w:cstheme="minorHAnsi"/>
        </w:rPr>
        <w:t xml:space="preserve"> </w:t>
      </w:r>
      <w:r w:rsidRPr="00657B1C">
        <w:rPr>
          <w:rStyle w:val="Emphasis"/>
          <w:rFonts w:asciiTheme="minorHAnsi" w:hAnsiTheme="minorHAnsi" w:cstheme="minorHAnsi"/>
          <w:highlight w:val="cyan"/>
        </w:rPr>
        <w:t xml:space="preserve">state itself as the primary actor in foreign policy </w:t>
      </w:r>
      <w:r w:rsidRPr="00657B1C">
        <w:rPr>
          <w:rStyle w:val="StyleUnderline"/>
          <w:rFonts w:asciiTheme="minorHAnsi" w:hAnsiTheme="minorHAnsi" w:cstheme="minorHAnsi"/>
          <w:highlight w:val="cyan"/>
        </w:rPr>
        <w:t>and</w:t>
      </w:r>
      <w:r w:rsidRPr="00657B1C">
        <w:rPr>
          <w:rStyle w:val="Emphasis"/>
          <w:rFonts w:asciiTheme="minorHAnsi" w:hAnsiTheme="minorHAnsi" w:cstheme="minorHAnsi"/>
          <w:highlight w:val="cyan"/>
        </w:rPr>
        <w:t xml:space="preserve"> the concept of the national interest</w:t>
      </w:r>
      <w:r w:rsidRPr="00657B1C">
        <w:rPr>
          <w:rFonts w:asciiTheme="minorHAnsi" w:hAnsiTheme="minorHAnsi" w:cstheme="minorHAnsi"/>
          <w:sz w:val="16"/>
          <w:highlight w:val="cyan"/>
        </w:rPr>
        <w:t>,</w:t>
      </w:r>
      <w:r w:rsidRPr="00657B1C">
        <w:rPr>
          <w:rFonts w:asciiTheme="minorHAnsi" w:hAnsiTheme="minorHAnsi" w:cstheme="minorHAnsi"/>
          <w:sz w:val="16"/>
        </w:rPr>
        <w:t xml:space="preserve"> which the field of foreign policy strives to serve. This is no surprise, really, considering </w:t>
      </w:r>
      <w:r w:rsidRPr="00657B1C">
        <w:rPr>
          <w:rStyle w:val="StyleUnderline"/>
          <w:rFonts w:asciiTheme="minorHAnsi" w:hAnsiTheme="minorHAnsi" w:cstheme="minorHAnsi"/>
        </w:rPr>
        <w:t>these assumptions are underwritten and supported by every domestic institution</w:t>
      </w:r>
      <w:r w:rsidRPr="00657B1C">
        <w:rPr>
          <w:rFonts w:asciiTheme="minorHAnsi" w:hAnsiTheme="minorHAnsi" w:cstheme="minorHAnsi"/>
          <w:sz w:val="16"/>
        </w:rPr>
        <w:t xml:space="preserve"> — from Canada’s constitutional sources, to the cultural organizations that currently promulgate the fantasy of Canada as 150 years of glowing hearts, or decisions of the Supreme Court that reflect on the “assertion of Crown sovereignty” without ever explaining how that sovereignty was obtained.</w:t>
      </w:r>
    </w:p>
    <w:p w14:paraId="41DA3FDE" w14:textId="77777777" w:rsidR="00616384" w:rsidRPr="00657B1C" w:rsidRDefault="00616384" w:rsidP="00616384">
      <w:pPr>
        <w:rPr>
          <w:rStyle w:val="StyleUnderline"/>
          <w:rFonts w:asciiTheme="minorHAnsi" w:hAnsiTheme="minorHAnsi" w:cstheme="minorHAnsi"/>
        </w:rPr>
      </w:pPr>
      <w:r w:rsidRPr="00657B1C">
        <w:rPr>
          <w:rStyle w:val="StyleUnderline"/>
          <w:rFonts w:asciiTheme="minorHAnsi" w:hAnsiTheme="minorHAnsi" w:cstheme="minorHAnsi"/>
        </w:rPr>
        <w:t>But for critical Indigenous scholars, these assumptions are myths that form not a legitimate state in the community of nations, but rather a violent settler colony.</w:t>
      </w:r>
    </w:p>
    <w:p w14:paraId="6CD1102C" w14:textId="77777777" w:rsidR="00616384" w:rsidRPr="00657B1C" w:rsidRDefault="00616384" w:rsidP="00616384">
      <w:pPr>
        <w:rPr>
          <w:rFonts w:asciiTheme="minorHAnsi" w:hAnsiTheme="minorHAnsi" w:cstheme="minorHAnsi"/>
          <w:sz w:val="16"/>
        </w:rPr>
      </w:pPr>
      <w:r w:rsidRPr="00657B1C">
        <w:rPr>
          <w:rFonts w:asciiTheme="minorHAnsi" w:hAnsiTheme="minorHAnsi" w:cstheme="minorHAnsi"/>
          <w:sz w:val="16"/>
        </w:rPr>
        <w:t xml:space="preserve">Between 1921 and 1923, after many years of resistance to the young countries, Canada and the United States were steadily encroaching into Haudenosaunee territory and governance. </w:t>
      </w:r>
      <w:r w:rsidRPr="00657B1C">
        <w:rPr>
          <w:rStyle w:val="StyleUnderline"/>
          <w:rFonts w:asciiTheme="minorHAnsi" w:hAnsiTheme="minorHAnsi" w:cstheme="minorHAnsi"/>
        </w:rPr>
        <w:t>Cayuga Chief Deskaheh</w:t>
      </w:r>
      <w:r w:rsidRPr="00657B1C">
        <w:rPr>
          <w:rFonts w:asciiTheme="minorHAnsi" w:hAnsiTheme="minorHAnsi" w:cstheme="minorHAnsi"/>
          <w:sz w:val="16"/>
        </w:rPr>
        <w:t xml:space="preserve">, also known as Levi General, travelled to London, England, to appeal to King George on the matter. (He wasn’t the first or last to appeal to a King or Queen; Anishinaabe leader Shingwaukonse actively attempted to, post-War of 1812, and Chief Theresa Spence did so in 2013, among many others). But when King George refused him, Deskaheh turned to the Geneva-based League of Nations, seeking a seat for the Haudenosaunee. With his efforts undermined by English officials there too, he returned home but was stopped at the U.S.-Canada border and turned away by Canadian border guards. He spent his final days in Rochester, New York. Before his death he </w:t>
      </w:r>
      <w:r w:rsidRPr="00657B1C">
        <w:rPr>
          <w:rStyle w:val="StyleUnderline"/>
          <w:rFonts w:asciiTheme="minorHAnsi" w:hAnsiTheme="minorHAnsi" w:cstheme="minorHAnsi"/>
        </w:rPr>
        <w:t>made one last plea to ordinary Canadians and Americans for justice</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“Do you believe — really believe — that all peoples are entitled to equal protection of international law now that </w:t>
      </w:r>
      <w:r w:rsidRPr="00657B1C">
        <w:rPr>
          <w:rStyle w:val="StyleUnderline"/>
          <w:rFonts w:asciiTheme="minorHAnsi" w:hAnsiTheme="minorHAnsi" w:cstheme="minorHAnsi"/>
        </w:rPr>
        <w:lastRenderedPageBreak/>
        <w:t>you are so strong? Do you believe — really believe — that treaty pledges should be kept? Think these questions over and answer them to yourselves…We have little territory left — just enough to live and die on [because] the governments of Washington and Ottawa have a silent partnership of policy. It is aimed to break up every tribe of red men so as to dominate every acre of their territory.”</w:t>
      </w:r>
      <w:r w:rsidRPr="00657B1C">
        <w:rPr>
          <w:rFonts w:asciiTheme="minorHAnsi" w:hAnsiTheme="minorHAnsi" w:cstheme="minorHAnsi"/>
          <w:sz w:val="16"/>
        </w:rPr>
        <w:t xml:space="preserve"> (His plea is documented in Rick Monture’s We Share Our Matters.)</w:t>
      </w:r>
    </w:p>
    <w:p w14:paraId="2B6650BC" w14:textId="77777777" w:rsidR="00616384" w:rsidRPr="00657B1C" w:rsidRDefault="00616384" w:rsidP="00616384">
      <w:pPr>
        <w:rPr>
          <w:rFonts w:asciiTheme="minorHAnsi" w:hAnsiTheme="minorHAnsi" w:cstheme="minorHAnsi"/>
          <w:sz w:val="16"/>
        </w:rPr>
      </w:pPr>
      <w:r w:rsidRPr="00657B1C">
        <w:rPr>
          <w:rFonts w:asciiTheme="minorHAnsi" w:hAnsiTheme="minorHAnsi" w:cstheme="minorHAnsi"/>
          <w:sz w:val="16"/>
        </w:rPr>
        <w:t xml:space="preserve">The </w:t>
      </w:r>
      <w:r w:rsidRPr="00657B1C">
        <w:rPr>
          <w:rStyle w:val="StyleUnderline"/>
          <w:rFonts w:asciiTheme="minorHAnsi" w:hAnsiTheme="minorHAnsi" w:cstheme="minorHAnsi"/>
        </w:rPr>
        <w:t>last two sentences</w:t>
      </w:r>
      <w:r w:rsidRPr="00657B1C">
        <w:rPr>
          <w:rFonts w:asciiTheme="minorHAnsi" w:hAnsiTheme="minorHAnsi" w:cstheme="minorHAnsi"/>
          <w:sz w:val="16"/>
        </w:rPr>
        <w:t xml:space="preserve"> of this quote </w:t>
      </w:r>
      <w:r w:rsidRPr="00657B1C">
        <w:rPr>
          <w:rStyle w:val="StyleUnderline"/>
          <w:rFonts w:asciiTheme="minorHAnsi" w:hAnsiTheme="minorHAnsi" w:cstheme="minorHAnsi"/>
        </w:rPr>
        <w:t>are an apt description of modern settler colonialism</w:t>
      </w:r>
      <w:r w:rsidRPr="00657B1C">
        <w:rPr>
          <w:rFonts w:asciiTheme="minorHAnsi" w:hAnsiTheme="minorHAnsi" w:cstheme="minorHAnsi"/>
          <w:sz w:val="16"/>
        </w:rPr>
        <w:t xml:space="preserve">, nearly 100 years before scholars identified the process. </w:t>
      </w:r>
      <w:r w:rsidRPr="00657B1C">
        <w:rPr>
          <w:rStyle w:val="StyleUnderline"/>
          <w:rFonts w:asciiTheme="minorHAnsi" w:hAnsiTheme="minorHAnsi" w:cstheme="minorHAnsi"/>
        </w:rPr>
        <w:t>For anthropologist Patrick Wolfe</w:t>
      </w:r>
      <w:r w:rsidRPr="00657B1C">
        <w:rPr>
          <w:rFonts w:asciiTheme="minorHAnsi" w:hAnsiTheme="minorHAnsi" w:cstheme="minorHAnsi"/>
          <w:sz w:val="16"/>
        </w:rPr>
        <w:t>, t</w:t>
      </w:r>
      <w:r w:rsidRPr="00657B1C">
        <w:rPr>
          <w:rStyle w:val="StyleUnderline"/>
          <w:rFonts w:asciiTheme="minorHAnsi" w:hAnsiTheme="minorHAnsi" w:cstheme="minorHAnsi"/>
        </w:rPr>
        <w:t>here is a distinction between colonialism, which eventually ends when the invaders leave, and settler colonialism, where they don’t.</w:t>
      </w:r>
      <w:r w:rsidRPr="00657B1C">
        <w:rPr>
          <w:rFonts w:asciiTheme="minorHAnsi" w:hAnsiTheme="minorHAnsi" w:cstheme="minorHAnsi"/>
          <w:sz w:val="16"/>
        </w:rPr>
        <w:t xml:space="preserve"> While in the former formulation the Indigenous population is often transformed to labour for colonial extraction, </w:t>
      </w:r>
      <w:r w:rsidRPr="00657B1C">
        <w:rPr>
          <w:rStyle w:val="StyleUnderline"/>
          <w:rFonts w:asciiTheme="minorHAnsi" w:hAnsiTheme="minorHAnsi" w:cstheme="minorHAnsi"/>
        </w:rPr>
        <w:t xml:space="preserve">in the latter, the </w:t>
      </w:r>
      <w:r w:rsidRPr="00657B1C">
        <w:rPr>
          <w:rStyle w:val="StyleUnderline"/>
          <w:rFonts w:asciiTheme="minorHAnsi" w:hAnsiTheme="minorHAnsi" w:cstheme="minorHAnsi"/>
          <w:highlight w:val="cyan"/>
        </w:rPr>
        <w:t>settler colony attempts to</w:t>
      </w:r>
      <w:r w:rsidRPr="00657B1C">
        <w:rPr>
          <w:rStyle w:val="StyleUnderline"/>
          <w:rFonts w:asciiTheme="minorHAnsi" w:hAnsiTheme="minorHAnsi" w:cstheme="minorHAnsi"/>
        </w:rPr>
        <w:t xml:space="preserve"> liquidate all remnants of the previous (Indigenous) societies to </w:t>
      </w:r>
      <w:r w:rsidRPr="00657B1C">
        <w:rPr>
          <w:rStyle w:val="Emphasis"/>
          <w:rFonts w:asciiTheme="minorHAnsi" w:hAnsiTheme="minorHAnsi" w:cstheme="minorHAnsi"/>
          <w:highlight w:val="cyan"/>
        </w:rPr>
        <w:t>legitimize its permanent presence</w:t>
      </w:r>
      <w:r w:rsidRPr="00657B1C">
        <w:rPr>
          <w:rStyle w:val="StyleUnderline"/>
          <w:rFonts w:asciiTheme="minorHAnsi" w:hAnsiTheme="minorHAnsi" w:cstheme="minorHAnsi"/>
        </w:rPr>
        <w:t>.</w:t>
      </w:r>
      <w:r w:rsidRPr="00657B1C">
        <w:rPr>
          <w:rFonts w:asciiTheme="minorHAnsi" w:hAnsiTheme="minorHAnsi" w:cstheme="minorHAnsi"/>
          <w:sz w:val="16"/>
        </w:rPr>
        <w:t xml:space="preserve"> Deskaheh was speaking in the North American context, Wolfe in the Australian, but the phenomenon can be seen elsewhere, from Aotearoa/New Zealand to Palestine/Israel.</w:t>
      </w:r>
    </w:p>
    <w:p w14:paraId="0F3413BE" w14:textId="77777777" w:rsidR="00616384" w:rsidRPr="00657B1C" w:rsidRDefault="00616384" w:rsidP="00616384">
      <w:pPr>
        <w:rPr>
          <w:rStyle w:val="StyleUnderline"/>
          <w:rFonts w:asciiTheme="minorHAnsi" w:hAnsiTheme="minorHAnsi" w:cstheme="minorHAnsi"/>
        </w:rPr>
      </w:pPr>
      <w:r w:rsidRPr="00657B1C">
        <w:rPr>
          <w:rStyle w:val="StyleUnderline"/>
          <w:rFonts w:asciiTheme="minorHAnsi" w:hAnsiTheme="minorHAnsi" w:cstheme="minorHAnsi"/>
        </w:rPr>
        <w:t xml:space="preserve">Common </w:t>
      </w:r>
      <w:r w:rsidRPr="00657B1C">
        <w:rPr>
          <w:rStyle w:val="Emphasis"/>
          <w:rFonts w:asciiTheme="minorHAnsi" w:hAnsiTheme="minorHAnsi" w:cstheme="minorHAnsi"/>
          <w:highlight w:val="cyan"/>
        </w:rPr>
        <w:t>strategies in</w:t>
      </w:r>
      <w:r w:rsidRPr="00657B1C">
        <w:rPr>
          <w:rStyle w:val="StyleUnderline"/>
          <w:rFonts w:asciiTheme="minorHAnsi" w:hAnsiTheme="minorHAnsi" w:cstheme="minorHAnsi"/>
        </w:rPr>
        <w:t xml:space="preserve"> this </w:t>
      </w:r>
      <w:r w:rsidRPr="00657B1C">
        <w:rPr>
          <w:rStyle w:val="Emphasis"/>
          <w:rFonts w:asciiTheme="minorHAnsi" w:hAnsiTheme="minorHAnsi" w:cstheme="minorHAnsi"/>
          <w:highlight w:val="cyan"/>
        </w:rPr>
        <w:t>liquidation</w:t>
      </w:r>
      <w:r w:rsidRPr="00657B1C">
        <w:rPr>
          <w:rStyle w:val="StyleUnderline"/>
          <w:rFonts w:asciiTheme="minorHAnsi" w:hAnsiTheme="minorHAnsi" w:cstheme="minorHAnsi"/>
        </w:rPr>
        <w:t xml:space="preserve"> are as follows</w:t>
      </w:r>
      <w:r w:rsidRPr="00657B1C">
        <w:rPr>
          <w:rFonts w:asciiTheme="minorHAnsi" w:hAnsiTheme="minorHAnsi" w:cstheme="minorHAnsi"/>
        </w:rPr>
        <w:t xml:space="preserve">: </w:t>
      </w:r>
      <w:r w:rsidRPr="00657B1C">
        <w:rPr>
          <w:rStyle w:val="StyleUnderline"/>
          <w:rFonts w:asciiTheme="minorHAnsi" w:hAnsiTheme="minorHAnsi" w:cstheme="minorHAnsi"/>
        </w:rPr>
        <w:t xml:space="preserve">physical extermination; oppressive Indian legislation designed to contain; the creation of reserves/reservations/settlements, residential or boarding schools; discrimination aimed specifically at women; and eventually legal absorption </w:t>
      </w:r>
      <w:r w:rsidRPr="00657B1C">
        <w:rPr>
          <w:rStyle w:val="StyleUnderline"/>
          <w:rFonts w:asciiTheme="minorHAnsi" w:hAnsiTheme="minorHAnsi" w:cstheme="minorHAnsi"/>
          <w:highlight w:val="cyan"/>
        </w:rPr>
        <w:t>in</w:t>
      </w:r>
      <w:r w:rsidRPr="00657B1C">
        <w:rPr>
          <w:rStyle w:val="StyleUnderline"/>
          <w:rFonts w:asciiTheme="minorHAnsi" w:hAnsiTheme="minorHAnsi" w:cstheme="minorHAnsi"/>
        </w:rPr>
        <w:t>to state apparatuses and assimilation.</w:t>
      </w:r>
      <w:r w:rsidRPr="00657B1C">
        <w:rPr>
          <w:rFonts w:asciiTheme="minorHAnsi" w:hAnsiTheme="minorHAnsi" w:cstheme="minorHAnsi"/>
        </w:rPr>
        <w:t xml:space="preserve"> </w:t>
      </w:r>
      <w:r w:rsidRPr="00657B1C">
        <w:rPr>
          <w:rStyle w:val="StyleUnderline"/>
          <w:rFonts w:asciiTheme="minorHAnsi" w:hAnsiTheme="minorHAnsi" w:cstheme="minorHAnsi"/>
        </w:rPr>
        <w:t xml:space="preserve">While </w:t>
      </w:r>
      <w:r w:rsidRPr="00657B1C">
        <w:rPr>
          <w:rStyle w:val="StyleUnderline"/>
          <w:rFonts w:asciiTheme="minorHAnsi" w:hAnsiTheme="minorHAnsi" w:cstheme="minorHAnsi"/>
          <w:highlight w:val="cyan"/>
        </w:rPr>
        <w:t xml:space="preserve">the </w:t>
      </w:r>
      <w:r w:rsidRPr="00657B1C">
        <w:rPr>
          <w:rStyle w:val="Emphasis"/>
          <w:rFonts w:asciiTheme="minorHAnsi" w:hAnsiTheme="minorHAnsi" w:cstheme="minorHAnsi"/>
          <w:highlight w:val="cyan"/>
        </w:rPr>
        <w:t>genocidal</w:t>
      </w:r>
      <w:r w:rsidRPr="00657B1C">
        <w:rPr>
          <w:rStyle w:val="StyleUnderline"/>
          <w:rFonts w:asciiTheme="minorHAnsi" w:hAnsiTheme="minorHAnsi" w:cstheme="minorHAnsi"/>
          <w:highlight w:val="cyan"/>
        </w:rPr>
        <w:t xml:space="preserve"> nature of settler colonialism</w:t>
      </w:r>
      <w:r w:rsidRPr="00657B1C">
        <w:rPr>
          <w:rStyle w:val="StyleUnderline"/>
          <w:rFonts w:asciiTheme="minorHAnsi" w:hAnsiTheme="minorHAnsi" w:cstheme="minorHAnsi"/>
        </w:rPr>
        <w:t xml:space="preserve"> may not appear as physical violence today</w:t>
      </w:r>
      <w:r w:rsidRPr="00657B1C">
        <w:rPr>
          <w:rFonts w:asciiTheme="minorHAnsi" w:hAnsiTheme="minorHAnsi" w:cstheme="minorHAnsi"/>
        </w:rPr>
        <w:t xml:space="preserve"> (though we do still have plenty of that), </w:t>
      </w:r>
      <w:r w:rsidRPr="00657B1C">
        <w:rPr>
          <w:rStyle w:val="StyleUnderline"/>
          <w:rFonts w:asciiTheme="minorHAnsi" w:hAnsiTheme="minorHAnsi" w:cstheme="minorHAnsi"/>
        </w:rPr>
        <w:t>the underlying motivation to expunge threats to settler sovereignty endures.</w:t>
      </w:r>
    </w:p>
    <w:p w14:paraId="5BE61286" w14:textId="77777777" w:rsidR="00616384" w:rsidRPr="00657B1C" w:rsidRDefault="00616384" w:rsidP="00616384">
      <w:pPr>
        <w:rPr>
          <w:rFonts w:asciiTheme="minorHAnsi" w:hAnsiTheme="minorHAnsi" w:cstheme="minorHAnsi"/>
          <w:sz w:val="16"/>
        </w:rPr>
      </w:pPr>
      <w:r w:rsidRPr="00657B1C">
        <w:rPr>
          <w:rFonts w:asciiTheme="minorHAnsi" w:hAnsiTheme="minorHAnsi" w:cstheme="minorHAnsi"/>
          <w:sz w:val="16"/>
        </w:rPr>
        <w:t xml:space="preserve">But where the </w:t>
      </w:r>
      <w:r w:rsidRPr="00657B1C">
        <w:rPr>
          <w:rStyle w:val="StyleUnderline"/>
          <w:rFonts w:asciiTheme="minorHAnsi" w:hAnsiTheme="minorHAnsi" w:cstheme="minorHAnsi"/>
          <w:highlight w:val="cyan"/>
        </w:rPr>
        <w:t>specific harms of</w:t>
      </w:r>
      <w:r w:rsidRPr="00657B1C">
        <w:rPr>
          <w:rStyle w:val="StyleUnderline"/>
          <w:rFonts w:asciiTheme="minorHAnsi" w:hAnsiTheme="minorHAnsi" w:cstheme="minorHAnsi"/>
        </w:rPr>
        <w:t xml:space="preserve"> the field of </w:t>
      </w:r>
      <w:r w:rsidRPr="00657B1C">
        <w:rPr>
          <w:rStyle w:val="StyleUnderline"/>
          <w:rFonts w:asciiTheme="minorHAnsi" w:hAnsiTheme="minorHAnsi" w:cstheme="minorHAnsi"/>
          <w:highlight w:val="cyan"/>
        </w:rPr>
        <w:t>foreign policy</w:t>
      </w:r>
      <w:r w:rsidRPr="00657B1C">
        <w:rPr>
          <w:rStyle w:val="StyleUnderline"/>
          <w:rFonts w:asciiTheme="minorHAnsi" w:hAnsiTheme="minorHAnsi" w:cstheme="minorHAnsi"/>
        </w:rPr>
        <w:t xml:space="preserve"> come into greater focus</w:t>
      </w:r>
      <w:r w:rsidRPr="00657B1C">
        <w:rPr>
          <w:rFonts w:asciiTheme="minorHAnsi" w:hAnsiTheme="minorHAnsi" w:cstheme="minorHAnsi"/>
          <w:sz w:val="16"/>
        </w:rPr>
        <w:t xml:space="preserve"> are</w:t>
      </w:r>
      <w:r w:rsidRPr="00657B1C">
        <w:rPr>
          <w:rStyle w:val="StyleUnderline"/>
          <w:rFonts w:asciiTheme="minorHAnsi" w:hAnsiTheme="minorHAnsi" w:cstheme="minorHAnsi"/>
        </w:rPr>
        <w:t xml:space="preserve"> in crafting a common sense </w:t>
      </w:r>
      <w:r w:rsidRPr="00657B1C">
        <w:rPr>
          <w:rStyle w:val="StyleUnderline"/>
          <w:rFonts w:asciiTheme="minorHAnsi" w:hAnsiTheme="minorHAnsi" w:cstheme="minorHAnsi"/>
          <w:highlight w:val="cyan"/>
        </w:rPr>
        <w:t xml:space="preserve">around </w:t>
      </w:r>
      <w:r w:rsidRPr="00657B1C">
        <w:rPr>
          <w:rStyle w:val="Emphasis"/>
          <w:rFonts w:asciiTheme="minorHAnsi" w:hAnsiTheme="minorHAnsi" w:cstheme="minorHAnsi"/>
          <w:highlight w:val="cyan"/>
        </w:rPr>
        <w:t>what counts as a legitimate politics of the international</w:t>
      </w:r>
      <w:r w:rsidRPr="00657B1C">
        <w:rPr>
          <w:rFonts w:asciiTheme="minorHAnsi" w:hAnsiTheme="minorHAnsi" w:cstheme="minorHAnsi"/>
          <w:sz w:val="16"/>
        </w:rPr>
        <w:t xml:space="preserve">. Consider the core concepts of the field, or at least the discipline of IR that foregrounds foreign policy. I think its fair to say </w:t>
      </w:r>
      <w:r w:rsidRPr="00657B1C">
        <w:rPr>
          <w:rStyle w:val="StyleUnderline"/>
          <w:rFonts w:asciiTheme="minorHAnsi" w:hAnsiTheme="minorHAnsi" w:cstheme="minorHAnsi"/>
        </w:rPr>
        <w:t>most traditional perspectives view the international system as an anarchic environment where self-interested and (mostly) rational states compete against each other for power. Or, in contrast, they may cooperate</w:t>
      </w:r>
      <w:r w:rsidRPr="00657B1C">
        <w:rPr>
          <w:rFonts w:asciiTheme="minorHAnsi" w:hAnsiTheme="minorHAnsi" w:cstheme="minorHAnsi"/>
          <w:sz w:val="16"/>
        </w:rPr>
        <w:t xml:space="preserve">. For foundational IR scholar Hedley Bull, </w:t>
      </w:r>
      <w:r w:rsidRPr="00657B1C">
        <w:rPr>
          <w:rStyle w:val="StyleUnderline"/>
          <w:rFonts w:asciiTheme="minorHAnsi" w:hAnsiTheme="minorHAnsi" w:cstheme="minorHAnsi"/>
        </w:rPr>
        <w:t>this simple formulation is “the supreme normative principal of the political organization of mankind</w:t>
      </w:r>
      <w:r w:rsidRPr="00657B1C">
        <w:rPr>
          <w:rFonts w:asciiTheme="minorHAnsi" w:hAnsiTheme="minorHAnsi" w:cstheme="minorHAnsi"/>
          <w:sz w:val="16"/>
        </w:rPr>
        <w:t>.”</w:t>
      </w:r>
    </w:p>
    <w:p w14:paraId="246188DB" w14:textId="77777777" w:rsidR="00616384" w:rsidRPr="00657B1C" w:rsidRDefault="00616384" w:rsidP="00616384">
      <w:pPr>
        <w:rPr>
          <w:rStyle w:val="StyleUnderline"/>
          <w:rFonts w:asciiTheme="minorHAnsi" w:hAnsiTheme="minorHAnsi" w:cstheme="minorHAnsi"/>
        </w:rPr>
      </w:pPr>
      <w:r w:rsidRPr="00657B1C">
        <w:rPr>
          <w:rFonts w:asciiTheme="minorHAnsi" w:hAnsiTheme="minorHAnsi" w:cstheme="minorHAnsi"/>
          <w:sz w:val="16"/>
        </w:rPr>
        <w:t>I don’t need to elaborate on these concepts for this audience</w:t>
      </w:r>
      <w:r w:rsidRPr="00657B1C">
        <w:rPr>
          <w:rStyle w:val="StyleUnderline"/>
          <w:rFonts w:asciiTheme="minorHAnsi" w:hAnsiTheme="minorHAnsi" w:cstheme="minorHAnsi"/>
        </w:rPr>
        <w:t xml:space="preserve">. But, </w:t>
      </w:r>
      <w:r w:rsidRPr="00657B1C">
        <w:rPr>
          <w:rStyle w:val="Emphasis"/>
          <w:rFonts w:asciiTheme="minorHAnsi" w:hAnsiTheme="minorHAnsi" w:cstheme="minorHAnsi"/>
          <w:highlight w:val="cyan"/>
        </w:rPr>
        <w:t>what about political communities that do not resemble a state</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cyan"/>
        </w:rPr>
        <w:t xml:space="preserve">that eschew </w:t>
      </w:r>
      <w:r w:rsidRPr="00657B1C">
        <w:rPr>
          <w:rStyle w:val="StyleUnderline"/>
          <w:rFonts w:asciiTheme="minorHAnsi" w:hAnsiTheme="minorHAnsi" w:cstheme="minorHAnsi"/>
        </w:rPr>
        <w:t xml:space="preserve">coercive notions of </w:t>
      </w:r>
      <w:r w:rsidRPr="00657B1C">
        <w:rPr>
          <w:rStyle w:val="StyleUnderline"/>
          <w:rFonts w:asciiTheme="minorHAnsi" w:hAnsiTheme="minorHAnsi" w:cstheme="minorHAnsi"/>
          <w:highlight w:val="cyan"/>
        </w:rPr>
        <w:t>exclusive sovereignty</w:t>
      </w:r>
      <w:r w:rsidRPr="00657B1C">
        <w:rPr>
          <w:rStyle w:val="StyleUnderline"/>
          <w:rFonts w:asciiTheme="minorHAnsi" w:hAnsiTheme="minorHAnsi" w:cstheme="minorHAnsi"/>
        </w:rPr>
        <w:t xml:space="preserve">, that are </w:t>
      </w:r>
      <w:r w:rsidRPr="00657B1C">
        <w:rPr>
          <w:rStyle w:val="StyleUnderline"/>
          <w:rFonts w:asciiTheme="minorHAnsi" w:hAnsiTheme="minorHAnsi" w:cstheme="minorHAnsi"/>
          <w:highlight w:val="cyan"/>
        </w:rPr>
        <w:t>bound by obligations and responsibilities to the land</w:t>
      </w:r>
      <w:r w:rsidRPr="00657B1C">
        <w:rPr>
          <w:rStyle w:val="StyleUnderline"/>
          <w:rFonts w:asciiTheme="minorHAnsi" w:hAnsiTheme="minorHAnsi" w:cstheme="minorHAnsi"/>
        </w:rPr>
        <w:t xml:space="preserve"> and thus do not recognize an anarchic world, political communities that do not start and end with men?</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The discipline of </w:t>
      </w:r>
      <w:r w:rsidRPr="00657B1C">
        <w:rPr>
          <w:rStyle w:val="StyleUnderline"/>
          <w:rFonts w:asciiTheme="minorHAnsi" w:hAnsiTheme="minorHAnsi" w:cstheme="minorHAnsi"/>
          <w:highlight w:val="cyan"/>
        </w:rPr>
        <w:t>IR</w:t>
      </w:r>
      <w:r w:rsidRPr="00657B1C">
        <w:rPr>
          <w:rStyle w:val="StyleUnderline"/>
          <w:rFonts w:asciiTheme="minorHAnsi" w:hAnsiTheme="minorHAnsi" w:cstheme="minorHAnsi"/>
        </w:rPr>
        <w:t>, as well as practice of foreign policy</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effectively </w:t>
      </w:r>
      <w:r w:rsidRPr="00657B1C">
        <w:rPr>
          <w:rStyle w:val="Emphasis"/>
          <w:rFonts w:asciiTheme="minorHAnsi" w:hAnsiTheme="minorHAnsi" w:cstheme="minorHAnsi"/>
          <w:highlight w:val="cyan"/>
        </w:rPr>
        <w:t>casts Indigenous peoples as primitive</w:t>
      </w:r>
      <w:r w:rsidRPr="00657B1C">
        <w:rPr>
          <w:rStyle w:val="StyleUnderline"/>
          <w:rFonts w:asciiTheme="minorHAnsi" w:hAnsiTheme="minorHAnsi" w:cstheme="minorHAnsi"/>
        </w:rPr>
        <w:t xml:space="preserve"> (or at least inferior)</w:t>
      </w:r>
      <w:r w:rsidRPr="00657B1C">
        <w:rPr>
          <w:rFonts w:asciiTheme="minorHAnsi" w:hAnsiTheme="minorHAnsi" w:cstheme="minorHAnsi"/>
          <w:sz w:val="16"/>
        </w:rPr>
        <w:t xml:space="preserve">, </w:t>
      </w:r>
      <w:r w:rsidRPr="00657B1C">
        <w:rPr>
          <w:rStyle w:val="Emphasis"/>
          <w:rFonts w:asciiTheme="minorHAnsi" w:hAnsiTheme="minorHAnsi" w:cstheme="minorHAnsi"/>
          <w:highlight w:val="cyan"/>
        </w:rPr>
        <w:t>sanctions</w:t>
      </w:r>
      <w:r w:rsidRPr="00657B1C">
        <w:rPr>
          <w:rStyle w:val="StyleUnderline"/>
          <w:rFonts w:asciiTheme="minorHAnsi" w:hAnsiTheme="minorHAnsi" w:cstheme="minorHAnsi"/>
        </w:rPr>
        <w:t xml:space="preserve"> the </w:t>
      </w:r>
      <w:r w:rsidRPr="00657B1C">
        <w:rPr>
          <w:rStyle w:val="Emphasis"/>
          <w:rFonts w:asciiTheme="minorHAnsi" w:hAnsiTheme="minorHAnsi" w:cstheme="minorHAnsi"/>
          <w:highlight w:val="cyan"/>
        </w:rPr>
        <w:t>theft</w:t>
      </w:r>
      <w:r w:rsidRPr="00657B1C">
        <w:rPr>
          <w:rStyle w:val="StyleUnderline"/>
          <w:rFonts w:asciiTheme="minorHAnsi" w:hAnsiTheme="minorHAnsi" w:cstheme="minorHAnsi"/>
        </w:rPr>
        <w:t xml:space="preserve"> of their lands, </w:t>
      </w:r>
      <w:r w:rsidRPr="00657B1C">
        <w:rPr>
          <w:rStyle w:val="StyleUnderline"/>
          <w:rFonts w:asciiTheme="minorHAnsi" w:hAnsiTheme="minorHAnsi" w:cstheme="minorHAnsi"/>
          <w:highlight w:val="cyan"/>
        </w:rPr>
        <w:t>and</w:t>
      </w:r>
      <w:r w:rsidRPr="00657B1C">
        <w:rPr>
          <w:rStyle w:val="StyleUnderline"/>
          <w:rFonts w:asciiTheme="minorHAnsi" w:hAnsiTheme="minorHAnsi" w:cstheme="minorHAnsi"/>
        </w:rPr>
        <w:t xml:space="preserve"> </w:t>
      </w:r>
      <w:r w:rsidRPr="00657B1C">
        <w:rPr>
          <w:rFonts w:asciiTheme="minorHAnsi" w:hAnsiTheme="minorHAnsi" w:cstheme="minorHAnsi"/>
          <w:sz w:val="16"/>
        </w:rPr>
        <w:t>then</w:t>
      </w:r>
      <w:r w:rsidRPr="00657B1C">
        <w:rPr>
          <w:rStyle w:val="StyleUnderline"/>
          <w:rFonts w:asciiTheme="minorHAnsi" w:hAnsiTheme="minorHAnsi" w:cstheme="minorHAnsi"/>
        </w:rPr>
        <w:t xml:space="preserve"> </w:t>
      </w:r>
      <w:r w:rsidRPr="00657B1C">
        <w:rPr>
          <w:rStyle w:val="Emphasis"/>
          <w:rFonts w:asciiTheme="minorHAnsi" w:hAnsiTheme="minorHAnsi" w:cstheme="minorHAnsi"/>
          <w:highlight w:val="cyan"/>
        </w:rPr>
        <w:t>forecloses the possibility of resurgent political communities</w:t>
      </w:r>
      <w:r w:rsidRPr="00657B1C">
        <w:rPr>
          <w:rStyle w:val="StyleUnderline"/>
          <w:rFonts w:asciiTheme="minorHAnsi" w:hAnsiTheme="minorHAnsi" w:cstheme="minorHAnsi"/>
        </w:rPr>
        <w:t>.</w:t>
      </w:r>
    </w:p>
    <w:p w14:paraId="4CCBFBCB" w14:textId="77777777" w:rsidR="00616384" w:rsidRPr="00657B1C" w:rsidRDefault="00616384" w:rsidP="00616384">
      <w:pPr>
        <w:rPr>
          <w:rFonts w:asciiTheme="minorHAnsi" w:hAnsiTheme="minorHAnsi" w:cstheme="minorHAnsi"/>
          <w:sz w:val="16"/>
        </w:rPr>
      </w:pPr>
      <w:r w:rsidRPr="00657B1C">
        <w:rPr>
          <w:rFonts w:asciiTheme="minorHAnsi" w:hAnsiTheme="minorHAnsi" w:cstheme="minorHAnsi"/>
          <w:sz w:val="16"/>
        </w:rPr>
        <w:t xml:space="preserve">At a fundamental level </w:t>
      </w:r>
      <w:r w:rsidRPr="00657B1C">
        <w:rPr>
          <w:rStyle w:val="StyleUnderline"/>
          <w:rFonts w:asciiTheme="minorHAnsi" w:hAnsiTheme="minorHAnsi" w:cstheme="minorHAnsi"/>
        </w:rPr>
        <w:t xml:space="preserve">the perpetuation of this conceptual galaxy </w:t>
      </w:r>
      <w:r w:rsidRPr="00657B1C">
        <w:rPr>
          <w:rStyle w:val="Emphasis"/>
          <w:rFonts w:asciiTheme="minorHAnsi" w:hAnsiTheme="minorHAnsi" w:cstheme="minorHAnsi"/>
          <w:highlight w:val="cyan"/>
        </w:rPr>
        <w:t>denies opportunities for Indigenous expressions of liberation</w:t>
      </w:r>
      <w:r w:rsidRPr="00657B1C">
        <w:rPr>
          <w:rFonts w:asciiTheme="minorHAnsi" w:hAnsiTheme="minorHAnsi" w:cstheme="minorHAnsi"/>
          <w:sz w:val="16"/>
        </w:rPr>
        <w:t xml:space="preserve"> — whether the case is the Six Nations of the Grand River, whose demands for a seat at the League of Nations in 1922 were rejected, or the current Canadian government demands that the articulation of international Indigenous rights not challenge territorial integrity or state sovereignty (this is true generally but seen clearly with the United Nation’s Declaration on the Rights of Indigenous Peoples). Such a denial is also expressed in the the unequivocal support of the state of Israel at the expense of Palestinian existence, or the collaboration with a Honduran government that suppresses Indigenous communities and murders activists like Berta Cáceres.</w:t>
      </w:r>
    </w:p>
    <w:p w14:paraId="68029041" w14:textId="33747DD7" w:rsidR="00616384" w:rsidRPr="00657B1C" w:rsidRDefault="00616384" w:rsidP="00616384">
      <w:pPr>
        <w:rPr>
          <w:rFonts w:asciiTheme="minorHAnsi" w:hAnsiTheme="minorHAnsi" w:cstheme="minorHAnsi"/>
          <w:sz w:val="16"/>
        </w:rPr>
      </w:pPr>
      <w:r w:rsidRPr="00657B1C">
        <w:rPr>
          <w:rFonts w:asciiTheme="minorHAnsi" w:hAnsiTheme="minorHAnsi" w:cstheme="minorHAnsi"/>
          <w:sz w:val="16"/>
        </w:rPr>
        <w:t xml:space="preserve">I am talking about more than denying liberation. </w:t>
      </w:r>
      <w:r w:rsidRPr="00657B1C">
        <w:rPr>
          <w:rStyle w:val="StyleUnderline"/>
          <w:rFonts w:asciiTheme="minorHAnsi" w:hAnsiTheme="minorHAnsi" w:cstheme="minorHAnsi"/>
        </w:rPr>
        <w:t>By continuing to enforce the view of humanity as a set of political states, with Europe at the centre of the planet</w:t>
      </w:r>
      <w:r w:rsidRPr="00657B1C">
        <w:rPr>
          <w:rFonts w:asciiTheme="minorHAnsi" w:hAnsiTheme="minorHAnsi" w:cstheme="minorHAnsi"/>
          <w:sz w:val="16"/>
        </w:rPr>
        <w:t xml:space="preserve"> – as Chickasaw lawyer James Youngblood Henderson once pointed out in his deconstruction of the familiar Mercator world map – </w:t>
      </w:r>
      <w:r w:rsidRPr="00657B1C">
        <w:rPr>
          <w:rStyle w:val="StyleUnderline"/>
          <w:rFonts w:asciiTheme="minorHAnsi" w:hAnsiTheme="minorHAnsi" w:cstheme="minorHAnsi"/>
          <w:highlight w:val="cyan"/>
        </w:rPr>
        <w:t xml:space="preserve">foreign policy </w:t>
      </w:r>
      <w:r w:rsidRPr="00657B1C">
        <w:rPr>
          <w:rStyle w:val="Emphasis"/>
          <w:rFonts w:asciiTheme="minorHAnsi" w:hAnsiTheme="minorHAnsi" w:cstheme="minorHAnsi"/>
          <w:highlight w:val="cyan"/>
        </w:rPr>
        <w:t>actively contributes</w:t>
      </w:r>
      <w:r w:rsidRPr="00657B1C">
        <w:rPr>
          <w:rStyle w:val="StyleUnderline"/>
          <w:rFonts w:asciiTheme="minorHAnsi" w:hAnsiTheme="minorHAnsi" w:cstheme="minorHAnsi"/>
          <w:highlight w:val="cyan"/>
        </w:rPr>
        <w:t xml:space="preserve"> to the erasure of Indigenous political difference </w:t>
      </w:r>
      <w:r w:rsidRPr="00657B1C">
        <w:rPr>
          <w:rStyle w:val="StyleUnderline"/>
          <w:rFonts w:asciiTheme="minorHAnsi" w:hAnsiTheme="minorHAnsi" w:cstheme="minorHAnsi"/>
        </w:rPr>
        <w:t>conceptually as well as Indigenous bodies physically</w:t>
      </w:r>
      <w:r w:rsidRPr="00657B1C">
        <w:rPr>
          <w:rFonts w:asciiTheme="minorHAnsi" w:hAnsiTheme="minorHAnsi" w:cstheme="minorHAnsi"/>
          <w:sz w:val="16"/>
        </w:rPr>
        <w:t xml:space="preserve">. (Not to mention non-Indigenous but racialized political communities and bodies, too.) Thus, Canadian foreign policy is a </w:t>
      </w:r>
      <w:r w:rsidRPr="00657B1C">
        <w:rPr>
          <w:rStyle w:val="StyleUnderline"/>
          <w:rFonts w:asciiTheme="minorHAnsi" w:hAnsiTheme="minorHAnsi" w:cstheme="minorHAnsi"/>
        </w:rPr>
        <w:t>foreign policy that normalizes and affirms settler colonialism. This is the primary national interest. And so, foreign policy is itself a manifestation of settler colonialism.</w:t>
      </w:r>
    </w:p>
    <w:p w14:paraId="3564864B" w14:textId="6B601EA9" w:rsidR="00203848" w:rsidRPr="00657B1C" w:rsidRDefault="00616384" w:rsidP="00616384">
      <w:pPr>
        <w:pStyle w:val="Heading3"/>
        <w:rPr>
          <w:rFonts w:asciiTheme="minorHAnsi" w:hAnsiTheme="minorHAnsi" w:cstheme="minorHAnsi"/>
        </w:rPr>
      </w:pPr>
      <w:r w:rsidRPr="00657B1C">
        <w:rPr>
          <w:rFonts w:asciiTheme="minorHAnsi" w:hAnsiTheme="minorHAnsi" w:cstheme="minorHAnsi"/>
        </w:rPr>
        <w:lastRenderedPageBreak/>
        <w:t xml:space="preserve">2NC – L – </w:t>
      </w:r>
      <w:r w:rsidR="009F36DD" w:rsidRPr="00657B1C">
        <w:rPr>
          <w:rFonts w:asciiTheme="minorHAnsi" w:hAnsiTheme="minorHAnsi" w:cstheme="minorHAnsi"/>
        </w:rPr>
        <w:t>Imperialism/Technocracy</w:t>
      </w:r>
    </w:p>
    <w:p w14:paraId="61853433" w14:textId="4B46AF10" w:rsidR="00283D9D" w:rsidRPr="00657B1C" w:rsidRDefault="00283D9D" w:rsidP="00283D9D">
      <w:pPr>
        <w:pStyle w:val="Heading4"/>
        <w:rPr>
          <w:rFonts w:asciiTheme="minorHAnsi" w:hAnsiTheme="minorHAnsi" w:cstheme="minorHAnsi"/>
        </w:rPr>
      </w:pPr>
      <w:r w:rsidRPr="00657B1C">
        <w:rPr>
          <w:rFonts w:asciiTheme="minorHAnsi" w:hAnsiTheme="minorHAnsi" w:cstheme="minorHAnsi"/>
        </w:rPr>
        <w:t xml:space="preserve">Adaptation through geoengineering a technocratic fix, an ideology </w:t>
      </w:r>
      <w:r w:rsidRPr="00657B1C">
        <w:rPr>
          <w:rFonts w:asciiTheme="minorHAnsi" w:hAnsiTheme="minorHAnsi" w:cstheme="minorHAnsi"/>
          <w:u w:val="single"/>
        </w:rPr>
        <w:t>endorsed</w:t>
      </w:r>
      <w:r w:rsidRPr="00657B1C">
        <w:rPr>
          <w:rFonts w:asciiTheme="minorHAnsi" w:hAnsiTheme="minorHAnsi" w:cstheme="minorHAnsi"/>
        </w:rPr>
        <w:t xml:space="preserve"> by conservative climate denialists. It also </w:t>
      </w:r>
      <w:r w:rsidRPr="00657B1C">
        <w:rPr>
          <w:rFonts w:asciiTheme="minorHAnsi" w:hAnsiTheme="minorHAnsi" w:cstheme="minorHAnsi"/>
          <w:u w:val="single"/>
        </w:rPr>
        <w:t>preserves</w:t>
      </w:r>
      <w:r w:rsidRPr="00657B1C">
        <w:rPr>
          <w:rFonts w:asciiTheme="minorHAnsi" w:hAnsiTheme="minorHAnsi" w:cstheme="minorHAnsi"/>
        </w:rPr>
        <w:t xml:space="preserve"> US imperialism and control and leaves </w:t>
      </w:r>
      <w:r w:rsidRPr="00657B1C">
        <w:rPr>
          <w:rFonts w:asciiTheme="minorHAnsi" w:hAnsiTheme="minorHAnsi" w:cstheme="minorHAnsi"/>
          <w:u w:val="single"/>
        </w:rPr>
        <w:t xml:space="preserve">the </w:t>
      </w:r>
      <w:r w:rsidR="00B10863" w:rsidRPr="00657B1C">
        <w:rPr>
          <w:rFonts w:asciiTheme="minorHAnsi" w:hAnsiTheme="minorHAnsi" w:cstheme="minorHAnsi"/>
          <w:u w:val="single"/>
        </w:rPr>
        <w:t>O</w:t>
      </w:r>
      <w:r w:rsidRPr="00657B1C">
        <w:rPr>
          <w:rFonts w:asciiTheme="minorHAnsi" w:hAnsiTheme="minorHAnsi" w:cstheme="minorHAnsi"/>
          <w:u w:val="single"/>
        </w:rPr>
        <w:t>ther</w:t>
      </w:r>
      <w:r w:rsidRPr="00657B1C">
        <w:rPr>
          <w:rFonts w:asciiTheme="minorHAnsi" w:hAnsiTheme="minorHAnsi" w:cstheme="minorHAnsi"/>
        </w:rPr>
        <w:t xml:space="preserve"> behind. </w:t>
      </w:r>
    </w:p>
    <w:p w14:paraId="5517D971" w14:textId="3A8B6CEE" w:rsidR="00283D9D" w:rsidRPr="00657B1C" w:rsidRDefault="00603E86" w:rsidP="00283D9D">
      <w:pPr>
        <w:rPr>
          <w:rFonts w:asciiTheme="minorHAnsi" w:hAnsiTheme="minorHAnsi" w:cstheme="minorHAnsi"/>
        </w:rPr>
      </w:pPr>
      <w:r w:rsidRPr="00657B1C">
        <w:rPr>
          <w:rStyle w:val="Style13ptBold"/>
          <w:rFonts w:asciiTheme="minorHAnsi" w:hAnsiTheme="minorHAnsi" w:cstheme="minorHAnsi"/>
        </w:rPr>
        <w:t>Hamilton 19</w:t>
      </w:r>
      <w:r w:rsidRPr="00657B1C">
        <w:rPr>
          <w:rFonts w:asciiTheme="minorHAnsi" w:hAnsiTheme="minorHAnsi" w:cstheme="minorHAnsi"/>
        </w:rPr>
        <w:t xml:space="preserve"> [Clive Hamilton, AM FRSA, Australian public intellectual, Professor of Public Ethics at Centre for Applied Philosophy and Public Ethics, Vice-Chancellor's Chair in Public Ethics at Charles Sturt University, Board of the Climate Change Authority of the Australian Government, Founder of The Australia Institute; Published: 6-17-2019; "Could geoengineering cause a climate war?"; BBC Science Focus Magazine; Accessed: 7-22-2021; https://www.sciencefocus.com/planet-earth/could-geoengineering-cause-a-climate-war/]//KL</w:t>
      </w:r>
    </w:p>
    <w:p w14:paraId="257DF6BA" w14:textId="77777777" w:rsidR="00203848" w:rsidRPr="00657B1C" w:rsidRDefault="00203848" w:rsidP="00203848">
      <w:pPr>
        <w:rPr>
          <w:rFonts w:asciiTheme="minorHAnsi" w:hAnsiTheme="minorHAnsi" w:cstheme="minorHAnsi"/>
          <w:sz w:val="16"/>
        </w:rPr>
      </w:pPr>
      <w:r w:rsidRPr="00657B1C">
        <w:rPr>
          <w:rFonts w:asciiTheme="minorHAnsi" w:hAnsiTheme="minorHAnsi" w:cstheme="minorHAnsi"/>
          <w:sz w:val="16"/>
        </w:rPr>
        <w:t>Politics, politics</w:t>
      </w:r>
    </w:p>
    <w:p w14:paraId="07DE9417" w14:textId="77777777" w:rsidR="00203848" w:rsidRPr="00657B1C" w:rsidRDefault="00203848" w:rsidP="00203848">
      <w:pPr>
        <w:rPr>
          <w:rFonts w:asciiTheme="minorHAnsi" w:hAnsiTheme="minorHAnsi" w:cstheme="minorHAnsi"/>
          <w:sz w:val="16"/>
        </w:rPr>
      </w:pPr>
      <w:r w:rsidRPr="00657B1C">
        <w:rPr>
          <w:rFonts w:asciiTheme="minorHAnsi" w:hAnsiTheme="minorHAnsi" w:cstheme="minorHAnsi"/>
          <w:sz w:val="16"/>
        </w:rPr>
        <w:t xml:space="preserve">Some </w:t>
      </w:r>
      <w:r w:rsidRPr="00657B1C">
        <w:rPr>
          <w:rStyle w:val="StyleUnderline"/>
          <w:rFonts w:asciiTheme="minorHAnsi" w:hAnsiTheme="minorHAnsi" w:cstheme="minorHAnsi"/>
          <w:highlight w:val="cyan"/>
        </w:rPr>
        <w:t>tech</w:t>
      </w:r>
      <w:r w:rsidRPr="00657B1C">
        <w:rPr>
          <w:rStyle w:val="StyleUnderline"/>
          <w:rFonts w:asciiTheme="minorHAnsi" w:hAnsiTheme="minorHAnsi" w:cstheme="minorHAnsi"/>
        </w:rPr>
        <w:t xml:space="preserve">nologies </w:t>
      </w:r>
      <w:r w:rsidRPr="00657B1C">
        <w:rPr>
          <w:rStyle w:val="StyleUnderline"/>
          <w:rFonts w:asciiTheme="minorHAnsi" w:hAnsiTheme="minorHAnsi" w:cstheme="minorHAnsi"/>
          <w:highlight w:val="cyan"/>
        </w:rPr>
        <w:t xml:space="preserve">are </w:t>
      </w:r>
      <w:r w:rsidRPr="00657B1C">
        <w:rPr>
          <w:rStyle w:val="Emphasis"/>
          <w:rFonts w:asciiTheme="minorHAnsi" w:hAnsiTheme="minorHAnsi" w:cstheme="minorHAnsi"/>
          <w:highlight w:val="cyan"/>
        </w:rPr>
        <w:t>inherently political</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in</w:t>
      </w:r>
      <w:r w:rsidRPr="00657B1C">
        <w:rPr>
          <w:rStyle w:val="StyleUnderline"/>
          <w:rFonts w:asciiTheme="minorHAnsi" w:hAnsiTheme="minorHAnsi" w:cstheme="minorHAnsi"/>
        </w:rPr>
        <w:t xml:space="preserve"> the sense </w:t>
      </w:r>
      <w:r w:rsidRPr="00657B1C">
        <w:rPr>
          <w:rStyle w:val="StyleUnderline"/>
          <w:rFonts w:asciiTheme="minorHAnsi" w:hAnsiTheme="minorHAnsi" w:cstheme="minorHAnsi"/>
          <w:highlight w:val="cyan"/>
        </w:rPr>
        <w:t xml:space="preserve">that they </w:t>
      </w:r>
      <w:r w:rsidRPr="00657B1C">
        <w:rPr>
          <w:rStyle w:val="Emphasis"/>
          <w:rFonts w:asciiTheme="minorHAnsi" w:hAnsiTheme="minorHAnsi" w:cstheme="minorHAnsi"/>
          <w:highlight w:val="cyan"/>
        </w:rPr>
        <w:t>increase</w:t>
      </w:r>
      <w:r w:rsidRPr="00657B1C">
        <w:rPr>
          <w:rStyle w:val="Emphasis"/>
          <w:rFonts w:asciiTheme="minorHAnsi" w:hAnsiTheme="minorHAnsi" w:cstheme="minorHAnsi"/>
        </w:rPr>
        <w:t xml:space="preserve"> the </w:t>
      </w:r>
      <w:r w:rsidRPr="00657B1C">
        <w:rPr>
          <w:rStyle w:val="Emphasis"/>
          <w:rFonts w:asciiTheme="minorHAnsi" w:hAnsiTheme="minorHAnsi" w:cstheme="minorHAnsi"/>
          <w:highlight w:val="cyan"/>
        </w:rPr>
        <w:t>power</w:t>
      </w:r>
      <w:r w:rsidRPr="00657B1C">
        <w:rPr>
          <w:rFonts w:asciiTheme="minorHAnsi" w:hAnsiTheme="minorHAnsi" w:cstheme="minorHAnsi"/>
          <w:sz w:val="16"/>
          <w:highlight w:val="cyan"/>
        </w:rPr>
        <w:t xml:space="preserve"> </w:t>
      </w:r>
      <w:r w:rsidRPr="00657B1C">
        <w:rPr>
          <w:rStyle w:val="StyleUnderline"/>
          <w:rFonts w:asciiTheme="minorHAnsi" w:hAnsiTheme="minorHAnsi" w:cstheme="minorHAnsi"/>
          <w:highlight w:val="cyan"/>
        </w:rPr>
        <w:t xml:space="preserve">of those who </w:t>
      </w:r>
      <w:r w:rsidRPr="00657B1C">
        <w:rPr>
          <w:rStyle w:val="Emphasis"/>
          <w:rFonts w:asciiTheme="minorHAnsi" w:hAnsiTheme="minorHAnsi" w:cstheme="minorHAnsi"/>
          <w:highlight w:val="cyan"/>
        </w:rPr>
        <w:t>control it</w:t>
      </w:r>
      <w:r w:rsidRPr="00657B1C">
        <w:rPr>
          <w:rFonts w:asciiTheme="minorHAnsi" w:hAnsiTheme="minorHAnsi" w:cstheme="minorHAnsi"/>
          <w:sz w:val="16"/>
          <w:highlight w:val="cyan"/>
        </w:rPr>
        <w:t xml:space="preserve"> </w:t>
      </w:r>
      <w:r w:rsidRPr="00657B1C">
        <w:rPr>
          <w:rStyle w:val="StyleUnderline"/>
          <w:rFonts w:asciiTheme="minorHAnsi" w:hAnsiTheme="minorHAnsi" w:cstheme="minorHAnsi"/>
          <w:highlight w:val="cyan"/>
        </w:rPr>
        <w:t>and reduce</w:t>
      </w:r>
      <w:r w:rsidRPr="00657B1C">
        <w:rPr>
          <w:rStyle w:val="StyleUnderline"/>
          <w:rFonts w:asciiTheme="minorHAnsi" w:hAnsiTheme="minorHAnsi" w:cstheme="minorHAnsi"/>
        </w:rPr>
        <w:t xml:space="preserve"> the power of </w:t>
      </w:r>
      <w:r w:rsidRPr="00657B1C">
        <w:rPr>
          <w:rStyle w:val="StyleUnderline"/>
          <w:rFonts w:asciiTheme="minorHAnsi" w:hAnsiTheme="minorHAnsi" w:cstheme="minorHAnsi"/>
          <w:highlight w:val="cyan"/>
        </w:rPr>
        <w:t xml:space="preserve">those </w:t>
      </w:r>
      <w:r w:rsidRPr="00657B1C">
        <w:rPr>
          <w:rStyle w:val="Emphasis"/>
          <w:rFonts w:asciiTheme="minorHAnsi" w:hAnsiTheme="minorHAnsi" w:cstheme="minorHAnsi"/>
          <w:highlight w:val="cyan"/>
        </w:rPr>
        <w:t>excluded</w:t>
      </w:r>
      <w:r w:rsidRPr="00657B1C">
        <w:rPr>
          <w:rFonts w:asciiTheme="minorHAnsi" w:hAnsiTheme="minorHAnsi" w:cstheme="minorHAnsi"/>
          <w:sz w:val="16"/>
        </w:rPr>
        <w:t xml:space="preserve"> from it. </w:t>
      </w:r>
      <w:r w:rsidRPr="00657B1C">
        <w:rPr>
          <w:rStyle w:val="StyleUnderline"/>
          <w:rFonts w:asciiTheme="minorHAnsi" w:hAnsiTheme="minorHAnsi" w:cstheme="minorHAnsi"/>
        </w:rPr>
        <w:t xml:space="preserve">Imagine </w:t>
      </w:r>
      <w:r w:rsidRPr="00657B1C">
        <w:rPr>
          <w:rStyle w:val="StyleUnderline"/>
          <w:rFonts w:asciiTheme="minorHAnsi" w:hAnsiTheme="minorHAnsi" w:cstheme="minorHAnsi"/>
          <w:highlight w:val="cyan"/>
        </w:rPr>
        <w:t xml:space="preserve">if the </w:t>
      </w:r>
      <w:r w:rsidRPr="00657B1C">
        <w:rPr>
          <w:rStyle w:val="Emphasis"/>
          <w:rFonts w:asciiTheme="minorHAnsi" w:hAnsiTheme="minorHAnsi" w:cstheme="minorHAnsi"/>
          <w:highlight w:val="cyan"/>
        </w:rPr>
        <w:t xml:space="preserve">US </w:t>
      </w:r>
      <w:r w:rsidRPr="00657B1C">
        <w:rPr>
          <w:rStyle w:val="Emphasis"/>
          <w:rFonts w:asciiTheme="minorHAnsi" w:hAnsiTheme="minorHAnsi" w:cstheme="minorHAnsi"/>
        </w:rPr>
        <w:t>government</w:t>
      </w:r>
      <w:r w:rsidRPr="00657B1C">
        <w:rPr>
          <w:rStyle w:val="StyleUnderline"/>
          <w:rFonts w:asciiTheme="minorHAnsi" w:hAnsiTheme="minorHAnsi" w:cstheme="minorHAnsi"/>
        </w:rPr>
        <w:t xml:space="preserve"> decided to install a </w:t>
      </w:r>
      <w:r w:rsidRPr="00657B1C">
        <w:rPr>
          <w:rStyle w:val="Emphasis"/>
          <w:rFonts w:asciiTheme="minorHAnsi" w:hAnsiTheme="minorHAnsi" w:cstheme="minorHAnsi"/>
        </w:rPr>
        <w:t>solar shield</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that allowed it to </w:t>
      </w:r>
      <w:r w:rsidRPr="00657B1C">
        <w:rPr>
          <w:rStyle w:val="StyleUnderline"/>
          <w:rFonts w:asciiTheme="minorHAnsi" w:hAnsiTheme="minorHAnsi" w:cstheme="minorHAnsi"/>
          <w:highlight w:val="cyan"/>
        </w:rPr>
        <w:t>regulate the climate</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cyan"/>
        </w:rPr>
        <w:t>The government would</w:t>
      </w:r>
      <w:r w:rsidRPr="00657B1C">
        <w:rPr>
          <w:rStyle w:val="StyleUnderline"/>
          <w:rFonts w:asciiTheme="minorHAnsi" w:hAnsiTheme="minorHAnsi" w:cstheme="minorHAnsi"/>
        </w:rPr>
        <w:t xml:space="preserve"> </w:t>
      </w:r>
      <w:r w:rsidRPr="00657B1C">
        <w:rPr>
          <w:rStyle w:val="Emphasis"/>
          <w:rFonts w:asciiTheme="minorHAnsi" w:hAnsiTheme="minorHAnsi" w:cstheme="minorHAnsi"/>
          <w:highlight w:val="cyan"/>
        </w:rPr>
        <w:t>wield great power</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over</w:t>
      </w:r>
      <w:r w:rsidRPr="00657B1C">
        <w:rPr>
          <w:rFonts w:asciiTheme="minorHAnsi" w:hAnsiTheme="minorHAnsi" w:cstheme="minorHAnsi"/>
          <w:sz w:val="16"/>
        </w:rPr>
        <w:t xml:space="preserve"> all those US industries that depend on the weather, </w:t>
      </w:r>
      <w:r w:rsidRPr="00657B1C">
        <w:rPr>
          <w:rStyle w:val="StyleUnderline"/>
          <w:rFonts w:asciiTheme="minorHAnsi" w:hAnsiTheme="minorHAnsi" w:cstheme="minorHAnsi"/>
        </w:rPr>
        <w:t xml:space="preserve">while also being able to </w:t>
      </w:r>
      <w:r w:rsidRPr="00657B1C">
        <w:rPr>
          <w:rStyle w:val="Emphasis"/>
          <w:rFonts w:asciiTheme="minorHAnsi" w:hAnsiTheme="minorHAnsi" w:cstheme="minorHAnsi"/>
        </w:rPr>
        <w:t>influence</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cyan"/>
        </w:rPr>
        <w:t>the</w:t>
      </w:r>
      <w:r w:rsidRPr="00657B1C">
        <w:rPr>
          <w:rStyle w:val="StyleUnderline"/>
          <w:rFonts w:asciiTheme="minorHAnsi" w:hAnsiTheme="minorHAnsi" w:cstheme="minorHAnsi"/>
        </w:rPr>
        <w:t xml:space="preserve"> climate in </w:t>
      </w:r>
      <w:r w:rsidRPr="00657B1C">
        <w:rPr>
          <w:rStyle w:val="Emphasis"/>
          <w:rFonts w:asciiTheme="minorHAnsi" w:hAnsiTheme="minorHAnsi" w:cstheme="minorHAnsi"/>
          <w:highlight w:val="cyan"/>
        </w:rPr>
        <w:t>other</w:t>
      </w:r>
      <w:r w:rsidRPr="00657B1C">
        <w:rPr>
          <w:rStyle w:val="StyleUnderline"/>
          <w:rFonts w:asciiTheme="minorHAnsi" w:hAnsiTheme="minorHAnsi" w:cstheme="minorHAnsi"/>
        </w:rPr>
        <w:t xml:space="preserve"> parts of </w:t>
      </w:r>
      <w:r w:rsidRPr="00657B1C">
        <w:rPr>
          <w:rStyle w:val="Emphasis"/>
          <w:rFonts w:asciiTheme="minorHAnsi" w:hAnsiTheme="minorHAnsi" w:cstheme="minorHAnsi"/>
        </w:rPr>
        <w:t>the world</w:t>
      </w:r>
      <w:r w:rsidRPr="00657B1C">
        <w:rPr>
          <w:rFonts w:asciiTheme="minorHAnsi" w:hAnsiTheme="minorHAnsi" w:cstheme="minorHAnsi"/>
          <w:sz w:val="16"/>
        </w:rPr>
        <w:t xml:space="preserve">, </w:t>
      </w:r>
      <w:r w:rsidRPr="00657B1C">
        <w:rPr>
          <w:rStyle w:val="StyleUnderline"/>
          <w:rFonts w:asciiTheme="minorHAnsi" w:hAnsiTheme="minorHAnsi" w:cstheme="minorHAnsi"/>
        </w:rPr>
        <w:t>creating immediate</w:t>
      </w:r>
      <w:r w:rsidRPr="00657B1C">
        <w:rPr>
          <w:rFonts w:asciiTheme="minorHAnsi" w:hAnsiTheme="minorHAnsi" w:cstheme="minorHAnsi"/>
          <w:sz w:val="16"/>
        </w:rPr>
        <w:t xml:space="preserve"> strategic </w:t>
      </w:r>
      <w:r w:rsidRPr="00657B1C">
        <w:rPr>
          <w:rStyle w:val="Emphasis"/>
          <w:rFonts w:asciiTheme="minorHAnsi" w:hAnsiTheme="minorHAnsi" w:cstheme="minorHAnsi"/>
        </w:rPr>
        <w:t>tension</w:t>
      </w:r>
      <w:r w:rsidRPr="00657B1C">
        <w:rPr>
          <w:rFonts w:asciiTheme="minorHAnsi" w:hAnsiTheme="minorHAnsi" w:cstheme="minorHAnsi"/>
          <w:sz w:val="16"/>
        </w:rPr>
        <w:t>.</w:t>
      </w:r>
    </w:p>
    <w:p w14:paraId="577A946D" w14:textId="77777777" w:rsidR="00203848" w:rsidRPr="00657B1C" w:rsidRDefault="00203848" w:rsidP="00203848">
      <w:pPr>
        <w:rPr>
          <w:rStyle w:val="StyleUnderline"/>
          <w:rFonts w:asciiTheme="minorHAnsi" w:hAnsiTheme="minorHAnsi" w:cstheme="minorHAnsi"/>
        </w:rPr>
      </w:pPr>
      <w:r w:rsidRPr="00657B1C">
        <w:rPr>
          <w:rStyle w:val="Emphasis"/>
          <w:rFonts w:asciiTheme="minorHAnsi" w:hAnsiTheme="minorHAnsi" w:cstheme="minorHAnsi"/>
        </w:rPr>
        <w:t>Paradoxically</w:t>
      </w:r>
      <w:r w:rsidRPr="00657B1C">
        <w:rPr>
          <w:rStyle w:val="StyleUnderline"/>
          <w:rFonts w:asciiTheme="minorHAnsi" w:hAnsiTheme="minorHAnsi" w:cstheme="minorHAnsi"/>
        </w:rPr>
        <w:t xml:space="preserve">, solar </w:t>
      </w:r>
      <w:r w:rsidRPr="00657B1C">
        <w:rPr>
          <w:rStyle w:val="StyleUnderline"/>
          <w:rFonts w:asciiTheme="minorHAnsi" w:hAnsiTheme="minorHAnsi" w:cstheme="minorHAnsi"/>
          <w:highlight w:val="cyan"/>
        </w:rPr>
        <w:t>geoengineering</w:t>
      </w:r>
      <w:r w:rsidRPr="00657B1C">
        <w:rPr>
          <w:rStyle w:val="StyleUnderline"/>
          <w:rFonts w:asciiTheme="minorHAnsi" w:hAnsiTheme="minorHAnsi" w:cstheme="minorHAnsi"/>
        </w:rPr>
        <w:t xml:space="preserve"> can also be seen as a means of </w:t>
      </w:r>
      <w:r w:rsidRPr="00657B1C">
        <w:rPr>
          <w:rStyle w:val="Emphasis"/>
          <w:rFonts w:asciiTheme="minorHAnsi" w:hAnsiTheme="minorHAnsi" w:cstheme="minorHAnsi"/>
          <w:highlight w:val="cyan"/>
        </w:rPr>
        <w:t>preserv</w:t>
      </w:r>
      <w:r w:rsidRPr="00657B1C">
        <w:rPr>
          <w:rStyle w:val="Emphasis"/>
          <w:rFonts w:asciiTheme="minorHAnsi" w:hAnsiTheme="minorHAnsi" w:cstheme="minorHAnsi"/>
        </w:rPr>
        <w:t xml:space="preserve">ing </w:t>
      </w:r>
      <w:r w:rsidRPr="00657B1C">
        <w:rPr>
          <w:rStyle w:val="Emphasis"/>
          <w:rFonts w:asciiTheme="minorHAnsi" w:hAnsiTheme="minorHAnsi" w:cstheme="minorHAnsi"/>
          <w:highlight w:val="cyan"/>
        </w:rPr>
        <w:t>social</w:t>
      </w:r>
      <w:r w:rsidRPr="00657B1C">
        <w:rPr>
          <w:rStyle w:val="Emphasis"/>
          <w:rFonts w:asciiTheme="minorHAnsi" w:hAnsiTheme="minorHAnsi" w:cstheme="minorHAnsi"/>
        </w:rPr>
        <w:t xml:space="preserve"> and political </w:t>
      </w:r>
      <w:r w:rsidRPr="00657B1C">
        <w:rPr>
          <w:rStyle w:val="Emphasis"/>
          <w:rFonts w:asciiTheme="minorHAnsi" w:hAnsiTheme="minorHAnsi" w:cstheme="minorHAnsi"/>
          <w:highlight w:val="cyan"/>
        </w:rPr>
        <w:t>structures</w:t>
      </w:r>
      <w:r w:rsidRPr="00657B1C">
        <w:rPr>
          <w:rFonts w:asciiTheme="minorHAnsi" w:hAnsiTheme="minorHAnsi" w:cstheme="minorHAnsi"/>
          <w:sz w:val="16"/>
        </w:rPr>
        <w:t xml:space="preserve"> </w:t>
      </w:r>
      <w:r w:rsidRPr="00657B1C">
        <w:rPr>
          <w:rStyle w:val="StyleUnderline"/>
          <w:rFonts w:asciiTheme="minorHAnsi" w:hAnsiTheme="minorHAnsi" w:cstheme="minorHAnsi"/>
        </w:rPr>
        <w:t>that are threatened by measures to cut carbon emissions</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Instead of</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taxing</w:t>
      </w:r>
      <w:r w:rsidRPr="00657B1C">
        <w:rPr>
          <w:rStyle w:val="StyleUnderline"/>
          <w:rFonts w:asciiTheme="minorHAnsi" w:hAnsiTheme="minorHAnsi" w:cstheme="minorHAnsi"/>
        </w:rPr>
        <w:t xml:space="preserve"> fossil fuels, </w:t>
      </w:r>
      <w:r w:rsidRPr="00657B1C">
        <w:rPr>
          <w:rStyle w:val="Emphasis"/>
          <w:rFonts w:asciiTheme="minorHAnsi" w:hAnsiTheme="minorHAnsi" w:cstheme="minorHAnsi"/>
          <w:highlight w:val="cyan"/>
        </w:rPr>
        <w:t>banning</w:t>
      </w:r>
      <w:r w:rsidRPr="00657B1C">
        <w:rPr>
          <w:rStyle w:val="StyleUnderline"/>
          <w:rFonts w:asciiTheme="minorHAnsi" w:hAnsiTheme="minorHAnsi" w:cstheme="minorHAnsi"/>
        </w:rPr>
        <w:t xml:space="preserve"> coal </w:t>
      </w:r>
      <w:r w:rsidRPr="00657B1C">
        <w:rPr>
          <w:rStyle w:val="StyleUnderline"/>
          <w:rFonts w:asciiTheme="minorHAnsi" w:hAnsiTheme="minorHAnsi" w:cstheme="minorHAnsi"/>
          <w:highlight w:val="cyan"/>
        </w:rPr>
        <w:t>mining</w:t>
      </w:r>
      <w:r w:rsidRPr="00657B1C">
        <w:rPr>
          <w:rFonts w:asciiTheme="minorHAnsi" w:hAnsiTheme="minorHAnsi" w:cstheme="minorHAnsi"/>
          <w:sz w:val="16"/>
        </w:rPr>
        <w:t xml:space="preserve"> and restricting air transport, </w:t>
      </w:r>
      <w:r w:rsidRPr="00657B1C">
        <w:rPr>
          <w:rStyle w:val="StyleUnderline"/>
          <w:rFonts w:asciiTheme="minorHAnsi" w:hAnsiTheme="minorHAnsi" w:cstheme="minorHAnsi"/>
          <w:highlight w:val="cyan"/>
        </w:rPr>
        <w:t xml:space="preserve">those </w:t>
      </w:r>
      <w:r w:rsidRPr="00657B1C">
        <w:rPr>
          <w:rStyle w:val="Emphasis"/>
          <w:rFonts w:asciiTheme="minorHAnsi" w:hAnsiTheme="minorHAnsi" w:cstheme="minorHAnsi"/>
          <w:highlight w:val="cyan"/>
        </w:rPr>
        <w:t>profiting</w:t>
      </w:r>
      <w:r w:rsidRPr="00657B1C">
        <w:rPr>
          <w:rStyle w:val="Emphasis"/>
          <w:rFonts w:asciiTheme="minorHAnsi" w:hAnsiTheme="minorHAnsi" w:cstheme="minorHAnsi"/>
        </w:rPr>
        <w:t xml:space="preserve"> from these activities</w:t>
      </w:r>
      <w:r w:rsidRPr="00657B1C">
        <w:rPr>
          <w:rStyle w:val="StyleUnderline"/>
          <w:rFonts w:asciiTheme="minorHAnsi" w:hAnsiTheme="minorHAnsi" w:cstheme="minorHAnsi"/>
        </w:rPr>
        <w:t xml:space="preserve"> might </w:t>
      </w:r>
      <w:r w:rsidRPr="00657B1C">
        <w:rPr>
          <w:rStyle w:val="StyleUnderline"/>
          <w:rFonts w:asciiTheme="minorHAnsi" w:hAnsiTheme="minorHAnsi" w:cstheme="minorHAnsi"/>
          <w:highlight w:val="cyan"/>
        </w:rPr>
        <w:t xml:space="preserve">welcome a </w:t>
      </w:r>
      <w:r w:rsidRPr="00657B1C">
        <w:rPr>
          <w:rStyle w:val="Emphasis"/>
          <w:rFonts w:asciiTheme="minorHAnsi" w:hAnsiTheme="minorHAnsi" w:cstheme="minorHAnsi"/>
          <w:highlight w:val="cyan"/>
        </w:rPr>
        <w:t>technofix</w:t>
      </w:r>
      <w:r w:rsidRPr="00657B1C">
        <w:rPr>
          <w:rFonts w:asciiTheme="minorHAnsi" w:hAnsiTheme="minorHAnsi" w:cstheme="minorHAnsi"/>
          <w:sz w:val="16"/>
        </w:rPr>
        <w:t xml:space="preserve"> </w:t>
      </w:r>
      <w:r w:rsidRPr="00657B1C">
        <w:rPr>
          <w:rStyle w:val="StyleUnderline"/>
          <w:rFonts w:asciiTheme="minorHAnsi" w:hAnsiTheme="minorHAnsi" w:cstheme="minorHAnsi"/>
        </w:rPr>
        <w:t>like sulphate aerosol spraying.</w:t>
      </w:r>
    </w:p>
    <w:p w14:paraId="6A31E6F1" w14:textId="77777777" w:rsidR="00203848" w:rsidRPr="00657B1C" w:rsidRDefault="00203848" w:rsidP="00203848">
      <w:pPr>
        <w:rPr>
          <w:rFonts w:asciiTheme="minorHAnsi" w:hAnsiTheme="minorHAnsi" w:cstheme="minorHAnsi"/>
          <w:sz w:val="16"/>
        </w:rPr>
      </w:pPr>
      <w:r w:rsidRPr="00657B1C">
        <w:rPr>
          <w:rFonts w:asciiTheme="minorHAnsi" w:hAnsiTheme="minorHAnsi" w:cstheme="minorHAnsi"/>
          <w:sz w:val="16"/>
        </w:rPr>
        <w:t xml:space="preserve">Indeed, in the US, </w:t>
      </w:r>
      <w:r w:rsidRPr="00657B1C">
        <w:rPr>
          <w:rStyle w:val="Emphasis"/>
          <w:rFonts w:asciiTheme="minorHAnsi" w:hAnsiTheme="minorHAnsi" w:cstheme="minorHAnsi"/>
        </w:rPr>
        <w:t>conservative think tanks</w:t>
      </w:r>
      <w:r w:rsidRPr="00657B1C">
        <w:rPr>
          <w:rFonts w:asciiTheme="minorHAnsi" w:hAnsiTheme="minorHAnsi" w:cstheme="minorHAnsi"/>
          <w:sz w:val="16"/>
        </w:rPr>
        <w:t xml:space="preserve"> that have been </w:t>
      </w:r>
      <w:r w:rsidRPr="00657B1C">
        <w:rPr>
          <w:rStyle w:val="StyleUnderline"/>
          <w:rFonts w:asciiTheme="minorHAnsi" w:hAnsiTheme="minorHAnsi" w:cstheme="minorHAnsi"/>
        </w:rPr>
        <w:t xml:space="preserve">at the </w:t>
      </w:r>
      <w:r w:rsidRPr="00657B1C">
        <w:rPr>
          <w:rStyle w:val="Emphasis"/>
          <w:rFonts w:asciiTheme="minorHAnsi" w:hAnsiTheme="minorHAnsi" w:cstheme="minorHAnsi"/>
        </w:rPr>
        <w:t>forefront</w:t>
      </w:r>
      <w:r w:rsidRPr="00657B1C">
        <w:rPr>
          <w:rStyle w:val="StyleUnderline"/>
          <w:rFonts w:asciiTheme="minorHAnsi" w:hAnsiTheme="minorHAnsi" w:cstheme="minorHAnsi"/>
        </w:rPr>
        <w:t xml:space="preserve"> of climate science denial have shown an interest in solar geoengineering. It’s cheap and protects any </w:t>
      </w:r>
      <w:r w:rsidRPr="00657B1C">
        <w:rPr>
          <w:rStyle w:val="Emphasis"/>
          <w:rFonts w:asciiTheme="minorHAnsi" w:hAnsiTheme="minorHAnsi" w:cstheme="minorHAnsi"/>
        </w:rPr>
        <w:t>vested interests</w:t>
      </w:r>
      <w:r w:rsidRPr="00657B1C">
        <w:rPr>
          <w:rFonts w:asciiTheme="minorHAnsi" w:hAnsiTheme="minorHAnsi" w:cstheme="minorHAnsi"/>
          <w:sz w:val="16"/>
        </w:rPr>
        <w:t>. Geoengineering promises to turn a drastic failure of the free enterprise system into a triumph of human ingenuity. And they are more inclined to agree with Prof David Keith that an artificial Earth shaped by humans is not intrinsically inferior to a natural one.</w:t>
      </w:r>
    </w:p>
    <w:p w14:paraId="7396A21B" w14:textId="77777777" w:rsidR="00203848" w:rsidRPr="00657B1C" w:rsidRDefault="00203848" w:rsidP="00203848">
      <w:pPr>
        <w:rPr>
          <w:rFonts w:asciiTheme="minorHAnsi" w:hAnsiTheme="minorHAnsi" w:cstheme="minorHAnsi"/>
          <w:sz w:val="16"/>
        </w:rPr>
      </w:pPr>
      <w:r w:rsidRPr="00657B1C">
        <w:rPr>
          <w:rStyle w:val="Emphasis"/>
          <w:rFonts w:asciiTheme="minorHAnsi" w:hAnsiTheme="minorHAnsi" w:cstheme="minorHAnsi"/>
        </w:rPr>
        <w:t>At a deeper level</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cyan"/>
        </w:rPr>
        <w:t>the</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 xml:space="preserve">implicitly </w:t>
      </w:r>
      <w:r w:rsidRPr="00657B1C">
        <w:rPr>
          <w:rStyle w:val="Emphasis"/>
          <w:rFonts w:asciiTheme="minorHAnsi" w:hAnsiTheme="minorHAnsi" w:cstheme="minorHAnsi"/>
          <w:highlight w:val="cyan"/>
        </w:rPr>
        <w:t>autocratic nature</w:t>
      </w:r>
      <w:r w:rsidRPr="00657B1C">
        <w:rPr>
          <w:rFonts w:asciiTheme="minorHAnsi" w:hAnsiTheme="minorHAnsi" w:cstheme="minorHAnsi"/>
          <w:sz w:val="16"/>
          <w:highlight w:val="cyan"/>
        </w:rPr>
        <w:t xml:space="preserve"> </w:t>
      </w:r>
      <w:r w:rsidRPr="00657B1C">
        <w:rPr>
          <w:rStyle w:val="StyleUnderline"/>
          <w:rFonts w:asciiTheme="minorHAnsi" w:hAnsiTheme="minorHAnsi" w:cstheme="minorHAnsi"/>
          <w:highlight w:val="cyan"/>
        </w:rPr>
        <w:t>of</w:t>
      </w:r>
      <w:r w:rsidRPr="00657B1C">
        <w:rPr>
          <w:rStyle w:val="StyleUnderline"/>
          <w:rFonts w:asciiTheme="minorHAnsi" w:hAnsiTheme="minorHAnsi" w:cstheme="minorHAnsi"/>
        </w:rPr>
        <w:t xml:space="preserve"> global </w:t>
      </w:r>
      <w:r w:rsidRPr="00657B1C">
        <w:rPr>
          <w:rStyle w:val="StyleUnderline"/>
          <w:rFonts w:asciiTheme="minorHAnsi" w:hAnsiTheme="minorHAnsi" w:cstheme="minorHAnsi"/>
          <w:highlight w:val="cyan"/>
        </w:rPr>
        <w:t>climate regulation has</w:t>
      </w:r>
      <w:r w:rsidRPr="00657B1C">
        <w:rPr>
          <w:rStyle w:val="StyleUnderline"/>
          <w:rFonts w:asciiTheme="minorHAnsi" w:hAnsiTheme="minorHAnsi" w:cstheme="minorHAnsi"/>
        </w:rPr>
        <w:t xml:space="preserve"> an </w:t>
      </w:r>
      <w:r w:rsidRPr="00657B1C">
        <w:rPr>
          <w:rStyle w:val="Emphasis"/>
          <w:rFonts w:asciiTheme="minorHAnsi" w:hAnsiTheme="minorHAnsi" w:cstheme="minorHAnsi"/>
          <w:highlight w:val="cyan"/>
        </w:rPr>
        <w:t>appeal</w:t>
      </w:r>
      <w:r w:rsidRPr="00657B1C">
        <w:rPr>
          <w:rStyle w:val="StyleUnderline"/>
          <w:rFonts w:asciiTheme="minorHAnsi" w:hAnsiTheme="minorHAnsi" w:cstheme="minorHAnsi"/>
          <w:highlight w:val="cyan"/>
        </w:rPr>
        <w:t xml:space="preserve"> to</w:t>
      </w:r>
      <w:r w:rsidRPr="00657B1C">
        <w:rPr>
          <w:rStyle w:val="StyleUnderline"/>
          <w:rFonts w:asciiTheme="minorHAnsi" w:hAnsiTheme="minorHAnsi" w:cstheme="minorHAnsi"/>
        </w:rPr>
        <w:t xml:space="preserve"> those on </w:t>
      </w:r>
      <w:r w:rsidRPr="00657B1C">
        <w:rPr>
          <w:rStyle w:val="StyleUnderline"/>
          <w:rFonts w:asciiTheme="minorHAnsi" w:hAnsiTheme="minorHAnsi" w:cstheme="minorHAnsi"/>
          <w:highlight w:val="cyan"/>
        </w:rPr>
        <w:t>the</w:t>
      </w:r>
      <w:r w:rsidRPr="00657B1C">
        <w:rPr>
          <w:rStyle w:val="StyleUnderline"/>
          <w:rFonts w:asciiTheme="minorHAnsi" w:hAnsiTheme="minorHAnsi" w:cstheme="minorHAnsi"/>
        </w:rPr>
        <w:t xml:space="preserve"> political </w:t>
      </w:r>
      <w:r w:rsidRPr="00657B1C">
        <w:rPr>
          <w:rStyle w:val="StyleUnderline"/>
          <w:rFonts w:asciiTheme="minorHAnsi" w:hAnsiTheme="minorHAnsi" w:cstheme="minorHAnsi"/>
          <w:highlight w:val="cyan"/>
        </w:rPr>
        <w:t>right</w:t>
      </w:r>
      <w:r w:rsidRPr="00657B1C">
        <w:rPr>
          <w:rFonts w:asciiTheme="minorHAnsi" w:hAnsiTheme="minorHAnsi" w:cstheme="minorHAnsi"/>
          <w:sz w:val="16"/>
        </w:rPr>
        <w:t xml:space="preserve"> just as it frightens those on the democratic left. It’s hard to imagine a government in charge of a solar geoengineering project holding a referendum on whether the Earth’s temperature should be reduced by one degree or two.</w:t>
      </w:r>
    </w:p>
    <w:p w14:paraId="15BF9755" w14:textId="77777777" w:rsidR="00203848" w:rsidRPr="00657B1C" w:rsidRDefault="00203848" w:rsidP="00203848">
      <w:pPr>
        <w:rPr>
          <w:rFonts w:asciiTheme="minorHAnsi" w:hAnsiTheme="minorHAnsi" w:cstheme="minorHAnsi"/>
          <w:sz w:val="16"/>
        </w:rPr>
      </w:pPr>
      <w:r w:rsidRPr="00657B1C">
        <w:rPr>
          <w:rStyle w:val="StyleUnderline"/>
          <w:rFonts w:asciiTheme="minorHAnsi" w:hAnsiTheme="minorHAnsi" w:cstheme="minorHAnsi"/>
        </w:rPr>
        <w:t>The control of the Earth’s weather could become the responsibility of a</w:t>
      </w:r>
      <w:r w:rsidRPr="00657B1C">
        <w:rPr>
          <w:rFonts w:asciiTheme="minorHAnsi" w:hAnsiTheme="minorHAnsi" w:cstheme="minorHAnsi"/>
          <w:sz w:val="16"/>
        </w:rPr>
        <w:t xml:space="preserve"> kind of ‘</w:t>
      </w:r>
      <w:r w:rsidRPr="00657B1C">
        <w:rPr>
          <w:rStyle w:val="StyleUnderline"/>
          <w:rFonts w:asciiTheme="minorHAnsi" w:hAnsiTheme="minorHAnsi" w:cstheme="minorHAnsi"/>
        </w:rPr>
        <w:t>Climate Regulation Agency’</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 xml:space="preserve">staffed by a </w:t>
      </w:r>
      <w:r w:rsidRPr="00657B1C">
        <w:rPr>
          <w:rStyle w:val="Emphasis"/>
          <w:rFonts w:asciiTheme="minorHAnsi" w:hAnsiTheme="minorHAnsi" w:cstheme="minorHAnsi"/>
          <w:highlight w:val="cyan"/>
        </w:rPr>
        <w:t>technocratic elite</w:t>
      </w:r>
      <w:r w:rsidRPr="00657B1C">
        <w:rPr>
          <w:rFonts w:asciiTheme="minorHAnsi" w:hAnsiTheme="minorHAnsi" w:cstheme="minorHAnsi"/>
          <w:sz w:val="16"/>
        </w:rPr>
        <w:t xml:space="preserve"> </w:t>
      </w:r>
      <w:r w:rsidRPr="00657B1C">
        <w:rPr>
          <w:rStyle w:val="StyleUnderline"/>
          <w:rFonts w:asciiTheme="minorHAnsi" w:hAnsiTheme="minorHAnsi" w:cstheme="minorHAnsi"/>
        </w:rPr>
        <w:t>whose task would be to continuously collect</w:t>
      </w:r>
      <w:r w:rsidRPr="00657B1C">
        <w:rPr>
          <w:rFonts w:asciiTheme="minorHAnsi" w:hAnsiTheme="minorHAnsi" w:cstheme="minorHAnsi"/>
          <w:sz w:val="16"/>
        </w:rPr>
        <w:t xml:space="preserve"> a vast array of weather </w:t>
      </w:r>
      <w:r w:rsidRPr="00657B1C">
        <w:rPr>
          <w:rStyle w:val="StyleUnderline"/>
          <w:rFonts w:asciiTheme="minorHAnsi" w:hAnsiTheme="minorHAnsi" w:cstheme="minorHAnsi"/>
        </w:rPr>
        <w:t>information, feed it into data systems</w:t>
      </w:r>
      <w:r w:rsidRPr="00657B1C">
        <w:rPr>
          <w:rFonts w:asciiTheme="minorHAnsi" w:hAnsiTheme="minorHAnsi" w:cstheme="minorHAnsi"/>
          <w:sz w:val="16"/>
        </w:rPr>
        <w:t>, separate out the effects of the solar shield from other factors, and advise the relevant department as to how many planes loaded with sulphur dioxide should be sent up next week and where they should dump their loads.</w:t>
      </w:r>
    </w:p>
    <w:p w14:paraId="2F7E5997" w14:textId="77777777" w:rsidR="00B84E69" w:rsidRPr="00657B1C" w:rsidRDefault="00B84E69" w:rsidP="00B84E69">
      <w:pPr>
        <w:pStyle w:val="Heading3"/>
        <w:rPr>
          <w:rFonts w:asciiTheme="minorHAnsi" w:hAnsiTheme="minorHAnsi" w:cstheme="minorHAnsi"/>
        </w:rPr>
      </w:pPr>
      <w:r w:rsidRPr="00657B1C">
        <w:rPr>
          <w:rFonts w:asciiTheme="minorHAnsi" w:hAnsiTheme="minorHAnsi" w:cstheme="minorHAnsi"/>
        </w:rPr>
        <w:lastRenderedPageBreak/>
        <w:t>2NC – L – Geoengineering Bad 4 Tribes</w:t>
      </w:r>
    </w:p>
    <w:p w14:paraId="1D3FC5BB" w14:textId="77777777" w:rsidR="00B84E69" w:rsidRPr="00657B1C" w:rsidRDefault="00B84E69" w:rsidP="00B84E69">
      <w:pPr>
        <w:pStyle w:val="Heading4"/>
        <w:rPr>
          <w:rFonts w:asciiTheme="minorHAnsi" w:hAnsiTheme="minorHAnsi" w:cstheme="minorHAnsi"/>
        </w:rPr>
      </w:pPr>
      <w:r w:rsidRPr="00657B1C">
        <w:rPr>
          <w:rFonts w:asciiTheme="minorHAnsi" w:hAnsiTheme="minorHAnsi" w:cstheme="minorHAnsi"/>
        </w:rPr>
        <w:t xml:space="preserve">Geoengineering is bad. </w:t>
      </w:r>
    </w:p>
    <w:p w14:paraId="3291628A" w14:textId="77777777" w:rsidR="00B84E69" w:rsidRPr="00657B1C" w:rsidRDefault="00B84E69" w:rsidP="00B84E69">
      <w:pPr>
        <w:rPr>
          <w:rFonts w:asciiTheme="minorHAnsi" w:hAnsiTheme="minorHAnsi" w:cstheme="minorHAnsi"/>
        </w:rPr>
      </w:pPr>
      <w:r w:rsidRPr="00657B1C">
        <w:rPr>
          <w:rStyle w:val="Style13ptBold"/>
          <w:rFonts w:asciiTheme="minorHAnsi" w:hAnsiTheme="minorHAnsi" w:cstheme="minorHAnsi"/>
        </w:rPr>
        <w:t>Currie 18</w:t>
      </w:r>
      <w:r w:rsidRPr="00657B1C">
        <w:rPr>
          <w:rFonts w:asciiTheme="minorHAnsi" w:hAnsiTheme="minorHAnsi" w:cstheme="minorHAnsi"/>
        </w:rPr>
        <w:t xml:space="preserve"> [Duncan Currie, LLB. (Hons.) LL.M., international lawyer who has advised NGOs, governments and companies on matters ranging from ocean law and policy, climate change, nuclear power and geoengineering for over 30 years; Published: 2-28-2018; "Governing the “Big Bad Fix”: Geoengineering, human rights and international law"; Geoengineering Monitor; Accessed: 7-26-2021; https://www.geoengineeringmonitor.org/2018/02/governing-the-big-bad-fix/]//KL</w:t>
      </w:r>
    </w:p>
    <w:p w14:paraId="0E7E062D" w14:textId="77777777" w:rsidR="00B84E69" w:rsidRPr="00657B1C" w:rsidRDefault="00B84E69" w:rsidP="00B84E69">
      <w:pPr>
        <w:rPr>
          <w:rFonts w:asciiTheme="minorHAnsi" w:hAnsiTheme="minorHAnsi" w:cstheme="minorHAnsi"/>
        </w:rPr>
      </w:pPr>
      <w:r w:rsidRPr="00657B1C">
        <w:rPr>
          <w:rStyle w:val="StyleUnderline"/>
          <w:rFonts w:asciiTheme="minorHAnsi" w:hAnsiTheme="minorHAnsi" w:cstheme="minorHAnsi"/>
        </w:rPr>
        <w:t>Geoengineering would risk substantially increasing inequality, since it will introduce an inevitable power imbalance between those which control geoengineering and those which do not. It may also introduce inequality by its differential effects</w:t>
      </w:r>
      <w:r w:rsidRPr="00657B1C">
        <w:rPr>
          <w:rFonts w:asciiTheme="minorHAnsi" w:hAnsiTheme="minorHAnsi" w:cstheme="minorHAnsi"/>
        </w:rPr>
        <w:t>, contrary to Goal 10 to reduce inequality within and among countries. Goal 11 is a goal with which geoengineering is clearly at odd, as it will threaten cities and human settlements in its uneven, unpredictable and unsustainable effects, rather than make cities and human settlements inclusive, safe, resilient and sustainable. Geoengineering by discouraging mitigation and adaptation, if people rely on it rather than addressing the sources of climate change, could encourage and permit unsustainable consumption and production patterns , contrary to Goal 12 to “ensure sustainable consumption and production patterns.</w:t>
      </w:r>
    </w:p>
    <w:p w14:paraId="13BFAF1D" w14:textId="77777777" w:rsidR="00B84E69" w:rsidRPr="00657B1C" w:rsidRDefault="00B84E69" w:rsidP="00B84E69">
      <w:pPr>
        <w:rPr>
          <w:rFonts w:asciiTheme="minorHAnsi" w:hAnsiTheme="minorHAnsi" w:cstheme="minorHAnsi"/>
        </w:rPr>
      </w:pPr>
      <w:r w:rsidRPr="00657B1C">
        <w:rPr>
          <w:rStyle w:val="StyleUnderline"/>
          <w:rFonts w:asciiTheme="minorHAnsi" w:hAnsiTheme="minorHAnsi" w:cstheme="minorHAnsi"/>
        </w:rPr>
        <w:t>Indigenous peoples have a particular vulnerability to geoengineering, which through its demand for land and changes in use of land can displace them, change their agricultural opportunities, or even deprive them of their forests or lands through land use changes, or through changes in weather such as precipitation or changed temperatures</w:t>
      </w:r>
      <w:r w:rsidRPr="00657B1C">
        <w:rPr>
          <w:rFonts w:asciiTheme="minorHAnsi" w:hAnsiTheme="minorHAnsi" w:cstheme="minorHAnsi"/>
        </w:rPr>
        <w:t>. Human rights instruments such as the United Nations Declaration on the Rights of Indigenous Peoples (UNDRIP) protect indigenous peoples’ right to self-determination, including the right to freely pursue their economic, social and cultural development. UNDRIP requires free, prior and informed consent prior to any relocation, such as may come from land use from BECCS or otherwise, and guarantees the right to participate in decision-making in matters which would affect their rights. They also require free, prior and informed consent before adopting and implementing legislative or administrative measures that may affect them.</w:t>
      </w:r>
    </w:p>
    <w:p w14:paraId="3BAD98F1" w14:textId="77777777" w:rsidR="00B84E69" w:rsidRPr="00657B1C" w:rsidRDefault="00B84E69" w:rsidP="00B84E69">
      <w:pPr>
        <w:rPr>
          <w:rFonts w:asciiTheme="minorHAnsi" w:hAnsiTheme="minorHAnsi" w:cstheme="minorHAnsi"/>
        </w:rPr>
      </w:pPr>
    </w:p>
    <w:p w14:paraId="232F8D81" w14:textId="7AE09BA2" w:rsidR="00203848" w:rsidRPr="00657B1C" w:rsidRDefault="00203848" w:rsidP="00203848">
      <w:pPr>
        <w:rPr>
          <w:rFonts w:asciiTheme="minorHAnsi" w:hAnsiTheme="minorHAnsi" w:cstheme="minorHAnsi"/>
        </w:rPr>
      </w:pPr>
    </w:p>
    <w:p w14:paraId="2114FE4E" w14:textId="77777777" w:rsidR="00B84E69" w:rsidRPr="00657B1C" w:rsidRDefault="00B84E69" w:rsidP="00B84E69">
      <w:pPr>
        <w:pStyle w:val="Heading2"/>
        <w:rPr>
          <w:rFonts w:asciiTheme="minorHAnsi" w:hAnsiTheme="minorHAnsi" w:cstheme="minorHAnsi"/>
        </w:rPr>
      </w:pPr>
      <w:r w:rsidRPr="00657B1C">
        <w:rPr>
          <w:rFonts w:asciiTheme="minorHAnsi" w:hAnsiTheme="minorHAnsi" w:cstheme="minorHAnsi"/>
        </w:rPr>
        <w:lastRenderedPageBreak/>
        <w:t>Federalism DA</w:t>
      </w:r>
    </w:p>
    <w:p w14:paraId="3D6CC3E3" w14:textId="77777777" w:rsidR="00B84E69" w:rsidRPr="00657B1C" w:rsidRDefault="00B84E69" w:rsidP="00B84E69">
      <w:pPr>
        <w:pStyle w:val="Heading3"/>
        <w:rPr>
          <w:rFonts w:asciiTheme="minorHAnsi" w:hAnsiTheme="minorHAnsi" w:cstheme="minorHAnsi"/>
        </w:rPr>
      </w:pPr>
      <w:r w:rsidRPr="00657B1C">
        <w:rPr>
          <w:rFonts w:asciiTheme="minorHAnsi" w:hAnsiTheme="minorHAnsi" w:cstheme="minorHAnsi"/>
        </w:rPr>
        <w:lastRenderedPageBreak/>
        <w:t>1NC – Link – Commerce Clause</w:t>
      </w:r>
    </w:p>
    <w:p w14:paraId="10A3B53B" w14:textId="77777777" w:rsidR="00B84E69" w:rsidRPr="00657B1C" w:rsidRDefault="00B84E69" w:rsidP="00B84E69">
      <w:pPr>
        <w:pStyle w:val="Heading4"/>
        <w:rPr>
          <w:rFonts w:asciiTheme="minorHAnsi" w:hAnsiTheme="minorHAnsi" w:cstheme="minorHAnsi"/>
        </w:rPr>
      </w:pPr>
      <w:r w:rsidRPr="00657B1C">
        <w:rPr>
          <w:rFonts w:asciiTheme="minorHAnsi" w:hAnsiTheme="minorHAnsi" w:cstheme="minorHAnsi"/>
        </w:rPr>
        <w:t>The supreme court strictly defined economic activities in the context of the commerce clause – the aff’s expansion of the commerce clause to anything that tangentially effects the economy collapses federalism</w:t>
      </w:r>
    </w:p>
    <w:p w14:paraId="736C6322" w14:textId="77777777" w:rsidR="00B84E69" w:rsidRPr="00657B1C" w:rsidRDefault="00B84E69" w:rsidP="00B84E69">
      <w:pPr>
        <w:rPr>
          <w:rFonts w:asciiTheme="minorHAnsi" w:hAnsiTheme="minorHAnsi" w:cstheme="minorHAnsi"/>
        </w:rPr>
      </w:pPr>
      <w:r w:rsidRPr="00657B1C">
        <w:rPr>
          <w:rStyle w:val="Style13ptBold"/>
          <w:rFonts w:asciiTheme="minorHAnsi" w:hAnsiTheme="minorHAnsi" w:cstheme="minorHAnsi"/>
        </w:rPr>
        <w:t>LII ND</w:t>
      </w:r>
      <w:r w:rsidRPr="00657B1C">
        <w:rPr>
          <w:rFonts w:asciiTheme="minorHAnsi" w:hAnsiTheme="minorHAnsi" w:cstheme="minorHAnsi"/>
        </w:rPr>
        <w:t xml:space="preserve"> (Legal Information Institute from Cornell Law, “Requirement that Regulation be Economic”, https://www.law.cornell.edu/constitution-conan/article-1/section-8/clause-3/requirement-that-regulation-be-economic )</w:t>
      </w:r>
    </w:p>
    <w:p w14:paraId="2024133A" w14:textId="77777777" w:rsidR="00B84E69" w:rsidRPr="00657B1C" w:rsidRDefault="00B84E69" w:rsidP="00B84E69">
      <w:pPr>
        <w:rPr>
          <w:rFonts w:asciiTheme="minorHAnsi" w:hAnsiTheme="minorHAnsi" w:cstheme="minorHAnsi"/>
          <w:sz w:val="16"/>
        </w:rPr>
      </w:pPr>
      <w:r w:rsidRPr="00657B1C">
        <w:rPr>
          <w:rFonts w:asciiTheme="minorHAnsi" w:hAnsiTheme="minorHAnsi" w:cstheme="minorHAnsi"/>
          <w:sz w:val="16"/>
        </w:rPr>
        <w:t>Requirement that Regulation be Economic.</w:t>
      </w:r>
    </w:p>
    <w:p w14:paraId="230265EC" w14:textId="77777777" w:rsidR="00B84E69" w:rsidRPr="00657B1C" w:rsidRDefault="00B84E69" w:rsidP="00B84E69">
      <w:pPr>
        <w:rPr>
          <w:rFonts w:asciiTheme="minorHAnsi" w:hAnsiTheme="minorHAnsi" w:cstheme="minorHAnsi"/>
          <w:sz w:val="16"/>
        </w:rPr>
      </w:pPr>
      <w:r w:rsidRPr="00657B1C">
        <w:rPr>
          <w:rFonts w:asciiTheme="minorHAnsi" w:hAnsiTheme="minorHAnsi" w:cstheme="minorHAnsi"/>
          <w:u w:val="single"/>
        </w:rPr>
        <w:t>In United States v. Lopez the Court</w:t>
      </w:r>
      <w:r w:rsidRPr="00657B1C">
        <w:rPr>
          <w:rFonts w:asciiTheme="minorHAnsi" w:hAnsiTheme="minorHAnsi" w:cstheme="minorHAnsi"/>
          <w:sz w:val="16"/>
        </w:rPr>
        <w:t xml:space="preserve">, for the first time in almost sixty years, </w:t>
      </w:r>
      <w:r w:rsidRPr="00657B1C">
        <w:rPr>
          <w:rFonts w:asciiTheme="minorHAnsi" w:hAnsiTheme="minorHAnsi" w:cstheme="minorHAnsi"/>
          <w:u w:val="single"/>
        </w:rPr>
        <w:t>invalidated a federal law as exceeding Congress’s authority under the Commerce Clause</w:t>
      </w:r>
      <w:r w:rsidRPr="00657B1C">
        <w:rPr>
          <w:rFonts w:asciiTheme="minorHAnsi" w:hAnsiTheme="minorHAnsi" w:cstheme="minorHAnsi"/>
          <w:sz w:val="16"/>
        </w:rPr>
        <w:t xml:space="preserve">. </w:t>
      </w:r>
      <w:r w:rsidRPr="00657B1C">
        <w:rPr>
          <w:rFonts w:asciiTheme="minorHAnsi" w:hAnsiTheme="minorHAnsi" w:cstheme="minorHAnsi"/>
          <w:u w:val="single"/>
        </w:rPr>
        <w:t>The statute made it a federal offense to possess a firearm within 1,000 feet of a school. The Court reviewed the doctrinal development of the Commerce Clause</w:t>
      </w:r>
      <w:r w:rsidRPr="00657B1C">
        <w:rPr>
          <w:rFonts w:asciiTheme="minorHAnsi" w:hAnsiTheme="minorHAnsi" w:cstheme="minorHAnsi"/>
          <w:sz w:val="16"/>
        </w:rPr>
        <w:t xml:space="preserve">, especially the effects and aggregation tests, </w:t>
      </w:r>
      <w:r w:rsidRPr="00657B1C">
        <w:rPr>
          <w:rFonts w:asciiTheme="minorHAnsi" w:hAnsiTheme="minorHAnsi" w:cstheme="minorHAnsi"/>
          <w:u w:val="single"/>
        </w:rPr>
        <w:t xml:space="preserve">and reaffirmed that it is the Court’s responsibility to </w:t>
      </w:r>
      <w:r w:rsidRPr="00706834">
        <w:rPr>
          <w:rFonts w:asciiTheme="minorHAnsi" w:hAnsiTheme="minorHAnsi" w:cstheme="minorHAnsi"/>
          <w:i/>
          <w:iCs/>
          <w:u w:val="single"/>
        </w:rPr>
        <w:t>decide</w:t>
      </w:r>
      <w:r w:rsidRPr="00657B1C">
        <w:rPr>
          <w:rFonts w:asciiTheme="minorHAnsi" w:hAnsiTheme="minorHAnsi" w:cstheme="minorHAnsi"/>
          <w:u w:val="single"/>
        </w:rPr>
        <w:t xml:space="preserve"> whether a rational basis exists for concluding that a regulated activity sufficiently affects interstate commerce</w:t>
      </w:r>
      <w:r w:rsidRPr="00657B1C">
        <w:rPr>
          <w:rFonts w:asciiTheme="minorHAnsi" w:hAnsiTheme="minorHAnsi" w:cstheme="minorHAnsi"/>
          <w:sz w:val="16"/>
        </w:rPr>
        <w:t xml:space="preserve"> when a law is challenged. As noted previously, the Court evaluation started with a </w:t>
      </w:r>
      <w:r w:rsidRPr="00657B1C">
        <w:rPr>
          <w:rFonts w:asciiTheme="minorHAnsi" w:hAnsiTheme="minorHAnsi" w:cstheme="minorHAnsi"/>
          <w:u w:val="single"/>
        </w:rPr>
        <w:t>consideration</w:t>
      </w:r>
      <w:r w:rsidRPr="00657B1C">
        <w:rPr>
          <w:rFonts w:asciiTheme="minorHAnsi" w:hAnsiTheme="minorHAnsi" w:cstheme="minorHAnsi"/>
          <w:sz w:val="16"/>
        </w:rPr>
        <w:t xml:space="preserve"> of whether the legislation </w:t>
      </w:r>
      <w:r w:rsidRPr="00657B1C">
        <w:rPr>
          <w:rFonts w:asciiTheme="minorHAnsi" w:hAnsiTheme="minorHAnsi" w:cstheme="minorHAnsi"/>
          <w:u w:val="single"/>
        </w:rPr>
        <w:t>fell within the three broad categories</w:t>
      </w:r>
      <w:r w:rsidRPr="00657B1C">
        <w:rPr>
          <w:rFonts w:asciiTheme="minorHAnsi" w:hAnsiTheme="minorHAnsi" w:cstheme="minorHAnsi"/>
          <w:sz w:val="16"/>
        </w:rPr>
        <w:t xml:space="preserve"> of activity that Congress may regulate or protect under its commerce power: </w:t>
      </w:r>
      <w:r w:rsidRPr="00657B1C">
        <w:rPr>
          <w:rFonts w:asciiTheme="minorHAnsi" w:hAnsiTheme="minorHAnsi" w:cstheme="minorHAnsi"/>
          <w:u w:val="single"/>
        </w:rPr>
        <w:t>(1) use of the channels of interstate commerce, (2) the use of instrumentalities of interstate commerce, or (3) activities that substantially affect interstate commerce.</w:t>
      </w:r>
    </w:p>
    <w:p w14:paraId="2E0CDE03" w14:textId="77777777" w:rsidR="00B84E69" w:rsidRPr="00657B1C" w:rsidRDefault="00B84E69" w:rsidP="00B84E69">
      <w:pPr>
        <w:rPr>
          <w:rFonts w:asciiTheme="minorHAnsi" w:hAnsiTheme="minorHAnsi" w:cstheme="minorHAnsi"/>
          <w:sz w:val="16"/>
        </w:rPr>
      </w:pPr>
      <w:r w:rsidRPr="00657B1C">
        <w:rPr>
          <w:rFonts w:asciiTheme="minorHAnsi" w:hAnsiTheme="minorHAnsi" w:cstheme="minorHAnsi"/>
          <w:sz w:val="16"/>
        </w:rPr>
        <w:t xml:space="preserve">Clearly, </w:t>
      </w:r>
      <w:r w:rsidRPr="00657B1C">
        <w:rPr>
          <w:rFonts w:asciiTheme="minorHAnsi" w:hAnsiTheme="minorHAnsi" w:cstheme="minorHAnsi"/>
          <w:u w:val="single"/>
        </w:rPr>
        <w:t>the Court said, the criminalized activity did not implicate the first two categories</w:t>
      </w:r>
      <w:r w:rsidRPr="00657B1C">
        <w:rPr>
          <w:rFonts w:asciiTheme="minorHAnsi" w:hAnsiTheme="minorHAnsi" w:cstheme="minorHAnsi"/>
          <w:sz w:val="16"/>
        </w:rPr>
        <w:t>.</w:t>
      </w:r>
      <w:r w:rsidRPr="00657B1C">
        <w:rPr>
          <w:rFonts w:asciiTheme="minorHAnsi" w:hAnsiTheme="minorHAnsi" w:cstheme="minorHAnsi"/>
          <w:u w:val="single"/>
        </w:rPr>
        <w:t>914 As for the third, the Court found an insufficient connection</w:t>
      </w:r>
      <w:r w:rsidRPr="00657B1C">
        <w:rPr>
          <w:rFonts w:asciiTheme="minorHAnsi" w:hAnsiTheme="minorHAnsi" w:cstheme="minorHAnsi"/>
          <w:sz w:val="16"/>
        </w:rPr>
        <w:t xml:space="preserve">. First, </w:t>
      </w:r>
      <w:r w:rsidRPr="00657B1C">
        <w:rPr>
          <w:rFonts w:asciiTheme="minorHAnsi" w:hAnsiTheme="minorHAnsi" w:cstheme="minorHAnsi"/>
          <w:u w:val="single"/>
        </w:rPr>
        <w:t>a wide variety of regulations of “intrastate economic activity”</w:t>
      </w:r>
      <w:r w:rsidRPr="00657B1C">
        <w:rPr>
          <w:rFonts w:asciiTheme="minorHAnsi" w:hAnsiTheme="minorHAnsi" w:cstheme="minorHAnsi"/>
          <w:sz w:val="16"/>
        </w:rPr>
        <w:t xml:space="preserve"> </w:t>
      </w:r>
      <w:r w:rsidRPr="00657B1C">
        <w:rPr>
          <w:rFonts w:asciiTheme="minorHAnsi" w:hAnsiTheme="minorHAnsi" w:cstheme="minorHAnsi"/>
          <w:u w:val="single"/>
        </w:rPr>
        <w:t>has been sustained where an activity substantially affects interstate commerce</w:t>
      </w:r>
      <w:r w:rsidRPr="00657B1C">
        <w:rPr>
          <w:rFonts w:asciiTheme="minorHAnsi" w:hAnsiTheme="minorHAnsi" w:cstheme="minorHAnsi"/>
          <w:sz w:val="16"/>
        </w:rPr>
        <w:t xml:space="preserve">. </w:t>
      </w:r>
      <w:r w:rsidRPr="00657B1C">
        <w:rPr>
          <w:rFonts w:asciiTheme="minorHAnsi" w:hAnsiTheme="minorHAnsi" w:cstheme="minorHAnsi"/>
          <w:u w:val="single"/>
        </w:rPr>
        <w:t>But the statute being challenged</w:t>
      </w:r>
      <w:r w:rsidRPr="00657B1C">
        <w:rPr>
          <w:rFonts w:asciiTheme="minorHAnsi" w:hAnsiTheme="minorHAnsi" w:cstheme="minorHAnsi"/>
          <w:sz w:val="16"/>
        </w:rPr>
        <w:t xml:space="preserve">, the Court continued, </w:t>
      </w:r>
      <w:r w:rsidRPr="00657B1C">
        <w:rPr>
          <w:rFonts w:asciiTheme="minorHAnsi" w:hAnsiTheme="minorHAnsi" w:cstheme="minorHAnsi"/>
          <w:u w:val="single"/>
        </w:rPr>
        <w:t xml:space="preserve">was a criminal law that had nothing to do with “commerce” or </w:t>
      </w:r>
      <w:r w:rsidRPr="00657B1C">
        <w:rPr>
          <w:rFonts w:asciiTheme="minorHAnsi" w:hAnsiTheme="minorHAnsi" w:cstheme="minorHAnsi"/>
          <w:sz w:val="16"/>
        </w:rPr>
        <w:t>with “any sort of</w:t>
      </w:r>
      <w:r w:rsidRPr="00657B1C">
        <w:rPr>
          <w:rFonts w:asciiTheme="minorHAnsi" w:hAnsiTheme="minorHAnsi" w:cstheme="minorHAnsi"/>
          <w:u w:val="single"/>
        </w:rPr>
        <w:t xml:space="preserve"> economic enterprise.”</w:t>
      </w:r>
      <w:r w:rsidRPr="00657B1C">
        <w:rPr>
          <w:rFonts w:asciiTheme="minorHAnsi" w:hAnsiTheme="minorHAnsi" w:cstheme="minorHAnsi"/>
          <w:sz w:val="16"/>
        </w:rPr>
        <w:t xml:space="preserve"> </w:t>
      </w:r>
      <w:r w:rsidRPr="00657B1C">
        <w:rPr>
          <w:rFonts w:asciiTheme="minorHAnsi" w:hAnsiTheme="minorHAnsi" w:cstheme="minorHAnsi"/>
          <w:u w:val="single"/>
        </w:rPr>
        <w:t>Therefore, it could not be sustained under precedents</w:t>
      </w:r>
      <w:r w:rsidRPr="00657B1C">
        <w:rPr>
          <w:rFonts w:asciiTheme="minorHAnsi" w:hAnsiTheme="minorHAnsi" w:cstheme="minorHAnsi"/>
          <w:sz w:val="16"/>
        </w:rPr>
        <w:t xml:space="preserve"> “</w:t>
      </w:r>
      <w:r w:rsidRPr="00657B1C">
        <w:rPr>
          <w:rFonts w:asciiTheme="minorHAnsi" w:hAnsiTheme="minorHAnsi" w:cstheme="minorHAnsi"/>
          <w:u w:val="single"/>
        </w:rPr>
        <w:t>upholding regulations of activities</w:t>
      </w:r>
      <w:r w:rsidRPr="00657B1C">
        <w:rPr>
          <w:rFonts w:asciiTheme="minorHAnsi" w:hAnsiTheme="minorHAnsi" w:cstheme="minorHAnsi"/>
          <w:sz w:val="16"/>
        </w:rPr>
        <w:t xml:space="preserve"> that arise out of or are </w:t>
      </w:r>
      <w:r w:rsidRPr="00657B1C">
        <w:rPr>
          <w:rFonts w:asciiTheme="minorHAnsi" w:hAnsiTheme="minorHAnsi" w:cstheme="minorHAnsi"/>
          <w:u w:val="single"/>
        </w:rPr>
        <w:t>connected with a commercial transaction</w:t>
      </w:r>
      <w:r w:rsidRPr="00657B1C">
        <w:rPr>
          <w:rFonts w:asciiTheme="minorHAnsi" w:hAnsiTheme="minorHAnsi" w:cstheme="minorHAnsi"/>
          <w:sz w:val="16"/>
        </w:rPr>
        <w:t xml:space="preserve">, </w:t>
      </w:r>
      <w:r w:rsidRPr="00657B1C">
        <w:rPr>
          <w:rFonts w:asciiTheme="minorHAnsi" w:hAnsiTheme="minorHAnsi" w:cstheme="minorHAnsi"/>
          <w:u w:val="single"/>
        </w:rPr>
        <w:t>which viewed in the aggregate</w:t>
      </w:r>
      <w:r w:rsidRPr="00657B1C">
        <w:rPr>
          <w:rFonts w:asciiTheme="minorHAnsi" w:hAnsiTheme="minorHAnsi" w:cstheme="minorHAnsi"/>
          <w:sz w:val="16"/>
        </w:rPr>
        <w:t xml:space="preserve">, </w:t>
      </w:r>
      <w:r w:rsidRPr="00657B1C">
        <w:rPr>
          <w:rFonts w:asciiTheme="minorHAnsi" w:hAnsiTheme="minorHAnsi" w:cstheme="minorHAnsi"/>
          <w:u w:val="single"/>
        </w:rPr>
        <w:t>substantially affects interstate commerce</w:t>
      </w:r>
      <w:r w:rsidRPr="00657B1C">
        <w:rPr>
          <w:rFonts w:asciiTheme="minorHAnsi" w:hAnsiTheme="minorHAnsi" w:cstheme="minorHAnsi"/>
          <w:sz w:val="16"/>
        </w:rPr>
        <w:t xml:space="preserve">.” The provision did not contain a “jurisdictional element which would ensure, through case-by-case inquiry, that the firearm possession in question affects interstate commerce.” </w:t>
      </w:r>
      <w:r w:rsidRPr="00657B1C">
        <w:rPr>
          <w:rFonts w:asciiTheme="minorHAnsi" w:hAnsiTheme="minorHAnsi" w:cstheme="minorHAnsi"/>
          <w:u w:val="single"/>
        </w:rPr>
        <w:t>The existence of such a sectio</w:t>
      </w:r>
      <w:r w:rsidRPr="00657B1C">
        <w:rPr>
          <w:rFonts w:asciiTheme="minorHAnsi" w:hAnsiTheme="minorHAnsi" w:cstheme="minorHAnsi"/>
          <w:sz w:val="16"/>
        </w:rPr>
        <w:t>n, the Court implied</w:t>
      </w:r>
      <w:r w:rsidRPr="00657B1C">
        <w:rPr>
          <w:rFonts w:asciiTheme="minorHAnsi" w:hAnsiTheme="minorHAnsi" w:cstheme="minorHAnsi"/>
          <w:u w:val="single"/>
        </w:rPr>
        <w:t>, would have saved the constitutionality of the provision by requiring a showing of some connection to commerce in each particular case</w:t>
      </w:r>
      <w:r w:rsidRPr="00657B1C">
        <w:rPr>
          <w:rFonts w:asciiTheme="minorHAnsi" w:hAnsiTheme="minorHAnsi" w:cstheme="minorHAnsi"/>
          <w:sz w:val="16"/>
        </w:rPr>
        <w:t>.</w:t>
      </w:r>
    </w:p>
    <w:p w14:paraId="3EADD34F" w14:textId="77777777" w:rsidR="00B84E69" w:rsidRPr="00657B1C" w:rsidRDefault="00B84E69" w:rsidP="00B84E69">
      <w:pPr>
        <w:rPr>
          <w:rFonts w:asciiTheme="minorHAnsi" w:hAnsiTheme="minorHAnsi" w:cstheme="minorHAnsi"/>
          <w:u w:val="single"/>
        </w:rPr>
      </w:pPr>
      <w:r w:rsidRPr="00657B1C">
        <w:rPr>
          <w:rFonts w:asciiTheme="minorHAnsi" w:hAnsiTheme="minorHAnsi" w:cstheme="minorHAnsi"/>
          <w:sz w:val="16"/>
        </w:rPr>
        <w:t xml:space="preserve">Finally, </w:t>
      </w:r>
      <w:r w:rsidRPr="00657B1C">
        <w:rPr>
          <w:rFonts w:asciiTheme="minorHAnsi" w:hAnsiTheme="minorHAnsi" w:cstheme="minorHAnsi"/>
          <w:u w:val="single"/>
        </w:rPr>
        <w:t>the Court rejected the arguments of the government and of the dissent that there existed a sufficient connection between the offense and interstate commerce.</w:t>
      </w:r>
      <w:r w:rsidRPr="00657B1C">
        <w:rPr>
          <w:rFonts w:asciiTheme="minorHAnsi" w:hAnsiTheme="minorHAnsi" w:cstheme="minorHAnsi"/>
          <w:sz w:val="16"/>
        </w:rPr>
        <w:t xml:space="preserve"> At base, the Court’s concern was that </w:t>
      </w:r>
      <w:r w:rsidRPr="00657B1C">
        <w:rPr>
          <w:rFonts w:asciiTheme="minorHAnsi" w:hAnsiTheme="minorHAnsi" w:cstheme="minorHAnsi"/>
          <w:u w:val="single"/>
        </w:rPr>
        <w:t>accepting the attenuated connection arguments presented would result in the evisceration of federalism</w:t>
      </w:r>
      <w:r w:rsidRPr="00657B1C">
        <w:rPr>
          <w:rFonts w:asciiTheme="minorHAnsi" w:hAnsiTheme="minorHAnsi" w:cstheme="minorHAnsi"/>
          <w:sz w:val="16"/>
        </w:rPr>
        <w:t xml:space="preserve">. “Under the theories that the government presents . . . </w:t>
      </w:r>
      <w:r w:rsidRPr="00657B1C">
        <w:rPr>
          <w:rFonts w:asciiTheme="minorHAnsi" w:hAnsiTheme="minorHAnsi" w:cstheme="minorHAnsi"/>
          <w:u w:val="single"/>
        </w:rPr>
        <w:t>it is difficult to perceive any limitation on federal power</w:t>
      </w:r>
      <w:r w:rsidRPr="00657B1C">
        <w:rPr>
          <w:rFonts w:asciiTheme="minorHAnsi" w:hAnsiTheme="minorHAnsi" w:cstheme="minorHAnsi"/>
          <w:sz w:val="16"/>
        </w:rPr>
        <w:t xml:space="preserve">, </w:t>
      </w:r>
      <w:r w:rsidRPr="00657B1C">
        <w:rPr>
          <w:rFonts w:asciiTheme="minorHAnsi" w:hAnsiTheme="minorHAnsi" w:cstheme="minorHAnsi"/>
          <w:u w:val="single"/>
        </w:rPr>
        <w:t>even in areas such as criminal law enforcement or education</w:t>
      </w:r>
      <w:r w:rsidRPr="00657B1C">
        <w:rPr>
          <w:rFonts w:asciiTheme="minorHAnsi" w:hAnsiTheme="minorHAnsi" w:cstheme="minorHAnsi"/>
          <w:sz w:val="16"/>
        </w:rPr>
        <w:t xml:space="preserve"> </w:t>
      </w:r>
      <w:r w:rsidRPr="00657B1C">
        <w:rPr>
          <w:rFonts w:asciiTheme="minorHAnsi" w:hAnsiTheme="minorHAnsi" w:cstheme="minorHAnsi"/>
          <w:u w:val="single"/>
        </w:rPr>
        <w:t>where States historically have been sovereign. Thus, if we were to accept the Government’s arguments, we are hard pressed to posit any activity by an individual that Congress is without power to regulate.”</w:t>
      </w:r>
    </w:p>
    <w:p w14:paraId="2D905CB6" w14:textId="77777777" w:rsidR="00B84E69" w:rsidRPr="00657B1C" w:rsidRDefault="00B84E69" w:rsidP="00B84E69">
      <w:pPr>
        <w:rPr>
          <w:rFonts w:asciiTheme="minorHAnsi" w:hAnsiTheme="minorHAnsi" w:cstheme="minorHAnsi"/>
          <w:sz w:val="16"/>
        </w:rPr>
      </w:pPr>
      <w:r w:rsidRPr="00657B1C">
        <w:rPr>
          <w:rFonts w:asciiTheme="minorHAnsi" w:hAnsiTheme="minorHAnsi" w:cstheme="minorHAnsi"/>
          <w:sz w:val="16"/>
        </w:rPr>
        <w:t xml:space="preserve">Whether </w:t>
      </w:r>
      <w:r w:rsidRPr="00657B1C">
        <w:rPr>
          <w:rFonts w:asciiTheme="minorHAnsi" w:hAnsiTheme="minorHAnsi" w:cstheme="minorHAnsi"/>
          <w:u w:val="single"/>
        </w:rPr>
        <w:t xml:space="preserve">Lopez bespoke a Court determination to police </w:t>
      </w:r>
      <w:r w:rsidRPr="00657B1C">
        <w:rPr>
          <w:rFonts w:asciiTheme="minorHAnsi" w:hAnsiTheme="minorHAnsi" w:cstheme="minorHAnsi"/>
          <w:sz w:val="16"/>
        </w:rPr>
        <w:t>more closely</w:t>
      </w:r>
      <w:r w:rsidRPr="00657B1C">
        <w:rPr>
          <w:rFonts w:asciiTheme="minorHAnsi" w:hAnsiTheme="minorHAnsi" w:cstheme="minorHAnsi"/>
          <w:u w:val="single"/>
        </w:rPr>
        <w:t xml:space="preserve"> Congress’s exercise of its commerce power</w:t>
      </w:r>
      <w:r w:rsidRPr="00657B1C">
        <w:rPr>
          <w:rFonts w:asciiTheme="minorHAnsi" w:hAnsiTheme="minorHAnsi" w:cstheme="minorHAnsi"/>
          <w:sz w:val="16"/>
        </w:rPr>
        <w:t xml:space="preserve">, so that it would be a noteworthy case,919 or whether it was rather a “warning shot” across the bow of Congress, urging more restraint in the exercise of power or more care in the drafting of laws, was not immediately clear. The Court’s decision five years later in </w:t>
      </w:r>
      <w:r w:rsidRPr="00657B1C">
        <w:rPr>
          <w:rFonts w:asciiTheme="minorHAnsi" w:hAnsiTheme="minorHAnsi" w:cstheme="minorHAnsi"/>
          <w:u w:val="single"/>
        </w:rPr>
        <w:t>United States v. Morrison</w:t>
      </w:r>
      <w:r w:rsidRPr="00657B1C">
        <w:rPr>
          <w:rFonts w:asciiTheme="minorHAnsi" w:hAnsiTheme="minorHAnsi" w:cstheme="minorHAnsi"/>
          <w:sz w:val="16"/>
        </w:rPr>
        <w:t xml:space="preserve">, however, </w:t>
      </w:r>
      <w:r w:rsidRPr="00657B1C">
        <w:rPr>
          <w:rFonts w:asciiTheme="minorHAnsi" w:hAnsiTheme="minorHAnsi" w:cstheme="minorHAnsi"/>
          <w:u w:val="single"/>
        </w:rPr>
        <w:t>suggests that stricter scrutiny of Congress’s commerce power exercises is the chosen path</w:t>
      </w:r>
      <w:r w:rsidRPr="00657B1C">
        <w:rPr>
          <w:rFonts w:asciiTheme="minorHAnsi" w:hAnsiTheme="minorHAnsi" w:cstheme="minorHAnsi"/>
          <w:sz w:val="16"/>
        </w:rPr>
        <w:t xml:space="preserve">, at least </w:t>
      </w:r>
      <w:r w:rsidRPr="00657B1C">
        <w:rPr>
          <w:rFonts w:asciiTheme="minorHAnsi" w:hAnsiTheme="minorHAnsi" w:cstheme="minorHAnsi"/>
          <w:u w:val="single"/>
        </w:rPr>
        <w:t>for legislation that falls outside the area of economic regulation</w:t>
      </w:r>
      <w:r w:rsidRPr="00657B1C">
        <w:rPr>
          <w:rFonts w:asciiTheme="minorHAnsi" w:hAnsiTheme="minorHAnsi" w:cstheme="minorHAnsi"/>
          <w:sz w:val="16"/>
        </w:rPr>
        <w:t xml:space="preserve">. The Court will no longer defer, via rational basis review, to every congressional finding of substantial effects on interstate commerce, but instead </w:t>
      </w:r>
      <w:r w:rsidRPr="00657B1C">
        <w:rPr>
          <w:rFonts w:asciiTheme="minorHAnsi" w:hAnsiTheme="minorHAnsi" w:cstheme="minorHAnsi"/>
          <w:sz w:val="16"/>
        </w:rPr>
        <w:lastRenderedPageBreak/>
        <w:t>will examine the nature of the asserted nexus to commerce, and will also consider whether a holding of constitutionality is consistent with its view of the commerce power as being a limited power that cannot be allowed to displace all exercise of state police powers.</w:t>
      </w:r>
    </w:p>
    <w:p w14:paraId="164171E2" w14:textId="77777777" w:rsidR="00B84E69" w:rsidRPr="00657B1C" w:rsidRDefault="00B84E69" w:rsidP="00B84E69">
      <w:pPr>
        <w:rPr>
          <w:rFonts w:asciiTheme="minorHAnsi" w:hAnsiTheme="minorHAnsi" w:cstheme="minorHAnsi"/>
          <w:sz w:val="16"/>
        </w:rPr>
      </w:pPr>
      <w:r w:rsidRPr="00657B1C">
        <w:rPr>
          <w:rFonts w:asciiTheme="minorHAnsi" w:hAnsiTheme="minorHAnsi" w:cstheme="minorHAnsi"/>
          <w:u w:val="single"/>
        </w:rPr>
        <w:t>In Morrison the Court applied Lopez principles to invalidate a provision of the Violence Against Women Act</w:t>
      </w:r>
      <w:r w:rsidRPr="00657B1C">
        <w:rPr>
          <w:rFonts w:asciiTheme="minorHAnsi" w:hAnsiTheme="minorHAnsi" w:cstheme="minorHAnsi"/>
          <w:sz w:val="16"/>
        </w:rPr>
        <w:t xml:space="preserve"> (VAWA) that created a federal cause of action for victims of gender-motivated violence. </w:t>
      </w:r>
      <w:r w:rsidRPr="00657B1C">
        <w:rPr>
          <w:rFonts w:asciiTheme="minorHAnsi" w:hAnsiTheme="minorHAnsi" w:cstheme="minorHAnsi"/>
          <w:u w:val="single"/>
        </w:rPr>
        <w:t>Gender-motivated crimes of violence “are not, in any sense of the phrase, economic activity,</w:t>
      </w:r>
      <w:r w:rsidRPr="00657B1C">
        <w:rPr>
          <w:rFonts w:asciiTheme="minorHAnsi" w:hAnsiTheme="minorHAnsi" w:cstheme="minorHAnsi"/>
          <w:sz w:val="16"/>
        </w:rPr>
        <w:t xml:space="preserve">” the Court explained, and </w:t>
      </w:r>
      <w:r w:rsidRPr="00657B1C">
        <w:rPr>
          <w:rFonts w:asciiTheme="minorHAnsi" w:hAnsiTheme="minorHAnsi" w:cstheme="minorHAnsi"/>
          <w:u w:val="single"/>
        </w:rPr>
        <w:t>there was allegedly no precedent for upholding commerce-power regulation of intrastate activity that was not economic in nature.</w:t>
      </w:r>
      <w:r w:rsidRPr="00657B1C">
        <w:rPr>
          <w:rFonts w:asciiTheme="minorHAnsi" w:hAnsiTheme="minorHAnsi" w:cstheme="minorHAnsi"/>
          <w:sz w:val="16"/>
        </w:rPr>
        <w:t xml:space="preserve"> </w:t>
      </w:r>
      <w:r w:rsidRPr="00657B1C">
        <w:rPr>
          <w:rFonts w:asciiTheme="minorHAnsi" w:hAnsiTheme="minorHAnsi" w:cstheme="minorHAnsi"/>
          <w:u w:val="single"/>
        </w:rPr>
        <w:t>The provision, like the invalidated provision of the Gun-Free School Zones Act, contained no jurisdictional element tying the regulated violence to interstate commerce</w:t>
      </w:r>
      <w:r w:rsidRPr="00657B1C">
        <w:rPr>
          <w:rFonts w:asciiTheme="minorHAnsi" w:hAnsiTheme="minorHAnsi" w:cstheme="minorHAnsi"/>
          <w:sz w:val="16"/>
        </w:rPr>
        <w:t>. Unlike the Gun-Free School Zones Act, the VAWA did contain “numerous” congressional findings about the serious effects of gender-motivated crimes, but the Court rejected reliance on these findings. “The existence of congressional findings is not sufficient, by itself, to sustain the constitutionality of Commerce Clause legislation. . . . [The issue of constitutionality] is ultimately a judicial rather than a legislative question, and can be settled finally only by this Court.”924</w:t>
      </w:r>
    </w:p>
    <w:p w14:paraId="67BAB4AE" w14:textId="77777777" w:rsidR="00B84E69" w:rsidRPr="00657B1C" w:rsidRDefault="00B84E69" w:rsidP="00B84E69">
      <w:pPr>
        <w:rPr>
          <w:rFonts w:asciiTheme="minorHAnsi" w:hAnsiTheme="minorHAnsi" w:cstheme="minorHAnsi"/>
          <w:sz w:val="16"/>
        </w:rPr>
      </w:pPr>
      <w:r w:rsidRPr="00657B1C">
        <w:rPr>
          <w:rFonts w:asciiTheme="minorHAnsi" w:hAnsiTheme="minorHAnsi" w:cstheme="minorHAnsi"/>
          <w:u w:val="single"/>
        </w:rPr>
        <w:t>The problem with the VAWA findings was that they “relied heavily” on the reasoning rejected in Lopez</w:t>
      </w:r>
      <w:r w:rsidRPr="00657B1C">
        <w:rPr>
          <w:rFonts w:asciiTheme="minorHAnsi" w:hAnsiTheme="minorHAnsi" w:cstheme="minorHAnsi"/>
          <w:sz w:val="16"/>
        </w:rPr>
        <w:t>—</w:t>
      </w:r>
      <w:r w:rsidRPr="00657B1C">
        <w:rPr>
          <w:rFonts w:asciiTheme="minorHAnsi" w:hAnsiTheme="minorHAnsi" w:cstheme="minorHAnsi"/>
          <w:u w:val="single"/>
        </w:rPr>
        <w:t>the “but-for causal chain from the initial occurrence of crime . . . to every attenuated effect upon interstate commerce.”</w:t>
      </w:r>
      <w:r w:rsidRPr="00657B1C">
        <w:rPr>
          <w:rFonts w:asciiTheme="minorHAnsi" w:hAnsiTheme="minorHAnsi" w:cstheme="minorHAnsi"/>
          <w:sz w:val="16"/>
        </w:rPr>
        <w:t xml:space="preserve"> As the Court had explained in Lopez, </w:t>
      </w:r>
      <w:r w:rsidRPr="00657B1C">
        <w:rPr>
          <w:rFonts w:asciiTheme="minorHAnsi" w:hAnsiTheme="minorHAnsi" w:cstheme="minorHAnsi"/>
          <w:u w:val="single"/>
        </w:rPr>
        <w:t>acceptance of this reasoning would eliminate the distinction between what is truly national and what is truly local</w:t>
      </w:r>
      <w:r w:rsidRPr="00657B1C">
        <w:rPr>
          <w:rFonts w:asciiTheme="minorHAnsi" w:hAnsiTheme="minorHAnsi" w:cstheme="minorHAnsi"/>
          <w:sz w:val="16"/>
        </w:rPr>
        <w:t xml:space="preserve">, </w:t>
      </w:r>
      <w:r w:rsidRPr="00657B1C">
        <w:rPr>
          <w:rFonts w:asciiTheme="minorHAnsi" w:hAnsiTheme="minorHAnsi" w:cstheme="minorHAnsi"/>
          <w:u w:val="single"/>
        </w:rPr>
        <w:t>and would allow Congress to regulate virtually any activity, and basically any crime</w:t>
      </w:r>
      <w:r w:rsidRPr="00657B1C">
        <w:rPr>
          <w:rFonts w:asciiTheme="minorHAnsi" w:hAnsiTheme="minorHAnsi" w:cstheme="minorHAnsi"/>
          <w:sz w:val="16"/>
        </w:rPr>
        <w:t>. Accordingly, the Court “reject[ed] the argument that Congress may regulate noneconomic, violent criminal conduct based solely on that conduct’s aggregate effect on interstate commerce.” Resurrecting the dual federalism dichotomy, the Court could find “no better example of the police power, which the Founders denied the National Government and reposed in the States, than the suppression of violent crime and vindication of its victims.”</w:t>
      </w:r>
    </w:p>
    <w:p w14:paraId="00B25F4A" w14:textId="77777777" w:rsidR="00B84E69" w:rsidRPr="00657B1C" w:rsidRDefault="00B84E69" w:rsidP="00B84E69">
      <w:pPr>
        <w:rPr>
          <w:rFonts w:asciiTheme="minorHAnsi" w:hAnsiTheme="minorHAnsi" w:cstheme="minorHAnsi"/>
          <w:sz w:val="16"/>
        </w:rPr>
      </w:pPr>
    </w:p>
    <w:p w14:paraId="0F445E9C" w14:textId="1E86535E" w:rsidR="00B24087" w:rsidRPr="00657B1C" w:rsidRDefault="00B24087" w:rsidP="00B24087">
      <w:pPr>
        <w:pStyle w:val="Heading2"/>
        <w:rPr>
          <w:rFonts w:asciiTheme="minorHAnsi" w:hAnsiTheme="minorHAnsi" w:cstheme="minorHAnsi"/>
        </w:rPr>
      </w:pPr>
      <w:r w:rsidRPr="00657B1C">
        <w:rPr>
          <w:rFonts w:asciiTheme="minorHAnsi" w:hAnsiTheme="minorHAnsi" w:cstheme="minorHAnsi"/>
        </w:rPr>
        <w:lastRenderedPageBreak/>
        <w:t>Geoengineering</w:t>
      </w:r>
      <w:r w:rsidR="000D45D7" w:rsidRPr="00657B1C">
        <w:rPr>
          <w:rFonts w:asciiTheme="minorHAnsi" w:hAnsiTheme="minorHAnsi" w:cstheme="minorHAnsi"/>
        </w:rPr>
        <w:t xml:space="preserve"> </w:t>
      </w:r>
      <w:r w:rsidRPr="00657B1C">
        <w:rPr>
          <w:rFonts w:asciiTheme="minorHAnsi" w:hAnsiTheme="minorHAnsi" w:cstheme="minorHAnsi"/>
        </w:rPr>
        <w:t>DA</w:t>
      </w:r>
    </w:p>
    <w:p w14:paraId="3F0827BB" w14:textId="22334966" w:rsidR="00B24087" w:rsidRPr="00657B1C" w:rsidRDefault="00B24087" w:rsidP="00B24087">
      <w:pPr>
        <w:pStyle w:val="Heading3"/>
        <w:rPr>
          <w:rFonts w:asciiTheme="minorHAnsi" w:hAnsiTheme="minorHAnsi" w:cstheme="minorHAnsi"/>
        </w:rPr>
      </w:pPr>
      <w:r w:rsidRPr="00657B1C">
        <w:rPr>
          <w:rFonts w:asciiTheme="minorHAnsi" w:hAnsiTheme="minorHAnsi" w:cstheme="minorHAnsi"/>
        </w:rPr>
        <w:lastRenderedPageBreak/>
        <w:t>1NC – Geoengineering DA</w:t>
      </w:r>
    </w:p>
    <w:p w14:paraId="2493996F" w14:textId="1CEFF457" w:rsidR="003C6602" w:rsidRPr="00657B1C" w:rsidRDefault="003C6602" w:rsidP="003C6602">
      <w:pPr>
        <w:pStyle w:val="Heading4"/>
        <w:rPr>
          <w:rFonts w:asciiTheme="minorHAnsi" w:hAnsiTheme="minorHAnsi" w:cstheme="minorHAnsi"/>
        </w:rPr>
      </w:pPr>
      <w:r w:rsidRPr="00657B1C">
        <w:rPr>
          <w:rFonts w:asciiTheme="minorHAnsi" w:hAnsiTheme="minorHAnsi" w:cstheme="minorHAnsi"/>
        </w:rPr>
        <w:t xml:space="preserve">The United States federal government should ban geoengineering. </w:t>
      </w:r>
    </w:p>
    <w:p w14:paraId="3C7D7191" w14:textId="77777777" w:rsidR="003C6602" w:rsidRPr="00657B1C" w:rsidRDefault="003C6602" w:rsidP="003C6602">
      <w:pPr>
        <w:rPr>
          <w:rFonts w:asciiTheme="minorHAnsi" w:hAnsiTheme="minorHAnsi" w:cstheme="minorHAnsi"/>
        </w:rPr>
      </w:pPr>
    </w:p>
    <w:p w14:paraId="36E9065A" w14:textId="77777777" w:rsidR="00B24087" w:rsidRPr="00657B1C" w:rsidRDefault="00B24087" w:rsidP="00B24087">
      <w:pPr>
        <w:pStyle w:val="Heading4"/>
        <w:rPr>
          <w:rFonts w:asciiTheme="minorHAnsi" w:hAnsiTheme="minorHAnsi" w:cstheme="minorHAnsi"/>
        </w:rPr>
      </w:pPr>
      <w:r w:rsidRPr="00657B1C">
        <w:rPr>
          <w:rFonts w:asciiTheme="minorHAnsi" w:hAnsiTheme="minorHAnsi" w:cstheme="minorHAnsi"/>
        </w:rPr>
        <w:t xml:space="preserve">Albedo hacking </w:t>
      </w:r>
      <w:r w:rsidRPr="00657B1C">
        <w:rPr>
          <w:rFonts w:asciiTheme="minorHAnsi" w:hAnsiTheme="minorHAnsi" w:cstheme="minorHAnsi"/>
          <w:u w:val="single"/>
        </w:rPr>
        <w:t>causes</w:t>
      </w:r>
      <w:r w:rsidRPr="00657B1C">
        <w:rPr>
          <w:rFonts w:asciiTheme="minorHAnsi" w:hAnsiTheme="minorHAnsi" w:cstheme="minorHAnsi"/>
        </w:rPr>
        <w:t xml:space="preserve"> warming and nuclear war. </w:t>
      </w:r>
    </w:p>
    <w:p w14:paraId="7C9A21A6" w14:textId="13F6F85F" w:rsidR="00B24087" w:rsidRPr="00657B1C" w:rsidRDefault="00B24087" w:rsidP="00B24087">
      <w:pPr>
        <w:rPr>
          <w:rFonts w:asciiTheme="minorHAnsi" w:hAnsiTheme="minorHAnsi" w:cstheme="minorHAnsi"/>
        </w:rPr>
      </w:pPr>
      <w:r w:rsidRPr="00657B1C">
        <w:rPr>
          <w:rStyle w:val="Style13ptBold"/>
          <w:rFonts w:asciiTheme="minorHAnsi" w:hAnsiTheme="minorHAnsi" w:cstheme="minorHAnsi"/>
        </w:rPr>
        <w:t>Pierrehumbert 19</w:t>
      </w:r>
      <w:r w:rsidRPr="00657B1C">
        <w:rPr>
          <w:rFonts w:asciiTheme="minorHAnsi" w:hAnsiTheme="minorHAnsi" w:cstheme="minorHAnsi"/>
        </w:rPr>
        <w:t xml:space="preserve"> [Raymond Pierrehumbert, the Halley Professor of Physics at the University of Oxford. He was awarded a doctorate honoris causae from Stockholm University, and is a fellow with the American Academy of Arts and Sciences, and with the American Geophysical Union. Pierrehumbert was a lead author on the IPCC Third Assessment Report; Published: 8-16-2019; "There is no Plan B for dealing with the climate crisis"; Bulletin of the Atomic Scientists, Volume 75, Issue 5; Accessed: 7-21-2021; </w:t>
      </w:r>
      <w:hyperlink r:id="rId61" w:history="1">
        <w:r w:rsidRPr="00657B1C">
          <w:rPr>
            <w:rStyle w:val="Hyperlink"/>
            <w:rFonts w:asciiTheme="minorHAnsi" w:hAnsiTheme="minorHAnsi" w:cstheme="minorHAnsi"/>
          </w:rPr>
          <w:t>https://www.tandfonline.com/doi/abs/10.1080/00963402.2019.1654255</w:t>
        </w:r>
      </w:hyperlink>
      <w:r w:rsidRPr="00657B1C">
        <w:rPr>
          <w:rFonts w:asciiTheme="minorHAnsi" w:hAnsiTheme="minorHAnsi" w:cstheme="minorHAnsi"/>
        </w:rPr>
        <w:t>]</w:t>
      </w:r>
      <w:r w:rsidR="00203848" w:rsidRPr="00657B1C">
        <w:rPr>
          <w:rFonts w:asciiTheme="minorHAnsi" w:hAnsiTheme="minorHAnsi" w:cstheme="minorHAnsi"/>
        </w:rPr>
        <w:t>//</w:t>
      </w:r>
      <w:r w:rsidR="00312FEB" w:rsidRPr="00657B1C">
        <w:rPr>
          <w:rFonts w:asciiTheme="minorHAnsi" w:hAnsiTheme="minorHAnsi" w:cstheme="minorHAnsi"/>
        </w:rPr>
        <w:t>KL</w:t>
      </w:r>
    </w:p>
    <w:p w14:paraId="4009CAB3" w14:textId="77777777" w:rsidR="00B24087" w:rsidRPr="00657B1C" w:rsidRDefault="00B24087" w:rsidP="00B24087">
      <w:pPr>
        <w:rPr>
          <w:rFonts w:asciiTheme="minorHAnsi" w:hAnsiTheme="minorHAnsi" w:cstheme="minorHAnsi"/>
          <w:sz w:val="16"/>
        </w:rPr>
      </w:pPr>
      <w:r w:rsidRPr="00657B1C">
        <w:rPr>
          <w:rFonts w:asciiTheme="minorHAnsi" w:hAnsiTheme="minorHAnsi" w:cstheme="minorHAnsi"/>
          <w:sz w:val="16"/>
        </w:rPr>
        <w:t xml:space="preserve">Solutions? Or false premises? </w:t>
      </w:r>
    </w:p>
    <w:p w14:paraId="52B2165C" w14:textId="77777777" w:rsidR="00B24087" w:rsidRPr="00657B1C" w:rsidRDefault="00B24087" w:rsidP="00B24087">
      <w:pPr>
        <w:rPr>
          <w:rFonts w:asciiTheme="minorHAnsi" w:hAnsiTheme="minorHAnsi" w:cstheme="minorHAnsi"/>
          <w:sz w:val="16"/>
        </w:rPr>
      </w:pPr>
      <w:r w:rsidRPr="00657B1C">
        <w:rPr>
          <w:rFonts w:asciiTheme="minorHAnsi" w:hAnsiTheme="minorHAnsi" w:cstheme="minorHAnsi"/>
          <w:sz w:val="16"/>
        </w:rPr>
        <w:t xml:space="preserve">And </w:t>
      </w:r>
      <w:r w:rsidRPr="00657B1C">
        <w:rPr>
          <w:rStyle w:val="StyleUnderline"/>
          <w:rFonts w:asciiTheme="minorHAnsi" w:hAnsiTheme="minorHAnsi" w:cstheme="minorHAnsi"/>
        </w:rPr>
        <w:t xml:space="preserve">that brings us around to the basket of </w:t>
      </w:r>
      <w:r w:rsidRPr="00657B1C">
        <w:rPr>
          <w:rStyle w:val="Emphasis"/>
          <w:rFonts w:asciiTheme="minorHAnsi" w:hAnsiTheme="minorHAnsi" w:cstheme="minorHAnsi"/>
        </w:rPr>
        <w:t>attempted</w:t>
      </w:r>
      <w:r w:rsidRPr="00657B1C">
        <w:rPr>
          <w:rStyle w:val="StyleUnderline"/>
          <w:rFonts w:asciiTheme="minorHAnsi" w:hAnsiTheme="minorHAnsi" w:cstheme="minorHAnsi"/>
        </w:rPr>
        <w:t xml:space="preserve"> climate fixes</w:t>
      </w:r>
      <w:r w:rsidRPr="00657B1C">
        <w:rPr>
          <w:rFonts w:asciiTheme="minorHAnsi" w:hAnsiTheme="minorHAnsi" w:cstheme="minorHAnsi"/>
          <w:sz w:val="16"/>
        </w:rPr>
        <w:t xml:space="preserve"> loosely, if inappropriately, referred to as “geoengineering,” and specifically </w:t>
      </w:r>
      <w:r w:rsidRPr="00657B1C">
        <w:rPr>
          <w:rStyle w:val="StyleUnderline"/>
          <w:rFonts w:asciiTheme="minorHAnsi" w:hAnsiTheme="minorHAnsi" w:cstheme="minorHAnsi"/>
        </w:rPr>
        <w:t>to</w:t>
      </w:r>
      <w:r w:rsidRPr="00657B1C">
        <w:rPr>
          <w:rFonts w:asciiTheme="minorHAnsi" w:hAnsiTheme="minorHAnsi" w:cstheme="minorHAnsi"/>
          <w:sz w:val="16"/>
        </w:rPr>
        <w:t xml:space="preserve"> schemes to </w:t>
      </w:r>
      <w:r w:rsidRPr="00657B1C">
        <w:rPr>
          <w:rStyle w:val="StyleUnderline"/>
          <w:rFonts w:asciiTheme="minorHAnsi" w:hAnsiTheme="minorHAnsi" w:cstheme="minorHAnsi"/>
        </w:rPr>
        <w:t>cool the Earth by increasing its reflection of sunlight</w:t>
      </w:r>
      <w:r w:rsidRPr="00657B1C">
        <w:rPr>
          <w:rFonts w:asciiTheme="minorHAnsi" w:hAnsiTheme="minorHAnsi" w:cstheme="minorHAnsi"/>
          <w:sz w:val="16"/>
        </w:rPr>
        <w:t xml:space="preserve"> back to space (</w:t>
      </w:r>
      <w:r w:rsidRPr="00657B1C">
        <w:rPr>
          <w:rStyle w:val="StyleUnderline"/>
          <w:rFonts w:asciiTheme="minorHAnsi" w:hAnsiTheme="minorHAnsi" w:cstheme="minorHAnsi"/>
        </w:rPr>
        <w:t xml:space="preserve">otherwise known as its </w:t>
      </w:r>
      <w:r w:rsidRPr="00657B1C">
        <w:rPr>
          <w:rStyle w:val="Emphasis"/>
          <w:rFonts w:asciiTheme="minorHAnsi" w:hAnsiTheme="minorHAnsi" w:cstheme="minorHAnsi"/>
          <w:highlight w:val="cyan"/>
        </w:rPr>
        <w:t>albedo</w:t>
      </w:r>
      <w:r w:rsidRPr="00657B1C">
        <w:rPr>
          <w:rFonts w:asciiTheme="minorHAnsi" w:hAnsiTheme="minorHAnsi" w:cstheme="minorHAnsi"/>
          <w:sz w:val="16"/>
        </w:rPr>
        <w:t xml:space="preserve">). </w:t>
      </w:r>
    </w:p>
    <w:p w14:paraId="15109F64" w14:textId="77777777" w:rsidR="00B24087" w:rsidRPr="00657B1C" w:rsidRDefault="00B24087" w:rsidP="00B24087">
      <w:pPr>
        <w:rPr>
          <w:rFonts w:asciiTheme="minorHAnsi" w:hAnsiTheme="minorHAnsi" w:cstheme="minorHAnsi"/>
          <w:sz w:val="16"/>
        </w:rPr>
      </w:pPr>
      <w:r w:rsidRPr="00657B1C">
        <w:rPr>
          <w:rStyle w:val="StyleUnderline"/>
          <w:rFonts w:asciiTheme="minorHAnsi" w:hAnsiTheme="minorHAnsi" w:cstheme="minorHAnsi"/>
        </w:rPr>
        <w:t xml:space="preserve">This sort of climate </w:t>
      </w:r>
      <w:r w:rsidRPr="00657B1C">
        <w:rPr>
          <w:rStyle w:val="StyleUnderline"/>
          <w:rFonts w:asciiTheme="minorHAnsi" w:hAnsiTheme="minorHAnsi" w:cstheme="minorHAnsi"/>
          <w:highlight w:val="cyan"/>
        </w:rPr>
        <w:t>intervention</w:t>
      </w:r>
      <w:r w:rsidRPr="00657B1C">
        <w:rPr>
          <w:rFonts w:asciiTheme="minorHAnsi" w:hAnsiTheme="minorHAnsi" w:cstheme="minorHAnsi"/>
          <w:sz w:val="16"/>
        </w:rPr>
        <w:t xml:space="preserve"> is usually referred to by its boosters as “solar radiation management” or “solar geoengineering,” but regardless of which term is used, they both </w:t>
      </w:r>
      <w:r w:rsidRPr="00657B1C">
        <w:rPr>
          <w:rStyle w:val="StyleUnderline"/>
          <w:rFonts w:asciiTheme="minorHAnsi" w:hAnsiTheme="minorHAnsi" w:cstheme="minorHAnsi"/>
          <w:highlight w:val="cyan"/>
        </w:rPr>
        <w:t xml:space="preserve">give the </w:t>
      </w:r>
      <w:r w:rsidRPr="00657B1C">
        <w:rPr>
          <w:rStyle w:val="Emphasis"/>
          <w:rFonts w:asciiTheme="minorHAnsi" w:hAnsiTheme="minorHAnsi" w:cstheme="minorHAnsi"/>
          <w:highlight w:val="cyan"/>
        </w:rPr>
        <w:t>false impression</w:t>
      </w:r>
      <w:r w:rsidRPr="00657B1C">
        <w:rPr>
          <w:rFonts w:asciiTheme="minorHAnsi" w:hAnsiTheme="minorHAnsi" w:cstheme="minorHAnsi"/>
          <w:sz w:val="16"/>
          <w:highlight w:val="cyan"/>
        </w:rPr>
        <w:t xml:space="preserve"> </w:t>
      </w:r>
      <w:r w:rsidRPr="00657B1C">
        <w:rPr>
          <w:rStyle w:val="StyleUnderline"/>
          <w:rFonts w:asciiTheme="minorHAnsi" w:hAnsiTheme="minorHAnsi" w:cstheme="minorHAnsi"/>
          <w:highlight w:val="cyan"/>
        </w:rPr>
        <w:t>of</w:t>
      </w:r>
      <w:r w:rsidRPr="00657B1C">
        <w:rPr>
          <w:rStyle w:val="StyleUnderline"/>
          <w:rFonts w:asciiTheme="minorHAnsi" w:hAnsiTheme="minorHAnsi" w:cstheme="minorHAnsi"/>
        </w:rPr>
        <w:t xml:space="preserve"> a </w:t>
      </w:r>
      <w:r w:rsidRPr="00657B1C">
        <w:rPr>
          <w:rStyle w:val="StyleUnderline"/>
          <w:rFonts w:asciiTheme="minorHAnsi" w:hAnsiTheme="minorHAnsi" w:cstheme="minorHAnsi"/>
          <w:highlight w:val="cyan"/>
        </w:rPr>
        <w:t>comfort</w:t>
      </w:r>
      <w:r w:rsidRPr="00657B1C">
        <w:rPr>
          <w:rStyle w:val="StyleUnderline"/>
          <w:rFonts w:asciiTheme="minorHAnsi" w:hAnsiTheme="minorHAnsi" w:cstheme="minorHAnsi"/>
        </w:rPr>
        <w:t>ing level of precision in knowing the outcome</w:t>
      </w:r>
      <w:r w:rsidRPr="00657B1C">
        <w:rPr>
          <w:rFonts w:asciiTheme="minorHAnsi" w:hAnsiTheme="minorHAnsi" w:cstheme="minorHAnsi"/>
          <w:sz w:val="16"/>
        </w:rPr>
        <w:t xml:space="preserve"> – </w:t>
      </w:r>
      <w:r w:rsidRPr="00657B1C">
        <w:rPr>
          <w:rStyle w:val="StyleUnderline"/>
          <w:rFonts w:asciiTheme="minorHAnsi" w:hAnsiTheme="minorHAnsi" w:cstheme="minorHAnsi"/>
        </w:rPr>
        <w:t xml:space="preserve">something that is </w:t>
      </w:r>
      <w:r w:rsidRPr="00657B1C">
        <w:rPr>
          <w:rStyle w:val="Emphasis"/>
          <w:rFonts w:asciiTheme="minorHAnsi" w:hAnsiTheme="minorHAnsi" w:cstheme="minorHAnsi"/>
        </w:rPr>
        <w:t>wholly inappropriate</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in the face</w:t>
      </w:r>
      <w:r w:rsidRPr="00657B1C">
        <w:rPr>
          <w:rStyle w:val="StyleUnderline"/>
          <w:rFonts w:asciiTheme="minorHAnsi" w:hAnsiTheme="minorHAnsi" w:cstheme="minorHAnsi"/>
        </w:rPr>
        <w:t xml:space="preserve"> of the </w:t>
      </w:r>
      <w:r w:rsidRPr="00657B1C">
        <w:rPr>
          <w:rStyle w:val="Emphasis"/>
          <w:rFonts w:asciiTheme="minorHAnsi" w:hAnsiTheme="minorHAnsi" w:cstheme="minorHAnsi"/>
        </w:rPr>
        <w:t xml:space="preserve">substantial </w:t>
      </w:r>
      <w:r w:rsidRPr="00657B1C">
        <w:rPr>
          <w:rStyle w:val="Emphasis"/>
          <w:rFonts w:asciiTheme="minorHAnsi" w:hAnsiTheme="minorHAnsi" w:cstheme="minorHAnsi"/>
          <w:highlight w:val="cyan"/>
        </w:rPr>
        <w:t>uncertainties</w:t>
      </w:r>
      <w:r w:rsidRPr="00657B1C">
        <w:rPr>
          <w:rFonts w:asciiTheme="minorHAnsi" w:hAnsiTheme="minorHAnsi" w:cstheme="minorHAnsi"/>
          <w:sz w:val="16"/>
        </w:rPr>
        <w:t xml:space="preserve"> surrounding it. </w:t>
      </w:r>
      <w:r w:rsidRPr="00657B1C">
        <w:rPr>
          <w:rStyle w:val="StyleUnderline"/>
          <w:rFonts w:asciiTheme="minorHAnsi" w:hAnsiTheme="minorHAnsi" w:cstheme="minorHAnsi"/>
        </w:rPr>
        <w:t xml:space="preserve">We simply </w:t>
      </w:r>
      <w:r w:rsidRPr="00657B1C">
        <w:rPr>
          <w:rStyle w:val="Emphasis"/>
          <w:rFonts w:asciiTheme="minorHAnsi" w:hAnsiTheme="minorHAnsi" w:cstheme="minorHAnsi"/>
        </w:rPr>
        <w:t>do not know</w:t>
      </w:r>
      <w:r w:rsidRPr="00657B1C">
        <w:rPr>
          <w:rStyle w:val="StyleUnderline"/>
          <w:rFonts w:asciiTheme="minorHAnsi" w:hAnsiTheme="minorHAnsi" w:cstheme="minorHAnsi"/>
        </w:rPr>
        <w:t xml:space="preserve"> the way the climate will respond to these novel forcings, or how our social </w:t>
      </w:r>
      <w:r w:rsidRPr="00657B1C">
        <w:rPr>
          <w:rStyle w:val="StyleUnderline"/>
          <w:rFonts w:asciiTheme="minorHAnsi" w:hAnsiTheme="minorHAnsi" w:cstheme="minorHAnsi"/>
          <w:highlight w:val="cyan"/>
        </w:rPr>
        <w:t>and</w:t>
      </w:r>
      <w:r w:rsidRPr="00657B1C">
        <w:rPr>
          <w:rStyle w:val="StyleUnderline"/>
          <w:rFonts w:asciiTheme="minorHAnsi" w:hAnsiTheme="minorHAnsi" w:cstheme="minorHAnsi"/>
        </w:rPr>
        <w:t xml:space="preserve"> political systems will respond to</w:t>
      </w:r>
      <w:r w:rsidRPr="00657B1C">
        <w:rPr>
          <w:rFonts w:asciiTheme="minorHAnsi" w:hAnsiTheme="minorHAnsi" w:cstheme="minorHAnsi"/>
          <w:sz w:val="16"/>
        </w:rPr>
        <w:t xml:space="preserve"> these </w:t>
      </w:r>
      <w:r w:rsidRPr="00657B1C">
        <w:rPr>
          <w:rStyle w:val="StyleUnderline"/>
          <w:rFonts w:asciiTheme="minorHAnsi" w:hAnsiTheme="minorHAnsi" w:cstheme="minorHAnsi"/>
          <w:highlight w:val="cyan"/>
        </w:rPr>
        <w:t>disruptive and</w:t>
      </w:r>
      <w:r w:rsidRPr="00657B1C">
        <w:rPr>
          <w:rFonts w:asciiTheme="minorHAnsi" w:hAnsiTheme="minorHAnsi" w:cstheme="minorHAnsi"/>
          <w:sz w:val="16"/>
        </w:rPr>
        <w:t xml:space="preserve"> possibly </w:t>
      </w:r>
      <w:r w:rsidRPr="00657B1C">
        <w:rPr>
          <w:rStyle w:val="Emphasis"/>
          <w:rFonts w:asciiTheme="minorHAnsi" w:hAnsiTheme="minorHAnsi" w:cstheme="minorHAnsi"/>
          <w:highlight w:val="cyan"/>
        </w:rPr>
        <w:t>ungovernable</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cyan"/>
        </w:rPr>
        <w:t>tech</w:t>
      </w:r>
      <w:r w:rsidRPr="00657B1C">
        <w:rPr>
          <w:rStyle w:val="StyleUnderline"/>
          <w:rFonts w:asciiTheme="minorHAnsi" w:hAnsiTheme="minorHAnsi" w:cstheme="minorHAnsi"/>
        </w:rPr>
        <w:t>nologies</w:t>
      </w:r>
      <w:r w:rsidRPr="00657B1C">
        <w:rPr>
          <w:rFonts w:asciiTheme="minorHAnsi" w:hAnsiTheme="minorHAnsi" w:cstheme="minorHAnsi"/>
          <w:sz w:val="16"/>
        </w:rPr>
        <w:t xml:space="preserve">. In the US National Academy report on the subject (National Research Council 2015), we adopted the rather wonky term “albedo modification” to describe these proposed interventions. But personally I prefer a term inspired by science writer Eli Kintisch’s take on the subject: “albedo hacking” (Kintisch 2010). At present, it looks like the most feasible means of </w:t>
      </w:r>
      <w:r w:rsidRPr="00657B1C">
        <w:rPr>
          <w:rStyle w:val="StyleUnderline"/>
          <w:rFonts w:asciiTheme="minorHAnsi" w:hAnsiTheme="minorHAnsi" w:cstheme="minorHAnsi"/>
        </w:rPr>
        <w:t>albedo hacking</w:t>
      </w:r>
      <w:r w:rsidRPr="00657B1C">
        <w:rPr>
          <w:rFonts w:asciiTheme="minorHAnsi" w:hAnsiTheme="minorHAnsi" w:cstheme="minorHAnsi"/>
          <w:sz w:val="16"/>
        </w:rPr>
        <w:t xml:space="preserve">, from a purely technical standpoint, </w:t>
      </w:r>
      <w:r w:rsidRPr="00657B1C">
        <w:rPr>
          <w:rStyle w:val="StyleUnderline"/>
          <w:rFonts w:asciiTheme="minorHAnsi" w:hAnsiTheme="minorHAnsi" w:cstheme="minorHAnsi"/>
        </w:rPr>
        <w:t>is the injection of substances into the stratosphere that lead to the formation of tiny aerosol particles</w:t>
      </w:r>
      <w:r w:rsidRPr="00657B1C">
        <w:rPr>
          <w:rFonts w:asciiTheme="minorHAnsi" w:hAnsiTheme="minorHAnsi" w:cstheme="minorHAnsi"/>
          <w:sz w:val="16"/>
        </w:rPr>
        <w:t xml:space="preserve"> that effectively reflect sunlight. </w:t>
      </w:r>
    </w:p>
    <w:p w14:paraId="39BF7C3F" w14:textId="77777777" w:rsidR="00B24087" w:rsidRPr="00657B1C" w:rsidRDefault="00B24087" w:rsidP="00B24087">
      <w:pPr>
        <w:rPr>
          <w:rFonts w:asciiTheme="minorHAnsi" w:hAnsiTheme="minorHAnsi" w:cstheme="minorHAnsi"/>
          <w:sz w:val="16"/>
        </w:rPr>
      </w:pPr>
      <w:r w:rsidRPr="00657B1C">
        <w:rPr>
          <w:rStyle w:val="StyleUnderline"/>
          <w:rFonts w:asciiTheme="minorHAnsi" w:hAnsiTheme="minorHAnsi" w:cstheme="minorHAnsi"/>
        </w:rPr>
        <w:t xml:space="preserve">Albedo hacking has been touted as a sort of </w:t>
      </w:r>
      <w:r w:rsidRPr="00657B1C">
        <w:rPr>
          <w:rStyle w:val="Emphasis"/>
          <w:rFonts w:asciiTheme="minorHAnsi" w:hAnsiTheme="minorHAnsi" w:cstheme="minorHAnsi"/>
        </w:rPr>
        <w:t>Plan B</w:t>
      </w:r>
      <w:r w:rsidRPr="00657B1C">
        <w:rPr>
          <w:rStyle w:val="StyleUnderline"/>
          <w:rFonts w:asciiTheme="minorHAnsi" w:hAnsiTheme="minorHAnsi" w:cstheme="minorHAnsi"/>
        </w:rPr>
        <w:t xml:space="preserve"> to make up for the world’s failure</w:t>
      </w:r>
      <w:r w:rsidRPr="00657B1C">
        <w:rPr>
          <w:rFonts w:asciiTheme="minorHAnsi" w:hAnsiTheme="minorHAnsi" w:cstheme="minorHAnsi"/>
          <w:sz w:val="16"/>
        </w:rPr>
        <w:t xml:space="preserve"> to make a responsible start on decarbonization of the economy. This is the scenario envisioned in an editorial by the noted atmospheric chemist Paul Crutzen in 2006, and it has tended to dominate the perception of the role of albedo hacking ever since (Crutzen 2006). </w:t>
      </w:r>
    </w:p>
    <w:p w14:paraId="020E4A38" w14:textId="77777777" w:rsidR="00B24087" w:rsidRPr="00657B1C" w:rsidRDefault="00B24087" w:rsidP="00B24087">
      <w:pPr>
        <w:rPr>
          <w:rFonts w:asciiTheme="minorHAnsi" w:hAnsiTheme="minorHAnsi" w:cstheme="minorHAnsi"/>
          <w:sz w:val="16"/>
        </w:rPr>
      </w:pPr>
      <w:r w:rsidRPr="00657B1C">
        <w:rPr>
          <w:rFonts w:asciiTheme="minorHAnsi" w:hAnsiTheme="minorHAnsi" w:cstheme="minorHAnsi"/>
          <w:sz w:val="16"/>
        </w:rPr>
        <w:t xml:space="preserve">But of all the possible scenarios in which albedo hacking would be deployed, </w:t>
      </w:r>
      <w:r w:rsidRPr="00657B1C">
        <w:rPr>
          <w:rStyle w:val="StyleUnderline"/>
          <w:rFonts w:asciiTheme="minorHAnsi" w:hAnsiTheme="minorHAnsi" w:cstheme="minorHAnsi"/>
        </w:rPr>
        <w:t>using it to make up for a failure to decarbonize is</w:t>
      </w:r>
      <w:r w:rsidRPr="00657B1C">
        <w:rPr>
          <w:rFonts w:asciiTheme="minorHAnsi" w:hAnsiTheme="minorHAnsi" w:cstheme="minorHAnsi"/>
          <w:sz w:val="16"/>
        </w:rPr>
        <w:t xml:space="preserve"> the most </w:t>
      </w:r>
      <w:r w:rsidRPr="00657B1C">
        <w:rPr>
          <w:rStyle w:val="Emphasis"/>
          <w:rFonts w:asciiTheme="minorHAnsi" w:hAnsiTheme="minorHAnsi" w:cstheme="minorHAnsi"/>
        </w:rPr>
        <w:t>nonsensical</w:t>
      </w:r>
      <w:r w:rsidRPr="00657B1C">
        <w:rPr>
          <w:rStyle w:val="StyleUnderline"/>
          <w:rFonts w:asciiTheme="minorHAnsi" w:hAnsiTheme="minorHAnsi" w:cstheme="minorHAnsi"/>
        </w:rPr>
        <w:t>.</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Carbon</w:t>
      </w:r>
      <w:r w:rsidRPr="00657B1C">
        <w:rPr>
          <w:rStyle w:val="StyleUnderline"/>
          <w:rFonts w:asciiTheme="minorHAnsi" w:hAnsiTheme="minorHAnsi" w:cstheme="minorHAnsi"/>
        </w:rPr>
        <w:t xml:space="preserve"> dioxide </w:t>
      </w:r>
      <w:r w:rsidRPr="00657B1C">
        <w:rPr>
          <w:rStyle w:val="Emphasis"/>
          <w:rFonts w:asciiTheme="minorHAnsi" w:hAnsiTheme="minorHAnsi" w:cstheme="minorHAnsi"/>
          <w:highlight w:val="cyan"/>
        </w:rPr>
        <w:t>accumulates</w:t>
      </w:r>
      <w:r w:rsidRPr="00657B1C">
        <w:rPr>
          <w:rStyle w:val="StyleUnderline"/>
          <w:rFonts w:asciiTheme="minorHAnsi" w:hAnsiTheme="minorHAnsi" w:cstheme="minorHAnsi"/>
        </w:rPr>
        <w:t xml:space="preserve"> in the atmosphere, but stratospheric aerosols </w:t>
      </w:r>
      <w:r w:rsidRPr="00657B1C">
        <w:rPr>
          <w:rStyle w:val="Emphasis"/>
          <w:rFonts w:asciiTheme="minorHAnsi" w:hAnsiTheme="minorHAnsi" w:cstheme="minorHAnsi"/>
        </w:rPr>
        <w:t>do not</w:t>
      </w:r>
      <w:r w:rsidRPr="00657B1C">
        <w:rPr>
          <w:rFonts w:asciiTheme="minorHAnsi" w:hAnsiTheme="minorHAnsi" w:cstheme="minorHAnsi"/>
          <w:sz w:val="16"/>
        </w:rPr>
        <w:t xml:space="preserve">. Therefore, </w:t>
      </w:r>
      <w:r w:rsidRPr="00657B1C">
        <w:rPr>
          <w:rStyle w:val="StyleUnderline"/>
          <w:rFonts w:asciiTheme="minorHAnsi" w:hAnsiTheme="minorHAnsi" w:cstheme="minorHAnsi"/>
          <w:highlight w:val="cyan"/>
        </w:rPr>
        <w:t>albedo hacking</w:t>
      </w:r>
      <w:r w:rsidRPr="00657B1C">
        <w:rPr>
          <w:rFonts w:asciiTheme="minorHAnsi" w:hAnsiTheme="minorHAnsi" w:cstheme="minorHAnsi"/>
          <w:sz w:val="16"/>
        </w:rPr>
        <w:t xml:space="preserve"> as a response to failure to decarbonize </w:t>
      </w:r>
      <w:r w:rsidRPr="00657B1C">
        <w:rPr>
          <w:rStyle w:val="StyleUnderline"/>
          <w:rFonts w:asciiTheme="minorHAnsi" w:hAnsiTheme="minorHAnsi" w:cstheme="minorHAnsi"/>
          <w:highlight w:val="cyan"/>
        </w:rPr>
        <w:t xml:space="preserve">requires injecting </w:t>
      </w:r>
      <w:r w:rsidRPr="00657B1C">
        <w:rPr>
          <w:rStyle w:val="Emphasis"/>
          <w:rFonts w:asciiTheme="minorHAnsi" w:hAnsiTheme="minorHAnsi" w:cstheme="minorHAnsi"/>
          <w:highlight w:val="cyan"/>
        </w:rPr>
        <w:t>ever-increasing</w:t>
      </w:r>
      <w:r w:rsidRPr="00657B1C">
        <w:rPr>
          <w:rFonts w:asciiTheme="minorHAnsi" w:hAnsiTheme="minorHAnsi" w:cstheme="minorHAnsi"/>
          <w:sz w:val="16"/>
          <w:highlight w:val="cyan"/>
        </w:rPr>
        <w:t xml:space="preserve"> </w:t>
      </w:r>
      <w:r w:rsidRPr="00657B1C">
        <w:rPr>
          <w:rStyle w:val="StyleUnderline"/>
          <w:rFonts w:asciiTheme="minorHAnsi" w:hAnsiTheme="minorHAnsi" w:cstheme="minorHAnsi"/>
          <w:highlight w:val="cyan"/>
        </w:rPr>
        <w:t>amounts</w:t>
      </w:r>
      <w:r w:rsidRPr="00657B1C">
        <w:rPr>
          <w:rStyle w:val="StyleUnderline"/>
          <w:rFonts w:asciiTheme="minorHAnsi" w:hAnsiTheme="minorHAnsi" w:cstheme="minorHAnsi"/>
        </w:rPr>
        <w:t xml:space="preserve"> of chemicals</w:t>
      </w:r>
      <w:r w:rsidRPr="00657B1C">
        <w:rPr>
          <w:rFonts w:asciiTheme="minorHAnsi" w:hAnsiTheme="minorHAnsi" w:cstheme="minorHAnsi"/>
          <w:sz w:val="16"/>
        </w:rPr>
        <w:t xml:space="preserve"> into the stratosphere, </w:t>
      </w:r>
      <w:r w:rsidRPr="00657B1C">
        <w:rPr>
          <w:rStyle w:val="StyleUnderline"/>
          <w:rFonts w:asciiTheme="minorHAnsi" w:hAnsiTheme="minorHAnsi" w:cstheme="minorHAnsi"/>
        </w:rPr>
        <w:t xml:space="preserve">up </w:t>
      </w:r>
      <w:r w:rsidRPr="00657B1C">
        <w:rPr>
          <w:rStyle w:val="StyleUnderline"/>
          <w:rFonts w:asciiTheme="minorHAnsi" w:hAnsiTheme="minorHAnsi" w:cstheme="minorHAnsi"/>
          <w:highlight w:val="cyan"/>
        </w:rPr>
        <w:t>to</w:t>
      </w:r>
      <w:r w:rsidRPr="00657B1C">
        <w:rPr>
          <w:rStyle w:val="StyleUnderline"/>
          <w:rFonts w:asciiTheme="minorHAnsi" w:hAnsiTheme="minorHAnsi" w:cstheme="minorHAnsi"/>
        </w:rPr>
        <w:t xml:space="preserve"> the point </w:t>
      </w:r>
      <w:r w:rsidRPr="00657B1C">
        <w:rPr>
          <w:rStyle w:val="StyleUnderline"/>
          <w:rFonts w:asciiTheme="minorHAnsi" w:hAnsiTheme="minorHAnsi" w:cstheme="minorHAnsi"/>
          <w:highlight w:val="cyan"/>
        </w:rPr>
        <w:t>where the</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 xml:space="preserve">physical </w:t>
      </w:r>
      <w:r w:rsidRPr="00657B1C">
        <w:rPr>
          <w:rStyle w:val="Emphasis"/>
          <w:rFonts w:asciiTheme="minorHAnsi" w:hAnsiTheme="minorHAnsi" w:cstheme="minorHAnsi"/>
          <w:highlight w:val="cyan"/>
        </w:rPr>
        <w:t>limits</w:t>
      </w:r>
      <w:r w:rsidRPr="00657B1C">
        <w:rPr>
          <w:rStyle w:val="StyleUnderline"/>
          <w:rFonts w:asciiTheme="minorHAnsi" w:hAnsiTheme="minorHAnsi" w:cstheme="minorHAnsi"/>
        </w:rPr>
        <w:t xml:space="preserve"> of the technique </w:t>
      </w:r>
      <w:r w:rsidRPr="00657B1C">
        <w:rPr>
          <w:rStyle w:val="StyleUnderline"/>
          <w:rFonts w:asciiTheme="minorHAnsi" w:hAnsiTheme="minorHAnsi" w:cstheme="minorHAnsi"/>
          <w:highlight w:val="cyan"/>
        </w:rPr>
        <w:t>are reached or</w:t>
      </w:r>
      <w:r w:rsidRPr="00657B1C">
        <w:rPr>
          <w:rStyle w:val="StyleUnderline"/>
          <w:rFonts w:asciiTheme="minorHAnsi" w:hAnsiTheme="minorHAnsi" w:cstheme="minorHAnsi"/>
        </w:rPr>
        <w:t xml:space="preserve"> unanticipated </w:t>
      </w:r>
      <w:r w:rsidRPr="00657B1C">
        <w:rPr>
          <w:rStyle w:val="Emphasis"/>
          <w:rFonts w:asciiTheme="minorHAnsi" w:hAnsiTheme="minorHAnsi" w:cstheme="minorHAnsi"/>
        </w:rPr>
        <w:t xml:space="preserve">adverse </w:t>
      </w:r>
      <w:r w:rsidRPr="00657B1C">
        <w:rPr>
          <w:rStyle w:val="Emphasis"/>
          <w:rFonts w:asciiTheme="minorHAnsi" w:hAnsiTheme="minorHAnsi" w:cstheme="minorHAnsi"/>
          <w:highlight w:val="cyan"/>
        </w:rPr>
        <w:t>consequences</w:t>
      </w:r>
      <w:r w:rsidRPr="00657B1C">
        <w:rPr>
          <w:rStyle w:val="StyleUnderline"/>
          <w:rFonts w:asciiTheme="minorHAnsi" w:hAnsiTheme="minorHAnsi" w:cstheme="minorHAnsi"/>
          <w:highlight w:val="cyan"/>
        </w:rPr>
        <w:t xml:space="preserve"> become </w:t>
      </w:r>
      <w:r w:rsidRPr="00657B1C">
        <w:rPr>
          <w:rStyle w:val="Emphasis"/>
          <w:rFonts w:asciiTheme="minorHAnsi" w:hAnsiTheme="minorHAnsi" w:cstheme="minorHAnsi"/>
          <w:highlight w:val="cyan"/>
        </w:rPr>
        <w:t>unbearable</w:t>
      </w:r>
      <w:r w:rsidRPr="00657B1C">
        <w:rPr>
          <w:rFonts w:asciiTheme="minorHAnsi" w:hAnsiTheme="minorHAnsi" w:cstheme="minorHAnsi"/>
          <w:sz w:val="16"/>
          <w:highlight w:val="cyan"/>
        </w:rPr>
        <w:t>.</w:t>
      </w:r>
      <w:r w:rsidRPr="00657B1C">
        <w:rPr>
          <w:rFonts w:asciiTheme="minorHAnsi" w:hAnsiTheme="minorHAnsi" w:cstheme="minorHAnsi"/>
          <w:sz w:val="16"/>
        </w:rPr>
        <w:t xml:space="preserve"> </w:t>
      </w:r>
    </w:p>
    <w:p w14:paraId="7941E4D6" w14:textId="77777777" w:rsidR="00B24087" w:rsidRPr="00657B1C" w:rsidRDefault="00B24087" w:rsidP="00B24087">
      <w:pPr>
        <w:rPr>
          <w:rStyle w:val="Emphasis"/>
          <w:rFonts w:asciiTheme="minorHAnsi" w:hAnsiTheme="minorHAnsi" w:cstheme="minorHAnsi"/>
        </w:rPr>
      </w:pPr>
      <w:r w:rsidRPr="00657B1C">
        <w:rPr>
          <w:rFonts w:asciiTheme="minorHAnsi" w:hAnsiTheme="minorHAnsi" w:cstheme="minorHAnsi"/>
          <w:sz w:val="16"/>
        </w:rPr>
        <w:t xml:space="preserve">The excess </w:t>
      </w:r>
      <w:r w:rsidRPr="00657B1C">
        <w:rPr>
          <w:rStyle w:val="StyleUnderline"/>
          <w:rFonts w:asciiTheme="minorHAnsi" w:hAnsiTheme="minorHAnsi" w:cstheme="minorHAnsi"/>
        </w:rPr>
        <w:t>carbon dioxide</w:t>
      </w:r>
      <w:r w:rsidRPr="00657B1C">
        <w:rPr>
          <w:rFonts w:asciiTheme="minorHAnsi" w:hAnsiTheme="minorHAnsi" w:cstheme="minorHAnsi"/>
          <w:sz w:val="16"/>
        </w:rPr>
        <w:t xml:space="preserve"> that human activities inject into the atmosphere </w:t>
      </w:r>
      <w:r w:rsidRPr="00657B1C">
        <w:rPr>
          <w:rStyle w:val="StyleUnderline"/>
          <w:rFonts w:asciiTheme="minorHAnsi" w:hAnsiTheme="minorHAnsi" w:cstheme="minorHAnsi"/>
        </w:rPr>
        <w:t>has a warming effect that extends</w:t>
      </w:r>
      <w:r w:rsidRPr="00657B1C">
        <w:rPr>
          <w:rFonts w:asciiTheme="minorHAnsi" w:hAnsiTheme="minorHAnsi" w:cstheme="minorHAnsi"/>
          <w:sz w:val="16"/>
        </w:rPr>
        <w:t xml:space="preserve"> essentially </w:t>
      </w:r>
      <w:r w:rsidRPr="00657B1C">
        <w:rPr>
          <w:rStyle w:val="Emphasis"/>
          <w:rFonts w:asciiTheme="minorHAnsi" w:hAnsiTheme="minorHAnsi" w:cstheme="minorHAnsi"/>
        </w:rPr>
        <w:t>forever</w:t>
      </w:r>
      <w:r w:rsidRPr="00657B1C">
        <w:rPr>
          <w:rFonts w:asciiTheme="minorHAnsi" w:hAnsiTheme="minorHAnsi" w:cstheme="minorHAnsi"/>
          <w:sz w:val="16"/>
        </w:rPr>
        <w:t xml:space="preserve">, </w:t>
      </w:r>
      <w:r w:rsidRPr="00657B1C">
        <w:rPr>
          <w:rStyle w:val="StyleUnderline"/>
          <w:rFonts w:asciiTheme="minorHAnsi" w:hAnsiTheme="minorHAnsi" w:cstheme="minorHAnsi"/>
        </w:rPr>
        <w:t>whereas the stratospheric aerosols</w:t>
      </w:r>
      <w:r w:rsidRPr="00657B1C">
        <w:rPr>
          <w:rFonts w:asciiTheme="minorHAnsi" w:hAnsiTheme="minorHAnsi" w:cstheme="minorHAnsi"/>
          <w:sz w:val="16"/>
        </w:rPr>
        <w:t xml:space="preserve"> meant to offset that warming </w:t>
      </w:r>
      <w:r w:rsidRPr="00657B1C">
        <w:rPr>
          <w:rStyle w:val="StyleUnderline"/>
          <w:rFonts w:asciiTheme="minorHAnsi" w:hAnsiTheme="minorHAnsi" w:cstheme="minorHAnsi"/>
        </w:rPr>
        <w:t>fall out</w:t>
      </w:r>
      <w:r w:rsidRPr="00657B1C">
        <w:rPr>
          <w:rFonts w:asciiTheme="minorHAnsi" w:hAnsiTheme="minorHAnsi" w:cstheme="minorHAnsi"/>
          <w:sz w:val="16"/>
        </w:rPr>
        <w:t xml:space="preserve"> of the atmosphere </w:t>
      </w:r>
      <w:r w:rsidRPr="00657B1C">
        <w:rPr>
          <w:rStyle w:val="StyleUnderline"/>
          <w:rFonts w:asciiTheme="minorHAnsi" w:hAnsiTheme="minorHAnsi" w:cstheme="minorHAnsi"/>
        </w:rPr>
        <w:t>in</w:t>
      </w:r>
      <w:r w:rsidRPr="00657B1C">
        <w:rPr>
          <w:rFonts w:asciiTheme="minorHAnsi" w:hAnsiTheme="minorHAnsi" w:cstheme="minorHAnsi"/>
          <w:sz w:val="16"/>
        </w:rPr>
        <w:t xml:space="preserve"> about </w:t>
      </w:r>
      <w:r w:rsidRPr="00657B1C">
        <w:rPr>
          <w:rStyle w:val="StyleUnderline"/>
          <w:rFonts w:asciiTheme="minorHAnsi" w:hAnsiTheme="minorHAnsi" w:cstheme="minorHAnsi"/>
        </w:rPr>
        <w:t xml:space="preserve">a </w:t>
      </w:r>
      <w:r w:rsidRPr="00657B1C">
        <w:rPr>
          <w:rStyle w:val="Emphasis"/>
          <w:rFonts w:asciiTheme="minorHAnsi" w:hAnsiTheme="minorHAnsi" w:cstheme="minorHAnsi"/>
        </w:rPr>
        <w:t>year</w:t>
      </w:r>
      <w:r w:rsidRPr="00657B1C">
        <w:rPr>
          <w:rFonts w:asciiTheme="minorHAnsi" w:hAnsiTheme="minorHAnsi" w:cstheme="minorHAnsi"/>
          <w:sz w:val="16"/>
        </w:rPr>
        <w:t>. It’s just a matter of gravity – stuff denser than its surroundings falls – aided a b</w:t>
      </w:r>
      <w:r w:rsidRPr="00657B1C">
        <w:rPr>
          <w:rStyle w:val="StyleUnderline"/>
          <w:rFonts w:asciiTheme="minorHAnsi" w:hAnsiTheme="minorHAnsi" w:cstheme="minorHAnsi"/>
          <w:highlight w:val="cyan"/>
        </w:rPr>
        <w:t>it</w:t>
      </w:r>
      <w:r w:rsidRPr="00657B1C">
        <w:rPr>
          <w:rFonts w:asciiTheme="minorHAnsi" w:hAnsiTheme="minorHAnsi" w:cstheme="minorHAnsi"/>
          <w:sz w:val="16"/>
        </w:rPr>
        <w:t xml:space="preserve"> by atmospheric circulations that enhance the removal. This is why the </w:t>
      </w:r>
      <w:r w:rsidRPr="00657B1C">
        <w:rPr>
          <w:rStyle w:val="StyleUnderline"/>
          <w:rFonts w:asciiTheme="minorHAnsi" w:hAnsiTheme="minorHAnsi" w:cstheme="minorHAnsi"/>
        </w:rPr>
        <w:t>cooling effects</w:t>
      </w:r>
      <w:r w:rsidRPr="00657B1C">
        <w:rPr>
          <w:rFonts w:asciiTheme="minorHAnsi" w:hAnsiTheme="minorHAnsi" w:cstheme="minorHAnsi"/>
          <w:sz w:val="16"/>
        </w:rPr>
        <w:t xml:space="preserve"> of </w:t>
      </w:r>
      <w:r w:rsidRPr="00657B1C">
        <w:rPr>
          <w:rStyle w:val="StyleUnderline"/>
          <w:rFonts w:asciiTheme="minorHAnsi" w:hAnsiTheme="minorHAnsi" w:cstheme="minorHAnsi"/>
        </w:rPr>
        <w:t xml:space="preserve">even a </w:t>
      </w:r>
      <w:r w:rsidRPr="00657B1C">
        <w:rPr>
          <w:rStyle w:val="Emphasis"/>
          <w:rFonts w:asciiTheme="minorHAnsi" w:hAnsiTheme="minorHAnsi" w:cstheme="minorHAnsi"/>
        </w:rPr>
        <w:t>major</w:t>
      </w:r>
      <w:r w:rsidRPr="00657B1C">
        <w:rPr>
          <w:rStyle w:val="StyleUnderline"/>
          <w:rFonts w:asciiTheme="minorHAnsi" w:hAnsiTheme="minorHAnsi" w:cstheme="minorHAnsi"/>
        </w:rPr>
        <w:t xml:space="preserve"> volcanic eruption like Pinatubo </w:t>
      </w:r>
      <w:r w:rsidRPr="00657B1C">
        <w:rPr>
          <w:rStyle w:val="Emphasis"/>
          <w:rFonts w:asciiTheme="minorHAnsi" w:hAnsiTheme="minorHAnsi" w:cstheme="minorHAnsi"/>
        </w:rPr>
        <w:t>dissipate</w:t>
      </w:r>
      <w:r w:rsidRPr="00657B1C">
        <w:rPr>
          <w:rStyle w:val="StyleUnderline"/>
          <w:rFonts w:asciiTheme="minorHAnsi" w:hAnsiTheme="minorHAnsi" w:cstheme="minorHAnsi"/>
        </w:rPr>
        <w:t xml:space="preserve"> after two years</w:t>
      </w:r>
      <w:r w:rsidRPr="00657B1C">
        <w:rPr>
          <w:rFonts w:asciiTheme="minorHAnsi" w:hAnsiTheme="minorHAnsi" w:cstheme="minorHAnsi"/>
          <w:sz w:val="16"/>
        </w:rPr>
        <w:t xml:space="preserve"> or so. Hence, </w:t>
      </w:r>
      <w:r w:rsidRPr="00657B1C">
        <w:rPr>
          <w:rStyle w:val="StyleUnderline"/>
          <w:rFonts w:asciiTheme="minorHAnsi" w:hAnsiTheme="minorHAnsi" w:cstheme="minorHAnsi"/>
        </w:rPr>
        <w:t xml:space="preserve">whatever level of albedo hacking is needed to avoid a dangerous level of warming </w:t>
      </w:r>
      <w:r w:rsidRPr="00657B1C">
        <w:rPr>
          <w:rStyle w:val="StyleUnderline"/>
          <w:rFonts w:asciiTheme="minorHAnsi" w:hAnsiTheme="minorHAnsi" w:cstheme="minorHAnsi"/>
          <w:highlight w:val="cyan"/>
        </w:rPr>
        <w:t>must be continued</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 xml:space="preserve">essentially </w:t>
      </w:r>
      <w:r w:rsidRPr="00657B1C">
        <w:rPr>
          <w:rStyle w:val="Emphasis"/>
          <w:rFonts w:asciiTheme="minorHAnsi" w:hAnsiTheme="minorHAnsi" w:cstheme="minorHAnsi"/>
          <w:highlight w:val="cyan"/>
        </w:rPr>
        <w:t>forever</w:t>
      </w:r>
      <w:r w:rsidRPr="00657B1C">
        <w:rPr>
          <w:rFonts w:asciiTheme="minorHAnsi" w:hAnsiTheme="minorHAnsi" w:cstheme="minorHAnsi"/>
        </w:rPr>
        <w:t xml:space="preserve">. </w:t>
      </w:r>
    </w:p>
    <w:p w14:paraId="6FF4E32C" w14:textId="77777777" w:rsidR="00B24087" w:rsidRPr="00657B1C" w:rsidRDefault="00B24087" w:rsidP="00B24087">
      <w:pPr>
        <w:rPr>
          <w:rStyle w:val="Emphasis"/>
          <w:rFonts w:asciiTheme="minorHAnsi" w:hAnsiTheme="minorHAnsi" w:cstheme="minorHAnsi"/>
        </w:rPr>
      </w:pPr>
      <w:r w:rsidRPr="00657B1C">
        <w:rPr>
          <w:rFonts w:asciiTheme="minorHAnsi" w:hAnsiTheme="minorHAnsi" w:cstheme="minorHAnsi"/>
          <w:sz w:val="16"/>
        </w:rPr>
        <w:t xml:space="preserve">Otherwise, </w:t>
      </w:r>
      <w:r w:rsidRPr="00657B1C">
        <w:rPr>
          <w:rStyle w:val="StyleUnderline"/>
          <w:rFonts w:asciiTheme="minorHAnsi" w:hAnsiTheme="minorHAnsi" w:cstheme="minorHAnsi"/>
          <w:highlight w:val="cyan"/>
        </w:rPr>
        <w:t>a</w:t>
      </w:r>
      <w:r w:rsidRPr="00657B1C">
        <w:rPr>
          <w:rFonts w:asciiTheme="minorHAnsi" w:hAnsiTheme="minorHAnsi" w:cstheme="minorHAnsi"/>
          <w:sz w:val="16"/>
        </w:rPr>
        <w:t xml:space="preserve">n abrupt </w:t>
      </w:r>
      <w:r w:rsidRPr="00657B1C">
        <w:rPr>
          <w:rStyle w:val="StyleUnderline"/>
          <w:rFonts w:asciiTheme="minorHAnsi" w:hAnsiTheme="minorHAnsi" w:cstheme="minorHAnsi"/>
          <w:highlight w:val="cyan"/>
        </w:rPr>
        <w:t>termination would</w:t>
      </w:r>
      <w:r w:rsidRPr="00657B1C">
        <w:rPr>
          <w:rFonts w:asciiTheme="minorHAnsi" w:hAnsiTheme="minorHAnsi" w:cstheme="minorHAnsi"/>
          <w:sz w:val="16"/>
        </w:rPr>
        <w:t xml:space="preserve"> </w:t>
      </w:r>
      <w:r w:rsidRPr="00657B1C">
        <w:rPr>
          <w:rStyle w:val="Emphasis"/>
          <w:rFonts w:asciiTheme="minorHAnsi" w:hAnsiTheme="minorHAnsi" w:cstheme="minorHAnsi"/>
        </w:rPr>
        <w:t xml:space="preserve">catastrophically </w:t>
      </w:r>
      <w:r w:rsidRPr="00657B1C">
        <w:rPr>
          <w:rStyle w:val="Emphasis"/>
          <w:rFonts w:asciiTheme="minorHAnsi" w:hAnsiTheme="minorHAnsi" w:cstheme="minorHAnsi"/>
          <w:highlight w:val="cyan"/>
        </w:rPr>
        <w:t>unleash</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pent-up warming in a matter of </w:t>
      </w:r>
      <w:r w:rsidRPr="00657B1C">
        <w:rPr>
          <w:rStyle w:val="StyleUnderline"/>
          <w:rFonts w:asciiTheme="minorHAnsi" w:hAnsiTheme="minorHAnsi" w:cstheme="minorHAnsi"/>
          <w:highlight w:val="cyan"/>
        </w:rPr>
        <w:t>a</w:t>
      </w:r>
      <w:r w:rsidRPr="00657B1C">
        <w:rPr>
          <w:rStyle w:val="StyleUnderline"/>
          <w:rFonts w:asciiTheme="minorHAnsi" w:hAnsiTheme="minorHAnsi" w:cstheme="minorHAnsi"/>
        </w:rPr>
        <w:t xml:space="preserve"> few years</w:t>
      </w:r>
      <w:r w:rsidRPr="00657B1C">
        <w:rPr>
          <w:rFonts w:asciiTheme="minorHAnsi" w:hAnsiTheme="minorHAnsi" w:cstheme="minorHAnsi"/>
          <w:sz w:val="16"/>
        </w:rPr>
        <w:t xml:space="preserve"> – a snapback known as Termination Shock – </w:t>
      </w:r>
      <w:r w:rsidRPr="00657B1C">
        <w:rPr>
          <w:rStyle w:val="StyleUnderline"/>
          <w:rFonts w:asciiTheme="minorHAnsi" w:hAnsiTheme="minorHAnsi" w:cstheme="minorHAnsi"/>
        </w:rPr>
        <w:t xml:space="preserve">and the magnitude of this potential </w:t>
      </w:r>
      <w:r w:rsidRPr="00657B1C">
        <w:rPr>
          <w:rStyle w:val="Emphasis"/>
          <w:rFonts w:asciiTheme="minorHAnsi" w:hAnsiTheme="minorHAnsi" w:cstheme="minorHAnsi"/>
          <w:highlight w:val="cyan"/>
        </w:rPr>
        <w:t>climate shock</w:t>
      </w:r>
      <w:r w:rsidRPr="00657B1C">
        <w:rPr>
          <w:rStyle w:val="StyleUnderline"/>
          <w:rFonts w:asciiTheme="minorHAnsi" w:hAnsiTheme="minorHAnsi" w:cstheme="minorHAnsi"/>
        </w:rPr>
        <w:t xml:space="preserve"> would </w:t>
      </w:r>
      <w:r w:rsidRPr="00657B1C">
        <w:rPr>
          <w:rStyle w:val="Emphasis"/>
          <w:rFonts w:asciiTheme="minorHAnsi" w:hAnsiTheme="minorHAnsi" w:cstheme="minorHAnsi"/>
        </w:rPr>
        <w:t>increase</w:t>
      </w:r>
      <w:r w:rsidRPr="00657B1C">
        <w:rPr>
          <w:rFonts w:asciiTheme="minorHAnsi" w:hAnsiTheme="minorHAnsi" w:cstheme="minorHAnsi"/>
          <w:sz w:val="16"/>
        </w:rPr>
        <w:t xml:space="preserve">, the </w:t>
      </w:r>
      <w:r w:rsidRPr="00657B1C">
        <w:rPr>
          <w:rFonts w:asciiTheme="minorHAnsi" w:hAnsiTheme="minorHAnsi" w:cstheme="minorHAnsi"/>
          <w:sz w:val="16"/>
        </w:rPr>
        <w:lastRenderedPageBreak/>
        <w:t xml:space="preserve">longer that albedo hacking is used to offset our failure to decarbonize. </w:t>
      </w:r>
      <w:r w:rsidRPr="00657B1C">
        <w:rPr>
          <w:rStyle w:val="StyleUnderline"/>
          <w:rFonts w:asciiTheme="minorHAnsi" w:hAnsiTheme="minorHAnsi" w:cstheme="minorHAnsi"/>
        </w:rPr>
        <w:t xml:space="preserve">Deployment of </w:t>
      </w:r>
      <w:r w:rsidRPr="00657B1C">
        <w:rPr>
          <w:rStyle w:val="StyleUnderline"/>
          <w:rFonts w:asciiTheme="minorHAnsi" w:hAnsiTheme="minorHAnsi" w:cstheme="minorHAnsi"/>
          <w:highlight w:val="cyan"/>
        </w:rPr>
        <w:t>albedo hacking does not</w:t>
      </w:r>
      <w:r w:rsidRPr="00657B1C">
        <w:rPr>
          <w:rFonts w:asciiTheme="minorHAnsi" w:hAnsiTheme="minorHAnsi" w:cstheme="minorHAnsi"/>
          <w:sz w:val="16"/>
        </w:rPr>
        <w:t xml:space="preserve"> in any way “</w:t>
      </w:r>
      <w:r w:rsidRPr="00657B1C">
        <w:rPr>
          <w:rStyle w:val="StyleUnderline"/>
          <w:rFonts w:asciiTheme="minorHAnsi" w:hAnsiTheme="minorHAnsi" w:cstheme="minorHAnsi"/>
          <w:highlight w:val="cyan"/>
        </w:rPr>
        <w:t>buy time</w:t>
      </w:r>
      <w:r w:rsidRPr="00657B1C">
        <w:rPr>
          <w:rFonts w:asciiTheme="minorHAnsi" w:hAnsiTheme="minorHAnsi" w:cstheme="minorHAnsi"/>
          <w:sz w:val="16"/>
        </w:rPr>
        <w:t xml:space="preserve">” to get carbon dioxide emissions under control, </w:t>
      </w:r>
      <w:r w:rsidRPr="00657B1C">
        <w:rPr>
          <w:rStyle w:val="StyleUnderline"/>
          <w:rFonts w:asciiTheme="minorHAnsi" w:hAnsiTheme="minorHAnsi" w:cstheme="minorHAnsi"/>
        </w:rPr>
        <w:t xml:space="preserve">since once emitted, </w:t>
      </w:r>
      <w:r w:rsidRPr="00657B1C">
        <w:rPr>
          <w:rStyle w:val="StyleUnderline"/>
          <w:rFonts w:asciiTheme="minorHAnsi" w:hAnsiTheme="minorHAnsi" w:cstheme="minorHAnsi"/>
          <w:highlight w:val="cyan"/>
        </w:rPr>
        <w:t xml:space="preserve">carbon dioxide </w:t>
      </w:r>
      <w:r w:rsidRPr="00657B1C">
        <w:rPr>
          <w:rStyle w:val="Emphasis"/>
          <w:rFonts w:asciiTheme="minorHAnsi" w:hAnsiTheme="minorHAnsi" w:cstheme="minorHAnsi"/>
          <w:highlight w:val="cyan"/>
        </w:rPr>
        <w:t>cannot</w:t>
      </w:r>
      <w:r w:rsidRPr="00657B1C">
        <w:rPr>
          <w:rFonts w:asciiTheme="minorHAnsi" w:hAnsiTheme="minorHAnsi" w:cstheme="minorHAnsi"/>
          <w:sz w:val="16"/>
        </w:rPr>
        <w:t xml:space="preserve"> to any significant extent </w:t>
      </w:r>
      <w:r w:rsidRPr="00657B1C">
        <w:rPr>
          <w:rStyle w:val="StyleUnderline"/>
          <w:rFonts w:asciiTheme="minorHAnsi" w:hAnsiTheme="minorHAnsi" w:cstheme="minorHAnsi"/>
          <w:highlight w:val="cyan"/>
        </w:rPr>
        <w:t>be unemitted with</w:t>
      </w:r>
      <w:r w:rsidRPr="00657B1C">
        <w:rPr>
          <w:rStyle w:val="StyleUnderline"/>
          <w:rFonts w:asciiTheme="minorHAnsi" w:hAnsiTheme="minorHAnsi" w:cstheme="minorHAnsi"/>
        </w:rPr>
        <w:t xml:space="preserve"> known </w:t>
      </w:r>
      <w:r w:rsidRPr="00657B1C">
        <w:rPr>
          <w:rStyle w:val="Emphasis"/>
          <w:rFonts w:asciiTheme="minorHAnsi" w:hAnsiTheme="minorHAnsi" w:cstheme="minorHAnsi"/>
        </w:rPr>
        <w:t xml:space="preserve">economically </w:t>
      </w:r>
      <w:r w:rsidRPr="00657B1C">
        <w:rPr>
          <w:rStyle w:val="Emphasis"/>
          <w:rFonts w:asciiTheme="minorHAnsi" w:hAnsiTheme="minorHAnsi" w:cstheme="minorHAnsi"/>
          <w:highlight w:val="cyan"/>
        </w:rPr>
        <w:t>feasible</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technology</w:t>
      </w:r>
      <w:r w:rsidRPr="00657B1C">
        <w:rPr>
          <w:rFonts w:asciiTheme="minorHAnsi" w:hAnsiTheme="minorHAnsi" w:cstheme="minorHAnsi"/>
          <w:sz w:val="16"/>
        </w:rPr>
        <w:t xml:space="preserve">; if albedo modification becomes necessary, it must be maintained essentially forever. </w:t>
      </w:r>
      <w:r w:rsidRPr="00657B1C">
        <w:rPr>
          <w:rStyle w:val="StyleUnderline"/>
          <w:rFonts w:asciiTheme="minorHAnsi" w:hAnsiTheme="minorHAnsi" w:cstheme="minorHAnsi"/>
        </w:rPr>
        <w:t xml:space="preserve">The </w:t>
      </w:r>
      <w:r w:rsidRPr="00657B1C">
        <w:rPr>
          <w:rStyle w:val="Emphasis"/>
          <w:rFonts w:asciiTheme="minorHAnsi" w:hAnsiTheme="minorHAnsi" w:cstheme="minorHAnsi"/>
        </w:rPr>
        <w:t>problematic need</w:t>
      </w:r>
      <w:r w:rsidRPr="00657B1C">
        <w:rPr>
          <w:rStyle w:val="StyleUnderline"/>
          <w:rFonts w:asciiTheme="minorHAnsi" w:hAnsiTheme="minorHAnsi" w:cstheme="minorHAnsi"/>
        </w:rPr>
        <w:t xml:space="preserve"> to continue albedo hacking essentially forever</w:t>
      </w:r>
      <w:r w:rsidRPr="00657B1C">
        <w:rPr>
          <w:rFonts w:asciiTheme="minorHAnsi" w:hAnsiTheme="minorHAnsi" w:cstheme="minorHAnsi"/>
          <w:sz w:val="16"/>
        </w:rPr>
        <w:t xml:space="preserve">, if it becomes necessary at all, </w:t>
      </w:r>
      <w:r w:rsidRPr="00657B1C">
        <w:rPr>
          <w:rStyle w:val="StyleUnderline"/>
          <w:rFonts w:asciiTheme="minorHAnsi" w:hAnsiTheme="minorHAnsi" w:cstheme="minorHAnsi"/>
        </w:rPr>
        <w:t>is called</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the </w:t>
      </w:r>
      <w:r w:rsidRPr="00657B1C">
        <w:rPr>
          <w:rStyle w:val="Emphasis"/>
          <w:rFonts w:asciiTheme="minorHAnsi" w:hAnsiTheme="minorHAnsi" w:cstheme="minorHAnsi"/>
        </w:rPr>
        <w:t>problem</w:t>
      </w:r>
      <w:r w:rsidRPr="00657B1C">
        <w:rPr>
          <w:rStyle w:val="StyleUnderline"/>
          <w:rFonts w:asciiTheme="minorHAnsi" w:hAnsiTheme="minorHAnsi" w:cstheme="minorHAnsi"/>
        </w:rPr>
        <w:t xml:space="preserve"> of </w:t>
      </w:r>
      <w:r w:rsidRPr="00657B1C">
        <w:rPr>
          <w:rStyle w:val="Emphasis"/>
          <w:rFonts w:asciiTheme="minorHAnsi" w:hAnsiTheme="minorHAnsi" w:cstheme="minorHAnsi"/>
        </w:rPr>
        <w:t xml:space="preserve">Millennial Commitment. </w:t>
      </w:r>
    </w:p>
    <w:p w14:paraId="20BC0273" w14:textId="77777777" w:rsidR="00B24087" w:rsidRPr="00657B1C" w:rsidRDefault="00B24087" w:rsidP="00B24087">
      <w:pPr>
        <w:rPr>
          <w:rFonts w:asciiTheme="minorHAnsi" w:hAnsiTheme="minorHAnsi" w:cstheme="minorHAnsi"/>
          <w:sz w:val="16"/>
        </w:rPr>
      </w:pPr>
      <w:r w:rsidRPr="00657B1C">
        <w:rPr>
          <w:rStyle w:val="StyleUnderline"/>
          <w:rFonts w:asciiTheme="minorHAnsi" w:hAnsiTheme="minorHAnsi" w:cstheme="minorHAnsi"/>
        </w:rPr>
        <w:t xml:space="preserve">This time commitment is an important point that seems to be easily </w:t>
      </w:r>
      <w:r w:rsidRPr="00657B1C">
        <w:rPr>
          <w:rStyle w:val="Emphasis"/>
          <w:rFonts w:asciiTheme="minorHAnsi" w:hAnsiTheme="minorHAnsi" w:cstheme="minorHAnsi"/>
        </w:rPr>
        <w:t>glossed over</w:t>
      </w:r>
      <w:r w:rsidRPr="00657B1C">
        <w:rPr>
          <w:rStyle w:val="StyleUnderline"/>
          <w:rFonts w:asciiTheme="minorHAnsi" w:hAnsiTheme="minorHAnsi" w:cstheme="minorHAnsi"/>
        </w:rPr>
        <w:t xml:space="preserve"> in discussions about this technology</w:t>
      </w:r>
      <w:r w:rsidRPr="00657B1C">
        <w:rPr>
          <w:rFonts w:asciiTheme="minorHAnsi" w:hAnsiTheme="minorHAnsi" w:cstheme="minorHAnsi"/>
          <w:sz w:val="16"/>
        </w:rPr>
        <w:t xml:space="preserve">: Once it is underway, and we have committed the planet to albedo hacking, we would soon be in a position where we would need to continue hacking the albedo essentially forever (at least in comparison to the time scales normally considered to be relevant to human societies). </w:t>
      </w:r>
    </w:p>
    <w:p w14:paraId="67B6CC2B" w14:textId="77777777" w:rsidR="00B24087" w:rsidRPr="00657B1C" w:rsidRDefault="00B24087" w:rsidP="00B24087">
      <w:pPr>
        <w:rPr>
          <w:rStyle w:val="Emphasis"/>
          <w:rFonts w:asciiTheme="minorHAnsi" w:hAnsiTheme="minorHAnsi" w:cstheme="minorHAnsi"/>
        </w:rPr>
      </w:pPr>
      <w:r w:rsidRPr="00657B1C">
        <w:rPr>
          <w:rStyle w:val="Emphasis"/>
          <w:rFonts w:asciiTheme="minorHAnsi" w:hAnsiTheme="minorHAnsi" w:cstheme="minorHAnsi"/>
        </w:rPr>
        <w:t xml:space="preserve">Forever. </w:t>
      </w:r>
    </w:p>
    <w:p w14:paraId="6AC37804" w14:textId="77777777" w:rsidR="00B24087" w:rsidRPr="00657B1C" w:rsidRDefault="00B24087" w:rsidP="00B24087">
      <w:pPr>
        <w:rPr>
          <w:rFonts w:asciiTheme="minorHAnsi" w:hAnsiTheme="minorHAnsi" w:cstheme="minorHAnsi"/>
          <w:sz w:val="16"/>
        </w:rPr>
      </w:pPr>
      <w:r w:rsidRPr="00657B1C">
        <w:rPr>
          <w:rFonts w:asciiTheme="minorHAnsi" w:hAnsiTheme="minorHAnsi" w:cstheme="minorHAnsi"/>
          <w:sz w:val="16"/>
        </w:rPr>
        <w:t xml:space="preserve">Think of what that word means: </w:t>
      </w:r>
      <w:r w:rsidRPr="00657B1C">
        <w:rPr>
          <w:rStyle w:val="StyleUnderline"/>
          <w:rFonts w:asciiTheme="minorHAnsi" w:hAnsiTheme="minorHAnsi" w:cstheme="minorHAnsi"/>
          <w:highlight w:val="cyan"/>
        </w:rPr>
        <w:t>We would</w:t>
      </w:r>
      <w:r w:rsidRPr="00657B1C">
        <w:rPr>
          <w:rStyle w:val="StyleUnderline"/>
          <w:rFonts w:asciiTheme="minorHAnsi" w:hAnsiTheme="minorHAnsi" w:cstheme="minorHAnsi"/>
        </w:rPr>
        <w:t xml:space="preserve"> be </w:t>
      </w:r>
      <w:r w:rsidRPr="00657B1C">
        <w:rPr>
          <w:rStyle w:val="Emphasis"/>
          <w:rFonts w:asciiTheme="minorHAnsi" w:hAnsiTheme="minorHAnsi" w:cstheme="minorHAnsi"/>
          <w:highlight w:val="cyan"/>
        </w:rPr>
        <w:t>commit</w:t>
      </w:r>
      <w:r w:rsidRPr="00657B1C">
        <w:rPr>
          <w:rStyle w:val="Emphasis"/>
          <w:rFonts w:asciiTheme="minorHAnsi" w:hAnsiTheme="minorHAnsi" w:cstheme="minorHAnsi"/>
        </w:rPr>
        <w:t xml:space="preserve">ting </w:t>
      </w:r>
      <w:r w:rsidRPr="00657B1C">
        <w:rPr>
          <w:rStyle w:val="Emphasis"/>
          <w:rFonts w:asciiTheme="minorHAnsi" w:hAnsiTheme="minorHAnsi" w:cstheme="minorHAnsi"/>
          <w:highlight w:val="cyan"/>
        </w:rPr>
        <w:t>generations</w:t>
      </w:r>
      <w:r w:rsidRPr="00657B1C">
        <w:rPr>
          <w:rStyle w:val="Emphasis"/>
          <w:rFonts w:asciiTheme="minorHAnsi" w:hAnsiTheme="minorHAnsi" w:cstheme="minorHAnsi"/>
        </w:rPr>
        <w:t xml:space="preserve"> yet unborn</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cyan"/>
        </w:rPr>
        <w:t>to continuously run</w:t>
      </w:r>
      <w:r w:rsidRPr="00657B1C">
        <w:rPr>
          <w:rStyle w:val="StyleUnderline"/>
          <w:rFonts w:asciiTheme="minorHAnsi" w:hAnsiTheme="minorHAnsi" w:cstheme="minorHAnsi"/>
        </w:rPr>
        <w:t xml:space="preserve"> a mechanical </w:t>
      </w:r>
      <w:r w:rsidRPr="00657B1C">
        <w:rPr>
          <w:rStyle w:val="StyleUnderline"/>
          <w:rFonts w:asciiTheme="minorHAnsi" w:hAnsiTheme="minorHAnsi" w:cstheme="minorHAnsi"/>
          <w:highlight w:val="cyan"/>
        </w:rPr>
        <w:t>process</w:t>
      </w:r>
      <w:r w:rsidRPr="00657B1C">
        <w:rPr>
          <w:rFonts w:asciiTheme="minorHAnsi" w:hAnsiTheme="minorHAnsi" w:cstheme="minorHAnsi"/>
          <w:sz w:val="16"/>
        </w:rPr>
        <w:t xml:space="preserve">, over a time-span longer than the age of the pyramids, longer than the estimated 5,000 years that Stonehenge has been in existence, longer than the 12,000 years that have passed since the Neolithic invention of agriculture, and longer than the tens of thousands of years that engineers hope that their proposed deep underground storage centers can house nuclear waste. </w:t>
      </w:r>
    </w:p>
    <w:p w14:paraId="67E02EF5" w14:textId="77777777" w:rsidR="00B24087" w:rsidRPr="00657B1C" w:rsidRDefault="00B24087" w:rsidP="00B24087">
      <w:pPr>
        <w:rPr>
          <w:rFonts w:asciiTheme="minorHAnsi" w:hAnsiTheme="minorHAnsi" w:cstheme="minorHAnsi"/>
          <w:sz w:val="16"/>
        </w:rPr>
      </w:pPr>
      <w:r w:rsidRPr="00657B1C">
        <w:rPr>
          <w:rFonts w:asciiTheme="minorHAnsi" w:hAnsiTheme="minorHAnsi" w:cstheme="minorHAnsi"/>
          <w:sz w:val="16"/>
        </w:rPr>
        <w:t xml:space="preserve">And </w:t>
      </w:r>
      <w:r w:rsidRPr="00657B1C">
        <w:rPr>
          <w:rStyle w:val="StyleUnderline"/>
          <w:rFonts w:asciiTheme="minorHAnsi" w:hAnsiTheme="minorHAnsi" w:cstheme="minorHAnsi"/>
          <w:highlight w:val="cyan"/>
        </w:rPr>
        <w:t xml:space="preserve">if our offspring </w:t>
      </w:r>
      <w:r w:rsidRPr="00657B1C">
        <w:rPr>
          <w:rStyle w:val="Emphasis"/>
          <w:rFonts w:asciiTheme="minorHAnsi" w:hAnsiTheme="minorHAnsi" w:cstheme="minorHAnsi"/>
          <w:highlight w:val="cyan"/>
        </w:rPr>
        <w:t>don’t</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or</w:t>
      </w:r>
      <w:r w:rsidRPr="00657B1C">
        <w:rPr>
          <w:rStyle w:val="StyleUnderline"/>
          <w:rFonts w:asciiTheme="minorHAnsi" w:hAnsiTheme="minorHAnsi" w:cstheme="minorHAnsi"/>
        </w:rPr>
        <w:t xml:space="preserve"> simply </w:t>
      </w:r>
      <w:r w:rsidRPr="00657B1C">
        <w:rPr>
          <w:rStyle w:val="Emphasis"/>
          <w:rFonts w:asciiTheme="minorHAnsi" w:hAnsiTheme="minorHAnsi" w:cstheme="minorHAnsi"/>
          <w:highlight w:val="cyan"/>
        </w:rPr>
        <w:t>can’t</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do so</w:t>
      </w:r>
      <w:r w:rsidRPr="00657B1C">
        <w:rPr>
          <w:rStyle w:val="StyleUnderline"/>
          <w:rFonts w:asciiTheme="minorHAnsi" w:hAnsiTheme="minorHAnsi" w:cstheme="minorHAnsi"/>
        </w:rPr>
        <w:t xml:space="preserve"> at </w:t>
      </w:r>
      <w:r w:rsidRPr="00657B1C">
        <w:rPr>
          <w:rStyle w:val="Emphasis"/>
          <w:rFonts w:asciiTheme="minorHAnsi" w:hAnsiTheme="minorHAnsi" w:cstheme="minorHAnsi"/>
        </w:rPr>
        <w:t>some point</w:t>
      </w:r>
      <w:r w:rsidRPr="00657B1C">
        <w:rPr>
          <w:rStyle w:val="StyleUnderline"/>
          <w:rFonts w:asciiTheme="minorHAnsi" w:hAnsiTheme="minorHAnsi" w:cstheme="minorHAnsi"/>
        </w:rPr>
        <w:t xml:space="preserve"> in the future, then </w:t>
      </w:r>
      <w:r w:rsidRPr="00657B1C">
        <w:rPr>
          <w:rStyle w:val="StyleUnderline"/>
          <w:rFonts w:asciiTheme="minorHAnsi" w:hAnsiTheme="minorHAnsi" w:cstheme="minorHAnsi"/>
          <w:highlight w:val="cyan"/>
        </w:rPr>
        <w:t xml:space="preserve">they will </w:t>
      </w:r>
      <w:r w:rsidRPr="00657B1C">
        <w:rPr>
          <w:rStyle w:val="Emphasis"/>
          <w:rFonts w:asciiTheme="minorHAnsi" w:hAnsiTheme="minorHAnsi" w:cstheme="minorHAnsi"/>
          <w:highlight w:val="cyan"/>
        </w:rPr>
        <w:t>suffer</w:t>
      </w:r>
      <w:r w:rsidRPr="00657B1C">
        <w:rPr>
          <w:rStyle w:val="StyleUnderline"/>
          <w:rFonts w:asciiTheme="minorHAnsi" w:hAnsiTheme="minorHAnsi" w:cstheme="minorHAnsi"/>
        </w:rPr>
        <w:t xml:space="preserve"> the consequences of an </w:t>
      </w:r>
      <w:r w:rsidRPr="00657B1C">
        <w:rPr>
          <w:rStyle w:val="Emphasis"/>
          <w:rFonts w:asciiTheme="minorHAnsi" w:hAnsiTheme="minorHAnsi" w:cstheme="minorHAnsi"/>
        </w:rPr>
        <w:t>unimaginably huge</w:t>
      </w:r>
      <w:r w:rsidRPr="00657B1C">
        <w:rPr>
          <w:rStyle w:val="StyleUnderline"/>
          <w:rFonts w:asciiTheme="minorHAnsi" w:hAnsiTheme="minorHAnsi" w:cstheme="minorHAnsi"/>
        </w:rPr>
        <w:t xml:space="preserve"> climate shock</w:t>
      </w:r>
      <w:r w:rsidRPr="00657B1C">
        <w:rPr>
          <w:rFonts w:asciiTheme="minorHAnsi" w:hAnsiTheme="minorHAnsi" w:cstheme="minorHAnsi"/>
          <w:sz w:val="16"/>
        </w:rPr>
        <w:t xml:space="preserve">, accumulated over vast amounts of time. </w:t>
      </w:r>
    </w:p>
    <w:p w14:paraId="1E76505C" w14:textId="77777777" w:rsidR="00B24087" w:rsidRPr="00657B1C" w:rsidRDefault="00B24087" w:rsidP="00B24087">
      <w:pPr>
        <w:rPr>
          <w:rFonts w:asciiTheme="minorHAnsi" w:hAnsiTheme="minorHAnsi" w:cstheme="minorHAnsi"/>
          <w:sz w:val="16"/>
        </w:rPr>
      </w:pPr>
      <w:r w:rsidRPr="00657B1C">
        <w:rPr>
          <w:rStyle w:val="StyleUnderline"/>
          <w:rFonts w:asciiTheme="minorHAnsi" w:hAnsiTheme="minorHAnsi" w:cstheme="minorHAnsi"/>
        </w:rPr>
        <w:t xml:space="preserve">The physical basis of these concerns is </w:t>
      </w:r>
      <w:r w:rsidRPr="00657B1C">
        <w:rPr>
          <w:rStyle w:val="Emphasis"/>
          <w:rFonts w:asciiTheme="minorHAnsi" w:hAnsiTheme="minorHAnsi" w:cstheme="minorHAnsi"/>
        </w:rPr>
        <w:t>not in doubt</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and </w:t>
      </w:r>
      <w:r w:rsidRPr="00657B1C">
        <w:rPr>
          <w:rStyle w:val="Emphasis"/>
          <w:rFonts w:asciiTheme="minorHAnsi" w:hAnsiTheme="minorHAnsi" w:cstheme="minorHAnsi"/>
        </w:rPr>
        <w:t>no amount</w:t>
      </w:r>
      <w:r w:rsidRPr="00657B1C">
        <w:rPr>
          <w:rStyle w:val="StyleUnderline"/>
          <w:rFonts w:asciiTheme="minorHAnsi" w:hAnsiTheme="minorHAnsi" w:cstheme="minorHAnsi"/>
        </w:rPr>
        <w:t xml:space="preserve"> of further</w:t>
      </w:r>
      <w:r w:rsidRPr="00657B1C">
        <w:rPr>
          <w:rFonts w:asciiTheme="minorHAnsi" w:hAnsiTheme="minorHAnsi" w:cstheme="minorHAnsi"/>
        </w:rPr>
        <w:t xml:space="preserve"> </w:t>
      </w:r>
      <w:r w:rsidRPr="00657B1C">
        <w:rPr>
          <w:rFonts w:asciiTheme="minorHAnsi" w:hAnsiTheme="minorHAnsi" w:cstheme="minorHAnsi"/>
          <w:sz w:val="16"/>
        </w:rPr>
        <w:t>research on albed</w:t>
      </w:r>
      <w:r w:rsidRPr="00657B1C">
        <w:rPr>
          <w:rFonts w:asciiTheme="minorHAnsi" w:hAnsiTheme="minorHAnsi" w:cstheme="minorHAnsi"/>
          <w:sz w:val="16"/>
          <w:szCs w:val="16"/>
        </w:rPr>
        <w:t>o</w:t>
      </w:r>
      <w:r w:rsidRPr="00657B1C">
        <w:rPr>
          <w:rFonts w:asciiTheme="minorHAnsi" w:hAnsiTheme="minorHAnsi" w:cstheme="minorHAnsi"/>
        </w:rPr>
        <w:t xml:space="preserve"> </w:t>
      </w:r>
      <w:r w:rsidRPr="00657B1C">
        <w:rPr>
          <w:rStyle w:val="StyleUnderline"/>
          <w:rFonts w:asciiTheme="minorHAnsi" w:hAnsiTheme="minorHAnsi" w:cstheme="minorHAnsi"/>
        </w:rPr>
        <w:t>hacking can remove them</w:t>
      </w:r>
      <w:r w:rsidRPr="00657B1C">
        <w:rPr>
          <w:rFonts w:asciiTheme="minorHAnsi" w:hAnsiTheme="minorHAnsi" w:cstheme="minorHAnsi"/>
          <w:sz w:val="16"/>
        </w:rPr>
        <w:t xml:space="preserve">. </w:t>
      </w:r>
    </w:p>
    <w:p w14:paraId="3BF5ADB7" w14:textId="77777777" w:rsidR="00B24087" w:rsidRPr="00657B1C" w:rsidRDefault="00B24087" w:rsidP="00B24087">
      <w:pPr>
        <w:rPr>
          <w:rFonts w:asciiTheme="minorHAnsi" w:hAnsiTheme="minorHAnsi" w:cstheme="minorHAnsi"/>
          <w:sz w:val="16"/>
        </w:rPr>
      </w:pPr>
      <w:r w:rsidRPr="00657B1C">
        <w:rPr>
          <w:rFonts w:asciiTheme="minorHAnsi" w:hAnsiTheme="minorHAnsi" w:cstheme="minorHAnsi"/>
          <w:sz w:val="16"/>
        </w:rPr>
        <w:t xml:space="preserve">Unfortunately, even the Environmental Defense Fund, or EDF – an unquestionably worthy environmental organization – has evidently bought into the fallacy that albedo hacking may be necessary as a “Plan B” for dealing with climate change. Their chief scientist, Steve Hamburg, stated in the organization’s 2011 press release “International Groups Call for Coordinated Oversight of Geoengineering Research” that “Solar Radiation management could be a Plan B to address climate change, but first we must figure out how to research it safely” (Hamburg 2011). But more recently, the EDF seems to have gone beyond figuring out how to safely conduct research and moved into the area of promoting outdoor experimentation in real time – the first step to wholesale tinkering with the entire atmosphere. The EDF has publicly stated that it favors what it terms “smallscale field research” in their document titled “Our Position on Geoengineering” and accessed on July 25, 2019 (EDF 2019). </w:t>
      </w:r>
    </w:p>
    <w:p w14:paraId="5B162C95" w14:textId="77777777" w:rsidR="00B24087" w:rsidRPr="00657B1C" w:rsidRDefault="00B24087" w:rsidP="00B24087">
      <w:pPr>
        <w:rPr>
          <w:rFonts w:asciiTheme="minorHAnsi" w:hAnsiTheme="minorHAnsi" w:cstheme="minorHAnsi"/>
          <w:sz w:val="16"/>
        </w:rPr>
      </w:pPr>
      <w:r w:rsidRPr="00657B1C">
        <w:rPr>
          <w:rFonts w:asciiTheme="minorHAnsi" w:hAnsiTheme="minorHAnsi" w:cstheme="minorHAnsi"/>
          <w:sz w:val="16"/>
        </w:rPr>
        <w:t xml:space="preserve">As can be seen from these two examples, there is some waffling here, but it is apparent that over time, the Environmental Defense Fund is gradually becoming, at the very least, a partner in a governance initiative that, in my view, has taken it as a foregone conclusion that outdoor experimentation at some scale will happen – and that the only question is how to govern it so it takes place in a so-called safe way (SRMGI 2019). The governance initiative fails to ask the deeper question of whether it is wise at this point to engage in research that could facilitate the deployment of a technology that may well prove ungovernable. </w:t>
      </w:r>
    </w:p>
    <w:p w14:paraId="7CB92791" w14:textId="77777777" w:rsidR="00B24087" w:rsidRPr="00657B1C" w:rsidRDefault="00B24087" w:rsidP="00B24087">
      <w:pPr>
        <w:rPr>
          <w:rFonts w:asciiTheme="minorHAnsi" w:hAnsiTheme="minorHAnsi" w:cstheme="minorHAnsi"/>
          <w:sz w:val="16"/>
        </w:rPr>
      </w:pPr>
      <w:r w:rsidRPr="00657B1C">
        <w:rPr>
          <w:rFonts w:asciiTheme="minorHAnsi" w:hAnsiTheme="minorHAnsi" w:cstheme="minorHAnsi"/>
          <w:sz w:val="16"/>
        </w:rPr>
        <w:t xml:space="preserve">The trouble with hacking </w:t>
      </w:r>
    </w:p>
    <w:p w14:paraId="662FE4E7" w14:textId="77777777" w:rsidR="00B24087" w:rsidRPr="00657B1C" w:rsidRDefault="00B24087" w:rsidP="00B24087">
      <w:pPr>
        <w:rPr>
          <w:rFonts w:asciiTheme="minorHAnsi" w:hAnsiTheme="minorHAnsi" w:cstheme="minorHAnsi"/>
          <w:sz w:val="16"/>
        </w:rPr>
      </w:pPr>
      <w:r w:rsidRPr="00657B1C">
        <w:rPr>
          <w:rFonts w:asciiTheme="minorHAnsi" w:hAnsiTheme="minorHAnsi" w:cstheme="minorHAnsi"/>
          <w:sz w:val="16"/>
        </w:rPr>
        <w:t xml:space="preserve">Dozens, and perhaps hundreds, of papers have been published on this topic since I first engaged with it, and they have not changed the basic nature of the key problems one iota. </w:t>
      </w:r>
    </w:p>
    <w:p w14:paraId="566D5C3D" w14:textId="77777777" w:rsidR="00B24087" w:rsidRPr="00657B1C" w:rsidRDefault="00B24087" w:rsidP="00B24087">
      <w:pPr>
        <w:rPr>
          <w:rFonts w:asciiTheme="minorHAnsi" w:hAnsiTheme="minorHAnsi" w:cstheme="minorHAnsi"/>
          <w:sz w:val="16"/>
        </w:rPr>
      </w:pPr>
      <w:r w:rsidRPr="00657B1C">
        <w:rPr>
          <w:rFonts w:asciiTheme="minorHAnsi" w:hAnsiTheme="minorHAnsi" w:cstheme="minorHAnsi"/>
          <w:sz w:val="16"/>
        </w:rPr>
        <w:t xml:space="preserve">I, myself, have contributed to the discussion of termination shock and millennial commitment in the National Academies report, and in publications such as Slate (Pierrehumbert 2015) and the Bulletin of the Atomic Scientists (Pierrehumbert 2017). As a scientist, I viscerally dislike repeating myself; I like to think that once the truth is out there, it will somehow win out and it is not necessary to belabor the point. But basic truths keep getting forgotten, particularly in the form of breathless press coverage of albedo hacking that is fatally attracted to the subject because it is perceived as boldly breaking down taboos – taboos that I would argue are there for a good reason. And so, once more into the breach. </w:t>
      </w:r>
    </w:p>
    <w:p w14:paraId="3C7886B2" w14:textId="77777777" w:rsidR="00B24087" w:rsidRPr="00657B1C" w:rsidRDefault="00B24087" w:rsidP="00B24087">
      <w:pPr>
        <w:rPr>
          <w:rStyle w:val="StyleUnderline"/>
          <w:rFonts w:asciiTheme="minorHAnsi" w:hAnsiTheme="minorHAnsi" w:cstheme="minorHAnsi"/>
        </w:rPr>
      </w:pPr>
      <w:r w:rsidRPr="00657B1C">
        <w:rPr>
          <w:rStyle w:val="StyleUnderline"/>
          <w:rFonts w:asciiTheme="minorHAnsi" w:hAnsiTheme="minorHAnsi" w:cstheme="minorHAnsi"/>
        </w:rPr>
        <w:t xml:space="preserve">Millennial commitment imposes an </w:t>
      </w:r>
      <w:r w:rsidRPr="00657B1C">
        <w:rPr>
          <w:rStyle w:val="Emphasis"/>
          <w:rFonts w:asciiTheme="minorHAnsi" w:hAnsiTheme="minorHAnsi" w:cstheme="minorHAnsi"/>
        </w:rPr>
        <w:t>unprecedented burden</w:t>
      </w:r>
      <w:r w:rsidRPr="00657B1C">
        <w:rPr>
          <w:rStyle w:val="StyleUnderline"/>
          <w:rFonts w:asciiTheme="minorHAnsi" w:hAnsiTheme="minorHAnsi" w:cstheme="minorHAnsi"/>
        </w:rPr>
        <w:t xml:space="preserve"> on future generations</w:t>
      </w:r>
      <w:r w:rsidRPr="00657B1C">
        <w:rPr>
          <w:rFonts w:asciiTheme="minorHAnsi" w:hAnsiTheme="minorHAnsi" w:cstheme="minorHAnsi"/>
          <w:sz w:val="16"/>
        </w:rPr>
        <w:t xml:space="preserve">. Boosters of albedo hacking point out the many technological dependencies human society already has, such as the Haber Process, which enables us to feed a population nearing 8 billion people by drawing nitrogen out of the air to make the primary ingredient in fertilizer. However, </w:t>
      </w:r>
      <w:r w:rsidRPr="00657B1C">
        <w:rPr>
          <w:rStyle w:val="StyleUnderline"/>
          <w:rFonts w:asciiTheme="minorHAnsi" w:hAnsiTheme="minorHAnsi" w:cstheme="minorHAnsi"/>
          <w:highlight w:val="cyan"/>
        </w:rPr>
        <w:t>albedo hacking</w:t>
      </w:r>
      <w:r w:rsidRPr="00657B1C">
        <w:rPr>
          <w:rStyle w:val="StyleUnderline"/>
          <w:rFonts w:asciiTheme="minorHAnsi" w:hAnsiTheme="minorHAnsi" w:cstheme="minorHAnsi"/>
        </w:rPr>
        <w:t xml:space="preserve"> imposes an </w:t>
      </w:r>
      <w:r w:rsidRPr="00657B1C">
        <w:rPr>
          <w:rStyle w:val="StyleUnderline"/>
          <w:rFonts w:asciiTheme="minorHAnsi" w:hAnsiTheme="minorHAnsi" w:cstheme="minorHAnsi"/>
          <w:highlight w:val="cyan"/>
        </w:rPr>
        <w:t>obligation</w:t>
      </w:r>
      <w:r w:rsidRPr="00657B1C">
        <w:rPr>
          <w:rStyle w:val="StyleUnderline"/>
          <w:rFonts w:asciiTheme="minorHAnsi" w:hAnsiTheme="minorHAnsi" w:cstheme="minorHAnsi"/>
        </w:rPr>
        <w:t xml:space="preserve"> that </w:t>
      </w:r>
      <w:r w:rsidRPr="00657B1C">
        <w:rPr>
          <w:rStyle w:val="Emphasis"/>
          <w:rFonts w:asciiTheme="minorHAnsi" w:hAnsiTheme="minorHAnsi" w:cstheme="minorHAnsi"/>
          <w:highlight w:val="cyan"/>
        </w:rPr>
        <w:t xml:space="preserve">extends over </w:t>
      </w:r>
      <w:r w:rsidRPr="00657B1C">
        <w:rPr>
          <w:rStyle w:val="Emphasis"/>
          <w:rFonts w:asciiTheme="minorHAnsi" w:hAnsiTheme="minorHAnsi" w:cstheme="minorHAnsi"/>
        </w:rPr>
        <w:t>millennia</w:t>
      </w:r>
      <w:r w:rsidRPr="00657B1C">
        <w:rPr>
          <w:rFonts w:asciiTheme="minorHAnsi" w:hAnsiTheme="minorHAnsi" w:cstheme="minorHAnsi"/>
          <w:sz w:val="16"/>
        </w:rPr>
        <w:t xml:space="preserve"> – </w:t>
      </w:r>
      <w:r w:rsidRPr="00657B1C">
        <w:rPr>
          <w:rStyle w:val="StyleUnderline"/>
          <w:rFonts w:asciiTheme="minorHAnsi" w:hAnsiTheme="minorHAnsi" w:cstheme="minorHAnsi"/>
        </w:rPr>
        <w:t xml:space="preserve">while humanity has </w:t>
      </w:r>
      <w:r w:rsidRPr="00657B1C">
        <w:rPr>
          <w:rStyle w:val="Emphasis"/>
          <w:rFonts w:asciiTheme="minorHAnsi" w:hAnsiTheme="minorHAnsi" w:cstheme="minorHAnsi"/>
        </w:rPr>
        <w:t>no experience</w:t>
      </w:r>
      <w:r w:rsidRPr="00657B1C">
        <w:rPr>
          <w:rFonts w:asciiTheme="minorHAnsi" w:hAnsiTheme="minorHAnsi" w:cstheme="minorHAnsi"/>
          <w:sz w:val="16"/>
        </w:rPr>
        <w:t xml:space="preserve"> </w:t>
      </w:r>
      <w:r w:rsidRPr="00657B1C">
        <w:rPr>
          <w:rStyle w:val="StyleUnderline"/>
          <w:rFonts w:asciiTheme="minorHAnsi" w:hAnsiTheme="minorHAnsi" w:cstheme="minorHAnsi"/>
        </w:rPr>
        <w:t>of cooperating on</w:t>
      </w:r>
      <w:r w:rsidRPr="00657B1C">
        <w:rPr>
          <w:rFonts w:asciiTheme="minorHAnsi" w:hAnsiTheme="minorHAnsi" w:cstheme="minorHAnsi"/>
          <w:sz w:val="16"/>
        </w:rPr>
        <w:t xml:space="preserve"> maintaining any </w:t>
      </w:r>
      <w:r w:rsidRPr="00657B1C">
        <w:rPr>
          <w:rStyle w:val="StyleUnderline"/>
          <w:rFonts w:asciiTheme="minorHAnsi" w:hAnsiTheme="minorHAnsi" w:cstheme="minorHAnsi"/>
        </w:rPr>
        <w:t>complex tech</w:t>
      </w:r>
      <w:r w:rsidRPr="00657B1C">
        <w:rPr>
          <w:rFonts w:asciiTheme="minorHAnsi" w:hAnsiTheme="minorHAnsi" w:cstheme="minorHAnsi"/>
          <w:sz w:val="16"/>
        </w:rPr>
        <w:t xml:space="preserve">nological </w:t>
      </w:r>
      <w:r w:rsidRPr="00657B1C">
        <w:rPr>
          <w:rStyle w:val="StyleUnderline"/>
          <w:rFonts w:asciiTheme="minorHAnsi" w:hAnsiTheme="minorHAnsi" w:cstheme="minorHAnsi"/>
        </w:rPr>
        <w:t xml:space="preserve">infrastructure for more than a </w:t>
      </w:r>
      <w:r w:rsidRPr="00657B1C">
        <w:rPr>
          <w:rStyle w:val="Emphasis"/>
          <w:rFonts w:asciiTheme="minorHAnsi" w:hAnsiTheme="minorHAnsi" w:cstheme="minorHAnsi"/>
        </w:rPr>
        <w:t>century</w:t>
      </w:r>
      <w:r w:rsidRPr="00657B1C">
        <w:rPr>
          <w:rStyle w:val="StyleUnderline"/>
          <w:rFonts w:asciiTheme="minorHAnsi" w:hAnsiTheme="minorHAnsi" w:cstheme="minorHAnsi"/>
        </w:rPr>
        <w:t xml:space="preserve"> or two. An </w:t>
      </w:r>
      <w:r w:rsidRPr="00657B1C">
        <w:rPr>
          <w:rStyle w:val="Emphasis"/>
          <w:rFonts w:asciiTheme="minorHAnsi" w:hAnsiTheme="minorHAnsi" w:cstheme="minorHAnsi"/>
        </w:rPr>
        <w:t>awful lot</w:t>
      </w:r>
      <w:r w:rsidRPr="00657B1C">
        <w:rPr>
          <w:rStyle w:val="StyleUnderline"/>
          <w:rFonts w:asciiTheme="minorHAnsi" w:hAnsiTheme="minorHAnsi" w:cstheme="minorHAnsi"/>
        </w:rPr>
        <w:t xml:space="preserve"> can happen over </w:t>
      </w:r>
      <w:r w:rsidRPr="00657B1C">
        <w:rPr>
          <w:rStyle w:val="Emphasis"/>
          <w:rFonts w:asciiTheme="minorHAnsi" w:hAnsiTheme="minorHAnsi" w:cstheme="minorHAnsi"/>
          <w:highlight w:val="cyan"/>
        </w:rPr>
        <w:t>10,000</w:t>
      </w:r>
      <w:r w:rsidRPr="00657B1C">
        <w:rPr>
          <w:rStyle w:val="StyleUnderline"/>
          <w:rFonts w:asciiTheme="minorHAnsi" w:hAnsiTheme="minorHAnsi" w:cstheme="minorHAnsi"/>
          <w:highlight w:val="cyan"/>
        </w:rPr>
        <w:t xml:space="preserve"> years</w:t>
      </w:r>
      <w:r w:rsidRPr="00657B1C">
        <w:rPr>
          <w:rStyle w:val="StyleUnderline"/>
          <w:rFonts w:asciiTheme="minorHAnsi" w:hAnsiTheme="minorHAnsi" w:cstheme="minorHAnsi"/>
        </w:rPr>
        <w:t xml:space="preserve">, and </w:t>
      </w:r>
      <w:r w:rsidRPr="00657B1C">
        <w:rPr>
          <w:rStyle w:val="StyleUnderline"/>
          <w:rFonts w:asciiTheme="minorHAnsi" w:hAnsiTheme="minorHAnsi" w:cstheme="minorHAnsi"/>
          <w:highlight w:val="cyan"/>
        </w:rPr>
        <w:t xml:space="preserve">it would be a </w:t>
      </w:r>
      <w:r w:rsidRPr="00657B1C">
        <w:rPr>
          <w:rStyle w:val="Emphasis"/>
          <w:rFonts w:asciiTheme="minorHAnsi" w:hAnsiTheme="minorHAnsi" w:cstheme="minorHAnsi"/>
          <w:highlight w:val="cyan"/>
        </w:rPr>
        <w:t>mistake</w:t>
      </w:r>
      <w:r w:rsidRPr="00657B1C">
        <w:rPr>
          <w:rFonts w:asciiTheme="minorHAnsi" w:hAnsiTheme="minorHAnsi" w:cstheme="minorHAnsi"/>
          <w:sz w:val="16"/>
          <w:highlight w:val="cyan"/>
        </w:rPr>
        <w:t xml:space="preserve"> </w:t>
      </w:r>
      <w:r w:rsidRPr="00657B1C">
        <w:rPr>
          <w:rStyle w:val="StyleUnderline"/>
          <w:rFonts w:asciiTheme="minorHAnsi" w:hAnsiTheme="minorHAnsi" w:cstheme="minorHAnsi"/>
          <w:highlight w:val="cyan"/>
        </w:rPr>
        <w:t>to assume</w:t>
      </w:r>
      <w:r w:rsidRPr="00657B1C">
        <w:rPr>
          <w:rStyle w:val="StyleUnderline"/>
          <w:rFonts w:asciiTheme="minorHAnsi" w:hAnsiTheme="minorHAnsi" w:cstheme="minorHAnsi"/>
        </w:rPr>
        <w:t xml:space="preserve"> that</w:t>
      </w:r>
      <w:r w:rsidRPr="00657B1C">
        <w:rPr>
          <w:rFonts w:asciiTheme="minorHAnsi" w:hAnsiTheme="minorHAnsi" w:cstheme="minorHAnsi"/>
          <w:sz w:val="16"/>
        </w:rPr>
        <w:t xml:space="preserve"> human </w:t>
      </w:r>
      <w:r w:rsidRPr="00657B1C">
        <w:rPr>
          <w:rStyle w:val="StyleUnderline"/>
          <w:rFonts w:asciiTheme="minorHAnsi" w:hAnsiTheme="minorHAnsi" w:cstheme="minorHAnsi"/>
          <w:highlight w:val="cyan"/>
        </w:rPr>
        <w:t>society would</w:t>
      </w:r>
      <w:r w:rsidRPr="00657B1C">
        <w:rPr>
          <w:rFonts w:asciiTheme="minorHAnsi" w:hAnsiTheme="minorHAnsi" w:cstheme="minorHAnsi"/>
          <w:sz w:val="16"/>
        </w:rPr>
        <w:t xml:space="preserve"> even be able to </w:t>
      </w:r>
      <w:r w:rsidRPr="00657B1C">
        <w:rPr>
          <w:rStyle w:val="StyleUnderline"/>
          <w:rFonts w:asciiTheme="minorHAnsi" w:hAnsiTheme="minorHAnsi" w:cstheme="minorHAnsi"/>
          <w:highlight w:val="cyan"/>
        </w:rPr>
        <w:lastRenderedPageBreak/>
        <w:t>maintain</w:t>
      </w:r>
      <w:r w:rsidRPr="00657B1C">
        <w:rPr>
          <w:rFonts w:asciiTheme="minorHAnsi" w:hAnsiTheme="minorHAnsi" w:cstheme="minorHAnsi"/>
          <w:sz w:val="16"/>
        </w:rPr>
        <w:t xml:space="preserve"> its economic </w:t>
      </w:r>
      <w:r w:rsidRPr="00657B1C">
        <w:rPr>
          <w:rStyle w:val="StyleUnderline"/>
          <w:rFonts w:asciiTheme="minorHAnsi" w:hAnsiTheme="minorHAnsi" w:cstheme="minorHAnsi"/>
          <w:highlight w:val="cyan"/>
        </w:rPr>
        <w:t>growth and</w:t>
      </w:r>
      <w:r w:rsidRPr="00657B1C">
        <w:rPr>
          <w:rStyle w:val="StyleUnderline"/>
          <w:rFonts w:asciiTheme="minorHAnsi" w:hAnsiTheme="minorHAnsi" w:cstheme="minorHAnsi"/>
        </w:rPr>
        <w:t xml:space="preserve"> technological </w:t>
      </w:r>
      <w:r w:rsidRPr="00657B1C">
        <w:rPr>
          <w:rStyle w:val="StyleUnderline"/>
          <w:rFonts w:asciiTheme="minorHAnsi" w:hAnsiTheme="minorHAnsi" w:cstheme="minorHAnsi"/>
          <w:highlight w:val="cyan"/>
        </w:rPr>
        <w:t>capability</w:t>
      </w:r>
      <w:r w:rsidRPr="00657B1C">
        <w:rPr>
          <w:rStyle w:val="StyleUnderline"/>
          <w:rFonts w:asciiTheme="minorHAnsi" w:hAnsiTheme="minorHAnsi" w:cstheme="minorHAnsi"/>
        </w:rPr>
        <w:t xml:space="preserve"> </w:t>
      </w:r>
      <w:r w:rsidRPr="00657B1C">
        <w:rPr>
          <w:rStyle w:val="Emphasis"/>
          <w:rFonts w:asciiTheme="minorHAnsi" w:hAnsiTheme="minorHAnsi" w:cstheme="minorHAnsi"/>
          <w:highlight w:val="cyan"/>
        </w:rPr>
        <w:t>without interruption</w:t>
      </w:r>
      <w:r w:rsidRPr="00657B1C">
        <w:rPr>
          <w:rFonts w:asciiTheme="minorHAnsi" w:hAnsiTheme="minorHAnsi" w:cstheme="minorHAnsi"/>
          <w:sz w:val="16"/>
        </w:rPr>
        <w:t xml:space="preserve"> over all that time. And </w:t>
      </w:r>
      <w:r w:rsidRPr="00657B1C">
        <w:rPr>
          <w:rStyle w:val="StyleUnderline"/>
          <w:rFonts w:asciiTheme="minorHAnsi" w:hAnsiTheme="minorHAnsi" w:cstheme="minorHAnsi"/>
        </w:rPr>
        <w:t>failure to maintain the modification of albedo</w:t>
      </w:r>
      <w:r w:rsidRPr="00657B1C">
        <w:rPr>
          <w:rFonts w:asciiTheme="minorHAnsi" w:hAnsiTheme="minorHAnsi" w:cstheme="minorHAnsi"/>
          <w:sz w:val="16"/>
        </w:rPr>
        <w:t xml:space="preserve"> would have not just a local effect, but </w:t>
      </w:r>
      <w:r w:rsidRPr="00657B1C">
        <w:rPr>
          <w:rStyle w:val="StyleUnderline"/>
          <w:rFonts w:asciiTheme="minorHAnsi" w:hAnsiTheme="minorHAnsi" w:cstheme="minorHAnsi"/>
        </w:rPr>
        <w:t xml:space="preserve">would </w:t>
      </w:r>
      <w:r w:rsidRPr="00657B1C">
        <w:rPr>
          <w:rStyle w:val="Emphasis"/>
          <w:rFonts w:asciiTheme="minorHAnsi" w:hAnsiTheme="minorHAnsi" w:cstheme="minorHAnsi"/>
        </w:rPr>
        <w:t>drastically</w:t>
      </w:r>
      <w:r w:rsidRPr="00657B1C">
        <w:rPr>
          <w:rStyle w:val="StyleUnderline"/>
          <w:rFonts w:asciiTheme="minorHAnsi" w:hAnsiTheme="minorHAnsi" w:cstheme="minorHAnsi"/>
        </w:rPr>
        <w:t xml:space="preserve"> affect every square inch of the globe. </w:t>
      </w:r>
    </w:p>
    <w:p w14:paraId="76D44223" w14:textId="77777777" w:rsidR="00B24087" w:rsidRPr="00657B1C" w:rsidRDefault="00B24087" w:rsidP="00B24087">
      <w:pPr>
        <w:rPr>
          <w:rFonts w:asciiTheme="minorHAnsi" w:hAnsiTheme="minorHAnsi" w:cstheme="minorHAnsi"/>
          <w:sz w:val="16"/>
        </w:rPr>
      </w:pPr>
      <w:r w:rsidRPr="00657B1C">
        <w:rPr>
          <w:rFonts w:asciiTheme="minorHAnsi" w:hAnsiTheme="minorHAnsi" w:cstheme="minorHAnsi"/>
          <w:sz w:val="16"/>
        </w:rPr>
        <w:t xml:space="preserve">If we ever were to get into the Plan B scenario – where massive carbon emissions are offset by massive deployment of albedo hacking – </w:t>
      </w:r>
      <w:r w:rsidRPr="00657B1C">
        <w:rPr>
          <w:rStyle w:val="StyleUnderline"/>
          <w:rFonts w:asciiTheme="minorHAnsi" w:hAnsiTheme="minorHAnsi" w:cstheme="minorHAnsi"/>
        </w:rPr>
        <w:t xml:space="preserve">humanity would be living under a </w:t>
      </w:r>
      <w:r w:rsidRPr="00657B1C">
        <w:rPr>
          <w:rStyle w:val="Emphasis"/>
          <w:rFonts w:asciiTheme="minorHAnsi" w:hAnsiTheme="minorHAnsi" w:cstheme="minorHAnsi"/>
        </w:rPr>
        <w:t>terror</w:t>
      </w:r>
      <w:r w:rsidRPr="00657B1C">
        <w:rPr>
          <w:rStyle w:val="StyleUnderline"/>
          <w:rFonts w:asciiTheme="minorHAnsi" w:hAnsiTheme="minorHAnsi" w:cstheme="minorHAnsi"/>
        </w:rPr>
        <w:t xml:space="preserve"> that is hard</w:t>
      </w:r>
      <w:r w:rsidRPr="00657B1C">
        <w:rPr>
          <w:rFonts w:asciiTheme="minorHAnsi" w:hAnsiTheme="minorHAnsi" w:cstheme="minorHAnsi"/>
          <w:sz w:val="16"/>
        </w:rPr>
        <w:t xml:space="preserve"> for current generations </w:t>
      </w:r>
      <w:r w:rsidRPr="00657B1C">
        <w:rPr>
          <w:rStyle w:val="StyleUnderline"/>
          <w:rFonts w:asciiTheme="minorHAnsi" w:hAnsiTheme="minorHAnsi" w:cstheme="minorHAnsi"/>
        </w:rPr>
        <w:t>to conceive</w:t>
      </w:r>
      <w:r w:rsidRPr="00657B1C">
        <w:rPr>
          <w:rFonts w:asciiTheme="minorHAnsi" w:hAnsiTheme="minorHAnsi" w:cstheme="minorHAnsi"/>
          <w:sz w:val="16"/>
        </w:rPr>
        <w:t xml:space="preserve">. </w:t>
      </w:r>
      <w:r w:rsidRPr="00657B1C">
        <w:rPr>
          <w:rStyle w:val="StyleUnderline"/>
          <w:rFonts w:asciiTheme="minorHAnsi" w:hAnsiTheme="minorHAnsi" w:cstheme="minorHAnsi"/>
        </w:rPr>
        <w:t>Imagine living in a world where</w:t>
      </w:r>
      <w:r w:rsidRPr="00657B1C">
        <w:rPr>
          <w:rFonts w:asciiTheme="minorHAnsi" w:hAnsiTheme="minorHAnsi" w:cstheme="minorHAnsi"/>
          <w:sz w:val="16"/>
        </w:rPr>
        <w:t xml:space="preserve"> the very habitability of large parts of </w:t>
      </w:r>
      <w:r w:rsidRPr="00657B1C">
        <w:rPr>
          <w:rStyle w:val="StyleUnderline"/>
          <w:rFonts w:asciiTheme="minorHAnsi" w:hAnsiTheme="minorHAnsi" w:cstheme="minorHAnsi"/>
        </w:rPr>
        <w:t>the planet was dependent on</w:t>
      </w:r>
      <w:r w:rsidRPr="00657B1C">
        <w:rPr>
          <w:rFonts w:asciiTheme="minorHAnsi" w:hAnsiTheme="minorHAnsi" w:cstheme="minorHAnsi"/>
          <w:sz w:val="16"/>
        </w:rPr>
        <w:t xml:space="preserve"> maintaining </w:t>
      </w:r>
      <w:r w:rsidRPr="00657B1C">
        <w:rPr>
          <w:rStyle w:val="StyleUnderline"/>
          <w:rFonts w:asciiTheme="minorHAnsi" w:hAnsiTheme="minorHAnsi" w:cstheme="minorHAnsi"/>
        </w:rPr>
        <w:t xml:space="preserve">a </w:t>
      </w:r>
      <w:r w:rsidRPr="00657B1C">
        <w:rPr>
          <w:rStyle w:val="Emphasis"/>
          <w:rFonts w:asciiTheme="minorHAnsi" w:hAnsiTheme="minorHAnsi" w:cstheme="minorHAnsi"/>
        </w:rPr>
        <w:t>flimsy</w:t>
      </w:r>
      <w:r w:rsidRPr="00657B1C">
        <w:rPr>
          <w:rStyle w:val="StyleUnderline"/>
          <w:rFonts w:asciiTheme="minorHAnsi" w:hAnsiTheme="minorHAnsi" w:cstheme="minorHAnsi"/>
        </w:rPr>
        <w:t xml:space="preserve"> stratospheric shield that could </w:t>
      </w:r>
      <w:r w:rsidRPr="00657B1C">
        <w:rPr>
          <w:rStyle w:val="Emphasis"/>
          <w:rFonts w:asciiTheme="minorHAnsi" w:hAnsiTheme="minorHAnsi" w:cstheme="minorHAnsi"/>
        </w:rPr>
        <w:t>disappear suddenly</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if there were a </w:t>
      </w:r>
      <w:r w:rsidRPr="00657B1C">
        <w:rPr>
          <w:rStyle w:val="Emphasis"/>
          <w:rFonts w:asciiTheme="minorHAnsi" w:hAnsiTheme="minorHAnsi" w:cstheme="minorHAnsi"/>
        </w:rPr>
        <w:t>failure</w:t>
      </w:r>
      <w:r w:rsidRPr="00657B1C">
        <w:rPr>
          <w:rFonts w:asciiTheme="minorHAnsi" w:hAnsiTheme="minorHAnsi" w:cstheme="minorHAnsi"/>
          <w:sz w:val="16"/>
        </w:rPr>
        <w:t xml:space="preserve"> </w:t>
      </w:r>
      <w:r w:rsidRPr="00657B1C">
        <w:rPr>
          <w:rStyle w:val="StyleUnderline"/>
          <w:rFonts w:asciiTheme="minorHAnsi" w:hAnsiTheme="minorHAnsi" w:cstheme="minorHAnsi"/>
        </w:rPr>
        <w:t>in the technological infrastructure</w:t>
      </w:r>
      <w:r w:rsidRPr="00657B1C">
        <w:rPr>
          <w:rFonts w:asciiTheme="minorHAnsi" w:hAnsiTheme="minorHAnsi" w:cstheme="minorHAnsi"/>
          <w:sz w:val="16"/>
        </w:rPr>
        <w:t xml:space="preserve"> that maintained it. This situation would be more like living under a plastic dome in the harsh vacuum of the Moon than living on our green and pleasant Earth. Those of us who lived </w:t>
      </w:r>
      <w:r w:rsidRPr="00657B1C">
        <w:rPr>
          <w:rStyle w:val="StyleUnderline"/>
          <w:rFonts w:asciiTheme="minorHAnsi" w:hAnsiTheme="minorHAnsi" w:cstheme="minorHAnsi"/>
        </w:rPr>
        <w:t>through the daily fear of thermonuclear death</w:t>
      </w:r>
      <w:r w:rsidRPr="00657B1C">
        <w:rPr>
          <w:rFonts w:asciiTheme="minorHAnsi" w:hAnsiTheme="minorHAnsi" w:cstheme="minorHAnsi"/>
          <w:sz w:val="16"/>
        </w:rPr>
        <w:t xml:space="preserve"> from the skies </w:t>
      </w:r>
      <w:r w:rsidRPr="00657B1C">
        <w:rPr>
          <w:rStyle w:val="StyleUnderline"/>
          <w:rFonts w:asciiTheme="minorHAnsi" w:hAnsiTheme="minorHAnsi" w:cstheme="minorHAnsi"/>
        </w:rPr>
        <w:t>during</w:t>
      </w:r>
      <w:r w:rsidRPr="00657B1C">
        <w:rPr>
          <w:rFonts w:asciiTheme="minorHAnsi" w:hAnsiTheme="minorHAnsi" w:cstheme="minorHAnsi"/>
          <w:sz w:val="16"/>
        </w:rPr>
        <w:t xml:space="preserve"> the depths of </w:t>
      </w:r>
      <w:r w:rsidRPr="00657B1C">
        <w:rPr>
          <w:rStyle w:val="StyleUnderline"/>
          <w:rFonts w:asciiTheme="minorHAnsi" w:hAnsiTheme="minorHAnsi" w:cstheme="minorHAnsi"/>
        </w:rPr>
        <w:t>the Cold War</w:t>
      </w:r>
      <w:r w:rsidRPr="00657B1C">
        <w:rPr>
          <w:rFonts w:asciiTheme="minorHAnsi" w:hAnsiTheme="minorHAnsi" w:cstheme="minorHAnsi"/>
          <w:sz w:val="16"/>
        </w:rPr>
        <w:t xml:space="preserve"> have some inkling of what this would be like, but </w:t>
      </w:r>
      <w:r w:rsidRPr="00657B1C">
        <w:rPr>
          <w:rStyle w:val="Emphasis"/>
          <w:rFonts w:asciiTheme="minorHAnsi" w:hAnsiTheme="minorHAnsi" w:cstheme="minorHAnsi"/>
        </w:rPr>
        <w:t>at least</w:t>
      </w:r>
      <w:r w:rsidRPr="00657B1C">
        <w:rPr>
          <w:rStyle w:val="StyleUnderline"/>
          <w:rFonts w:asciiTheme="minorHAnsi" w:hAnsiTheme="minorHAnsi" w:cstheme="minorHAnsi"/>
        </w:rPr>
        <w:t xml:space="preserve"> there was an </w:t>
      </w:r>
      <w:r w:rsidRPr="00657B1C">
        <w:rPr>
          <w:rStyle w:val="Emphasis"/>
          <w:rFonts w:asciiTheme="minorHAnsi" w:hAnsiTheme="minorHAnsi" w:cstheme="minorHAnsi"/>
        </w:rPr>
        <w:t>exit strategy</w:t>
      </w:r>
      <w:r w:rsidRPr="00657B1C">
        <w:rPr>
          <w:rFonts w:asciiTheme="minorHAnsi" w:hAnsiTheme="minorHAnsi" w:cstheme="minorHAnsi"/>
          <w:sz w:val="16"/>
        </w:rPr>
        <w:t xml:space="preserve"> for the Cold War </w:t>
      </w:r>
      <w:r w:rsidRPr="00657B1C">
        <w:rPr>
          <w:rStyle w:val="StyleUnderline"/>
          <w:rFonts w:asciiTheme="minorHAnsi" w:hAnsiTheme="minorHAnsi" w:cstheme="minorHAnsi"/>
        </w:rPr>
        <w:t>through</w:t>
      </w:r>
      <w:r w:rsidRPr="00657B1C">
        <w:rPr>
          <w:rFonts w:asciiTheme="minorHAnsi" w:hAnsiTheme="minorHAnsi" w:cstheme="minorHAnsi"/>
          <w:sz w:val="16"/>
        </w:rPr>
        <w:t xml:space="preserve"> negotiated </w:t>
      </w:r>
      <w:r w:rsidRPr="00657B1C">
        <w:rPr>
          <w:rStyle w:val="StyleUnderline"/>
          <w:rFonts w:asciiTheme="minorHAnsi" w:hAnsiTheme="minorHAnsi" w:cstheme="minorHAnsi"/>
        </w:rPr>
        <w:t>nuclear disarmament</w:t>
      </w:r>
      <w:r w:rsidRPr="00657B1C">
        <w:rPr>
          <w:rFonts w:asciiTheme="minorHAnsi" w:hAnsiTheme="minorHAnsi" w:cstheme="minorHAnsi"/>
          <w:sz w:val="16"/>
        </w:rPr>
        <w:t xml:space="preserve">. With known current technology, </w:t>
      </w:r>
      <w:r w:rsidRPr="00657B1C">
        <w:rPr>
          <w:rStyle w:val="StyleUnderline"/>
          <w:rFonts w:asciiTheme="minorHAnsi" w:hAnsiTheme="minorHAnsi" w:cstheme="minorHAnsi"/>
        </w:rPr>
        <w:t xml:space="preserve">there is </w:t>
      </w:r>
      <w:r w:rsidRPr="00657B1C">
        <w:rPr>
          <w:rStyle w:val="Emphasis"/>
          <w:rFonts w:asciiTheme="minorHAnsi" w:hAnsiTheme="minorHAnsi" w:cstheme="minorHAnsi"/>
        </w:rPr>
        <w:t>no exit strategy</w:t>
      </w:r>
      <w:r w:rsidRPr="00657B1C">
        <w:rPr>
          <w:rStyle w:val="StyleUnderline"/>
          <w:rFonts w:asciiTheme="minorHAnsi" w:hAnsiTheme="minorHAnsi" w:cstheme="minorHAnsi"/>
        </w:rPr>
        <w:t xml:space="preserve"> from Plan B.</w:t>
      </w:r>
      <w:r w:rsidRPr="00657B1C">
        <w:rPr>
          <w:rFonts w:asciiTheme="minorHAnsi" w:hAnsiTheme="minorHAnsi" w:cstheme="minorHAnsi"/>
          <w:sz w:val="16"/>
        </w:rPr>
        <w:t xml:space="preserve"> </w:t>
      </w:r>
    </w:p>
    <w:p w14:paraId="47FA32FF" w14:textId="77777777" w:rsidR="00B24087" w:rsidRPr="00657B1C" w:rsidRDefault="00B24087" w:rsidP="00B24087">
      <w:pPr>
        <w:rPr>
          <w:rFonts w:asciiTheme="minorHAnsi" w:hAnsiTheme="minorHAnsi" w:cstheme="minorHAnsi"/>
          <w:sz w:val="16"/>
        </w:rPr>
      </w:pPr>
      <w:r w:rsidRPr="00657B1C">
        <w:rPr>
          <w:rFonts w:asciiTheme="minorHAnsi" w:hAnsiTheme="minorHAnsi" w:cstheme="minorHAnsi"/>
          <w:sz w:val="16"/>
        </w:rPr>
        <w:t xml:space="preserve">Geoengineering boosters tend to counter that albedo modification would be so beneficial, compared to the alternative, that nobody would do something so crazy as to let the intervention terminate. But </w:t>
      </w:r>
      <w:r w:rsidRPr="00657B1C">
        <w:rPr>
          <w:rStyle w:val="StyleUnderline"/>
          <w:rFonts w:asciiTheme="minorHAnsi" w:hAnsiTheme="minorHAnsi" w:cstheme="minorHAnsi"/>
        </w:rPr>
        <w:t xml:space="preserve">our current political </w:t>
      </w:r>
      <w:r w:rsidRPr="00657B1C">
        <w:rPr>
          <w:rStyle w:val="StyleUnderline"/>
          <w:rFonts w:asciiTheme="minorHAnsi" w:hAnsiTheme="minorHAnsi" w:cstheme="minorHAnsi"/>
          <w:highlight w:val="cyan"/>
        </w:rPr>
        <w:t>world is rife with</w:t>
      </w:r>
      <w:r w:rsidRPr="00657B1C">
        <w:rPr>
          <w:rStyle w:val="StyleUnderline"/>
          <w:rFonts w:asciiTheme="minorHAnsi" w:hAnsiTheme="minorHAnsi" w:cstheme="minorHAnsi"/>
        </w:rPr>
        <w:t xml:space="preserve"> examples of </w:t>
      </w:r>
      <w:r w:rsidRPr="00657B1C">
        <w:rPr>
          <w:rStyle w:val="Emphasis"/>
          <w:rFonts w:asciiTheme="minorHAnsi" w:hAnsiTheme="minorHAnsi" w:cstheme="minorHAnsi"/>
          <w:highlight w:val="cyan"/>
        </w:rPr>
        <w:t>irrationality</w:t>
      </w:r>
      <w:r w:rsidRPr="00657B1C">
        <w:rPr>
          <w:rStyle w:val="StyleUnderline"/>
          <w:rFonts w:asciiTheme="minorHAnsi" w:hAnsiTheme="minorHAnsi" w:cstheme="minorHAnsi"/>
          <w:highlight w:val="cyan"/>
        </w:rPr>
        <w:t xml:space="preserve"> and</w:t>
      </w:r>
      <w:r w:rsidRPr="00657B1C">
        <w:rPr>
          <w:rStyle w:val="StyleUnderline"/>
          <w:rFonts w:asciiTheme="minorHAnsi" w:hAnsiTheme="minorHAnsi" w:cstheme="minorHAnsi"/>
        </w:rPr>
        <w:t xml:space="preserve"> acts of </w:t>
      </w:r>
      <w:r w:rsidRPr="00657B1C">
        <w:rPr>
          <w:rStyle w:val="Emphasis"/>
          <w:rFonts w:asciiTheme="minorHAnsi" w:hAnsiTheme="minorHAnsi" w:cstheme="minorHAnsi"/>
        </w:rPr>
        <w:t xml:space="preserve">national </w:t>
      </w:r>
      <w:r w:rsidRPr="00657B1C">
        <w:rPr>
          <w:rStyle w:val="Emphasis"/>
          <w:rFonts w:asciiTheme="minorHAnsi" w:hAnsiTheme="minorHAnsi" w:cstheme="minorHAnsi"/>
          <w:highlight w:val="cyan"/>
        </w:rPr>
        <w:t>self-harm</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 xml:space="preserve">so it is </w:t>
      </w:r>
      <w:r w:rsidRPr="00657B1C">
        <w:rPr>
          <w:rStyle w:val="Emphasis"/>
          <w:rFonts w:asciiTheme="minorHAnsi" w:hAnsiTheme="minorHAnsi" w:cstheme="minorHAnsi"/>
          <w:highlight w:val="cyan"/>
        </w:rPr>
        <w:t>impossible</w:t>
      </w:r>
      <w:r w:rsidRPr="00657B1C">
        <w:rPr>
          <w:rStyle w:val="StyleUnderline"/>
          <w:rFonts w:asciiTheme="minorHAnsi" w:hAnsiTheme="minorHAnsi" w:cstheme="minorHAnsi"/>
          <w:highlight w:val="cyan"/>
        </w:rPr>
        <w:t xml:space="preserve"> to have confidence</w:t>
      </w:r>
      <w:r w:rsidRPr="00657B1C">
        <w:rPr>
          <w:rStyle w:val="StyleUnderline"/>
          <w:rFonts w:asciiTheme="minorHAnsi" w:hAnsiTheme="minorHAnsi" w:cstheme="minorHAnsi"/>
        </w:rPr>
        <w:t xml:space="preserve"> that </w:t>
      </w:r>
      <w:r w:rsidRPr="00657B1C">
        <w:rPr>
          <w:rStyle w:val="StyleUnderline"/>
          <w:rFonts w:asciiTheme="minorHAnsi" w:hAnsiTheme="minorHAnsi" w:cstheme="minorHAnsi"/>
          <w:highlight w:val="cyan"/>
        </w:rPr>
        <w:t>it will treat albedo</w:t>
      </w:r>
      <w:r w:rsidRPr="00657B1C">
        <w:rPr>
          <w:rStyle w:val="StyleUnderline"/>
          <w:rFonts w:asciiTheme="minorHAnsi" w:hAnsiTheme="minorHAnsi" w:cstheme="minorHAnsi"/>
        </w:rPr>
        <w:t xml:space="preserve"> hacking </w:t>
      </w:r>
      <w:r w:rsidRPr="00657B1C">
        <w:rPr>
          <w:rStyle w:val="StyleUnderline"/>
          <w:rFonts w:asciiTheme="minorHAnsi" w:hAnsiTheme="minorHAnsi" w:cstheme="minorHAnsi"/>
          <w:highlight w:val="cyan"/>
        </w:rPr>
        <w:t>with</w:t>
      </w:r>
      <w:r w:rsidRPr="00657B1C">
        <w:rPr>
          <w:rStyle w:val="StyleUnderline"/>
          <w:rFonts w:asciiTheme="minorHAnsi" w:hAnsiTheme="minorHAnsi" w:cstheme="minorHAnsi"/>
        </w:rPr>
        <w:t xml:space="preserve"> any</w:t>
      </w:r>
      <w:r w:rsidRPr="00657B1C">
        <w:rPr>
          <w:rFonts w:asciiTheme="minorHAnsi" w:hAnsiTheme="minorHAnsi" w:cstheme="minorHAnsi"/>
          <w:sz w:val="16"/>
        </w:rPr>
        <w:t xml:space="preserve"> more </w:t>
      </w:r>
      <w:r w:rsidRPr="00657B1C">
        <w:rPr>
          <w:rStyle w:val="StyleUnderline"/>
          <w:rFonts w:asciiTheme="minorHAnsi" w:hAnsiTheme="minorHAnsi" w:cstheme="minorHAnsi"/>
          <w:highlight w:val="cyan"/>
        </w:rPr>
        <w:t>rationality</w:t>
      </w:r>
      <w:r w:rsidRPr="00657B1C">
        <w:rPr>
          <w:rFonts w:asciiTheme="minorHAnsi" w:hAnsiTheme="minorHAnsi" w:cstheme="minorHAnsi"/>
          <w:sz w:val="16"/>
        </w:rPr>
        <w:t xml:space="preserve"> than other contentious issues. </w:t>
      </w:r>
    </w:p>
    <w:p w14:paraId="64834B42" w14:textId="77777777" w:rsidR="00B24087" w:rsidRPr="00657B1C" w:rsidRDefault="00B24087" w:rsidP="00B24087">
      <w:pPr>
        <w:rPr>
          <w:rFonts w:asciiTheme="minorHAnsi" w:hAnsiTheme="minorHAnsi" w:cstheme="minorHAnsi"/>
          <w:sz w:val="16"/>
        </w:rPr>
      </w:pPr>
      <w:r w:rsidRPr="00657B1C">
        <w:rPr>
          <w:rStyle w:val="StyleUnderline"/>
          <w:rFonts w:asciiTheme="minorHAnsi" w:hAnsiTheme="minorHAnsi" w:cstheme="minorHAnsi"/>
          <w:highlight w:val="cyan"/>
        </w:rPr>
        <w:t>Albedo</w:t>
      </w:r>
      <w:r w:rsidRPr="00657B1C">
        <w:rPr>
          <w:rStyle w:val="StyleUnderline"/>
          <w:rFonts w:asciiTheme="minorHAnsi" w:hAnsiTheme="minorHAnsi" w:cstheme="minorHAnsi"/>
        </w:rPr>
        <w:t xml:space="preserve"> hacking </w:t>
      </w:r>
      <w:r w:rsidRPr="00657B1C">
        <w:rPr>
          <w:rStyle w:val="StyleUnderline"/>
          <w:rFonts w:asciiTheme="minorHAnsi" w:hAnsiTheme="minorHAnsi" w:cstheme="minorHAnsi"/>
          <w:highlight w:val="cyan"/>
        </w:rPr>
        <w:t>is</w:t>
      </w:r>
      <w:r w:rsidRPr="00657B1C">
        <w:rPr>
          <w:rStyle w:val="StyleUnderline"/>
          <w:rFonts w:asciiTheme="minorHAnsi" w:hAnsiTheme="minorHAnsi" w:cstheme="minorHAnsi"/>
        </w:rPr>
        <w:t xml:space="preserve"> itself </w:t>
      </w:r>
      <w:r w:rsidRPr="00657B1C">
        <w:rPr>
          <w:rStyle w:val="Emphasis"/>
          <w:rFonts w:asciiTheme="minorHAnsi" w:hAnsiTheme="minorHAnsi" w:cstheme="minorHAnsi"/>
          <w:highlight w:val="cyan"/>
        </w:rPr>
        <w:t>destabilizing</w:t>
      </w:r>
      <w:r w:rsidRPr="00657B1C">
        <w:rPr>
          <w:rFonts w:asciiTheme="minorHAnsi" w:hAnsiTheme="minorHAnsi" w:cstheme="minorHAnsi"/>
          <w:sz w:val="16"/>
        </w:rPr>
        <w:t xml:space="preserve">, in the sense that </w:t>
      </w:r>
      <w:r w:rsidRPr="00657B1C">
        <w:rPr>
          <w:rStyle w:val="StyleUnderline"/>
          <w:rFonts w:asciiTheme="minorHAnsi" w:hAnsiTheme="minorHAnsi" w:cstheme="minorHAnsi"/>
          <w:highlight w:val="cyan"/>
        </w:rPr>
        <w:t>its effects on</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regional climate</w:t>
      </w:r>
      <w:r w:rsidRPr="00657B1C">
        <w:rPr>
          <w:rFonts w:asciiTheme="minorHAnsi" w:hAnsiTheme="minorHAnsi" w:cstheme="minorHAnsi"/>
          <w:sz w:val="16"/>
        </w:rPr>
        <w:t xml:space="preserve">, particularly </w:t>
      </w:r>
      <w:r w:rsidRPr="00657B1C">
        <w:rPr>
          <w:rStyle w:val="StyleUnderline"/>
          <w:rFonts w:asciiTheme="minorHAnsi" w:hAnsiTheme="minorHAnsi" w:cstheme="minorHAnsi"/>
        </w:rPr>
        <w:t xml:space="preserve">with regard to </w:t>
      </w:r>
      <w:r w:rsidRPr="00657B1C">
        <w:rPr>
          <w:rStyle w:val="Emphasis"/>
          <w:rFonts w:asciiTheme="minorHAnsi" w:hAnsiTheme="minorHAnsi" w:cstheme="minorHAnsi"/>
          <w:highlight w:val="cyan"/>
        </w:rPr>
        <w:t>precipitation</w:t>
      </w:r>
      <w:r w:rsidRPr="00657B1C">
        <w:rPr>
          <w:rFonts w:asciiTheme="minorHAnsi" w:hAnsiTheme="minorHAnsi" w:cstheme="minorHAnsi"/>
          <w:sz w:val="16"/>
        </w:rPr>
        <w:t xml:space="preserve"> versus temperature, </w:t>
      </w:r>
      <w:r w:rsidRPr="00657B1C">
        <w:rPr>
          <w:rStyle w:val="StyleUnderline"/>
          <w:rFonts w:asciiTheme="minorHAnsi" w:hAnsiTheme="minorHAnsi" w:cstheme="minorHAnsi"/>
          <w:highlight w:val="cyan"/>
        </w:rPr>
        <w:t xml:space="preserve">are </w:t>
      </w:r>
      <w:r w:rsidRPr="00657B1C">
        <w:rPr>
          <w:rStyle w:val="Emphasis"/>
          <w:rFonts w:asciiTheme="minorHAnsi" w:hAnsiTheme="minorHAnsi" w:cstheme="minorHAnsi"/>
          <w:highlight w:val="cyan"/>
        </w:rPr>
        <w:t>disparate</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A contentious </w:t>
      </w:r>
      <w:r w:rsidRPr="00657B1C">
        <w:rPr>
          <w:rStyle w:val="StyleUnderline"/>
          <w:rFonts w:asciiTheme="minorHAnsi" w:hAnsiTheme="minorHAnsi" w:cstheme="minorHAnsi"/>
          <w:highlight w:val="cyan"/>
        </w:rPr>
        <w:t>world</w:t>
      </w:r>
      <w:r w:rsidRPr="00657B1C">
        <w:rPr>
          <w:rStyle w:val="StyleUnderline"/>
          <w:rFonts w:asciiTheme="minorHAnsi" w:hAnsiTheme="minorHAnsi" w:cstheme="minorHAnsi"/>
        </w:rPr>
        <w:t xml:space="preserve"> is likely to </w:t>
      </w:r>
      <w:r w:rsidRPr="00657B1C">
        <w:rPr>
          <w:rStyle w:val="StyleUnderline"/>
          <w:rFonts w:asciiTheme="minorHAnsi" w:hAnsiTheme="minorHAnsi" w:cstheme="minorHAnsi"/>
          <w:highlight w:val="cyan"/>
        </w:rPr>
        <w:t xml:space="preserve">get </w:t>
      </w:r>
      <w:r w:rsidRPr="00657B1C">
        <w:rPr>
          <w:rStyle w:val="Emphasis"/>
          <w:rFonts w:asciiTheme="minorHAnsi" w:hAnsiTheme="minorHAnsi" w:cstheme="minorHAnsi"/>
          <w:highlight w:val="cyan"/>
        </w:rPr>
        <w:t>embroiled</w:t>
      </w:r>
      <w:r w:rsidRPr="00657B1C">
        <w:rPr>
          <w:rFonts w:asciiTheme="minorHAnsi" w:hAnsiTheme="minorHAnsi" w:cstheme="minorHAnsi"/>
          <w:sz w:val="16"/>
          <w:highlight w:val="cyan"/>
        </w:rPr>
        <w:t xml:space="preserve"> </w:t>
      </w:r>
      <w:r w:rsidRPr="00657B1C">
        <w:rPr>
          <w:rStyle w:val="StyleUnderline"/>
          <w:rFonts w:asciiTheme="minorHAnsi" w:hAnsiTheme="minorHAnsi" w:cstheme="minorHAnsi"/>
          <w:highlight w:val="cyan"/>
        </w:rPr>
        <w:t>in</w:t>
      </w:r>
      <w:r w:rsidRPr="00657B1C">
        <w:rPr>
          <w:rFonts w:asciiTheme="minorHAnsi" w:hAnsiTheme="minorHAnsi" w:cstheme="minorHAnsi"/>
          <w:sz w:val="16"/>
          <w:highlight w:val="cyan"/>
        </w:rPr>
        <w:t xml:space="preserve"> </w:t>
      </w:r>
      <w:r w:rsidRPr="00657B1C">
        <w:rPr>
          <w:rStyle w:val="Emphasis"/>
          <w:rFonts w:asciiTheme="minorHAnsi" w:hAnsiTheme="minorHAnsi" w:cstheme="minorHAnsi"/>
          <w:highlight w:val="cyan"/>
        </w:rPr>
        <w:t>disputes</w:t>
      </w:r>
      <w:r w:rsidRPr="00657B1C">
        <w:rPr>
          <w:rFonts w:asciiTheme="minorHAnsi" w:hAnsiTheme="minorHAnsi" w:cstheme="minorHAnsi"/>
          <w:sz w:val="16"/>
          <w:highlight w:val="cyan"/>
        </w:rPr>
        <w:t xml:space="preserve"> </w:t>
      </w:r>
      <w:r w:rsidRPr="00657B1C">
        <w:rPr>
          <w:rStyle w:val="StyleUnderline"/>
          <w:rFonts w:asciiTheme="minorHAnsi" w:hAnsiTheme="minorHAnsi" w:cstheme="minorHAnsi"/>
        </w:rPr>
        <w:t xml:space="preserve">over which climate is right for which country, but in a </w:t>
      </w:r>
      <w:r w:rsidRPr="00657B1C">
        <w:rPr>
          <w:rStyle w:val="Emphasis"/>
          <w:rFonts w:asciiTheme="minorHAnsi" w:hAnsiTheme="minorHAnsi" w:cstheme="minorHAnsi"/>
        </w:rPr>
        <w:t>deeply interconnected system</w:t>
      </w:r>
      <w:r w:rsidRPr="00657B1C">
        <w:rPr>
          <w:rFonts w:asciiTheme="minorHAnsi" w:hAnsiTheme="minorHAnsi" w:cstheme="minorHAnsi"/>
          <w:sz w:val="16"/>
        </w:rPr>
        <w:t xml:space="preserve"> </w:t>
      </w:r>
      <w:r w:rsidRPr="00657B1C">
        <w:rPr>
          <w:rStyle w:val="StyleUnderline"/>
          <w:rFonts w:asciiTheme="minorHAnsi" w:hAnsiTheme="minorHAnsi" w:cstheme="minorHAnsi"/>
        </w:rPr>
        <w:t>like</w:t>
      </w:r>
      <w:r w:rsidRPr="00657B1C">
        <w:rPr>
          <w:rFonts w:asciiTheme="minorHAnsi" w:hAnsiTheme="minorHAnsi" w:cstheme="minorHAnsi"/>
          <w:sz w:val="16"/>
        </w:rPr>
        <w:t xml:space="preserve"> the </w:t>
      </w:r>
      <w:r w:rsidRPr="00657B1C">
        <w:rPr>
          <w:rStyle w:val="StyleUnderline"/>
          <w:rFonts w:asciiTheme="minorHAnsi" w:hAnsiTheme="minorHAnsi" w:cstheme="minorHAnsi"/>
        </w:rPr>
        <w:t>climate</w:t>
      </w:r>
      <w:r w:rsidRPr="00657B1C">
        <w:rPr>
          <w:rFonts w:asciiTheme="minorHAnsi" w:hAnsiTheme="minorHAnsi" w:cstheme="minorHAnsi"/>
          <w:sz w:val="16"/>
        </w:rPr>
        <w:t xml:space="preserve"> system, </w:t>
      </w:r>
      <w:r w:rsidRPr="00657B1C">
        <w:rPr>
          <w:rStyle w:val="StyleUnderline"/>
          <w:rFonts w:asciiTheme="minorHAnsi" w:hAnsiTheme="minorHAnsi" w:cstheme="minorHAnsi"/>
        </w:rPr>
        <w:t xml:space="preserve">it is </w:t>
      </w:r>
      <w:r w:rsidRPr="00657B1C">
        <w:rPr>
          <w:rStyle w:val="Emphasis"/>
          <w:rFonts w:asciiTheme="minorHAnsi" w:hAnsiTheme="minorHAnsi" w:cstheme="minorHAnsi"/>
        </w:rPr>
        <w:t>impossible</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to solve one country’s problem without making </w:t>
      </w:r>
      <w:r w:rsidRPr="00657B1C">
        <w:rPr>
          <w:rStyle w:val="Emphasis"/>
          <w:rFonts w:asciiTheme="minorHAnsi" w:hAnsiTheme="minorHAnsi" w:cstheme="minorHAnsi"/>
        </w:rPr>
        <w:t>different problems</w:t>
      </w:r>
      <w:r w:rsidRPr="00657B1C">
        <w:rPr>
          <w:rStyle w:val="StyleUnderline"/>
          <w:rFonts w:asciiTheme="minorHAnsi" w:hAnsiTheme="minorHAnsi" w:cstheme="minorHAnsi"/>
        </w:rPr>
        <w:t xml:space="preserve"> for another country</w:t>
      </w:r>
      <w:r w:rsidRPr="00657B1C">
        <w:rPr>
          <w:rFonts w:asciiTheme="minorHAnsi" w:hAnsiTheme="minorHAnsi" w:cstheme="minorHAnsi"/>
          <w:sz w:val="16"/>
        </w:rPr>
        <w:t xml:space="preserve">. For example, what if </w:t>
      </w:r>
      <w:r w:rsidRPr="00657B1C">
        <w:rPr>
          <w:rStyle w:val="StyleUnderline"/>
          <w:rFonts w:asciiTheme="minorHAnsi" w:hAnsiTheme="minorHAnsi" w:cstheme="minorHAnsi"/>
        </w:rPr>
        <w:t>Russia</w:t>
      </w:r>
      <w:r w:rsidRPr="00657B1C">
        <w:rPr>
          <w:rFonts w:asciiTheme="minorHAnsi" w:hAnsiTheme="minorHAnsi" w:cstheme="minorHAnsi"/>
          <w:sz w:val="16"/>
        </w:rPr>
        <w:t xml:space="preserve"> actually </w:t>
      </w:r>
      <w:r w:rsidRPr="00657B1C">
        <w:rPr>
          <w:rStyle w:val="StyleUnderline"/>
          <w:rFonts w:asciiTheme="minorHAnsi" w:hAnsiTheme="minorHAnsi" w:cstheme="minorHAnsi"/>
        </w:rPr>
        <w:t>prefers</w:t>
      </w:r>
      <w:r w:rsidRPr="00657B1C">
        <w:rPr>
          <w:rFonts w:asciiTheme="minorHAnsi" w:hAnsiTheme="minorHAnsi" w:cstheme="minorHAnsi"/>
          <w:sz w:val="16"/>
        </w:rPr>
        <w:t xml:space="preserve"> a more </w:t>
      </w:r>
      <w:r w:rsidRPr="00657B1C">
        <w:rPr>
          <w:rStyle w:val="Emphasis"/>
          <w:rFonts w:asciiTheme="minorHAnsi" w:hAnsiTheme="minorHAnsi" w:cstheme="minorHAnsi"/>
        </w:rPr>
        <w:t>ice-free</w:t>
      </w:r>
      <w:r w:rsidRPr="00657B1C">
        <w:rPr>
          <w:rStyle w:val="StyleUnderline"/>
          <w:rFonts w:asciiTheme="minorHAnsi" w:hAnsiTheme="minorHAnsi" w:cstheme="minorHAnsi"/>
        </w:rPr>
        <w:t xml:space="preserve"> Arctic</w:t>
      </w:r>
      <w:r w:rsidRPr="00657B1C">
        <w:rPr>
          <w:rFonts w:asciiTheme="minorHAnsi" w:hAnsiTheme="minorHAnsi" w:cstheme="minorHAnsi"/>
          <w:sz w:val="16"/>
        </w:rPr>
        <w:t xml:space="preserve">? What if the </w:t>
      </w:r>
      <w:r w:rsidRPr="00657B1C">
        <w:rPr>
          <w:rStyle w:val="StyleUnderline"/>
          <w:rFonts w:asciiTheme="minorHAnsi" w:hAnsiTheme="minorHAnsi" w:cstheme="minorHAnsi"/>
        </w:rPr>
        <w:t>albedo modification</w:t>
      </w:r>
      <w:r w:rsidRPr="00657B1C">
        <w:rPr>
          <w:rFonts w:asciiTheme="minorHAnsi" w:hAnsiTheme="minorHAnsi" w:cstheme="minorHAnsi"/>
          <w:sz w:val="16"/>
        </w:rPr>
        <w:t xml:space="preserve"> deployment </w:t>
      </w:r>
      <w:r w:rsidRPr="00657B1C">
        <w:rPr>
          <w:rStyle w:val="StyleUnderline"/>
          <w:rFonts w:asciiTheme="minorHAnsi" w:hAnsiTheme="minorHAnsi" w:cstheme="minorHAnsi"/>
        </w:rPr>
        <w:t>that saves Beijing</w:t>
      </w:r>
      <w:r w:rsidRPr="00657B1C">
        <w:rPr>
          <w:rFonts w:asciiTheme="minorHAnsi" w:hAnsiTheme="minorHAnsi" w:cstheme="minorHAnsi"/>
          <w:sz w:val="16"/>
        </w:rPr>
        <w:t xml:space="preserve"> from killer heat waves </w:t>
      </w:r>
      <w:r w:rsidRPr="00657B1C">
        <w:rPr>
          <w:rStyle w:val="StyleUnderline"/>
          <w:rFonts w:asciiTheme="minorHAnsi" w:hAnsiTheme="minorHAnsi" w:cstheme="minorHAnsi"/>
        </w:rPr>
        <w:t xml:space="preserve">causes </w:t>
      </w:r>
      <w:r w:rsidRPr="00657B1C">
        <w:rPr>
          <w:rStyle w:val="Emphasis"/>
          <w:rFonts w:asciiTheme="minorHAnsi" w:hAnsiTheme="minorHAnsi" w:cstheme="minorHAnsi"/>
        </w:rPr>
        <w:t>failure</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in the Indian </w:t>
      </w:r>
      <w:r w:rsidRPr="00657B1C">
        <w:rPr>
          <w:rStyle w:val="Emphasis"/>
          <w:rFonts w:asciiTheme="minorHAnsi" w:hAnsiTheme="minorHAnsi" w:cstheme="minorHAnsi"/>
        </w:rPr>
        <w:t>monsoon</w:t>
      </w:r>
      <w:r w:rsidRPr="00657B1C">
        <w:rPr>
          <w:rFonts w:asciiTheme="minorHAnsi" w:hAnsiTheme="minorHAnsi" w:cstheme="minorHAnsi"/>
          <w:sz w:val="16"/>
        </w:rPr>
        <w:t xml:space="preserve">? For these things to be problems, </w:t>
      </w:r>
      <w:r w:rsidRPr="00657B1C">
        <w:rPr>
          <w:rStyle w:val="StyleUnderline"/>
          <w:rFonts w:asciiTheme="minorHAnsi" w:hAnsiTheme="minorHAnsi" w:cstheme="minorHAnsi"/>
        </w:rPr>
        <w:t xml:space="preserve">it is not even necessary for feared effect to be </w:t>
      </w:r>
      <w:r w:rsidRPr="00657B1C">
        <w:rPr>
          <w:rStyle w:val="Emphasis"/>
          <w:rFonts w:asciiTheme="minorHAnsi" w:hAnsiTheme="minorHAnsi" w:cstheme="minorHAnsi"/>
        </w:rPr>
        <w:t>real</w:t>
      </w:r>
      <w:r w:rsidRPr="00657B1C">
        <w:rPr>
          <w:rFonts w:asciiTheme="minorHAnsi" w:hAnsiTheme="minorHAnsi" w:cstheme="minorHAnsi"/>
          <w:sz w:val="16"/>
        </w:rPr>
        <w:t xml:space="preserve"> – </w:t>
      </w:r>
      <w:r w:rsidRPr="00657B1C">
        <w:rPr>
          <w:rStyle w:val="StyleUnderline"/>
          <w:rFonts w:asciiTheme="minorHAnsi" w:hAnsiTheme="minorHAnsi" w:cstheme="minorHAnsi"/>
          <w:highlight w:val="cyan"/>
        </w:rPr>
        <w:t>if some climate</w:t>
      </w:r>
      <w:r w:rsidRPr="00657B1C">
        <w:rPr>
          <w:rStyle w:val="StyleUnderline"/>
          <w:rFonts w:asciiTheme="minorHAnsi" w:hAnsiTheme="minorHAnsi" w:cstheme="minorHAnsi"/>
        </w:rPr>
        <w:t xml:space="preserve">related </w:t>
      </w:r>
      <w:r w:rsidRPr="00657B1C">
        <w:rPr>
          <w:rStyle w:val="StyleUnderline"/>
          <w:rFonts w:asciiTheme="minorHAnsi" w:hAnsiTheme="minorHAnsi" w:cstheme="minorHAnsi"/>
          <w:highlight w:val="cyan"/>
        </w:rPr>
        <w:t>damage</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cyan"/>
        </w:rPr>
        <w:t>is</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 xml:space="preserve">merely </w:t>
      </w:r>
      <w:r w:rsidRPr="00657B1C">
        <w:rPr>
          <w:rStyle w:val="Emphasis"/>
          <w:rFonts w:asciiTheme="minorHAnsi" w:hAnsiTheme="minorHAnsi" w:cstheme="minorHAnsi"/>
          <w:highlight w:val="cyan"/>
        </w:rPr>
        <w:t>perceived</w:t>
      </w:r>
      <w:r w:rsidRPr="00657B1C">
        <w:rPr>
          <w:rStyle w:val="StyleUnderline"/>
          <w:rFonts w:asciiTheme="minorHAnsi" w:hAnsiTheme="minorHAnsi" w:cstheme="minorHAnsi"/>
        </w:rPr>
        <w:t xml:space="preserve"> to be the effect of albedo hacking, </w:t>
      </w:r>
      <w:r w:rsidRPr="00657B1C">
        <w:rPr>
          <w:rStyle w:val="StyleUnderline"/>
          <w:rFonts w:asciiTheme="minorHAnsi" w:hAnsiTheme="minorHAnsi" w:cstheme="minorHAnsi"/>
          <w:highlight w:val="cyan"/>
        </w:rPr>
        <w:t>it will</w:t>
      </w:r>
      <w:r w:rsidRPr="00657B1C">
        <w:rPr>
          <w:rStyle w:val="StyleUnderline"/>
          <w:rFonts w:asciiTheme="minorHAnsi" w:hAnsiTheme="minorHAnsi" w:cstheme="minorHAnsi"/>
        </w:rPr>
        <w:t xml:space="preserve"> be a </w:t>
      </w:r>
      <w:r w:rsidRPr="00657B1C">
        <w:rPr>
          <w:rStyle w:val="StyleUnderline"/>
          <w:rFonts w:asciiTheme="minorHAnsi" w:hAnsiTheme="minorHAnsi" w:cstheme="minorHAnsi"/>
          <w:highlight w:val="cyan"/>
        </w:rPr>
        <w:t>cause</w:t>
      </w:r>
      <w:r w:rsidRPr="00657B1C">
        <w:rPr>
          <w:rStyle w:val="StyleUnderline"/>
          <w:rFonts w:asciiTheme="minorHAnsi" w:hAnsiTheme="minorHAnsi" w:cstheme="minorHAnsi"/>
        </w:rPr>
        <w:t xml:space="preserve"> for </w:t>
      </w:r>
      <w:r w:rsidRPr="00657B1C">
        <w:rPr>
          <w:rStyle w:val="Emphasis"/>
          <w:rFonts w:asciiTheme="minorHAnsi" w:hAnsiTheme="minorHAnsi" w:cstheme="minorHAnsi"/>
          <w:highlight w:val="cyan"/>
        </w:rPr>
        <w:t>contention</w:t>
      </w:r>
      <w:r w:rsidRPr="00657B1C">
        <w:rPr>
          <w:rStyle w:val="StyleUnderline"/>
          <w:rFonts w:asciiTheme="minorHAnsi" w:hAnsiTheme="minorHAnsi" w:cstheme="minorHAnsi"/>
        </w:rPr>
        <w:t>, since the current state of climate modeling</w:t>
      </w:r>
      <w:r w:rsidRPr="00657B1C">
        <w:rPr>
          <w:rFonts w:asciiTheme="minorHAnsi" w:hAnsiTheme="minorHAnsi" w:cstheme="minorHAnsi"/>
          <w:sz w:val="16"/>
        </w:rPr>
        <w:t xml:space="preserve"> and the international justice system </w:t>
      </w:r>
      <w:r w:rsidRPr="00657B1C">
        <w:rPr>
          <w:rStyle w:val="StyleUnderline"/>
          <w:rFonts w:asciiTheme="minorHAnsi" w:hAnsiTheme="minorHAnsi" w:cstheme="minorHAnsi"/>
        </w:rPr>
        <w:t xml:space="preserve">would make it exceedingly difficult to </w:t>
      </w:r>
      <w:r w:rsidRPr="00657B1C">
        <w:rPr>
          <w:rStyle w:val="Emphasis"/>
          <w:rFonts w:asciiTheme="minorHAnsi" w:hAnsiTheme="minorHAnsi" w:cstheme="minorHAnsi"/>
        </w:rPr>
        <w:t>adjudicate</w:t>
      </w:r>
      <w:r w:rsidRPr="00657B1C">
        <w:rPr>
          <w:rFonts w:asciiTheme="minorHAnsi" w:hAnsiTheme="minorHAnsi" w:cstheme="minorHAnsi"/>
          <w:sz w:val="16"/>
        </w:rPr>
        <w:t xml:space="preserve"> such issues. </w:t>
      </w:r>
    </w:p>
    <w:p w14:paraId="1BEB0F07" w14:textId="77777777" w:rsidR="00B24087" w:rsidRPr="00657B1C" w:rsidRDefault="00B24087" w:rsidP="00B24087">
      <w:pPr>
        <w:rPr>
          <w:rFonts w:asciiTheme="minorHAnsi" w:hAnsiTheme="minorHAnsi" w:cstheme="minorHAnsi"/>
          <w:sz w:val="16"/>
        </w:rPr>
      </w:pPr>
      <w:r w:rsidRPr="00657B1C">
        <w:rPr>
          <w:rFonts w:asciiTheme="minorHAnsi" w:hAnsiTheme="minorHAnsi" w:cstheme="minorHAnsi"/>
          <w:sz w:val="16"/>
        </w:rPr>
        <w:t xml:space="preserve">In the debate over the risk of abrupt termination, </w:t>
      </w:r>
      <w:r w:rsidRPr="00657B1C">
        <w:rPr>
          <w:rStyle w:val="StyleUnderline"/>
          <w:rFonts w:asciiTheme="minorHAnsi" w:hAnsiTheme="minorHAnsi" w:cstheme="minorHAnsi"/>
        </w:rPr>
        <w:t xml:space="preserve">the availability of </w:t>
      </w:r>
      <w:r w:rsidRPr="00657B1C">
        <w:rPr>
          <w:rStyle w:val="Emphasis"/>
          <w:rFonts w:asciiTheme="minorHAnsi" w:hAnsiTheme="minorHAnsi" w:cstheme="minorHAnsi"/>
        </w:rPr>
        <w:t>easy countermeasures</w:t>
      </w:r>
      <w:r w:rsidRPr="00657B1C">
        <w:rPr>
          <w:rFonts w:asciiTheme="minorHAnsi" w:hAnsiTheme="minorHAnsi" w:cstheme="minorHAnsi"/>
          <w:sz w:val="16"/>
        </w:rPr>
        <w:t xml:space="preserve"> </w:t>
      </w:r>
      <w:r w:rsidRPr="00657B1C">
        <w:rPr>
          <w:rStyle w:val="StyleUnderline"/>
          <w:rFonts w:asciiTheme="minorHAnsi" w:hAnsiTheme="minorHAnsi" w:cstheme="minorHAnsi"/>
        </w:rPr>
        <w:t>that a dissenting country could deploy against albedo hacking facilities</w:t>
      </w:r>
      <w:r w:rsidRPr="00657B1C">
        <w:rPr>
          <w:rFonts w:asciiTheme="minorHAnsi" w:hAnsiTheme="minorHAnsi" w:cstheme="minorHAnsi"/>
          <w:sz w:val="16"/>
        </w:rPr>
        <w:t xml:space="preserve"> has been largely ignored. The two main proposed means of injecting </w:t>
      </w:r>
      <w:r w:rsidRPr="00657B1C">
        <w:rPr>
          <w:rStyle w:val="StyleUnderline"/>
          <w:rFonts w:asciiTheme="minorHAnsi" w:hAnsiTheme="minorHAnsi" w:cstheme="minorHAnsi"/>
          <w:highlight w:val="cyan"/>
        </w:rPr>
        <w:t>aerosol</w:t>
      </w:r>
      <w:r w:rsidRPr="00657B1C">
        <w:rPr>
          <w:rStyle w:val="StyleUnderline"/>
          <w:rFonts w:asciiTheme="minorHAnsi" w:hAnsiTheme="minorHAnsi" w:cstheme="minorHAnsi"/>
        </w:rPr>
        <w:t>-forming substances</w:t>
      </w:r>
      <w:r w:rsidRPr="00657B1C">
        <w:rPr>
          <w:rFonts w:asciiTheme="minorHAnsi" w:hAnsiTheme="minorHAnsi" w:cstheme="minorHAnsi"/>
          <w:sz w:val="16"/>
        </w:rPr>
        <w:t xml:space="preserve"> into the stratosphere </w:t>
      </w:r>
      <w:r w:rsidRPr="00657B1C">
        <w:rPr>
          <w:rStyle w:val="StyleUnderline"/>
          <w:rFonts w:asciiTheme="minorHAnsi" w:hAnsiTheme="minorHAnsi" w:cstheme="minorHAnsi"/>
          <w:highlight w:val="cyan"/>
        </w:rPr>
        <w:t xml:space="preserve">make for </w:t>
      </w:r>
      <w:r w:rsidRPr="00657B1C">
        <w:rPr>
          <w:rStyle w:val="Emphasis"/>
          <w:rFonts w:asciiTheme="minorHAnsi" w:hAnsiTheme="minorHAnsi" w:cstheme="minorHAnsi"/>
          <w:highlight w:val="cyan"/>
        </w:rPr>
        <w:t>easy</w:t>
      </w:r>
      <w:r w:rsidRPr="00657B1C">
        <w:rPr>
          <w:rStyle w:val="StyleUnderline"/>
          <w:rFonts w:asciiTheme="minorHAnsi" w:hAnsiTheme="minorHAnsi" w:cstheme="minorHAnsi"/>
        </w:rPr>
        <w:t xml:space="preserve"> and </w:t>
      </w:r>
      <w:r w:rsidRPr="00657B1C">
        <w:rPr>
          <w:rStyle w:val="Emphasis"/>
          <w:rFonts w:asciiTheme="minorHAnsi" w:hAnsiTheme="minorHAnsi" w:cstheme="minorHAnsi"/>
        </w:rPr>
        <w:t>high-profile</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cyan"/>
        </w:rPr>
        <w:t>targets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Lumbering </w:t>
      </w:r>
      <w:r w:rsidRPr="00657B1C">
        <w:rPr>
          <w:rStyle w:val="StyleUnderline"/>
          <w:rFonts w:asciiTheme="minorHAnsi" w:hAnsiTheme="minorHAnsi" w:cstheme="minorHAnsi"/>
          <w:highlight w:val="cyan"/>
        </w:rPr>
        <w:t>high-altitude aircraft would be</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 xml:space="preserve">ripe </w:t>
      </w:r>
      <w:r w:rsidRPr="00657B1C">
        <w:rPr>
          <w:rStyle w:val="Emphasis"/>
          <w:rFonts w:asciiTheme="minorHAnsi" w:hAnsiTheme="minorHAnsi" w:cstheme="minorHAnsi"/>
          <w:highlight w:val="cyan"/>
        </w:rPr>
        <w:t>pickings</w:t>
      </w:r>
      <w:r w:rsidRPr="00657B1C">
        <w:rPr>
          <w:rFonts w:asciiTheme="minorHAnsi" w:hAnsiTheme="minorHAnsi" w:cstheme="minorHAnsi"/>
          <w:sz w:val="16"/>
          <w:highlight w:val="cyan"/>
        </w:rPr>
        <w:t xml:space="preserve"> </w:t>
      </w:r>
      <w:r w:rsidRPr="00657B1C">
        <w:rPr>
          <w:rStyle w:val="StyleUnderline"/>
          <w:rFonts w:asciiTheme="minorHAnsi" w:hAnsiTheme="minorHAnsi" w:cstheme="minorHAnsi"/>
          <w:highlight w:val="cyan"/>
        </w:rPr>
        <w:t>for</w:t>
      </w:r>
      <w:r w:rsidRPr="00657B1C">
        <w:rPr>
          <w:rStyle w:val="StyleUnderline"/>
          <w:rFonts w:asciiTheme="minorHAnsi" w:hAnsiTheme="minorHAnsi" w:cstheme="minorHAnsi"/>
        </w:rPr>
        <w:t xml:space="preserve"> </w:t>
      </w:r>
      <w:r w:rsidRPr="00657B1C">
        <w:rPr>
          <w:rStyle w:val="Emphasis"/>
          <w:rFonts w:asciiTheme="minorHAnsi" w:hAnsiTheme="minorHAnsi" w:cstheme="minorHAnsi"/>
          <w:highlight w:val="cyan"/>
        </w:rPr>
        <w:t>fighter</w:t>
      </w:r>
      <w:r w:rsidRPr="00657B1C">
        <w:rPr>
          <w:rStyle w:val="Emphasis"/>
          <w:rFonts w:asciiTheme="minorHAnsi" w:hAnsiTheme="minorHAnsi" w:cstheme="minorHAnsi"/>
        </w:rPr>
        <w:t xml:space="preserve"> jet</w:t>
      </w:r>
      <w:r w:rsidRPr="00657B1C">
        <w:rPr>
          <w:rStyle w:val="Emphasis"/>
          <w:rFonts w:asciiTheme="minorHAnsi" w:hAnsiTheme="minorHAnsi" w:cstheme="minorHAnsi"/>
          <w:highlight w:val="cyan"/>
        </w:rPr>
        <w:t>s</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cyan"/>
        </w:rPr>
        <w:t>or</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 xml:space="preserve">surface-to-air </w:t>
      </w:r>
      <w:r w:rsidRPr="00657B1C">
        <w:rPr>
          <w:rStyle w:val="Emphasis"/>
          <w:rFonts w:asciiTheme="minorHAnsi" w:hAnsiTheme="minorHAnsi" w:cstheme="minorHAnsi"/>
          <w:highlight w:val="cyan"/>
        </w:rPr>
        <w:t>missiles</w:t>
      </w:r>
      <w:r w:rsidRPr="00657B1C">
        <w:rPr>
          <w:rFonts w:asciiTheme="minorHAnsi" w:hAnsiTheme="minorHAnsi" w:cstheme="minorHAnsi"/>
          <w:sz w:val="16"/>
        </w:rPr>
        <w:t xml:space="preserve">, and the political consequences of shooting them down would be reduced by the fact that they would most likely be drones operating over international waters in the tropics. </w:t>
      </w:r>
    </w:p>
    <w:p w14:paraId="23AC302C" w14:textId="77777777" w:rsidR="00B24087" w:rsidRPr="00657B1C" w:rsidRDefault="00B24087" w:rsidP="00B24087">
      <w:pPr>
        <w:rPr>
          <w:rStyle w:val="Emphasis"/>
          <w:rFonts w:asciiTheme="minorHAnsi" w:hAnsiTheme="minorHAnsi" w:cstheme="minorHAnsi"/>
        </w:rPr>
      </w:pPr>
      <w:r w:rsidRPr="00657B1C">
        <w:rPr>
          <w:rFonts w:asciiTheme="minorHAnsi" w:hAnsiTheme="minorHAnsi" w:cstheme="minorHAnsi"/>
          <w:sz w:val="16"/>
        </w:rPr>
        <w:t xml:space="preserve">Another seriously proposed scheme employs a hosepipe reaching from the ground to the stratosphere, suspended by balloons – a 16-kilometer high floppy tower, in effect. </w:t>
      </w:r>
      <w:r w:rsidRPr="00657B1C">
        <w:rPr>
          <w:rStyle w:val="StyleUnderline"/>
          <w:rFonts w:asciiTheme="minorHAnsi" w:hAnsiTheme="minorHAnsi" w:cstheme="minorHAnsi"/>
        </w:rPr>
        <w:t xml:space="preserve">Imagine what an </w:t>
      </w:r>
      <w:r w:rsidRPr="00657B1C">
        <w:rPr>
          <w:rStyle w:val="Emphasis"/>
          <w:rFonts w:asciiTheme="minorHAnsi" w:hAnsiTheme="minorHAnsi" w:cstheme="minorHAnsi"/>
        </w:rPr>
        <w:t>attractive target</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that would be for </w:t>
      </w:r>
      <w:r w:rsidRPr="00657B1C">
        <w:rPr>
          <w:rStyle w:val="Emphasis"/>
          <w:rFonts w:asciiTheme="minorHAnsi" w:hAnsiTheme="minorHAnsi" w:cstheme="minorHAnsi"/>
          <w:highlight w:val="cyan"/>
        </w:rPr>
        <w:t>geoengineering dissenters</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or</w:t>
      </w:r>
      <w:r w:rsidRPr="00657B1C">
        <w:rPr>
          <w:rStyle w:val="StyleUnderline"/>
          <w:rFonts w:asciiTheme="minorHAnsi" w:hAnsiTheme="minorHAnsi" w:cstheme="minorHAnsi"/>
        </w:rPr>
        <w:t xml:space="preserve"> even for </w:t>
      </w:r>
      <w:r w:rsidRPr="00657B1C">
        <w:rPr>
          <w:rStyle w:val="Emphasis"/>
          <w:rFonts w:asciiTheme="minorHAnsi" w:hAnsiTheme="minorHAnsi" w:cstheme="minorHAnsi"/>
        </w:rPr>
        <w:t xml:space="preserve">apocalyptic </w:t>
      </w:r>
      <w:r w:rsidRPr="00657B1C">
        <w:rPr>
          <w:rStyle w:val="Emphasis"/>
          <w:rFonts w:asciiTheme="minorHAnsi" w:hAnsiTheme="minorHAnsi" w:cstheme="minorHAnsi"/>
          <w:highlight w:val="cyan"/>
        </w:rPr>
        <w:t>terrorist</w:t>
      </w:r>
      <w:r w:rsidRPr="00657B1C">
        <w:rPr>
          <w:rStyle w:val="Emphasis"/>
          <w:rFonts w:asciiTheme="minorHAnsi" w:hAnsiTheme="minorHAnsi" w:cstheme="minorHAnsi"/>
        </w:rPr>
        <w:t xml:space="preserve"> group</w:t>
      </w:r>
      <w:r w:rsidRPr="00657B1C">
        <w:rPr>
          <w:rStyle w:val="Emphasis"/>
          <w:rFonts w:asciiTheme="minorHAnsi" w:hAnsiTheme="minorHAnsi" w:cstheme="minorHAnsi"/>
          <w:highlight w:val="cyan"/>
        </w:rPr>
        <w:t>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aiming to just </w:t>
      </w:r>
      <w:r w:rsidRPr="00657B1C">
        <w:rPr>
          <w:rStyle w:val="StyleUnderline"/>
          <w:rFonts w:asciiTheme="minorHAnsi" w:hAnsiTheme="minorHAnsi" w:cstheme="minorHAnsi"/>
          <w:highlight w:val="cyan"/>
        </w:rPr>
        <w:t>create</w:t>
      </w:r>
      <w:r w:rsidRPr="00657B1C">
        <w:rPr>
          <w:rFonts w:asciiTheme="minorHAnsi" w:hAnsiTheme="minorHAnsi" w:cstheme="minorHAnsi"/>
          <w:sz w:val="16"/>
          <w:highlight w:val="cyan"/>
        </w:rPr>
        <w:t xml:space="preserve"> </w:t>
      </w:r>
      <w:r w:rsidRPr="00657B1C">
        <w:rPr>
          <w:rStyle w:val="Emphasis"/>
          <w:rFonts w:asciiTheme="minorHAnsi" w:hAnsiTheme="minorHAnsi" w:cstheme="minorHAnsi"/>
          <w:highlight w:val="cyan"/>
        </w:rPr>
        <w:t>chaos</w:t>
      </w:r>
      <w:r w:rsidRPr="00657B1C">
        <w:rPr>
          <w:rFonts w:asciiTheme="minorHAnsi" w:hAnsiTheme="minorHAnsi" w:cstheme="minorHAnsi"/>
          <w:sz w:val="16"/>
        </w:rPr>
        <w:t xml:space="preserve"> for human society. </w:t>
      </w:r>
      <w:r w:rsidRPr="00657B1C">
        <w:rPr>
          <w:rStyle w:val="StyleUnderline"/>
          <w:rFonts w:asciiTheme="minorHAnsi" w:hAnsiTheme="minorHAnsi" w:cstheme="minorHAnsi"/>
          <w:highlight w:val="cyan"/>
        </w:rPr>
        <w:t>And</w:t>
      </w:r>
      <w:r w:rsidRPr="00657B1C">
        <w:rPr>
          <w:rFonts w:asciiTheme="minorHAnsi" w:hAnsiTheme="minorHAnsi" w:cstheme="minorHAnsi"/>
          <w:sz w:val="16"/>
        </w:rPr>
        <w:t xml:space="preserve"> there are other kinds of countermeasures. </w:t>
      </w:r>
      <w:r w:rsidRPr="00657B1C">
        <w:rPr>
          <w:rStyle w:val="StyleUnderline"/>
          <w:rFonts w:asciiTheme="minorHAnsi" w:hAnsiTheme="minorHAnsi" w:cstheme="minorHAnsi"/>
        </w:rPr>
        <w:t>If Russia doesn’t like</w:t>
      </w:r>
      <w:r w:rsidRPr="00657B1C">
        <w:rPr>
          <w:rFonts w:asciiTheme="minorHAnsi" w:hAnsiTheme="minorHAnsi" w:cstheme="minorHAnsi"/>
          <w:sz w:val="16"/>
        </w:rPr>
        <w:t xml:space="preserve"> the </w:t>
      </w:r>
      <w:r w:rsidRPr="00657B1C">
        <w:rPr>
          <w:rStyle w:val="StyleUnderline"/>
          <w:rFonts w:asciiTheme="minorHAnsi" w:hAnsiTheme="minorHAnsi" w:cstheme="minorHAnsi"/>
        </w:rPr>
        <w:t>restoration</w:t>
      </w:r>
      <w:r w:rsidRPr="00657B1C">
        <w:rPr>
          <w:rFonts w:asciiTheme="minorHAnsi" w:hAnsiTheme="minorHAnsi" w:cstheme="minorHAnsi"/>
          <w:sz w:val="16"/>
        </w:rPr>
        <w:t xml:space="preserve"> of Arctic sea ice by albedo hacking, </w:t>
      </w:r>
      <w:r w:rsidRPr="00657B1C">
        <w:rPr>
          <w:rStyle w:val="StyleUnderline"/>
          <w:rFonts w:asciiTheme="minorHAnsi" w:hAnsiTheme="minorHAnsi" w:cstheme="minorHAnsi"/>
        </w:rPr>
        <w:t>all it has to do is to pump</w:t>
      </w:r>
      <w:r w:rsidRPr="00657B1C">
        <w:rPr>
          <w:rFonts w:asciiTheme="minorHAnsi" w:hAnsiTheme="minorHAnsi" w:cstheme="minorHAnsi"/>
          <w:sz w:val="16"/>
        </w:rPr>
        <w:t xml:space="preserve"> massive amounts of the potent and </w:t>
      </w:r>
      <w:r w:rsidRPr="00657B1C">
        <w:rPr>
          <w:rStyle w:val="StyleUnderline"/>
          <w:rFonts w:asciiTheme="minorHAnsi" w:hAnsiTheme="minorHAnsi" w:cstheme="minorHAnsi"/>
        </w:rPr>
        <w:t xml:space="preserve">long-lived </w:t>
      </w:r>
      <w:r w:rsidRPr="00657B1C">
        <w:rPr>
          <w:rStyle w:val="Emphasis"/>
          <w:rFonts w:asciiTheme="minorHAnsi" w:hAnsiTheme="minorHAnsi" w:cstheme="minorHAnsi"/>
        </w:rPr>
        <w:t>g</w:t>
      </w:r>
      <w:r w:rsidRPr="00657B1C">
        <w:rPr>
          <w:rStyle w:val="StyleUnderline"/>
          <w:rFonts w:asciiTheme="minorHAnsi" w:hAnsiTheme="minorHAnsi" w:cstheme="minorHAnsi"/>
        </w:rPr>
        <w:t>reen</w:t>
      </w:r>
      <w:r w:rsidRPr="00657B1C">
        <w:rPr>
          <w:rStyle w:val="Emphasis"/>
          <w:rFonts w:asciiTheme="minorHAnsi" w:hAnsiTheme="minorHAnsi" w:cstheme="minorHAnsi"/>
        </w:rPr>
        <w:t>h</w:t>
      </w:r>
      <w:r w:rsidRPr="00657B1C">
        <w:rPr>
          <w:rStyle w:val="StyleUnderline"/>
          <w:rFonts w:asciiTheme="minorHAnsi" w:hAnsiTheme="minorHAnsi" w:cstheme="minorHAnsi"/>
        </w:rPr>
        <w:t xml:space="preserve">ouse </w:t>
      </w:r>
      <w:r w:rsidRPr="00657B1C">
        <w:rPr>
          <w:rStyle w:val="Emphasis"/>
          <w:rFonts w:asciiTheme="minorHAnsi" w:hAnsiTheme="minorHAnsi" w:cstheme="minorHAnsi"/>
        </w:rPr>
        <w:t>g</w:t>
      </w:r>
      <w:r w:rsidRPr="00657B1C">
        <w:rPr>
          <w:rStyle w:val="StyleUnderline"/>
          <w:rFonts w:asciiTheme="minorHAnsi" w:hAnsiTheme="minorHAnsi" w:cstheme="minorHAnsi"/>
        </w:rPr>
        <w:t>as</w:t>
      </w:r>
      <w:r w:rsidRPr="00657B1C">
        <w:rPr>
          <w:rFonts w:asciiTheme="minorHAnsi" w:hAnsiTheme="minorHAnsi" w:cstheme="minorHAnsi"/>
          <w:sz w:val="16"/>
        </w:rPr>
        <w:t xml:space="preserve"> sulfur hexafluoride into the atmosphere – or simply just dig up and burn more coal. The increased greenhouse effect would have to be countered by increased albedo hacking, and you can guess where that might end. </w:t>
      </w:r>
      <w:r w:rsidRPr="00657B1C">
        <w:rPr>
          <w:rStyle w:val="StyleUnderline"/>
          <w:rFonts w:asciiTheme="minorHAnsi" w:hAnsiTheme="minorHAnsi" w:cstheme="minorHAnsi"/>
        </w:rPr>
        <w:t xml:space="preserve">To the resurgent terror of </w:t>
      </w:r>
      <w:r w:rsidRPr="00657B1C">
        <w:rPr>
          <w:rStyle w:val="StyleUnderline"/>
          <w:rFonts w:asciiTheme="minorHAnsi" w:hAnsiTheme="minorHAnsi" w:cstheme="minorHAnsi"/>
          <w:highlight w:val="cyan"/>
        </w:rPr>
        <w:t>nuclear war</w:t>
      </w:r>
      <w:r w:rsidRPr="00657B1C">
        <w:rPr>
          <w:rStyle w:val="StyleUnderline"/>
          <w:rFonts w:asciiTheme="minorHAnsi" w:hAnsiTheme="minorHAnsi" w:cstheme="minorHAnsi"/>
        </w:rPr>
        <w:t xml:space="preserve">, we would be adding the </w:t>
      </w:r>
      <w:r w:rsidRPr="00657B1C">
        <w:rPr>
          <w:rStyle w:val="Emphasis"/>
          <w:rFonts w:asciiTheme="minorHAnsi" w:hAnsiTheme="minorHAnsi" w:cstheme="minorHAnsi"/>
        </w:rPr>
        <w:t>new terror</w:t>
      </w:r>
      <w:r w:rsidRPr="00657B1C">
        <w:rPr>
          <w:rStyle w:val="StyleUnderline"/>
          <w:rFonts w:asciiTheme="minorHAnsi" w:hAnsiTheme="minorHAnsi" w:cstheme="minorHAnsi"/>
        </w:rPr>
        <w:t xml:space="preserve"> of </w:t>
      </w:r>
      <w:r w:rsidRPr="00657B1C">
        <w:rPr>
          <w:rStyle w:val="Emphasis"/>
          <w:rFonts w:asciiTheme="minorHAnsi" w:hAnsiTheme="minorHAnsi" w:cstheme="minorHAnsi"/>
        </w:rPr>
        <w:t>climate wars</w:t>
      </w:r>
      <w:r w:rsidRPr="00657B1C">
        <w:rPr>
          <w:rFonts w:asciiTheme="minorHAnsi" w:hAnsiTheme="minorHAnsi" w:cstheme="minorHAnsi"/>
          <w:sz w:val="16"/>
        </w:rPr>
        <w:t xml:space="preserve">. </w:t>
      </w:r>
    </w:p>
    <w:p w14:paraId="1FC0DD68" w14:textId="77777777" w:rsidR="00B24087" w:rsidRPr="00657B1C" w:rsidRDefault="00B24087" w:rsidP="00B24087">
      <w:pPr>
        <w:rPr>
          <w:rFonts w:asciiTheme="minorHAnsi" w:hAnsiTheme="minorHAnsi" w:cstheme="minorHAnsi"/>
          <w:sz w:val="16"/>
        </w:rPr>
      </w:pPr>
      <w:r w:rsidRPr="00657B1C">
        <w:rPr>
          <w:rStyle w:val="StyleUnderline"/>
          <w:rFonts w:asciiTheme="minorHAnsi" w:hAnsiTheme="minorHAnsi" w:cstheme="minorHAnsi"/>
        </w:rPr>
        <w:t xml:space="preserve">There are many </w:t>
      </w:r>
      <w:r w:rsidRPr="00657B1C">
        <w:rPr>
          <w:rStyle w:val="Emphasis"/>
          <w:rFonts w:asciiTheme="minorHAnsi" w:hAnsiTheme="minorHAnsi" w:cstheme="minorHAnsi"/>
          <w:highlight w:val="cyan"/>
        </w:rPr>
        <w:t>additional problems</w:t>
      </w:r>
      <w:r w:rsidRPr="00657B1C">
        <w:rPr>
          <w:rFonts w:asciiTheme="minorHAnsi" w:hAnsiTheme="minorHAnsi" w:cstheme="minorHAnsi"/>
          <w:sz w:val="16"/>
        </w:rPr>
        <w:t xml:space="preserve"> with albedo hacking, </w:t>
      </w:r>
      <w:r w:rsidRPr="00657B1C">
        <w:rPr>
          <w:rStyle w:val="StyleUnderline"/>
          <w:rFonts w:asciiTheme="minorHAnsi" w:hAnsiTheme="minorHAnsi" w:cstheme="minorHAnsi"/>
          <w:highlight w:val="cyan"/>
        </w:rPr>
        <w:t>includ</w:t>
      </w:r>
      <w:r w:rsidRPr="00657B1C">
        <w:rPr>
          <w:rStyle w:val="StyleUnderline"/>
          <w:rFonts w:asciiTheme="minorHAnsi" w:hAnsiTheme="minorHAnsi" w:cstheme="minorHAnsi"/>
        </w:rPr>
        <w:t xml:space="preserve">ing the </w:t>
      </w:r>
      <w:r w:rsidRPr="00657B1C">
        <w:rPr>
          <w:rStyle w:val="Emphasis"/>
          <w:rFonts w:asciiTheme="minorHAnsi" w:hAnsiTheme="minorHAnsi" w:cstheme="minorHAnsi"/>
        </w:rPr>
        <w:t>primitive</w:t>
      </w:r>
      <w:r w:rsidRPr="00657B1C">
        <w:rPr>
          <w:rStyle w:val="StyleUnderline"/>
          <w:rFonts w:asciiTheme="minorHAnsi" w:hAnsiTheme="minorHAnsi" w:cstheme="minorHAnsi"/>
        </w:rPr>
        <w:t xml:space="preserve"> state of modeling the response to realistic aerosol injection</w:t>
      </w:r>
      <w:r w:rsidRPr="00657B1C">
        <w:rPr>
          <w:rFonts w:asciiTheme="minorHAnsi" w:hAnsiTheme="minorHAnsi" w:cstheme="minorHAnsi"/>
          <w:sz w:val="16"/>
        </w:rPr>
        <w:t xml:space="preserve">, the production of climate states that have no real analogue to any time in Earth history, </w:t>
      </w:r>
      <w:r w:rsidRPr="00657B1C">
        <w:rPr>
          <w:rStyle w:val="Emphasis"/>
          <w:rFonts w:asciiTheme="minorHAnsi" w:hAnsiTheme="minorHAnsi" w:cstheme="minorHAnsi"/>
        </w:rPr>
        <w:t xml:space="preserve">great </w:t>
      </w:r>
      <w:r w:rsidRPr="00657B1C">
        <w:rPr>
          <w:rStyle w:val="Emphasis"/>
          <w:rFonts w:asciiTheme="minorHAnsi" w:hAnsiTheme="minorHAnsi" w:cstheme="minorHAnsi"/>
          <w:highlight w:val="cyan"/>
        </w:rPr>
        <w:t>uncertainties</w:t>
      </w:r>
      <w:r w:rsidRPr="00657B1C">
        <w:rPr>
          <w:rStyle w:val="StyleUnderline"/>
          <w:rFonts w:asciiTheme="minorHAnsi" w:hAnsiTheme="minorHAnsi" w:cstheme="minorHAnsi"/>
        </w:rPr>
        <w:t xml:space="preserve"> in the operation of key climate processes</w:t>
      </w:r>
      <w:r w:rsidRPr="00657B1C">
        <w:rPr>
          <w:rFonts w:asciiTheme="minorHAnsi" w:hAnsiTheme="minorHAnsi" w:cstheme="minorHAnsi"/>
          <w:sz w:val="16"/>
        </w:rPr>
        <w:t xml:space="preserve"> that govern climate response, </w:t>
      </w:r>
      <w:r w:rsidRPr="00657B1C">
        <w:rPr>
          <w:rStyle w:val="StyleUnderline"/>
          <w:rFonts w:asciiTheme="minorHAnsi" w:hAnsiTheme="minorHAnsi" w:cstheme="minorHAnsi"/>
          <w:highlight w:val="cyan"/>
        </w:rPr>
        <w:t xml:space="preserve">and </w:t>
      </w:r>
      <w:r w:rsidRPr="00657B1C">
        <w:rPr>
          <w:rStyle w:val="Emphasis"/>
          <w:rFonts w:asciiTheme="minorHAnsi" w:hAnsiTheme="minorHAnsi" w:cstheme="minorHAnsi"/>
          <w:highlight w:val="cyan"/>
        </w:rPr>
        <w:t>inadequacies</w:t>
      </w:r>
      <w:r w:rsidRPr="00657B1C">
        <w:rPr>
          <w:rFonts w:asciiTheme="minorHAnsi" w:hAnsiTheme="minorHAnsi" w:cstheme="minorHAnsi"/>
          <w:sz w:val="16"/>
          <w:highlight w:val="cyan"/>
        </w:rPr>
        <w:t xml:space="preserve"> </w:t>
      </w:r>
      <w:r w:rsidRPr="00657B1C">
        <w:rPr>
          <w:rStyle w:val="StyleUnderline"/>
          <w:rFonts w:asciiTheme="minorHAnsi" w:hAnsiTheme="minorHAnsi" w:cstheme="minorHAnsi"/>
          <w:highlight w:val="cyan"/>
        </w:rPr>
        <w:t>in</w:t>
      </w:r>
      <w:r w:rsidRPr="00657B1C">
        <w:rPr>
          <w:rStyle w:val="StyleUnderline"/>
          <w:rFonts w:asciiTheme="minorHAnsi" w:hAnsiTheme="minorHAnsi" w:cstheme="minorHAnsi"/>
        </w:rPr>
        <w:t xml:space="preserve"> our current ability to </w:t>
      </w:r>
      <w:r w:rsidRPr="00657B1C">
        <w:rPr>
          <w:rStyle w:val="StyleUnderline"/>
          <w:rFonts w:asciiTheme="minorHAnsi" w:hAnsiTheme="minorHAnsi" w:cstheme="minorHAnsi"/>
          <w:highlight w:val="cyan"/>
        </w:rPr>
        <w:t>monitor</w:t>
      </w:r>
      <w:r w:rsidRPr="00657B1C">
        <w:rPr>
          <w:rFonts w:asciiTheme="minorHAnsi" w:hAnsiTheme="minorHAnsi" w:cstheme="minorHAnsi"/>
          <w:sz w:val="16"/>
        </w:rPr>
        <w:t xml:space="preserve"> the Earth’s energy budget </w:t>
      </w:r>
      <w:r w:rsidRPr="00657B1C">
        <w:rPr>
          <w:rStyle w:val="StyleUnderline"/>
          <w:rFonts w:asciiTheme="minorHAnsi" w:hAnsiTheme="minorHAnsi" w:cstheme="minorHAnsi"/>
        </w:rPr>
        <w:t xml:space="preserve">with the </w:t>
      </w:r>
      <w:r w:rsidRPr="00657B1C">
        <w:rPr>
          <w:rStyle w:val="Emphasis"/>
          <w:rFonts w:asciiTheme="minorHAnsi" w:hAnsiTheme="minorHAnsi" w:cstheme="minorHAnsi"/>
        </w:rPr>
        <w:t>required accuracy</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among </w:t>
      </w:r>
      <w:r w:rsidRPr="00657B1C">
        <w:rPr>
          <w:rStyle w:val="Emphasis"/>
          <w:rFonts w:asciiTheme="minorHAnsi" w:hAnsiTheme="minorHAnsi" w:cstheme="minorHAnsi"/>
        </w:rPr>
        <w:t>many others</w:t>
      </w:r>
      <w:r w:rsidRPr="00657B1C">
        <w:rPr>
          <w:rFonts w:asciiTheme="minorHAnsi" w:hAnsiTheme="minorHAnsi" w:cstheme="minorHAnsi"/>
          <w:sz w:val="16"/>
        </w:rPr>
        <w:t>. Active</w:t>
      </w:r>
      <w:r w:rsidRPr="00657B1C">
        <w:rPr>
          <w:rFonts w:asciiTheme="minorHAnsi" w:hAnsiTheme="minorHAnsi" w:cstheme="minorHAnsi"/>
        </w:rPr>
        <w:t xml:space="preserve"> </w:t>
      </w:r>
      <w:r w:rsidRPr="00657B1C">
        <w:rPr>
          <w:rFonts w:asciiTheme="minorHAnsi" w:hAnsiTheme="minorHAnsi" w:cstheme="minorHAnsi"/>
          <w:sz w:val="16"/>
        </w:rPr>
        <w:t xml:space="preserve">outdoor </w:t>
      </w:r>
      <w:r w:rsidRPr="00657B1C">
        <w:rPr>
          <w:rStyle w:val="StyleUnderline"/>
          <w:rFonts w:asciiTheme="minorHAnsi" w:hAnsiTheme="minorHAnsi" w:cstheme="minorHAnsi"/>
          <w:highlight w:val="cyan"/>
        </w:rPr>
        <w:t>experimentation</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cannot</w:t>
      </w:r>
      <w:r w:rsidRPr="00657B1C">
        <w:rPr>
          <w:rStyle w:val="StyleUnderline"/>
          <w:rFonts w:asciiTheme="minorHAnsi" w:hAnsiTheme="minorHAnsi" w:cstheme="minorHAnsi"/>
        </w:rPr>
        <w:t xml:space="preserve"> address</w:t>
      </w:r>
      <w:r w:rsidRPr="00657B1C">
        <w:rPr>
          <w:rFonts w:asciiTheme="minorHAnsi" w:hAnsiTheme="minorHAnsi" w:cstheme="minorHAnsi"/>
          <w:sz w:val="16"/>
        </w:rPr>
        <w:t xml:space="preserve"> the most </w:t>
      </w:r>
      <w:r w:rsidRPr="00657B1C">
        <w:rPr>
          <w:rStyle w:val="StyleUnderline"/>
          <w:rFonts w:asciiTheme="minorHAnsi" w:hAnsiTheme="minorHAnsi" w:cstheme="minorHAnsi"/>
        </w:rPr>
        <w:t>important questions short of</w:t>
      </w:r>
      <w:r w:rsidRPr="00657B1C">
        <w:rPr>
          <w:rFonts w:asciiTheme="minorHAnsi" w:hAnsiTheme="minorHAnsi" w:cstheme="minorHAnsi"/>
          <w:sz w:val="16"/>
        </w:rPr>
        <w:t xml:space="preserve"> an experiment so extensive as to count as </w:t>
      </w:r>
      <w:r w:rsidRPr="00657B1C">
        <w:rPr>
          <w:rStyle w:val="Emphasis"/>
          <w:rFonts w:asciiTheme="minorHAnsi" w:hAnsiTheme="minorHAnsi" w:cstheme="minorHAnsi"/>
        </w:rPr>
        <w:t>deployment</w:t>
      </w:r>
      <w:r w:rsidRPr="00657B1C">
        <w:rPr>
          <w:rFonts w:asciiTheme="minorHAnsi" w:hAnsiTheme="minorHAnsi" w:cstheme="minorHAnsi"/>
          <w:sz w:val="16"/>
        </w:rPr>
        <w:t xml:space="preserve">; for the most part, </w:t>
      </w:r>
      <w:r w:rsidRPr="00657B1C">
        <w:rPr>
          <w:rStyle w:val="StyleUnderline"/>
          <w:rFonts w:asciiTheme="minorHAnsi" w:hAnsiTheme="minorHAnsi" w:cstheme="minorHAnsi"/>
        </w:rPr>
        <w:t>small-scale</w:t>
      </w:r>
      <w:r w:rsidRPr="00657B1C">
        <w:rPr>
          <w:rFonts w:asciiTheme="minorHAnsi" w:hAnsiTheme="minorHAnsi" w:cstheme="minorHAnsi"/>
          <w:sz w:val="16"/>
        </w:rPr>
        <w:t xml:space="preserve"> outdoor </w:t>
      </w:r>
      <w:r w:rsidRPr="00657B1C">
        <w:rPr>
          <w:rStyle w:val="StyleUnderline"/>
          <w:rFonts w:asciiTheme="minorHAnsi" w:hAnsiTheme="minorHAnsi" w:cstheme="minorHAnsi"/>
        </w:rPr>
        <w:t>experimentation would</w:t>
      </w:r>
      <w:r w:rsidRPr="00657B1C">
        <w:rPr>
          <w:rFonts w:asciiTheme="minorHAnsi" w:hAnsiTheme="minorHAnsi" w:cstheme="minorHAnsi"/>
          <w:sz w:val="16"/>
        </w:rPr>
        <w:t xml:space="preserve"> serve to </w:t>
      </w:r>
      <w:r w:rsidRPr="00657B1C">
        <w:rPr>
          <w:rStyle w:val="StyleUnderline"/>
          <w:rFonts w:asciiTheme="minorHAnsi" w:hAnsiTheme="minorHAnsi" w:cstheme="minorHAnsi"/>
        </w:rPr>
        <w:t>develop</w:t>
      </w:r>
      <w:r w:rsidRPr="00657B1C">
        <w:rPr>
          <w:rFonts w:asciiTheme="minorHAnsi" w:hAnsiTheme="minorHAnsi" w:cstheme="minorHAnsi"/>
          <w:sz w:val="16"/>
        </w:rPr>
        <w:t xml:space="preserve"> the technologies needed for deployment </w:t>
      </w:r>
      <w:r w:rsidRPr="00657B1C">
        <w:rPr>
          <w:rStyle w:val="Emphasis"/>
          <w:rFonts w:asciiTheme="minorHAnsi" w:hAnsiTheme="minorHAnsi" w:cstheme="minorHAnsi"/>
        </w:rPr>
        <w:t>without</w:t>
      </w:r>
      <w:r w:rsidRPr="00657B1C">
        <w:rPr>
          <w:rStyle w:val="StyleUnderline"/>
          <w:rFonts w:asciiTheme="minorHAnsi" w:hAnsiTheme="minorHAnsi" w:cstheme="minorHAnsi"/>
        </w:rPr>
        <w:t xml:space="preserve"> providing</w:t>
      </w:r>
      <w:r w:rsidRPr="00657B1C">
        <w:rPr>
          <w:rFonts w:asciiTheme="minorHAnsi" w:hAnsiTheme="minorHAnsi" w:cstheme="minorHAnsi"/>
          <w:sz w:val="16"/>
        </w:rPr>
        <w:t xml:space="preserve"> the most important </w:t>
      </w:r>
      <w:r w:rsidRPr="00657B1C">
        <w:rPr>
          <w:rStyle w:val="StyleUnderline"/>
          <w:rFonts w:asciiTheme="minorHAnsi" w:hAnsiTheme="minorHAnsi" w:cstheme="minorHAnsi"/>
        </w:rPr>
        <w:t>information bearing</w:t>
      </w:r>
      <w:r w:rsidRPr="00657B1C">
        <w:rPr>
          <w:rFonts w:asciiTheme="minorHAnsi" w:hAnsiTheme="minorHAnsi" w:cstheme="minorHAnsi"/>
          <w:sz w:val="16"/>
        </w:rPr>
        <w:t xml:space="preserve"> on </w:t>
      </w:r>
      <w:r w:rsidRPr="00657B1C">
        <w:rPr>
          <w:rStyle w:val="StyleUnderline"/>
          <w:rFonts w:asciiTheme="minorHAnsi" w:hAnsiTheme="minorHAnsi" w:cstheme="minorHAnsi"/>
        </w:rPr>
        <w:t>whether it would</w:t>
      </w:r>
      <w:r w:rsidRPr="00657B1C">
        <w:rPr>
          <w:rFonts w:asciiTheme="minorHAnsi" w:hAnsiTheme="minorHAnsi" w:cstheme="minorHAnsi"/>
          <w:sz w:val="16"/>
        </w:rPr>
        <w:t xml:space="preserve"> ever </w:t>
      </w:r>
      <w:r w:rsidRPr="00657B1C">
        <w:rPr>
          <w:rStyle w:val="Emphasis"/>
          <w:rFonts w:asciiTheme="minorHAnsi" w:hAnsiTheme="minorHAnsi" w:cstheme="minorHAnsi"/>
        </w:rPr>
        <w:t>be safe</w:t>
      </w:r>
      <w:r w:rsidRPr="00657B1C">
        <w:rPr>
          <w:rFonts w:asciiTheme="minorHAnsi" w:hAnsiTheme="minorHAnsi" w:cstheme="minorHAnsi"/>
          <w:sz w:val="16"/>
        </w:rPr>
        <w:t xml:space="preserve"> to do so. </w:t>
      </w:r>
      <w:r w:rsidRPr="00657B1C">
        <w:rPr>
          <w:rFonts w:asciiTheme="minorHAnsi" w:hAnsiTheme="minorHAnsi" w:cstheme="minorHAnsi"/>
          <w:sz w:val="16"/>
        </w:rPr>
        <w:lastRenderedPageBreak/>
        <w:t xml:space="preserve">Consequently, in my view, </w:t>
      </w:r>
      <w:r w:rsidRPr="00657B1C">
        <w:rPr>
          <w:rStyle w:val="StyleUnderline"/>
          <w:rFonts w:asciiTheme="minorHAnsi" w:hAnsiTheme="minorHAnsi" w:cstheme="minorHAnsi"/>
        </w:rPr>
        <w:t xml:space="preserve">the conjoined problem of </w:t>
      </w:r>
      <w:r w:rsidRPr="00657B1C">
        <w:rPr>
          <w:rStyle w:val="Emphasis"/>
          <w:rFonts w:asciiTheme="minorHAnsi" w:hAnsiTheme="minorHAnsi" w:cstheme="minorHAnsi"/>
        </w:rPr>
        <w:t>termination shock</w:t>
      </w:r>
      <w:r w:rsidRPr="00657B1C">
        <w:rPr>
          <w:rStyle w:val="StyleUnderline"/>
          <w:rFonts w:asciiTheme="minorHAnsi" w:hAnsiTheme="minorHAnsi" w:cstheme="minorHAnsi"/>
        </w:rPr>
        <w:t xml:space="preserve"> and </w:t>
      </w:r>
      <w:r w:rsidRPr="00657B1C">
        <w:rPr>
          <w:rStyle w:val="Emphasis"/>
          <w:rFonts w:asciiTheme="minorHAnsi" w:hAnsiTheme="minorHAnsi" w:cstheme="minorHAnsi"/>
        </w:rPr>
        <w:t>millennial commitment</w:t>
      </w:r>
      <w:r w:rsidRPr="00657B1C">
        <w:rPr>
          <w:rFonts w:asciiTheme="minorHAnsi" w:hAnsiTheme="minorHAnsi" w:cstheme="minorHAnsi"/>
          <w:sz w:val="16"/>
        </w:rPr>
        <w:t xml:space="preserve"> </w:t>
      </w:r>
      <w:r w:rsidRPr="00657B1C">
        <w:rPr>
          <w:rStyle w:val="StyleUnderline"/>
          <w:rFonts w:asciiTheme="minorHAnsi" w:hAnsiTheme="minorHAnsi" w:cstheme="minorHAnsi"/>
        </w:rPr>
        <w:t>precludes albedo hacking from playing more than</w:t>
      </w:r>
      <w:r w:rsidRPr="00657B1C">
        <w:rPr>
          <w:rFonts w:asciiTheme="minorHAnsi" w:hAnsiTheme="minorHAnsi" w:cstheme="minorHAnsi"/>
          <w:sz w:val="16"/>
        </w:rPr>
        <w:t xml:space="preserve"> (</w:t>
      </w:r>
      <w:r w:rsidRPr="00657B1C">
        <w:rPr>
          <w:rStyle w:val="Emphasis"/>
          <w:rFonts w:asciiTheme="minorHAnsi" w:hAnsiTheme="minorHAnsi" w:cstheme="minorHAnsi"/>
        </w:rPr>
        <w:t>at most</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a </w:t>
      </w:r>
      <w:r w:rsidRPr="00657B1C">
        <w:rPr>
          <w:rStyle w:val="Emphasis"/>
          <w:rFonts w:asciiTheme="minorHAnsi" w:hAnsiTheme="minorHAnsi" w:cstheme="minorHAnsi"/>
        </w:rPr>
        <w:t>very minor</w:t>
      </w:r>
      <w:r w:rsidRPr="00657B1C">
        <w:rPr>
          <w:rStyle w:val="StyleUnderline"/>
          <w:rFonts w:asciiTheme="minorHAnsi" w:hAnsiTheme="minorHAnsi" w:cstheme="minorHAnsi"/>
        </w:rPr>
        <w:t xml:space="preserve"> role</w:t>
      </w:r>
      <w:r w:rsidRPr="00657B1C">
        <w:rPr>
          <w:rFonts w:asciiTheme="minorHAnsi" w:hAnsiTheme="minorHAnsi" w:cstheme="minorHAnsi"/>
          <w:sz w:val="16"/>
        </w:rPr>
        <w:t xml:space="preserve"> in the portfolio of solutions to the climate crisis. </w:t>
      </w:r>
    </w:p>
    <w:p w14:paraId="44FA94F4" w14:textId="77777777" w:rsidR="00B24087" w:rsidRPr="00657B1C" w:rsidRDefault="00B24087" w:rsidP="00B24087">
      <w:pPr>
        <w:rPr>
          <w:rFonts w:asciiTheme="minorHAnsi" w:hAnsiTheme="minorHAnsi" w:cstheme="minorHAnsi"/>
          <w:sz w:val="16"/>
        </w:rPr>
      </w:pPr>
      <w:r w:rsidRPr="00657B1C">
        <w:rPr>
          <w:rFonts w:asciiTheme="minorHAnsi" w:hAnsiTheme="minorHAnsi" w:cstheme="minorHAnsi"/>
          <w:sz w:val="16"/>
        </w:rPr>
        <w:t xml:space="preserve">And to be clear, let it be noted here that I am not against benign, failure-tolerant, supplementary approaches to dealing with climate change, such as planting massive numbers of trees to help remove more carbon from the atmosphere – I just think that such so-called “natural” </w:t>
      </w:r>
      <w:r w:rsidRPr="00657B1C">
        <w:rPr>
          <w:rStyle w:val="StyleUnderline"/>
          <w:rFonts w:asciiTheme="minorHAnsi" w:hAnsiTheme="minorHAnsi" w:cstheme="minorHAnsi"/>
        </w:rPr>
        <w:t xml:space="preserve">solutions have been </w:t>
      </w:r>
      <w:r w:rsidRPr="00657B1C">
        <w:rPr>
          <w:rStyle w:val="Emphasis"/>
          <w:rFonts w:asciiTheme="minorHAnsi" w:hAnsiTheme="minorHAnsi" w:cstheme="minorHAnsi"/>
        </w:rPr>
        <w:t>oversold</w:t>
      </w:r>
      <w:r w:rsidRPr="00657B1C">
        <w:rPr>
          <w:rStyle w:val="StyleUnderline"/>
          <w:rFonts w:asciiTheme="minorHAnsi" w:hAnsiTheme="minorHAnsi" w:cstheme="minorHAnsi"/>
        </w:rPr>
        <w:t xml:space="preserve"> by the mass media</w:t>
      </w:r>
      <w:r w:rsidRPr="00657B1C">
        <w:rPr>
          <w:rFonts w:asciiTheme="minorHAnsi" w:hAnsiTheme="minorHAnsi" w:cstheme="minorHAnsi"/>
          <w:sz w:val="16"/>
        </w:rPr>
        <w:t xml:space="preserve">. </w:t>
      </w:r>
      <w:r w:rsidRPr="00657B1C">
        <w:rPr>
          <w:rStyle w:val="StyleUnderline"/>
          <w:rFonts w:asciiTheme="minorHAnsi" w:hAnsiTheme="minorHAnsi" w:cstheme="minorHAnsi"/>
        </w:rPr>
        <w:t>Their contributions</w:t>
      </w:r>
      <w:r w:rsidRPr="00657B1C">
        <w:rPr>
          <w:rFonts w:asciiTheme="minorHAnsi" w:hAnsiTheme="minorHAnsi" w:cstheme="minorHAnsi"/>
          <w:sz w:val="16"/>
        </w:rPr>
        <w:t xml:space="preserve">, while useful, </w:t>
      </w:r>
      <w:r w:rsidRPr="00657B1C">
        <w:rPr>
          <w:rStyle w:val="StyleUnderline"/>
          <w:rFonts w:asciiTheme="minorHAnsi" w:hAnsiTheme="minorHAnsi" w:cstheme="minorHAnsi"/>
        </w:rPr>
        <w:t xml:space="preserve">will be </w:t>
      </w:r>
      <w:r w:rsidRPr="00657B1C">
        <w:rPr>
          <w:rStyle w:val="Emphasis"/>
          <w:rFonts w:asciiTheme="minorHAnsi" w:hAnsiTheme="minorHAnsi" w:cstheme="minorHAnsi"/>
        </w:rPr>
        <w:t>minor</w:t>
      </w:r>
      <w:r w:rsidRPr="00657B1C">
        <w:rPr>
          <w:rFonts w:asciiTheme="minorHAnsi" w:hAnsiTheme="minorHAnsi" w:cstheme="minorHAnsi"/>
          <w:sz w:val="16"/>
        </w:rPr>
        <w:t>. And the copious and extravagant attention given to them by the popular press runs the risk of making us lose sight of the real goal: to cut down on the huge amount of carbon dioxide emitted into the atmosphere every year.</w:t>
      </w:r>
    </w:p>
    <w:p w14:paraId="5C313AFE" w14:textId="77777777" w:rsidR="00B24087" w:rsidRPr="00657B1C" w:rsidRDefault="00B24087" w:rsidP="00B24087">
      <w:pPr>
        <w:pStyle w:val="Heading3"/>
        <w:rPr>
          <w:rFonts w:asciiTheme="minorHAnsi" w:hAnsiTheme="minorHAnsi" w:cstheme="minorHAnsi"/>
        </w:rPr>
      </w:pPr>
      <w:r w:rsidRPr="00657B1C">
        <w:rPr>
          <w:rFonts w:asciiTheme="minorHAnsi" w:hAnsiTheme="minorHAnsi" w:cstheme="minorHAnsi"/>
        </w:rPr>
        <w:lastRenderedPageBreak/>
        <w:t>2NC – OV</w:t>
      </w:r>
    </w:p>
    <w:p w14:paraId="67B100C2" w14:textId="51B9DF5C" w:rsidR="00B24087" w:rsidRPr="00657B1C" w:rsidRDefault="00B24087" w:rsidP="00B24087">
      <w:pPr>
        <w:pStyle w:val="Heading4"/>
        <w:rPr>
          <w:rFonts w:asciiTheme="minorHAnsi" w:hAnsiTheme="minorHAnsi" w:cstheme="minorHAnsi"/>
        </w:rPr>
      </w:pPr>
      <w:r w:rsidRPr="00657B1C">
        <w:rPr>
          <w:rFonts w:asciiTheme="minorHAnsi" w:hAnsiTheme="minorHAnsi" w:cstheme="minorHAnsi"/>
        </w:rPr>
        <w:t xml:space="preserve">Albedo hacking is a </w:t>
      </w:r>
      <w:r w:rsidRPr="00657B1C">
        <w:rPr>
          <w:rFonts w:asciiTheme="minorHAnsi" w:hAnsiTheme="minorHAnsi" w:cstheme="minorHAnsi"/>
          <w:u w:val="single"/>
        </w:rPr>
        <w:t>disruptive</w:t>
      </w:r>
      <w:r w:rsidRPr="00657B1C">
        <w:rPr>
          <w:rFonts w:asciiTheme="minorHAnsi" w:hAnsiTheme="minorHAnsi" w:cstheme="minorHAnsi"/>
        </w:rPr>
        <w:t xml:space="preserve"> and </w:t>
      </w:r>
      <w:r w:rsidRPr="00657B1C">
        <w:rPr>
          <w:rFonts w:asciiTheme="minorHAnsi" w:hAnsiTheme="minorHAnsi" w:cstheme="minorHAnsi"/>
          <w:u w:val="single"/>
        </w:rPr>
        <w:t>ungovernable</w:t>
      </w:r>
      <w:r w:rsidRPr="00657B1C">
        <w:rPr>
          <w:rFonts w:asciiTheme="minorHAnsi" w:hAnsiTheme="minorHAnsi" w:cstheme="minorHAnsi"/>
        </w:rPr>
        <w:t xml:space="preserve"> technology that </w:t>
      </w:r>
      <w:r w:rsidRPr="00657B1C">
        <w:rPr>
          <w:rFonts w:asciiTheme="minorHAnsi" w:hAnsiTheme="minorHAnsi" w:cstheme="minorHAnsi"/>
          <w:u w:val="single"/>
        </w:rPr>
        <w:t>causes</w:t>
      </w:r>
      <w:r w:rsidRPr="00657B1C">
        <w:rPr>
          <w:rFonts w:asciiTheme="minorHAnsi" w:hAnsiTheme="minorHAnsi" w:cstheme="minorHAnsi"/>
        </w:rPr>
        <w:t xml:space="preserve"> warming and nuclear war. Terrorism, international conflicts, and global war  That’s Pierrehumbert.</w:t>
      </w:r>
    </w:p>
    <w:p w14:paraId="3BF4A0FC" w14:textId="77777777" w:rsidR="003E5F29" w:rsidRPr="00657B1C" w:rsidRDefault="003E5F29" w:rsidP="003E5F29">
      <w:pPr>
        <w:pStyle w:val="Heading4"/>
        <w:rPr>
          <w:rFonts w:asciiTheme="minorHAnsi" w:hAnsiTheme="minorHAnsi" w:cstheme="minorHAnsi"/>
        </w:rPr>
      </w:pPr>
      <w:r w:rsidRPr="00657B1C">
        <w:rPr>
          <w:rFonts w:asciiTheme="minorHAnsi" w:hAnsiTheme="minorHAnsi" w:cstheme="minorHAnsi"/>
        </w:rPr>
        <w:t xml:space="preserve">Albedo hacking </w:t>
      </w:r>
      <w:r w:rsidRPr="00657B1C">
        <w:rPr>
          <w:rFonts w:asciiTheme="minorHAnsi" w:hAnsiTheme="minorHAnsi" w:cstheme="minorHAnsi"/>
          <w:u w:val="single"/>
        </w:rPr>
        <w:t>causes</w:t>
      </w:r>
      <w:r w:rsidRPr="00657B1C">
        <w:rPr>
          <w:rFonts w:asciiTheme="minorHAnsi" w:hAnsiTheme="minorHAnsi" w:cstheme="minorHAnsi"/>
        </w:rPr>
        <w:t xml:space="preserve"> drought and ocean acidification. </w:t>
      </w:r>
    </w:p>
    <w:p w14:paraId="32D0A87B" w14:textId="77777777" w:rsidR="003E5F29" w:rsidRPr="00657B1C" w:rsidRDefault="003E5F29" w:rsidP="003E5F29">
      <w:pPr>
        <w:rPr>
          <w:rFonts w:asciiTheme="minorHAnsi" w:hAnsiTheme="minorHAnsi" w:cstheme="minorHAnsi"/>
        </w:rPr>
      </w:pPr>
      <w:r w:rsidRPr="00657B1C">
        <w:rPr>
          <w:rStyle w:val="Style13ptBold"/>
          <w:rFonts w:asciiTheme="minorHAnsi" w:hAnsiTheme="minorHAnsi" w:cstheme="minorHAnsi"/>
        </w:rPr>
        <w:t>Robock 08</w:t>
      </w:r>
      <w:r w:rsidRPr="00657B1C">
        <w:rPr>
          <w:rFonts w:asciiTheme="minorHAnsi" w:hAnsiTheme="minorHAnsi" w:cstheme="minorHAnsi"/>
        </w:rPr>
        <w:t xml:space="preserve"> [Alan Robock; Published: May/June 2008; "20 reasons why geoengineering may be a bad idea"; Bulletin of the Atomic Scientists, Vol. 64, No. 2, p. 14-18, 59; Accessed: 7-22-2021; https://climate.envsci.rutgers.edu/pdf/20Reasons.pdf]//KL</w:t>
      </w:r>
    </w:p>
    <w:p w14:paraId="09DC54B9" w14:textId="77777777" w:rsidR="003E5F29" w:rsidRPr="00657B1C" w:rsidRDefault="003E5F29" w:rsidP="003E5F29">
      <w:pPr>
        <w:rPr>
          <w:rFonts w:asciiTheme="minorHAnsi" w:hAnsiTheme="minorHAnsi" w:cstheme="minorHAnsi"/>
          <w:sz w:val="16"/>
        </w:rPr>
      </w:pPr>
      <w:r w:rsidRPr="00657B1C">
        <w:rPr>
          <w:rFonts w:asciiTheme="minorHAnsi" w:hAnsiTheme="minorHAnsi" w:cstheme="minorHAnsi"/>
          <w:sz w:val="16"/>
        </w:rPr>
        <w:t xml:space="preserve">1. Effects on regional climate. </w:t>
      </w:r>
      <w:r w:rsidRPr="00657B1C">
        <w:rPr>
          <w:rStyle w:val="StyleUnderline"/>
          <w:rFonts w:asciiTheme="minorHAnsi" w:hAnsiTheme="minorHAnsi" w:cstheme="minorHAnsi"/>
        </w:rPr>
        <w:t>Geoengineering proponents</w:t>
      </w:r>
      <w:r w:rsidRPr="00657B1C">
        <w:rPr>
          <w:rFonts w:asciiTheme="minorHAnsi" w:hAnsiTheme="minorHAnsi" w:cstheme="minorHAnsi"/>
          <w:sz w:val="16"/>
        </w:rPr>
        <w:t xml:space="preserve"> often </w:t>
      </w:r>
      <w:r w:rsidRPr="00657B1C">
        <w:rPr>
          <w:rStyle w:val="StyleUnderline"/>
          <w:rFonts w:asciiTheme="minorHAnsi" w:hAnsiTheme="minorHAnsi" w:cstheme="minorHAnsi"/>
        </w:rPr>
        <w:t xml:space="preserve">suggest that volcanic eruptions are an innocuous </w:t>
      </w:r>
      <w:r w:rsidRPr="00657B1C">
        <w:rPr>
          <w:rStyle w:val="Emphasis"/>
          <w:rFonts w:asciiTheme="minorHAnsi" w:hAnsiTheme="minorHAnsi" w:cstheme="minorHAnsi"/>
        </w:rPr>
        <w:t>natural analog</w:t>
      </w:r>
      <w:r w:rsidRPr="00657B1C">
        <w:rPr>
          <w:rFonts w:asciiTheme="minorHAnsi" w:hAnsiTheme="minorHAnsi" w:cstheme="minorHAnsi"/>
          <w:sz w:val="16"/>
        </w:rPr>
        <w:t xml:space="preserve"> for stratospheric injection of sulfate aerosols. </w:t>
      </w:r>
      <w:r w:rsidRPr="00657B1C">
        <w:rPr>
          <w:rStyle w:val="StyleUnderline"/>
          <w:rFonts w:asciiTheme="minorHAnsi" w:hAnsiTheme="minorHAnsi" w:cstheme="minorHAnsi"/>
        </w:rPr>
        <w:t>The 1991 eruption of Mount Pinatubo</w:t>
      </w:r>
      <w:r w:rsidRPr="00657B1C">
        <w:rPr>
          <w:rFonts w:asciiTheme="minorHAnsi" w:hAnsiTheme="minorHAnsi" w:cstheme="minorHAnsi"/>
          <w:sz w:val="16"/>
        </w:rPr>
        <w:t xml:space="preserve"> on the Philippine island of Luzon, which injected 20 megatons of sulfur dioxide gas into the stratosphere, produced a sulfate aerosol cloud that is said to have caused global cooling for a couple of years without adverse effects. However, researchers at the National Center for Atmospheric Research showed in 2007 that the Pinatubo eruption </w:t>
      </w:r>
      <w:r w:rsidRPr="00657B1C">
        <w:rPr>
          <w:rStyle w:val="StyleUnderline"/>
          <w:rFonts w:asciiTheme="minorHAnsi" w:hAnsiTheme="minorHAnsi" w:cstheme="minorHAnsi"/>
        </w:rPr>
        <w:t xml:space="preserve">caused </w:t>
      </w:r>
      <w:r w:rsidRPr="00657B1C">
        <w:rPr>
          <w:rStyle w:val="Emphasis"/>
          <w:rFonts w:asciiTheme="minorHAnsi" w:hAnsiTheme="minorHAnsi" w:cstheme="minorHAnsi"/>
        </w:rPr>
        <w:t>large hydrological</w:t>
      </w:r>
      <w:r w:rsidRPr="00657B1C">
        <w:rPr>
          <w:rStyle w:val="StyleUnderline"/>
          <w:rFonts w:asciiTheme="minorHAnsi" w:hAnsiTheme="minorHAnsi" w:cstheme="minorHAnsi"/>
        </w:rPr>
        <w:t xml:space="preserve"> responses, including </w:t>
      </w:r>
      <w:r w:rsidRPr="00657B1C">
        <w:rPr>
          <w:rStyle w:val="Emphasis"/>
          <w:rFonts w:asciiTheme="minorHAnsi" w:hAnsiTheme="minorHAnsi" w:cstheme="minorHAnsi"/>
        </w:rPr>
        <w:t>reduced precipitation</w:t>
      </w:r>
      <w:r w:rsidRPr="00657B1C">
        <w:rPr>
          <w:rStyle w:val="StyleUnderline"/>
          <w:rFonts w:asciiTheme="minorHAnsi" w:hAnsiTheme="minorHAnsi" w:cstheme="minorHAnsi"/>
        </w:rPr>
        <w:t>, soil moisture, and river flow</w:t>
      </w:r>
      <w:r w:rsidRPr="00657B1C">
        <w:rPr>
          <w:rFonts w:asciiTheme="minorHAnsi" w:hAnsiTheme="minorHAnsi" w:cstheme="minorHAnsi"/>
          <w:sz w:val="16"/>
        </w:rPr>
        <w:t xml:space="preserve"> in many regions.5 </w:t>
      </w:r>
      <w:r w:rsidRPr="00657B1C">
        <w:rPr>
          <w:rStyle w:val="StyleUnderline"/>
          <w:rFonts w:asciiTheme="minorHAnsi" w:hAnsiTheme="minorHAnsi" w:cstheme="minorHAnsi"/>
        </w:rPr>
        <w:t xml:space="preserve">Simulations of the climate response to volcanic eruptions have also shown </w:t>
      </w:r>
      <w:r w:rsidRPr="00657B1C">
        <w:rPr>
          <w:rStyle w:val="Emphasis"/>
          <w:rFonts w:asciiTheme="minorHAnsi" w:hAnsiTheme="minorHAnsi" w:cstheme="minorHAnsi"/>
        </w:rPr>
        <w:t>large impacts</w:t>
      </w:r>
      <w:r w:rsidRPr="00657B1C">
        <w:rPr>
          <w:rStyle w:val="StyleUnderline"/>
          <w:rFonts w:asciiTheme="minorHAnsi" w:hAnsiTheme="minorHAnsi" w:cstheme="minorHAnsi"/>
        </w:rPr>
        <w:t xml:space="preserve"> on regional climate</w:t>
      </w:r>
      <w:r w:rsidRPr="00657B1C">
        <w:rPr>
          <w:rFonts w:asciiTheme="minorHAnsi" w:hAnsiTheme="minorHAnsi" w:cstheme="minorHAnsi"/>
          <w:sz w:val="16"/>
        </w:rPr>
        <w:t xml:space="preserve">, but whether these are good analogs for the geoengineering response requires further investigation. </w:t>
      </w:r>
    </w:p>
    <w:p w14:paraId="64AAEF1B" w14:textId="77777777" w:rsidR="003E5F29" w:rsidRPr="00657B1C" w:rsidRDefault="003E5F29" w:rsidP="003E5F29">
      <w:pPr>
        <w:rPr>
          <w:rFonts w:asciiTheme="minorHAnsi" w:hAnsiTheme="minorHAnsi" w:cstheme="minorHAnsi"/>
          <w:sz w:val="16"/>
        </w:rPr>
      </w:pPr>
      <w:r w:rsidRPr="00657B1C">
        <w:rPr>
          <w:rFonts w:asciiTheme="minorHAnsi" w:hAnsiTheme="minorHAnsi" w:cstheme="minorHAnsi"/>
          <w:sz w:val="16"/>
        </w:rPr>
        <w:t xml:space="preserve">Scientists have also seen </w:t>
      </w:r>
      <w:r w:rsidRPr="00657B1C">
        <w:rPr>
          <w:rStyle w:val="StyleUnderline"/>
          <w:rFonts w:asciiTheme="minorHAnsi" w:hAnsiTheme="minorHAnsi" w:cstheme="minorHAnsi"/>
        </w:rPr>
        <w:t xml:space="preserve">volcanic eruptions in the tropics </w:t>
      </w:r>
      <w:r w:rsidRPr="00657B1C">
        <w:rPr>
          <w:rStyle w:val="Emphasis"/>
          <w:rFonts w:asciiTheme="minorHAnsi" w:hAnsiTheme="minorHAnsi" w:cstheme="minorHAnsi"/>
        </w:rPr>
        <w:t>produce changes</w:t>
      </w:r>
      <w:r w:rsidRPr="00657B1C">
        <w:rPr>
          <w:rStyle w:val="StyleUnderline"/>
          <w:rFonts w:asciiTheme="minorHAnsi" w:hAnsiTheme="minorHAnsi" w:cstheme="minorHAnsi"/>
        </w:rPr>
        <w:t xml:space="preserve"> in atmospheric circulation, causing </w:t>
      </w:r>
      <w:r w:rsidRPr="00657B1C">
        <w:rPr>
          <w:rStyle w:val="Emphasis"/>
          <w:rFonts w:asciiTheme="minorHAnsi" w:hAnsiTheme="minorHAnsi" w:cstheme="minorHAnsi"/>
        </w:rPr>
        <w:t>winter warming</w:t>
      </w:r>
      <w:r w:rsidRPr="00657B1C">
        <w:rPr>
          <w:rFonts w:asciiTheme="minorHAnsi" w:hAnsiTheme="minorHAnsi" w:cstheme="minorHAnsi"/>
          <w:sz w:val="16"/>
        </w:rPr>
        <w:t xml:space="preserve"> over continents in the Northern Hemisphere, as well as </w:t>
      </w:r>
      <w:r w:rsidRPr="00657B1C">
        <w:rPr>
          <w:rStyle w:val="StyleUnderline"/>
          <w:rFonts w:asciiTheme="minorHAnsi" w:hAnsiTheme="minorHAnsi" w:cstheme="minorHAnsi"/>
        </w:rPr>
        <w:t xml:space="preserve">eruptions at high latitudes </w:t>
      </w:r>
      <w:r w:rsidRPr="00657B1C">
        <w:rPr>
          <w:rStyle w:val="Emphasis"/>
          <w:rFonts w:asciiTheme="minorHAnsi" w:hAnsiTheme="minorHAnsi" w:cstheme="minorHAnsi"/>
        </w:rPr>
        <w:t>weaken</w:t>
      </w:r>
      <w:r w:rsidRPr="00657B1C">
        <w:rPr>
          <w:rStyle w:val="StyleUnderline"/>
          <w:rFonts w:asciiTheme="minorHAnsi" w:hAnsiTheme="minorHAnsi" w:cstheme="minorHAnsi"/>
        </w:rPr>
        <w:t xml:space="preserve"> the Asian and African monsoons, causing reduced precipitation</w:t>
      </w:r>
      <w:r w:rsidRPr="00657B1C">
        <w:rPr>
          <w:rFonts w:asciiTheme="minorHAnsi" w:hAnsiTheme="minorHAnsi" w:cstheme="minorHAnsi"/>
          <w:sz w:val="16"/>
        </w:rPr>
        <w:t xml:space="preserve">.6 In fact, </w:t>
      </w:r>
      <w:r w:rsidRPr="00657B1C">
        <w:rPr>
          <w:rStyle w:val="StyleUnderline"/>
          <w:rFonts w:asciiTheme="minorHAnsi" w:hAnsiTheme="minorHAnsi" w:cstheme="minorHAnsi"/>
        </w:rPr>
        <w:t>the eight-monthlong eruption</w:t>
      </w:r>
      <w:r w:rsidRPr="00657B1C">
        <w:rPr>
          <w:rFonts w:asciiTheme="minorHAnsi" w:hAnsiTheme="minorHAnsi" w:cstheme="minorHAnsi"/>
          <w:sz w:val="16"/>
        </w:rPr>
        <w:t xml:space="preserve"> of the Laki fissure </w:t>
      </w:r>
      <w:r w:rsidRPr="00657B1C">
        <w:rPr>
          <w:rStyle w:val="StyleUnderline"/>
          <w:rFonts w:asciiTheme="minorHAnsi" w:hAnsiTheme="minorHAnsi" w:cstheme="minorHAnsi"/>
        </w:rPr>
        <w:t>in Iceland</w:t>
      </w:r>
      <w:r w:rsidRPr="00657B1C">
        <w:rPr>
          <w:rFonts w:asciiTheme="minorHAnsi" w:hAnsiTheme="minorHAnsi" w:cstheme="minorHAnsi"/>
          <w:sz w:val="16"/>
        </w:rPr>
        <w:t xml:space="preserve"> in 1783–1784 </w:t>
      </w:r>
      <w:r w:rsidRPr="00657B1C">
        <w:rPr>
          <w:rStyle w:val="Emphasis"/>
          <w:rFonts w:asciiTheme="minorHAnsi" w:hAnsiTheme="minorHAnsi" w:cstheme="minorHAnsi"/>
        </w:rPr>
        <w:t>contributed</w:t>
      </w:r>
      <w:r w:rsidRPr="00657B1C">
        <w:rPr>
          <w:rStyle w:val="StyleUnderline"/>
          <w:rFonts w:asciiTheme="minorHAnsi" w:hAnsiTheme="minorHAnsi" w:cstheme="minorHAnsi"/>
        </w:rPr>
        <w:t xml:space="preserve"> to famine</w:t>
      </w:r>
      <w:r w:rsidRPr="00657B1C">
        <w:rPr>
          <w:rFonts w:asciiTheme="minorHAnsi" w:hAnsiTheme="minorHAnsi" w:cstheme="minorHAnsi"/>
          <w:sz w:val="16"/>
        </w:rPr>
        <w:t xml:space="preserve"> in Africa, India, and Japan. </w:t>
      </w:r>
    </w:p>
    <w:p w14:paraId="0CA3DDF7" w14:textId="77777777" w:rsidR="003E5F29" w:rsidRPr="00657B1C" w:rsidRDefault="003E5F29" w:rsidP="003E5F29">
      <w:pPr>
        <w:rPr>
          <w:rFonts w:asciiTheme="minorHAnsi" w:hAnsiTheme="minorHAnsi" w:cstheme="minorHAnsi"/>
          <w:sz w:val="16"/>
        </w:rPr>
      </w:pPr>
      <w:r w:rsidRPr="00657B1C">
        <w:rPr>
          <w:rFonts w:asciiTheme="minorHAnsi" w:hAnsiTheme="minorHAnsi" w:cstheme="minorHAnsi"/>
          <w:sz w:val="16"/>
        </w:rPr>
        <w:t xml:space="preserve">If scientists and engineers were able to inject smaller amounts of stratospheric aerosols than result from volcanic eruptions, how would they affect summer wind and precipitation patterns? Could attempts to geoengineer isolated regions (say, the Arctic) be confined there? Scientists need to investigate these scenarios. </w:t>
      </w:r>
      <w:r w:rsidRPr="00657B1C">
        <w:rPr>
          <w:rStyle w:val="StyleUnderline"/>
          <w:rFonts w:asciiTheme="minorHAnsi" w:hAnsiTheme="minorHAnsi" w:cstheme="minorHAnsi"/>
        </w:rPr>
        <w:t>At the</w:t>
      </w:r>
      <w:r w:rsidRPr="00657B1C">
        <w:rPr>
          <w:rFonts w:asciiTheme="minorHAnsi" w:hAnsiTheme="minorHAnsi" w:cstheme="minorHAnsi"/>
          <w:sz w:val="16"/>
        </w:rPr>
        <w:t xml:space="preserve"> fall 2007 </w:t>
      </w:r>
      <w:r w:rsidRPr="00657B1C">
        <w:rPr>
          <w:rStyle w:val="StyleUnderline"/>
          <w:rFonts w:asciiTheme="minorHAnsi" w:hAnsiTheme="minorHAnsi" w:cstheme="minorHAnsi"/>
        </w:rPr>
        <w:t>American Geophysical Union</w:t>
      </w:r>
      <w:r w:rsidRPr="00657B1C">
        <w:rPr>
          <w:rFonts w:asciiTheme="minorHAnsi" w:hAnsiTheme="minorHAnsi" w:cstheme="minorHAnsi"/>
          <w:sz w:val="16"/>
        </w:rPr>
        <w:t xml:space="preserve"> meeting, researchers presented preliminary </w:t>
      </w:r>
      <w:r w:rsidRPr="00657B1C">
        <w:rPr>
          <w:rStyle w:val="StyleUnderline"/>
          <w:rFonts w:asciiTheme="minorHAnsi" w:hAnsiTheme="minorHAnsi" w:cstheme="minorHAnsi"/>
        </w:rPr>
        <w:t>findings from several different climate models</w:t>
      </w:r>
      <w:r w:rsidRPr="00657B1C">
        <w:rPr>
          <w:rFonts w:asciiTheme="minorHAnsi" w:hAnsiTheme="minorHAnsi" w:cstheme="minorHAnsi"/>
          <w:sz w:val="16"/>
        </w:rPr>
        <w:t xml:space="preserve"> that simulated geoengineering schemes and </w:t>
      </w:r>
      <w:r w:rsidRPr="00657B1C">
        <w:rPr>
          <w:rStyle w:val="StyleUnderline"/>
          <w:rFonts w:asciiTheme="minorHAnsi" w:hAnsiTheme="minorHAnsi" w:cstheme="minorHAnsi"/>
        </w:rPr>
        <w:t xml:space="preserve">found that they reduced precipitation over </w:t>
      </w:r>
      <w:r w:rsidRPr="00657B1C">
        <w:rPr>
          <w:rStyle w:val="Emphasis"/>
          <w:rFonts w:asciiTheme="minorHAnsi" w:hAnsiTheme="minorHAnsi" w:cstheme="minorHAnsi"/>
        </w:rPr>
        <w:t>wide regions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condemning hundreds of millions of people to </w:t>
      </w:r>
      <w:r w:rsidRPr="00657B1C">
        <w:rPr>
          <w:rStyle w:val="Emphasis"/>
          <w:rFonts w:asciiTheme="minorHAnsi" w:hAnsiTheme="minorHAnsi" w:cstheme="minorHAnsi"/>
        </w:rPr>
        <w:t>drought</w:t>
      </w:r>
      <w:r w:rsidRPr="00657B1C">
        <w:rPr>
          <w:rFonts w:asciiTheme="minorHAnsi" w:hAnsiTheme="minorHAnsi" w:cstheme="minorHAnsi"/>
          <w:sz w:val="16"/>
        </w:rPr>
        <w:t xml:space="preserve">. </w:t>
      </w:r>
    </w:p>
    <w:p w14:paraId="62BAAFED" w14:textId="288712C3" w:rsidR="003E5F29" w:rsidRPr="00657B1C" w:rsidRDefault="003E5F29" w:rsidP="003E5F29">
      <w:pPr>
        <w:rPr>
          <w:rFonts w:asciiTheme="minorHAnsi" w:hAnsiTheme="minorHAnsi" w:cstheme="minorHAnsi"/>
          <w:sz w:val="16"/>
        </w:rPr>
      </w:pPr>
      <w:r w:rsidRPr="00657B1C">
        <w:rPr>
          <w:rFonts w:asciiTheme="minorHAnsi" w:hAnsiTheme="minorHAnsi" w:cstheme="minorHAnsi"/>
          <w:sz w:val="16"/>
        </w:rPr>
        <w:t xml:space="preserve">2. Continued ocean acidification. If humans adopted geoengineering as a solution to global warming, with no restriction on continued carbon emissions, </w:t>
      </w:r>
      <w:r w:rsidRPr="00657B1C">
        <w:rPr>
          <w:rStyle w:val="StyleUnderline"/>
          <w:rFonts w:asciiTheme="minorHAnsi" w:hAnsiTheme="minorHAnsi" w:cstheme="minorHAnsi"/>
        </w:rPr>
        <w:t xml:space="preserve">the ocean would continue to become </w:t>
      </w:r>
      <w:r w:rsidRPr="00657B1C">
        <w:rPr>
          <w:rStyle w:val="Emphasis"/>
          <w:rFonts w:asciiTheme="minorHAnsi" w:hAnsiTheme="minorHAnsi" w:cstheme="minorHAnsi"/>
        </w:rPr>
        <w:t>more acidic</w:t>
      </w:r>
      <w:r w:rsidRPr="00657B1C">
        <w:rPr>
          <w:rFonts w:asciiTheme="minorHAnsi" w:hAnsiTheme="minorHAnsi" w:cstheme="minorHAnsi"/>
          <w:sz w:val="16"/>
        </w:rPr>
        <w:t xml:space="preserve">, because about half of all excess carbon dioxide in the atmosphere is removed by ocean uptake. The ocean is already 30 percent more acidic than </w:t>
      </w:r>
      <w:r w:rsidRPr="00657B1C">
        <w:rPr>
          <w:rStyle w:val="StyleUnderline"/>
          <w:rFonts w:asciiTheme="minorHAnsi" w:hAnsiTheme="minorHAnsi" w:cstheme="minorHAnsi"/>
        </w:rPr>
        <w:t>it</w:t>
      </w:r>
      <w:r w:rsidRPr="00657B1C">
        <w:rPr>
          <w:rFonts w:asciiTheme="minorHAnsi" w:hAnsiTheme="minorHAnsi" w:cstheme="minorHAnsi"/>
          <w:sz w:val="16"/>
        </w:rPr>
        <w:t xml:space="preserve"> was before the Industrial Revolution, and continued acidification </w:t>
      </w:r>
      <w:r w:rsidRPr="00657B1C">
        <w:rPr>
          <w:rStyle w:val="StyleUnderline"/>
          <w:rFonts w:asciiTheme="minorHAnsi" w:hAnsiTheme="minorHAnsi" w:cstheme="minorHAnsi"/>
        </w:rPr>
        <w:t xml:space="preserve">threatens the </w:t>
      </w:r>
      <w:r w:rsidRPr="00657B1C">
        <w:rPr>
          <w:rStyle w:val="Emphasis"/>
          <w:rFonts w:asciiTheme="minorHAnsi" w:hAnsiTheme="minorHAnsi" w:cstheme="minorHAnsi"/>
        </w:rPr>
        <w:t>entire</w:t>
      </w:r>
      <w:r w:rsidRPr="00657B1C">
        <w:rPr>
          <w:rStyle w:val="StyleUnderline"/>
          <w:rFonts w:asciiTheme="minorHAnsi" w:hAnsiTheme="minorHAnsi" w:cstheme="minorHAnsi"/>
        </w:rPr>
        <w:t xml:space="preserve"> oceanic biological chain</w:t>
      </w:r>
      <w:r w:rsidRPr="00657B1C">
        <w:rPr>
          <w:rFonts w:asciiTheme="minorHAnsi" w:hAnsiTheme="minorHAnsi" w:cstheme="minorHAnsi"/>
          <w:sz w:val="16"/>
        </w:rPr>
        <w:t xml:space="preserve">, from coral reefs right up to humans.7 </w:t>
      </w:r>
    </w:p>
    <w:p w14:paraId="483922BD" w14:textId="7C086EAB" w:rsidR="003E5F29" w:rsidRPr="00657B1C" w:rsidRDefault="003E5F29" w:rsidP="003E5F29">
      <w:pPr>
        <w:pStyle w:val="Heading3"/>
        <w:rPr>
          <w:rFonts w:asciiTheme="minorHAnsi" w:hAnsiTheme="minorHAnsi" w:cstheme="minorHAnsi"/>
        </w:rPr>
      </w:pPr>
      <w:r w:rsidRPr="00657B1C">
        <w:rPr>
          <w:rFonts w:asciiTheme="minorHAnsi" w:hAnsiTheme="minorHAnsi" w:cstheme="minorHAnsi"/>
        </w:rPr>
        <w:lastRenderedPageBreak/>
        <w:t>2NC – T/C – Water Resources</w:t>
      </w:r>
    </w:p>
    <w:p w14:paraId="01648221" w14:textId="3F7AD83B" w:rsidR="003E5F29" w:rsidRPr="00657B1C" w:rsidRDefault="003E5F29" w:rsidP="003E5F29">
      <w:pPr>
        <w:pStyle w:val="Heading4"/>
        <w:rPr>
          <w:rFonts w:asciiTheme="minorHAnsi" w:hAnsiTheme="minorHAnsi" w:cstheme="minorHAnsi"/>
        </w:rPr>
      </w:pPr>
      <w:r w:rsidRPr="00657B1C">
        <w:rPr>
          <w:rFonts w:asciiTheme="minorHAnsi" w:hAnsiTheme="minorHAnsi" w:cstheme="minorHAnsi"/>
        </w:rPr>
        <w:t>Geoengineering hurts Water Resources</w:t>
      </w:r>
    </w:p>
    <w:p w14:paraId="07E0E5D6" w14:textId="77777777" w:rsidR="003E5F29" w:rsidRPr="00657B1C" w:rsidRDefault="003E5F29" w:rsidP="003E5F29">
      <w:pPr>
        <w:rPr>
          <w:rFonts w:asciiTheme="minorHAnsi" w:hAnsiTheme="minorHAnsi" w:cstheme="minorHAnsi"/>
        </w:rPr>
      </w:pPr>
      <w:r w:rsidRPr="00657B1C">
        <w:rPr>
          <w:rFonts w:asciiTheme="minorHAnsi" w:hAnsiTheme="minorHAnsi" w:cstheme="minorHAnsi"/>
        </w:rPr>
        <w:t xml:space="preserve">Daisy </w:t>
      </w:r>
      <w:r w:rsidRPr="00657B1C">
        <w:rPr>
          <w:rStyle w:val="Style13ptBold"/>
          <w:rFonts w:asciiTheme="minorHAnsi" w:hAnsiTheme="minorHAnsi" w:cstheme="minorHAnsi"/>
        </w:rPr>
        <w:t>Dunne 18, (</w:t>
      </w:r>
      <w:r w:rsidRPr="00657B1C">
        <w:rPr>
          <w:rFonts w:asciiTheme="minorHAnsi" w:hAnsiTheme="minorHAnsi" w:cstheme="minorHAnsi"/>
        </w:rPr>
        <w:t xml:space="preserve">Daisy holds a BSc in biology from the University of Bristol and a science journalism MA from City, University of London, 1/22/18, “Geoengineering carries ‘large risks’ for the natural world, studies show”, Carbon Brief, </w:t>
      </w:r>
      <w:hyperlink r:id="rId62" w:history="1">
        <w:r w:rsidRPr="00657B1C">
          <w:rPr>
            <w:rStyle w:val="Hyperlink"/>
            <w:rFonts w:asciiTheme="minorHAnsi" w:hAnsiTheme="minorHAnsi" w:cstheme="minorHAnsi"/>
          </w:rPr>
          <w:t>https://www.carbonbrief.org/geoengineering-carries-large-risks-for-natural-world-studies-show</w:t>
        </w:r>
      </w:hyperlink>
      <w:r w:rsidRPr="00657B1C">
        <w:rPr>
          <w:rFonts w:asciiTheme="minorHAnsi" w:hAnsiTheme="minorHAnsi" w:cstheme="minorHAnsi"/>
        </w:rPr>
        <w:t>) Jrod</w:t>
      </w:r>
    </w:p>
    <w:p w14:paraId="59DDFEE9" w14:textId="77777777" w:rsidR="003E5F29" w:rsidRPr="00657B1C" w:rsidRDefault="003E5F29" w:rsidP="003E5F29">
      <w:pPr>
        <w:rPr>
          <w:rFonts w:asciiTheme="minorHAnsi" w:hAnsiTheme="minorHAnsi" w:cstheme="minorHAnsi"/>
          <w:sz w:val="16"/>
        </w:rPr>
      </w:pPr>
      <w:r w:rsidRPr="00657B1C">
        <w:rPr>
          <w:rStyle w:val="StyleUnderline"/>
          <w:rFonts w:asciiTheme="minorHAnsi" w:hAnsiTheme="minorHAnsi" w:cstheme="minorHAnsi"/>
        </w:rPr>
        <w:t xml:space="preserve">Reducing the impacts of human-caused climate change through the use of bioenergy with carbon capture and storage – better known as BECCS – could have major consequences for wildlife, forests and </w:t>
      </w:r>
      <w:r w:rsidRPr="00657B1C">
        <w:rPr>
          <w:rStyle w:val="Emphasis"/>
          <w:rFonts w:asciiTheme="minorHAnsi" w:hAnsiTheme="minorHAnsi" w:cstheme="minorHAnsi"/>
        </w:rPr>
        <w:t>water resources</w:t>
      </w:r>
      <w:r w:rsidRPr="00657B1C">
        <w:rPr>
          <w:rStyle w:val="StyleUnderline"/>
          <w:rFonts w:asciiTheme="minorHAnsi" w:hAnsiTheme="minorHAnsi" w:cstheme="minorHAnsi"/>
        </w:rPr>
        <w:t>, a new study shows</w:t>
      </w:r>
      <w:r w:rsidRPr="00657B1C">
        <w:rPr>
          <w:rFonts w:asciiTheme="minorHAnsi" w:hAnsiTheme="minorHAnsi" w:cstheme="minorHAnsi"/>
          <w:sz w:val="16"/>
        </w:rPr>
        <w:t>.</w:t>
      </w:r>
    </w:p>
    <w:p w14:paraId="34891084" w14:textId="77777777" w:rsidR="003E5F29" w:rsidRPr="00657B1C" w:rsidRDefault="003E5F29" w:rsidP="003E5F29">
      <w:pPr>
        <w:rPr>
          <w:rFonts w:asciiTheme="minorHAnsi" w:hAnsiTheme="minorHAnsi" w:cstheme="minorHAnsi"/>
          <w:sz w:val="16"/>
        </w:rPr>
      </w:pPr>
      <w:r w:rsidRPr="00657B1C">
        <w:rPr>
          <w:rStyle w:val="StyleUnderline"/>
          <w:rFonts w:asciiTheme="minorHAnsi" w:hAnsiTheme="minorHAnsi" w:cstheme="minorHAnsi"/>
        </w:rPr>
        <w:t>The large-scale conversion of existing land to BECCS plantations could cause global forest cover to fall by as much as 10% and biodiversity “intactness” to decline by up to 7%, the lead author tells Carbon Brief.</w:t>
      </w:r>
    </w:p>
    <w:p w14:paraId="094B6E46" w14:textId="77777777" w:rsidR="003E5F29" w:rsidRPr="00657B1C" w:rsidRDefault="003E5F29" w:rsidP="003E5F29">
      <w:pPr>
        <w:rPr>
          <w:rStyle w:val="StyleUnderline"/>
          <w:rFonts w:asciiTheme="minorHAnsi" w:hAnsiTheme="minorHAnsi" w:cstheme="minorHAnsi"/>
        </w:rPr>
      </w:pPr>
      <w:r w:rsidRPr="00657B1C">
        <w:rPr>
          <w:rFonts w:asciiTheme="minorHAnsi" w:hAnsiTheme="minorHAnsi" w:cstheme="minorHAnsi"/>
          <w:sz w:val="16"/>
        </w:rPr>
        <w:t xml:space="preserve">And </w:t>
      </w:r>
      <w:r w:rsidRPr="00657B1C">
        <w:rPr>
          <w:rStyle w:val="StyleUnderline"/>
          <w:rFonts w:asciiTheme="minorHAnsi" w:hAnsiTheme="minorHAnsi" w:cstheme="minorHAnsi"/>
        </w:rPr>
        <w:t>the introduction of solar geoengineering could also threaten wildlife</w:t>
      </w:r>
      <w:r w:rsidRPr="00657B1C">
        <w:rPr>
          <w:rFonts w:asciiTheme="minorHAnsi" w:hAnsiTheme="minorHAnsi" w:cstheme="minorHAnsi"/>
          <w:sz w:val="16"/>
        </w:rPr>
        <w:t xml:space="preserve">, a second study shows. </w:t>
      </w:r>
      <w:r w:rsidRPr="00657B1C">
        <w:rPr>
          <w:rStyle w:val="StyleUnderline"/>
          <w:rFonts w:asciiTheme="minorHAnsi" w:hAnsiTheme="minorHAnsi" w:cstheme="minorHAnsi"/>
        </w:rPr>
        <w:t>The new research finds that implementing – and then not sustaining – such a technology could cause global temperatures to rebound rapidly, leaving many species unable to cope with the sharp change in conditions.</w:t>
      </w:r>
    </w:p>
    <w:p w14:paraId="2DD2307F" w14:textId="77777777" w:rsidR="003E5F29" w:rsidRPr="00657B1C" w:rsidRDefault="003E5F29" w:rsidP="003E5F29">
      <w:pPr>
        <w:rPr>
          <w:rFonts w:asciiTheme="minorHAnsi" w:hAnsiTheme="minorHAnsi" w:cstheme="minorHAnsi"/>
          <w:sz w:val="16"/>
          <w:szCs w:val="16"/>
        </w:rPr>
      </w:pPr>
      <w:r w:rsidRPr="00657B1C">
        <w:rPr>
          <w:rFonts w:asciiTheme="minorHAnsi" w:hAnsiTheme="minorHAnsi" w:cstheme="minorHAnsi"/>
          <w:sz w:val="16"/>
          <w:szCs w:val="16"/>
        </w:rPr>
        <w:t>The two studies reiterate the need to fully consider the possible consequences of implementing geoengineering technologies if they are used to lessen the effects of global warming, the authors of both studies tell Carbon Brief.</w:t>
      </w:r>
    </w:p>
    <w:p w14:paraId="739B5366" w14:textId="77777777" w:rsidR="003E5F29" w:rsidRPr="00657B1C" w:rsidRDefault="003E5F29" w:rsidP="003E5F29">
      <w:pPr>
        <w:rPr>
          <w:rStyle w:val="StyleUnderline"/>
          <w:rFonts w:asciiTheme="minorHAnsi" w:hAnsiTheme="minorHAnsi" w:cstheme="minorHAnsi"/>
        </w:rPr>
      </w:pPr>
      <w:r w:rsidRPr="00657B1C">
        <w:rPr>
          <w:rFonts w:asciiTheme="minorHAnsi" w:hAnsiTheme="minorHAnsi" w:cstheme="minorHAnsi"/>
          <w:sz w:val="16"/>
        </w:rPr>
        <w:t>The findings also highlight “</w:t>
      </w:r>
      <w:r w:rsidRPr="00657B1C">
        <w:rPr>
          <w:rStyle w:val="StyleUnderline"/>
          <w:rFonts w:asciiTheme="minorHAnsi" w:hAnsiTheme="minorHAnsi" w:cstheme="minorHAnsi"/>
        </w:rPr>
        <w:t>the solution to global warming is mitigation”, one author concludes. “In order to achieve climate goals, it is now essential to immediately reduce CO2 emissions, instead of using harmful technologies to compensate for a more leisurely pace,” another author says.</w:t>
      </w:r>
    </w:p>
    <w:p w14:paraId="28DB5309" w14:textId="77777777" w:rsidR="003E5F29" w:rsidRPr="00657B1C" w:rsidRDefault="003E5F29" w:rsidP="003E5F29">
      <w:pPr>
        <w:rPr>
          <w:rFonts w:asciiTheme="minorHAnsi" w:hAnsiTheme="minorHAnsi" w:cstheme="minorHAnsi"/>
          <w:sz w:val="16"/>
          <w:szCs w:val="16"/>
        </w:rPr>
      </w:pPr>
      <w:r w:rsidRPr="00657B1C">
        <w:rPr>
          <w:rFonts w:asciiTheme="minorHAnsi" w:hAnsiTheme="minorHAnsi" w:cstheme="minorHAnsi"/>
          <w:sz w:val="16"/>
          <w:szCs w:val="16"/>
        </w:rPr>
        <w:t>Bargaining with BECCS</w:t>
      </w:r>
    </w:p>
    <w:p w14:paraId="010D582A" w14:textId="77777777" w:rsidR="003E5F29" w:rsidRPr="00657B1C" w:rsidRDefault="003E5F29" w:rsidP="003E5F29">
      <w:pPr>
        <w:rPr>
          <w:rFonts w:asciiTheme="minorHAnsi" w:hAnsiTheme="minorHAnsi" w:cstheme="minorHAnsi"/>
          <w:sz w:val="16"/>
          <w:szCs w:val="16"/>
        </w:rPr>
      </w:pPr>
      <w:r w:rsidRPr="00657B1C">
        <w:rPr>
          <w:rFonts w:asciiTheme="minorHAnsi" w:hAnsiTheme="minorHAnsi" w:cstheme="minorHAnsi"/>
          <w:sz w:val="16"/>
          <w:szCs w:val="16"/>
        </w:rPr>
        <w:t>The first study, published in Nature Climate Change, assesses how using BECCS could affect different aspects of the natural world, including forest cover, biodiversity and freshwater resources.</w:t>
      </w:r>
    </w:p>
    <w:p w14:paraId="77FBF934" w14:textId="77777777" w:rsidR="003E5F29" w:rsidRPr="00657B1C" w:rsidRDefault="003E5F29" w:rsidP="003E5F29">
      <w:pPr>
        <w:rPr>
          <w:rFonts w:asciiTheme="minorHAnsi" w:hAnsiTheme="minorHAnsi" w:cstheme="minorHAnsi"/>
          <w:sz w:val="16"/>
          <w:szCs w:val="16"/>
        </w:rPr>
      </w:pPr>
      <w:r w:rsidRPr="00657B1C">
        <w:rPr>
          <w:rFonts w:asciiTheme="minorHAnsi" w:hAnsiTheme="minorHAnsi" w:cstheme="minorHAnsi"/>
          <w:sz w:val="16"/>
          <w:szCs w:val="16"/>
        </w:rPr>
        <w:t>BECCS has been labelled by many as a promising “negative emissions technology”, meaning it could be used to reduce the amount of CO2 in the atmosphere. Put simply, BECCS involves burning biomass – such as trees and crops – to generate energy and then capturing the resulting CO2 emissions before they are released into the air.</w:t>
      </w:r>
    </w:p>
    <w:p w14:paraId="189437B4" w14:textId="77777777" w:rsidR="003E5F29" w:rsidRPr="00657B1C" w:rsidRDefault="003E5F29" w:rsidP="003E5F29">
      <w:pPr>
        <w:rPr>
          <w:rFonts w:asciiTheme="minorHAnsi" w:hAnsiTheme="minorHAnsi" w:cstheme="minorHAnsi"/>
          <w:sz w:val="16"/>
          <w:szCs w:val="16"/>
        </w:rPr>
      </w:pPr>
      <w:r w:rsidRPr="00657B1C">
        <w:rPr>
          <w:rFonts w:asciiTheme="minorHAnsi" w:hAnsiTheme="minorHAnsi" w:cstheme="minorHAnsi"/>
          <w:sz w:val="16"/>
          <w:szCs w:val="16"/>
        </w:rPr>
        <w:t>Though yet to be demonstrated on a commercial basis, large-scale BECCS is already included by scientists in many of the modelled “pathways” showing how global warming can be limited to 2C above pre-industrial levels.</w:t>
      </w:r>
    </w:p>
    <w:p w14:paraId="0929C47E" w14:textId="77777777" w:rsidR="003E5F29" w:rsidRPr="00657B1C" w:rsidRDefault="003E5F29" w:rsidP="003E5F29">
      <w:pPr>
        <w:rPr>
          <w:rFonts w:asciiTheme="minorHAnsi" w:hAnsiTheme="minorHAnsi" w:cstheme="minorHAnsi"/>
          <w:sz w:val="16"/>
          <w:szCs w:val="16"/>
        </w:rPr>
      </w:pPr>
      <w:r w:rsidRPr="00657B1C">
        <w:rPr>
          <w:rFonts w:asciiTheme="minorHAnsi" w:hAnsiTheme="minorHAnsi" w:cstheme="minorHAnsi"/>
          <w:sz w:val="16"/>
          <w:szCs w:val="16"/>
        </w:rPr>
        <w:t>Some scientists hope that BECCS could be used to soak up some of the CO2 that is released by human activity, which could, in turn, help the world to achieve “net zero” emissions.</w:t>
      </w:r>
    </w:p>
    <w:p w14:paraId="2263CFEC" w14:textId="77777777" w:rsidR="003E5F29" w:rsidRPr="00657B1C" w:rsidRDefault="003E5F29" w:rsidP="003E5F29">
      <w:pPr>
        <w:rPr>
          <w:rFonts w:asciiTheme="minorHAnsi" w:hAnsiTheme="minorHAnsi" w:cstheme="minorHAnsi"/>
          <w:sz w:val="16"/>
          <w:szCs w:val="16"/>
        </w:rPr>
      </w:pPr>
      <w:r w:rsidRPr="00657B1C">
        <w:rPr>
          <w:rFonts w:asciiTheme="minorHAnsi" w:hAnsiTheme="minorHAnsi" w:cstheme="minorHAnsi"/>
          <w:sz w:val="16"/>
          <w:szCs w:val="16"/>
        </w:rPr>
        <w:t>The new study explores whether this could be achieved without causing too much damage to many aspects of the natural world.</w:t>
      </w:r>
    </w:p>
    <w:p w14:paraId="6A2C4269" w14:textId="77777777" w:rsidR="003E5F29" w:rsidRPr="00657B1C" w:rsidRDefault="003E5F29" w:rsidP="003E5F29">
      <w:pPr>
        <w:rPr>
          <w:rStyle w:val="StyleUnderline"/>
          <w:rFonts w:asciiTheme="minorHAnsi" w:hAnsiTheme="minorHAnsi" w:cstheme="minorHAnsi"/>
        </w:rPr>
      </w:pPr>
      <w:r w:rsidRPr="00657B1C">
        <w:rPr>
          <w:rStyle w:val="StyleUnderline"/>
          <w:rFonts w:asciiTheme="minorHAnsi" w:hAnsiTheme="minorHAnsi" w:cstheme="minorHAnsi"/>
        </w:rPr>
        <w:t>BECCS could cause problems for the natural world by taking up a large amount of land, water and other resources, explains lead author Dr Vera Heck, from the Potsdam Institute for Climate Impacts Research (PIK).</w:t>
      </w:r>
    </w:p>
    <w:p w14:paraId="3EFCA065" w14:textId="77777777" w:rsidR="003E5F29" w:rsidRPr="00657B1C" w:rsidRDefault="003E5F29" w:rsidP="003E5F29">
      <w:pPr>
        <w:rPr>
          <w:rStyle w:val="StyleUnderline"/>
          <w:rFonts w:asciiTheme="minorHAnsi" w:hAnsiTheme="minorHAnsi" w:cstheme="minorHAnsi"/>
        </w:rPr>
      </w:pPr>
      <w:r w:rsidRPr="00657B1C">
        <w:rPr>
          <w:rStyle w:val="StyleUnderline"/>
          <w:rFonts w:asciiTheme="minorHAnsi" w:hAnsiTheme="minorHAnsi" w:cstheme="minorHAnsi"/>
        </w:rPr>
        <w:t>Her research finds that using BECCS on a wide scale could come with “large risks” for the natural world. She tells Carbon Brief:</w:t>
      </w:r>
    </w:p>
    <w:p w14:paraId="571CA7F7" w14:textId="7CA20BE5" w:rsidR="003E5F29" w:rsidRPr="00657B1C" w:rsidRDefault="003E5F29" w:rsidP="003E5F29">
      <w:pPr>
        <w:rPr>
          <w:rFonts w:asciiTheme="minorHAnsi" w:hAnsiTheme="minorHAnsi" w:cstheme="minorHAnsi"/>
        </w:rPr>
      </w:pPr>
      <w:r w:rsidRPr="00657B1C">
        <w:rPr>
          <w:rStyle w:val="StyleUnderline"/>
          <w:rFonts w:asciiTheme="minorHAnsi" w:hAnsiTheme="minorHAnsi" w:cstheme="minorHAnsi"/>
        </w:rPr>
        <w:t xml:space="preserve">“Using large-scale biomass plantations to extract CO2 from the atmosphere might contribute to climate protection, but can lead to transgressing many other environmental limits, implying large risks for </w:t>
      </w:r>
      <w:r w:rsidRPr="00657B1C">
        <w:rPr>
          <w:rStyle w:val="StyleUnderline"/>
          <w:rFonts w:asciiTheme="minorHAnsi" w:hAnsiTheme="minorHAnsi" w:cstheme="minorHAnsi"/>
        </w:rPr>
        <w:lastRenderedPageBreak/>
        <w:t>biodiversity, nutrient and water cycles and land use. Therefore, biomass as a means of CO2 removal can only be a limited contribution to sustainable climate mitigation pathways.”</w:t>
      </w:r>
    </w:p>
    <w:p w14:paraId="1C3360B8" w14:textId="77777777" w:rsidR="00D51BF7" w:rsidRPr="00657B1C" w:rsidRDefault="00D51BF7" w:rsidP="00D51BF7">
      <w:pPr>
        <w:pStyle w:val="Heading3"/>
        <w:rPr>
          <w:rFonts w:asciiTheme="minorHAnsi" w:hAnsiTheme="minorHAnsi" w:cstheme="minorHAnsi"/>
        </w:rPr>
      </w:pPr>
      <w:r w:rsidRPr="00657B1C">
        <w:rPr>
          <w:rFonts w:asciiTheme="minorHAnsi" w:hAnsiTheme="minorHAnsi" w:cstheme="minorHAnsi"/>
        </w:rPr>
        <w:lastRenderedPageBreak/>
        <w:t>1NR – AT: Regs Solve</w:t>
      </w:r>
    </w:p>
    <w:p w14:paraId="7A124470" w14:textId="77777777" w:rsidR="00D51BF7" w:rsidRPr="00657B1C" w:rsidRDefault="00D51BF7" w:rsidP="00D51BF7">
      <w:pPr>
        <w:pStyle w:val="analytics0"/>
        <w:rPr>
          <w:rFonts w:asciiTheme="minorHAnsi" w:hAnsiTheme="minorHAnsi" w:cstheme="minorHAnsi"/>
        </w:rPr>
      </w:pPr>
      <w:r w:rsidRPr="00657B1C">
        <w:rPr>
          <w:rFonts w:asciiTheme="minorHAnsi" w:hAnsiTheme="minorHAnsi" w:cstheme="minorHAnsi"/>
        </w:rPr>
        <w:t xml:space="preserve">1. Uniqueness </w:t>
      </w:r>
      <w:r w:rsidRPr="00657B1C">
        <w:rPr>
          <w:rFonts w:asciiTheme="minorHAnsi" w:hAnsiTheme="minorHAnsi" w:cstheme="minorHAnsi"/>
          <w:u w:val="single"/>
        </w:rPr>
        <w:t>frames</w:t>
      </w:r>
      <w:r w:rsidRPr="00657B1C">
        <w:rPr>
          <w:rFonts w:asciiTheme="minorHAnsi" w:hAnsiTheme="minorHAnsi" w:cstheme="minorHAnsi"/>
        </w:rPr>
        <w:t xml:space="preserve"> the link – no geoengineering now </w:t>
      </w:r>
      <w:r w:rsidRPr="00657B1C">
        <w:rPr>
          <w:rFonts w:asciiTheme="minorHAnsi" w:hAnsiTheme="minorHAnsi" w:cstheme="minorHAnsi"/>
          <w:u w:val="single"/>
        </w:rPr>
        <w:t>proves</w:t>
      </w:r>
      <w:r w:rsidRPr="00657B1C">
        <w:rPr>
          <w:rFonts w:asciiTheme="minorHAnsi" w:hAnsiTheme="minorHAnsi" w:cstheme="minorHAnsi"/>
        </w:rPr>
        <w:t xml:space="preserve"> this can’t be offense, and regulations can </w:t>
      </w:r>
      <w:r w:rsidRPr="00657B1C">
        <w:rPr>
          <w:rFonts w:asciiTheme="minorHAnsi" w:hAnsiTheme="minorHAnsi" w:cstheme="minorHAnsi"/>
          <w:u w:val="single"/>
        </w:rPr>
        <w:t>ONLY</w:t>
      </w:r>
      <w:r w:rsidRPr="00657B1C">
        <w:rPr>
          <w:rFonts w:asciiTheme="minorHAnsi" w:hAnsiTheme="minorHAnsi" w:cstheme="minorHAnsi"/>
        </w:rPr>
        <w:t xml:space="preserve"> make geoengineering more likely. The 1AC defends that. </w:t>
      </w:r>
    </w:p>
    <w:p w14:paraId="29D87579" w14:textId="77777777" w:rsidR="00D51BF7" w:rsidRPr="00657B1C" w:rsidRDefault="00D51BF7" w:rsidP="00D51BF7">
      <w:pPr>
        <w:pStyle w:val="analytics0"/>
        <w:rPr>
          <w:rFonts w:asciiTheme="minorHAnsi" w:hAnsiTheme="minorHAnsi" w:cstheme="minorHAnsi"/>
        </w:rPr>
      </w:pPr>
      <w:r w:rsidRPr="00657B1C">
        <w:rPr>
          <w:rFonts w:asciiTheme="minorHAnsi" w:hAnsiTheme="minorHAnsi" w:cstheme="minorHAnsi"/>
        </w:rPr>
        <w:t xml:space="preserve">2. Regulations fail – they’ve misconstrued the plan. Their solvency advocate is about operational guidelines and R&amp;D, policies that boost cloud seeding, </w:t>
      </w:r>
      <w:r w:rsidRPr="00657B1C">
        <w:rPr>
          <w:rFonts w:asciiTheme="minorHAnsi" w:hAnsiTheme="minorHAnsi" w:cstheme="minorHAnsi"/>
          <w:u w:val="single"/>
        </w:rPr>
        <w:t>not</w:t>
      </w:r>
      <w:r w:rsidRPr="00657B1C">
        <w:rPr>
          <w:rFonts w:asciiTheme="minorHAnsi" w:hAnsiTheme="minorHAnsi" w:cstheme="minorHAnsi"/>
        </w:rPr>
        <w:t xml:space="preserve"> prevent it. </w:t>
      </w:r>
    </w:p>
    <w:p w14:paraId="701F754D" w14:textId="77777777" w:rsidR="00D51BF7" w:rsidRPr="00657B1C" w:rsidRDefault="00D51BF7" w:rsidP="00D51BF7">
      <w:pPr>
        <w:pStyle w:val="Heading4"/>
        <w:rPr>
          <w:rFonts w:asciiTheme="minorHAnsi" w:hAnsiTheme="minorHAnsi" w:cstheme="minorHAnsi"/>
        </w:rPr>
      </w:pPr>
      <w:r w:rsidRPr="00657B1C">
        <w:rPr>
          <w:rFonts w:asciiTheme="minorHAnsi" w:hAnsiTheme="minorHAnsi" w:cstheme="minorHAnsi"/>
        </w:rPr>
        <w:t xml:space="preserve">3. Innovation – the 1AC is premised on the idea of </w:t>
      </w:r>
      <w:r w:rsidRPr="00657B1C">
        <w:rPr>
          <w:rFonts w:asciiTheme="minorHAnsi" w:hAnsiTheme="minorHAnsi" w:cstheme="minorHAnsi"/>
          <w:u w:val="single"/>
        </w:rPr>
        <w:t>spurring</w:t>
      </w:r>
      <w:r w:rsidRPr="00657B1C">
        <w:rPr>
          <w:rFonts w:asciiTheme="minorHAnsi" w:hAnsiTheme="minorHAnsi" w:cstheme="minorHAnsi"/>
        </w:rPr>
        <w:t xml:space="preserve"> innovation. The link is about </w:t>
      </w:r>
      <w:r w:rsidRPr="00657B1C">
        <w:rPr>
          <w:rFonts w:asciiTheme="minorHAnsi" w:hAnsiTheme="minorHAnsi" w:cstheme="minorHAnsi"/>
          <w:u w:val="single"/>
        </w:rPr>
        <w:t>all</w:t>
      </w:r>
      <w:r w:rsidRPr="00657B1C">
        <w:rPr>
          <w:rFonts w:asciiTheme="minorHAnsi" w:hAnsiTheme="minorHAnsi" w:cstheme="minorHAnsi"/>
        </w:rPr>
        <w:t xml:space="preserve"> geoengineering. While regulations may try to prevent technical adverse effects, the </w:t>
      </w:r>
      <w:r w:rsidRPr="00657B1C">
        <w:rPr>
          <w:rFonts w:asciiTheme="minorHAnsi" w:hAnsiTheme="minorHAnsi" w:cstheme="minorHAnsi"/>
          <w:u w:val="single"/>
        </w:rPr>
        <w:t>thesis</w:t>
      </w:r>
      <w:r w:rsidRPr="00657B1C">
        <w:rPr>
          <w:rFonts w:asciiTheme="minorHAnsi" w:hAnsiTheme="minorHAnsi" w:cstheme="minorHAnsi"/>
        </w:rPr>
        <w:t xml:space="preserve"> of the disad is that </w:t>
      </w:r>
      <w:r w:rsidRPr="00657B1C">
        <w:rPr>
          <w:rFonts w:asciiTheme="minorHAnsi" w:hAnsiTheme="minorHAnsi" w:cstheme="minorHAnsi"/>
          <w:u w:val="single"/>
        </w:rPr>
        <w:t>all</w:t>
      </w:r>
      <w:r w:rsidRPr="00657B1C">
        <w:rPr>
          <w:rFonts w:asciiTheme="minorHAnsi" w:hAnsiTheme="minorHAnsi" w:cstheme="minorHAnsi"/>
        </w:rPr>
        <w:t xml:space="preserve"> continued innovation is bad. </w:t>
      </w:r>
    </w:p>
    <w:p w14:paraId="01E3FCB8" w14:textId="77777777" w:rsidR="00D51BF7" w:rsidRPr="00657B1C" w:rsidRDefault="00D51BF7" w:rsidP="00D51BF7">
      <w:pPr>
        <w:pStyle w:val="Heading4"/>
        <w:rPr>
          <w:rFonts w:asciiTheme="minorHAnsi" w:hAnsiTheme="minorHAnsi" w:cstheme="minorHAnsi"/>
        </w:rPr>
      </w:pPr>
      <w:r w:rsidRPr="00657B1C">
        <w:rPr>
          <w:rFonts w:asciiTheme="minorHAnsi" w:hAnsiTheme="minorHAnsi" w:cstheme="minorHAnsi"/>
        </w:rPr>
        <w:t xml:space="preserve">4. Moral hazard – the plan gives the </w:t>
      </w:r>
      <w:r w:rsidRPr="00657B1C">
        <w:rPr>
          <w:rFonts w:asciiTheme="minorHAnsi" w:hAnsiTheme="minorHAnsi" w:cstheme="minorHAnsi"/>
          <w:u w:val="single"/>
        </w:rPr>
        <w:t>false impression</w:t>
      </w:r>
      <w:r w:rsidRPr="00657B1C">
        <w:rPr>
          <w:rFonts w:asciiTheme="minorHAnsi" w:hAnsiTheme="minorHAnsi" w:cstheme="minorHAnsi"/>
        </w:rPr>
        <w:t xml:space="preserve"> of developing a technology that will never succeed, ensuring we don’t decarbonize, but </w:t>
      </w:r>
      <w:r w:rsidRPr="00657B1C">
        <w:rPr>
          <w:rFonts w:asciiTheme="minorHAnsi" w:hAnsiTheme="minorHAnsi" w:cstheme="minorHAnsi"/>
          <w:u w:val="single"/>
        </w:rPr>
        <w:t>double down</w:t>
      </w:r>
      <w:r w:rsidRPr="00657B1C">
        <w:rPr>
          <w:rFonts w:asciiTheme="minorHAnsi" w:hAnsiTheme="minorHAnsi" w:cstheme="minorHAnsi"/>
        </w:rPr>
        <w:t xml:space="preserve"> and </w:t>
      </w:r>
      <w:r w:rsidRPr="00657B1C">
        <w:rPr>
          <w:rFonts w:asciiTheme="minorHAnsi" w:hAnsiTheme="minorHAnsi" w:cstheme="minorHAnsi"/>
          <w:u w:val="single"/>
        </w:rPr>
        <w:t>fail</w:t>
      </w:r>
      <w:r w:rsidRPr="00657B1C">
        <w:rPr>
          <w:rFonts w:asciiTheme="minorHAnsi" w:hAnsiTheme="minorHAnsi" w:cstheme="minorHAnsi"/>
        </w:rPr>
        <w:t xml:space="preserve">. </w:t>
      </w:r>
    </w:p>
    <w:p w14:paraId="2262C822" w14:textId="77777777" w:rsidR="00D51BF7" w:rsidRPr="00657B1C" w:rsidRDefault="00D51BF7" w:rsidP="00D51BF7">
      <w:pPr>
        <w:rPr>
          <w:rFonts w:asciiTheme="minorHAnsi" w:hAnsiTheme="minorHAnsi" w:cstheme="minorHAnsi"/>
        </w:rPr>
      </w:pPr>
      <w:r w:rsidRPr="00657B1C">
        <w:rPr>
          <w:rStyle w:val="Style13ptBold"/>
          <w:rFonts w:asciiTheme="minorHAnsi" w:hAnsiTheme="minorHAnsi" w:cstheme="minorHAnsi"/>
        </w:rPr>
        <w:t>Robock 08</w:t>
      </w:r>
      <w:r w:rsidRPr="00657B1C">
        <w:rPr>
          <w:rFonts w:asciiTheme="minorHAnsi" w:hAnsiTheme="minorHAnsi" w:cstheme="minorHAnsi"/>
        </w:rPr>
        <w:t xml:space="preserve"> [Alan Robock, climatologist. Distinguished Professor in the Department of Environmental Sciences at Rutgers University. 2007 IPCC author, a member of the organisation when it was awarded the Nobel Peace Prize; Published: May/June 2008; "20 reasons why geoengineering may be a bad idea"; Bulletin of the Atomic Scientists, Vol. 64, No. 2, p. 14-18, 59; Accessed: 7-29-2021; https://climate.envsci.rutgers.edu/pdf/20Reasons.pdf]//KL</w:t>
      </w:r>
    </w:p>
    <w:p w14:paraId="42A4770D"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 xml:space="preserve">13. </w:t>
      </w:r>
      <w:r w:rsidRPr="00657B1C">
        <w:rPr>
          <w:rStyle w:val="Emphasis"/>
          <w:rFonts w:asciiTheme="minorHAnsi" w:hAnsiTheme="minorHAnsi" w:cstheme="minorHAnsi"/>
          <w:highlight w:val="cyan"/>
        </w:rPr>
        <w:t>Undermining emissions mitigation</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 xml:space="preserve">If humans perceive an </w:t>
      </w:r>
      <w:r w:rsidRPr="00657B1C">
        <w:rPr>
          <w:rStyle w:val="Emphasis"/>
          <w:rFonts w:asciiTheme="minorHAnsi" w:hAnsiTheme="minorHAnsi" w:cstheme="minorHAnsi"/>
          <w:highlight w:val="cyan"/>
        </w:rPr>
        <w:t>easy tech</w:t>
      </w:r>
      <w:r w:rsidRPr="00657B1C">
        <w:rPr>
          <w:rStyle w:val="Emphasis"/>
          <w:rFonts w:asciiTheme="minorHAnsi" w:hAnsiTheme="minorHAnsi" w:cstheme="minorHAnsi"/>
        </w:rPr>
        <w:t xml:space="preserve">nological </w:t>
      </w:r>
      <w:r w:rsidRPr="00657B1C">
        <w:rPr>
          <w:rStyle w:val="Emphasis"/>
          <w:rFonts w:asciiTheme="minorHAnsi" w:hAnsiTheme="minorHAnsi" w:cstheme="minorHAnsi"/>
          <w:highlight w:val="cyan"/>
        </w:rPr>
        <w:t>fix</w:t>
      </w:r>
      <w:r w:rsidRPr="00657B1C">
        <w:rPr>
          <w:rFonts w:asciiTheme="minorHAnsi" w:hAnsiTheme="minorHAnsi" w:cstheme="minorHAnsi"/>
          <w:sz w:val="16"/>
        </w:rPr>
        <w:t xml:space="preserve"> </w:t>
      </w:r>
      <w:r w:rsidRPr="00657B1C">
        <w:rPr>
          <w:rStyle w:val="StyleUnderline"/>
          <w:rFonts w:asciiTheme="minorHAnsi" w:hAnsiTheme="minorHAnsi" w:cstheme="minorHAnsi"/>
        </w:rPr>
        <w:t>to global warming</w:t>
      </w:r>
      <w:r w:rsidRPr="00657B1C">
        <w:rPr>
          <w:rFonts w:asciiTheme="minorHAnsi" w:hAnsiTheme="minorHAnsi" w:cstheme="minorHAnsi"/>
          <w:sz w:val="16"/>
        </w:rPr>
        <w:t xml:space="preserve"> </w:t>
      </w:r>
      <w:r w:rsidRPr="00657B1C">
        <w:rPr>
          <w:rStyle w:val="StyleUnderline"/>
          <w:rFonts w:asciiTheme="minorHAnsi" w:hAnsiTheme="minorHAnsi" w:cstheme="minorHAnsi"/>
        </w:rPr>
        <w:t>that allows for</w:t>
      </w:r>
      <w:r w:rsidRPr="00657B1C">
        <w:rPr>
          <w:rFonts w:asciiTheme="minorHAnsi" w:hAnsiTheme="minorHAnsi" w:cstheme="minorHAnsi"/>
          <w:sz w:val="16"/>
        </w:rPr>
        <w:t xml:space="preserve"> “</w:t>
      </w:r>
      <w:r w:rsidRPr="00657B1C">
        <w:rPr>
          <w:rStyle w:val="Emphasis"/>
          <w:rFonts w:asciiTheme="minorHAnsi" w:hAnsiTheme="minorHAnsi" w:cstheme="minorHAnsi"/>
        </w:rPr>
        <w:t>business as usual</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 xml:space="preserve">gathering the </w:t>
      </w:r>
      <w:r w:rsidRPr="00657B1C">
        <w:rPr>
          <w:rStyle w:val="Emphasis"/>
          <w:rFonts w:asciiTheme="minorHAnsi" w:hAnsiTheme="minorHAnsi" w:cstheme="minorHAnsi"/>
          <w:highlight w:val="cyan"/>
        </w:rPr>
        <w:t>national</w:t>
      </w:r>
      <w:r w:rsidRPr="00657B1C">
        <w:rPr>
          <w:rFonts w:asciiTheme="minorHAnsi" w:hAnsiTheme="minorHAnsi" w:cstheme="minorHAnsi"/>
          <w:sz w:val="16"/>
        </w:rPr>
        <w:t xml:space="preserve"> (particularly in the United States and China) </w:t>
      </w:r>
      <w:r w:rsidRPr="00657B1C">
        <w:rPr>
          <w:rStyle w:val="StyleUnderline"/>
          <w:rFonts w:asciiTheme="minorHAnsi" w:hAnsiTheme="minorHAnsi" w:cstheme="minorHAnsi"/>
          <w:highlight w:val="cyan"/>
        </w:rPr>
        <w:t xml:space="preserve">and </w:t>
      </w:r>
      <w:r w:rsidRPr="00657B1C">
        <w:rPr>
          <w:rStyle w:val="Emphasis"/>
          <w:rFonts w:asciiTheme="minorHAnsi" w:hAnsiTheme="minorHAnsi" w:cstheme="minorHAnsi"/>
          <w:highlight w:val="cyan"/>
        </w:rPr>
        <w:t>international</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will to change consumption</w:t>
      </w:r>
      <w:r w:rsidRPr="00657B1C">
        <w:rPr>
          <w:rStyle w:val="StyleUnderline"/>
          <w:rFonts w:asciiTheme="minorHAnsi" w:hAnsiTheme="minorHAnsi" w:cstheme="minorHAnsi"/>
        </w:rPr>
        <w:t xml:space="preserve"> patterns </w:t>
      </w:r>
      <w:r w:rsidRPr="00657B1C">
        <w:rPr>
          <w:rStyle w:val="StyleUnderline"/>
          <w:rFonts w:asciiTheme="minorHAnsi" w:hAnsiTheme="minorHAnsi" w:cstheme="minorHAnsi"/>
          <w:highlight w:val="cyan"/>
        </w:rPr>
        <w:t>and energy</w:t>
      </w:r>
      <w:r w:rsidRPr="00657B1C">
        <w:rPr>
          <w:rStyle w:val="StyleUnderline"/>
          <w:rFonts w:asciiTheme="minorHAnsi" w:hAnsiTheme="minorHAnsi" w:cstheme="minorHAnsi"/>
        </w:rPr>
        <w:t xml:space="preserve"> infrastructure </w:t>
      </w:r>
      <w:r w:rsidRPr="00657B1C">
        <w:rPr>
          <w:rStyle w:val="StyleUnderline"/>
          <w:rFonts w:asciiTheme="minorHAnsi" w:hAnsiTheme="minorHAnsi" w:cstheme="minorHAnsi"/>
          <w:highlight w:val="cyan"/>
        </w:rPr>
        <w:t xml:space="preserve">will be </w:t>
      </w:r>
      <w:r w:rsidRPr="00657B1C">
        <w:rPr>
          <w:rStyle w:val="Emphasis"/>
          <w:rFonts w:asciiTheme="minorHAnsi" w:hAnsiTheme="minorHAnsi" w:cstheme="minorHAnsi"/>
          <w:highlight w:val="cyan"/>
        </w:rPr>
        <w:t>even more</w:t>
      </w:r>
      <w:r w:rsidRPr="00657B1C">
        <w:rPr>
          <w:rStyle w:val="StyleUnderline"/>
          <w:rFonts w:asciiTheme="minorHAnsi" w:hAnsiTheme="minorHAnsi" w:cstheme="minorHAnsi"/>
          <w:highlight w:val="cyan"/>
        </w:rPr>
        <w:t xml:space="preserve"> difficult</w:t>
      </w:r>
      <w:r w:rsidRPr="00657B1C">
        <w:rPr>
          <w:rFonts w:asciiTheme="minorHAnsi" w:hAnsiTheme="minorHAnsi" w:cstheme="minorHAnsi"/>
          <w:sz w:val="16"/>
        </w:rPr>
        <w:t>.18 This is the oldest and most persistent argument against geoengineering.</w:t>
      </w:r>
    </w:p>
    <w:p w14:paraId="3A780F21" w14:textId="77777777" w:rsidR="00D51BF7" w:rsidRPr="00657B1C" w:rsidRDefault="00D51BF7" w:rsidP="00D51BF7">
      <w:pPr>
        <w:pStyle w:val="analytics0"/>
        <w:rPr>
          <w:rFonts w:asciiTheme="minorHAnsi" w:hAnsiTheme="minorHAnsi" w:cstheme="minorHAnsi"/>
        </w:rPr>
      </w:pPr>
      <w:r w:rsidRPr="00657B1C">
        <w:rPr>
          <w:rFonts w:asciiTheme="minorHAnsi" w:hAnsiTheme="minorHAnsi" w:cstheme="minorHAnsi"/>
        </w:rPr>
        <w:t>5. They don’t solve war – even successful deployments of geoengineering will cause conflict. It’s not about the environmental efficacy of the tech.</w:t>
      </w:r>
    </w:p>
    <w:p w14:paraId="2AE943ED" w14:textId="77777777" w:rsidR="00D51BF7" w:rsidRPr="00657B1C" w:rsidRDefault="00D51BF7" w:rsidP="00D51BF7">
      <w:pPr>
        <w:pStyle w:val="Heading4"/>
        <w:rPr>
          <w:rFonts w:asciiTheme="minorHAnsi" w:hAnsiTheme="minorHAnsi" w:cstheme="minorHAnsi"/>
        </w:rPr>
      </w:pPr>
      <w:r w:rsidRPr="00657B1C">
        <w:rPr>
          <w:rFonts w:asciiTheme="minorHAnsi" w:hAnsiTheme="minorHAnsi" w:cstheme="minorHAnsi"/>
        </w:rPr>
        <w:t xml:space="preserve">6. Unforeseen problems – after cloud seeding is deployed, it can’t be reversed. It’s impossible to model fully. Any risk the regulations end up </w:t>
      </w:r>
      <w:r w:rsidRPr="00657B1C">
        <w:rPr>
          <w:rFonts w:asciiTheme="minorHAnsi" w:hAnsiTheme="minorHAnsi" w:cstheme="minorHAnsi"/>
          <w:u w:val="single"/>
        </w:rPr>
        <w:t>insufficient</w:t>
      </w:r>
      <w:r w:rsidRPr="00657B1C">
        <w:rPr>
          <w:rFonts w:asciiTheme="minorHAnsi" w:hAnsiTheme="minorHAnsi" w:cstheme="minorHAnsi"/>
        </w:rPr>
        <w:t xml:space="preserve"> would trigger our impact.</w:t>
      </w:r>
    </w:p>
    <w:p w14:paraId="51DF93E4" w14:textId="77777777" w:rsidR="00D51BF7" w:rsidRPr="00657B1C" w:rsidRDefault="00D51BF7" w:rsidP="00D51BF7">
      <w:pPr>
        <w:rPr>
          <w:rFonts w:asciiTheme="minorHAnsi" w:hAnsiTheme="minorHAnsi" w:cstheme="minorHAnsi"/>
        </w:rPr>
      </w:pPr>
      <w:r w:rsidRPr="00657B1C">
        <w:rPr>
          <w:rStyle w:val="Style13ptBold"/>
          <w:rFonts w:asciiTheme="minorHAnsi" w:hAnsiTheme="minorHAnsi" w:cstheme="minorHAnsi"/>
        </w:rPr>
        <w:t>Robock 08</w:t>
      </w:r>
      <w:r w:rsidRPr="00657B1C">
        <w:rPr>
          <w:rFonts w:asciiTheme="minorHAnsi" w:hAnsiTheme="minorHAnsi" w:cstheme="minorHAnsi"/>
        </w:rPr>
        <w:t xml:space="preserve"> [Alan Robock, climatologist. Distinguished Professor in the Department of Environmental Sciences at Rutgers University. 2007 IPCC author, a member of the organisation when it was awarded the Nobel Peace Prize; Published: May/June 2008; "20 reasons why geoengineering may be a bad idea"; Bulletin of the Atomic Scientists, Vol. 64, No. 2, p. 14-18, 59; Accessed: 7-29-2021; https://climate.envsci.rutgers.edu/pdf/20Reasons.pdf]//KL</w:t>
      </w:r>
    </w:p>
    <w:p w14:paraId="093985E5"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 xml:space="preserve">20. </w:t>
      </w:r>
      <w:r w:rsidRPr="00657B1C">
        <w:rPr>
          <w:rStyle w:val="Emphasis"/>
          <w:rFonts w:asciiTheme="minorHAnsi" w:hAnsiTheme="minorHAnsi" w:cstheme="minorHAnsi"/>
          <w:highlight w:val="cyan"/>
        </w:rPr>
        <w:t>Unexpected consequences</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 xml:space="preserve">Scientists </w:t>
      </w:r>
      <w:r w:rsidRPr="00657B1C">
        <w:rPr>
          <w:rStyle w:val="Emphasis"/>
          <w:rFonts w:asciiTheme="minorHAnsi" w:hAnsiTheme="minorHAnsi" w:cstheme="minorHAnsi"/>
          <w:highlight w:val="cyan"/>
        </w:rPr>
        <w:t>cannot</w:t>
      </w:r>
      <w:r w:rsidRPr="00657B1C">
        <w:rPr>
          <w:rStyle w:val="Emphasis"/>
          <w:rFonts w:asciiTheme="minorHAnsi" w:hAnsiTheme="minorHAnsi" w:cstheme="minorHAnsi"/>
        </w:rPr>
        <w:t xml:space="preserve"> possibly </w:t>
      </w:r>
      <w:r w:rsidRPr="00657B1C">
        <w:rPr>
          <w:rStyle w:val="Emphasis"/>
          <w:rFonts w:asciiTheme="minorHAnsi" w:hAnsiTheme="minorHAnsi" w:cstheme="minorHAnsi"/>
          <w:highlight w:val="cyan"/>
        </w:rPr>
        <w:t>account</w:t>
      </w:r>
      <w:r w:rsidRPr="00657B1C">
        <w:rPr>
          <w:rStyle w:val="StyleUnderline"/>
          <w:rFonts w:asciiTheme="minorHAnsi" w:hAnsiTheme="minorHAnsi" w:cstheme="minorHAnsi"/>
          <w:highlight w:val="cyan"/>
        </w:rPr>
        <w:t xml:space="preserve"> for all</w:t>
      </w:r>
      <w:r w:rsidRPr="00657B1C">
        <w:rPr>
          <w:rStyle w:val="StyleUnderline"/>
          <w:rFonts w:asciiTheme="minorHAnsi" w:hAnsiTheme="minorHAnsi" w:cstheme="minorHAnsi"/>
        </w:rPr>
        <w:t xml:space="preserve"> of the </w:t>
      </w:r>
      <w:r w:rsidRPr="00657B1C">
        <w:rPr>
          <w:rStyle w:val="Emphasis"/>
          <w:rFonts w:asciiTheme="minorHAnsi" w:hAnsiTheme="minorHAnsi" w:cstheme="minorHAnsi"/>
        </w:rPr>
        <w:t xml:space="preserve">complex </w:t>
      </w:r>
      <w:r w:rsidRPr="00657B1C">
        <w:rPr>
          <w:rStyle w:val="Emphasis"/>
          <w:rFonts w:asciiTheme="minorHAnsi" w:hAnsiTheme="minorHAnsi" w:cstheme="minorHAnsi"/>
          <w:highlight w:val="cyan"/>
        </w:rPr>
        <w:t>climate interactions</w:t>
      </w:r>
      <w:r w:rsidRPr="00657B1C">
        <w:rPr>
          <w:rStyle w:val="StyleUnderline"/>
          <w:rFonts w:asciiTheme="minorHAnsi" w:hAnsiTheme="minorHAnsi" w:cstheme="minorHAnsi"/>
          <w:highlight w:val="cyan"/>
        </w:rPr>
        <w:t xml:space="preserve"> or predict all</w:t>
      </w:r>
      <w:r w:rsidRPr="00657B1C">
        <w:rPr>
          <w:rStyle w:val="StyleUnderline"/>
          <w:rFonts w:asciiTheme="minorHAnsi" w:hAnsiTheme="minorHAnsi" w:cstheme="minorHAnsi"/>
        </w:rPr>
        <w:t xml:space="preserve"> of the </w:t>
      </w:r>
      <w:r w:rsidRPr="00657B1C">
        <w:rPr>
          <w:rStyle w:val="StyleUnderline"/>
          <w:rFonts w:asciiTheme="minorHAnsi" w:hAnsiTheme="minorHAnsi" w:cstheme="minorHAnsi"/>
          <w:highlight w:val="cyan"/>
        </w:rPr>
        <w:t>impacts</w:t>
      </w:r>
      <w:r w:rsidRPr="00657B1C">
        <w:rPr>
          <w:rStyle w:val="StyleUnderline"/>
          <w:rFonts w:asciiTheme="minorHAnsi" w:hAnsiTheme="minorHAnsi" w:cstheme="minorHAnsi"/>
        </w:rPr>
        <w:t xml:space="preserve"> of geoengineering</w:t>
      </w:r>
      <w:r w:rsidRPr="00657B1C">
        <w:rPr>
          <w:rFonts w:asciiTheme="minorHAnsi" w:hAnsiTheme="minorHAnsi" w:cstheme="minorHAnsi"/>
          <w:sz w:val="16"/>
        </w:rPr>
        <w:t xml:space="preserve">. Climate models are improving, but scientists are discovering that </w:t>
      </w:r>
      <w:r w:rsidRPr="00657B1C">
        <w:rPr>
          <w:rStyle w:val="StyleUnderline"/>
          <w:rFonts w:asciiTheme="minorHAnsi" w:hAnsiTheme="minorHAnsi" w:cstheme="minorHAnsi"/>
          <w:highlight w:val="cyan"/>
        </w:rPr>
        <w:t xml:space="preserve">climate is changing </w:t>
      </w:r>
      <w:r w:rsidRPr="00657B1C">
        <w:rPr>
          <w:rStyle w:val="Emphasis"/>
          <w:rFonts w:asciiTheme="minorHAnsi" w:hAnsiTheme="minorHAnsi" w:cstheme="minorHAnsi"/>
          <w:highlight w:val="cyan"/>
        </w:rPr>
        <w:t>more rapidly</w:t>
      </w:r>
      <w:r w:rsidRPr="00657B1C">
        <w:rPr>
          <w:rStyle w:val="StyleUnderline"/>
          <w:rFonts w:asciiTheme="minorHAnsi" w:hAnsiTheme="minorHAnsi" w:cstheme="minorHAnsi"/>
          <w:highlight w:val="cyan"/>
        </w:rPr>
        <w:t xml:space="preserve"> than</w:t>
      </w:r>
      <w:r w:rsidRPr="00657B1C">
        <w:rPr>
          <w:rStyle w:val="StyleUnderline"/>
          <w:rFonts w:asciiTheme="minorHAnsi" w:hAnsiTheme="minorHAnsi" w:cstheme="minorHAnsi"/>
        </w:rPr>
        <w:t xml:space="preserve"> they </w:t>
      </w:r>
      <w:r w:rsidRPr="00657B1C">
        <w:rPr>
          <w:rStyle w:val="StyleUnderline"/>
          <w:rFonts w:asciiTheme="minorHAnsi" w:hAnsiTheme="minorHAnsi" w:cstheme="minorHAnsi"/>
          <w:highlight w:val="cyan"/>
        </w:rPr>
        <w:t>predicted</w:t>
      </w:r>
      <w:r w:rsidRPr="00657B1C">
        <w:rPr>
          <w:rFonts w:asciiTheme="minorHAnsi" w:hAnsiTheme="minorHAnsi" w:cstheme="minorHAnsi"/>
          <w:sz w:val="16"/>
        </w:rPr>
        <w:t xml:space="preserve">, for example, the surprising and unprecedented extent to which Arctic sea ice melted during the summer of 2007. </w:t>
      </w:r>
      <w:r w:rsidRPr="00657B1C">
        <w:rPr>
          <w:rStyle w:val="StyleUnderline"/>
          <w:rFonts w:asciiTheme="minorHAnsi" w:hAnsiTheme="minorHAnsi" w:cstheme="minorHAnsi"/>
          <w:highlight w:val="cyan"/>
        </w:rPr>
        <w:t xml:space="preserve">Scientists may never have </w:t>
      </w:r>
      <w:r w:rsidRPr="00657B1C">
        <w:rPr>
          <w:rStyle w:val="Emphasis"/>
          <w:rFonts w:asciiTheme="minorHAnsi" w:hAnsiTheme="minorHAnsi" w:cstheme="minorHAnsi"/>
          <w:highlight w:val="cyan"/>
        </w:rPr>
        <w:t>enough confidence</w:t>
      </w:r>
      <w:r w:rsidRPr="00657B1C">
        <w:rPr>
          <w:rStyle w:val="StyleUnderline"/>
          <w:rFonts w:asciiTheme="minorHAnsi" w:hAnsiTheme="minorHAnsi" w:cstheme="minorHAnsi"/>
        </w:rPr>
        <w:t xml:space="preserve"> that their theories will predict how well geoengineering systems can work</w:t>
      </w:r>
      <w:r w:rsidRPr="00657B1C">
        <w:rPr>
          <w:rFonts w:asciiTheme="minorHAnsi" w:hAnsiTheme="minorHAnsi" w:cstheme="minorHAnsi"/>
          <w:sz w:val="16"/>
        </w:rPr>
        <w:t>. With so much at stake, there is reason to worry about what we don’t know.</w:t>
      </w:r>
    </w:p>
    <w:p w14:paraId="7ED26386" w14:textId="77777777" w:rsidR="00D51BF7" w:rsidRPr="00657B1C" w:rsidRDefault="00D51BF7" w:rsidP="00D51BF7">
      <w:pPr>
        <w:pStyle w:val="analytics0"/>
        <w:rPr>
          <w:rFonts w:asciiTheme="minorHAnsi" w:hAnsiTheme="minorHAnsi" w:cstheme="minorHAnsi"/>
        </w:rPr>
      </w:pPr>
      <w:r w:rsidRPr="00657B1C">
        <w:rPr>
          <w:rFonts w:asciiTheme="minorHAnsi" w:hAnsiTheme="minorHAnsi" w:cstheme="minorHAnsi"/>
        </w:rPr>
        <w:t xml:space="preserve">8. Accidents are </w:t>
      </w:r>
      <w:r w:rsidRPr="00657B1C">
        <w:rPr>
          <w:rFonts w:asciiTheme="minorHAnsi" w:hAnsiTheme="minorHAnsi" w:cstheme="minorHAnsi"/>
          <w:u w:val="single"/>
        </w:rPr>
        <w:t>inevitable</w:t>
      </w:r>
      <w:r w:rsidRPr="00657B1C">
        <w:rPr>
          <w:rFonts w:asciiTheme="minorHAnsi" w:hAnsiTheme="minorHAnsi" w:cstheme="minorHAnsi"/>
        </w:rPr>
        <w:t xml:space="preserve"> – ensures regs fail.</w:t>
      </w:r>
    </w:p>
    <w:p w14:paraId="68411ADE" w14:textId="77777777" w:rsidR="00D51BF7" w:rsidRPr="00657B1C" w:rsidRDefault="00D51BF7" w:rsidP="00D51BF7">
      <w:pPr>
        <w:rPr>
          <w:rFonts w:asciiTheme="minorHAnsi" w:hAnsiTheme="minorHAnsi" w:cstheme="minorHAnsi"/>
        </w:rPr>
      </w:pPr>
      <w:r w:rsidRPr="00657B1C">
        <w:rPr>
          <w:rStyle w:val="Style13ptBold"/>
          <w:rFonts w:asciiTheme="minorHAnsi" w:hAnsiTheme="minorHAnsi" w:cstheme="minorHAnsi"/>
        </w:rPr>
        <w:t>Robock 08</w:t>
      </w:r>
      <w:r w:rsidRPr="00657B1C">
        <w:rPr>
          <w:rFonts w:asciiTheme="minorHAnsi" w:hAnsiTheme="minorHAnsi" w:cstheme="minorHAnsi"/>
        </w:rPr>
        <w:t xml:space="preserve"> [Alan Robock, climatologist. Distinguished Professor in the Department of Environmental Sciences at Rutgers University. 2007 IPCC author, a member of the organisation when it was awarded </w:t>
      </w:r>
      <w:r w:rsidRPr="00657B1C">
        <w:rPr>
          <w:rFonts w:asciiTheme="minorHAnsi" w:hAnsiTheme="minorHAnsi" w:cstheme="minorHAnsi"/>
        </w:rPr>
        <w:lastRenderedPageBreak/>
        <w:t>the Nobel Peace Prize; Published: May/June 2008; "20 reasons why geoengineering may be a bad idea"; Bulletin of the Atomic Scientists, Vol. 64, No. 2, p. 14-18, 59; Accessed: 7-29-2021; https://climate.envsci.rutgers.edu/pdf/20Reasons.pdf]//KL</w:t>
      </w:r>
    </w:p>
    <w:p w14:paraId="24B094FC"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 xml:space="preserve">12. </w:t>
      </w:r>
      <w:r w:rsidRPr="00657B1C">
        <w:rPr>
          <w:rStyle w:val="Emphasis"/>
          <w:rFonts w:asciiTheme="minorHAnsi" w:hAnsiTheme="minorHAnsi" w:cstheme="minorHAnsi"/>
          <w:highlight w:val="cyan"/>
        </w:rPr>
        <w:t>Human error</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Complex mechanical </w:t>
      </w:r>
      <w:r w:rsidRPr="00657B1C">
        <w:rPr>
          <w:rStyle w:val="StyleUnderline"/>
          <w:rFonts w:asciiTheme="minorHAnsi" w:hAnsiTheme="minorHAnsi" w:cstheme="minorHAnsi"/>
          <w:highlight w:val="cyan"/>
        </w:rPr>
        <w:t xml:space="preserve">systems </w:t>
      </w:r>
      <w:r w:rsidRPr="00657B1C">
        <w:rPr>
          <w:rStyle w:val="Emphasis"/>
          <w:rFonts w:asciiTheme="minorHAnsi" w:hAnsiTheme="minorHAnsi" w:cstheme="minorHAnsi"/>
          <w:highlight w:val="cyan"/>
        </w:rPr>
        <w:t>never</w:t>
      </w:r>
      <w:r w:rsidRPr="00657B1C">
        <w:rPr>
          <w:rStyle w:val="StyleUnderline"/>
          <w:rFonts w:asciiTheme="minorHAnsi" w:hAnsiTheme="minorHAnsi" w:cstheme="minorHAnsi"/>
          <w:highlight w:val="cyan"/>
        </w:rPr>
        <w:t xml:space="preserve"> work perfectly</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Humans</w:t>
      </w:r>
      <w:r w:rsidRPr="00657B1C">
        <w:rPr>
          <w:rStyle w:val="StyleUnderline"/>
          <w:rFonts w:asciiTheme="minorHAnsi" w:hAnsiTheme="minorHAnsi" w:cstheme="minorHAnsi"/>
        </w:rPr>
        <w:t xml:space="preserve"> can </w:t>
      </w:r>
      <w:r w:rsidRPr="00657B1C">
        <w:rPr>
          <w:rStyle w:val="StyleUnderline"/>
          <w:rFonts w:asciiTheme="minorHAnsi" w:hAnsiTheme="minorHAnsi" w:cstheme="minorHAnsi"/>
          <w:highlight w:val="cyan"/>
        </w:rPr>
        <w:t>make mistakes in</w:t>
      </w:r>
      <w:r w:rsidRPr="00657B1C">
        <w:rPr>
          <w:rStyle w:val="StyleUnderline"/>
          <w:rFonts w:asciiTheme="minorHAnsi" w:hAnsiTheme="minorHAnsi" w:cstheme="minorHAnsi"/>
        </w:rPr>
        <w:t xml:space="preserve"> the </w:t>
      </w:r>
      <w:r w:rsidRPr="00657B1C">
        <w:rPr>
          <w:rStyle w:val="Emphasis"/>
          <w:rFonts w:asciiTheme="minorHAnsi" w:hAnsiTheme="minorHAnsi" w:cstheme="minorHAnsi"/>
          <w:highlight w:val="cyan"/>
        </w:rPr>
        <w:t>design</w:t>
      </w:r>
      <w:r w:rsidRPr="00657B1C">
        <w:rPr>
          <w:rStyle w:val="StyleUnderline"/>
          <w:rFonts w:asciiTheme="minorHAnsi" w:hAnsiTheme="minorHAnsi" w:cstheme="minorHAnsi"/>
          <w:highlight w:val="cyan"/>
        </w:rPr>
        <w:t xml:space="preserve">, </w:t>
      </w:r>
      <w:r w:rsidRPr="00657B1C">
        <w:rPr>
          <w:rStyle w:val="Emphasis"/>
          <w:rFonts w:asciiTheme="minorHAnsi" w:hAnsiTheme="minorHAnsi" w:cstheme="minorHAnsi"/>
          <w:highlight w:val="cyan"/>
        </w:rPr>
        <w:t>manufacturing</w:t>
      </w:r>
      <w:r w:rsidRPr="00657B1C">
        <w:rPr>
          <w:rStyle w:val="StyleUnderline"/>
          <w:rFonts w:asciiTheme="minorHAnsi" w:hAnsiTheme="minorHAnsi" w:cstheme="minorHAnsi"/>
          <w:highlight w:val="cyan"/>
        </w:rPr>
        <w:t xml:space="preserve">, and </w:t>
      </w:r>
      <w:r w:rsidRPr="00657B1C">
        <w:rPr>
          <w:rStyle w:val="Emphasis"/>
          <w:rFonts w:asciiTheme="minorHAnsi" w:hAnsiTheme="minorHAnsi" w:cstheme="minorHAnsi"/>
          <w:highlight w:val="cyan"/>
        </w:rPr>
        <w:t>operation</w:t>
      </w:r>
      <w:r w:rsidRPr="00657B1C">
        <w:rPr>
          <w:rFonts w:asciiTheme="minorHAnsi" w:hAnsiTheme="minorHAnsi" w:cstheme="minorHAnsi"/>
          <w:sz w:val="16"/>
        </w:rPr>
        <w:t xml:space="preserve"> of such systems. (</w:t>
      </w:r>
      <w:r w:rsidRPr="00657B1C">
        <w:rPr>
          <w:rStyle w:val="StyleUnderline"/>
          <w:rFonts w:asciiTheme="minorHAnsi" w:hAnsiTheme="minorHAnsi" w:cstheme="minorHAnsi"/>
          <w:highlight w:val="cyan"/>
        </w:rPr>
        <w:t xml:space="preserve">Think of </w:t>
      </w:r>
      <w:r w:rsidRPr="00657B1C">
        <w:rPr>
          <w:rStyle w:val="Emphasis"/>
          <w:rFonts w:asciiTheme="minorHAnsi" w:hAnsiTheme="minorHAnsi" w:cstheme="minorHAnsi"/>
          <w:highlight w:val="cyan"/>
        </w:rPr>
        <w:t>Chernobyl</w:t>
      </w:r>
      <w:r w:rsidRPr="00657B1C">
        <w:rPr>
          <w:rStyle w:val="StyleUnderline"/>
          <w:rFonts w:asciiTheme="minorHAnsi" w:hAnsiTheme="minorHAnsi" w:cstheme="minorHAnsi"/>
        </w:rPr>
        <w:t xml:space="preserve">, the </w:t>
      </w:r>
      <w:r w:rsidRPr="00657B1C">
        <w:rPr>
          <w:rStyle w:val="Emphasis"/>
          <w:rFonts w:asciiTheme="minorHAnsi" w:hAnsiTheme="minorHAnsi" w:cstheme="minorHAnsi"/>
        </w:rPr>
        <w:t>Exxon Valdez</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airplane crashes</w:t>
      </w:r>
      <w:r w:rsidRPr="00657B1C">
        <w:rPr>
          <w:rStyle w:val="StyleUnderline"/>
          <w:rFonts w:asciiTheme="minorHAnsi" w:hAnsiTheme="minorHAnsi" w:cstheme="minorHAnsi"/>
        </w:rPr>
        <w:t xml:space="preserve">, and </w:t>
      </w:r>
      <w:r w:rsidRPr="00657B1C">
        <w:rPr>
          <w:rStyle w:val="Emphasis"/>
          <w:rFonts w:asciiTheme="minorHAnsi" w:hAnsiTheme="minorHAnsi" w:cstheme="minorHAnsi"/>
        </w:rPr>
        <w:t>friendly fire</w:t>
      </w:r>
      <w:r w:rsidRPr="00657B1C">
        <w:rPr>
          <w:rFonts w:asciiTheme="minorHAnsi" w:hAnsiTheme="minorHAnsi" w:cstheme="minorHAnsi"/>
          <w:sz w:val="16"/>
        </w:rPr>
        <w:t xml:space="preserve"> on the battlefield.) </w:t>
      </w:r>
      <w:r w:rsidRPr="00657B1C">
        <w:rPr>
          <w:rStyle w:val="StyleUnderline"/>
          <w:rFonts w:asciiTheme="minorHAnsi" w:hAnsiTheme="minorHAnsi" w:cstheme="minorHAnsi"/>
          <w:highlight w:val="cyan"/>
        </w:rPr>
        <w:t xml:space="preserve">Should we stake the </w:t>
      </w:r>
      <w:r w:rsidRPr="00657B1C">
        <w:rPr>
          <w:rStyle w:val="Emphasis"/>
          <w:rFonts w:asciiTheme="minorHAnsi" w:hAnsiTheme="minorHAnsi" w:cstheme="minorHAnsi"/>
          <w:highlight w:val="cyan"/>
        </w:rPr>
        <w:t>future</w:t>
      </w:r>
      <w:r w:rsidRPr="00657B1C">
        <w:rPr>
          <w:rStyle w:val="StyleUnderline"/>
          <w:rFonts w:asciiTheme="minorHAnsi" w:hAnsiTheme="minorHAnsi" w:cstheme="minorHAnsi"/>
          <w:highlight w:val="cyan"/>
        </w:rPr>
        <w:t xml:space="preserve"> of Earth on a</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cyan"/>
        </w:rPr>
        <w:t>much more complicated arrangement</w:t>
      </w:r>
      <w:r w:rsidRPr="00657B1C">
        <w:rPr>
          <w:rStyle w:val="StyleUnderline"/>
          <w:rFonts w:asciiTheme="minorHAnsi" w:hAnsiTheme="minorHAnsi" w:cstheme="minorHAnsi"/>
        </w:rPr>
        <w:t xml:space="preserve"> than these</w:t>
      </w:r>
      <w:r w:rsidRPr="00657B1C">
        <w:rPr>
          <w:rFonts w:asciiTheme="minorHAnsi" w:hAnsiTheme="minorHAnsi" w:cstheme="minorHAnsi"/>
          <w:sz w:val="16"/>
        </w:rPr>
        <w:t>, built by the lowest bidder?</w:t>
      </w:r>
    </w:p>
    <w:p w14:paraId="25505553" w14:textId="77777777" w:rsidR="00D51BF7" w:rsidRPr="00657B1C" w:rsidRDefault="00D51BF7" w:rsidP="00D51BF7">
      <w:pPr>
        <w:pStyle w:val="analytics0"/>
        <w:rPr>
          <w:rFonts w:asciiTheme="minorHAnsi" w:hAnsiTheme="minorHAnsi" w:cstheme="minorHAnsi"/>
        </w:rPr>
      </w:pPr>
      <w:r w:rsidRPr="00657B1C">
        <w:rPr>
          <w:rFonts w:asciiTheme="minorHAnsi" w:hAnsiTheme="minorHAnsi" w:cstheme="minorHAnsi"/>
        </w:rPr>
        <w:t xml:space="preserve">9. If they win regulations solve the turn, vote </w:t>
      </w:r>
      <w:r w:rsidRPr="00657B1C">
        <w:rPr>
          <w:rFonts w:asciiTheme="minorHAnsi" w:hAnsiTheme="minorHAnsi" w:cstheme="minorHAnsi"/>
          <w:u w:val="single"/>
        </w:rPr>
        <w:t>neg</w:t>
      </w:r>
      <w:r w:rsidRPr="00657B1C">
        <w:rPr>
          <w:rFonts w:asciiTheme="minorHAnsi" w:hAnsiTheme="minorHAnsi" w:cstheme="minorHAnsi"/>
        </w:rPr>
        <w:t xml:space="preserve"> on presumption. The plan will </w:t>
      </w:r>
      <w:r w:rsidRPr="00657B1C">
        <w:rPr>
          <w:rFonts w:asciiTheme="minorHAnsi" w:hAnsiTheme="minorHAnsi" w:cstheme="minorHAnsi"/>
          <w:u w:val="single"/>
        </w:rPr>
        <w:t>prevent</w:t>
      </w:r>
      <w:r w:rsidRPr="00657B1C">
        <w:rPr>
          <w:rFonts w:asciiTheme="minorHAnsi" w:hAnsiTheme="minorHAnsi" w:cstheme="minorHAnsi"/>
        </w:rPr>
        <w:t xml:space="preserve"> geoengineering if we’ve win it’s bad.  </w:t>
      </w:r>
    </w:p>
    <w:p w14:paraId="15E61976" w14:textId="77777777" w:rsidR="00D51BF7" w:rsidRPr="00657B1C" w:rsidRDefault="00D51BF7" w:rsidP="00D51BF7">
      <w:pPr>
        <w:pStyle w:val="analytics0"/>
        <w:rPr>
          <w:rFonts w:asciiTheme="minorHAnsi" w:hAnsiTheme="minorHAnsi" w:cstheme="minorHAnsi"/>
        </w:rPr>
      </w:pPr>
      <w:r w:rsidRPr="00657B1C">
        <w:rPr>
          <w:rFonts w:asciiTheme="minorHAnsi" w:hAnsiTheme="minorHAnsi" w:cstheme="minorHAnsi"/>
        </w:rPr>
        <w:t>That’s all 1NC Pierrehumbert.</w:t>
      </w:r>
    </w:p>
    <w:p w14:paraId="376B8235" w14:textId="77777777" w:rsidR="00D51BF7" w:rsidRPr="00657B1C" w:rsidRDefault="00D51BF7" w:rsidP="00D51BF7">
      <w:pPr>
        <w:pStyle w:val="Heading3"/>
        <w:rPr>
          <w:rFonts w:asciiTheme="minorHAnsi" w:hAnsiTheme="minorHAnsi" w:cstheme="minorHAnsi"/>
        </w:rPr>
      </w:pPr>
      <w:r w:rsidRPr="00657B1C">
        <w:rPr>
          <w:rFonts w:asciiTheme="minorHAnsi" w:hAnsiTheme="minorHAnsi" w:cstheme="minorHAnsi"/>
        </w:rPr>
        <w:lastRenderedPageBreak/>
        <w:t>1NR – AT: Inevitable</w:t>
      </w:r>
    </w:p>
    <w:p w14:paraId="326F09E4" w14:textId="77777777" w:rsidR="00D51BF7" w:rsidRPr="00657B1C" w:rsidRDefault="00D51BF7" w:rsidP="00D51BF7">
      <w:pPr>
        <w:pStyle w:val="analytics0"/>
        <w:rPr>
          <w:rFonts w:asciiTheme="minorHAnsi" w:hAnsiTheme="minorHAnsi" w:cstheme="minorHAnsi"/>
        </w:rPr>
      </w:pPr>
      <w:r w:rsidRPr="00657B1C">
        <w:rPr>
          <w:rFonts w:asciiTheme="minorHAnsi" w:hAnsiTheme="minorHAnsi" w:cstheme="minorHAnsi"/>
        </w:rPr>
        <w:t xml:space="preserve">1. They don’t get to spike their Advantage. The 1AC says geoengineering isn’t occurring now. </w:t>
      </w:r>
    </w:p>
    <w:p w14:paraId="68DB331D" w14:textId="77777777" w:rsidR="00D51BF7" w:rsidRPr="00657B1C" w:rsidRDefault="00D51BF7" w:rsidP="00D51BF7">
      <w:pPr>
        <w:pStyle w:val="analytics0"/>
        <w:rPr>
          <w:rFonts w:asciiTheme="minorHAnsi" w:hAnsiTheme="minorHAnsi" w:cstheme="minorHAnsi"/>
        </w:rPr>
      </w:pPr>
      <w:r w:rsidRPr="00657B1C">
        <w:rPr>
          <w:rFonts w:asciiTheme="minorHAnsi" w:hAnsiTheme="minorHAnsi" w:cstheme="minorHAnsi"/>
        </w:rPr>
        <w:t xml:space="preserve">2. If they win this, it means the squo solves. </w:t>
      </w:r>
    </w:p>
    <w:p w14:paraId="3C44BDB8" w14:textId="77777777" w:rsidR="00D51BF7" w:rsidRPr="00657B1C" w:rsidRDefault="00D51BF7" w:rsidP="00D51BF7">
      <w:pPr>
        <w:pStyle w:val="Heading4"/>
        <w:rPr>
          <w:rFonts w:asciiTheme="minorHAnsi" w:hAnsiTheme="minorHAnsi" w:cstheme="minorHAnsi"/>
        </w:rPr>
      </w:pPr>
      <w:r w:rsidRPr="00657B1C">
        <w:rPr>
          <w:rFonts w:asciiTheme="minorHAnsi" w:hAnsiTheme="minorHAnsi" w:cstheme="minorHAnsi"/>
        </w:rPr>
        <w:t xml:space="preserve">3. More than a hundred countries </w:t>
      </w:r>
      <w:r w:rsidRPr="00657B1C">
        <w:rPr>
          <w:rFonts w:asciiTheme="minorHAnsi" w:hAnsiTheme="minorHAnsi" w:cstheme="minorHAnsi"/>
          <w:u w:val="single"/>
        </w:rPr>
        <w:t>banned</w:t>
      </w:r>
      <w:r w:rsidRPr="00657B1C">
        <w:rPr>
          <w:rFonts w:asciiTheme="minorHAnsi" w:hAnsiTheme="minorHAnsi" w:cstheme="minorHAnsi"/>
        </w:rPr>
        <w:t xml:space="preserve"> geoengineering.</w:t>
      </w:r>
    </w:p>
    <w:p w14:paraId="342F220C" w14:textId="77777777" w:rsidR="00D51BF7" w:rsidRPr="00657B1C" w:rsidRDefault="00D51BF7" w:rsidP="00D51BF7">
      <w:pPr>
        <w:rPr>
          <w:rFonts w:asciiTheme="minorHAnsi" w:hAnsiTheme="minorHAnsi" w:cstheme="minorHAnsi"/>
        </w:rPr>
      </w:pPr>
      <w:r w:rsidRPr="00657B1C">
        <w:rPr>
          <w:rStyle w:val="Style13ptBold"/>
          <w:rFonts w:asciiTheme="minorHAnsi" w:hAnsiTheme="minorHAnsi" w:cstheme="minorHAnsi"/>
        </w:rPr>
        <w:t>Hogue 10</w:t>
      </w:r>
      <w:r w:rsidRPr="00657B1C">
        <w:rPr>
          <w:rFonts w:asciiTheme="minorHAnsi" w:hAnsiTheme="minorHAnsi" w:cstheme="minorHAnsi"/>
        </w:rPr>
        <w:t xml:space="preserve"> [Cheryl Hogue, M.S. in environmental sciences and policy from the Johns Hopkins University, B.S. in biology from the College of William &amp; Mary; Published: 11-8-2010; "Countries Agree To Ban Geoengineering"; Chemical &amp; Engineering News, Volume 88, Issue 45; Accessed: 7-26-2021; https://cen.acs.org/articles/88/i45/Countries-Agree-Ban-Geoengineering.html]//KL</w:t>
      </w:r>
    </w:p>
    <w:p w14:paraId="0F39F6E9" w14:textId="77777777" w:rsidR="00D51BF7" w:rsidRPr="00657B1C" w:rsidRDefault="00D51BF7" w:rsidP="00D51BF7">
      <w:pPr>
        <w:rPr>
          <w:rFonts w:asciiTheme="minorHAnsi" w:hAnsiTheme="minorHAnsi" w:cstheme="minorHAnsi"/>
          <w:sz w:val="16"/>
        </w:rPr>
      </w:pPr>
      <w:r w:rsidRPr="00657B1C">
        <w:rPr>
          <w:rStyle w:val="StyleUnderline"/>
          <w:rFonts w:asciiTheme="minorHAnsi" w:hAnsiTheme="minorHAnsi" w:cstheme="minorHAnsi"/>
          <w:highlight w:val="cyan"/>
        </w:rPr>
        <w:t xml:space="preserve">More than </w:t>
      </w:r>
      <w:r w:rsidRPr="00657B1C">
        <w:rPr>
          <w:rStyle w:val="Emphasis"/>
          <w:rFonts w:asciiTheme="minorHAnsi" w:hAnsiTheme="minorHAnsi" w:cstheme="minorHAnsi"/>
          <w:highlight w:val="cyan"/>
        </w:rPr>
        <w:t>190</w:t>
      </w:r>
      <w:r w:rsidRPr="00657B1C">
        <w:rPr>
          <w:rStyle w:val="StyleUnderline"/>
          <w:rFonts w:asciiTheme="minorHAnsi" w:hAnsiTheme="minorHAnsi" w:cstheme="minorHAnsi"/>
          <w:highlight w:val="cyan"/>
        </w:rPr>
        <w:t xml:space="preserve"> nations</w:t>
      </w:r>
      <w:r w:rsidRPr="00657B1C">
        <w:rPr>
          <w:rStyle w:val="StyleUnderline"/>
          <w:rFonts w:asciiTheme="minorHAnsi" w:hAnsiTheme="minorHAnsi" w:cstheme="minorHAnsi"/>
        </w:rPr>
        <w:t xml:space="preserve"> agreed last week to </w:t>
      </w:r>
      <w:r w:rsidRPr="00657B1C">
        <w:rPr>
          <w:rStyle w:val="Emphasis"/>
          <w:rFonts w:asciiTheme="minorHAnsi" w:hAnsiTheme="minorHAnsi" w:cstheme="minorHAnsi"/>
          <w:highlight w:val="cyan"/>
        </w:rPr>
        <w:t>ban geoengineering</w:t>
      </w:r>
      <w:r w:rsidRPr="00657B1C">
        <w:rPr>
          <w:rFonts w:asciiTheme="minorHAnsi" w:hAnsiTheme="minorHAnsi" w:cstheme="minorHAnsi"/>
          <w:sz w:val="16"/>
        </w:rPr>
        <w:t xml:space="preserve"> as part of action under a United Nations treaty to protect the diversity of life on Earth. </w:t>
      </w:r>
      <w:r w:rsidRPr="00657B1C">
        <w:rPr>
          <w:rStyle w:val="StyleUnderline"/>
          <w:rFonts w:asciiTheme="minorHAnsi" w:hAnsiTheme="minorHAnsi" w:cstheme="minorHAnsi"/>
          <w:highlight w:val="cyan"/>
        </w:rPr>
        <w:t>The countries</w:t>
      </w:r>
      <w:r w:rsidRPr="00657B1C">
        <w:rPr>
          <w:rStyle w:val="StyleUnderline"/>
          <w:rFonts w:asciiTheme="minorHAnsi" w:hAnsiTheme="minorHAnsi" w:cstheme="minorHAnsi"/>
        </w:rPr>
        <w:t xml:space="preserve">, which </w:t>
      </w:r>
      <w:r w:rsidRPr="00657B1C">
        <w:rPr>
          <w:rStyle w:val="StyleUnderline"/>
          <w:rFonts w:asciiTheme="minorHAnsi" w:hAnsiTheme="minorHAnsi" w:cstheme="minorHAnsi"/>
          <w:highlight w:val="cyan"/>
        </w:rPr>
        <w:t>are</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cyan"/>
        </w:rPr>
        <w:t>parties to</w:t>
      </w:r>
      <w:r w:rsidRPr="00657B1C">
        <w:rPr>
          <w:rStyle w:val="StyleUnderline"/>
          <w:rFonts w:asciiTheme="minorHAnsi" w:hAnsiTheme="minorHAnsi" w:cstheme="minorHAnsi"/>
        </w:rPr>
        <w:t xml:space="preserve"> the 1992 UN Framework </w:t>
      </w:r>
      <w:r w:rsidRPr="00657B1C">
        <w:rPr>
          <w:rStyle w:val="Emphasis"/>
          <w:rFonts w:asciiTheme="minorHAnsi" w:hAnsiTheme="minorHAnsi" w:cstheme="minorHAnsi"/>
          <w:highlight w:val="cyan"/>
        </w:rPr>
        <w:t>C</w:t>
      </w:r>
      <w:r w:rsidRPr="00657B1C">
        <w:rPr>
          <w:rStyle w:val="StyleUnderline"/>
          <w:rFonts w:asciiTheme="minorHAnsi" w:hAnsiTheme="minorHAnsi" w:cstheme="minorHAnsi"/>
        </w:rPr>
        <w:t xml:space="preserve">onvention on </w:t>
      </w:r>
      <w:r w:rsidRPr="00657B1C">
        <w:rPr>
          <w:rStyle w:val="Emphasis"/>
          <w:rFonts w:asciiTheme="minorHAnsi" w:hAnsiTheme="minorHAnsi" w:cstheme="minorHAnsi"/>
          <w:highlight w:val="cyan"/>
        </w:rPr>
        <w:t>B</w:t>
      </w:r>
      <w:r w:rsidRPr="00657B1C">
        <w:rPr>
          <w:rStyle w:val="StyleUnderline"/>
          <w:rFonts w:asciiTheme="minorHAnsi" w:hAnsiTheme="minorHAnsi" w:cstheme="minorHAnsi"/>
        </w:rPr>
        <w:t xml:space="preserve">iological </w:t>
      </w:r>
      <w:r w:rsidRPr="00657B1C">
        <w:rPr>
          <w:rStyle w:val="Emphasis"/>
          <w:rFonts w:asciiTheme="minorHAnsi" w:hAnsiTheme="minorHAnsi" w:cstheme="minorHAnsi"/>
          <w:highlight w:val="cyan"/>
        </w:rPr>
        <w:t>D</w:t>
      </w:r>
      <w:r w:rsidRPr="00657B1C">
        <w:rPr>
          <w:rStyle w:val="StyleUnderline"/>
          <w:rFonts w:asciiTheme="minorHAnsi" w:hAnsiTheme="minorHAnsi" w:cstheme="minorHAnsi"/>
        </w:rPr>
        <w:t>iversity</w:t>
      </w:r>
      <w:r w:rsidRPr="00657B1C">
        <w:rPr>
          <w:rFonts w:asciiTheme="minorHAnsi" w:hAnsiTheme="minorHAnsi" w:cstheme="minorHAnsi"/>
          <w:sz w:val="16"/>
        </w:rPr>
        <w:t xml:space="preserve">, </w:t>
      </w:r>
      <w:r w:rsidRPr="00657B1C">
        <w:rPr>
          <w:rStyle w:val="StyleUnderline"/>
          <w:rFonts w:asciiTheme="minorHAnsi" w:hAnsiTheme="minorHAnsi" w:cstheme="minorHAnsi"/>
        </w:rPr>
        <w:t>met for a conference</w:t>
      </w:r>
      <w:r w:rsidRPr="00657B1C">
        <w:rPr>
          <w:rFonts w:asciiTheme="minorHAnsi" w:hAnsiTheme="minorHAnsi" w:cstheme="minorHAnsi"/>
          <w:sz w:val="16"/>
        </w:rPr>
        <w:t xml:space="preserve"> of treaty partners </w:t>
      </w:r>
      <w:r w:rsidRPr="00657B1C">
        <w:rPr>
          <w:rStyle w:val="StyleUnderline"/>
          <w:rFonts w:asciiTheme="minorHAnsi" w:hAnsiTheme="minorHAnsi" w:cstheme="minorHAnsi"/>
        </w:rPr>
        <w:t xml:space="preserve">in </w:t>
      </w:r>
      <w:r w:rsidRPr="00657B1C">
        <w:rPr>
          <w:rStyle w:val="Emphasis"/>
          <w:rFonts w:asciiTheme="minorHAnsi" w:hAnsiTheme="minorHAnsi" w:cstheme="minorHAnsi"/>
          <w:highlight w:val="cyan"/>
        </w:rPr>
        <w:t>Nagoya</w:t>
      </w:r>
      <w:r w:rsidRPr="00657B1C">
        <w:rPr>
          <w:rFonts w:asciiTheme="minorHAnsi" w:hAnsiTheme="minorHAnsi" w:cstheme="minorHAnsi"/>
          <w:sz w:val="16"/>
        </w:rPr>
        <w:t>, Japan.</w:t>
      </w:r>
    </w:p>
    <w:p w14:paraId="3DC2063C"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Geoengineering refers to large-scale technological intervention, such as reflection of sunlight, to address rapid climate change.</w:t>
      </w:r>
    </w:p>
    <w:p w14:paraId="57761179" w14:textId="77777777" w:rsidR="00D51BF7" w:rsidRPr="00657B1C" w:rsidRDefault="00D51BF7" w:rsidP="00D51BF7">
      <w:pPr>
        <w:pStyle w:val="Heading4"/>
        <w:rPr>
          <w:rFonts w:asciiTheme="minorHAnsi" w:hAnsiTheme="minorHAnsi" w:cstheme="minorHAnsi"/>
        </w:rPr>
      </w:pPr>
      <w:r w:rsidRPr="00657B1C">
        <w:rPr>
          <w:rFonts w:asciiTheme="minorHAnsi" w:hAnsiTheme="minorHAnsi" w:cstheme="minorHAnsi"/>
        </w:rPr>
        <w:t xml:space="preserve">Here's the up-to-date list. Insert a table. </w:t>
      </w:r>
    </w:p>
    <w:p w14:paraId="67893B73" w14:textId="77777777" w:rsidR="00D51BF7" w:rsidRPr="00657B1C" w:rsidRDefault="00D51BF7" w:rsidP="00D51BF7">
      <w:pPr>
        <w:rPr>
          <w:rFonts w:asciiTheme="minorHAnsi" w:hAnsiTheme="minorHAnsi" w:cstheme="minorHAnsi"/>
        </w:rPr>
      </w:pPr>
      <w:r w:rsidRPr="00657B1C">
        <w:rPr>
          <w:rStyle w:val="Style13ptBold"/>
          <w:rFonts w:asciiTheme="minorHAnsi" w:hAnsiTheme="minorHAnsi" w:cstheme="minorHAnsi"/>
        </w:rPr>
        <w:t>CBD 21</w:t>
      </w:r>
      <w:r w:rsidRPr="00657B1C">
        <w:rPr>
          <w:rFonts w:asciiTheme="minorHAnsi" w:hAnsiTheme="minorHAnsi" w:cstheme="minorHAnsi"/>
        </w:rPr>
        <w:t xml:space="preserve"> [Convention on Biological Diversity; Published: 2021; "List of Parties"; Accessed: 7-26-2021; https://www.cbd.int/information/parties.shtml#tab=2]//KL</w:t>
      </w:r>
    </w:p>
    <w:p w14:paraId="16BAAB95" w14:textId="77777777" w:rsidR="00D51BF7" w:rsidRPr="00657B1C" w:rsidRDefault="00D51BF7" w:rsidP="00D51BF7">
      <w:pPr>
        <w:rPr>
          <w:rFonts w:asciiTheme="minorHAnsi" w:hAnsiTheme="minorHAnsi" w:cstheme="minorHAnsi"/>
        </w:rPr>
      </w:pPr>
      <w:r w:rsidRPr="00657B1C">
        <w:rPr>
          <w:rFonts w:asciiTheme="minorHAnsi" w:hAnsiTheme="minorHAnsi" w:cstheme="minorHAnsi"/>
        </w:rPr>
        <w:t>List of Parties</w:t>
      </w:r>
    </w:p>
    <w:p w14:paraId="12552FD3" w14:textId="77777777" w:rsidR="00D51BF7" w:rsidRPr="00657B1C" w:rsidRDefault="00D51BF7" w:rsidP="00D51BF7">
      <w:pPr>
        <w:rPr>
          <w:rFonts w:asciiTheme="minorHAnsi" w:hAnsiTheme="minorHAnsi" w:cstheme="minorHAnsi"/>
        </w:rPr>
      </w:pPr>
      <w:r w:rsidRPr="00657B1C">
        <w:rPr>
          <w:rFonts w:asciiTheme="minorHAnsi" w:hAnsiTheme="minorHAnsi" w:cstheme="minorHAnsi"/>
        </w:rPr>
        <w:t>NAGOYA PROTOCOL</w:t>
      </w:r>
    </w:p>
    <w:p w14:paraId="69186A12" w14:textId="77777777" w:rsidR="00D51BF7" w:rsidRPr="00657B1C" w:rsidRDefault="00D51BF7" w:rsidP="00D51BF7">
      <w:pPr>
        <w:rPr>
          <w:rFonts w:asciiTheme="minorHAnsi" w:hAnsiTheme="minorHAnsi" w:cstheme="minorHAnsi"/>
        </w:rPr>
      </w:pPr>
      <w:r w:rsidRPr="00657B1C">
        <w:rPr>
          <w:rFonts w:asciiTheme="minorHAnsi" w:hAnsiTheme="minorHAnsi" w:cstheme="minorHAnsi"/>
        </w:rPr>
        <w:t>Nagoya Protocol on Access and Benefit-sharing: 130 Parties (131 Ratifications) (92 Signatures)</w:t>
      </w:r>
    </w:p>
    <w:p w14:paraId="68AA2C1F" w14:textId="77777777" w:rsidR="00D51BF7" w:rsidRPr="00657B1C" w:rsidRDefault="00D51BF7" w:rsidP="00D51BF7">
      <w:pPr>
        <w:rPr>
          <w:rFonts w:asciiTheme="minorHAnsi" w:hAnsiTheme="minorHAnsi" w:cstheme="minorHAnsi"/>
        </w:rPr>
      </w:pPr>
      <w:r w:rsidRPr="00657B1C">
        <w:rPr>
          <w:rFonts w:asciiTheme="minorHAnsi" w:hAnsiTheme="minorHAnsi" w:cstheme="minorHAnsi"/>
        </w:rPr>
        <w:t>* Note: rtf = Ratification, acs = Accession, acp = Acceptance, apv = Approval, scs = Succession</w:t>
      </w:r>
    </w:p>
    <w:p w14:paraId="636B9D91" w14:textId="77777777" w:rsidR="00D51BF7" w:rsidRPr="00657B1C" w:rsidRDefault="00D51BF7" w:rsidP="00D51BF7">
      <w:pPr>
        <w:spacing w:after="0" w:line="240" w:lineRule="auto"/>
        <w:rPr>
          <w:rFonts w:asciiTheme="minorHAnsi" w:hAnsiTheme="minorHAnsi" w:cstheme="minorHAnsi"/>
          <w:sz w:val="16"/>
          <w:szCs w:val="16"/>
        </w:rPr>
      </w:pPr>
    </w:p>
    <w:tbl>
      <w:tblPr>
        <w:tblW w:w="5000" w:type="pct"/>
        <w:shd w:val="clear" w:color="auto" w:fill="FFFFFF"/>
        <w:tblCellMar>
          <w:top w:w="12" w:type="dxa"/>
          <w:left w:w="12" w:type="dxa"/>
          <w:bottom w:w="12" w:type="dxa"/>
          <w:right w:w="12" w:type="dxa"/>
        </w:tblCellMar>
        <w:tblLook w:val="04A0" w:firstRow="1" w:lastRow="0" w:firstColumn="1" w:lastColumn="0" w:noHBand="0" w:noVBand="1"/>
      </w:tblPr>
      <w:tblGrid>
        <w:gridCol w:w="498"/>
        <w:gridCol w:w="1156"/>
        <w:gridCol w:w="2313"/>
        <w:gridCol w:w="2313"/>
        <w:gridCol w:w="929"/>
        <w:gridCol w:w="2313"/>
      </w:tblGrid>
      <w:tr w:rsidR="00D51BF7" w:rsidRPr="00657B1C" w14:paraId="0B2274D7" w14:textId="77777777" w:rsidTr="00E0076C">
        <w:trPr>
          <w:trHeight w:val="375"/>
        </w:trPr>
        <w:tc>
          <w:tcPr>
            <w:tcW w:w="960" w:type="dxa"/>
            <w:tcBorders>
              <w:top w:val="nil"/>
              <w:left w:val="nil"/>
              <w:bottom w:val="single" w:sz="6" w:space="0" w:color="E0E0E0"/>
              <w:right w:val="nil"/>
            </w:tcBorders>
            <w:shd w:val="clear" w:color="auto" w:fill="E8EBF0"/>
            <w:tcMar>
              <w:top w:w="12" w:type="dxa"/>
              <w:left w:w="12" w:type="dxa"/>
              <w:bottom w:w="12" w:type="dxa"/>
              <w:right w:w="150" w:type="dxa"/>
            </w:tcMar>
            <w:vAlign w:val="center"/>
            <w:hideMark/>
          </w:tcPr>
          <w:p w14:paraId="3288AAA1" w14:textId="77777777" w:rsidR="00D51BF7" w:rsidRPr="00657B1C" w:rsidRDefault="00D51BF7" w:rsidP="00E0076C">
            <w:pPr>
              <w:spacing w:after="0" w:line="240" w:lineRule="auto"/>
              <w:rPr>
                <w:rFonts w:asciiTheme="minorHAnsi" w:hAnsiTheme="minorHAnsi" w:cstheme="minorHAnsi"/>
                <w:b/>
                <w:bCs/>
                <w:color w:val="00483A"/>
                <w:spacing w:val="6"/>
                <w:sz w:val="16"/>
                <w:szCs w:val="16"/>
              </w:rPr>
            </w:pPr>
            <w:r w:rsidRPr="00657B1C">
              <w:rPr>
                <w:rFonts w:asciiTheme="minorHAnsi" w:hAnsiTheme="minorHAnsi" w:cstheme="minorHAnsi"/>
                <w:b/>
                <w:bCs/>
                <w:color w:val="00483A"/>
                <w:spacing w:val="6"/>
                <w:sz w:val="16"/>
                <w:szCs w:val="16"/>
              </w:rPr>
              <w:t>No.</w:t>
            </w:r>
          </w:p>
        </w:tc>
        <w:tc>
          <w:tcPr>
            <w:tcW w:w="0" w:type="auto"/>
            <w:tcBorders>
              <w:top w:val="nil"/>
              <w:left w:val="nil"/>
              <w:bottom w:val="single" w:sz="6" w:space="0" w:color="E0E0E0"/>
              <w:right w:val="nil"/>
            </w:tcBorders>
            <w:shd w:val="clear" w:color="auto" w:fill="E8EBF0"/>
            <w:tcMar>
              <w:top w:w="12" w:type="dxa"/>
              <w:left w:w="12" w:type="dxa"/>
              <w:bottom w:w="12" w:type="dxa"/>
              <w:right w:w="150" w:type="dxa"/>
            </w:tcMar>
            <w:vAlign w:val="center"/>
            <w:hideMark/>
          </w:tcPr>
          <w:p w14:paraId="4006ABFE" w14:textId="77777777" w:rsidR="00D51BF7" w:rsidRPr="00657B1C" w:rsidRDefault="00D51BF7" w:rsidP="00E0076C">
            <w:pPr>
              <w:spacing w:after="0" w:line="240" w:lineRule="auto"/>
              <w:rPr>
                <w:rFonts w:asciiTheme="minorHAnsi" w:hAnsiTheme="minorHAnsi" w:cstheme="minorHAnsi"/>
                <w:b/>
                <w:bCs/>
                <w:color w:val="00483A"/>
                <w:spacing w:val="6"/>
                <w:sz w:val="16"/>
                <w:szCs w:val="16"/>
              </w:rPr>
            </w:pPr>
            <w:r w:rsidRPr="00657B1C">
              <w:rPr>
                <w:rFonts w:asciiTheme="minorHAnsi" w:hAnsiTheme="minorHAnsi" w:cstheme="minorHAnsi"/>
                <w:b/>
                <w:bCs/>
                <w:color w:val="00483A"/>
                <w:spacing w:val="6"/>
                <w:sz w:val="16"/>
                <w:szCs w:val="16"/>
              </w:rPr>
              <w:t>Country Name</w:t>
            </w:r>
          </w:p>
        </w:tc>
        <w:tc>
          <w:tcPr>
            <w:tcW w:w="0" w:type="auto"/>
            <w:tcBorders>
              <w:top w:val="nil"/>
              <w:left w:val="nil"/>
              <w:bottom w:val="single" w:sz="6" w:space="0" w:color="E0E0E0"/>
              <w:right w:val="nil"/>
            </w:tcBorders>
            <w:shd w:val="clear" w:color="auto" w:fill="E8EBF0"/>
            <w:tcMar>
              <w:top w:w="12" w:type="dxa"/>
              <w:left w:w="12" w:type="dxa"/>
              <w:bottom w:w="12" w:type="dxa"/>
              <w:right w:w="150" w:type="dxa"/>
            </w:tcMar>
            <w:vAlign w:val="center"/>
            <w:hideMark/>
          </w:tcPr>
          <w:p w14:paraId="5B011061" w14:textId="77777777" w:rsidR="00D51BF7" w:rsidRPr="00657B1C" w:rsidRDefault="00D51BF7" w:rsidP="00E0076C">
            <w:pPr>
              <w:spacing w:after="0" w:line="240" w:lineRule="auto"/>
              <w:rPr>
                <w:rFonts w:asciiTheme="minorHAnsi" w:hAnsiTheme="minorHAnsi" w:cstheme="minorHAnsi"/>
                <w:b/>
                <w:bCs/>
                <w:color w:val="00483A"/>
                <w:spacing w:val="6"/>
                <w:sz w:val="16"/>
                <w:szCs w:val="16"/>
              </w:rPr>
            </w:pPr>
            <w:r w:rsidRPr="00657B1C">
              <w:rPr>
                <w:rFonts w:asciiTheme="minorHAnsi" w:hAnsiTheme="minorHAnsi" w:cstheme="minorHAnsi"/>
                <w:b/>
                <w:bCs/>
                <w:color w:val="00483A"/>
                <w:spacing w:val="6"/>
                <w:sz w:val="16"/>
                <w:szCs w:val="16"/>
              </w:rPr>
              <w:t>Signed</w:t>
            </w:r>
          </w:p>
        </w:tc>
        <w:tc>
          <w:tcPr>
            <w:tcW w:w="0" w:type="auto"/>
            <w:gridSpan w:val="2"/>
            <w:tcBorders>
              <w:top w:val="nil"/>
              <w:left w:val="nil"/>
              <w:bottom w:val="single" w:sz="6" w:space="0" w:color="E0E0E0"/>
              <w:right w:val="nil"/>
            </w:tcBorders>
            <w:shd w:val="clear" w:color="auto" w:fill="E8EBF0"/>
            <w:tcMar>
              <w:top w:w="12" w:type="dxa"/>
              <w:left w:w="12" w:type="dxa"/>
              <w:bottom w:w="12" w:type="dxa"/>
              <w:right w:w="150" w:type="dxa"/>
            </w:tcMar>
            <w:vAlign w:val="center"/>
            <w:hideMark/>
          </w:tcPr>
          <w:p w14:paraId="52DE42A9" w14:textId="77777777" w:rsidR="00D51BF7" w:rsidRPr="00657B1C" w:rsidRDefault="00D51BF7" w:rsidP="00E0076C">
            <w:pPr>
              <w:spacing w:after="0" w:line="240" w:lineRule="auto"/>
              <w:rPr>
                <w:rFonts w:asciiTheme="minorHAnsi" w:hAnsiTheme="minorHAnsi" w:cstheme="minorHAnsi"/>
                <w:b/>
                <w:bCs/>
                <w:color w:val="00483A"/>
                <w:spacing w:val="6"/>
                <w:sz w:val="16"/>
                <w:szCs w:val="16"/>
              </w:rPr>
            </w:pPr>
            <w:r w:rsidRPr="00657B1C">
              <w:rPr>
                <w:rFonts w:asciiTheme="minorHAnsi" w:hAnsiTheme="minorHAnsi" w:cstheme="minorHAnsi"/>
                <w:b/>
                <w:bCs/>
                <w:color w:val="00483A"/>
                <w:spacing w:val="6"/>
                <w:sz w:val="16"/>
                <w:szCs w:val="16"/>
              </w:rPr>
              <w:t>Ratification</w:t>
            </w:r>
          </w:p>
        </w:tc>
        <w:tc>
          <w:tcPr>
            <w:tcW w:w="0" w:type="auto"/>
            <w:tcBorders>
              <w:top w:val="nil"/>
              <w:left w:val="nil"/>
              <w:bottom w:val="single" w:sz="6" w:space="0" w:color="E0E0E0"/>
              <w:right w:val="nil"/>
            </w:tcBorders>
            <w:shd w:val="clear" w:color="auto" w:fill="E8EBF0"/>
            <w:tcMar>
              <w:top w:w="12" w:type="dxa"/>
              <w:left w:w="12" w:type="dxa"/>
              <w:bottom w:w="12" w:type="dxa"/>
              <w:right w:w="150" w:type="dxa"/>
            </w:tcMar>
            <w:vAlign w:val="center"/>
            <w:hideMark/>
          </w:tcPr>
          <w:p w14:paraId="33B03D0A" w14:textId="77777777" w:rsidR="00D51BF7" w:rsidRPr="00657B1C" w:rsidRDefault="00D51BF7" w:rsidP="00E0076C">
            <w:pPr>
              <w:spacing w:after="0" w:line="240" w:lineRule="auto"/>
              <w:rPr>
                <w:rFonts w:asciiTheme="minorHAnsi" w:hAnsiTheme="minorHAnsi" w:cstheme="minorHAnsi"/>
                <w:b/>
                <w:bCs/>
                <w:color w:val="00483A"/>
                <w:spacing w:val="6"/>
                <w:sz w:val="16"/>
                <w:szCs w:val="16"/>
              </w:rPr>
            </w:pPr>
            <w:r w:rsidRPr="00657B1C">
              <w:rPr>
                <w:rFonts w:asciiTheme="minorHAnsi" w:hAnsiTheme="minorHAnsi" w:cstheme="minorHAnsi"/>
                <w:b/>
                <w:bCs/>
                <w:color w:val="00483A"/>
                <w:spacing w:val="6"/>
                <w:sz w:val="16"/>
                <w:szCs w:val="16"/>
              </w:rPr>
              <w:t>Party</w:t>
            </w:r>
          </w:p>
        </w:tc>
      </w:tr>
      <w:tr w:rsidR="00D51BF7" w:rsidRPr="00657B1C" w14:paraId="2A634867"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3E9052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D780AC7"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63" w:history="1">
              <w:r w:rsidR="00D51BF7" w:rsidRPr="00657B1C">
                <w:rPr>
                  <w:rStyle w:val="StyleUnderline"/>
                  <w:rFonts w:asciiTheme="minorHAnsi" w:hAnsiTheme="minorHAnsi" w:cstheme="minorHAnsi"/>
                  <w:color w:val="0079C0"/>
                  <w:spacing w:val="6"/>
                  <w:sz w:val="16"/>
                  <w:szCs w:val="16"/>
                  <w:u w:val="none"/>
                </w:rPr>
                <w:t>Afghanistan</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1424B0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746655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2018-06-06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2AA0A0D"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64"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05079F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2018-09-04 </w:t>
            </w:r>
          </w:p>
        </w:tc>
      </w:tr>
      <w:tr w:rsidR="00D51BF7" w:rsidRPr="00657B1C" w14:paraId="6CE41937"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DDD6B3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265FB82"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65" w:history="1">
              <w:r w:rsidR="00D51BF7" w:rsidRPr="00657B1C">
                <w:rPr>
                  <w:rStyle w:val="StyleUnderline"/>
                  <w:rFonts w:asciiTheme="minorHAnsi" w:hAnsiTheme="minorHAnsi" w:cstheme="minorHAnsi"/>
                  <w:color w:val="0079C0"/>
                  <w:spacing w:val="6"/>
                  <w:sz w:val="16"/>
                  <w:szCs w:val="16"/>
                  <w:u w:val="none"/>
                </w:rPr>
                <w:t>Albania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D6E99B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70C0C7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2013-01-29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44755A0"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66"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FACA28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34596C68"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5A83CB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3. 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22DAA9F"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67" w:history="1">
              <w:r w:rsidR="00D51BF7" w:rsidRPr="00657B1C">
                <w:rPr>
                  <w:rStyle w:val="StyleUnderline"/>
                  <w:rFonts w:asciiTheme="minorHAnsi" w:hAnsiTheme="minorHAnsi" w:cstheme="minorHAnsi"/>
                  <w:color w:val="0079C0"/>
                  <w:spacing w:val="6"/>
                  <w:sz w:val="16"/>
                  <w:szCs w:val="16"/>
                  <w:u w:val="none"/>
                </w:rPr>
                <w:t>Angola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CF7587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809009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2017-02-06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C680E9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68"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F03EAF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2017-05-07 </w:t>
            </w:r>
          </w:p>
        </w:tc>
      </w:tr>
      <w:tr w:rsidR="00D51BF7" w:rsidRPr="00657B1C" w14:paraId="63305B92"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5A09C7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4. 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DA01E8E"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69" w:history="1">
              <w:r w:rsidR="00D51BF7" w:rsidRPr="00657B1C">
                <w:rPr>
                  <w:rStyle w:val="StyleUnderline"/>
                  <w:rFonts w:asciiTheme="minorHAnsi" w:hAnsiTheme="minorHAnsi" w:cstheme="minorHAnsi"/>
                  <w:color w:val="0079C0"/>
                  <w:spacing w:val="6"/>
                  <w:sz w:val="16"/>
                  <w:szCs w:val="16"/>
                  <w:u w:val="none"/>
                </w:rPr>
                <w:t>Antigua and Barbuda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2C121C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2011-07-28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63A84C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2016-12-12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E0373F9"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70"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584D01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2017-03-12 </w:t>
            </w:r>
          </w:p>
        </w:tc>
      </w:tr>
      <w:tr w:rsidR="00D51BF7" w:rsidRPr="00657B1C" w14:paraId="50E8FCDB"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135DFF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5. 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ADE884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71" w:history="1">
              <w:r w:rsidR="00D51BF7" w:rsidRPr="00657B1C">
                <w:rPr>
                  <w:rStyle w:val="StyleUnderline"/>
                  <w:rFonts w:asciiTheme="minorHAnsi" w:hAnsiTheme="minorHAnsi" w:cstheme="minorHAnsi"/>
                  <w:color w:val="0079C0"/>
                  <w:spacing w:val="6"/>
                  <w:sz w:val="16"/>
                  <w:szCs w:val="16"/>
                  <w:u w:val="none"/>
                </w:rPr>
                <w:t>Argentina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61E314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2011-11-15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F5560D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2016-12-09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96FD43D"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72"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22E2FB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2017-03-09 </w:t>
            </w:r>
          </w:p>
        </w:tc>
      </w:tr>
      <w:tr w:rsidR="00D51BF7" w:rsidRPr="00657B1C" w14:paraId="79154405"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539500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6. 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2C0CB2D"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73" w:history="1">
              <w:r w:rsidR="00D51BF7" w:rsidRPr="00657B1C">
                <w:rPr>
                  <w:rStyle w:val="StyleUnderline"/>
                  <w:rFonts w:asciiTheme="minorHAnsi" w:hAnsiTheme="minorHAnsi" w:cstheme="minorHAnsi"/>
                  <w:bCs/>
                  <w:color w:val="0079C0"/>
                  <w:spacing w:val="6"/>
                  <w:sz w:val="16"/>
                  <w:szCs w:val="16"/>
                  <w:u w:val="none"/>
                </w:rPr>
                <w:t>Austria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93F6FF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2011-06-23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1B8134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2018-07-20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DC95B5F"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74"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0C322A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2018-10-18 </w:t>
            </w:r>
          </w:p>
        </w:tc>
      </w:tr>
      <w:tr w:rsidR="00D51BF7" w:rsidRPr="00657B1C" w14:paraId="6DEEE3F3"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FDF6E7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7. 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99DFF21"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75" w:history="1">
              <w:r w:rsidR="00D51BF7" w:rsidRPr="00657B1C">
                <w:rPr>
                  <w:rStyle w:val="StyleUnderline"/>
                  <w:rFonts w:asciiTheme="minorHAnsi" w:hAnsiTheme="minorHAnsi" w:cstheme="minorHAnsi"/>
                  <w:color w:val="0079C0"/>
                  <w:spacing w:val="6"/>
                  <w:sz w:val="16"/>
                  <w:szCs w:val="16"/>
                  <w:u w:val="none"/>
                </w:rPr>
                <w:t>Belarus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D5199C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E84A29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2014-06-26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15E18AD"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76"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1E58A1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25A1742F"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0ABD47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8. 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B01D3EF"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77" w:history="1">
              <w:r w:rsidR="00D51BF7" w:rsidRPr="00657B1C">
                <w:rPr>
                  <w:rStyle w:val="StyleUnderline"/>
                  <w:rFonts w:asciiTheme="minorHAnsi" w:hAnsiTheme="minorHAnsi" w:cstheme="minorHAnsi"/>
                  <w:color w:val="0079C0"/>
                  <w:spacing w:val="6"/>
                  <w:sz w:val="16"/>
                  <w:szCs w:val="16"/>
                  <w:u w:val="none"/>
                </w:rPr>
                <w:t>Belgium</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02C4C5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E79AD1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2016-08-09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CF19B5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78"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BE0AED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2016-11-07 </w:t>
            </w:r>
          </w:p>
        </w:tc>
      </w:tr>
      <w:tr w:rsidR="00D51BF7" w:rsidRPr="00657B1C" w14:paraId="79CEE970"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DF2FA8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9. 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D81E38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79" w:history="1">
              <w:r w:rsidR="00D51BF7" w:rsidRPr="00657B1C">
                <w:rPr>
                  <w:rStyle w:val="StyleUnderline"/>
                  <w:rFonts w:asciiTheme="minorHAnsi" w:hAnsiTheme="minorHAnsi" w:cstheme="minorHAnsi"/>
                  <w:color w:val="0079C0"/>
                  <w:spacing w:val="6"/>
                  <w:sz w:val="16"/>
                  <w:szCs w:val="16"/>
                  <w:u w:val="none"/>
                </w:rPr>
                <w:t>Benin</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B01E39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2011-10-28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285113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2014-01-22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5F334E5"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80"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E40DF9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112A3ABB"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1DE6D5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10. 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D167668"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81" w:history="1">
              <w:r w:rsidR="00D51BF7" w:rsidRPr="00657B1C">
                <w:rPr>
                  <w:rStyle w:val="StyleUnderline"/>
                  <w:rFonts w:asciiTheme="minorHAnsi" w:hAnsiTheme="minorHAnsi" w:cstheme="minorHAnsi"/>
                  <w:color w:val="0079C0"/>
                  <w:spacing w:val="6"/>
                  <w:sz w:val="16"/>
                  <w:szCs w:val="16"/>
                  <w:u w:val="none"/>
                </w:rPr>
                <w:t>Bhutan</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1C943A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1354FA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2013-09-30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53CDE4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82"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B2763B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6EED9D79"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C1BCF1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11. 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1E4267A"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83" w:history="1">
              <w:r w:rsidR="00D51BF7" w:rsidRPr="00657B1C">
                <w:rPr>
                  <w:rStyle w:val="StyleUnderline"/>
                  <w:rFonts w:asciiTheme="minorHAnsi" w:hAnsiTheme="minorHAnsi" w:cstheme="minorHAnsi"/>
                  <w:color w:val="0079C0"/>
                  <w:spacing w:val="6"/>
                  <w:sz w:val="16"/>
                  <w:szCs w:val="16"/>
                  <w:u w:val="none"/>
                </w:rPr>
                <w:t>Bolivia (Plurinational State of)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8A50BF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EC896B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2016-10-06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04B973F"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84"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EF6036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2017-01-04 </w:t>
            </w:r>
          </w:p>
        </w:tc>
      </w:tr>
      <w:tr w:rsidR="00D51BF7" w:rsidRPr="00657B1C" w14:paraId="0C1AAF90"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CBF1A6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12. 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A63B29C"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85" w:history="1">
              <w:r w:rsidR="00D51BF7" w:rsidRPr="00657B1C">
                <w:rPr>
                  <w:rStyle w:val="StyleUnderline"/>
                  <w:rFonts w:asciiTheme="minorHAnsi" w:hAnsiTheme="minorHAnsi" w:cstheme="minorHAnsi"/>
                  <w:color w:val="0079C0"/>
                  <w:spacing w:val="6"/>
                  <w:sz w:val="16"/>
                  <w:szCs w:val="16"/>
                  <w:u w:val="none"/>
                </w:rPr>
                <w:t>Botswana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DC7ED6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9EC57E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2013-02-21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AF3E7B9"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86"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A0D524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6523CFFC"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6CDD02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13. 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0B71B6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87" w:history="1">
              <w:r w:rsidR="00D51BF7" w:rsidRPr="00657B1C">
                <w:rPr>
                  <w:rStyle w:val="StyleUnderline"/>
                  <w:rFonts w:asciiTheme="minorHAnsi" w:hAnsiTheme="minorHAnsi" w:cstheme="minorHAnsi"/>
                  <w:color w:val="0079C0"/>
                  <w:spacing w:val="6"/>
                  <w:sz w:val="16"/>
                  <w:szCs w:val="16"/>
                  <w:u w:val="none"/>
                </w:rPr>
                <w:t>Brazil</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BA3BB0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2011-02-02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349D4C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2021-03-04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273BD36"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88"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D2EBD5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2021-06-02 </w:t>
            </w:r>
          </w:p>
        </w:tc>
      </w:tr>
      <w:tr w:rsidR="00D51BF7" w:rsidRPr="00657B1C" w14:paraId="5C839ACB"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9EED4A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14. 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A611044"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89" w:history="1">
              <w:r w:rsidR="00D51BF7" w:rsidRPr="00657B1C">
                <w:rPr>
                  <w:rStyle w:val="StyleUnderline"/>
                  <w:rFonts w:asciiTheme="minorHAnsi" w:hAnsiTheme="minorHAnsi" w:cstheme="minorHAnsi"/>
                  <w:color w:val="0079C0"/>
                  <w:spacing w:val="6"/>
                  <w:sz w:val="16"/>
                  <w:szCs w:val="16"/>
                  <w:u w:val="none"/>
                </w:rPr>
                <w:t>Bulgaria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8B9D56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2011-06-23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C3B811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2016-08-11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1D4388D"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90"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58A7A5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2016-11-09 </w:t>
            </w:r>
          </w:p>
        </w:tc>
      </w:tr>
      <w:tr w:rsidR="00D51BF7" w:rsidRPr="00657B1C" w14:paraId="04F94CA1"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FD6331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lastRenderedPageBreak/>
              <w:t>15. 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772CEED"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91" w:history="1">
              <w:r w:rsidR="00D51BF7" w:rsidRPr="00657B1C">
                <w:rPr>
                  <w:rStyle w:val="StyleUnderline"/>
                  <w:rFonts w:asciiTheme="minorHAnsi" w:hAnsiTheme="minorHAnsi" w:cstheme="minorHAnsi"/>
                  <w:color w:val="0079C0"/>
                  <w:spacing w:val="6"/>
                  <w:sz w:val="16"/>
                  <w:szCs w:val="16"/>
                  <w:u w:val="none"/>
                </w:rPr>
                <w:t>Burkina Faso</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A791E3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388B55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2014-01-10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EA29005"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92"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D7BE47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1F203E46"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AFD7F5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16. 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A0A6DE5"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93" w:history="1">
              <w:r w:rsidR="00D51BF7" w:rsidRPr="00657B1C">
                <w:rPr>
                  <w:rStyle w:val="StyleUnderline"/>
                  <w:rFonts w:asciiTheme="minorHAnsi" w:hAnsiTheme="minorHAnsi" w:cstheme="minorHAnsi"/>
                  <w:color w:val="0079C0"/>
                  <w:spacing w:val="6"/>
                  <w:sz w:val="16"/>
                  <w:szCs w:val="16"/>
                  <w:u w:val="none"/>
                </w:rPr>
                <w:t>Burundi</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D269C7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D4D7CD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2014-07-03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0BBF8E2"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94"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647E4C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37526ECA"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301BBB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17. 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48AABAD"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95" w:history="1">
              <w:r w:rsidR="00D51BF7" w:rsidRPr="00657B1C">
                <w:rPr>
                  <w:rStyle w:val="StyleUnderline"/>
                  <w:rFonts w:asciiTheme="minorHAnsi" w:hAnsiTheme="minorHAnsi" w:cstheme="minorHAnsi"/>
                  <w:color w:val="0079C0"/>
                  <w:spacing w:val="6"/>
                  <w:sz w:val="16"/>
                  <w:szCs w:val="16"/>
                  <w:u w:val="none"/>
                </w:rPr>
                <w:t>Cambodia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6E8EA0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2012-02-01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0671B1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2015-01-19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E87D1B9"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96"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B8563C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2015-04-19 </w:t>
            </w:r>
          </w:p>
        </w:tc>
      </w:tr>
      <w:tr w:rsidR="00D51BF7" w:rsidRPr="00657B1C" w14:paraId="0F08D990"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071018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18. 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A53FF64"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97" w:history="1">
              <w:r w:rsidR="00D51BF7" w:rsidRPr="00657B1C">
                <w:rPr>
                  <w:rStyle w:val="StyleUnderline"/>
                  <w:rFonts w:asciiTheme="minorHAnsi" w:hAnsiTheme="minorHAnsi" w:cstheme="minorHAnsi"/>
                  <w:color w:val="0079C0"/>
                  <w:spacing w:val="6"/>
                  <w:sz w:val="16"/>
                  <w:szCs w:val="16"/>
                  <w:u w:val="none"/>
                </w:rPr>
                <w:t>Cameroon</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379827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78EA84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2016-11-30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6D9B914"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98"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99E0A9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2017-02-28 </w:t>
            </w:r>
          </w:p>
        </w:tc>
      </w:tr>
      <w:tr w:rsidR="00D51BF7" w:rsidRPr="00657B1C" w14:paraId="09B2FAA7"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18F1E3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19. 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A86E099"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99" w:history="1">
              <w:r w:rsidR="00D51BF7" w:rsidRPr="00657B1C">
                <w:rPr>
                  <w:rStyle w:val="StyleUnderline"/>
                  <w:rFonts w:asciiTheme="minorHAnsi" w:hAnsiTheme="minorHAnsi" w:cstheme="minorHAnsi"/>
                  <w:color w:val="0079C0"/>
                  <w:spacing w:val="6"/>
                  <w:sz w:val="16"/>
                  <w:szCs w:val="16"/>
                  <w:u w:val="none"/>
                </w:rPr>
                <w:t>Central African Republic</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363256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2011-04-06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D9E8F6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2018-07-27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6F0119F"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00"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2E0EB6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2018-10-25 </w:t>
            </w:r>
          </w:p>
        </w:tc>
      </w:tr>
      <w:tr w:rsidR="00D51BF7" w:rsidRPr="00657B1C" w14:paraId="38C8F8ED"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246894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70E1505"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01" w:history="1">
              <w:r w:rsidR="00D51BF7" w:rsidRPr="00657B1C">
                <w:rPr>
                  <w:rStyle w:val="StyleUnderline"/>
                  <w:rFonts w:asciiTheme="minorHAnsi" w:hAnsiTheme="minorHAnsi" w:cstheme="minorHAnsi"/>
                  <w:color w:val="0079C0"/>
                  <w:spacing w:val="6"/>
                  <w:sz w:val="16"/>
                  <w:szCs w:val="16"/>
                  <w:u w:val="none"/>
                </w:rPr>
                <w:t>Chad</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2494B6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2012-01-31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0DE83D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2017-10-11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3748547"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02"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829DB2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2018-01-09 </w:t>
            </w:r>
          </w:p>
        </w:tc>
      </w:tr>
      <w:tr w:rsidR="00D51BF7" w:rsidRPr="00657B1C" w14:paraId="4DE0BA6F"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10277D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21. 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6BB26A1"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03" w:history="1">
              <w:r w:rsidR="00D51BF7" w:rsidRPr="00657B1C">
                <w:rPr>
                  <w:rStyle w:val="StyleUnderline"/>
                  <w:rFonts w:asciiTheme="minorHAnsi" w:hAnsiTheme="minorHAnsi" w:cstheme="minorHAnsi"/>
                  <w:color w:val="0079C0"/>
                  <w:spacing w:val="6"/>
                  <w:sz w:val="16"/>
                  <w:szCs w:val="16"/>
                  <w:u w:val="none"/>
                </w:rPr>
                <w:t>China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4C5AD9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EA0DE5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2016-06-08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C7F2FEF"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04"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65ECCB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2016-09-06 </w:t>
            </w:r>
          </w:p>
        </w:tc>
      </w:tr>
      <w:tr w:rsidR="00D51BF7" w:rsidRPr="00657B1C" w14:paraId="16B1E9C8"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15D1D6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22. 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C3CB8AE"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05" w:history="1">
              <w:r w:rsidR="00D51BF7" w:rsidRPr="00657B1C">
                <w:rPr>
                  <w:rStyle w:val="StyleUnderline"/>
                  <w:rFonts w:asciiTheme="minorHAnsi" w:hAnsiTheme="minorHAnsi" w:cstheme="minorHAnsi"/>
                  <w:color w:val="0079C0"/>
                  <w:spacing w:val="6"/>
                  <w:sz w:val="16"/>
                  <w:szCs w:val="16"/>
                  <w:u w:val="none"/>
                </w:rPr>
                <w:t>Comoros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085A5A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230EB9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2013-05-28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9CA8CE4"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06"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A8BF7E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11944A38"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2624C1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23. 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00EBFB0"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07" w:history="1">
              <w:r w:rsidR="00D51BF7" w:rsidRPr="00657B1C">
                <w:rPr>
                  <w:rStyle w:val="StyleUnderline"/>
                  <w:rFonts w:asciiTheme="minorHAnsi" w:hAnsiTheme="minorHAnsi" w:cstheme="minorHAnsi"/>
                  <w:color w:val="0079C0"/>
                  <w:spacing w:val="6"/>
                  <w:sz w:val="16"/>
                  <w:szCs w:val="16"/>
                  <w:u w:val="none"/>
                </w:rPr>
                <w:t>Congo</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0DCA3E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B8863A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2015-05-14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A64DBBD"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08"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A4E86C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2015-08-12 </w:t>
            </w:r>
          </w:p>
        </w:tc>
      </w:tr>
      <w:tr w:rsidR="00D51BF7" w:rsidRPr="00657B1C" w14:paraId="49300A53"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0F0115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24. 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4D6565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09" w:history="1">
              <w:r w:rsidR="00D51BF7" w:rsidRPr="00657B1C">
                <w:rPr>
                  <w:rStyle w:val="StyleUnderline"/>
                  <w:rFonts w:asciiTheme="minorHAnsi" w:hAnsiTheme="minorHAnsi" w:cstheme="minorHAnsi"/>
                  <w:color w:val="0079C0"/>
                  <w:spacing w:val="6"/>
                  <w:sz w:val="16"/>
                  <w:szCs w:val="16"/>
                  <w:u w:val="none"/>
                </w:rPr>
                <w:t>Côte d'Ivoire</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DBB9E6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2012-01-25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1B997E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2013-09-24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8042731"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10"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260733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203CA8C6"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308DEB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25. 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6558ED8"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11" w:history="1">
              <w:r w:rsidR="00D51BF7" w:rsidRPr="00657B1C">
                <w:rPr>
                  <w:rStyle w:val="StyleUnderline"/>
                  <w:rFonts w:asciiTheme="minorHAnsi" w:hAnsiTheme="minorHAnsi" w:cstheme="minorHAnsi"/>
                  <w:color w:val="0079C0"/>
                  <w:spacing w:val="6"/>
                  <w:sz w:val="16"/>
                  <w:szCs w:val="16"/>
                  <w:u w:val="none"/>
                </w:rPr>
                <w:t>Croatia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B559EF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EBFD01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2015-09-02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F9F7127"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12"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2C4BAB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2015-12-01 </w:t>
            </w:r>
          </w:p>
        </w:tc>
      </w:tr>
      <w:tr w:rsidR="00D51BF7" w:rsidRPr="00657B1C" w14:paraId="75F36A34"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2236BA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26. 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3E6AB15"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13" w:history="1">
              <w:r w:rsidR="00D51BF7" w:rsidRPr="00657B1C">
                <w:rPr>
                  <w:rStyle w:val="StyleUnderline"/>
                  <w:rFonts w:asciiTheme="minorHAnsi" w:hAnsiTheme="minorHAnsi" w:cstheme="minorHAnsi"/>
                  <w:color w:val="0079C0"/>
                  <w:spacing w:val="6"/>
                  <w:sz w:val="16"/>
                  <w:szCs w:val="16"/>
                  <w:u w:val="none"/>
                </w:rPr>
                <w:t>Cuba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33E194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05D5C3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2015-09-17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8A686A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14"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787F5F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2015-12-16 </w:t>
            </w:r>
          </w:p>
        </w:tc>
      </w:tr>
      <w:tr w:rsidR="00D51BF7" w:rsidRPr="00657B1C" w14:paraId="50352499"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63E418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27. 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D65B761"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15" w:history="1">
              <w:r w:rsidR="00D51BF7" w:rsidRPr="00657B1C">
                <w:rPr>
                  <w:rStyle w:val="StyleUnderline"/>
                  <w:rFonts w:asciiTheme="minorHAnsi" w:hAnsiTheme="minorHAnsi" w:cstheme="minorHAnsi"/>
                  <w:color w:val="0079C0"/>
                  <w:spacing w:val="6"/>
                  <w:sz w:val="16"/>
                  <w:szCs w:val="16"/>
                  <w:u w:val="none"/>
                </w:rPr>
                <w:t>Czech Republic</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238F96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2011-06-23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EC5A7B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2016-05-06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FC0A8BE"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16"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D166BD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2016-08-04 </w:t>
            </w:r>
          </w:p>
        </w:tc>
      </w:tr>
      <w:tr w:rsidR="00D51BF7" w:rsidRPr="00657B1C" w14:paraId="19F92586"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1C9F29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28. 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B6BC7F1"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17" w:history="1">
              <w:r w:rsidR="00D51BF7" w:rsidRPr="00657B1C">
                <w:rPr>
                  <w:rStyle w:val="StyleUnderline"/>
                  <w:rFonts w:asciiTheme="minorHAnsi" w:hAnsiTheme="minorHAnsi" w:cstheme="minorHAnsi"/>
                  <w:color w:val="0079C0"/>
                  <w:spacing w:val="6"/>
                  <w:sz w:val="16"/>
                  <w:szCs w:val="16"/>
                  <w:u w:val="none"/>
                </w:rPr>
                <w:t>Democratic People's Republic of Korea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0E260E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7ABB35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2019-10-01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10CDAE4"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18"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5362A1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2019-12-30 </w:t>
            </w:r>
          </w:p>
        </w:tc>
      </w:tr>
      <w:tr w:rsidR="00D51BF7" w:rsidRPr="00657B1C" w14:paraId="7CBF9FEE"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6213A8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29. 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3CE42E0"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19" w:history="1">
              <w:r w:rsidR="00D51BF7" w:rsidRPr="00657B1C">
                <w:rPr>
                  <w:rStyle w:val="StyleUnderline"/>
                  <w:rFonts w:asciiTheme="minorHAnsi" w:hAnsiTheme="minorHAnsi" w:cstheme="minorHAnsi"/>
                  <w:color w:val="0079C0"/>
                  <w:spacing w:val="6"/>
                  <w:sz w:val="16"/>
                  <w:szCs w:val="16"/>
                  <w:u w:val="none"/>
                </w:rPr>
                <w:t>Democratic Republic of the Congo</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AE8675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0D03D0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2015-02-04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FC234FE"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20"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877F35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2015-05-05 </w:t>
            </w:r>
          </w:p>
        </w:tc>
      </w:tr>
      <w:tr w:rsidR="00D51BF7" w:rsidRPr="00657B1C" w14:paraId="5F8783FF"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E675E4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30. 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E999F17"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21" w:history="1">
              <w:r w:rsidR="00D51BF7" w:rsidRPr="00657B1C">
                <w:rPr>
                  <w:rStyle w:val="StyleUnderline"/>
                  <w:rFonts w:asciiTheme="minorHAnsi" w:hAnsiTheme="minorHAnsi" w:cstheme="minorHAnsi"/>
                  <w:color w:val="0079C0"/>
                  <w:spacing w:val="6"/>
                  <w:sz w:val="16"/>
                  <w:szCs w:val="16"/>
                  <w:u w:val="none"/>
                </w:rPr>
                <w:t>Denmark</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6791D8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2011-06-23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F6DCA2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2014-05-01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1F06641"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22" w:history="1">
              <w:r w:rsidR="00D51BF7" w:rsidRPr="00657B1C">
                <w:rPr>
                  <w:rStyle w:val="StyleUnderline"/>
                  <w:rFonts w:asciiTheme="minorHAnsi" w:hAnsiTheme="minorHAnsi" w:cstheme="minorHAnsi"/>
                  <w:color w:val="0079C0"/>
                  <w:spacing w:val="6"/>
                  <w:sz w:val="16"/>
                  <w:szCs w:val="16"/>
                  <w:u w:val="none"/>
                </w:rPr>
                <w:t>apv</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E8F6E4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553236BF"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CDFC08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31. 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EE8D9CC"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23" w:history="1">
              <w:r w:rsidR="00D51BF7" w:rsidRPr="00657B1C">
                <w:rPr>
                  <w:rStyle w:val="StyleUnderline"/>
                  <w:rFonts w:asciiTheme="minorHAnsi" w:hAnsiTheme="minorHAnsi" w:cstheme="minorHAnsi"/>
                  <w:color w:val="0079C0"/>
                  <w:spacing w:val="6"/>
                  <w:sz w:val="16"/>
                  <w:szCs w:val="16"/>
                  <w:u w:val="none"/>
                </w:rPr>
                <w:t>Djibouti</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5F8452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2011-10-19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08174B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2015-10-01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1671C8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24"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BBEE3B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2015-12-30 </w:t>
            </w:r>
          </w:p>
        </w:tc>
      </w:tr>
      <w:tr w:rsidR="00D51BF7" w:rsidRPr="00657B1C" w14:paraId="2511077D"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26B2CB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32. 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49FD8A0"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25" w:history="1">
              <w:r w:rsidR="00D51BF7" w:rsidRPr="00657B1C">
                <w:rPr>
                  <w:rStyle w:val="StyleUnderline"/>
                  <w:rFonts w:asciiTheme="minorHAnsi" w:hAnsiTheme="minorHAnsi" w:cstheme="minorHAnsi"/>
                  <w:color w:val="0079C0"/>
                  <w:spacing w:val="6"/>
                  <w:sz w:val="16"/>
                  <w:szCs w:val="16"/>
                  <w:u w:val="none"/>
                </w:rPr>
                <w:t>Dominican Republic</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346520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BC600E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2014-11-13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61E8640"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26"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C110C4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2015-02-11 </w:t>
            </w:r>
          </w:p>
        </w:tc>
      </w:tr>
      <w:tr w:rsidR="00D51BF7" w:rsidRPr="00657B1C" w14:paraId="4BF46AA2"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9591E6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33. 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AEF2C29"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27" w:history="1">
              <w:r w:rsidR="00D51BF7" w:rsidRPr="00657B1C">
                <w:rPr>
                  <w:rStyle w:val="StyleUnderline"/>
                  <w:rFonts w:asciiTheme="minorHAnsi" w:hAnsiTheme="minorHAnsi" w:cstheme="minorHAnsi"/>
                  <w:color w:val="0079C0"/>
                  <w:spacing w:val="6"/>
                  <w:sz w:val="16"/>
                  <w:szCs w:val="16"/>
                  <w:u w:val="none"/>
                </w:rPr>
                <w:t>Ecuador</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47DC7D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2011-04-01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86907C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2017-09-20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05C5AB9"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28"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211479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2017-12-19 </w:t>
            </w:r>
          </w:p>
        </w:tc>
      </w:tr>
      <w:tr w:rsidR="00D51BF7" w:rsidRPr="00657B1C" w14:paraId="6BF064C7"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AABAF9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34. 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77B9BB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29" w:history="1">
              <w:r w:rsidR="00D51BF7" w:rsidRPr="00657B1C">
                <w:rPr>
                  <w:rStyle w:val="StyleUnderline"/>
                  <w:rFonts w:asciiTheme="minorHAnsi" w:hAnsiTheme="minorHAnsi" w:cstheme="minorHAnsi"/>
                  <w:color w:val="0079C0"/>
                  <w:spacing w:val="6"/>
                  <w:sz w:val="16"/>
                  <w:szCs w:val="16"/>
                  <w:u w:val="none"/>
                </w:rPr>
                <w:t>Egypt</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C121C3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2012-01-25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DD053A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2013-10-28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C26DF7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30"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A57234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0457DAF1"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057234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35. 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9F10D5F"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31" w:history="1">
              <w:r w:rsidR="00D51BF7" w:rsidRPr="00657B1C">
                <w:rPr>
                  <w:rStyle w:val="StyleUnderline"/>
                  <w:rFonts w:asciiTheme="minorHAnsi" w:hAnsiTheme="minorHAnsi" w:cstheme="minorHAnsi"/>
                  <w:color w:val="0079C0"/>
                  <w:spacing w:val="6"/>
                  <w:sz w:val="16"/>
                  <w:szCs w:val="16"/>
                  <w:u w:val="none"/>
                </w:rPr>
                <w:t>Eritrea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F9AC04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ECFC9C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2019-03-13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47B8FAF"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32"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3440A9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2019-06-11 </w:t>
            </w:r>
          </w:p>
        </w:tc>
      </w:tr>
      <w:tr w:rsidR="00D51BF7" w:rsidRPr="00657B1C" w14:paraId="666881C4"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97701F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36. 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593B707"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33" w:history="1">
              <w:r w:rsidR="00D51BF7" w:rsidRPr="00657B1C">
                <w:rPr>
                  <w:rStyle w:val="StyleUnderline"/>
                  <w:rFonts w:asciiTheme="minorHAnsi" w:hAnsiTheme="minorHAnsi" w:cstheme="minorHAnsi"/>
                  <w:color w:val="0079C0"/>
                  <w:spacing w:val="6"/>
                  <w:sz w:val="16"/>
                  <w:szCs w:val="16"/>
                  <w:u w:val="none"/>
                </w:rPr>
                <w:t>Estonia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EE14DE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4765FE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2018-12-19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C49D140"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34"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6ED3DC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2019-03-19 </w:t>
            </w:r>
          </w:p>
        </w:tc>
      </w:tr>
      <w:tr w:rsidR="00D51BF7" w:rsidRPr="00657B1C" w14:paraId="5B4E7606"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247210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37. 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DCC02A9"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35" w:history="1">
              <w:r w:rsidR="00D51BF7" w:rsidRPr="00657B1C">
                <w:rPr>
                  <w:rStyle w:val="StyleUnderline"/>
                  <w:rFonts w:asciiTheme="minorHAnsi" w:hAnsiTheme="minorHAnsi" w:cstheme="minorHAnsi"/>
                  <w:color w:val="0079C0"/>
                  <w:spacing w:val="6"/>
                  <w:sz w:val="16"/>
                  <w:szCs w:val="16"/>
                  <w:u w:val="none"/>
                </w:rPr>
                <w:t>Eswatini</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68EC87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EAC4FA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2016-09-21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37765ED"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36"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68DDC7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2016-12-20 </w:t>
            </w:r>
          </w:p>
        </w:tc>
      </w:tr>
      <w:tr w:rsidR="00D51BF7" w:rsidRPr="00657B1C" w14:paraId="2419545E"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C12AD0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38. 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383DDA0"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37" w:history="1">
              <w:r w:rsidR="00D51BF7" w:rsidRPr="00657B1C">
                <w:rPr>
                  <w:rStyle w:val="StyleUnderline"/>
                  <w:rFonts w:asciiTheme="minorHAnsi" w:hAnsiTheme="minorHAnsi" w:cstheme="minorHAnsi"/>
                  <w:color w:val="0079C0"/>
                  <w:spacing w:val="6"/>
                  <w:sz w:val="16"/>
                  <w:szCs w:val="16"/>
                  <w:u w:val="none"/>
                </w:rPr>
                <w:t>Ethiopia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4DA0A1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BC1A1F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2012-11-16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E70695D"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38"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986D15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3B9BB39E"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AC64D3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39. 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48E6572"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39" w:history="1">
              <w:r w:rsidR="00D51BF7" w:rsidRPr="00657B1C">
                <w:rPr>
                  <w:rStyle w:val="StyleUnderline"/>
                  <w:rFonts w:asciiTheme="minorHAnsi" w:hAnsiTheme="minorHAnsi" w:cstheme="minorHAnsi"/>
                  <w:color w:val="0079C0"/>
                  <w:spacing w:val="6"/>
                  <w:sz w:val="16"/>
                  <w:szCs w:val="16"/>
                  <w:u w:val="none"/>
                </w:rPr>
                <w:t>European Union</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5D68E2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2011-06-23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3170E9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2014-05-16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697435E"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40" w:history="1">
              <w:r w:rsidR="00D51BF7" w:rsidRPr="00657B1C">
                <w:rPr>
                  <w:rStyle w:val="StyleUnderline"/>
                  <w:rFonts w:asciiTheme="minorHAnsi" w:hAnsiTheme="minorHAnsi" w:cstheme="minorHAnsi"/>
                  <w:color w:val="0079C0"/>
                  <w:spacing w:val="6"/>
                  <w:sz w:val="16"/>
                  <w:szCs w:val="16"/>
                  <w:u w:val="none"/>
                </w:rPr>
                <w:t>apv</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40053C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7B3EBACF"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F468D9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40. 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0B1ACFF"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41" w:history="1">
              <w:r w:rsidR="00D51BF7" w:rsidRPr="00657B1C">
                <w:rPr>
                  <w:rStyle w:val="StyleUnderline"/>
                  <w:rFonts w:asciiTheme="minorHAnsi" w:hAnsiTheme="minorHAnsi" w:cstheme="minorHAnsi"/>
                  <w:color w:val="0079C0"/>
                  <w:spacing w:val="6"/>
                  <w:sz w:val="16"/>
                  <w:szCs w:val="16"/>
                  <w:u w:val="none"/>
                </w:rPr>
                <w:t>Fiji</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B468AC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C45D8F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2012-10-24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EA1672E"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42"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100155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5B29032F"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091971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41. 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C5EA838"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43" w:history="1">
              <w:r w:rsidR="00D51BF7" w:rsidRPr="00657B1C">
                <w:rPr>
                  <w:rStyle w:val="StyleUnderline"/>
                  <w:rFonts w:asciiTheme="minorHAnsi" w:hAnsiTheme="minorHAnsi" w:cstheme="minorHAnsi"/>
                  <w:color w:val="0079C0"/>
                  <w:spacing w:val="6"/>
                  <w:sz w:val="16"/>
                  <w:szCs w:val="16"/>
                  <w:u w:val="none"/>
                </w:rPr>
                <w:t>Finland</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6685C2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2011-06-23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CA384D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2016-06-03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82C8CBF"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44" w:history="1">
              <w:r w:rsidR="00D51BF7" w:rsidRPr="00657B1C">
                <w:rPr>
                  <w:rStyle w:val="StyleUnderline"/>
                  <w:rFonts w:asciiTheme="minorHAnsi" w:hAnsiTheme="minorHAnsi" w:cstheme="minorHAnsi"/>
                  <w:color w:val="0079C0"/>
                  <w:spacing w:val="6"/>
                  <w:sz w:val="16"/>
                  <w:szCs w:val="16"/>
                  <w:u w:val="none"/>
                </w:rPr>
                <w:t>acp</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0201DE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2016-09-01 </w:t>
            </w:r>
          </w:p>
        </w:tc>
      </w:tr>
      <w:tr w:rsidR="00D51BF7" w:rsidRPr="00657B1C" w14:paraId="68F1274E"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F6C061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42. 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E330016"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45" w:history="1">
              <w:r w:rsidR="00D51BF7" w:rsidRPr="00657B1C">
                <w:rPr>
                  <w:rStyle w:val="StyleUnderline"/>
                  <w:rFonts w:asciiTheme="minorHAnsi" w:hAnsiTheme="minorHAnsi" w:cstheme="minorHAnsi"/>
                  <w:color w:val="0079C0"/>
                  <w:spacing w:val="6"/>
                  <w:sz w:val="16"/>
                  <w:szCs w:val="16"/>
                  <w:u w:val="none"/>
                </w:rPr>
                <w:t>France</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5975AB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A8092D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2016-08-31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18D68CA"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46"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8F9F9C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2016-11-29 </w:t>
            </w:r>
          </w:p>
        </w:tc>
      </w:tr>
      <w:tr w:rsidR="00D51BF7" w:rsidRPr="00657B1C" w14:paraId="5EA9B8EA"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67DC28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43. 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19BFA00"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47" w:history="1">
              <w:r w:rsidR="00D51BF7" w:rsidRPr="00657B1C">
                <w:rPr>
                  <w:rStyle w:val="StyleUnderline"/>
                  <w:rFonts w:asciiTheme="minorHAnsi" w:hAnsiTheme="minorHAnsi" w:cstheme="minorHAnsi"/>
                  <w:color w:val="0079C0"/>
                  <w:spacing w:val="6"/>
                  <w:sz w:val="16"/>
                  <w:szCs w:val="16"/>
                  <w:u w:val="none"/>
                </w:rPr>
                <w:t>Gabon</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7D2A6B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2011-05-13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753B19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2011-11-11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0D01345"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48" w:history="1">
              <w:r w:rsidR="00D51BF7" w:rsidRPr="00657B1C">
                <w:rPr>
                  <w:rStyle w:val="StyleUnderline"/>
                  <w:rFonts w:asciiTheme="minorHAnsi" w:hAnsiTheme="minorHAnsi" w:cstheme="minorHAnsi"/>
                  <w:color w:val="0079C0"/>
                  <w:spacing w:val="6"/>
                  <w:sz w:val="16"/>
                  <w:szCs w:val="16"/>
                  <w:u w:val="none"/>
                </w:rPr>
                <w:t>acp</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98000C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2A833C3C"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027C9D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44. 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176247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49" w:history="1">
              <w:r w:rsidR="00D51BF7" w:rsidRPr="00657B1C">
                <w:rPr>
                  <w:rStyle w:val="StyleUnderline"/>
                  <w:rFonts w:asciiTheme="minorHAnsi" w:hAnsiTheme="minorHAnsi" w:cstheme="minorHAnsi"/>
                  <w:color w:val="0079C0"/>
                  <w:spacing w:val="6"/>
                  <w:sz w:val="16"/>
                  <w:szCs w:val="16"/>
                  <w:u w:val="none"/>
                </w:rPr>
                <w:t>Gambia (the)</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C62361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EC1B4B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2014-07-03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83DF9AC"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50"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CA03E4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7AB6CB55"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7AA940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45. 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5FE90CA"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51" w:history="1">
              <w:r w:rsidR="00D51BF7" w:rsidRPr="00657B1C">
                <w:rPr>
                  <w:rStyle w:val="StyleUnderline"/>
                  <w:rFonts w:asciiTheme="minorHAnsi" w:hAnsiTheme="minorHAnsi" w:cstheme="minorHAnsi"/>
                  <w:color w:val="0079C0"/>
                  <w:spacing w:val="6"/>
                  <w:sz w:val="16"/>
                  <w:szCs w:val="16"/>
                  <w:u w:val="none"/>
                </w:rPr>
                <w:t>Germany</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205559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2011-06-23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1B19B9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2016-04-21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5AB7F06"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52"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F34E16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2016-07-20 </w:t>
            </w:r>
          </w:p>
        </w:tc>
      </w:tr>
      <w:tr w:rsidR="00D51BF7" w:rsidRPr="00657B1C" w14:paraId="560145FF"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1A3633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46. 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421AE51"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53" w:history="1">
              <w:r w:rsidR="00D51BF7" w:rsidRPr="00657B1C">
                <w:rPr>
                  <w:rStyle w:val="StyleUnderline"/>
                  <w:rFonts w:asciiTheme="minorHAnsi" w:hAnsiTheme="minorHAnsi" w:cstheme="minorHAnsi"/>
                  <w:color w:val="0079C0"/>
                  <w:spacing w:val="6"/>
                  <w:sz w:val="16"/>
                  <w:szCs w:val="16"/>
                  <w:u w:val="none"/>
                </w:rPr>
                <w:t>Ghana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B29068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2011-05-20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FEC769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2019-08-08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D8E1089"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54"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E1D52E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2019-11-06 </w:t>
            </w:r>
          </w:p>
        </w:tc>
      </w:tr>
      <w:tr w:rsidR="00D51BF7" w:rsidRPr="00657B1C" w14:paraId="5FACD2B1"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9E733B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47. 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5B69792"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55" w:history="1">
              <w:r w:rsidR="00D51BF7" w:rsidRPr="00657B1C">
                <w:rPr>
                  <w:rStyle w:val="StyleUnderline"/>
                  <w:rFonts w:asciiTheme="minorHAnsi" w:hAnsiTheme="minorHAnsi" w:cstheme="minorHAnsi"/>
                  <w:color w:val="0079C0"/>
                  <w:spacing w:val="6"/>
                  <w:sz w:val="16"/>
                  <w:szCs w:val="16"/>
                  <w:u w:val="none"/>
                </w:rPr>
                <w:t>Greece</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8E16B1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AD6544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2020-02-14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B6B27F7"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56"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8E90D3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2020-05-14 </w:t>
            </w:r>
          </w:p>
        </w:tc>
      </w:tr>
      <w:tr w:rsidR="00D51BF7" w:rsidRPr="00657B1C" w14:paraId="6715FFB5"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41BB6B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48. 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63DE306"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57" w:history="1">
              <w:r w:rsidR="00D51BF7" w:rsidRPr="00657B1C">
                <w:rPr>
                  <w:rStyle w:val="StyleUnderline"/>
                  <w:rFonts w:asciiTheme="minorHAnsi" w:hAnsiTheme="minorHAnsi" w:cstheme="minorHAnsi"/>
                  <w:color w:val="0079C0"/>
                  <w:spacing w:val="6"/>
                  <w:sz w:val="16"/>
                  <w:szCs w:val="16"/>
                  <w:u w:val="none"/>
                </w:rPr>
                <w:t>Guatemala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F3B34C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2011-05-11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D64505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2014-06-18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C6C0815"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58"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77ED09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7231CE8E"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1FFB97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49. 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A79F319"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59" w:history="1">
              <w:r w:rsidR="00D51BF7" w:rsidRPr="00657B1C">
                <w:rPr>
                  <w:rStyle w:val="StyleUnderline"/>
                  <w:rFonts w:asciiTheme="minorHAnsi" w:hAnsiTheme="minorHAnsi" w:cstheme="minorHAnsi"/>
                  <w:color w:val="0079C0"/>
                  <w:spacing w:val="6"/>
                  <w:sz w:val="16"/>
                  <w:szCs w:val="16"/>
                  <w:u w:val="none"/>
                </w:rPr>
                <w:t>Guinea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36FF82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2011-12-09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98EA8A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2014-10-07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0E833DC"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60"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71A2CB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2015-01-05 </w:t>
            </w:r>
          </w:p>
        </w:tc>
      </w:tr>
      <w:tr w:rsidR="00D51BF7" w:rsidRPr="00657B1C" w14:paraId="2AC082C1"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BCE08B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50. 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A31E48C"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61" w:history="1">
              <w:r w:rsidR="00D51BF7" w:rsidRPr="00657B1C">
                <w:rPr>
                  <w:rStyle w:val="StyleUnderline"/>
                  <w:rFonts w:asciiTheme="minorHAnsi" w:hAnsiTheme="minorHAnsi" w:cstheme="minorHAnsi"/>
                  <w:color w:val="0079C0"/>
                  <w:spacing w:val="6"/>
                  <w:sz w:val="16"/>
                  <w:szCs w:val="16"/>
                  <w:u w:val="none"/>
                </w:rPr>
                <w:t>Guinea-Bissau</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719970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2012-02-01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BC34B3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2013-09-24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E298A38"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62" w:history="1">
              <w:r w:rsidR="00D51BF7" w:rsidRPr="00657B1C">
                <w:rPr>
                  <w:rStyle w:val="StyleUnderline"/>
                  <w:rFonts w:asciiTheme="minorHAnsi" w:hAnsiTheme="minorHAnsi" w:cstheme="minorHAnsi"/>
                  <w:color w:val="0079C0"/>
                  <w:spacing w:val="6"/>
                  <w:sz w:val="16"/>
                  <w:szCs w:val="16"/>
                  <w:u w:val="none"/>
                </w:rPr>
                <w:t>acp</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AA86F3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60731780"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664E8E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51. 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846AD25"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63" w:history="1">
              <w:r w:rsidR="00D51BF7" w:rsidRPr="00657B1C">
                <w:rPr>
                  <w:rStyle w:val="StyleUnderline"/>
                  <w:rFonts w:asciiTheme="minorHAnsi" w:hAnsiTheme="minorHAnsi" w:cstheme="minorHAnsi"/>
                  <w:color w:val="0079C0"/>
                  <w:spacing w:val="6"/>
                  <w:sz w:val="16"/>
                  <w:szCs w:val="16"/>
                  <w:u w:val="none"/>
                </w:rPr>
                <w:t>Guyana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A6D412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C685CE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2014-04-22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AC15341"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64"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5A39AB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2FF33DD1"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A596C1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lastRenderedPageBreak/>
              <w:t>52. 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3952326"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65" w:history="1">
              <w:r w:rsidR="00D51BF7" w:rsidRPr="00657B1C">
                <w:rPr>
                  <w:rStyle w:val="StyleUnderline"/>
                  <w:rFonts w:asciiTheme="minorHAnsi" w:hAnsiTheme="minorHAnsi" w:cstheme="minorHAnsi"/>
                  <w:color w:val="0079C0"/>
                  <w:spacing w:val="6"/>
                  <w:sz w:val="16"/>
                  <w:szCs w:val="16"/>
                  <w:u w:val="none"/>
                </w:rPr>
                <w:t>Honduras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B722C6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2012-02-01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61DCC0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2013-08-12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028D7E7"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66"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9EF649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118FBE69"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19742E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53. 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2EF93A8"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67" w:history="1">
              <w:r w:rsidR="00D51BF7" w:rsidRPr="00657B1C">
                <w:rPr>
                  <w:rStyle w:val="StyleUnderline"/>
                  <w:rFonts w:asciiTheme="minorHAnsi" w:hAnsiTheme="minorHAnsi" w:cstheme="minorHAnsi"/>
                  <w:color w:val="0079C0"/>
                  <w:spacing w:val="6"/>
                  <w:sz w:val="16"/>
                  <w:szCs w:val="16"/>
                  <w:u w:val="none"/>
                </w:rPr>
                <w:t>Hungary</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C005CC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2011-06-23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4F4732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2014-04-29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0F3250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68"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AE0EA7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3E447E32"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2887A3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54. 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8C47E8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69" w:history="1">
              <w:r w:rsidR="00D51BF7" w:rsidRPr="00657B1C">
                <w:rPr>
                  <w:rStyle w:val="StyleUnderline"/>
                  <w:rFonts w:asciiTheme="minorHAnsi" w:hAnsiTheme="minorHAnsi" w:cstheme="minorHAnsi"/>
                  <w:color w:val="0079C0"/>
                  <w:spacing w:val="6"/>
                  <w:sz w:val="16"/>
                  <w:szCs w:val="16"/>
                  <w:u w:val="none"/>
                </w:rPr>
                <w:t>India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537850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2011-05-11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DF7DC1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2012-10-09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8C2A00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70"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D818E8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76F58BBB"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4AA18C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55. 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C84A716"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71" w:history="1">
              <w:r w:rsidR="00D51BF7" w:rsidRPr="00657B1C">
                <w:rPr>
                  <w:rStyle w:val="StyleUnderline"/>
                  <w:rFonts w:asciiTheme="minorHAnsi" w:hAnsiTheme="minorHAnsi" w:cstheme="minorHAnsi"/>
                  <w:color w:val="0079C0"/>
                  <w:spacing w:val="6"/>
                  <w:sz w:val="16"/>
                  <w:szCs w:val="16"/>
                  <w:u w:val="none"/>
                </w:rPr>
                <w:t>Indonesia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80AE45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2011-05-11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4E5AB8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2013-09-24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9F1308E"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72"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4E0965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12D153F2"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4FE813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56. 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2B0E82F"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73" w:history="1">
              <w:r w:rsidR="00D51BF7" w:rsidRPr="00657B1C">
                <w:rPr>
                  <w:rStyle w:val="StyleUnderline"/>
                  <w:rFonts w:asciiTheme="minorHAnsi" w:hAnsiTheme="minorHAnsi" w:cstheme="minorHAnsi"/>
                  <w:color w:val="0079C0"/>
                  <w:spacing w:val="6"/>
                  <w:sz w:val="16"/>
                  <w:szCs w:val="16"/>
                  <w:u w:val="none"/>
                </w:rPr>
                <w:t>Japan</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7C849E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2011-05-11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9C84CC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2017-05-22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4366608"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74" w:history="1">
              <w:r w:rsidR="00D51BF7" w:rsidRPr="00657B1C">
                <w:rPr>
                  <w:rStyle w:val="StyleUnderline"/>
                  <w:rFonts w:asciiTheme="minorHAnsi" w:hAnsiTheme="minorHAnsi" w:cstheme="minorHAnsi"/>
                  <w:color w:val="0079C0"/>
                  <w:spacing w:val="6"/>
                  <w:sz w:val="16"/>
                  <w:szCs w:val="16"/>
                  <w:u w:val="none"/>
                </w:rPr>
                <w:t>acp</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5F4FE6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2017-08-20 </w:t>
            </w:r>
          </w:p>
        </w:tc>
      </w:tr>
      <w:tr w:rsidR="00D51BF7" w:rsidRPr="00657B1C" w14:paraId="3F35ED39"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38E352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57. 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19A8CB0"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75" w:history="1">
              <w:r w:rsidR="00D51BF7" w:rsidRPr="00657B1C">
                <w:rPr>
                  <w:rStyle w:val="StyleUnderline"/>
                  <w:rFonts w:asciiTheme="minorHAnsi" w:hAnsiTheme="minorHAnsi" w:cstheme="minorHAnsi"/>
                  <w:color w:val="0079C0"/>
                  <w:spacing w:val="6"/>
                  <w:sz w:val="16"/>
                  <w:szCs w:val="16"/>
                  <w:u w:val="none"/>
                </w:rPr>
                <w:t>Jordan</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113FC2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2012-01-10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6BD313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2012-01-10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315260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76"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D60374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07D41D0C"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2DA674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58. 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FB97BF0"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77" w:history="1">
              <w:r w:rsidR="00D51BF7" w:rsidRPr="00657B1C">
                <w:rPr>
                  <w:rStyle w:val="StyleUnderline"/>
                  <w:rFonts w:asciiTheme="minorHAnsi" w:hAnsiTheme="minorHAnsi" w:cstheme="minorHAnsi"/>
                  <w:color w:val="0079C0"/>
                  <w:spacing w:val="6"/>
                  <w:sz w:val="16"/>
                  <w:szCs w:val="16"/>
                  <w:u w:val="none"/>
                </w:rPr>
                <w:t>Kazakhstan</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9D4A24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D62031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2015-06-17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41E4567"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78"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859606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2015-09-15 </w:t>
            </w:r>
          </w:p>
        </w:tc>
      </w:tr>
      <w:tr w:rsidR="00D51BF7" w:rsidRPr="00657B1C" w14:paraId="6FA5D25E"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F6B0FB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59. 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9473F8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79" w:history="1">
              <w:r w:rsidR="00D51BF7" w:rsidRPr="00657B1C">
                <w:rPr>
                  <w:rStyle w:val="StyleUnderline"/>
                  <w:rFonts w:asciiTheme="minorHAnsi" w:hAnsiTheme="minorHAnsi" w:cstheme="minorHAnsi"/>
                  <w:color w:val="0079C0"/>
                  <w:spacing w:val="6"/>
                  <w:sz w:val="16"/>
                  <w:szCs w:val="16"/>
                  <w:u w:val="none"/>
                </w:rPr>
                <w:t>Kenya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D5C88F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2012-02-01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2002A4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2014-04-07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B61B901"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80"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F0360C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30C9F831"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784530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A718576"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81" w:history="1">
              <w:r w:rsidR="00D51BF7" w:rsidRPr="00657B1C">
                <w:rPr>
                  <w:rStyle w:val="StyleUnderline"/>
                  <w:rFonts w:asciiTheme="minorHAnsi" w:hAnsiTheme="minorHAnsi" w:cstheme="minorHAnsi"/>
                  <w:bCs/>
                  <w:color w:val="0079C0"/>
                  <w:spacing w:val="6"/>
                  <w:sz w:val="16"/>
                  <w:szCs w:val="16"/>
                  <w:u w:val="none"/>
                </w:rPr>
                <w:t>Kiribati</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019E4D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C6E132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2021-06-04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5E1BEB2"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82"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05D927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b/>
                <w:bCs/>
                <w:color w:val="00483A"/>
                <w:spacing w:val="6"/>
                <w:sz w:val="16"/>
                <w:szCs w:val="16"/>
              </w:rPr>
              <w:t>2021-09-02</w:t>
            </w:r>
            <w:r w:rsidRPr="00657B1C">
              <w:rPr>
                <w:rFonts w:asciiTheme="minorHAnsi" w:hAnsiTheme="minorHAnsi" w:cstheme="minorHAnsi"/>
                <w:color w:val="00483A"/>
                <w:spacing w:val="6"/>
                <w:sz w:val="16"/>
                <w:szCs w:val="16"/>
              </w:rPr>
              <w:t> </w:t>
            </w:r>
          </w:p>
        </w:tc>
      </w:tr>
      <w:tr w:rsidR="00D51BF7" w:rsidRPr="00657B1C" w14:paraId="7C4DC960"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F43326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60. 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FF1D257"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83" w:history="1">
              <w:r w:rsidR="00D51BF7" w:rsidRPr="00657B1C">
                <w:rPr>
                  <w:rStyle w:val="StyleUnderline"/>
                  <w:rFonts w:asciiTheme="minorHAnsi" w:hAnsiTheme="minorHAnsi" w:cstheme="minorHAnsi"/>
                  <w:color w:val="0079C0"/>
                  <w:spacing w:val="6"/>
                  <w:sz w:val="16"/>
                  <w:szCs w:val="16"/>
                  <w:u w:val="none"/>
                </w:rPr>
                <w:t>Kuwait</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B1F388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7C8ACF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2017-06-01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89F9D3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84"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E5E8CD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2017-08-30 </w:t>
            </w:r>
          </w:p>
        </w:tc>
      </w:tr>
      <w:tr w:rsidR="00D51BF7" w:rsidRPr="00657B1C" w14:paraId="0D1E4008"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F336DB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61. 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3042F64"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85" w:history="1">
              <w:r w:rsidR="00D51BF7" w:rsidRPr="00657B1C">
                <w:rPr>
                  <w:rStyle w:val="StyleUnderline"/>
                  <w:rFonts w:asciiTheme="minorHAnsi" w:hAnsiTheme="minorHAnsi" w:cstheme="minorHAnsi"/>
                  <w:color w:val="0079C0"/>
                  <w:spacing w:val="6"/>
                  <w:sz w:val="16"/>
                  <w:szCs w:val="16"/>
                  <w:u w:val="none"/>
                </w:rPr>
                <w:t>Kyrgyzstan</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29ACE1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7E236F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2015-06-15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C64231C"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86"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8A3C08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2015-09-13 </w:t>
            </w:r>
          </w:p>
        </w:tc>
      </w:tr>
      <w:tr w:rsidR="00D51BF7" w:rsidRPr="00657B1C" w14:paraId="0EA451FC"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C8B3AD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62. 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45D0BF7"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87" w:history="1">
              <w:r w:rsidR="00D51BF7" w:rsidRPr="00657B1C">
                <w:rPr>
                  <w:rStyle w:val="StyleUnderline"/>
                  <w:rFonts w:asciiTheme="minorHAnsi" w:hAnsiTheme="minorHAnsi" w:cstheme="minorHAnsi"/>
                  <w:color w:val="0079C0"/>
                  <w:spacing w:val="6"/>
                  <w:sz w:val="16"/>
                  <w:szCs w:val="16"/>
                  <w:u w:val="none"/>
                </w:rPr>
                <w:t>Lao People's Democratic Republic</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0A0F5F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A0912D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2012-09-26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925BE70"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88"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807CF3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38C8ACCA"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0E9F97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63. 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B13A6DD"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89" w:history="1">
              <w:r w:rsidR="00D51BF7" w:rsidRPr="00657B1C">
                <w:rPr>
                  <w:rStyle w:val="StyleUnderline"/>
                  <w:rFonts w:asciiTheme="minorHAnsi" w:hAnsiTheme="minorHAnsi" w:cstheme="minorHAnsi"/>
                  <w:color w:val="0079C0"/>
                  <w:spacing w:val="6"/>
                  <w:sz w:val="16"/>
                  <w:szCs w:val="16"/>
                  <w:u w:val="none"/>
                </w:rPr>
                <w:t>Lebanon</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BF5505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2012-02-01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D16F9B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2017-10-13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5767D47"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90"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DB0F58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2018-01-11 </w:t>
            </w:r>
          </w:p>
        </w:tc>
      </w:tr>
      <w:tr w:rsidR="00D51BF7" w:rsidRPr="00657B1C" w14:paraId="67CE496F"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5998C6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64. 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EAB84FC"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91" w:history="1">
              <w:r w:rsidR="00D51BF7" w:rsidRPr="00657B1C">
                <w:rPr>
                  <w:rStyle w:val="StyleUnderline"/>
                  <w:rFonts w:asciiTheme="minorHAnsi" w:hAnsiTheme="minorHAnsi" w:cstheme="minorHAnsi"/>
                  <w:color w:val="0079C0"/>
                  <w:spacing w:val="6"/>
                  <w:sz w:val="16"/>
                  <w:szCs w:val="16"/>
                  <w:u w:val="none"/>
                </w:rPr>
                <w:t>Lesotho</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5199B4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266C3A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2014-11-12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B6C440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92"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37B2F3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2015-02-10 </w:t>
            </w:r>
          </w:p>
        </w:tc>
      </w:tr>
      <w:tr w:rsidR="00D51BF7" w:rsidRPr="00657B1C" w14:paraId="65967D4E"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FE410F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65. 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B6BFEA5"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93" w:history="1">
              <w:r w:rsidR="00D51BF7" w:rsidRPr="00657B1C">
                <w:rPr>
                  <w:rStyle w:val="StyleUnderline"/>
                  <w:rFonts w:asciiTheme="minorHAnsi" w:hAnsiTheme="minorHAnsi" w:cstheme="minorHAnsi"/>
                  <w:color w:val="0079C0"/>
                  <w:spacing w:val="6"/>
                  <w:sz w:val="16"/>
                  <w:szCs w:val="16"/>
                  <w:u w:val="none"/>
                </w:rPr>
                <w:t>Liberia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914BFD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C110C1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2015-08-17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50914BC"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94"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86D565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2015-11-15 </w:t>
            </w:r>
          </w:p>
        </w:tc>
      </w:tr>
      <w:tr w:rsidR="00D51BF7" w:rsidRPr="00657B1C" w14:paraId="77A53D7B"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952058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66. 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AAB1756"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95" w:history="1">
              <w:r w:rsidR="00D51BF7" w:rsidRPr="00657B1C">
                <w:rPr>
                  <w:rStyle w:val="StyleUnderline"/>
                  <w:rFonts w:asciiTheme="minorHAnsi" w:hAnsiTheme="minorHAnsi" w:cstheme="minorHAnsi"/>
                  <w:color w:val="0079C0"/>
                  <w:spacing w:val="6"/>
                  <w:sz w:val="16"/>
                  <w:szCs w:val="16"/>
                  <w:u w:val="none"/>
                </w:rPr>
                <w:t>Luxembourg</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0AB0B6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2011-06-23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CE1E52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2016-10-25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1210ED8"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96"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C4329B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2017-01-23 </w:t>
            </w:r>
          </w:p>
        </w:tc>
      </w:tr>
      <w:tr w:rsidR="00D51BF7" w:rsidRPr="00657B1C" w14:paraId="4038E1AD"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934814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67. 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E4F9845"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97" w:history="1">
              <w:r w:rsidR="00D51BF7" w:rsidRPr="00657B1C">
                <w:rPr>
                  <w:rStyle w:val="StyleUnderline"/>
                  <w:rFonts w:asciiTheme="minorHAnsi" w:hAnsiTheme="minorHAnsi" w:cstheme="minorHAnsi"/>
                  <w:color w:val="0079C0"/>
                  <w:spacing w:val="6"/>
                  <w:sz w:val="16"/>
                  <w:szCs w:val="16"/>
                  <w:u w:val="none"/>
                </w:rPr>
                <w:t>Madagascar</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E9159F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2011-09-22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93657B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2014-07-03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4CEE2CA"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98"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FDF2FC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262C51C8"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136716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68. 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0A9682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199" w:history="1">
              <w:r w:rsidR="00D51BF7" w:rsidRPr="00657B1C">
                <w:rPr>
                  <w:rStyle w:val="StyleUnderline"/>
                  <w:rFonts w:asciiTheme="minorHAnsi" w:hAnsiTheme="minorHAnsi" w:cstheme="minorHAnsi"/>
                  <w:color w:val="0079C0"/>
                  <w:spacing w:val="6"/>
                  <w:sz w:val="16"/>
                  <w:szCs w:val="16"/>
                  <w:u w:val="none"/>
                </w:rPr>
                <w:t>Malawi</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E0DF4B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872DC9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2014-08-26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98466E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00"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76C05E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2014-11-24 </w:t>
            </w:r>
          </w:p>
        </w:tc>
      </w:tr>
      <w:tr w:rsidR="00D51BF7" w:rsidRPr="00657B1C" w14:paraId="60D1809D"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D4A22B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69. 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022EE78"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01" w:history="1">
              <w:r w:rsidR="00D51BF7" w:rsidRPr="00657B1C">
                <w:rPr>
                  <w:rStyle w:val="StyleUnderline"/>
                  <w:rFonts w:asciiTheme="minorHAnsi" w:hAnsiTheme="minorHAnsi" w:cstheme="minorHAnsi"/>
                  <w:color w:val="0079C0"/>
                  <w:spacing w:val="6"/>
                  <w:sz w:val="16"/>
                  <w:szCs w:val="16"/>
                  <w:u w:val="none"/>
                </w:rPr>
                <w:t>Malaysia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723549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170634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2018-11-05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F9E108E"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02"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DEE0F6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2019-02-03 </w:t>
            </w:r>
          </w:p>
        </w:tc>
      </w:tr>
      <w:tr w:rsidR="00D51BF7" w:rsidRPr="00657B1C" w14:paraId="4D940E2F"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03FE8A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70. 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ECDB59A"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03" w:history="1">
              <w:r w:rsidR="00D51BF7" w:rsidRPr="00657B1C">
                <w:rPr>
                  <w:rStyle w:val="StyleUnderline"/>
                  <w:rFonts w:asciiTheme="minorHAnsi" w:hAnsiTheme="minorHAnsi" w:cstheme="minorHAnsi"/>
                  <w:color w:val="0079C0"/>
                  <w:spacing w:val="6"/>
                  <w:sz w:val="16"/>
                  <w:szCs w:val="16"/>
                  <w:u w:val="none"/>
                </w:rPr>
                <w:t>Maldives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4BC816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EBC351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2019-07-01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54C83F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04"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36ED2A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2019-09-29 </w:t>
            </w:r>
          </w:p>
        </w:tc>
      </w:tr>
      <w:tr w:rsidR="00D51BF7" w:rsidRPr="00657B1C" w14:paraId="2E107337"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3F0FFC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71. 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F918C47"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05" w:history="1">
              <w:r w:rsidR="00D51BF7" w:rsidRPr="00657B1C">
                <w:rPr>
                  <w:rStyle w:val="StyleUnderline"/>
                  <w:rFonts w:asciiTheme="minorHAnsi" w:hAnsiTheme="minorHAnsi" w:cstheme="minorHAnsi"/>
                  <w:color w:val="0079C0"/>
                  <w:spacing w:val="6"/>
                  <w:sz w:val="16"/>
                  <w:szCs w:val="16"/>
                  <w:u w:val="none"/>
                </w:rPr>
                <w:t>Mali</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DBF337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2011-04-19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B274F5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2016-08-31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E1BFCB8"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06"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2BB148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2016-11-29 </w:t>
            </w:r>
          </w:p>
        </w:tc>
      </w:tr>
      <w:tr w:rsidR="00D51BF7" w:rsidRPr="00657B1C" w14:paraId="4F596C33"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820C07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72. 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B84C457"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07" w:history="1">
              <w:r w:rsidR="00D51BF7" w:rsidRPr="00657B1C">
                <w:rPr>
                  <w:rStyle w:val="StyleUnderline"/>
                  <w:rFonts w:asciiTheme="minorHAnsi" w:hAnsiTheme="minorHAnsi" w:cstheme="minorHAnsi"/>
                  <w:color w:val="0079C0"/>
                  <w:spacing w:val="6"/>
                  <w:sz w:val="16"/>
                  <w:szCs w:val="16"/>
                  <w:u w:val="none"/>
                </w:rPr>
                <w:t>Malta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F6D040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440C39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2016-12-01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39BFDB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08"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2609C5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2017-03-01 </w:t>
            </w:r>
          </w:p>
        </w:tc>
      </w:tr>
      <w:tr w:rsidR="00D51BF7" w:rsidRPr="00657B1C" w14:paraId="6941C401"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498B0C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73. 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0C2A160"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09" w:history="1">
              <w:r w:rsidR="00D51BF7" w:rsidRPr="00657B1C">
                <w:rPr>
                  <w:rStyle w:val="StyleUnderline"/>
                  <w:rFonts w:asciiTheme="minorHAnsi" w:hAnsiTheme="minorHAnsi" w:cstheme="minorHAnsi"/>
                  <w:color w:val="0079C0"/>
                  <w:spacing w:val="6"/>
                  <w:sz w:val="16"/>
                  <w:szCs w:val="16"/>
                  <w:u w:val="none"/>
                </w:rPr>
                <w:t>Marshall Islands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5B5CCF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A8531E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2D8C674"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10"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142584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2015-01-08 </w:t>
            </w:r>
          </w:p>
        </w:tc>
      </w:tr>
      <w:tr w:rsidR="00D51BF7" w:rsidRPr="00657B1C" w14:paraId="69C65BF2"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B09524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74. 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FA5382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11" w:history="1">
              <w:r w:rsidR="00D51BF7" w:rsidRPr="00657B1C">
                <w:rPr>
                  <w:rStyle w:val="StyleUnderline"/>
                  <w:rFonts w:asciiTheme="minorHAnsi" w:hAnsiTheme="minorHAnsi" w:cstheme="minorHAnsi"/>
                  <w:color w:val="0079C0"/>
                  <w:spacing w:val="6"/>
                  <w:sz w:val="16"/>
                  <w:szCs w:val="16"/>
                  <w:u w:val="none"/>
                </w:rPr>
                <w:t>Mauritania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068981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2011-05-18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79ECB3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2015-08-18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1E62324"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12"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4DEFE1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2015-11-16 </w:t>
            </w:r>
          </w:p>
        </w:tc>
      </w:tr>
      <w:tr w:rsidR="00D51BF7" w:rsidRPr="00657B1C" w14:paraId="27A3648D"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9C2377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75. 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AD6C74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13" w:history="1">
              <w:r w:rsidR="00D51BF7" w:rsidRPr="00657B1C">
                <w:rPr>
                  <w:rStyle w:val="StyleUnderline"/>
                  <w:rFonts w:asciiTheme="minorHAnsi" w:hAnsiTheme="minorHAnsi" w:cstheme="minorHAnsi"/>
                  <w:color w:val="0079C0"/>
                  <w:spacing w:val="6"/>
                  <w:sz w:val="16"/>
                  <w:szCs w:val="16"/>
                  <w:u w:val="none"/>
                </w:rPr>
                <w:t>Mauritius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CA853D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0A5903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2012-12-17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A9B36EC"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14"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F96CF8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57D16840"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255432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76. 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BFDDF0C"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15" w:history="1">
              <w:r w:rsidR="00D51BF7" w:rsidRPr="00657B1C">
                <w:rPr>
                  <w:rStyle w:val="StyleUnderline"/>
                  <w:rFonts w:asciiTheme="minorHAnsi" w:hAnsiTheme="minorHAnsi" w:cstheme="minorHAnsi"/>
                  <w:color w:val="0079C0"/>
                  <w:spacing w:val="6"/>
                  <w:sz w:val="16"/>
                  <w:szCs w:val="16"/>
                  <w:u w:val="none"/>
                </w:rPr>
                <w:t>Mexico</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562ABD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2011-02-24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56676A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2012-05-16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6E38717"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16"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1C258B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0BC60F08"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79932F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77. 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B4443A1"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17" w:history="1">
              <w:r w:rsidR="00D51BF7" w:rsidRPr="00657B1C">
                <w:rPr>
                  <w:rStyle w:val="StyleUnderline"/>
                  <w:rFonts w:asciiTheme="minorHAnsi" w:hAnsiTheme="minorHAnsi" w:cstheme="minorHAnsi"/>
                  <w:color w:val="0079C0"/>
                  <w:spacing w:val="6"/>
                  <w:sz w:val="16"/>
                  <w:szCs w:val="16"/>
                  <w:u w:val="none"/>
                </w:rPr>
                <w:t>Micronesia (Federated States of)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4E36FE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2012-01-11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448A08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2013-01-30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1420F17"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18"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E49AED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7B0482F1"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83B68F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78. 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A36BB60"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19" w:history="1">
              <w:r w:rsidR="00D51BF7" w:rsidRPr="00657B1C">
                <w:rPr>
                  <w:rStyle w:val="StyleUnderline"/>
                  <w:rFonts w:asciiTheme="minorHAnsi" w:hAnsiTheme="minorHAnsi" w:cstheme="minorHAnsi"/>
                  <w:color w:val="0079C0"/>
                  <w:spacing w:val="6"/>
                  <w:sz w:val="16"/>
                  <w:szCs w:val="16"/>
                  <w:u w:val="none"/>
                </w:rPr>
                <w:t>Mongolia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0BF1E1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2012-01-26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EF1B4B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2013-05-21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9ADB274"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20"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7A4094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78F8D16C"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720407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79. 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B556102"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21" w:history="1">
              <w:r w:rsidR="00D51BF7" w:rsidRPr="00657B1C">
                <w:rPr>
                  <w:rStyle w:val="StyleUnderline"/>
                  <w:rFonts w:asciiTheme="minorHAnsi" w:hAnsiTheme="minorHAnsi" w:cstheme="minorHAnsi"/>
                  <w:color w:val="0079C0"/>
                  <w:spacing w:val="6"/>
                  <w:sz w:val="16"/>
                  <w:szCs w:val="16"/>
                  <w:u w:val="none"/>
                </w:rPr>
                <w:t>Montenegro</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5774C7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CBE2B2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2020-08-14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68B6066"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22"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BFDF6F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2020-11-12 </w:t>
            </w:r>
          </w:p>
        </w:tc>
      </w:tr>
      <w:tr w:rsidR="00D51BF7" w:rsidRPr="00657B1C" w14:paraId="0D9371C6"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C871F0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80. 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6BF61F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23" w:history="1">
              <w:r w:rsidR="00D51BF7" w:rsidRPr="00657B1C">
                <w:rPr>
                  <w:rStyle w:val="StyleUnderline"/>
                  <w:rFonts w:asciiTheme="minorHAnsi" w:hAnsiTheme="minorHAnsi" w:cstheme="minorHAnsi"/>
                  <w:color w:val="0079C0"/>
                  <w:spacing w:val="6"/>
                  <w:sz w:val="16"/>
                  <w:szCs w:val="16"/>
                  <w:u w:val="none"/>
                </w:rPr>
                <w:t>Mozambique</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71ECAC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2011-09-26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356F48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2014-07-07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9F01259"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24"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9FCAD5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50F05209"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C807A1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81. 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7D9ABCA"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25" w:history="1">
              <w:r w:rsidR="00D51BF7" w:rsidRPr="00657B1C">
                <w:rPr>
                  <w:rStyle w:val="StyleUnderline"/>
                  <w:rFonts w:asciiTheme="minorHAnsi" w:hAnsiTheme="minorHAnsi" w:cstheme="minorHAnsi"/>
                  <w:color w:val="0079C0"/>
                  <w:spacing w:val="6"/>
                  <w:sz w:val="16"/>
                  <w:szCs w:val="16"/>
                  <w:u w:val="none"/>
                </w:rPr>
                <w:t>Myanmar</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4A0249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EA8CE9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2014-01-08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D0B0606"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26"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AF2D55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40151A3D"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E8809D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82. 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3EE96DC"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27" w:history="1">
              <w:r w:rsidR="00D51BF7" w:rsidRPr="00657B1C">
                <w:rPr>
                  <w:rStyle w:val="StyleUnderline"/>
                  <w:rFonts w:asciiTheme="minorHAnsi" w:hAnsiTheme="minorHAnsi" w:cstheme="minorHAnsi"/>
                  <w:color w:val="0079C0"/>
                  <w:spacing w:val="6"/>
                  <w:sz w:val="16"/>
                  <w:szCs w:val="16"/>
                  <w:u w:val="none"/>
                </w:rPr>
                <w:t>Namibia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31E454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B544F9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2014-05-15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C7F3B4A"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28"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812460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0C362B1F"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49C69A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83. 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F8D2CA9"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29" w:history="1">
              <w:r w:rsidR="00D51BF7" w:rsidRPr="00657B1C">
                <w:rPr>
                  <w:rStyle w:val="StyleUnderline"/>
                  <w:rFonts w:asciiTheme="minorHAnsi" w:hAnsiTheme="minorHAnsi" w:cstheme="minorHAnsi"/>
                  <w:color w:val="0079C0"/>
                  <w:spacing w:val="6"/>
                  <w:sz w:val="16"/>
                  <w:szCs w:val="16"/>
                  <w:u w:val="none"/>
                </w:rPr>
                <w:t>Nepal</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5F7542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C64CA5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2018-12-28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1B43C56"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30"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A7B6DF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2019-03-28 </w:t>
            </w:r>
          </w:p>
        </w:tc>
      </w:tr>
      <w:tr w:rsidR="00D51BF7" w:rsidRPr="00657B1C" w14:paraId="1155BFD2"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520F2F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84. 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C14E79C"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31" w:history="1">
              <w:r w:rsidR="00D51BF7" w:rsidRPr="00657B1C">
                <w:rPr>
                  <w:rStyle w:val="StyleUnderline"/>
                  <w:rFonts w:asciiTheme="minorHAnsi" w:hAnsiTheme="minorHAnsi" w:cstheme="minorHAnsi"/>
                  <w:color w:val="0079C0"/>
                  <w:spacing w:val="6"/>
                  <w:sz w:val="16"/>
                  <w:szCs w:val="16"/>
                  <w:u w:val="none"/>
                </w:rPr>
                <w:t>Netherlands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906204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2011-06-23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B10AD5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2016-08-19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9D5C36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32" w:history="1">
              <w:r w:rsidR="00D51BF7" w:rsidRPr="00657B1C">
                <w:rPr>
                  <w:rStyle w:val="StyleUnderline"/>
                  <w:rFonts w:asciiTheme="minorHAnsi" w:hAnsiTheme="minorHAnsi" w:cstheme="minorHAnsi"/>
                  <w:color w:val="0079C0"/>
                  <w:spacing w:val="6"/>
                  <w:sz w:val="16"/>
                  <w:szCs w:val="16"/>
                  <w:u w:val="none"/>
                </w:rPr>
                <w:t>acp</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8B560F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2016-11-17 </w:t>
            </w:r>
          </w:p>
        </w:tc>
      </w:tr>
      <w:tr w:rsidR="00D51BF7" w:rsidRPr="00657B1C" w14:paraId="38E7AC7B"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1AC97D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85. 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5499739"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33" w:history="1">
              <w:r w:rsidR="00D51BF7" w:rsidRPr="00657B1C">
                <w:rPr>
                  <w:rStyle w:val="StyleUnderline"/>
                  <w:rFonts w:asciiTheme="minorHAnsi" w:hAnsiTheme="minorHAnsi" w:cstheme="minorHAnsi"/>
                  <w:color w:val="0079C0"/>
                  <w:spacing w:val="6"/>
                  <w:sz w:val="16"/>
                  <w:szCs w:val="16"/>
                  <w:u w:val="none"/>
                </w:rPr>
                <w:t>Nicaragua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33B658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8B30E1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2020-06-12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831441A"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34"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50E83E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2020-09-10 </w:t>
            </w:r>
          </w:p>
        </w:tc>
      </w:tr>
      <w:tr w:rsidR="00D51BF7" w:rsidRPr="00657B1C" w14:paraId="795A0452"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AD0C9E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86. 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6DF110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35" w:history="1">
              <w:r w:rsidR="00D51BF7" w:rsidRPr="00657B1C">
                <w:rPr>
                  <w:rStyle w:val="StyleUnderline"/>
                  <w:rFonts w:asciiTheme="minorHAnsi" w:hAnsiTheme="minorHAnsi" w:cstheme="minorHAnsi"/>
                  <w:color w:val="0079C0"/>
                  <w:spacing w:val="6"/>
                  <w:sz w:val="16"/>
                  <w:szCs w:val="16"/>
                  <w:u w:val="none"/>
                </w:rPr>
                <w:t>Niger</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69D903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2011-09-26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5B250D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2014-07-02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4D33CAA"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36"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6CB1E6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1C3BA1CA"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D64B2C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87. 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B2A5E6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37" w:history="1">
              <w:r w:rsidR="00D51BF7" w:rsidRPr="00657B1C">
                <w:rPr>
                  <w:rStyle w:val="StyleUnderline"/>
                  <w:rFonts w:asciiTheme="minorHAnsi" w:hAnsiTheme="minorHAnsi" w:cstheme="minorHAnsi"/>
                  <w:color w:val="0079C0"/>
                  <w:spacing w:val="6"/>
                  <w:sz w:val="16"/>
                  <w:szCs w:val="16"/>
                  <w:u w:val="none"/>
                </w:rPr>
                <w:t>Norway</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375139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2011-05-11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D7CCD0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2013-10-01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7D2BBE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38"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A80048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1A8A86A9"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6BA92E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88. 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EA3986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39" w:history="1">
              <w:r w:rsidR="00D51BF7" w:rsidRPr="00657B1C">
                <w:rPr>
                  <w:rStyle w:val="StyleUnderline"/>
                  <w:rFonts w:asciiTheme="minorHAnsi" w:hAnsiTheme="minorHAnsi" w:cstheme="minorHAnsi"/>
                  <w:color w:val="0079C0"/>
                  <w:spacing w:val="6"/>
                  <w:sz w:val="16"/>
                  <w:szCs w:val="16"/>
                  <w:u w:val="none"/>
                </w:rPr>
                <w:t>Oman</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51B002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7E2F79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2020-06-23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940767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40"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90E096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2020-09-21 </w:t>
            </w:r>
          </w:p>
        </w:tc>
      </w:tr>
      <w:tr w:rsidR="00D51BF7" w:rsidRPr="00657B1C" w14:paraId="49DEDF6B"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F5CD29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89. 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708CD58"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41" w:history="1">
              <w:r w:rsidR="00D51BF7" w:rsidRPr="00657B1C">
                <w:rPr>
                  <w:rStyle w:val="StyleUnderline"/>
                  <w:rFonts w:asciiTheme="minorHAnsi" w:hAnsiTheme="minorHAnsi" w:cstheme="minorHAnsi"/>
                  <w:color w:val="0079C0"/>
                  <w:spacing w:val="6"/>
                  <w:sz w:val="16"/>
                  <w:szCs w:val="16"/>
                  <w:u w:val="none"/>
                </w:rPr>
                <w:t>Pakistan</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7BA698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5705C7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2015-11-23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297AF3F"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42"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02AED5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2016-02-21 </w:t>
            </w:r>
          </w:p>
        </w:tc>
      </w:tr>
      <w:tr w:rsidR="00D51BF7" w:rsidRPr="00657B1C" w14:paraId="26498959"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62DDF0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90. 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8D2744D"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43" w:history="1">
              <w:r w:rsidR="00D51BF7" w:rsidRPr="00657B1C">
                <w:rPr>
                  <w:rStyle w:val="StyleUnderline"/>
                  <w:rFonts w:asciiTheme="minorHAnsi" w:hAnsiTheme="minorHAnsi" w:cstheme="minorHAnsi"/>
                  <w:color w:val="0079C0"/>
                  <w:spacing w:val="6"/>
                  <w:sz w:val="16"/>
                  <w:szCs w:val="16"/>
                  <w:u w:val="none"/>
                </w:rPr>
                <w:t>Palau</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CC4768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803061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2018-06-13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70E3271"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44"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6B203D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2018-09-11 </w:t>
            </w:r>
          </w:p>
        </w:tc>
      </w:tr>
      <w:tr w:rsidR="00D51BF7" w:rsidRPr="00657B1C" w14:paraId="0E503135"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E26F11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91. 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6FD31A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45" w:history="1">
              <w:r w:rsidR="00D51BF7" w:rsidRPr="00657B1C">
                <w:rPr>
                  <w:rStyle w:val="StyleUnderline"/>
                  <w:rFonts w:asciiTheme="minorHAnsi" w:hAnsiTheme="minorHAnsi" w:cstheme="minorHAnsi"/>
                  <w:color w:val="0079C0"/>
                  <w:spacing w:val="6"/>
                  <w:sz w:val="16"/>
                  <w:szCs w:val="16"/>
                  <w:u w:val="none"/>
                </w:rPr>
                <w:t>Panama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A66325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2011-05-03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DA57A8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2012-12-12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059BDB2"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46"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DCF21C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45C162B6"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57C643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lastRenderedPageBreak/>
              <w:t>92. 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01E7BE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47" w:history="1">
              <w:r w:rsidR="00D51BF7" w:rsidRPr="00657B1C">
                <w:rPr>
                  <w:rStyle w:val="StyleUnderline"/>
                  <w:rFonts w:asciiTheme="minorHAnsi" w:hAnsiTheme="minorHAnsi" w:cstheme="minorHAnsi"/>
                  <w:color w:val="0079C0"/>
                  <w:spacing w:val="6"/>
                  <w:sz w:val="16"/>
                  <w:szCs w:val="16"/>
                  <w:u w:val="none"/>
                </w:rPr>
                <w:t>Peru</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C83736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2011-05-04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9EE27C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2014-07-08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0780555"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48"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7716F2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2EC51D21"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6F4C78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93. 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7970645"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49" w:history="1">
              <w:r w:rsidR="00D51BF7" w:rsidRPr="00657B1C">
                <w:rPr>
                  <w:rStyle w:val="StyleUnderline"/>
                  <w:rFonts w:asciiTheme="minorHAnsi" w:hAnsiTheme="minorHAnsi" w:cstheme="minorHAnsi"/>
                  <w:color w:val="0079C0"/>
                  <w:spacing w:val="6"/>
                  <w:sz w:val="16"/>
                  <w:szCs w:val="16"/>
                  <w:u w:val="none"/>
                </w:rPr>
                <w:t>Philippines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7D84D7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01FFA1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2015-09-29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5C9F881"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50"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04F56E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2015-12-28 </w:t>
            </w:r>
          </w:p>
        </w:tc>
      </w:tr>
      <w:tr w:rsidR="00D51BF7" w:rsidRPr="00657B1C" w14:paraId="5BF9D078"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AFB4CB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94. 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5BBA8A7"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51" w:history="1">
              <w:r w:rsidR="00D51BF7" w:rsidRPr="00657B1C">
                <w:rPr>
                  <w:rStyle w:val="StyleUnderline"/>
                  <w:rFonts w:asciiTheme="minorHAnsi" w:hAnsiTheme="minorHAnsi" w:cstheme="minorHAnsi"/>
                  <w:color w:val="0079C0"/>
                  <w:spacing w:val="6"/>
                  <w:sz w:val="16"/>
                  <w:szCs w:val="16"/>
                  <w:u w:val="none"/>
                </w:rPr>
                <w:t>Portugal</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B41FF2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DE5ADE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2017-04-11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F4DDFCC"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52" w:history="1">
              <w:r w:rsidR="00D51BF7" w:rsidRPr="00657B1C">
                <w:rPr>
                  <w:rStyle w:val="StyleUnderline"/>
                  <w:rFonts w:asciiTheme="minorHAnsi" w:hAnsiTheme="minorHAnsi" w:cstheme="minorHAnsi"/>
                  <w:color w:val="0079C0"/>
                  <w:spacing w:val="6"/>
                  <w:sz w:val="16"/>
                  <w:szCs w:val="16"/>
                  <w:u w:val="none"/>
                </w:rPr>
                <w:t>apv</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98F5D4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2017-07-10 </w:t>
            </w:r>
          </w:p>
        </w:tc>
      </w:tr>
      <w:tr w:rsidR="00D51BF7" w:rsidRPr="00657B1C" w14:paraId="00B3BAF7"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9BF727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95. 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0974E7E"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53" w:history="1">
              <w:r w:rsidR="00D51BF7" w:rsidRPr="00657B1C">
                <w:rPr>
                  <w:rStyle w:val="StyleUnderline"/>
                  <w:rFonts w:asciiTheme="minorHAnsi" w:hAnsiTheme="minorHAnsi" w:cstheme="minorHAnsi"/>
                  <w:color w:val="0079C0"/>
                  <w:spacing w:val="6"/>
                  <w:sz w:val="16"/>
                  <w:szCs w:val="16"/>
                  <w:u w:val="none"/>
                </w:rPr>
                <w:t>Qatar</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7AB1D0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A84720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2017-01-25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6182985"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54"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7FDDA7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2017-04-25 </w:t>
            </w:r>
          </w:p>
        </w:tc>
      </w:tr>
      <w:tr w:rsidR="00D51BF7" w:rsidRPr="00657B1C" w14:paraId="64EC794E"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A18492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96. 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0BA680E"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55" w:history="1">
              <w:r w:rsidR="00D51BF7" w:rsidRPr="00657B1C">
                <w:rPr>
                  <w:rStyle w:val="StyleUnderline"/>
                  <w:rFonts w:asciiTheme="minorHAnsi" w:hAnsiTheme="minorHAnsi" w:cstheme="minorHAnsi"/>
                  <w:color w:val="0079C0"/>
                  <w:spacing w:val="6"/>
                  <w:sz w:val="16"/>
                  <w:szCs w:val="16"/>
                  <w:u w:val="none"/>
                </w:rPr>
                <w:t>Republic of Korea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A36CA1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2F3FD8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2017-05-19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5529CE0"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56"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D59465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2017-08-17 </w:t>
            </w:r>
          </w:p>
        </w:tc>
      </w:tr>
      <w:tr w:rsidR="00D51BF7" w:rsidRPr="00657B1C" w14:paraId="012004E1"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EF68F5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97. 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3E69716"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57" w:history="1">
              <w:r w:rsidR="00D51BF7" w:rsidRPr="00657B1C">
                <w:rPr>
                  <w:rStyle w:val="StyleUnderline"/>
                  <w:rFonts w:asciiTheme="minorHAnsi" w:hAnsiTheme="minorHAnsi" w:cstheme="minorHAnsi"/>
                  <w:color w:val="0079C0"/>
                  <w:spacing w:val="6"/>
                  <w:sz w:val="16"/>
                  <w:szCs w:val="16"/>
                  <w:u w:val="none"/>
                </w:rPr>
                <w:t>Republic of Moldova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03EF89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2012-01-25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AD38B4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2016-08-24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092F524"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58"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0D3318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2016-11-21 </w:t>
            </w:r>
          </w:p>
        </w:tc>
      </w:tr>
      <w:tr w:rsidR="00D51BF7" w:rsidRPr="00657B1C" w14:paraId="4EFB9D7D"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467D06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98. 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DB1EC42"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59" w:history="1">
              <w:r w:rsidR="00D51BF7" w:rsidRPr="00657B1C">
                <w:rPr>
                  <w:rStyle w:val="StyleUnderline"/>
                  <w:rFonts w:asciiTheme="minorHAnsi" w:hAnsiTheme="minorHAnsi" w:cstheme="minorHAnsi"/>
                  <w:color w:val="0079C0"/>
                  <w:spacing w:val="6"/>
                  <w:sz w:val="16"/>
                  <w:szCs w:val="16"/>
                  <w:u w:val="none"/>
                </w:rPr>
                <w:t>Romania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DC18F2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59E53B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2019-05-22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5FF61D0"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60"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1582E7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2019-08-20 </w:t>
            </w:r>
          </w:p>
        </w:tc>
      </w:tr>
      <w:tr w:rsidR="00D51BF7" w:rsidRPr="00657B1C" w14:paraId="1CDBA8FB"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5D5B3D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99. 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260A9AE"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61" w:history="1">
              <w:r w:rsidR="00D51BF7" w:rsidRPr="00657B1C">
                <w:rPr>
                  <w:rStyle w:val="StyleUnderline"/>
                  <w:rFonts w:asciiTheme="minorHAnsi" w:hAnsiTheme="minorHAnsi" w:cstheme="minorHAnsi"/>
                  <w:color w:val="0079C0"/>
                  <w:spacing w:val="6"/>
                  <w:sz w:val="16"/>
                  <w:szCs w:val="16"/>
                  <w:u w:val="none"/>
                </w:rPr>
                <w:t>Rwanda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15A2DA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2011-02-28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B958D4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2012-03-20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3588B38"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62"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6E1BB5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4EE6F61D"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1EE728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100. 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3ABD07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63" w:history="1">
              <w:r w:rsidR="00D51BF7" w:rsidRPr="00657B1C">
                <w:rPr>
                  <w:rStyle w:val="StyleUnderline"/>
                  <w:rFonts w:asciiTheme="minorHAnsi" w:hAnsiTheme="minorHAnsi" w:cstheme="minorHAnsi"/>
                  <w:color w:val="0079C0"/>
                  <w:spacing w:val="6"/>
                  <w:sz w:val="16"/>
                  <w:szCs w:val="16"/>
                  <w:u w:val="none"/>
                </w:rPr>
                <w:t>Saint Kitts and Nevis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168A2D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63C14D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2018-09-05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9F8EDF9"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64"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DCE502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2018-12-04 </w:t>
            </w:r>
          </w:p>
        </w:tc>
      </w:tr>
      <w:tr w:rsidR="00D51BF7" w:rsidRPr="00657B1C" w14:paraId="38714972"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D7C849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101. 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CF838D9"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65" w:history="1">
              <w:r w:rsidR="00D51BF7" w:rsidRPr="00657B1C">
                <w:rPr>
                  <w:rStyle w:val="StyleUnderline"/>
                  <w:rFonts w:asciiTheme="minorHAnsi" w:hAnsiTheme="minorHAnsi" w:cstheme="minorHAnsi"/>
                  <w:color w:val="0079C0"/>
                  <w:spacing w:val="6"/>
                  <w:sz w:val="16"/>
                  <w:szCs w:val="16"/>
                  <w:u w:val="none"/>
                </w:rPr>
                <w:t>Samoa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9A9D76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3B9DDA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2014-05-20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C78B82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66"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E3D159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4A1E9ACE"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D1B784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102. 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1E2EC4D"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67" w:history="1">
              <w:r w:rsidR="00D51BF7" w:rsidRPr="00657B1C">
                <w:rPr>
                  <w:rStyle w:val="StyleUnderline"/>
                  <w:rFonts w:asciiTheme="minorHAnsi" w:hAnsiTheme="minorHAnsi" w:cstheme="minorHAnsi"/>
                  <w:color w:val="0079C0"/>
                  <w:spacing w:val="6"/>
                  <w:sz w:val="16"/>
                  <w:szCs w:val="16"/>
                  <w:u w:val="none"/>
                </w:rPr>
                <w:t>Sao Tome and Principe</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990270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A3533D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2017-01-10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611CCB0"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68"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3E66E3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2017-04-10 </w:t>
            </w:r>
          </w:p>
        </w:tc>
      </w:tr>
      <w:tr w:rsidR="00D51BF7" w:rsidRPr="00657B1C" w14:paraId="7D7A0CE1"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325A97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103. 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6E38297"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69" w:history="1">
              <w:r w:rsidR="00D51BF7" w:rsidRPr="00657B1C">
                <w:rPr>
                  <w:rStyle w:val="StyleUnderline"/>
                  <w:rFonts w:asciiTheme="minorHAnsi" w:hAnsiTheme="minorHAnsi" w:cstheme="minorHAnsi"/>
                  <w:color w:val="0079C0"/>
                  <w:spacing w:val="6"/>
                  <w:sz w:val="16"/>
                  <w:szCs w:val="16"/>
                  <w:u w:val="none"/>
                </w:rPr>
                <w:t>Saudi Arabia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115A97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712B5B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2020-07-10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3D2CB08"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70"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8C3E02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2020-10-08 </w:t>
            </w:r>
          </w:p>
        </w:tc>
      </w:tr>
      <w:tr w:rsidR="00D51BF7" w:rsidRPr="00657B1C" w14:paraId="54DEE55A"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E4D0B1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104. 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CAFA58E"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71" w:history="1">
              <w:r w:rsidR="00D51BF7" w:rsidRPr="00657B1C">
                <w:rPr>
                  <w:rStyle w:val="StyleUnderline"/>
                  <w:rFonts w:asciiTheme="minorHAnsi" w:hAnsiTheme="minorHAnsi" w:cstheme="minorHAnsi"/>
                  <w:color w:val="0079C0"/>
                  <w:spacing w:val="6"/>
                  <w:sz w:val="16"/>
                  <w:szCs w:val="16"/>
                  <w:u w:val="none"/>
                </w:rPr>
                <w:t>Senegal</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96F32D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2012-01-26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9FF594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2016-03-03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4109831"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72"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BAB476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2016-06-01 </w:t>
            </w:r>
          </w:p>
        </w:tc>
      </w:tr>
      <w:tr w:rsidR="00D51BF7" w:rsidRPr="00657B1C" w14:paraId="50504220"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6118A9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105. 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9FF3F2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73" w:history="1">
              <w:r w:rsidR="00D51BF7" w:rsidRPr="00657B1C">
                <w:rPr>
                  <w:rStyle w:val="StyleUnderline"/>
                  <w:rFonts w:asciiTheme="minorHAnsi" w:hAnsiTheme="minorHAnsi" w:cstheme="minorHAnsi"/>
                  <w:color w:val="0079C0"/>
                  <w:spacing w:val="6"/>
                  <w:sz w:val="16"/>
                  <w:szCs w:val="16"/>
                  <w:u w:val="none"/>
                </w:rPr>
                <w:t>Serbia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02611F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F8BC19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2018-10-30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F8E92AD"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74"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B9DD06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2019-01-28 </w:t>
            </w:r>
          </w:p>
        </w:tc>
      </w:tr>
      <w:tr w:rsidR="00D51BF7" w:rsidRPr="00657B1C" w14:paraId="301ECBCB"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205AF8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106. 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F2A8E3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75" w:history="1">
              <w:r w:rsidR="00D51BF7" w:rsidRPr="00657B1C">
                <w:rPr>
                  <w:rStyle w:val="StyleUnderline"/>
                  <w:rFonts w:asciiTheme="minorHAnsi" w:hAnsiTheme="minorHAnsi" w:cstheme="minorHAnsi"/>
                  <w:color w:val="0079C0"/>
                  <w:spacing w:val="6"/>
                  <w:sz w:val="16"/>
                  <w:szCs w:val="16"/>
                  <w:u w:val="none"/>
                </w:rPr>
                <w:t>Seychelles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E9F20E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2011-04-15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9BE5C5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2012-04-20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6E868D1"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76"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D09E83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3A3C35D3"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87CF29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107. 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C73DF3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77" w:history="1">
              <w:r w:rsidR="00D51BF7" w:rsidRPr="00657B1C">
                <w:rPr>
                  <w:rStyle w:val="StyleUnderline"/>
                  <w:rFonts w:asciiTheme="minorHAnsi" w:hAnsiTheme="minorHAnsi" w:cstheme="minorHAnsi"/>
                  <w:color w:val="0079C0"/>
                  <w:spacing w:val="6"/>
                  <w:sz w:val="16"/>
                  <w:szCs w:val="16"/>
                  <w:u w:val="none"/>
                </w:rPr>
                <w:t>Sierra Leone</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4469EE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44A51D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2016-11-01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2337E9A"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78"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C8CA25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2017-01-30 </w:t>
            </w:r>
          </w:p>
        </w:tc>
      </w:tr>
      <w:tr w:rsidR="00D51BF7" w:rsidRPr="00657B1C" w14:paraId="20A20719"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2E9BA3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108. 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B9AA727"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79" w:history="1">
              <w:r w:rsidR="00D51BF7" w:rsidRPr="00657B1C">
                <w:rPr>
                  <w:rStyle w:val="StyleUnderline"/>
                  <w:rFonts w:asciiTheme="minorHAnsi" w:hAnsiTheme="minorHAnsi" w:cstheme="minorHAnsi"/>
                  <w:color w:val="0079C0"/>
                  <w:spacing w:val="6"/>
                  <w:sz w:val="16"/>
                  <w:szCs w:val="16"/>
                  <w:u w:val="none"/>
                </w:rPr>
                <w:t>Slovakia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70B59B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97D6D1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2015-12-29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BCEDA41"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80"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997D3B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2016-03-28 </w:t>
            </w:r>
          </w:p>
        </w:tc>
      </w:tr>
      <w:tr w:rsidR="00D51BF7" w:rsidRPr="00657B1C" w14:paraId="1C097EEF"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2F707F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109. 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9F9B6A5"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81" w:history="1">
              <w:r w:rsidR="00D51BF7" w:rsidRPr="00657B1C">
                <w:rPr>
                  <w:rStyle w:val="StyleUnderline"/>
                  <w:rFonts w:asciiTheme="minorHAnsi" w:hAnsiTheme="minorHAnsi" w:cstheme="minorHAnsi"/>
                  <w:color w:val="0079C0"/>
                  <w:spacing w:val="6"/>
                  <w:sz w:val="16"/>
                  <w:szCs w:val="16"/>
                  <w:u w:val="none"/>
                </w:rPr>
                <w:t>Solomon Islands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BE0B3F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6648A9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2019-10-24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A254207"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82"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26306D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2020-01-22 </w:t>
            </w:r>
          </w:p>
        </w:tc>
      </w:tr>
      <w:tr w:rsidR="00D51BF7" w:rsidRPr="00657B1C" w14:paraId="3DC71058"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35745B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110. 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61AE589"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83" w:history="1">
              <w:r w:rsidR="00D51BF7" w:rsidRPr="00657B1C">
                <w:rPr>
                  <w:rStyle w:val="StyleUnderline"/>
                  <w:rFonts w:asciiTheme="minorHAnsi" w:hAnsiTheme="minorHAnsi" w:cstheme="minorHAnsi"/>
                  <w:color w:val="0079C0"/>
                  <w:spacing w:val="6"/>
                  <w:sz w:val="16"/>
                  <w:szCs w:val="16"/>
                  <w:u w:val="none"/>
                </w:rPr>
                <w:t>South Africa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0E4810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2011-05-11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935BAB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2013-01-10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D49A10E"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84"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CB458F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674F7256"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8CAD46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111. 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843B52F"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85" w:history="1">
              <w:r w:rsidR="00D51BF7" w:rsidRPr="00657B1C">
                <w:rPr>
                  <w:rStyle w:val="StyleUnderline"/>
                  <w:rFonts w:asciiTheme="minorHAnsi" w:hAnsiTheme="minorHAnsi" w:cstheme="minorHAnsi"/>
                  <w:color w:val="0079C0"/>
                  <w:spacing w:val="6"/>
                  <w:sz w:val="16"/>
                  <w:szCs w:val="16"/>
                  <w:u w:val="none"/>
                </w:rPr>
                <w:t>Spain</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88A9B4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2011-07-21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873A60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2014-06-03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7B5D721"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86"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60ACC6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24719C45"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DE249E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112. 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D3AC62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87" w:history="1">
              <w:r w:rsidR="00D51BF7" w:rsidRPr="00657B1C">
                <w:rPr>
                  <w:rStyle w:val="StyleUnderline"/>
                  <w:rFonts w:asciiTheme="minorHAnsi" w:hAnsiTheme="minorHAnsi" w:cstheme="minorHAnsi"/>
                  <w:color w:val="0079C0"/>
                  <w:spacing w:val="6"/>
                  <w:sz w:val="16"/>
                  <w:szCs w:val="16"/>
                  <w:u w:val="none"/>
                </w:rPr>
                <w:t>Sudan</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2D1149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2011-04-21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A0FF52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2014-07-07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13D4678"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88"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6C526E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5154D456"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584D9A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113. 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49FE784"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89" w:history="1">
              <w:r w:rsidR="00D51BF7" w:rsidRPr="00657B1C">
                <w:rPr>
                  <w:rStyle w:val="StyleUnderline"/>
                  <w:rFonts w:asciiTheme="minorHAnsi" w:hAnsiTheme="minorHAnsi" w:cstheme="minorHAnsi"/>
                  <w:color w:val="0079C0"/>
                  <w:spacing w:val="6"/>
                  <w:sz w:val="16"/>
                  <w:szCs w:val="16"/>
                  <w:u w:val="none"/>
                </w:rPr>
                <w:t>Sweden</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5817DB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2011-06-23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3C1536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2016-09-08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AA9D33C"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90"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0199AC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2016-12-07 </w:t>
            </w:r>
          </w:p>
        </w:tc>
      </w:tr>
      <w:tr w:rsidR="00D51BF7" w:rsidRPr="00657B1C" w14:paraId="381921D9"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E62B89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114. 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C5142EA"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91" w:history="1">
              <w:r w:rsidR="00D51BF7" w:rsidRPr="00657B1C">
                <w:rPr>
                  <w:rStyle w:val="StyleUnderline"/>
                  <w:rFonts w:asciiTheme="minorHAnsi" w:hAnsiTheme="minorHAnsi" w:cstheme="minorHAnsi"/>
                  <w:color w:val="0079C0"/>
                  <w:spacing w:val="6"/>
                  <w:sz w:val="16"/>
                  <w:szCs w:val="16"/>
                  <w:u w:val="none"/>
                </w:rPr>
                <w:t>Switzerland</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480E9B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2011-05-11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093021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2014-07-11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2C45326"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92"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0B6990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5A1A1084"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73441D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115. 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ACDF3C5"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93" w:history="1">
              <w:r w:rsidR="00D51BF7" w:rsidRPr="00657B1C">
                <w:rPr>
                  <w:rStyle w:val="StyleUnderline"/>
                  <w:rFonts w:asciiTheme="minorHAnsi" w:hAnsiTheme="minorHAnsi" w:cstheme="minorHAnsi"/>
                  <w:color w:val="0079C0"/>
                  <w:spacing w:val="6"/>
                  <w:sz w:val="16"/>
                  <w:szCs w:val="16"/>
                  <w:u w:val="none"/>
                </w:rPr>
                <w:t>Syrian Arab Republic</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A0DCEA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EBD500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2013-04-05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FB31BE4"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94"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541D87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79B59E06"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4F8762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116. 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AD902E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95" w:history="1">
              <w:r w:rsidR="00D51BF7" w:rsidRPr="00657B1C">
                <w:rPr>
                  <w:rStyle w:val="StyleUnderline"/>
                  <w:rFonts w:asciiTheme="minorHAnsi" w:hAnsiTheme="minorHAnsi" w:cstheme="minorHAnsi"/>
                  <w:color w:val="0079C0"/>
                  <w:spacing w:val="6"/>
                  <w:sz w:val="16"/>
                  <w:szCs w:val="16"/>
                  <w:u w:val="none"/>
                </w:rPr>
                <w:t>Tajikistan</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251C1E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589385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2013-09-04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C42ADD4"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96"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5138A8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1FB4F6A1"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77C559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117. 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7ECAD85"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97" w:history="1">
              <w:r w:rsidR="00D51BF7" w:rsidRPr="00657B1C">
                <w:rPr>
                  <w:rStyle w:val="StyleUnderline"/>
                  <w:rFonts w:asciiTheme="minorHAnsi" w:hAnsiTheme="minorHAnsi" w:cstheme="minorHAnsi"/>
                  <w:color w:val="0079C0"/>
                  <w:spacing w:val="6"/>
                  <w:sz w:val="16"/>
                  <w:szCs w:val="16"/>
                  <w:u w:val="none"/>
                </w:rPr>
                <w:t>Togo</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DC9801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2011-09-27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644A63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2016-02-10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2AA3380"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98"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68677F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2016-05-10 </w:t>
            </w:r>
          </w:p>
        </w:tc>
      </w:tr>
      <w:tr w:rsidR="00D51BF7" w:rsidRPr="00657B1C" w14:paraId="355AC078"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C66457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118. 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A8300C6"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299" w:history="1">
              <w:r w:rsidR="00D51BF7" w:rsidRPr="00657B1C">
                <w:rPr>
                  <w:rStyle w:val="StyleUnderline"/>
                  <w:rFonts w:asciiTheme="minorHAnsi" w:hAnsiTheme="minorHAnsi" w:cstheme="minorHAnsi"/>
                  <w:color w:val="0079C0"/>
                  <w:spacing w:val="6"/>
                  <w:sz w:val="16"/>
                  <w:szCs w:val="16"/>
                  <w:u w:val="none"/>
                </w:rPr>
                <w:t>Tonga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EC1AE8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75161F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2019-10-03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827E9F1"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00"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E4698A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2020-01-01 </w:t>
            </w:r>
          </w:p>
        </w:tc>
      </w:tr>
      <w:tr w:rsidR="00D51BF7" w:rsidRPr="00657B1C" w14:paraId="724B2C08"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5967CD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119. 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940BF6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01" w:history="1">
              <w:r w:rsidR="00D51BF7" w:rsidRPr="00657B1C">
                <w:rPr>
                  <w:rStyle w:val="StyleUnderline"/>
                  <w:rFonts w:asciiTheme="minorHAnsi" w:hAnsiTheme="minorHAnsi" w:cstheme="minorHAnsi"/>
                  <w:color w:val="0079C0"/>
                  <w:spacing w:val="6"/>
                  <w:sz w:val="16"/>
                  <w:szCs w:val="16"/>
                  <w:u w:val="none"/>
                </w:rPr>
                <w:t>Turkmenistan</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3FC280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B98DC0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2020-11-04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23CDA11"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02"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386B7E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2021-02-02 </w:t>
            </w:r>
          </w:p>
        </w:tc>
      </w:tr>
      <w:tr w:rsidR="00D51BF7" w:rsidRPr="00657B1C" w14:paraId="2E5467B9"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8E5117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120. 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6DACA22"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03" w:history="1">
              <w:r w:rsidR="00D51BF7" w:rsidRPr="00657B1C">
                <w:rPr>
                  <w:rStyle w:val="StyleUnderline"/>
                  <w:rFonts w:asciiTheme="minorHAnsi" w:hAnsiTheme="minorHAnsi" w:cstheme="minorHAnsi"/>
                  <w:color w:val="0079C0"/>
                  <w:spacing w:val="6"/>
                  <w:sz w:val="16"/>
                  <w:szCs w:val="16"/>
                  <w:u w:val="none"/>
                </w:rPr>
                <w:t>Tuvalu</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289490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7C360B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2018-08-28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D6332A4"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04"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19A7A5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2018-11-26 </w:t>
            </w:r>
          </w:p>
        </w:tc>
      </w:tr>
      <w:tr w:rsidR="00D51BF7" w:rsidRPr="00657B1C" w14:paraId="5C6CFD29"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71BF14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lastRenderedPageBreak/>
              <w:t>121. 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6053A05"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05" w:history="1">
              <w:r w:rsidR="00D51BF7" w:rsidRPr="00657B1C">
                <w:rPr>
                  <w:rStyle w:val="StyleUnderline"/>
                  <w:rFonts w:asciiTheme="minorHAnsi" w:hAnsiTheme="minorHAnsi" w:cstheme="minorHAnsi"/>
                  <w:color w:val="0079C0"/>
                  <w:spacing w:val="6"/>
                  <w:sz w:val="16"/>
                  <w:szCs w:val="16"/>
                  <w:u w:val="none"/>
                </w:rPr>
                <w:t>Uganda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18F8EE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B694F5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2014-06-25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21685C5"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06"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516880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36B7A0CD"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C38E37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122. 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D7B1058"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07" w:history="1">
              <w:r w:rsidR="00D51BF7" w:rsidRPr="00657B1C">
                <w:rPr>
                  <w:rStyle w:val="StyleUnderline"/>
                  <w:rFonts w:asciiTheme="minorHAnsi" w:hAnsiTheme="minorHAnsi" w:cstheme="minorHAnsi"/>
                  <w:color w:val="0079C0"/>
                  <w:spacing w:val="6"/>
                  <w:sz w:val="16"/>
                  <w:szCs w:val="16"/>
                  <w:u w:val="none"/>
                </w:rPr>
                <w:t>United Arab Emirates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52EB7B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C4AC6B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2014-09-12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BB62F26"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08"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73BA86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2014-12-11 </w:t>
            </w:r>
          </w:p>
        </w:tc>
      </w:tr>
      <w:tr w:rsidR="00D51BF7" w:rsidRPr="00657B1C" w14:paraId="69F153C8"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DA0B33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123. 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907F72E"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09" w:history="1">
              <w:r w:rsidR="00D51BF7" w:rsidRPr="00657B1C">
                <w:rPr>
                  <w:rStyle w:val="StyleUnderline"/>
                  <w:rFonts w:asciiTheme="minorHAnsi" w:hAnsiTheme="minorHAnsi" w:cstheme="minorHAnsi"/>
                  <w:color w:val="0079C0"/>
                  <w:spacing w:val="6"/>
                  <w:sz w:val="16"/>
                  <w:szCs w:val="16"/>
                  <w:u w:val="none"/>
                </w:rPr>
                <w:t>United Kingdom of Great Britain and Northern Ireland</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1A2946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2011-06-23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522F99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2016-02-22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9CE2A70"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10"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53EEC0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2016-05-22 </w:t>
            </w:r>
          </w:p>
        </w:tc>
      </w:tr>
      <w:tr w:rsidR="00D51BF7" w:rsidRPr="00657B1C" w14:paraId="6BA3291B"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A2802E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124. 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C057E84"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11" w:history="1">
              <w:r w:rsidR="00D51BF7" w:rsidRPr="00657B1C">
                <w:rPr>
                  <w:rStyle w:val="StyleUnderline"/>
                  <w:rFonts w:asciiTheme="minorHAnsi" w:hAnsiTheme="minorHAnsi" w:cstheme="minorHAnsi"/>
                  <w:color w:val="0079C0"/>
                  <w:spacing w:val="6"/>
                  <w:sz w:val="16"/>
                  <w:szCs w:val="16"/>
                  <w:u w:val="none"/>
                </w:rPr>
                <w:t>United Republic of Tanzania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9D352D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B1CCCA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2018-01-19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AE318DF"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12"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53E21C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2018-04-19 </w:t>
            </w:r>
          </w:p>
        </w:tc>
      </w:tr>
      <w:tr w:rsidR="00D51BF7" w:rsidRPr="00657B1C" w14:paraId="56B80912"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D6CF23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125. 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794CFC5"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13" w:history="1">
              <w:r w:rsidR="00D51BF7" w:rsidRPr="00657B1C">
                <w:rPr>
                  <w:rStyle w:val="StyleUnderline"/>
                  <w:rFonts w:asciiTheme="minorHAnsi" w:hAnsiTheme="minorHAnsi" w:cstheme="minorHAnsi"/>
                  <w:color w:val="0079C0"/>
                  <w:spacing w:val="6"/>
                  <w:sz w:val="16"/>
                  <w:szCs w:val="16"/>
                  <w:u w:val="none"/>
                </w:rPr>
                <w:t>Uruguay</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2F37D6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2011-07-19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21F95A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2014-07-14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0BD774C"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14"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F965E9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7A27CA7F"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D40CA2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126. 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999545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15" w:history="1">
              <w:r w:rsidR="00D51BF7" w:rsidRPr="00657B1C">
                <w:rPr>
                  <w:rStyle w:val="StyleUnderline"/>
                  <w:rFonts w:asciiTheme="minorHAnsi" w:hAnsiTheme="minorHAnsi" w:cstheme="minorHAnsi"/>
                  <w:color w:val="0079C0"/>
                  <w:spacing w:val="6"/>
                  <w:sz w:val="16"/>
                  <w:szCs w:val="16"/>
                  <w:u w:val="none"/>
                </w:rPr>
                <w:t>Vanuatu</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A44D9A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2011-11-18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E5FC6C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2014-07-01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B59563F"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16" w:history="1">
              <w:r w:rsidR="00D51BF7" w:rsidRPr="00657B1C">
                <w:rPr>
                  <w:rStyle w:val="StyleUnderline"/>
                  <w:rFonts w:asciiTheme="minorHAnsi" w:hAnsiTheme="minorHAnsi" w:cstheme="minorHAnsi"/>
                  <w:color w:val="0079C0"/>
                  <w:spacing w:val="6"/>
                  <w:sz w:val="16"/>
                  <w:szCs w:val="16"/>
                  <w:u w:val="none"/>
                </w:rPr>
                <w:t>rtf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D4E914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203A4943"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390607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127. 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4D0EE6D"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17" w:history="1">
              <w:r w:rsidR="00D51BF7" w:rsidRPr="00657B1C">
                <w:rPr>
                  <w:rStyle w:val="StyleUnderline"/>
                  <w:rFonts w:asciiTheme="minorHAnsi" w:hAnsiTheme="minorHAnsi" w:cstheme="minorHAnsi"/>
                  <w:color w:val="0079C0"/>
                  <w:spacing w:val="6"/>
                  <w:sz w:val="16"/>
                  <w:szCs w:val="16"/>
                  <w:u w:val="none"/>
                </w:rPr>
                <w:t>Venezuela (Bolivarian Republic of)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E578C7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FB5566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2018-10-10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AC16439"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18"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82EA34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2019-01-08 </w:t>
            </w:r>
          </w:p>
        </w:tc>
      </w:tr>
      <w:tr w:rsidR="00D51BF7" w:rsidRPr="00657B1C" w14:paraId="34C005E4"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71955D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128. 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1FF3CC0"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19" w:history="1">
              <w:r w:rsidR="00D51BF7" w:rsidRPr="00657B1C">
                <w:rPr>
                  <w:rStyle w:val="StyleUnderline"/>
                  <w:rFonts w:asciiTheme="minorHAnsi" w:hAnsiTheme="minorHAnsi" w:cstheme="minorHAnsi"/>
                  <w:color w:val="0079C0"/>
                  <w:spacing w:val="6"/>
                  <w:sz w:val="16"/>
                  <w:szCs w:val="16"/>
                  <w:u w:val="none"/>
                </w:rPr>
                <w:t>Viet Nam</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7CA603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9D9653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2014-04-23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40BA20C"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20"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D54AEB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D51BF7" w:rsidRPr="00657B1C" w14:paraId="5F839D1A"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5AEBA1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129. 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B260262"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21" w:history="1">
              <w:r w:rsidR="00D51BF7" w:rsidRPr="00657B1C">
                <w:rPr>
                  <w:rStyle w:val="StyleUnderline"/>
                  <w:rFonts w:asciiTheme="minorHAnsi" w:hAnsiTheme="minorHAnsi" w:cstheme="minorHAnsi"/>
                  <w:color w:val="0079C0"/>
                  <w:spacing w:val="6"/>
                  <w:sz w:val="16"/>
                  <w:szCs w:val="16"/>
                  <w:u w:val="none"/>
                </w:rPr>
                <w:t>Zambia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C36575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BC2B55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2016-05-20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7B2F48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22"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75B2AB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2016-08-18 </w:t>
            </w:r>
          </w:p>
        </w:tc>
      </w:tr>
      <w:tr w:rsidR="00D51BF7" w:rsidRPr="00657B1C" w14:paraId="4D2E4DF7"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72EE5B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130. 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D30175E"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23" w:history="1">
              <w:r w:rsidR="00D51BF7" w:rsidRPr="00657B1C">
                <w:rPr>
                  <w:rStyle w:val="StyleUnderline"/>
                  <w:rFonts w:asciiTheme="minorHAnsi" w:hAnsiTheme="minorHAnsi" w:cstheme="minorHAnsi"/>
                  <w:color w:val="0079C0"/>
                  <w:spacing w:val="6"/>
                  <w:sz w:val="16"/>
                  <w:szCs w:val="16"/>
                  <w:u w:val="none"/>
                </w:rPr>
                <w:t>Zimbabwe</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8FD423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6E24CB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2017-09-01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2A5D16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24" w:history="1">
              <w:r w:rsidR="00D51BF7" w:rsidRPr="00657B1C">
                <w:rPr>
                  <w:rStyle w:val="StyleUnderline"/>
                  <w:rFonts w:asciiTheme="minorHAnsi" w:hAnsiTheme="minorHAnsi" w:cstheme="minorHAnsi"/>
                  <w:color w:val="0079C0"/>
                  <w:spacing w:val="6"/>
                  <w:sz w:val="16"/>
                  <w:szCs w:val="16"/>
                  <w:u w:val="none"/>
                </w:rPr>
                <w:t>acs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E5E92B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2017-11-30 </w:t>
            </w:r>
          </w:p>
        </w:tc>
      </w:tr>
      <w:tr w:rsidR="00D51BF7" w:rsidRPr="00657B1C" w14:paraId="06C06D2B"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471E96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112F041"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25" w:history="1">
              <w:r w:rsidR="00D51BF7" w:rsidRPr="00657B1C">
                <w:rPr>
                  <w:rStyle w:val="StyleUnderline"/>
                  <w:rFonts w:asciiTheme="minorHAnsi" w:hAnsiTheme="minorHAnsi" w:cstheme="minorHAnsi"/>
                  <w:color w:val="0079C0"/>
                  <w:spacing w:val="6"/>
                  <w:sz w:val="16"/>
                  <w:szCs w:val="16"/>
                  <w:u w:val="none"/>
                </w:rPr>
                <w:t>Algeria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E97A21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2011-02-02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A311F5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98C639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9D54B8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360CE865"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F28B15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728ECBC"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26" w:history="1">
              <w:r w:rsidR="00D51BF7" w:rsidRPr="00657B1C">
                <w:rPr>
                  <w:rStyle w:val="StyleUnderline"/>
                  <w:rFonts w:asciiTheme="minorHAnsi" w:hAnsiTheme="minorHAnsi" w:cstheme="minorHAnsi"/>
                  <w:color w:val="0079C0"/>
                  <w:spacing w:val="6"/>
                  <w:sz w:val="16"/>
                  <w:szCs w:val="16"/>
                  <w:u w:val="none"/>
                </w:rPr>
                <w:t>Andorra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80EF21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06A37B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5E76B5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A0D29E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0190A1BF"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83C38F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9633AFF"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27" w:history="1">
              <w:r w:rsidR="00D51BF7" w:rsidRPr="00657B1C">
                <w:rPr>
                  <w:rStyle w:val="StyleUnderline"/>
                  <w:rFonts w:asciiTheme="minorHAnsi" w:hAnsiTheme="minorHAnsi" w:cstheme="minorHAnsi"/>
                  <w:color w:val="0079C0"/>
                  <w:spacing w:val="6"/>
                  <w:sz w:val="16"/>
                  <w:szCs w:val="16"/>
                  <w:u w:val="none"/>
                </w:rPr>
                <w:t>Armenia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EDB107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514930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1596AE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E67075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01D8EC1C"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499BE7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92D40F6"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28" w:history="1">
              <w:r w:rsidR="00D51BF7" w:rsidRPr="00657B1C">
                <w:rPr>
                  <w:rStyle w:val="StyleUnderline"/>
                  <w:rFonts w:asciiTheme="minorHAnsi" w:hAnsiTheme="minorHAnsi" w:cstheme="minorHAnsi"/>
                  <w:color w:val="0079C0"/>
                  <w:spacing w:val="6"/>
                  <w:sz w:val="16"/>
                  <w:szCs w:val="16"/>
                  <w:u w:val="none"/>
                </w:rPr>
                <w:t>Australia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821FF4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2012-01-20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B4A800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41FADA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E565A7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3DD0E2E1"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9E6AB3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1441E6D"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29" w:history="1">
              <w:r w:rsidR="00D51BF7" w:rsidRPr="00657B1C">
                <w:rPr>
                  <w:rStyle w:val="StyleUnderline"/>
                  <w:rFonts w:asciiTheme="minorHAnsi" w:hAnsiTheme="minorHAnsi" w:cstheme="minorHAnsi"/>
                  <w:color w:val="0079C0"/>
                  <w:spacing w:val="6"/>
                  <w:sz w:val="16"/>
                  <w:szCs w:val="16"/>
                  <w:u w:val="none"/>
                </w:rPr>
                <w:t>Azerbaijan</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D500F4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36785F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58B26C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65B762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6535B098"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19C9F5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09A9385"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30" w:history="1">
              <w:r w:rsidR="00D51BF7" w:rsidRPr="00657B1C">
                <w:rPr>
                  <w:rStyle w:val="StyleUnderline"/>
                  <w:rFonts w:asciiTheme="minorHAnsi" w:hAnsiTheme="minorHAnsi" w:cstheme="minorHAnsi"/>
                  <w:color w:val="0079C0"/>
                  <w:spacing w:val="6"/>
                  <w:sz w:val="16"/>
                  <w:szCs w:val="16"/>
                  <w:u w:val="none"/>
                </w:rPr>
                <w:t>Bahamas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51A1BE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5AD247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E5BCD6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2E2E34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43885068"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7C4B1F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FEBA559"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31" w:history="1">
              <w:r w:rsidR="00D51BF7" w:rsidRPr="00657B1C">
                <w:rPr>
                  <w:rStyle w:val="StyleUnderline"/>
                  <w:rFonts w:asciiTheme="minorHAnsi" w:hAnsiTheme="minorHAnsi" w:cstheme="minorHAnsi"/>
                  <w:color w:val="0079C0"/>
                  <w:spacing w:val="6"/>
                  <w:sz w:val="16"/>
                  <w:szCs w:val="16"/>
                  <w:u w:val="none"/>
                </w:rPr>
                <w:t>Bahrain</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E331AA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99251E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D5D180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76EDFB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03698C96"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F818E1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8348F7A"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32" w:history="1">
              <w:r w:rsidR="00D51BF7" w:rsidRPr="00657B1C">
                <w:rPr>
                  <w:rStyle w:val="StyleUnderline"/>
                  <w:rFonts w:asciiTheme="minorHAnsi" w:hAnsiTheme="minorHAnsi" w:cstheme="minorHAnsi"/>
                  <w:color w:val="0079C0"/>
                  <w:spacing w:val="6"/>
                  <w:sz w:val="16"/>
                  <w:szCs w:val="16"/>
                  <w:u w:val="none"/>
                </w:rPr>
                <w:t>Bangladesh</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370F89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2011-09-06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FFE68D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E08D6B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422502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7D5745B8"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343149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F7A6E67"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33" w:history="1">
              <w:r w:rsidR="00D51BF7" w:rsidRPr="00657B1C">
                <w:rPr>
                  <w:rStyle w:val="StyleUnderline"/>
                  <w:rFonts w:asciiTheme="minorHAnsi" w:hAnsiTheme="minorHAnsi" w:cstheme="minorHAnsi"/>
                  <w:color w:val="0079C0"/>
                  <w:spacing w:val="6"/>
                  <w:sz w:val="16"/>
                  <w:szCs w:val="16"/>
                  <w:u w:val="none"/>
                </w:rPr>
                <w:t>Barbados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6EA351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202C13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EBC28D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37868B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1EB27A5D"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81A97F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F456700"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34" w:history="1">
              <w:r w:rsidR="00D51BF7" w:rsidRPr="00657B1C">
                <w:rPr>
                  <w:rStyle w:val="StyleUnderline"/>
                  <w:rFonts w:asciiTheme="minorHAnsi" w:hAnsiTheme="minorHAnsi" w:cstheme="minorHAnsi"/>
                  <w:color w:val="0079C0"/>
                  <w:spacing w:val="6"/>
                  <w:sz w:val="16"/>
                  <w:szCs w:val="16"/>
                  <w:u w:val="none"/>
                </w:rPr>
                <w:t>Belize</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48D5DA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E4E32F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9063E7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F983EE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59AD2F71"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00D161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114E45E"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35" w:history="1">
              <w:r w:rsidR="00D51BF7" w:rsidRPr="00657B1C">
                <w:rPr>
                  <w:rStyle w:val="StyleUnderline"/>
                  <w:rFonts w:asciiTheme="minorHAnsi" w:hAnsiTheme="minorHAnsi" w:cstheme="minorHAnsi"/>
                  <w:color w:val="0079C0"/>
                  <w:spacing w:val="6"/>
                  <w:sz w:val="16"/>
                  <w:szCs w:val="16"/>
                  <w:u w:val="none"/>
                </w:rPr>
                <w:t>Bosnia and Herzegovina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989C19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4D496B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AA6FB0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2F8B10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15E7F3C4"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401D53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55DB70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36" w:history="1">
              <w:r w:rsidR="00D51BF7" w:rsidRPr="00657B1C">
                <w:rPr>
                  <w:rStyle w:val="StyleUnderline"/>
                  <w:rFonts w:asciiTheme="minorHAnsi" w:hAnsiTheme="minorHAnsi" w:cstheme="minorHAnsi"/>
                  <w:color w:val="0079C0"/>
                  <w:spacing w:val="6"/>
                  <w:sz w:val="16"/>
                  <w:szCs w:val="16"/>
                  <w:u w:val="none"/>
                </w:rPr>
                <w:t>Brunei Darussalam</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742B69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564C50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5E6B00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DFAB46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50956166"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E7F74F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AB68ACE"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37" w:history="1">
              <w:r w:rsidR="00D51BF7" w:rsidRPr="00657B1C">
                <w:rPr>
                  <w:rStyle w:val="StyleUnderline"/>
                  <w:rFonts w:asciiTheme="minorHAnsi" w:hAnsiTheme="minorHAnsi" w:cstheme="minorHAnsi"/>
                  <w:color w:val="0079C0"/>
                  <w:spacing w:val="6"/>
                  <w:sz w:val="16"/>
                  <w:szCs w:val="16"/>
                  <w:u w:val="none"/>
                </w:rPr>
                <w:t>Cabo Verde</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7F7FCD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2011-09-26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FABB5A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96375B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7A7EF5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5A0886E8"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DC677E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1F17C7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38" w:history="1">
              <w:r w:rsidR="00D51BF7" w:rsidRPr="00657B1C">
                <w:rPr>
                  <w:rStyle w:val="StyleUnderline"/>
                  <w:rFonts w:asciiTheme="minorHAnsi" w:hAnsiTheme="minorHAnsi" w:cstheme="minorHAnsi"/>
                  <w:color w:val="0079C0"/>
                  <w:spacing w:val="6"/>
                  <w:sz w:val="16"/>
                  <w:szCs w:val="16"/>
                  <w:u w:val="none"/>
                </w:rPr>
                <w:t>Canada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84145A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B1B43F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00AF1B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EE88A2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51851A21"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42C477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1BEDAF5"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39" w:history="1">
              <w:r w:rsidR="00D51BF7" w:rsidRPr="00657B1C">
                <w:rPr>
                  <w:rStyle w:val="StyleUnderline"/>
                  <w:rFonts w:asciiTheme="minorHAnsi" w:hAnsiTheme="minorHAnsi" w:cstheme="minorHAnsi"/>
                  <w:color w:val="0079C0"/>
                  <w:spacing w:val="6"/>
                  <w:sz w:val="16"/>
                  <w:szCs w:val="16"/>
                  <w:u w:val="none"/>
                </w:rPr>
                <w:t>Chile</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1E28EF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B9483A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B8ADB2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90575C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4162EAF9"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A4849F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24A6ABD"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40" w:history="1">
              <w:r w:rsidR="00D51BF7" w:rsidRPr="00657B1C">
                <w:rPr>
                  <w:rStyle w:val="StyleUnderline"/>
                  <w:rFonts w:asciiTheme="minorHAnsi" w:hAnsiTheme="minorHAnsi" w:cstheme="minorHAnsi"/>
                  <w:color w:val="0079C0"/>
                  <w:spacing w:val="6"/>
                  <w:sz w:val="16"/>
                  <w:szCs w:val="16"/>
                  <w:u w:val="none"/>
                </w:rPr>
                <w:t>Colombia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BED9E9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2011-02-02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5EAD19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C775E8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A73391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5F643497"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ADD195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F21F200"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41" w:history="1">
              <w:r w:rsidR="00D51BF7" w:rsidRPr="00657B1C">
                <w:rPr>
                  <w:rStyle w:val="StyleUnderline"/>
                  <w:rFonts w:asciiTheme="minorHAnsi" w:hAnsiTheme="minorHAnsi" w:cstheme="minorHAnsi"/>
                  <w:color w:val="0079C0"/>
                  <w:spacing w:val="6"/>
                  <w:sz w:val="16"/>
                  <w:szCs w:val="16"/>
                  <w:u w:val="none"/>
                </w:rPr>
                <w:t>Cook Islands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44DCA3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75335C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E43346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33DA80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2312E68B"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2425E1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720A55E"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42" w:history="1">
              <w:r w:rsidR="00D51BF7" w:rsidRPr="00657B1C">
                <w:rPr>
                  <w:rStyle w:val="StyleUnderline"/>
                  <w:rFonts w:asciiTheme="minorHAnsi" w:hAnsiTheme="minorHAnsi" w:cstheme="minorHAnsi"/>
                  <w:color w:val="0079C0"/>
                  <w:spacing w:val="6"/>
                  <w:sz w:val="16"/>
                  <w:szCs w:val="16"/>
                  <w:u w:val="none"/>
                </w:rPr>
                <w:t>Costa Rica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A75018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2011-07-06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5C7A37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6D6811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E22408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72F26E58"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723385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D3627C6"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43" w:history="1">
              <w:r w:rsidR="00D51BF7" w:rsidRPr="00657B1C">
                <w:rPr>
                  <w:rStyle w:val="StyleUnderline"/>
                  <w:rFonts w:asciiTheme="minorHAnsi" w:hAnsiTheme="minorHAnsi" w:cstheme="minorHAnsi"/>
                  <w:color w:val="0079C0"/>
                  <w:spacing w:val="6"/>
                  <w:sz w:val="16"/>
                  <w:szCs w:val="16"/>
                  <w:u w:val="none"/>
                </w:rPr>
                <w:t>Cyprus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1A07E3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2011-12-29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515FE8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7D2946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494FE7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7C665224"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9802DB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5678A99"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44" w:history="1">
              <w:r w:rsidR="00D51BF7" w:rsidRPr="00657B1C">
                <w:rPr>
                  <w:rStyle w:val="StyleUnderline"/>
                  <w:rFonts w:asciiTheme="minorHAnsi" w:hAnsiTheme="minorHAnsi" w:cstheme="minorHAnsi"/>
                  <w:color w:val="0079C0"/>
                  <w:spacing w:val="6"/>
                  <w:sz w:val="16"/>
                  <w:szCs w:val="16"/>
                  <w:u w:val="none"/>
                </w:rPr>
                <w:t>Dominica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03CC86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6DFFEF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A4424E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348014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43B092B1"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C6A1C3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DCAA6AF"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45" w:history="1">
              <w:r w:rsidR="00D51BF7" w:rsidRPr="00657B1C">
                <w:rPr>
                  <w:rStyle w:val="StyleUnderline"/>
                  <w:rFonts w:asciiTheme="minorHAnsi" w:hAnsiTheme="minorHAnsi" w:cstheme="minorHAnsi"/>
                  <w:color w:val="0079C0"/>
                  <w:spacing w:val="6"/>
                  <w:sz w:val="16"/>
                  <w:szCs w:val="16"/>
                  <w:u w:val="none"/>
                </w:rPr>
                <w:t>El Salvador</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2693C8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2012-02-01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A44B0D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83FC8E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20ACEE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71042755"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7F8662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F745F9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46" w:history="1">
              <w:r w:rsidR="00D51BF7" w:rsidRPr="00657B1C">
                <w:rPr>
                  <w:rStyle w:val="StyleUnderline"/>
                  <w:rFonts w:asciiTheme="minorHAnsi" w:hAnsiTheme="minorHAnsi" w:cstheme="minorHAnsi"/>
                  <w:color w:val="0079C0"/>
                  <w:spacing w:val="6"/>
                  <w:sz w:val="16"/>
                  <w:szCs w:val="16"/>
                  <w:u w:val="none"/>
                </w:rPr>
                <w:t>Equatorial Guinea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E848AE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DD2D38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C0ADB9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797AE3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29D4049B"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765EB8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C09796E"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47" w:history="1">
              <w:r w:rsidR="00D51BF7" w:rsidRPr="00657B1C">
                <w:rPr>
                  <w:rStyle w:val="StyleUnderline"/>
                  <w:rFonts w:asciiTheme="minorHAnsi" w:hAnsiTheme="minorHAnsi" w:cstheme="minorHAnsi"/>
                  <w:color w:val="0079C0"/>
                  <w:spacing w:val="6"/>
                  <w:sz w:val="16"/>
                  <w:szCs w:val="16"/>
                  <w:u w:val="none"/>
                </w:rPr>
                <w:t>Georgia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2842D3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3C6FF3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43A3E0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96A308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078C6599"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5C1812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lastRenderedPageBreak/>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B859781"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48" w:history="1">
              <w:r w:rsidR="00D51BF7" w:rsidRPr="00657B1C">
                <w:rPr>
                  <w:rStyle w:val="StyleUnderline"/>
                  <w:rFonts w:asciiTheme="minorHAnsi" w:hAnsiTheme="minorHAnsi" w:cstheme="minorHAnsi"/>
                  <w:color w:val="0079C0"/>
                  <w:spacing w:val="6"/>
                  <w:sz w:val="16"/>
                  <w:szCs w:val="16"/>
                  <w:u w:val="none"/>
                </w:rPr>
                <w:t>Grenada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F1208E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2011-09-22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1EB717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06D826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43099E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4CD8F7D2"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02240A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D17F920"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49" w:history="1">
              <w:r w:rsidR="00D51BF7" w:rsidRPr="00657B1C">
                <w:rPr>
                  <w:rStyle w:val="StyleUnderline"/>
                  <w:rFonts w:asciiTheme="minorHAnsi" w:hAnsiTheme="minorHAnsi" w:cstheme="minorHAnsi"/>
                  <w:color w:val="0079C0"/>
                  <w:spacing w:val="6"/>
                  <w:sz w:val="16"/>
                  <w:szCs w:val="16"/>
                  <w:u w:val="none"/>
                </w:rPr>
                <w:t>Haiti</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BBD170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028DED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AFA285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9EA4EA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70EBF9F9"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AA81D3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E7680D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50" w:history="1">
              <w:r w:rsidR="00D51BF7" w:rsidRPr="00657B1C">
                <w:rPr>
                  <w:rStyle w:val="StyleUnderline"/>
                  <w:rFonts w:asciiTheme="minorHAnsi" w:hAnsiTheme="minorHAnsi" w:cstheme="minorHAnsi"/>
                  <w:color w:val="0079C0"/>
                  <w:spacing w:val="6"/>
                  <w:sz w:val="16"/>
                  <w:szCs w:val="16"/>
                  <w:u w:val="none"/>
                </w:rPr>
                <w:t>Holy See</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33A274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901A0D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E842DF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FE4A07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39347627"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7E1A70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6D10B1D"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51" w:history="1">
              <w:r w:rsidR="00D51BF7" w:rsidRPr="00657B1C">
                <w:rPr>
                  <w:rStyle w:val="StyleUnderline"/>
                  <w:rFonts w:asciiTheme="minorHAnsi" w:hAnsiTheme="minorHAnsi" w:cstheme="minorHAnsi"/>
                  <w:color w:val="0079C0"/>
                  <w:spacing w:val="6"/>
                  <w:sz w:val="16"/>
                  <w:szCs w:val="16"/>
                  <w:u w:val="none"/>
                </w:rPr>
                <w:t>Iceland</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CA4160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DEDD0C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76E373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A49B86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08DA97B3"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CA5802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43109D0"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52" w:history="1">
              <w:r w:rsidR="00D51BF7" w:rsidRPr="00657B1C">
                <w:rPr>
                  <w:rStyle w:val="StyleUnderline"/>
                  <w:rFonts w:asciiTheme="minorHAnsi" w:hAnsiTheme="minorHAnsi" w:cstheme="minorHAnsi"/>
                  <w:color w:val="0079C0"/>
                  <w:spacing w:val="6"/>
                  <w:sz w:val="16"/>
                  <w:szCs w:val="16"/>
                  <w:u w:val="none"/>
                </w:rPr>
                <w:t>Iran (Islamic Republic of)</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85267A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C5E30A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47D541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71056B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29682AF9"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4FA67D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56FB88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53" w:history="1">
              <w:r w:rsidR="00D51BF7" w:rsidRPr="00657B1C">
                <w:rPr>
                  <w:rStyle w:val="StyleUnderline"/>
                  <w:rFonts w:asciiTheme="minorHAnsi" w:hAnsiTheme="minorHAnsi" w:cstheme="minorHAnsi"/>
                  <w:color w:val="0079C0"/>
                  <w:spacing w:val="6"/>
                  <w:sz w:val="16"/>
                  <w:szCs w:val="16"/>
                  <w:u w:val="none"/>
                </w:rPr>
                <w:t>Iraq</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A0780D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CE78C5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A00526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9652C7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0651835A"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C45667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D783B5F"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54" w:history="1">
              <w:r w:rsidR="00D51BF7" w:rsidRPr="00657B1C">
                <w:rPr>
                  <w:rStyle w:val="StyleUnderline"/>
                  <w:rFonts w:asciiTheme="minorHAnsi" w:hAnsiTheme="minorHAnsi" w:cstheme="minorHAnsi"/>
                  <w:color w:val="0079C0"/>
                  <w:spacing w:val="6"/>
                  <w:sz w:val="16"/>
                  <w:szCs w:val="16"/>
                  <w:u w:val="none"/>
                </w:rPr>
                <w:t>Ireland</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88A6D1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2012-02-01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187494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E12AE1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DAE647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3B988F2B"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028BDC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60664D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55" w:history="1">
              <w:r w:rsidR="00D51BF7" w:rsidRPr="00657B1C">
                <w:rPr>
                  <w:rStyle w:val="StyleUnderline"/>
                  <w:rFonts w:asciiTheme="minorHAnsi" w:hAnsiTheme="minorHAnsi" w:cstheme="minorHAnsi"/>
                  <w:color w:val="0079C0"/>
                  <w:spacing w:val="6"/>
                  <w:sz w:val="16"/>
                  <w:szCs w:val="16"/>
                  <w:u w:val="none"/>
                </w:rPr>
                <w:t>Israel</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E56B61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F94648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AE05BA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C29687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0B7B0AFC"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6B92F7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95F2067"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56" w:history="1">
              <w:r w:rsidR="00D51BF7" w:rsidRPr="00657B1C">
                <w:rPr>
                  <w:rStyle w:val="StyleUnderline"/>
                  <w:rFonts w:asciiTheme="minorHAnsi" w:hAnsiTheme="minorHAnsi" w:cstheme="minorHAnsi"/>
                  <w:color w:val="0079C0"/>
                  <w:spacing w:val="6"/>
                  <w:sz w:val="16"/>
                  <w:szCs w:val="16"/>
                  <w:u w:val="none"/>
                </w:rPr>
                <w:t>Italy</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16AFB6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2011-06-23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03AFB5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1C9853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B09367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26D447B5"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A612F4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D5F8671"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57" w:history="1">
              <w:r w:rsidR="00D51BF7" w:rsidRPr="00657B1C">
                <w:rPr>
                  <w:rStyle w:val="StyleUnderline"/>
                  <w:rFonts w:asciiTheme="minorHAnsi" w:hAnsiTheme="minorHAnsi" w:cstheme="minorHAnsi"/>
                  <w:color w:val="0079C0"/>
                  <w:spacing w:val="6"/>
                  <w:sz w:val="16"/>
                  <w:szCs w:val="16"/>
                  <w:u w:val="none"/>
                </w:rPr>
                <w:t>Jamaica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4B57A1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11A74F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F05033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E5826C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49D916F2"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8CFB30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3152B28"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58" w:history="1">
              <w:r w:rsidR="00D51BF7" w:rsidRPr="00657B1C">
                <w:rPr>
                  <w:rStyle w:val="StyleUnderline"/>
                  <w:rFonts w:asciiTheme="minorHAnsi" w:hAnsiTheme="minorHAnsi" w:cstheme="minorHAnsi"/>
                  <w:color w:val="0079C0"/>
                  <w:spacing w:val="6"/>
                  <w:sz w:val="16"/>
                  <w:szCs w:val="16"/>
                  <w:u w:val="none"/>
                </w:rPr>
                <w:t>Latvia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E2555C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959831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A081A7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3EB6D9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71A0A2AF"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85225D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2839B5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59" w:history="1">
              <w:r w:rsidR="00D51BF7" w:rsidRPr="00657B1C">
                <w:rPr>
                  <w:rStyle w:val="StyleUnderline"/>
                  <w:rFonts w:asciiTheme="minorHAnsi" w:hAnsiTheme="minorHAnsi" w:cstheme="minorHAnsi"/>
                  <w:color w:val="0079C0"/>
                  <w:spacing w:val="6"/>
                  <w:sz w:val="16"/>
                  <w:szCs w:val="16"/>
                  <w:u w:val="none"/>
                </w:rPr>
                <w:t>Libya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DEAABA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EC7D9B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3F9311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9DCAB3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13721062"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A8E07A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5C7DFFD"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60" w:history="1">
              <w:r w:rsidR="00D51BF7" w:rsidRPr="00657B1C">
                <w:rPr>
                  <w:rStyle w:val="StyleUnderline"/>
                  <w:rFonts w:asciiTheme="minorHAnsi" w:hAnsiTheme="minorHAnsi" w:cstheme="minorHAnsi"/>
                  <w:color w:val="0079C0"/>
                  <w:spacing w:val="6"/>
                  <w:sz w:val="16"/>
                  <w:szCs w:val="16"/>
                  <w:u w:val="none"/>
                </w:rPr>
                <w:t>Liechtenstein</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FE8DCB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367BF8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E2B8B9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796E8E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7D549793"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9EB3BF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069688C"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61" w:history="1">
              <w:r w:rsidR="00D51BF7" w:rsidRPr="00657B1C">
                <w:rPr>
                  <w:rStyle w:val="StyleUnderline"/>
                  <w:rFonts w:asciiTheme="minorHAnsi" w:hAnsiTheme="minorHAnsi" w:cstheme="minorHAnsi"/>
                  <w:color w:val="0079C0"/>
                  <w:spacing w:val="6"/>
                  <w:sz w:val="16"/>
                  <w:szCs w:val="16"/>
                  <w:u w:val="none"/>
                </w:rPr>
                <w:t>Lithuania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6DCA49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2011-12-29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9A2231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C2A2AF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8BE086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08F06F72"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147EBE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F319605"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62" w:history="1">
              <w:r w:rsidR="00D51BF7" w:rsidRPr="00657B1C">
                <w:rPr>
                  <w:rStyle w:val="StyleUnderline"/>
                  <w:rFonts w:asciiTheme="minorHAnsi" w:hAnsiTheme="minorHAnsi" w:cstheme="minorHAnsi"/>
                  <w:color w:val="0079C0"/>
                  <w:spacing w:val="6"/>
                  <w:sz w:val="16"/>
                  <w:szCs w:val="16"/>
                  <w:u w:val="none"/>
                </w:rPr>
                <w:t>Monaco</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C5511E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69C03A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A454E3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FD5D24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0B398135"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AF01BB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8650BC2"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63" w:history="1">
              <w:r w:rsidR="00D51BF7" w:rsidRPr="00657B1C">
                <w:rPr>
                  <w:rStyle w:val="StyleUnderline"/>
                  <w:rFonts w:asciiTheme="minorHAnsi" w:hAnsiTheme="minorHAnsi" w:cstheme="minorHAnsi"/>
                  <w:color w:val="0079C0"/>
                  <w:spacing w:val="6"/>
                  <w:sz w:val="16"/>
                  <w:szCs w:val="16"/>
                  <w:u w:val="none"/>
                </w:rPr>
                <w:t>Morocco</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780F31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2011-12-09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8FB46A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AD2211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A4CB14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0633DD86"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81E794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41EE339"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64" w:history="1">
              <w:r w:rsidR="00D51BF7" w:rsidRPr="00657B1C">
                <w:rPr>
                  <w:rStyle w:val="StyleUnderline"/>
                  <w:rFonts w:asciiTheme="minorHAnsi" w:hAnsiTheme="minorHAnsi" w:cstheme="minorHAnsi"/>
                  <w:color w:val="0079C0"/>
                  <w:spacing w:val="6"/>
                  <w:sz w:val="16"/>
                  <w:szCs w:val="16"/>
                  <w:u w:val="none"/>
                </w:rPr>
                <w:t>Nauru</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FFFBA0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091755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74F64A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BD5DAB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0EF28F29"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EC5FEB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CC9DD04"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65" w:history="1">
              <w:r w:rsidR="00D51BF7" w:rsidRPr="00657B1C">
                <w:rPr>
                  <w:rStyle w:val="StyleUnderline"/>
                  <w:rFonts w:asciiTheme="minorHAnsi" w:hAnsiTheme="minorHAnsi" w:cstheme="minorHAnsi"/>
                  <w:color w:val="0079C0"/>
                  <w:spacing w:val="6"/>
                  <w:sz w:val="16"/>
                  <w:szCs w:val="16"/>
                  <w:u w:val="none"/>
                </w:rPr>
                <w:t>New Zealand</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730CC2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615BF8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B60739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E3EEC0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115D4274"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A6AC29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CB87C51"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66" w:history="1">
              <w:r w:rsidR="00D51BF7" w:rsidRPr="00657B1C">
                <w:rPr>
                  <w:rStyle w:val="StyleUnderline"/>
                  <w:rFonts w:asciiTheme="minorHAnsi" w:hAnsiTheme="minorHAnsi" w:cstheme="minorHAnsi"/>
                  <w:color w:val="0079C0"/>
                  <w:spacing w:val="6"/>
                  <w:sz w:val="16"/>
                  <w:szCs w:val="16"/>
                  <w:u w:val="none"/>
                </w:rPr>
                <w:t>Nigeria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C85F84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2012-02-01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A91C4B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535221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2696BE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11C61B29"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1CB253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95ECCD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67" w:history="1">
              <w:r w:rsidR="00D51BF7" w:rsidRPr="00657B1C">
                <w:rPr>
                  <w:rStyle w:val="StyleUnderline"/>
                  <w:rFonts w:asciiTheme="minorHAnsi" w:hAnsiTheme="minorHAnsi" w:cstheme="minorHAnsi"/>
                  <w:color w:val="0079C0"/>
                  <w:spacing w:val="6"/>
                  <w:sz w:val="16"/>
                  <w:szCs w:val="16"/>
                  <w:u w:val="none"/>
                </w:rPr>
                <w:t>Niue</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4E4967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06C341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216EAF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440B75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3AFF5D2E"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80CC13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C5D6C92"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68" w:history="1">
              <w:r w:rsidR="00D51BF7" w:rsidRPr="00657B1C">
                <w:rPr>
                  <w:rStyle w:val="StyleUnderline"/>
                  <w:rFonts w:asciiTheme="minorHAnsi" w:hAnsiTheme="minorHAnsi" w:cstheme="minorHAnsi"/>
                  <w:color w:val="0079C0"/>
                  <w:spacing w:val="6"/>
                  <w:sz w:val="16"/>
                  <w:szCs w:val="16"/>
                  <w:u w:val="none"/>
                </w:rPr>
                <w:t>North Macedonia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71ACDD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A56AE4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A68D47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2AB26E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220CEA87"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1A6869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C859F94"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69" w:history="1">
              <w:r w:rsidR="00D51BF7" w:rsidRPr="00657B1C">
                <w:rPr>
                  <w:rStyle w:val="StyleUnderline"/>
                  <w:rFonts w:asciiTheme="minorHAnsi" w:hAnsiTheme="minorHAnsi" w:cstheme="minorHAnsi"/>
                  <w:color w:val="0079C0"/>
                  <w:spacing w:val="6"/>
                  <w:sz w:val="16"/>
                  <w:szCs w:val="16"/>
                  <w:u w:val="none"/>
                </w:rPr>
                <w:t>Papua New Guinea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D47B31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2ADD69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20E2DE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503E8F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40A552BD"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48E099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813E4AA"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70" w:history="1">
              <w:r w:rsidR="00D51BF7" w:rsidRPr="00657B1C">
                <w:rPr>
                  <w:rStyle w:val="StyleUnderline"/>
                  <w:rFonts w:asciiTheme="minorHAnsi" w:hAnsiTheme="minorHAnsi" w:cstheme="minorHAnsi"/>
                  <w:color w:val="0079C0"/>
                  <w:spacing w:val="6"/>
                  <w:sz w:val="16"/>
                  <w:szCs w:val="16"/>
                  <w:u w:val="none"/>
                </w:rPr>
                <w:t>Paraguay</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E3827A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B56CA1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B9502F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E9FB9B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2D879B0E"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163F6A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2FA1DE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71" w:history="1">
              <w:r w:rsidR="00D51BF7" w:rsidRPr="00657B1C">
                <w:rPr>
                  <w:rStyle w:val="StyleUnderline"/>
                  <w:rFonts w:asciiTheme="minorHAnsi" w:hAnsiTheme="minorHAnsi" w:cstheme="minorHAnsi"/>
                  <w:color w:val="0079C0"/>
                  <w:spacing w:val="6"/>
                  <w:sz w:val="16"/>
                  <w:szCs w:val="16"/>
                  <w:u w:val="none"/>
                </w:rPr>
                <w:t>Poland</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05A6B2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7CDAC8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85FBBF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BB9AF5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2A6543EA"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6543FC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91E9686"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72" w:history="1">
              <w:r w:rsidR="00D51BF7" w:rsidRPr="00657B1C">
                <w:rPr>
                  <w:rStyle w:val="StyleUnderline"/>
                  <w:rFonts w:asciiTheme="minorHAnsi" w:hAnsiTheme="minorHAnsi" w:cstheme="minorHAnsi"/>
                  <w:color w:val="0079C0"/>
                  <w:spacing w:val="6"/>
                  <w:sz w:val="16"/>
                  <w:szCs w:val="16"/>
                  <w:u w:val="none"/>
                </w:rPr>
                <w:t>Russian Federation</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5814A2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C05975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D8C167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247752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10AB84F3"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9EB221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C872A57"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73" w:history="1">
              <w:r w:rsidR="00D51BF7" w:rsidRPr="00657B1C">
                <w:rPr>
                  <w:rStyle w:val="StyleUnderline"/>
                  <w:rFonts w:asciiTheme="minorHAnsi" w:hAnsiTheme="minorHAnsi" w:cstheme="minorHAnsi"/>
                  <w:color w:val="0079C0"/>
                  <w:spacing w:val="6"/>
                  <w:sz w:val="16"/>
                  <w:szCs w:val="16"/>
                  <w:u w:val="none"/>
                </w:rPr>
                <w:t>Saint Lucia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870139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EAD36D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61EAB6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1A2769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2E0019B9"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F1823D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C22AB9D"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74" w:history="1">
              <w:r w:rsidR="00D51BF7" w:rsidRPr="00657B1C">
                <w:rPr>
                  <w:rStyle w:val="StyleUnderline"/>
                  <w:rFonts w:asciiTheme="minorHAnsi" w:hAnsiTheme="minorHAnsi" w:cstheme="minorHAnsi"/>
                  <w:color w:val="0079C0"/>
                  <w:spacing w:val="6"/>
                  <w:sz w:val="16"/>
                  <w:szCs w:val="16"/>
                  <w:u w:val="none"/>
                </w:rPr>
                <w:t>Saint Vincent and the Grenadines</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91EAA0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86EDD6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02FF3F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AADF0E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6FD3163A"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4E7AA7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682A1E4"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75" w:history="1">
              <w:r w:rsidR="00D51BF7" w:rsidRPr="00657B1C">
                <w:rPr>
                  <w:rStyle w:val="StyleUnderline"/>
                  <w:rFonts w:asciiTheme="minorHAnsi" w:hAnsiTheme="minorHAnsi" w:cstheme="minorHAnsi"/>
                  <w:color w:val="0079C0"/>
                  <w:spacing w:val="6"/>
                  <w:sz w:val="16"/>
                  <w:szCs w:val="16"/>
                  <w:u w:val="none"/>
                </w:rPr>
                <w:t>San Marino</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C8996C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56AEA5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1AC404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82BB53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439ACE3D"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008B1D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89A9DC8"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76" w:history="1">
              <w:r w:rsidR="00D51BF7" w:rsidRPr="00657B1C">
                <w:rPr>
                  <w:rStyle w:val="StyleUnderline"/>
                  <w:rFonts w:asciiTheme="minorHAnsi" w:hAnsiTheme="minorHAnsi" w:cstheme="minorHAnsi"/>
                  <w:color w:val="0079C0"/>
                  <w:spacing w:val="6"/>
                  <w:sz w:val="16"/>
                  <w:szCs w:val="16"/>
                  <w:u w:val="none"/>
                </w:rPr>
                <w:t>Singapore</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EA3C8F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C6268C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6597B9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1E75B0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7742D456"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4E6DFB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820417F"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77" w:history="1">
              <w:r w:rsidR="00D51BF7" w:rsidRPr="00657B1C">
                <w:rPr>
                  <w:rStyle w:val="StyleUnderline"/>
                  <w:rFonts w:asciiTheme="minorHAnsi" w:hAnsiTheme="minorHAnsi" w:cstheme="minorHAnsi"/>
                  <w:color w:val="0079C0"/>
                  <w:spacing w:val="6"/>
                  <w:sz w:val="16"/>
                  <w:szCs w:val="16"/>
                  <w:u w:val="none"/>
                </w:rPr>
                <w:t>Slovenia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87D87D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2011-09-27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2D03F3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A16A04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10EFE6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3CA8B754"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9D8F16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2B220E2"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78" w:history="1">
              <w:r w:rsidR="00D51BF7" w:rsidRPr="00657B1C">
                <w:rPr>
                  <w:rStyle w:val="StyleUnderline"/>
                  <w:rFonts w:asciiTheme="minorHAnsi" w:hAnsiTheme="minorHAnsi" w:cstheme="minorHAnsi"/>
                  <w:color w:val="0079C0"/>
                  <w:spacing w:val="6"/>
                  <w:sz w:val="16"/>
                  <w:szCs w:val="16"/>
                  <w:u w:val="none"/>
                </w:rPr>
                <w:t>Somalia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6A472D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2012-01-09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DD67BF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85DC49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04B87E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0A3F274D"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F8DDD4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06E6C0B"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79" w:history="1">
              <w:r w:rsidR="00D51BF7" w:rsidRPr="00657B1C">
                <w:rPr>
                  <w:rStyle w:val="StyleUnderline"/>
                  <w:rFonts w:asciiTheme="minorHAnsi" w:hAnsiTheme="minorHAnsi" w:cstheme="minorHAnsi"/>
                  <w:color w:val="0079C0"/>
                  <w:spacing w:val="6"/>
                  <w:sz w:val="16"/>
                  <w:szCs w:val="16"/>
                  <w:u w:val="none"/>
                </w:rPr>
                <w:t>South Sudan</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733C2E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7C8065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FA7C77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29CF3B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4AACB06B"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3D36AD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0B6D14F"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80" w:history="1">
              <w:r w:rsidR="00D51BF7" w:rsidRPr="00657B1C">
                <w:rPr>
                  <w:rStyle w:val="StyleUnderline"/>
                  <w:rFonts w:asciiTheme="minorHAnsi" w:hAnsiTheme="minorHAnsi" w:cstheme="minorHAnsi"/>
                  <w:color w:val="0079C0"/>
                  <w:spacing w:val="6"/>
                  <w:sz w:val="16"/>
                  <w:szCs w:val="16"/>
                  <w:u w:val="none"/>
                </w:rPr>
                <w:t>Sri Lanka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088B2A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73B245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2EDC56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6BA787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3D5EB3A8"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DF8D96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EB83648"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81" w:history="1">
              <w:r w:rsidR="00D51BF7" w:rsidRPr="00657B1C">
                <w:rPr>
                  <w:rStyle w:val="StyleUnderline"/>
                  <w:rFonts w:asciiTheme="minorHAnsi" w:hAnsiTheme="minorHAnsi" w:cstheme="minorHAnsi"/>
                  <w:color w:val="0079C0"/>
                  <w:spacing w:val="6"/>
                  <w:sz w:val="16"/>
                  <w:szCs w:val="16"/>
                  <w:u w:val="none"/>
                </w:rPr>
                <w:t>State of Palestine</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C072C0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A316B3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4EA6F3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0B8D20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1080AC18"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51F0EB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3839443"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82" w:history="1">
              <w:r w:rsidR="00D51BF7" w:rsidRPr="00657B1C">
                <w:rPr>
                  <w:rStyle w:val="StyleUnderline"/>
                  <w:rFonts w:asciiTheme="minorHAnsi" w:hAnsiTheme="minorHAnsi" w:cstheme="minorHAnsi"/>
                  <w:color w:val="0079C0"/>
                  <w:spacing w:val="6"/>
                  <w:sz w:val="16"/>
                  <w:szCs w:val="16"/>
                  <w:u w:val="none"/>
                </w:rPr>
                <w:t>Suriname</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9DBA0D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9B60B0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7D305B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58EC0A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565D0AE8"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356D2C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4E0459A"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83" w:history="1">
              <w:r w:rsidR="00D51BF7" w:rsidRPr="00657B1C">
                <w:rPr>
                  <w:rStyle w:val="StyleUnderline"/>
                  <w:rFonts w:asciiTheme="minorHAnsi" w:hAnsiTheme="minorHAnsi" w:cstheme="minorHAnsi"/>
                  <w:color w:val="0079C0"/>
                  <w:spacing w:val="6"/>
                  <w:sz w:val="16"/>
                  <w:szCs w:val="16"/>
                  <w:u w:val="none"/>
                </w:rPr>
                <w:t>Thailand</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ADAF8B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2012-01-31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D84612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A907C8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406DD1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7C360322"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A7845AA"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3156D5E"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84" w:history="1">
              <w:r w:rsidR="00D51BF7" w:rsidRPr="00657B1C">
                <w:rPr>
                  <w:rStyle w:val="StyleUnderline"/>
                  <w:rFonts w:asciiTheme="minorHAnsi" w:hAnsiTheme="minorHAnsi" w:cstheme="minorHAnsi"/>
                  <w:color w:val="0079C0"/>
                  <w:spacing w:val="6"/>
                  <w:sz w:val="16"/>
                  <w:szCs w:val="16"/>
                  <w:u w:val="none"/>
                </w:rPr>
                <w:t>Timor-Leste</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811641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E3AE33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42B795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2D9E515"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25EDC120"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F232B8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3490A3F"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85" w:history="1">
              <w:r w:rsidR="00D51BF7" w:rsidRPr="00657B1C">
                <w:rPr>
                  <w:rStyle w:val="StyleUnderline"/>
                  <w:rFonts w:asciiTheme="minorHAnsi" w:hAnsiTheme="minorHAnsi" w:cstheme="minorHAnsi"/>
                  <w:color w:val="0079C0"/>
                  <w:spacing w:val="6"/>
                  <w:sz w:val="16"/>
                  <w:szCs w:val="16"/>
                  <w:u w:val="none"/>
                </w:rPr>
                <w:t>Trinidad and Tobago</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41ADB9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5662AD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B8703F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5AF6CC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3655E781"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D16BB7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C23CCEE"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86" w:history="1">
              <w:r w:rsidR="00D51BF7" w:rsidRPr="00657B1C">
                <w:rPr>
                  <w:rStyle w:val="StyleUnderline"/>
                  <w:rFonts w:asciiTheme="minorHAnsi" w:hAnsiTheme="minorHAnsi" w:cstheme="minorHAnsi"/>
                  <w:color w:val="0079C0"/>
                  <w:spacing w:val="6"/>
                  <w:sz w:val="16"/>
                  <w:szCs w:val="16"/>
                  <w:u w:val="none"/>
                </w:rPr>
                <w:t>Tunisia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4799F79"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2011-05-11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8E7DD1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218B58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8F912D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17F4A6FE"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89F085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lastRenderedPageBreak/>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80EFE11"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87" w:history="1">
              <w:r w:rsidR="00D51BF7" w:rsidRPr="00657B1C">
                <w:rPr>
                  <w:rStyle w:val="StyleUnderline"/>
                  <w:rFonts w:asciiTheme="minorHAnsi" w:hAnsiTheme="minorHAnsi" w:cstheme="minorHAnsi"/>
                  <w:color w:val="0079C0"/>
                  <w:spacing w:val="6"/>
                  <w:sz w:val="16"/>
                  <w:szCs w:val="16"/>
                  <w:u w:val="none"/>
                </w:rPr>
                <w:t>Turkey</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235A891"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F90AD1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C4C890C"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F324E5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55389F55"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FB71F0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F2D8D88"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88" w:history="1">
              <w:r w:rsidR="00D51BF7" w:rsidRPr="00657B1C">
                <w:rPr>
                  <w:rStyle w:val="StyleUnderline"/>
                  <w:rFonts w:asciiTheme="minorHAnsi" w:hAnsiTheme="minorHAnsi" w:cstheme="minorHAnsi"/>
                  <w:color w:val="0079C0"/>
                  <w:spacing w:val="6"/>
                  <w:sz w:val="16"/>
                  <w:szCs w:val="16"/>
                  <w:u w:val="none"/>
                </w:rPr>
                <w:t>Ukraine</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19B734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2012-01-30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3A2083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A22F4C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A14A63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4069D01D"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845718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B21D064"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89" w:history="1">
              <w:r w:rsidR="00D51BF7" w:rsidRPr="00657B1C">
                <w:rPr>
                  <w:rStyle w:val="StyleUnderline"/>
                  <w:rFonts w:asciiTheme="minorHAnsi" w:hAnsiTheme="minorHAnsi" w:cstheme="minorHAnsi"/>
                  <w:color w:val="0079C0"/>
                  <w:spacing w:val="6"/>
                  <w:sz w:val="16"/>
                  <w:szCs w:val="16"/>
                  <w:u w:val="none"/>
                </w:rPr>
                <w:t>United States of America</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B445F9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9135CAD"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6D71D6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5900056"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2503BD99"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661BF74"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EFA9397"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90" w:history="1">
              <w:r w:rsidR="00D51BF7" w:rsidRPr="00657B1C">
                <w:rPr>
                  <w:rStyle w:val="StyleUnderline"/>
                  <w:rFonts w:asciiTheme="minorHAnsi" w:hAnsiTheme="minorHAnsi" w:cstheme="minorHAnsi"/>
                  <w:color w:val="0079C0"/>
                  <w:spacing w:val="6"/>
                  <w:sz w:val="16"/>
                  <w:szCs w:val="16"/>
                  <w:u w:val="none"/>
                </w:rPr>
                <w:t>Uzbekistan</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DFCE883"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A70CF90"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4D7CFAE"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647368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D51BF7" w:rsidRPr="00657B1C" w14:paraId="0E5CB043" w14:textId="77777777" w:rsidTr="00E0076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B8D676F"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AC5C06E" w14:textId="77777777" w:rsidR="00D51BF7" w:rsidRPr="00657B1C" w:rsidRDefault="00D111BF" w:rsidP="00E0076C">
            <w:pPr>
              <w:spacing w:after="0" w:line="240" w:lineRule="auto"/>
              <w:rPr>
                <w:rFonts w:asciiTheme="minorHAnsi" w:hAnsiTheme="minorHAnsi" w:cstheme="minorHAnsi"/>
                <w:color w:val="00483A"/>
                <w:spacing w:val="6"/>
                <w:sz w:val="16"/>
                <w:szCs w:val="16"/>
              </w:rPr>
            </w:pPr>
            <w:hyperlink r:id="rId391" w:history="1">
              <w:r w:rsidR="00D51BF7" w:rsidRPr="00657B1C">
                <w:rPr>
                  <w:rStyle w:val="StyleUnderline"/>
                  <w:rFonts w:asciiTheme="minorHAnsi" w:hAnsiTheme="minorHAnsi" w:cstheme="minorHAnsi"/>
                  <w:color w:val="0079C0"/>
                  <w:spacing w:val="6"/>
                  <w:sz w:val="16"/>
                  <w:szCs w:val="16"/>
                  <w:u w:val="none"/>
                </w:rPr>
                <w:t>Yemen</w:t>
              </w:r>
            </w:hyperlink>
            <w:r w:rsidR="00D51BF7"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F73EACB"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2011-02-02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D033562"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F239697"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354FC38" w14:textId="77777777" w:rsidR="00D51BF7" w:rsidRPr="00657B1C" w:rsidRDefault="00D51BF7" w:rsidP="00E0076C">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bl>
    <w:p w14:paraId="14E2AB7F" w14:textId="77777777" w:rsidR="00D51BF7" w:rsidRPr="00657B1C" w:rsidRDefault="00D51BF7" w:rsidP="00D51BF7">
      <w:pPr>
        <w:spacing w:after="0" w:line="240" w:lineRule="auto"/>
        <w:rPr>
          <w:rFonts w:asciiTheme="minorHAnsi" w:hAnsiTheme="minorHAnsi" w:cstheme="minorHAnsi"/>
          <w:sz w:val="16"/>
          <w:szCs w:val="16"/>
        </w:rPr>
      </w:pPr>
    </w:p>
    <w:p w14:paraId="56D9E09B" w14:textId="77777777" w:rsidR="00D51BF7" w:rsidRPr="00657B1C" w:rsidRDefault="00D51BF7" w:rsidP="00D51BF7">
      <w:pPr>
        <w:spacing w:after="0"/>
        <w:rPr>
          <w:rFonts w:asciiTheme="minorHAnsi" w:hAnsiTheme="minorHAnsi" w:cstheme="minorHAnsi"/>
          <w:sz w:val="16"/>
          <w:szCs w:val="16"/>
        </w:rPr>
      </w:pPr>
    </w:p>
    <w:p w14:paraId="7F8A805B" w14:textId="77777777" w:rsidR="00D51BF7" w:rsidRPr="00657B1C" w:rsidRDefault="00D51BF7" w:rsidP="00D51BF7">
      <w:pPr>
        <w:pStyle w:val="Heading3"/>
        <w:rPr>
          <w:rFonts w:asciiTheme="minorHAnsi" w:hAnsiTheme="minorHAnsi" w:cstheme="minorHAnsi"/>
        </w:rPr>
      </w:pPr>
      <w:r w:rsidRPr="00657B1C">
        <w:rPr>
          <w:rFonts w:asciiTheme="minorHAnsi" w:hAnsiTheme="minorHAnsi" w:cstheme="minorHAnsi"/>
        </w:rPr>
        <w:lastRenderedPageBreak/>
        <w:t>1NR – IL – Climate</w:t>
      </w:r>
    </w:p>
    <w:p w14:paraId="7F6B3265" w14:textId="77777777" w:rsidR="00D51BF7" w:rsidRPr="00657B1C" w:rsidRDefault="00D51BF7" w:rsidP="00D51BF7">
      <w:pPr>
        <w:pStyle w:val="Heading4"/>
        <w:rPr>
          <w:rFonts w:asciiTheme="minorHAnsi" w:hAnsiTheme="minorHAnsi" w:cstheme="minorHAnsi"/>
        </w:rPr>
      </w:pPr>
      <w:r w:rsidRPr="00657B1C">
        <w:rPr>
          <w:rFonts w:asciiTheme="minorHAnsi" w:hAnsiTheme="minorHAnsi" w:cstheme="minorHAnsi"/>
        </w:rPr>
        <w:t xml:space="preserve">The </w:t>
      </w:r>
      <w:r w:rsidRPr="00657B1C">
        <w:rPr>
          <w:rFonts w:asciiTheme="minorHAnsi" w:hAnsiTheme="minorHAnsi" w:cstheme="minorHAnsi"/>
          <w:u w:val="single"/>
        </w:rPr>
        <w:t>most credible</w:t>
      </w:r>
      <w:r w:rsidRPr="00657B1C">
        <w:rPr>
          <w:rFonts w:asciiTheme="minorHAnsi" w:hAnsiTheme="minorHAnsi" w:cstheme="minorHAnsi"/>
        </w:rPr>
        <w:t xml:space="preserve"> climate authority agrees. </w:t>
      </w:r>
    </w:p>
    <w:p w14:paraId="4E7938F6" w14:textId="77777777" w:rsidR="00D51BF7" w:rsidRPr="00657B1C" w:rsidRDefault="00D51BF7" w:rsidP="00D51BF7">
      <w:pPr>
        <w:rPr>
          <w:rFonts w:asciiTheme="minorHAnsi" w:hAnsiTheme="minorHAnsi" w:cstheme="minorHAnsi"/>
        </w:rPr>
      </w:pPr>
      <w:r w:rsidRPr="00657B1C">
        <w:rPr>
          <w:rStyle w:val="Style13ptBold"/>
          <w:rFonts w:asciiTheme="minorHAnsi" w:hAnsiTheme="minorHAnsi" w:cstheme="minorHAnsi"/>
        </w:rPr>
        <w:t>IPCC 18</w:t>
      </w:r>
      <w:r w:rsidRPr="00657B1C">
        <w:rPr>
          <w:rFonts w:asciiTheme="minorHAnsi" w:hAnsiTheme="minorHAnsi" w:cstheme="minorHAnsi"/>
        </w:rPr>
        <w:t xml:space="preserve"> [Intergovernmental Panel on Climate Change; Published: 2018; "Strengthening and Implementing the Global Response"; IPCC 2018, Chapter 4; Accessed: 7-29-2021; </w:t>
      </w:r>
      <w:hyperlink r:id="rId392" w:history="1">
        <w:r w:rsidRPr="00657B1C">
          <w:rPr>
            <w:rStyle w:val="Hyperlink"/>
            <w:rFonts w:asciiTheme="minorHAnsi" w:hAnsiTheme="minorHAnsi" w:cstheme="minorHAnsi"/>
          </w:rPr>
          <w:t>https://www.ipcc.ch/sr15/chapter/chapter-4/]//KL</w:t>
        </w:r>
      </w:hyperlink>
    </w:p>
    <w:p w14:paraId="1B8B2157"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4.3.8 Solar Radiation Modification (SRM)</w:t>
      </w:r>
    </w:p>
    <w:p w14:paraId="438AD6A1"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This report refrains from using the term ‘geoengineering’ and separates SRM from CDR and other mitigation options (see Chapter 1, Section 1.4.1 and Glossary).</w:t>
      </w:r>
    </w:p>
    <w:p w14:paraId="4058B807"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Table 4.7 gives an overview of SRM methods and characteristics. For a more comprehensive discussion of currently proposed SRM methods, and their implications for geophysical quantities and sustainable development, also see Cross-Chapter Box 10 in this Chapter. This section assesses the feasibility, from an institutional, technological, economic and social-cultural viewpoint, focusing on stratospheric aerosol injection (SAI) unless otherwise indicated, as most available literature is about SAI.</w:t>
      </w:r>
    </w:p>
    <w:p w14:paraId="2698C0B5"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Some of the literature on SRM appears in the forms of commentaries, policy briefs, viewpoints and opinions (e.g., (Horton et al., 2016; Keith et al., 2017; Parson, 2017). This assessment covers original research rather than viewpoints, even if the latter appear in peer-reviewed journals.</w:t>
      </w:r>
    </w:p>
    <w:p w14:paraId="4D25A344"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TABLE 4.7</w:t>
      </w:r>
    </w:p>
    <w:p w14:paraId="37F5346E"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Overview of the main characteristics of the most-studied SRM methods</w:t>
      </w:r>
    </w:p>
    <w:tbl>
      <w:tblPr>
        <w:tblW w:w="16401" w:type="dxa"/>
        <w:tblCellMar>
          <w:top w:w="15" w:type="dxa"/>
          <w:left w:w="15" w:type="dxa"/>
          <w:bottom w:w="15" w:type="dxa"/>
          <w:right w:w="15" w:type="dxa"/>
        </w:tblCellMar>
        <w:tblLook w:val="04A0" w:firstRow="1" w:lastRow="0" w:firstColumn="1" w:lastColumn="0" w:noHBand="0" w:noVBand="1"/>
      </w:tblPr>
      <w:tblGrid>
        <w:gridCol w:w="1622"/>
        <w:gridCol w:w="6379"/>
        <w:gridCol w:w="2012"/>
        <w:gridCol w:w="2942"/>
        <w:gridCol w:w="3446"/>
      </w:tblGrid>
      <w:tr w:rsidR="00D51BF7" w:rsidRPr="00657B1C" w14:paraId="160F03DE" w14:textId="77777777" w:rsidTr="00E0076C">
        <w:trPr>
          <w:tblHeader/>
        </w:trPr>
        <w:tc>
          <w:tcPr>
            <w:tcW w:w="0" w:type="auto"/>
            <w:tcBorders>
              <w:bottom w:val="single" w:sz="6" w:space="0" w:color="868C92"/>
            </w:tcBorders>
            <w:tcMar>
              <w:top w:w="150" w:type="dxa"/>
              <w:left w:w="90" w:type="dxa"/>
              <w:bottom w:w="150" w:type="dxa"/>
              <w:right w:w="90" w:type="dxa"/>
            </w:tcMar>
            <w:hideMark/>
          </w:tcPr>
          <w:p w14:paraId="54E939CD" w14:textId="77777777" w:rsidR="00D51BF7" w:rsidRPr="00657B1C" w:rsidRDefault="00D51BF7" w:rsidP="00E0076C">
            <w:pPr>
              <w:rPr>
                <w:rFonts w:asciiTheme="minorHAnsi" w:hAnsiTheme="minorHAnsi" w:cstheme="minorHAnsi"/>
                <w:sz w:val="16"/>
              </w:rPr>
            </w:pPr>
            <w:r w:rsidRPr="00657B1C">
              <w:rPr>
                <w:rFonts w:asciiTheme="minorHAnsi" w:hAnsiTheme="minorHAnsi" w:cstheme="minorHAnsi"/>
                <w:sz w:val="16"/>
              </w:rPr>
              <w:t>SRM INDICATOR</w:t>
            </w:r>
          </w:p>
        </w:tc>
        <w:tc>
          <w:tcPr>
            <w:tcW w:w="0" w:type="auto"/>
            <w:tcBorders>
              <w:bottom w:val="single" w:sz="6" w:space="0" w:color="868C92"/>
            </w:tcBorders>
            <w:tcMar>
              <w:top w:w="150" w:type="dxa"/>
              <w:left w:w="90" w:type="dxa"/>
              <w:bottom w:w="150" w:type="dxa"/>
              <w:right w:w="90" w:type="dxa"/>
            </w:tcMar>
            <w:hideMark/>
          </w:tcPr>
          <w:p w14:paraId="125B3F26" w14:textId="77777777" w:rsidR="00D51BF7" w:rsidRPr="00657B1C" w:rsidRDefault="00D51BF7" w:rsidP="00E0076C">
            <w:pPr>
              <w:rPr>
                <w:rFonts w:asciiTheme="minorHAnsi" w:hAnsiTheme="minorHAnsi" w:cstheme="minorHAnsi"/>
              </w:rPr>
            </w:pPr>
            <w:r w:rsidRPr="00657B1C">
              <w:rPr>
                <w:rStyle w:val="StyleUnderline"/>
                <w:rFonts w:asciiTheme="minorHAnsi" w:hAnsiTheme="minorHAnsi" w:cstheme="minorHAnsi"/>
                <w:highlight w:val="cyan"/>
              </w:rPr>
              <w:t>STRATOSPHERIC</w:t>
            </w:r>
            <w:r w:rsidRPr="00657B1C">
              <w:rPr>
                <w:rStyle w:val="StyleUnderline"/>
                <w:rFonts w:asciiTheme="minorHAnsi" w:hAnsiTheme="minorHAnsi" w:cstheme="minorHAnsi"/>
              </w:rPr>
              <w:t xml:space="preserve"> AEROSOL INJECTION</w:t>
            </w:r>
            <w:r w:rsidRPr="00657B1C">
              <w:rPr>
                <w:rFonts w:asciiTheme="minorHAnsi" w:hAnsiTheme="minorHAnsi" w:cstheme="minorHAnsi"/>
                <w:sz w:val="16"/>
              </w:rPr>
              <w:t xml:space="preserve"> (SAI)</w:t>
            </w:r>
          </w:p>
        </w:tc>
        <w:tc>
          <w:tcPr>
            <w:tcW w:w="0" w:type="auto"/>
            <w:tcBorders>
              <w:bottom w:val="single" w:sz="6" w:space="0" w:color="868C92"/>
            </w:tcBorders>
            <w:tcMar>
              <w:top w:w="150" w:type="dxa"/>
              <w:left w:w="90" w:type="dxa"/>
              <w:bottom w:w="150" w:type="dxa"/>
              <w:right w:w="90" w:type="dxa"/>
            </w:tcMar>
            <w:hideMark/>
          </w:tcPr>
          <w:p w14:paraId="519247D5"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t>MARINE CLOUD BRIGHTENING (MCB)</w:t>
            </w:r>
          </w:p>
        </w:tc>
        <w:tc>
          <w:tcPr>
            <w:tcW w:w="0" w:type="auto"/>
            <w:tcBorders>
              <w:bottom w:val="single" w:sz="6" w:space="0" w:color="868C92"/>
            </w:tcBorders>
            <w:tcMar>
              <w:top w:w="150" w:type="dxa"/>
              <w:left w:w="90" w:type="dxa"/>
              <w:bottom w:w="150" w:type="dxa"/>
              <w:right w:w="90" w:type="dxa"/>
            </w:tcMar>
            <w:hideMark/>
          </w:tcPr>
          <w:p w14:paraId="73DA849A"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t>CIRRUS CLOUD</w:t>
            </w:r>
            <w:r w:rsidRPr="00657B1C">
              <w:rPr>
                <w:rFonts w:asciiTheme="minorHAnsi" w:hAnsiTheme="minorHAnsi" w:cstheme="minorHAnsi"/>
                <w:sz w:val="16"/>
              </w:rPr>
              <w:br/>
              <w:t>THINNING (CCT)</w:t>
            </w:r>
          </w:p>
        </w:tc>
        <w:tc>
          <w:tcPr>
            <w:tcW w:w="0" w:type="auto"/>
            <w:tcBorders>
              <w:bottom w:val="single" w:sz="6" w:space="0" w:color="868C92"/>
            </w:tcBorders>
            <w:tcMar>
              <w:top w:w="150" w:type="dxa"/>
              <w:left w:w="90" w:type="dxa"/>
              <w:bottom w:w="150" w:type="dxa"/>
              <w:right w:w="90" w:type="dxa"/>
            </w:tcMar>
            <w:hideMark/>
          </w:tcPr>
          <w:p w14:paraId="211DFA10"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t>GROUND-BASED ALBEDO MODIFICATION (GBAM)</w:t>
            </w:r>
          </w:p>
        </w:tc>
      </w:tr>
      <w:tr w:rsidR="00D51BF7" w:rsidRPr="00657B1C" w14:paraId="5A7C5522" w14:textId="77777777" w:rsidTr="00E0076C">
        <w:tc>
          <w:tcPr>
            <w:tcW w:w="0" w:type="auto"/>
            <w:tcBorders>
              <w:bottom w:val="single" w:sz="6" w:space="0" w:color="B2BBC2"/>
            </w:tcBorders>
            <w:tcMar>
              <w:top w:w="150" w:type="dxa"/>
              <w:left w:w="90" w:type="dxa"/>
              <w:bottom w:w="150" w:type="dxa"/>
              <w:right w:w="90" w:type="dxa"/>
            </w:tcMar>
            <w:hideMark/>
          </w:tcPr>
          <w:p w14:paraId="59141D22" w14:textId="77777777" w:rsidR="00D51BF7" w:rsidRPr="00657B1C" w:rsidRDefault="00D51BF7" w:rsidP="00E0076C">
            <w:pPr>
              <w:rPr>
                <w:rFonts w:asciiTheme="minorHAnsi" w:hAnsiTheme="minorHAnsi" w:cstheme="minorHAnsi"/>
                <w:sz w:val="16"/>
              </w:rPr>
            </w:pPr>
            <w:r w:rsidRPr="00657B1C">
              <w:rPr>
                <w:rFonts w:asciiTheme="minorHAnsi" w:hAnsiTheme="minorHAnsi" w:cstheme="minorHAnsi"/>
                <w:sz w:val="16"/>
              </w:rPr>
              <w:t>Description of SRM method</w:t>
            </w:r>
          </w:p>
        </w:tc>
        <w:tc>
          <w:tcPr>
            <w:tcW w:w="0" w:type="auto"/>
            <w:tcBorders>
              <w:bottom w:val="single" w:sz="6" w:space="0" w:color="B2BBC2"/>
            </w:tcBorders>
            <w:tcMar>
              <w:top w:w="150" w:type="dxa"/>
              <w:left w:w="90" w:type="dxa"/>
              <w:bottom w:w="150" w:type="dxa"/>
              <w:right w:w="90" w:type="dxa"/>
            </w:tcMar>
            <w:hideMark/>
          </w:tcPr>
          <w:p w14:paraId="73AE981C" w14:textId="77777777" w:rsidR="00D51BF7" w:rsidRPr="00657B1C" w:rsidRDefault="00D51BF7" w:rsidP="00E0076C">
            <w:pPr>
              <w:rPr>
                <w:rFonts w:asciiTheme="minorHAnsi" w:hAnsiTheme="minorHAnsi" w:cstheme="minorHAnsi"/>
              </w:rPr>
            </w:pPr>
            <w:r w:rsidRPr="00657B1C">
              <w:rPr>
                <w:rStyle w:val="StyleUnderline"/>
                <w:rFonts w:asciiTheme="minorHAnsi" w:hAnsiTheme="minorHAnsi" w:cstheme="minorHAnsi"/>
                <w:highlight w:val="cyan"/>
              </w:rPr>
              <w:t>Injection of</w:t>
            </w:r>
            <w:r w:rsidRPr="00657B1C">
              <w:rPr>
                <w:rFonts w:asciiTheme="minorHAnsi" w:hAnsiTheme="minorHAnsi" w:cstheme="minorHAnsi"/>
                <w:sz w:val="16"/>
              </w:rPr>
              <w:t xml:space="preserve"> a gas in the stratosphere, which then converts to aerosols. Injection of other </w:t>
            </w:r>
            <w:r w:rsidRPr="00657B1C">
              <w:rPr>
                <w:rStyle w:val="StyleUnderline"/>
                <w:rFonts w:asciiTheme="minorHAnsi" w:hAnsiTheme="minorHAnsi" w:cstheme="minorHAnsi"/>
                <w:highlight w:val="cyan"/>
              </w:rPr>
              <w:t>particles</w:t>
            </w:r>
            <w:r w:rsidRPr="00657B1C">
              <w:rPr>
                <w:rFonts w:asciiTheme="minorHAnsi" w:hAnsiTheme="minorHAnsi" w:cstheme="minorHAnsi"/>
                <w:sz w:val="16"/>
              </w:rPr>
              <w:t xml:space="preserve"> also considered.</w:t>
            </w:r>
          </w:p>
        </w:tc>
        <w:tc>
          <w:tcPr>
            <w:tcW w:w="0" w:type="auto"/>
            <w:tcBorders>
              <w:bottom w:val="single" w:sz="6" w:space="0" w:color="B2BBC2"/>
            </w:tcBorders>
            <w:tcMar>
              <w:top w:w="150" w:type="dxa"/>
              <w:left w:w="90" w:type="dxa"/>
              <w:bottom w:w="150" w:type="dxa"/>
              <w:right w:w="90" w:type="dxa"/>
            </w:tcMar>
            <w:hideMark/>
          </w:tcPr>
          <w:p w14:paraId="0C0E668E"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t>Spraying sea salt or other particles into marine clouds, making them more reflective.</w:t>
            </w:r>
          </w:p>
        </w:tc>
        <w:tc>
          <w:tcPr>
            <w:tcW w:w="0" w:type="auto"/>
            <w:tcBorders>
              <w:bottom w:val="single" w:sz="6" w:space="0" w:color="B2BBC2"/>
            </w:tcBorders>
            <w:tcMar>
              <w:top w:w="150" w:type="dxa"/>
              <w:left w:w="90" w:type="dxa"/>
              <w:bottom w:w="150" w:type="dxa"/>
              <w:right w:w="90" w:type="dxa"/>
            </w:tcMar>
            <w:hideMark/>
          </w:tcPr>
          <w:p w14:paraId="1F811D25"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t>Seeding to promote nucleation, reducing optical thickness and cloud lifetime, to allow more outgoing longwave radiation to escape into space.</w:t>
            </w:r>
          </w:p>
        </w:tc>
        <w:tc>
          <w:tcPr>
            <w:tcW w:w="0" w:type="auto"/>
            <w:tcBorders>
              <w:bottom w:val="single" w:sz="6" w:space="0" w:color="B2BBC2"/>
            </w:tcBorders>
            <w:tcMar>
              <w:top w:w="150" w:type="dxa"/>
              <w:left w:w="90" w:type="dxa"/>
              <w:bottom w:w="150" w:type="dxa"/>
              <w:right w:w="90" w:type="dxa"/>
            </w:tcMar>
            <w:hideMark/>
          </w:tcPr>
          <w:p w14:paraId="3747D9D3"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t>Whitening roofs, changes in land use management (e.g., no-till farming), change of albedo at a larger scale (covering glaciers or deserts with reflective sheeting and changes in ocean albedo).</w:t>
            </w:r>
          </w:p>
        </w:tc>
      </w:tr>
      <w:tr w:rsidR="00D51BF7" w:rsidRPr="00657B1C" w14:paraId="38F3D982" w14:textId="77777777" w:rsidTr="00E0076C">
        <w:tc>
          <w:tcPr>
            <w:tcW w:w="0" w:type="auto"/>
            <w:tcBorders>
              <w:bottom w:val="single" w:sz="6" w:space="0" w:color="B2BBC2"/>
            </w:tcBorders>
            <w:tcMar>
              <w:top w:w="150" w:type="dxa"/>
              <w:left w:w="90" w:type="dxa"/>
              <w:bottom w:w="150" w:type="dxa"/>
              <w:right w:w="90" w:type="dxa"/>
            </w:tcMar>
            <w:hideMark/>
          </w:tcPr>
          <w:p w14:paraId="6EDADF40"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t>Radiative forcing efficiencies</w:t>
            </w:r>
          </w:p>
        </w:tc>
        <w:tc>
          <w:tcPr>
            <w:tcW w:w="0" w:type="auto"/>
            <w:tcBorders>
              <w:bottom w:val="single" w:sz="6" w:space="0" w:color="B2BBC2"/>
            </w:tcBorders>
            <w:tcMar>
              <w:top w:w="150" w:type="dxa"/>
              <w:left w:w="90" w:type="dxa"/>
              <w:bottom w:w="150" w:type="dxa"/>
              <w:right w:w="90" w:type="dxa"/>
            </w:tcMar>
            <w:hideMark/>
          </w:tcPr>
          <w:p w14:paraId="5DB39BA6"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t>1–4 TgS W−1 m2 yr−1</w:t>
            </w:r>
          </w:p>
        </w:tc>
        <w:tc>
          <w:tcPr>
            <w:tcW w:w="0" w:type="auto"/>
            <w:tcBorders>
              <w:bottom w:val="single" w:sz="6" w:space="0" w:color="B2BBC2"/>
            </w:tcBorders>
            <w:tcMar>
              <w:top w:w="150" w:type="dxa"/>
              <w:left w:w="90" w:type="dxa"/>
              <w:bottom w:w="150" w:type="dxa"/>
              <w:right w:w="90" w:type="dxa"/>
            </w:tcMar>
            <w:hideMark/>
          </w:tcPr>
          <w:p w14:paraId="4E6723D1" w14:textId="77777777" w:rsidR="00D51BF7" w:rsidRPr="00B95DC7" w:rsidRDefault="00D51BF7" w:rsidP="00E0076C">
            <w:pPr>
              <w:rPr>
                <w:rFonts w:asciiTheme="minorHAnsi" w:hAnsiTheme="minorHAnsi" w:cstheme="minorHAnsi"/>
                <w:lang w:val="es-CR"/>
              </w:rPr>
            </w:pPr>
            <w:r w:rsidRPr="00B95DC7">
              <w:rPr>
                <w:rFonts w:asciiTheme="minorHAnsi" w:hAnsiTheme="minorHAnsi" w:cstheme="minorHAnsi"/>
                <w:sz w:val="16"/>
                <w:lang w:val="es-CR"/>
              </w:rPr>
              <w:t>100–295 Tg dry sea salt W−1 m2 yr−1</w:t>
            </w:r>
          </w:p>
        </w:tc>
        <w:tc>
          <w:tcPr>
            <w:tcW w:w="0" w:type="auto"/>
            <w:tcBorders>
              <w:bottom w:val="single" w:sz="6" w:space="0" w:color="B2BBC2"/>
            </w:tcBorders>
            <w:tcMar>
              <w:top w:w="150" w:type="dxa"/>
              <w:left w:w="90" w:type="dxa"/>
              <w:bottom w:w="150" w:type="dxa"/>
              <w:right w:w="90" w:type="dxa"/>
            </w:tcMar>
            <w:hideMark/>
          </w:tcPr>
          <w:p w14:paraId="65D5F412"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t>Not known</w:t>
            </w:r>
          </w:p>
        </w:tc>
        <w:tc>
          <w:tcPr>
            <w:tcW w:w="0" w:type="auto"/>
            <w:tcBorders>
              <w:bottom w:val="single" w:sz="6" w:space="0" w:color="B2BBC2"/>
            </w:tcBorders>
            <w:tcMar>
              <w:top w:w="150" w:type="dxa"/>
              <w:left w:w="90" w:type="dxa"/>
              <w:bottom w:w="150" w:type="dxa"/>
              <w:right w:w="90" w:type="dxa"/>
            </w:tcMar>
            <w:hideMark/>
          </w:tcPr>
          <w:p w14:paraId="5C014D00"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t>Small on global scale, up to 1°C–3°C on regional scale</w:t>
            </w:r>
          </w:p>
        </w:tc>
      </w:tr>
      <w:tr w:rsidR="00D51BF7" w:rsidRPr="00657B1C" w14:paraId="05797D37" w14:textId="77777777" w:rsidTr="00E0076C">
        <w:tc>
          <w:tcPr>
            <w:tcW w:w="0" w:type="auto"/>
            <w:tcBorders>
              <w:bottom w:val="single" w:sz="6" w:space="0" w:color="B2BBC2"/>
            </w:tcBorders>
            <w:tcMar>
              <w:top w:w="150" w:type="dxa"/>
              <w:left w:w="90" w:type="dxa"/>
              <w:bottom w:w="150" w:type="dxa"/>
              <w:right w:w="90" w:type="dxa"/>
            </w:tcMar>
            <w:hideMark/>
          </w:tcPr>
          <w:p w14:paraId="7DEC2844"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t>Amount needed for 1°C overshoot</w:t>
            </w:r>
          </w:p>
        </w:tc>
        <w:tc>
          <w:tcPr>
            <w:tcW w:w="0" w:type="auto"/>
            <w:tcBorders>
              <w:bottom w:val="single" w:sz="6" w:space="0" w:color="B2BBC2"/>
            </w:tcBorders>
            <w:tcMar>
              <w:top w:w="150" w:type="dxa"/>
              <w:left w:w="90" w:type="dxa"/>
              <w:bottom w:w="150" w:type="dxa"/>
              <w:right w:w="90" w:type="dxa"/>
            </w:tcMar>
            <w:hideMark/>
          </w:tcPr>
          <w:p w14:paraId="67D1A2F3"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t>2–8 TgS yr−1</w:t>
            </w:r>
          </w:p>
        </w:tc>
        <w:tc>
          <w:tcPr>
            <w:tcW w:w="0" w:type="auto"/>
            <w:tcBorders>
              <w:bottom w:val="single" w:sz="6" w:space="0" w:color="B2BBC2"/>
            </w:tcBorders>
            <w:tcMar>
              <w:top w:w="150" w:type="dxa"/>
              <w:left w:w="90" w:type="dxa"/>
              <w:bottom w:w="150" w:type="dxa"/>
              <w:right w:w="90" w:type="dxa"/>
            </w:tcMar>
            <w:hideMark/>
          </w:tcPr>
          <w:p w14:paraId="706533FE" w14:textId="77777777" w:rsidR="00D51BF7" w:rsidRPr="00B95DC7" w:rsidRDefault="00D51BF7" w:rsidP="00E0076C">
            <w:pPr>
              <w:rPr>
                <w:rFonts w:asciiTheme="minorHAnsi" w:hAnsiTheme="minorHAnsi" w:cstheme="minorHAnsi"/>
                <w:lang w:val="es-CR"/>
              </w:rPr>
            </w:pPr>
            <w:r w:rsidRPr="00B95DC7">
              <w:rPr>
                <w:rFonts w:asciiTheme="minorHAnsi" w:hAnsiTheme="minorHAnsi" w:cstheme="minorHAnsi"/>
                <w:sz w:val="16"/>
                <w:lang w:val="es-CR"/>
              </w:rPr>
              <w:t>70 Tg dry sea salt yr−1</w:t>
            </w:r>
          </w:p>
        </w:tc>
        <w:tc>
          <w:tcPr>
            <w:tcW w:w="0" w:type="auto"/>
            <w:tcBorders>
              <w:bottom w:val="single" w:sz="6" w:space="0" w:color="B2BBC2"/>
            </w:tcBorders>
            <w:tcMar>
              <w:top w:w="150" w:type="dxa"/>
              <w:left w:w="90" w:type="dxa"/>
              <w:bottom w:w="150" w:type="dxa"/>
              <w:right w:w="90" w:type="dxa"/>
            </w:tcMar>
            <w:hideMark/>
          </w:tcPr>
          <w:p w14:paraId="758890CE"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t>Not known</w:t>
            </w:r>
          </w:p>
        </w:tc>
        <w:tc>
          <w:tcPr>
            <w:tcW w:w="0" w:type="auto"/>
            <w:tcBorders>
              <w:bottom w:val="single" w:sz="6" w:space="0" w:color="B2BBC2"/>
            </w:tcBorders>
            <w:tcMar>
              <w:top w:w="150" w:type="dxa"/>
              <w:left w:w="90" w:type="dxa"/>
              <w:bottom w:w="150" w:type="dxa"/>
              <w:right w:w="90" w:type="dxa"/>
            </w:tcMar>
            <w:hideMark/>
          </w:tcPr>
          <w:p w14:paraId="132820A8"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t>0.04–0.1 albedo change in agricultural and urban areas</w:t>
            </w:r>
          </w:p>
        </w:tc>
      </w:tr>
      <w:tr w:rsidR="00D51BF7" w:rsidRPr="00657B1C" w14:paraId="21132E26" w14:textId="77777777" w:rsidTr="00E0076C">
        <w:tc>
          <w:tcPr>
            <w:tcW w:w="0" w:type="auto"/>
            <w:tcBorders>
              <w:bottom w:val="single" w:sz="6" w:space="0" w:color="B2BBC2"/>
            </w:tcBorders>
            <w:tcMar>
              <w:top w:w="150" w:type="dxa"/>
              <w:left w:w="90" w:type="dxa"/>
              <w:bottom w:w="150" w:type="dxa"/>
              <w:right w:w="90" w:type="dxa"/>
            </w:tcMar>
            <w:hideMark/>
          </w:tcPr>
          <w:p w14:paraId="20C55297" w14:textId="77777777" w:rsidR="00D51BF7" w:rsidRPr="00657B1C" w:rsidRDefault="00D51BF7" w:rsidP="00E0076C">
            <w:pPr>
              <w:rPr>
                <w:rFonts w:asciiTheme="minorHAnsi" w:hAnsiTheme="minorHAnsi" w:cstheme="minorHAnsi"/>
                <w:sz w:val="16"/>
              </w:rPr>
            </w:pPr>
            <w:r w:rsidRPr="00657B1C">
              <w:rPr>
                <w:rStyle w:val="StyleUnderline"/>
                <w:rFonts w:asciiTheme="minorHAnsi" w:hAnsiTheme="minorHAnsi" w:cstheme="minorHAnsi"/>
              </w:rPr>
              <w:t>SRM</w:t>
            </w:r>
            <w:r w:rsidRPr="00657B1C">
              <w:rPr>
                <w:rFonts w:asciiTheme="minorHAnsi" w:hAnsiTheme="minorHAnsi" w:cstheme="minorHAnsi"/>
                <w:sz w:val="16"/>
              </w:rPr>
              <w:t xml:space="preserve"> specific </w:t>
            </w:r>
            <w:r w:rsidRPr="00657B1C">
              <w:rPr>
                <w:rStyle w:val="StyleUnderline"/>
                <w:rFonts w:asciiTheme="minorHAnsi" w:hAnsiTheme="minorHAnsi" w:cstheme="minorHAnsi"/>
                <w:highlight w:val="cyan"/>
              </w:rPr>
              <w:t>impacts on climate</w:t>
            </w:r>
            <w:r w:rsidRPr="00657B1C">
              <w:rPr>
                <w:rFonts w:asciiTheme="minorHAnsi" w:hAnsiTheme="minorHAnsi" w:cstheme="minorHAnsi"/>
                <w:sz w:val="16"/>
              </w:rPr>
              <w:t xml:space="preserve"> variables</w:t>
            </w:r>
          </w:p>
        </w:tc>
        <w:tc>
          <w:tcPr>
            <w:tcW w:w="0" w:type="auto"/>
            <w:tcBorders>
              <w:bottom w:val="single" w:sz="6" w:space="0" w:color="B2BBC2"/>
            </w:tcBorders>
            <w:tcMar>
              <w:top w:w="150" w:type="dxa"/>
              <w:left w:w="90" w:type="dxa"/>
              <w:bottom w:w="150" w:type="dxa"/>
              <w:right w:w="90" w:type="dxa"/>
            </w:tcMar>
            <w:hideMark/>
          </w:tcPr>
          <w:p w14:paraId="4CFE39C1" w14:textId="77777777" w:rsidR="00D51BF7" w:rsidRPr="00657B1C" w:rsidRDefault="00D51BF7" w:rsidP="00E0076C">
            <w:pPr>
              <w:rPr>
                <w:rFonts w:asciiTheme="minorHAnsi" w:hAnsiTheme="minorHAnsi" w:cstheme="minorHAnsi"/>
              </w:rPr>
            </w:pPr>
            <w:r w:rsidRPr="00657B1C">
              <w:rPr>
                <w:rStyle w:val="StyleUnderline"/>
                <w:rFonts w:asciiTheme="minorHAnsi" w:hAnsiTheme="minorHAnsi" w:cstheme="minorHAnsi"/>
              </w:rPr>
              <w:t xml:space="preserve">Changes in </w:t>
            </w:r>
            <w:r w:rsidRPr="00657B1C">
              <w:rPr>
                <w:rStyle w:val="Emphasis"/>
                <w:rFonts w:asciiTheme="minorHAnsi" w:hAnsiTheme="minorHAnsi" w:cstheme="minorHAnsi"/>
              </w:rPr>
              <w:t>precipitation</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patterns and circulation regimes; in case of </w:t>
            </w:r>
            <w:r w:rsidRPr="00657B1C">
              <w:rPr>
                <w:rStyle w:val="Emphasis"/>
                <w:rFonts w:asciiTheme="minorHAnsi" w:hAnsiTheme="minorHAnsi" w:cstheme="minorHAnsi"/>
              </w:rPr>
              <w:t>SO2</w:t>
            </w:r>
            <w:r w:rsidRPr="00657B1C">
              <w:rPr>
                <w:rStyle w:val="StyleUnderline"/>
                <w:rFonts w:asciiTheme="minorHAnsi" w:hAnsiTheme="minorHAnsi" w:cstheme="minorHAnsi"/>
              </w:rPr>
              <w:t xml:space="preserve"> injection, </w:t>
            </w:r>
            <w:r w:rsidRPr="00657B1C">
              <w:rPr>
                <w:rStyle w:val="StyleUnderline"/>
                <w:rFonts w:asciiTheme="minorHAnsi" w:hAnsiTheme="minorHAnsi" w:cstheme="minorHAnsi"/>
                <w:highlight w:val="cyan"/>
              </w:rPr>
              <w:t>disruption to stratospheric chemistry</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for instance </w:t>
            </w:r>
            <w:r w:rsidRPr="00657B1C">
              <w:rPr>
                <w:rStyle w:val="Emphasis"/>
                <w:rFonts w:asciiTheme="minorHAnsi" w:hAnsiTheme="minorHAnsi" w:cstheme="minorHAnsi"/>
              </w:rPr>
              <w:t>NOx depletion</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and changes in </w:t>
            </w:r>
            <w:r w:rsidRPr="00657B1C">
              <w:rPr>
                <w:rStyle w:val="Emphasis"/>
                <w:rFonts w:asciiTheme="minorHAnsi" w:hAnsiTheme="minorHAnsi" w:cstheme="minorHAnsi"/>
              </w:rPr>
              <w:t>methane lifetime</w:t>
            </w:r>
            <w:r w:rsidRPr="00657B1C">
              <w:rPr>
                <w:rFonts w:asciiTheme="minorHAnsi" w:hAnsiTheme="minorHAnsi" w:cstheme="minorHAnsi"/>
                <w:sz w:val="16"/>
              </w:rPr>
              <w:t>); increase in stratospheric water vapour and tropospheric-stratospheric ice formation affecting cloud microphysics</w:t>
            </w:r>
          </w:p>
        </w:tc>
        <w:tc>
          <w:tcPr>
            <w:tcW w:w="0" w:type="auto"/>
            <w:tcBorders>
              <w:bottom w:val="single" w:sz="6" w:space="0" w:color="B2BBC2"/>
            </w:tcBorders>
            <w:tcMar>
              <w:top w:w="150" w:type="dxa"/>
              <w:left w:w="90" w:type="dxa"/>
              <w:bottom w:w="150" w:type="dxa"/>
              <w:right w:w="90" w:type="dxa"/>
            </w:tcMar>
            <w:hideMark/>
          </w:tcPr>
          <w:p w14:paraId="4FFA8538"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t>Regional rainfall responses; reduction in hurricane intensity</w:t>
            </w:r>
          </w:p>
        </w:tc>
        <w:tc>
          <w:tcPr>
            <w:tcW w:w="0" w:type="auto"/>
            <w:tcBorders>
              <w:bottom w:val="single" w:sz="6" w:space="0" w:color="B2BBC2"/>
            </w:tcBorders>
            <w:tcMar>
              <w:top w:w="150" w:type="dxa"/>
              <w:left w:w="90" w:type="dxa"/>
              <w:bottom w:w="150" w:type="dxa"/>
              <w:right w:w="90" w:type="dxa"/>
            </w:tcMar>
            <w:hideMark/>
          </w:tcPr>
          <w:p w14:paraId="58D58298"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t>Low-level cloud changes; tropospheric drying; intensification of the hydrological cycle</w:t>
            </w:r>
          </w:p>
        </w:tc>
        <w:tc>
          <w:tcPr>
            <w:tcW w:w="0" w:type="auto"/>
            <w:tcBorders>
              <w:bottom w:val="single" w:sz="6" w:space="0" w:color="B2BBC2"/>
            </w:tcBorders>
            <w:tcMar>
              <w:top w:w="150" w:type="dxa"/>
              <w:left w:w="90" w:type="dxa"/>
              <w:bottom w:w="150" w:type="dxa"/>
              <w:right w:w="90" w:type="dxa"/>
            </w:tcMar>
            <w:hideMark/>
          </w:tcPr>
          <w:p w14:paraId="11FFE57A"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t>Impacts on precipitation in monsoon areas; could target hot extremes</w:t>
            </w:r>
          </w:p>
        </w:tc>
      </w:tr>
      <w:tr w:rsidR="00D51BF7" w:rsidRPr="00657B1C" w14:paraId="7BD5FB39" w14:textId="77777777" w:rsidTr="00E0076C">
        <w:tc>
          <w:tcPr>
            <w:tcW w:w="0" w:type="auto"/>
            <w:tcBorders>
              <w:bottom w:val="single" w:sz="6" w:space="0" w:color="B2BBC2"/>
            </w:tcBorders>
            <w:tcMar>
              <w:top w:w="150" w:type="dxa"/>
              <w:left w:w="90" w:type="dxa"/>
              <w:bottom w:w="150" w:type="dxa"/>
              <w:right w:w="90" w:type="dxa"/>
            </w:tcMar>
            <w:hideMark/>
          </w:tcPr>
          <w:p w14:paraId="77DE1D73" w14:textId="77777777" w:rsidR="00D51BF7" w:rsidRPr="00657B1C" w:rsidRDefault="00D51BF7" w:rsidP="00E0076C">
            <w:pPr>
              <w:rPr>
                <w:rFonts w:asciiTheme="minorHAnsi" w:hAnsiTheme="minorHAnsi" w:cstheme="minorHAnsi"/>
                <w:sz w:val="16"/>
              </w:rPr>
            </w:pPr>
            <w:r w:rsidRPr="00657B1C">
              <w:rPr>
                <w:rFonts w:asciiTheme="minorHAnsi" w:hAnsiTheme="minorHAnsi" w:cstheme="minorHAnsi"/>
                <w:sz w:val="16"/>
              </w:rPr>
              <w:t>SRM specific impacts on human/natural systems</w:t>
            </w:r>
          </w:p>
        </w:tc>
        <w:tc>
          <w:tcPr>
            <w:tcW w:w="0" w:type="auto"/>
            <w:tcBorders>
              <w:bottom w:val="single" w:sz="6" w:space="0" w:color="B2BBC2"/>
            </w:tcBorders>
            <w:tcMar>
              <w:top w:w="150" w:type="dxa"/>
              <w:left w:w="90" w:type="dxa"/>
              <w:bottom w:w="150" w:type="dxa"/>
              <w:right w:w="90" w:type="dxa"/>
            </w:tcMar>
            <w:hideMark/>
          </w:tcPr>
          <w:p w14:paraId="1F1CC714" w14:textId="77777777" w:rsidR="00D51BF7" w:rsidRPr="00657B1C" w:rsidRDefault="00D51BF7" w:rsidP="00E0076C">
            <w:pPr>
              <w:rPr>
                <w:rFonts w:asciiTheme="minorHAnsi" w:hAnsiTheme="minorHAnsi" w:cstheme="minorHAnsi"/>
              </w:rPr>
            </w:pPr>
            <w:r w:rsidRPr="00657B1C">
              <w:rPr>
                <w:rStyle w:val="StyleUnderline"/>
                <w:rFonts w:asciiTheme="minorHAnsi" w:hAnsiTheme="minorHAnsi" w:cstheme="minorHAnsi"/>
              </w:rPr>
              <w:t xml:space="preserve">In case of SO2 injection, stratospheric </w:t>
            </w:r>
            <w:r w:rsidRPr="00657B1C">
              <w:rPr>
                <w:rStyle w:val="Emphasis"/>
                <w:rFonts w:asciiTheme="minorHAnsi" w:hAnsiTheme="minorHAnsi" w:cstheme="minorHAnsi"/>
                <w:highlight w:val="cyan"/>
              </w:rPr>
              <w:t>ozone loss</w:t>
            </w:r>
            <w:r w:rsidRPr="00657B1C">
              <w:rPr>
                <w:rFonts w:asciiTheme="minorHAnsi" w:hAnsiTheme="minorHAnsi" w:cstheme="minorHAnsi"/>
                <w:sz w:val="16"/>
              </w:rPr>
              <w:t xml:space="preserve"> (which could also have a positive effect – a net reduction in global mortality due to competing health impact pathways) </w:t>
            </w:r>
            <w:r w:rsidRPr="00657B1C">
              <w:rPr>
                <w:rStyle w:val="StyleUnderline"/>
                <w:rFonts w:asciiTheme="minorHAnsi" w:hAnsiTheme="minorHAnsi" w:cstheme="minorHAnsi"/>
                <w:highlight w:val="cyan"/>
              </w:rPr>
              <w:t>and</w:t>
            </w:r>
            <w:r w:rsidRPr="00657B1C">
              <w:rPr>
                <w:rStyle w:val="StyleUnderline"/>
                <w:rFonts w:asciiTheme="minorHAnsi" w:hAnsiTheme="minorHAnsi" w:cstheme="minorHAnsi"/>
              </w:rPr>
              <w:t xml:space="preserve"> significant </w:t>
            </w:r>
            <w:r w:rsidRPr="00657B1C">
              <w:rPr>
                <w:rStyle w:val="StyleUnderline"/>
                <w:rFonts w:asciiTheme="minorHAnsi" w:hAnsiTheme="minorHAnsi" w:cstheme="minorHAnsi"/>
                <w:highlight w:val="cyan"/>
              </w:rPr>
              <w:t xml:space="preserve">increase of </w:t>
            </w:r>
            <w:r w:rsidRPr="00657B1C">
              <w:rPr>
                <w:rStyle w:val="Emphasis"/>
                <w:rFonts w:asciiTheme="minorHAnsi" w:hAnsiTheme="minorHAnsi" w:cstheme="minorHAnsi"/>
              </w:rPr>
              <w:t xml:space="preserve">surface </w:t>
            </w:r>
            <w:r w:rsidRPr="00657B1C">
              <w:rPr>
                <w:rStyle w:val="Emphasis"/>
                <w:rFonts w:asciiTheme="minorHAnsi" w:hAnsiTheme="minorHAnsi" w:cstheme="minorHAnsi"/>
                <w:highlight w:val="cyan"/>
              </w:rPr>
              <w:t>UV</w:t>
            </w:r>
          </w:p>
        </w:tc>
        <w:tc>
          <w:tcPr>
            <w:tcW w:w="0" w:type="auto"/>
            <w:tcBorders>
              <w:bottom w:val="single" w:sz="6" w:space="0" w:color="B2BBC2"/>
            </w:tcBorders>
            <w:tcMar>
              <w:top w:w="150" w:type="dxa"/>
              <w:left w:w="90" w:type="dxa"/>
              <w:bottom w:w="150" w:type="dxa"/>
              <w:right w:w="90" w:type="dxa"/>
            </w:tcMar>
            <w:hideMark/>
          </w:tcPr>
          <w:p w14:paraId="2E0E1F50"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t>Reduction in the number of mild crop failures</w:t>
            </w:r>
          </w:p>
        </w:tc>
        <w:tc>
          <w:tcPr>
            <w:tcW w:w="0" w:type="auto"/>
            <w:tcBorders>
              <w:bottom w:val="single" w:sz="6" w:space="0" w:color="B2BBC2"/>
            </w:tcBorders>
            <w:tcMar>
              <w:top w:w="150" w:type="dxa"/>
              <w:left w:w="90" w:type="dxa"/>
              <w:bottom w:w="150" w:type="dxa"/>
              <w:right w:w="90" w:type="dxa"/>
            </w:tcMar>
            <w:hideMark/>
          </w:tcPr>
          <w:p w14:paraId="6ED3F9C1"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t>Not known</w:t>
            </w:r>
          </w:p>
        </w:tc>
        <w:tc>
          <w:tcPr>
            <w:tcW w:w="0" w:type="auto"/>
            <w:tcBorders>
              <w:bottom w:val="single" w:sz="6" w:space="0" w:color="B2BBC2"/>
            </w:tcBorders>
            <w:tcMar>
              <w:top w:w="150" w:type="dxa"/>
              <w:left w:w="90" w:type="dxa"/>
              <w:bottom w:w="150" w:type="dxa"/>
              <w:right w:w="90" w:type="dxa"/>
            </w:tcMar>
            <w:hideMark/>
          </w:tcPr>
          <w:p w14:paraId="55215C12"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t>Not known</w:t>
            </w:r>
          </w:p>
        </w:tc>
      </w:tr>
      <w:tr w:rsidR="00D51BF7" w:rsidRPr="00657B1C" w14:paraId="39009F97" w14:textId="77777777" w:rsidTr="00E0076C">
        <w:tc>
          <w:tcPr>
            <w:tcW w:w="0" w:type="auto"/>
            <w:tcBorders>
              <w:bottom w:val="single" w:sz="6" w:space="0" w:color="B2BBC2"/>
            </w:tcBorders>
            <w:tcMar>
              <w:top w:w="150" w:type="dxa"/>
              <w:left w:w="90" w:type="dxa"/>
              <w:bottom w:w="150" w:type="dxa"/>
              <w:right w:w="90" w:type="dxa"/>
            </w:tcMar>
            <w:hideMark/>
          </w:tcPr>
          <w:p w14:paraId="5B13ADFF" w14:textId="77777777" w:rsidR="00D51BF7" w:rsidRPr="00657B1C" w:rsidRDefault="00D51BF7" w:rsidP="00E0076C">
            <w:pPr>
              <w:rPr>
                <w:rStyle w:val="StyleUnderline"/>
                <w:rFonts w:asciiTheme="minorHAnsi" w:hAnsiTheme="minorHAnsi" w:cstheme="minorHAnsi"/>
              </w:rPr>
            </w:pPr>
            <w:r w:rsidRPr="00657B1C">
              <w:rPr>
                <w:rStyle w:val="StyleUnderline"/>
                <w:rFonts w:asciiTheme="minorHAnsi" w:hAnsiTheme="minorHAnsi" w:cstheme="minorHAnsi"/>
              </w:rPr>
              <w:t xml:space="preserve">Maturity of </w:t>
            </w:r>
            <w:r w:rsidRPr="00657B1C">
              <w:rPr>
                <w:rStyle w:val="StyleUnderline"/>
                <w:rFonts w:asciiTheme="minorHAnsi" w:hAnsiTheme="minorHAnsi" w:cstheme="minorHAnsi"/>
              </w:rPr>
              <w:lastRenderedPageBreak/>
              <w:t>science</w:t>
            </w:r>
          </w:p>
        </w:tc>
        <w:tc>
          <w:tcPr>
            <w:tcW w:w="0" w:type="auto"/>
            <w:tcBorders>
              <w:bottom w:val="single" w:sz="6" w:space="0" w:color="B2BBC2"/>
            </w:tcBorders>
            <w:tcMar>
              <w:top w:w="150" w:type="dxa"/>
              <w:left w:w="90" w:type="dxa"/>
              <w:bottom w:w="150" w:type="dxa"/>
              <w:right w:w="90" w:type="dxa"/>
            </w:tcMar>
            <w:hideMark/>
          </w:tcPr>
          <w:p w14:paraId="1D06E5E2" w14:textId="77777777" w:rsidR="00D51BF7" w:rsidRPr="00657B1C" w:rsidRDefault="00D51BF7" w:rsidP="00E0076C">
            <w:pPr>
              <w:rPr>
                <w:rFonts w:asciiTheme="minorHAnsi" w:hAnsiTheme="minorHAnsi" w:cstheme="minorHAnsi"/>
              </w:rPr>
            </w:pPr>
            <w:r w:rsidRPr="00657B1C">
              <w:rPr>
                <w:rStyle w:val="Emphasis"/>
                <w:rFonts w:asciiTheme="minorHAnsi" w:hAnsiTheme="minorHAnsi" w:cstheme="minorHAnsi"/>
              </w:rPr>
              <w:lastRenderedPageBreak/>
              <w:t>Volcanic</w:t>
            </w:r>
            <w:r w:rsidRPr="00657B1C">
              <w:rPr>
                <w:rStyle w:val="StyleUnderline"/>
                <w:rFonts w:asciiTheme="minorHAnsi" w:hAnsiTheme="minorHAnsi" w:cstheme="minorHAnsi"/>
              </w:rPr>
              <w:t xml:space="preserve"> analogues;</w:t>
            </w:r>
            <w:r w:rsidRPr="00657B1C">
              <w:rPr>
                <w:rFonts w:asciiTheme="minorHAnsi" w:hAnsiTheme="minorHAnsi" w:cstheme="minorHAnsi"/>
                <w:sz w:val="16"/>
              </w:rPr>
              <w:t> </w:t>
            </w:r>
            <w:r w:rsidRPr="00657B1C">
              <w:rPr>
                <w:rStyle w:val="Emphasis"/>
                <w:rFonts w:asciiTheme="minorHAnsi" w:hAnsiTheme="minorHAnsi" w:cstheme="minorHAnsi"/>
              </w:rPr>
              <w:t>high agreement</w:t>
            </w:r>
            <w:r w:rsidRPr="00657B1C">
              <w:rPr>
                <w:rStyle w:val="StyleUnderline"/>
                <w:rFonts w:asciiTheme="minorHAnsi" w:hAnsiTheme="minorHAnsi" w:cstheme="minorHAnsi"/>
              </w:rPr>
              <w:t> amongst simulations;</w:t>
            </w:r>
            <w:r w:rsidRPr="00657B1C">
              <w:rPr>
                <w:rStyle w:val="StyleUnderline"/>
                <w:rFonts w:asciiTheme="minorHAnsi" w:hAnsiTheme="minorHAnsi" w:cstheme="minorHAnsi"/>
              </w:rPr>
              <w:br/>
            </w:r>
            <w:r w:rsidRPr="00657B1C">
              <w:rPr>
                <w:rStyle w:val="StyleUnderline"/>
                <w:rFonts w:asciiTheme="minorHAnsi" w:hAnsiTheme="minorHAnsi" w:cstheme="minorHAnsi"/>
                <w:highlight w:val="cyan"/>
              </w:rPr>
              <w:lastRenderedPageBreak/>
              <w:t>robust</w:t>
            </w:r>
            <w:r w:rsidRPr="00657B1C">
              <w:rPr>
                <w:rStyle w:val="StyleUnderline"/>
                <w:rFonts w:asciiTheme="minorHAnsi" w:hAnsiTheme="minorHAnsi" w:cstheme="minorHAnsi"/>
              </w:rPr>
              <w:t xml:space="preserve"> evidence on ethical, </w:t>
            </w:r>
            <w:r w:rsidRPr="00657B1C">
              <w:rPr>
                <w:rStyle w:val="StyleUnderline"/>
                <w:rFonts w:asciiTheme="minorHAnsi" w:hAnsiTheme="minorHAnsi" w:cstheme="minorHAnsi"/>
                <w:highlight w:val="cyan"/>
              </w:rPr>
              <w:t>governance</w:t>
            </w:r>
            <w:r w:rsidRPr="00657B1C">
              <w:rPr>
                <w:rStyle w:val="StyleUnderline"/>
                <w:rFonts w:asciiTheme="minorHAnsi" w:hAnsiTheme="minorHAnsi" w:cstheme="minorHAnsi"/>
              </w:rPr>
              <w:t xml:space="preserve"> and sustainable development </w:t>
            </w:r>
            <w:r w:rsidRPr="00657B1C">
              <w:rPr>
                <w:rStyle w:val="Emphasis"/>
                <w:rFonts w:asciiTheme="minorHAnsi" w:hAnsiTheme="minorHAnsi" w:cstheme="minorHAnsi"/>
                <w:highlight w:val="cyan"/>
              </w:rPr>
              <w:t>limitations</w:t>
            </w:r>
          </w:p>
        </w:tc>
        <w:tc>
          <w:tcPr>
            <w:tcW w:w="0" w:type="auto"/>
            <w:tcBorders>
              <w:bottom w:val="single" w:sz="6" w:space="0" w:color="B2BBC2"/>
            </w:tcBorders>
            <w:tcMar>
              <w:top w:w="150" w:type="dxa"/>
              <w:left w:w="90" w:type="dxa"/>
              <w:bottom w:w="150" w:type="dxa"/>
              <w:right w:w="90" w:type="dxa"/>
            </w:tcMar>
            <w:hideMark/>
          </w:tcPr>
          <w:p w14:paraId="2CADC534"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lastRenderedPageBreak/>
              <w:t>Observed in ships tracks;</w:t>
            </w:r>
            <w:r w:rsidRPr="00657B1C">
              <w:rPr>
                <w:rFonts w:asciiTheme="minorHAnsi" w:hAnsiTheme="minorHAnsi" w:cstheme="minorHAnsi"/>
                <w:sz w:val="16"/>
              </w:rPr>
              <w:br/>
              <w:t xml:space="preserve">several simulations confirm </w:t>
            </w:r>
            <w:r w:rsidRPr="00657B1C">
              <w:rPr>
                <w:rFonts w:asciiTheme="minorHAnsi" w:hAnsiTheme="minorHAnsi" w:cstheme="minorHAnsi"/>
                <w:sz w:val="16"/>
              </w:rPr>
              <w:lastRenderedPageBreak/>
              <w:t>mechanism;</w:t>
            </w:r>
            <w:r w:rsidRPr="00657B1C">
              <w:rPr>
                <w:rFonts w:asciiTheme="minorHAnsi" w:hAnsiTheme="minorHAnsi" w:cstheme="minorHAnsi"/>
                <w:sz w:val="16"/>
              </w:rPr>
              <w:br/>
              <w:t>regionally limited</w:t>
            </w:r>
          </w:p>
        </w:tc>
        <w:tc>
          <w:tcPr>
            <w:tcW w:w="0" w:type="auto"/>
            <w:tcBorders>
              <w:bottom w:val="single" w:sz="6" w:space="0" w:color="B2BBC2"/>
            </w:tcBorders>
            <w:tcMar>
              <w:top w:w="150" w:type="dxa"/>
              <w:left w:w="90" w:type="dxa"/>
              <w:bottom w:w="150" w:type="dxa"/>
              <w:right w:w="90" w:type="dxa"/>
            </w:tcMar>
            <w:hideMark/>
          </w:tcPr>
          <w:p w14:paraId="217314EA"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lastRenderedPageBreak/>
              <w:t>No clear physical mechanism;</w:t>
            </w:r>
            <w:r w:rsidRPr="00657B1C">
              <w:rPr>
                <w:rFonts w:asciiTheme="minorHAnsi" w:hAnsiTheme="minorHAnsi" w:cstheme="minorHAnsi"/>
                <w:sz w:val="16"/>
              </w:rPr>
              <w:br/>
              <w:t>limited evidence and low agreement;</w:t>
            </w:r>
            <w:r w:rsidRPr="00657B1C">
              <w:rPr>
                <w:rFonts w:asciiTheme="minorHAnsi" w:hAnsiTheme="minorHAnsi" w:cstheme="minorHAnsi"/>
                <w:sz w:val="16"/>
              </w:rPr>
              <w:br/>
            </w:r>
            <w:r w:rsidRPr="00657B1C">
              <w:rPr>
                <w:rFonts w:asciiTheme="minorHAnsi" w:hAnsiTheme="minorHAnsi" w:cstheme="minorHAnsi"/>
                <w:sz w:val="16"/>
              </w:rPr>
              <w:lastRenderedPageBreak/>
              <w:t>several simulations</w:t>
            </w:r>
          </w:p>
        </w:tc>
        <w:tc>
          <w:tcPr>
            <w:tcW w:w="0" w:type="auto"/>
            <w:tcBorders>
              <w:bottom w:val="single" w:sz="6" w:space="0" w:color="B2BBC2"/>
            </w:tcBorders>
            <w:tcMar>
              <w:top w:w="150" w:type="dxa"/>
              <w:left w:w="90" w:type="dxa"/>
              <w:bottom w:w="150" w:type="dxa"/>
              <w:right w:w="90" w:type="dxa"/>
            </w:tcMar>
            <w:hideMark/>
          </w:tcPr>
          <w:p w14:paraId="56F61140"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lastRenderedPageBreak/>
              <w:t>Natural and land-use analogues;</w:t>
            </w:r>
            <w:r w:rsidRPr="00657B1C">
              <w:rPr>
                <w:rFonts w:asciiTheme="minorHAnsi" w:hAnsiTheme="minorHAnsi" w:cstheme="minorHAnsi"/>
                <w:sz w:val="16"/>
              </w:rPr>
              <w:br/>
              <w:t>several simulations confirm mechanism;</w:t>
            </w:r>
            <w:r w:rsidRPr="00657B1C">
              <w:rPr>
                <w:rFonts w:asciiTheme="minorHAnsi" w:hAnsiTheme="minorHAnsi" w:cstheme="minorHAnsi"/>
                <w:sz w:val="16"/>
              </w:rPr>
              <w:br/>
            </w:r>
            <w:r w:rsidRPr="00657B1C">
              <w:rPr>
                <w:rFonts w:asciiTheme="minorHAnsi" w:hAnsiTheme="minorHAnsi" w:cstheme="minorHAnsi"/>
                <w:sz w:val="16"/>
              </w:rPr>
              <w:lastRenderedPageBreak/>
              <w:t>high agreement to influence on regional temperature; land use costly</w:t>
            </w:r>
          </w:p>
        </w:tc>
      </w:tr>
      <w:tr w:rsidR="00D51BF7" w:rsidRPr="00657B1C" w14:paraId="329EEB8B" w14:textId="77777777" w:rsidTr="00E0076C">
        <w:tc>
          <w:tcPr>
            <w:tcW w:w="0" w:type="auto"/>
            <w:tcBorders>
              <w:bottom w:val="single" w:sz="6" w:space="0" w:color="B2BBC2"/>
            </w:tcBorders>
            <w:tcMar>
              <w:top w:w="150" w:type="dxa"/>
              <w:left w:w="90" w:type="dxa"/>
              <w:bottom w:w="150" w:type="dxa"/>
              <w:right w:w="90" w:type="dxa"/>
            </w:tcMar>
            <w:hideMark/>
          </w:tcPr>
          <w:p w14:paraId="67F72770"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lastRenderedPageBreak/>
              <w:t>Key references</w:t>
            </w:r>
          </w:p>
        </w:tc>
        <w:tc>
          <w:tcPr>
            <w:tcW w:w="0" w:type="auto"/>
            <w:tcBorders>
              <w:bottom w:val="single" w:sz="6" w:space="0" w:color="B2BBC2"/>
            </w:tcBorders>
            <w:tcMar>
              <w:top w:w="150" w:type="dxa"/>
              <w:left w:w="90" w:type="dxa"/>
              <w:bottom w:w="150" w:type="dxa"/>
              <w:right w:w="90" w:type="dxa"/>
            </w:tcMar>
            <w:hideMark/>
          </w:tcPr>
          <w:p w14:paraId="0FB0EDC0" w14:textId="77777777" w:rsidR="00D51BF7" w:rsidRPr="00657B1C" w:rsidRDefault="00D51BF7" w:rsidP="00E0076C">
            <w:pPr>
              <w:rPr>
                <w:rFonts w:asciiTheme="minorHAnsi" w:hAnsiTheme="minorHAnsi" w:cstheme="minorHAnsi"/>
                <w:sz w:val="16"/>
              </w:rPr>
            </w:pPr>
            <w:r w:rsidRPr="00657B1C">
              <w:rPr>
                <w:rFonts w:asciiTheme="minorHAnsi" w:hAnsiTheme="minorHAnsi" w:cstheme="minorHAnsi"/>
                <w:sz w:val="16"/>
              </w:rPr>
              <w:t>Robock et al., 2008;</w:t>
            </w:r>
            <w:r w:rsidRPr="00657B1C">
              <w:rPr>
                <w:rFonts w:asciiTheme="minorHAnsi" w:hAnsiTheme="minorHAnsi" w:cstheme="minorHAnsi"/>
                <w:sz w:val="16"/>
              </w:rPr>
              <w:br/>
              <w:t>Heckendorn et al., 2009;</w:t>
            </w:r>
            <w:r w:rsidRPr="00657B1C">
              <w:rPr>
                <w:rFonts w:asciiTheme="minorHAnsi" w:hAnsiTheme="minorHAnsi" w:cstheme="minorHAnsi"/>
                <w:sz w:val="16"/>
              </w:rPr>
              <w:br/>
              <w:t>Tilmes et al., 2012, 2016;</w:t>
            </w:r>
            <w:r w:rsidRPr="00657B1C">
              <w:rPr>
                <w:rFonts w:asciiTheme="minorHAnsi" w:hAnsiTheme="minorHAnsi" w:cstheme="minorHAnsi"/>
                <w:sz w:val="16"/>
              </w:rPr>
              <w:br/>
              <w:t>Pitari et al., 2014;</w:t>
            </w:r>
            <w:r w:rsidRPr="00657B1C">
              <w:rPr>
                <w:rFonts w:asciiTheme="minorHAnsi" w:hAnsiTheme="minorHAnsi" w:cstheme="minorHAnsi"/>
                <w:sz w:val="16"/>
              </w:rPr>
              <w:br/>
              <w:t>Crook et al., 2015;</w:t>
            </w:r>
            <w:r w:rsidRPr="00657B1C">
              <w:rPr>
                <w:rFonts w:asciiTheme="minorHAnsi" w:hAnsiTheme="minorHAnsi" w:cstheme="minorHAnsi"/>
                <w:sz w:val="16"/>
              </w:rPr>
              <w:br/>
              <w:t>C.J. Smith et al., 2017;</w:t>
            </w:r>
            <w:r w:rsidRPr="00657B1C">
              <w:rPr>
                <w:rFonts w:asciiTheme="minorHAnsi" w:hAnsiTheme="minorHAnsi" w:cstheme="minorHAnsi"/>
                <w:sz w:val="16"/>
              </w:rPr>
              <w:br/>
              <w:t>Visioni et al., 2017a, b;</w:t>
            </w:r>
            <w:r w:rsidRPr="00657B1C">
              <w:rPr>
                <w:rFonts w:asciiTheme="minorHAnsi" w:hAnsiTheme="minorHAnsi" w:cstheme="minorHAnsi"/>
                <w:sz w:val="16"/>
              </w:rPr>
              <w:br/>
              <w:t>Eastham et al., 2018; Plazzotta et al., 2018 </w:t>
            </w:r>
          </w:p>
          <w:p w14:paraId="119D8E1C"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t>738</w:t>
            </w:r>
          </w:p>
        </w:tc>
        <w:tc>
          <w:tcPr>
            <w:tcW w:w="0" w:type="auto"/>
            <w:tcBorders>
              <w:bottom w:val="single" w:sz="6" w:space="0" w:color="B2BBC2"/>
            </w:tcBorders>
            <w:tcMar>
              <w:top w:w="150" w:type="dxa"/>
              <w:left w:w="90" w:type="dxa"/>
              <w:bottom w:w="150" w:type="dxa"/>
              <w:right w:w="90" w:type="dxa"/>
            </w:tcMar>
            <w:hideMark/>
          </w:tcPr>
          <w:p w14:paraId="646173DA" w14:textId="77777777" w:rsidR="00D51BF7" w:rsidRPr="00657B1C" w:rsidRDefault="00D51BF7" w:rsidP="00E0076C">
            <w:pPr>
              <w:rPr>
                <w:rFonts w:asciiTheme="minorHAnsi" w:hAnsiTheme="minorHAnsi" w:cstheme="minorHAnsi"/>
                <w:sz w:val="16"/>
              </w:rPr>
            </w:pPr>
            <w:r w:rsidRPr="00657B1C">
              <w:rPr>
                <w:rFonts w:asciiTheme="minorHAnsi" w:hAnsiTheme="minorHAnsi" w:cstheme="minorHAnsi"/>
                <w:sz w:val="16"/>
              </w:rPr>
              <w:t>Salter et al., 2008;</w:t>
            </w:r>
            <w:r w:rsidRPr="00657B1C">
              <w:rPr>
                <w:rFonts w:asciiTheme="minorHAnsi" w:hAnsiTheme="minorHAnsi" w:cstheme="minorHAnsi"/>
                <w:sz w:val="16"/>
              </w:rPr>
              <w:br/>
              <w:t>Alterskjær et al., 2012;</w:t>
            </w:r>
            <w:r w:rsidRPr="00657B1C">
              <w:rPr>
                <w:rFonts w:asciiTheme="minorHAnsi" w:hAnsiTheme="minorHAnsi" w:cstheme="minorHAnsi"/>
                <w:sz w:val="16"/>
              </w:rPr>
              <w:br/>
              <w:t>Jones and Haywood, 2012; Latham et al., 2012, 2013;</w:t>
            </w:r>
            <w:r w:rsidRPr="00657B1C">
              <w:rPr>
                <w:rFonts w:asciiTheme="minorHAnsi" w:hAnsiTheme="minorHAnsi" w:cstheme="minorHAnsi"/>
                <w:sz w:val="16"/>
              </w:rPr>
              <w:br/>
              <w:t>Kravitz et al., 2013;</w:t>
            </w:r>
            <w:r w:rsidRPr="00657B1C">
              <w:rPr>
                <w:rFonts w:asciiTheme="minorHAnsi" w:hAnsiTheme="minorHAnsi" w:cstheme="minorHAnsi"/>
                <w:sz w:val="16"/>
              </w:rPr>
              <w:br/>
              <w:t>Crook et al., 2015;</w:t>
            </w:r>
            <w:r w:rsidRPr="00657B1C">
              <w:rPr>
                <w:rFonts w:asciiTheme="minorHAnsi" w:hAnsiTheme="minorHAnsi" w:cstheme="minorHAnsi"/>
                <w:sz w:val="16"/>
              </w:rPr>
              <w:br/>
              <w:t>Parkes et al., 2015; Ahlm et al., 2017 </w:t>
            </w:r>
          </w:p>
          <w:p w14:paraId="09A66E6E"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t>739</w:t>
            </w:r>
          </w:p>
        </w:tc>
        <w:tc>
          <w:tcPr>
            <w:tcW w:w="0" w:type="auto"/>
            <w:tcBorders>
              <w:bottom w:val="single" w:sz="6" w:space="0" w:color="B2BBC2"/>
            </w:tcBorders>
            <w:tcMar>
              <w:top w:w="150" w:type="dxa"/>
              <w:left w:w="90" w:type="dxa"/>
              <w:bottom w:w="150" w:type="dxa"/>
              <w:right w:w="90" w:type="dxa"/>
            </w:tcMar>
            <w:hideMark/>
          </w:tcPr>
          <w:p w14:paraId="50E72B95" w14:textId="77777777" w:rsidR="00D51BF7" w:rsidRPr="00657B1C" w:rsidRDefault="00D51BF7" w:rsidP="00E0076C">
            <w:pPr>
              <w:rPr>
                <w:rFonts w:asciiTheme="minorHAnsi" w:hAnsiTheme="minorHAnsi" w:cstheme="minorHAnsi"/>
                <w:sz w:val="16"/>
              </w:rPr>
            </w:pPr>
            <w:r w:rsidRPr="00657B1C">
              <w:rPr>
                <w:rFonts w:asciiTheme="minorHAnsi" w:hAnsiTheme="minorHAnsi" w:cstheme="minorHAnsi"/>
                <w:sz w:val="16"/>
              </w:rPr>
              <w:t>Storelvmo et al., 2014;</w:t>
            </w:r>
            <w:r w:rsidRPr="00657B1C">
              <w:rPr>
                <w:rFonts w:asciiTheme="minorHAnsi" w:hAnsiTheme="minorHAnsi" w:cstheme="minorHAnsi"/>
                <w:sz w:val="16"/>
              </w:rPr>
              <w:br/>
              <w:t>Kristjánsson et al., 2015;</w:t>
            </w:r>
            <w:r w:rsidRPr="00657B1C">
              <w:rPr>
                <w:rFonts w:asciiTheme="minorHAnsi" w:hAnsiTheme="minorHAnsi" w:cstheme="minorHAnsi"/>
                <w:sz w:val="16"/>
              </w:rPr>
              <w:br/>
              <w:t>Jackson et al., 2016;</w:t>
            </w:r>
            <w:r w:rsidRPr="00657B1C">
              <w:rPr>
                <w:rFonts w:asciiTheme="minorHAnsi" w:hAnsiTheme="minorHAnsi" w:cstheme="minorHAnsi"/>
                <w:sz w:val="16"/>
              </w:rPr>
              <w:br/>
              <w:t>Kärcher, 2017;</w:t>
            </w:r>
            <w:r w:rsidRPr="00657B1C">
              <w:rPr>
                <w:rFonts w:asciiTheme="minorHAnsi" w:hAnsiTheme="minorHAnsi" w:cstheme="minorHAnsi"/>
                <w:sz w:val="16"/>
              </w:rPr>
              <w:br/>
              <w:t>Lohmann and Gasparini, 2017 </w:t>
            </w:r>
          </w:p>
          <w:p w14:paraId="4F7FC0C1" w14:textId="77777777" w:rsidR="00D51BF7" w:rsidRPr="00657B1C" w:rsidRDefault="00D51BF7" w:rsidP="00E0076C">
            <w:pPr>
              <w:rPr>
                <w:rFonts w:asciiTheme="minorHAnsi" w:hAnsiTheme="minorHAnsi" w:cstheme="minorHAnsi"/>
              </w:rPr>
            </w:pPr>
            <w:r w:rsidRPr="00657B1C">
              <w:rPr>
                <w:rFonts w:asciiTheme="minorHAnsi" w:hAnsiTheme="minorHAnsi" w:cstheme="minorHAnsi"/>
                <w:sz w:val="16"/>
              </w:rPr>
              <w:t>740</w:t>
            </w:r>
          </w:p>
        </w:tc>
        <w:tc>
          <w:tcPr>
            <w:tcW w:w="0" w:type="auto"/>
            <w:tcBorders>
              <w:bottom w:val="single" w:sz="6" w:space="0" w:color="B2BBC2"/>
            </w:tcBorders>
            <w:tcMar>
              <w:top w:w="150" w:type="dxa"/>
              <w:left w:w="90" w:type="dxa"/>
              <w:bottom w:w="150" w:type="dxa"/>
              <w:right w:w="90" w:type="dxa"/>
            </w:tcMar>
            <w:hideMark/>
          </w:tcPr>
          <w:p w14:paraId="73128CD8" w14:textId="77777777" w:rsidR="00D51BF7" w:rsidRPr="00657B1C" w:rsidRDefault="00D51BF7" w:rsidP="00E0076C">
            <w:pPr>
              <w:rPr>
                <w:rFonts w:asciiTheme="minorHAnsi" w:hAnsiTheme="minorHAnsi" w:cstheme="minorHAnsi"/>
                <w:sz w:val="16"/>
              </w:rPr>
            </w:pPr>
            <w:r w:rsidRPr="00657B1C">
              <w:rPr>
                <w:rFonts w:asciiTheme="minorHAnsi" w:hAnsiTheme="minorHAnsi" w:cstheme="minorHAnsi"/>
                <w:sz w:val="16"/>
              </w:rPr>
              <w:t>Irvine et al., 2011;</w:t>
            </w:r>
            <w:r w:rsidRPr="00657B1C">
              <w:rPr>
                <w:rFonts w:asciiTheme="minorHAnsi" w:hAnsiTheme="minorHAnsi" w:cstheme="minorHAnsi"/>
                <w:sz w:val="16"/>
              </w:rPr>
              <w:br/>
              <w:t>Akbari et al., 2012;</w:t>
            </w:r>
            <w:r w:rsidRPr="00657B1C">
              <w:rPr>
                <w:rFonts w:asciiTheme="minorHAnsi" w:hAnsiTheme="minorHAnsi" w:cstheme="minorHAnsi"/>
                <w:sz w:val="16"/>
              </w:rPr>
              <w:br/>
              <w:t>Jacobson and Ten Hoeve, 2012;</w:t>
            </w:r>
            <w:r w:rsidRPr="00657B1C">
              <w:rPr>
                <w:rFonts w:asciiTheme="minorHAnsi" w:hAnsiTheme="minorHAnsi" w:cstheme="minorHAnsi"/>
                <w:sz w:val="16"/>
              </w:rPr>
              <w:br/>
              <w:t>Davin et al., 2014;</w:t>
            </w:r>
            <w:r w:rsidRPr="00657B1C">
              <w:rPr>
                <w:rFonts w:asciiTheme="minorHAnsi" w:hAnsiTheme="minorHAnsi" w:cstheme="minorHAnsi"/>
                <w:sz w:val="16"/>
              </w:rPr>
              <w:br/>
              <w:t>Crook et al., 2015, 2016;</w:t>
            </w:r>
            <w:r w:rsidRPr="00657B1C">
              <w:rPr>
                <w:rFonts w:asciiTheme="minorHAnsi" w:hAnsiTheme="minorHAnsi" w:cstheme="minorHAnsi"/>
                <w:sz w:val="16"/>
              </w:rPr>
              <w:br/>
              <w:t>Seneviratne et al., 2018 </w:t>
            </w:r>
          </w:p>
          <w:p w14:paraId="29B2276B" w14:textId="77777777" w:rsidR="00D51BF7" w:rsidRPr="00657B1C" w:rsidRDefault="00D51BF7" w:rsidP="00E0076C">
            <w:pPr>
              <w:rPr>
                <w:rFonts w:asciiTheme="minorHAnsi" w:hAnsiTheme="minorHAnsi" w:cstheme="minorHAnsi"/>
                <w:sz w:val="16"/>
              </w:rPr>
            </w:pPr>
            <w:r w:rsidRPr="00657B1C">
              <w:rPr>
                <w:rFonts w:asciiTheme="minorHAnsi" w:hAnsiTheme="minorHAnsi" w:cstheme="minorHAnsi"/>
                <w:sz w:val="16"/>
              </w:rPr>
              <w:t>741</w:t>
            </w:r>
          </w:p>
        </w:tc>
      </w:tr>
    </w:tbl>
    <w:p w14:paraId="15BF0BC4" w14:textId="77777777" w:rsidR="00D51BF7" w:rsidRPr="00657B1C" w:rsidRDefault="00D51BF7" w:rsidP="00D51BF7">
      <w:pPr>
        <w:rPr>
          <w:rFonts w:asciiTheme="minorHAnsi" w:hAnsiTheme="minorHAnsi" w:cstheme="minorHAnsi"/>
          <w:sz w:val="16"/>
        </w:rPr>
      </w:pPr>
    </w:p>
    <w:p w14:paraId="5D3310A1"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 xml:space="preserve">SRM could reduce some of the global risks of climate change related to temperature rise (Izrael et al., 2014; MacMartin et al., 2014), rate of sea level rise (Moore et al., 2010), sea-ice loss (Berdahl et al., 2014) and frequency of extreme storms in the North Atlantic and heatwaves in Europe (Jones et al., 2018). SRM also holds risks of changing precipitation and ozone concentrations and potentially reductions in biodiversity (Pitari et al., 2014; Visioni et al., 2017a; Trisos et al., 2018). </w:t>
      </w:r>
      <w:r w:rsidRPr="00657B1C">
        <w:rPr>
          <w:rStyle w:val="StyleUnderline"/>
          <w:rFonts w:asciiTheme="minorHAnsi" w:hAnsiTheme="minorHAnsi" w:cstheme="minorHAnsi"/>
        </w:rPr>
        <w:t xml:space="preserve">Literature only supports SRM as a </w:t>
      </w:r>
      <w:r w:rsidRPr="00657B1C">
        <w:rPr>
          <w:rStyle w:val="Emphasis"/>
          <w:rFonts w:asciiTheme="minorHAnsi" w:hAnsiTheme="minorHAnsi" w:cstheme="minorHAnsi"/>
        </w:rPr>
        <w:t>supplement</w:t>
      </w:r>
      <w:r w:rsidRPr="00657B1C">
        <w:rPr>
          <w:rFonts w:asciiTheme="minorHAnsi" w:hAnsiTheme="minorHAnsi" w:cstheme="minorHAnsi"/>
          <w:sz w:val="16"/>
        </w:rPr>
        <w:t xml:space="preserve"> to deep mitigation, for example in overshoot scenarios (Smith and Rasch, 2013; MacMartin et al., 2018).</w:t>
      </w:r>
    </w:p>
    <w:p w14:paraId="0B11D3B2"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4.3.8.1 Governance and institutional feasibility</w:t>
      </w:r>
    </w:p>
    <w:p w14:paraId="45F31A06" w14:textId="77777777" w:rsidR="00D51BF7" w:rsidRPr="00657B1C" w:rsidRDefault="00D51BF7" w:rsidP="00D51BF7">
      <w:pPr>
        <w:rPr>
          <w:rFonts w:asciiTheme="minorHAnsi" w:hAnsiTheme="minorHAnsi" w:cstheme="minorHAnsi"/>
          <w:sz w:val="16"/>
        </w:rPr>
      </w:pPr>
      <w:r w:rsidRPr="00657B1C">
        <w:rPr>
          <w:rStyle w:val="StyleUnderline"/>
          <w:rFonts w:asciiTheme="minorHAnsi" w:hAnsiTheme="minorHAnsi" w:cstheme="minorHAnsi"/>
          <w:highlight w:val="cyan"/>
        </w:rPr>
        <w:t xml:space="preserve">There is </w:t>
      </w:r>
      <w:r w:rsidRPr="00657B1C">
        <w:rPr>
          <w:rStyle w:val="Emphasis"/>
          <w:rFonts w:asciiTheme="minorHAnsi" w:hAnsiTheme="minorHAnsi" w:cstheme="minorHAnsi"/>
          <w:highlight w:val="cyan"/>
        </w:rPr>
        <w:t>robust evidence</w:t>
      </w:r>
      <w:r w:rsidRPr="00657B1C">
        <w:rPr>
          <w:rFonts w:asciiTheme="minorHAnsi" w:hAnsiTheme="minorHAnsi" w:cstheme="minorHAnsi"/>
          <w:sz w:val="16"/>
        </w:rPr>
        <w:t xml:space="preserve"> but medium agreement </w:t>
      </w:r>
      <w:r w:rsidRPr="00657B1C">
        <w:rPr>
          <w:rStyle w:val="StyleUnderline"/>
          <w:rFonts w:asciiTheme="minorHAnsi" w:hAnsiTheme="minorHAnsi" w:cstheme="minorHAnsi"/>
          <w:highlight w:val="cyan"/>
        </w:rPr>
        <w:t>for</w:t>
      </w:r>
      <w:r w:rsidRPr="00657B1C">
        <w:rPr>
          <w:rFonts w:asciiTheme="minorHAnsi" w:hAnsiTheme="minorHAnsi" w:cstheme="minorHAnsi"/>
          <w:sz w:val="16"/>
        </w:rPr>
        <w:t xml:space="preserve"> </w:t>
      </w:r>
      <w:r w:rsidRPr="00657B1C">
        <w:rPr>
          <w:rStyle w:val="Emphasis"/>
          <w:rFonts w:asciiTheme="minorHAnsi" w:hAnsiTheme="minorHAnsi" w:cstheme="minorHAnsi"/>
          <w:highlight w:val="cyan"/>
        </w:rPr>
        <w:t>unilateral action</w:t>
      </w:r>
      <w:r w:rsidRPr="00657B1C">
        <w:rPr>
          <w:rFonts w:asciiTheme="minorHAnsi" w:hAnsiTheme="minorHAnsi" w:cstheme="minorHAnsi"/>
          <w:sz w:val="16"/>
        </w:rPr>
        <w:t xml:space="preserve"> potentially </w:t>
      </w:r>
      <w:r w:rsidRPr="00657B1C">
        <w:rPr>
          <w:rStyle w:val="StyleUnderline"/>
          <w:rFonts w:asciiTheme="minorHAnsi" w:hAnsiTheme="minorHAnsi" w:cstheme="minorHAnsi"/>
          <w:highlight w:val="cyan"/>
        </w:rPr>
        <w:t xml:space="preserve">becoming a </w:t>
      </w:r>
      <w:r w:rsidRPr="00657B1C">
        <w:rPr>
          <w:rStyle w:val="Emphasis"/>
          <w:rFonts w:asciiTheme="minorHAnsi" w:hAnsiTheme="minorHAnsi" w:cstheme="minorHAnsi"/>
          <w:highlight w:val="cyan"/>
        </w:rPr>
        <w:t xml:space="preserve">serious </w:t>
      </w:r>
      <w:r w:rsidRPr="00657B1C">
        <w:rPr>
          <w:rStyle w:val="Emphasis"/>
          <w:rFonts w:asciiTheme="minorHAnsi" w:hAnsiTheme="minorHAnsi" w:cstheme="minorHAnsi"/>
        </w:rPr>
        <w:t xml:space="preserve">SRM </w:t>
      </w:r>
      <w:r w:rsidRPr="00657B1C">
        <w:rPr>
          <w:rStyle w:val="Emphasis"/>
          <w:rFonts w:asciiTheme="minorHAnsi" w:hAnsiTheme="minorHAnsi" w:cstheme="minorHAnsi"/>
          <w:highlight w:val="cyan"/>
        </w:rPr>
        <w:t>governance</w:t>
      </w:r>
      <w:r w:rsidRPr="00657B1C">
        <w:rPr>
          <w:rStyle w:val="StyleUnderline"/>
          <w:rFonts w:asciiTheme="minorHAnsi" w:hAnsiTheme="minorHAnsi" w:cstheme="minorHAnsi"/>
          <w:highlight w:val="cyan"/>
        </w:rPr>
        <w:t xml:space="preserve"> issue</w:t>
      </w:r>
      <w:r w:rsidRPr="00657B1C">
        <w:rPr>
          <w:rFonts w:asciiTheme="minorHAnsi" w:hAnsiTheme="minorHAnsi" w:cstheme="minorHAnsi"/>
          <w:sz w:val="16"/>
        </w:rPr>
        <w:t xml:space="preserve"> (Weitzman, 2015; Rabitz, 2016), as some argue that enhanced collaboration might emerge around SRM (Horton, 2011). </w:t>
      </w:r>
      <w:r w:rsidRPr="00657B1C">
        <w:rPr>
          <w:rStyle w:val="StyleUnderline"/>
          <w:rFonts w:asciiTheme="minorHAnsi" w:hAnsiTheme="minorHAnsi" w:cstheme="minorHAnsi"/>
          <w:highlight w:val="cyan"/>
        </w:rPr>
        <w:t>An equitable</w:t>
      </w:r>
      <w:r w:rsidRPr="00657B1C">
        <w:rPr>
          <w:rStyle w:val="StyleUnderline"/>
          <w:rFonts w:asciiTheme="minorHAnsi" w:hAnsiTheme="minorHAnsi" w:cstheme="minorHAnsi"/>
        </w:rPr>
        <w:t xml:space="preserve"> institutional or </w:t>
      </w:r>
      <w:r w:rsidRPr="00657B1C">
        <w:rPr>
          <w:rStyle w:val="StyleUnderline"/>
          <w:rFonts w:asciiTheme="minorHAnsi" w:hAnsiTheme="minorHAnsi" w:cstheme="minorHAnsi"/>
          <w:highlight w:val="cyan"/>
        </w:rPr>
        <w:t>governance arrangement</w:t>
      </w:r>
      <w:r w:rsidRPr="00657B1C">
        <w:rPr>
          <w:rStyle w:val="StyleUnderline"/>
          <w:rFonts w:asciiTheme="minorHAnsi" w:hAnsiTheme="minorHAnsi" w:cstheme="minorHAnsi"/>
        </w:rPr>
        <w:t xml:space="preserve"> around SRM </w:t>
      </w:r>
      <w:r w:rsidRPr="00657B1C">
        <w:rPr>
          <w:rStyle w:val="StyleUnderline"/>
          <w:rFonts w:asciiTheme="minorHAnsi" w:hAnsiTheme="minorHAnsi" w:cstheme="minorHAnsi"/>
          <w:highlight w:val="cyan"/>
        </w:rPr>
        <w:t>would have to reflect</w:t>
      </w:r>
      <w:r w:rsidRPr="00657B1C">
        <w:rPr>
          <w:rStyle w:val="StyleUnderline"/>
          <w:rFonts w:asciiTheme="minorHAnsi" w:hAnsiTheme="minorHAnsi" w:cstheme="minorHAnsi"/>
        </w:rPr>
        <w:t xml:space="preserve"> views of </w:t>
      </w:r>
      <w:r w:rsidRPr="00657B1C">
        <w:rPr>
          <w:rStyle w:val="Emphasis"/>
          <w:rFonts w:asciiTheme="minorHAnsi" w:hAnsiTheme="minorHAnsi" w:cstheme="minorHAnsi"/>
          <w:highlight w:val="cyan"/>
        </w:rPr>
        <w:t>different countries</w:t>
      </w:r>
      <w:r w:rsidRPr="00657B1C">
        <w:rPr>
          <w:rFonts w:asciiTheme="minorHAnsi" w:hAnsiTheme="minorHAnsi" w:cstheme="minorHAnsi"/>
          <w:sz w:val="16"/>
        </w:rPr>
        <w:t xml:space="preserve"> (Heyen et al., 2015) </w:t>
      </w:r>
      <w:r w:rsidRPr="00657B1C">
        <w:rPr>
          <w:rStyle w:val="StyleUnderline"/>
          <w:rFonts w:asciiTheme="minorHAnsi" w:hAnsiTheme="minorHAnsi" w:cstheme="minorHAnsi"/>
          <w:highlight w:val="cyan"/>
        </w:rPr>
        <w:t xml:space="preserve">and be </w:t>
      </w:r>
      <w:r w:rsidRPr="00657B1C">
        <w:rPr>
          <w:rStyle w:val="Emphasis"/>
          <w:rFonts w:asciiTheme="minorHAnsi" w:hAnsiTheme="minorHAnsi" w:cstheme="minorHAnsi"/>
          <w:highlight w:val="cyan"/>
        </w:rPr>
        <w:t>multilateral</w:t>
      </w:r>
      <w:r w:rsidRPr="00657B1C">
        <w:rPr>
          <w:rFonts w:asciiTheme="minorHAnsi" w:hAnsiTheme="minorHAnsi" w:cstheme="minorHAnsi"/>
          <w:sz w:val="16"/>
          <w:highlight w:val="cyan"/>
        </w:rPr>
        <w:t xml:space="preserve"> </w:t>
      </w:r>
      <w:r w:rsidRPr="00657B1C">
        <w:rPr>
          <w:rStyle w:val="StyleUnderline"/>
          <w:rFonts w:asciiTheme="minorHAnsi" w:hAnsiTheme="minorHAnsi" w:cstheme="minorHAnsi"/>
          <w:highlight w:val="cyan"/>
        </w:rPr>
        <w:t>because of</w:t>
      </w:r>
      <w:r w:rsidRPr="00657B1C">
        <w:rPr>
          <w:rStyle w:val="StyleUnderline"/>
          <w:rFonts w:asciiTheme="minorHAnsi" w:hAnsiTheme="minorHAnsi" w:cstheme="minorHAnsi"/>
        </w:rPr>
        <w:t xml:space="preserve"> the </w:t>
      </w:r>
      <w:r w:rsidRPr="00657B1C">
        <w:rPr>
          <w:rStyle w:val="Emphasis"/>
          <w:rFonts w:asciiTheme="minorHAnsi" w:hAnsiTheme="minorHAnsi" w:cstheme="minorHAnsi"/>
        </w:rPr>
        <w:t xml:space="preserve">risk of </w:t>
      </w:r>
      <w:r w:rsidRPr="00657B1C">
        <w:rPr>
          <w:rStyle w:val="Emphasis"/>
          <w:rFonts w:asciiTheme="minorHAnsi" w:hAnsiTheme="minorHAnsi" w:cstheme="minorHAnsi"/>
          <w:highlight w:val="cyan"/>
        </w:rPr>
        <w:t>termination</w:t>
      </w:r>
      <w:r w:rsidRPr="00657B1C">
        <w:rPr>
          <w:rStyle w:val="StyleUnderline"/>
          <w:rFonts w:asciiTheme="minorHAnsi" w:hAnsiTheme="minorHAnsi" w:cstheme="minorHAnsi"/>
          <w:highlight w:val="cyan"/>
        </w:rPr>
        <w:t>, and</w:t>
      </w:r>
      <w:r w:rsidRPr="00657B1C">
        <w:rPr>
          <w:rStyle w:val="StyleUnderline"/>
          <w:rFonts w:asciiTheme="minorHAnsi" w:hAnsiTheme="minorHAnsi" w:cstheme="minorHAnsi"/>
        </w:rPr>
        <w:t xml:space="preserve"> risks</w:t>
      </w:r>
      <w:r w:rsidRPr="00657B1C">
        <w:rPr>
          <w:rFonts w:asciiTheme="minorHAnsi" w:hAnsiTheme="minorHAnsi" w:cstheme="minorHAnsi"/>
          <w:sz w:val="16"/>
        </w:rPr>
        <w:t xml:space="preserve"> that implementation or </w:t>
      </w:r>
      <w:r w:rsidRPr="00657B1C">
        <w:rPr>
          <w:rStyle w:val="StyleUnderline"/>
          <w:rFonts w:asciiTheme="minorHAnsi" w:hAnsiTheme="minorHAnsi" w:cstheme="minorHAnsi"/>
        </w:rPr>
        <w:t>unilateral action</w:t>
      </w:r>
      <w:r w:rsidRPr="00657B1C">
        <w:rPr>
          <w:rFonts w:asciiTheme="minorHAnsi" w:hAnsiTheme="minorHAnsi" w:cstheme="minorHAnsi"/>
          <w:sz w:val="16"/>
        </w:rPr>
        <w:t xml:space="preserve"> by one country or organization </w:t>
      </w:r>
      <w:r w:rsidRPr="00657B1C">
        <w:rPr>
          <w:rStyle w:val="StyleUnderline"/>
          <w:rFonts w:asciiTheme="minorHAnsi" w:hAnsiTheme="minorHAnsi" w:cstheme="minorHAnsi"/>
        </w:rPr>
        <w:t xml:space="preserve">will produce </w:t>
      </w:r>
      <w:r w:rsidRPr="00657B1C">
        <w:rPr>
          <w:rStyle w:val="Emphasis"/>
          <w:rFonts w:asciiTheme="minorHAnsi" w:hAnsiTheme="minorHAnsi" w:cstheme="minorHAnsi"/>
        </w:rPr>
        <w:t>negative precipitation</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or </w:t>
      </w:r>
      <w:r w:rsidRPr="00657B1C">
        <w:rPr>
          <w:rStyle w:val="Emphasis"/>
          <w:rFonts w:asciiTheme="minorHAnsi" w:hAnsiTheme="minorHAnsi" w:cstheme="minorHAnsi"/>
        </w:rPr>
        <w:t>extreme weather</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effects across borders</w:t>
      </w:r>
      <w:r w:rsidRPr="00657B1C">
        <w:rPr>
          <w:rFonts w:asciiTheme="minorHAnsi" w:hAnsiTheme="minorHAnsi" w:cstheme="minorHAnsi"/>
          <w:sz w:val="16"/>
        </w:rPr>
        <w:t xml:space="preserve"> (Lempert and Prosnitz, 2011; Dilling and Hauser, 2013; NRC, 2015b). Some have suggested that the governance of research and field experimentation can help clarify uncertainties surrounding deployment of SRM (Long and Shepherd, 2014; Parker, 2014; NRC, 2015c; Caldeira and Bala, 2017; Lawrence and Crutzen, 2017), and that SRM is compatible with democratic processes (Horton et al., 2018) or not (Szerszynski et al., 2013; Owen, 2014).</w:t>
      </w:r>
    </w:p>
    <w:p w14:paraId="1A3A212A"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Several possible institutional arrangements have been considered for SRM governance: under the UNFCCC (in particular under the Subsidiary Body on Scientific and Technological Advice (SBSTA)) or the United Nations Convention on Biological Diversity (UNCBD) (Honegger et al., 2013; Nicholson et al., 2018), or through a consortium of states (Bodansky, 2013; Sandler, 2017). Reasons for states to join an international governance framework for SRM include having a voice in SRM diplomacy, prevention of unilateral action by others and benefits from research collaboration (Lloyd and Oppenheimer, 2014).</w:t>
      </w:r>
    </w:p>
    <w:p w14:paraId="4316F896"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Alongside SBSTA, the WMO, UNESCO and UN Environment could play a role in governance of SRM (Nicholson et al., 2018). Each of these organizations has relevance with respect to the regulatory framework (Bodle et al., 2012; Williamson and Bodle, 2016). The UNCBD gives guidance that ‘that no climate-related geo-engineering activities that may affect biodiversity take place’ (CBD, 2010).</w:t>
      </w:r>
    </w:p>
    <w:p w14:paraId="634B7266"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4.3.8.2 Economic and technological feasibility</w:t>
      </w:r>
    </w:p>
    <w:p w14:paraId="6070A013" w14:textId="77777777" w:rsidR="00D51BF7" w:rsidRPr="00657B1C" w:rsidRDefault="00D51BF7" w:rsidP="00D51BF7">
      <w:pPr>
        <w:rPr>
          <w:rFonts w:asciiTheme="minorHAnsi" w:hAnsiTheme="minorHAnsi" w:cstheme="minorHAnsi"/>
          <w:sz w:val="16"/>
        </w:rPr>
      </w:pPr>
      <w:r w:rsidRPr="00657B1C">
        <w:rPr>
          <w:rStyle w:val="StyleUnderline"/>
          <w:rFonts w:asciiTheme="minorHAnsi" w:hAnsiTheme="minorHAnsi" w:cstheme="minorHAnsi"/>
        </w:rPr>
        <w:t xml:space="preserve">The literature on the engineering costs of </w:t>
      </w:r>
      <w:r w:rsidRPr="00657B1C">
        <w:rPr>
          <w:rStyle w:val="StyleUnderline"/>
          <w:rFonts w:asciiTheme="minorHAnsi" w:hAnsiTheme="minorHAnsi" w:cstheme="minorHAnsi"/>
          <w:highlight w:val="cyan"/>
        </w:rPr>
        <w:t>SRM</w:t>
      </w:r>
      <w:r w:rsidRPr="00657B1C">
        <w:rPr>
          <w:rStyle w:val="StyleUnderline"/>
          <w:rFonts w:asciiTheme="minorHAnsi" w:hAnsiTheme="minorHAnsi" w:cstheme="minorHAnsi"/>
        </w:rPr>
        <w:t xml:space="preserve"> is limited and </w:t>
      </w:r>
      <w:r w:rsidRPr="00657B1C">
        <w:rPr>
          <w:rStyle w:val="StyleUnderline"/>
          <w:rFonts w:asciiTheme="minorHAnsi" w:hAnsiTheme="minorHAnsi" w:cstheme="minorHAnsi"/>
          <w:highlight w:val="cyan"/>
        </w:rPr>
        <w:t xml:space="preserve">may be </w:t>
      </w:r>
      <w:r w:rsidRPr="00657B1C">
        <w:rPr>
          <w:rStyle w:val="Emphasis"/>
          <w:rFonts w:asciiTheme="minorHAnsi" w:hAnsiTheme="minorHAnsi" w:cstheme="minorHAnsi"/>
          <w:highlight w:val="cyan"/>
        </w:rPr>
        <w:t>unreliable</w:t>
      </w:r>
      <w:r w:rsidRPr="00657B1C">
        <w:rPr>
          <w:rStyle w:val="StyleUnderline"/>
          <w:rFonts w:asciiTheme="minorHAnsi" w:hAnsiTheme="minorHAnsi" w:cstheme="minorHAnsi"/>
          <w:highlight w:val="cyan"/>
        </w:rPr>
        <w:t xml:space="preserve"> in the absence of testing</w:t>
      </w:r>
      <w:r w:rsidRPr="00657B1C">
        <w:rPr>
          <w:rStyle w:val="StyleUnderline"/>
          <w:rFonts w:asciiTheme="minorHAnsi" w:hAnsiTheme="minorHAnsi" w:cstheme="minorHAnsi"/>
        </w:rPr>
        <w:t xml:space="preserve"> or deployment. There is high agreement that costs of SAI</w:t>
      </w:r>
      <w:r w:rsidRPr="00657B1C">
        <w:rPr>
          <w:rFonts w:asciiTheme="minorHAnsi" w:hAnsiTheme="minorHAnsi" w:cstheme="minorHAnsi"/>
          <w:sz w:val="16"/>
        </w:rPr>
        <w:t xml:space="preserve"> (</w:t>
      </w:r>
      <w:r w:rsidRPr="00657B1C">
        <w:rPr>
          <w:rStyle w:val="StyleUnderline"/>
          <w:rFonts w:asciiTheme="minorHAnsi" w:hAnsiTheme="minorHAnsi" w:cstheme="minorHAnsi"/>
        </w:rPr>
        <w:t>not taking into account indirect</w:t>
      </w:r>
      <w:r w:rsidRPr="00657B1C">
        <w:rPr>
          <w:rFonts w:asciiTheme="minorHAnsi" w:hAnsiTheme="minorHAnsi" w:cstheme="minorHAnsi"/>
          <w:sz w:val="16"/>
        </w:rPr>
        <w:t xml:space="preserve"> and social costs, </w:t>
      </w:r>
      <w:r w:rsidRPr="00657B1C">
        <w:rPr>
          <w:rStyle w:val="StyleUnderline"/>
          <w:rFonts w:asciiTheme="minorHAnsi" w:hAnsiTheme="minorHAnsi" w:cstheme="minorHAnsi"/>
        </w:rPr>
        <w:t>research and development</w:t>
      </w:r>
      <w:r w:rsidRPr="00657B1C">
        <w:rPr>
          <w:rFonts w:asciiTheme="minorHAnsi" w:hAnsiTheme="minorHAnsi" w:cstheme="minorHAnsi"/>
          <w:sz w:val="16"/>
        </w:rPr>
        <w:t xml:space="preserve"> costs </w:t>
      </w:r>
      <w:r w:rsidRPr="00657B1C">
        <w:rPr>
          <w:rStyle w:val="StyleUnderline"/>
          <w:rFonts w:asciiTheme="minorHAnsi" w:hAnsiTheme="minorHAnsi" w:cstheme="minorHAnsi"/>
        </w:rPr>
        <w:t>and monitoring expenses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may be in the range of </w:t>
      </w:r>
      <w:r w:rsidRPr="00657B1C">
        <w:rPr>
          <w:rStyle w:val="Emphasis"/>
          <w:rFonts w:asciiTheme="minorHAnsi" w:hAnsiTheme="minorHAnsi" w:cstheme="minorHAnsi"/>
        </w:rPr>
        <w:t>1–10 billion</w:t>
      </w:r>
      <w:r w:rsidRPr="00657B1C">
        <w:rPr>
          <w:rFonts w:asciiTheme="minorHAnsi" w:hAnsiTheme="minorHAnsi" w:cstheme="minorHAnsi"/>
          <w:sz w:val="16"/>
        </w:rPr>
        <w:t xml:space="preserve"> USD yr−1 for injection of 1–5 MtS to achieve cooling of 1–2 W m−2 (Robock et al., 2009; McClellan et al., 2012; Ryaboshapko and Revokatova, 2015; Moriyama et al., 2016), suggesting that cost-effectiveness may be high if side-effects are low or neglected (McClellan et al., 2012). The overall economic feasibility of SRM also depends on externalities and social costs (Moreno-Cruz and Keith, 2013; Mackerron, 2014), climate sensitivity </w:t>
      </w:r>
      <w:r w:rsidRPr="00657B1C">
        <w:rPr>
          <w:rFonts w:asciiTheme="minorHAnsi" w:hAnsiTheme="minorHAnsi" w:cstheme="minorHAnsi"/>
          <w:sz w:val="16"/>
        </w:rPr>
        <w:lastRenderedPageBreak/>
        <w:t>(Kosugi, 2013), option value (Arino et al., 2016), presence of climate tipping points (Eric Bickel, 2013) and damage costs as a function of the level of SRM (Bahn et al., 2015; Heutel et al., 2018). Modelling of game-theoretic, strategic interactions of states under heterogeneous climatic impacts shows low agreement on the outcome and viability of a cost-benefit analysis for SRM (Ricke et al., 2015; Weitzman, 2015).</w:t>
      </w:r>
    </w:p>
    <w:p w14:paraId="5BB9DDC1"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For SAI, there is high agreement that aircrafts could, after some modifications, inject millions of tons of SO2 in the lower stratosphere (at approximately 20 km; (Davidson et al., 2012; McClellan et al., 2012; Irvine et al., 2016).</w:t>
      </w:r>
    </w:p>
    <w:p w14:paraId="047D21B0"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4.3.8.3 Social acceptability and ethics</w:t>
      </w:r>
    </w:p>
    <w:p w14:paraId="4F8217FB"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 xml:space="preserve">Ethical questions around SRM include those of international responsibilities for implementation, financing, compensation for negative effects, </w:t>
      </w:r>
      <w:r w:rsidRPr="00657B1C">
        <w:rPr>
          <w:rStyle w:val="StyleUnderline"/>
          <w:rFonts w:asciiTheme="minorHAnsi" w:hAnsiTheme="minorHAnsi" w:cstheme="minorHAnsi"/>
        </w:rPr>
        <w:t>the procedural justice questions of who is involved in decisions</w:t>
      </w:r>
      <w:r w:rsidRPr="00657B1C">
        <w:rPr>
          <w:rFonts w:asciiTheme="minorHAnsi" w:hAnsiTheme="minorHAnsi" w:cstheme="minorHAnsi"/>
          <w:sz w:val="16"/>
        </w:rPr>
        <w:t xml:space="preserve">, privatization and patenting, welfare, informed consent by affected publics, </w:t>
      </w:r>
      <w:r w:rsidRPr="00657B1C">
        <w:rPr>
          <w:rStyle w:val="StyleUnderline"/>
          <w:rFonts w:asciiTheme="minorHAnsi" w:hAnsiTheme="minorHAnsi" w:cstheme="minorHAnsi"/>
        </w:rPr>
        <w:t>intergenerational ethics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because SRM requires sustained action in order to avoid </w:t>
      </w:r>
      <w:r w:rsidRPr="00657B1C">
        <w:rPr>
          <w:rStyle w:val="Emphasis"/>
          <w:rFonts w:asciiTheme="minorHAnsi" w:hAnsiTheme="minorHAnsi" w:cstheme="minorHAnsi"/>
        </w:rPr>
        <w:t>termination hazards</w:t>
      </w:r>
      <w:r w:rsidRPr="00657B1C">
        <w:rPr>
          <w:rFonts w:asciiTheme="minorHAnsi" w:hAnsiTheme="minorHAnsi" w:cstheme="minorHAnsi"/>
          <w:sz w:val="16"/>
        </w:rPr>
        <w:t xml:space="preserve">), </w:t>
      </w:r>
      <w:r w:rsidRPr="00657B1C">
        <w:rPr>
          <w:rStyle w:val="StyleUnderline"/>
          <w:rFonts w:asciiTheme="minorHAnsi" w:hAnsiTheme="minorHAnsi" w:cstheme="minorHAnsi"/>
        </w:rPr>
        <w:t>and the</w:t>
      </w:r>
      <w:r w:rsidRPr="00657B1C">
        <w:rPr>
          <w:rFonts w:asciiTheme="minorHAnsi" w:hAnsiTheme="minorHAnsi" w:cstheme="minorHAnsi"/>
          <w:sz w:val="16"/>
        </w:rPr>
        <w:t xml:space="preserve"> so-called </w:t>
      </w:r>
      <w:r w:rsidRPr="00657B1C">
        <w:rPr>
          <w:rStyle w:val="Emphasis"/>
          <w:rFonts w:asciiTheme="minorHAnsi" w:hAnsiTheme="minorHAnsi" w:cstheme="minorHAnsi"/>
        </w:rPr>
        <w:t>‘moral hazard’</w:t>
      </w:r>
      <w:r w:rsidRPr="00657B1C">
        <w:rPr>
          <w:rFonts w:asciiTheme="minorHAnsi" w:hAnsiTheme="minorHAnsi" w:cstheme="minorHAnsi"/>
          <w:sz w:val="16"/>
        </w:rPr>
        <w:t xml:space="preserve"> (Burns, 2011; Whyte, 2012; Gardiner, 2013; Lin, 2013; Buck et al., 2014; Klepper and Rickels, 2014; Morrow, 2014; Wong, 2014; Reynolds, 2015; Lockley and Coffman, 2016; McLaren, 2016; Suarez and van Aalst, 2017; Reynolds et al., 2018). The literature shows low agreement on whether SRM research and </w:t>
      </w:r>
      <w:r w:rsidRPr="00657B1C">
        <w:rPr>
          <w:rStyle w:val="StyleUnderline"/>
          <w:rFonts w:asciiTheme="minorHAnsi" w:hAnsiTheme="minorHAnsi" w:cstheme="minorHAnsi"/>
          <w:highlight w:val="cyan"/>
        </w:rPr>
        <w:t>deployment</w:t>
      </w:r>
      <w:r w:rsidRPr="00657B1C">
        <w:rPr>
          <w:rStyle w:val="StyleUnderline"/>
          <w:rFonts w:asciiTheme="minorHAnsi" w:hAnsiTheme="minorHAnsi" w:cstheme="minorHAnsi"/>
        </w:rPr>
        <w:t xml:space="preserve"> may </w:t>
      </w:r>
      <w:r w:rsidRPr="00657B1C">
        <w:rPr>
          <w:rStyle w:val="StyleUnderline"/>
          <w:rFonts w:asciiTheme="minorHAnsi" w:hAnsiTheme="minorHAnsi" w:cstheme="minorHAnsi"/>
          <w:highlight w:val="cyan"/>
        </w:rPr>
        <w:t xml:space="preserve">lead policy-makers to </w:t>
      </w:r>
      <w:r w:rsidRPr="00657B1C">
        <w:rPr>
          <w:rStyle w:val="Emphasis"/>
          <w:rFonts w:asciiTheme="minorHAnsi" w:hAnsiTheme="minorHAnsi" w:cstheme="minorHAnsi"/>
          <w:highlight w:val="cyan"/>
        </w:rPr>
        <w:t>reduce</w:t>
      </w:r>
      <w:r w:rsidRPr="00657B1C">
        <w:rPr>
          <w:rStyle w:val="StyleUnderline"/>
          <w:rFonts w:asciiTheme="minorHAnsi" w:hAnsiTheme="minorHAnsi" w:cstheme="minorHAnsi"/>
          <w:highlight w:val="cyan"/>
        </w:rPr>
        <w:t xml:space="preserve"> mitigation</w:t>
      </w:r>
      <w:r w:rsidRPr="00657B1C">
        <w:rPr>
          <w:rStyle w:val="StyleUnderline"/>
          <w:rFonts w:asciiTheme="minorHAnsi" w:hAnsiTheme="minorHAnsi" w:cstheme="minorHAnsi"/>
        </w:rPr>
        <w:t xml:space="preserve"> efforts</w:t>
      </w:r>
      <w:r w:rsidRPr="00657B1C">
        <w:rPr>
          <w:rFonts w:asciiTheme="minorHAnsi" w:hAnsiTheme="minorHAnsi" w:cstheme="minorHAnsi"/>
          <w:sz w:val="16"/>
        </w:rPr>
        <w:t xml:space="preserve"> and thus imply a moral hazard (Linnér and Wibeck, 2015). SRM might motivate individuals (as opposed to policymakers) to reduce their GHG emissions, but </w:t>
      </w:r>
      <w:r w:rsidRPr="00657B1C">
        <w:rPr>
          <w:rStyle w:val="StyleUnderline"/>
          <w:rFonts w:asciiTheme="minorHAnsi" w:hAnsiTheme="minorHAnsi" w:cstheme="minorHAnsi"/>
        </w:rPr>
        <w:t xml:space="preserve">even a subtle difference in the articulation of information about SRM can </w:t>
      </w:r>
      <w:r w:rsidRPr="00657B1C">
        <w:rPr>
          <w:rStyle w:val="Emphasis"/>
          <w:rFonts w:asciiTheme="minorHAnsi" w:hAnsiTheme="minorHAnsi" w:cstheme="minorHAnsi"/>
        </w:rPr>
        <w:t>influence</w:t>
      </w:r>
      <w:r w:rsidRPr="00657B1C">
        <w:rPr>
          <w:rStyle w:val="StyleUnderline"/>
          <w:rFonts w:asciiTheme="minorHAnsi" w:hAnsiTheme="minorHAnsi" w:cstheme="minorHAnsi"/>
        </w:rPr>
        <w:t xml:space="preserve"> subsequent judgements</w:t>
      </w:r>
      <w:r w:rsidRPr="00657B1C">
        <w:rPr>
          <w:rFonts w:asciiTheme="minorHAnsi" w:hAnsiTheme="minorHAnsi" w:cstheme="minorHAnsi"/>
          <w:sz w:val="16"/>
        </w:rPr>
        <w:t xml:space="preserve"> of favourability (Merk et al., 2016). The argument that </w:t>
      </w:r>
      <w:r w:rsidRPr="00657B1C">
        <w:rPr>
          <w:rStyle w:val="StyleUnderline"/>
          <w:rFonts w:asciiTheme="minorHAnsi" w:hAnsiTheme="minorHAnsi" w:cstheme="minorHAnsi"/>
        </w:rPr>
        <w:t>SRM research</w:t>
      </w:r>
      <w:r w:rsidRPr="00657B1C">
        <w:rPr>
          <w:rFonts w:asciiTheme="minorHAnsi" w:hAnsiTheme="minorHAnsi" w:cstheme="minorHAnsi"/>
          <w:sz w:val="16"/>
        </w:rPr>
        <w:t xml:space="preserve"> </w:t>
      </w:r>
      <w:r w:rsidRPr="00657B1C">
        <w:rPr>
          <w:rStyle w:val="Emphasis"/>
          <w:rFonts w:asciiTheme="minorHAnsi" w:hAnsiTheme="minorHAnsi" w:cstheme="minorHAnsi"/>
        </w:rPr>
        <w:t>increases</w:t>
      </w:r>
      <w:r w:rsidRPr="00657B1C">
        <w:rPr>
          <w:rStyle w:val="StyleUnderline"/>
          <w:rFonts w:asciiTheme="minorHAnsi" w:hAnsiTheme="minorHAnsi" w:cstheme="minorHAnsi"/>
        </w:rPr>
        <w:t xml:space="preserve"> the likelihood of deployment</w:t>
      </w:r>
      <w:r w:rsidRPr="00657B1C">
        <w:rPr>
          <w:rFonts w:asciiTheme="minorHAnsi" w:hAnsiTheme="minorHAnsi" w:cstheme="minorHAnsi"/>
          <w:sz w:val="16"/>
        </w:rPr>
        <w:t xml:space="preserve"> (the ‘slippery slope’ argument), is also made (Quaas et al., 2017), but some also found an opposite effect (Bellamy and Healey, 2018).</w:t>
      </w:r>
    </w:p>
    <w:p w14:paraId="4CDED71E"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Unequal representation and deliberate exclusion are plausible in decision-making on SRM, given diverging regional interests and the anticipated low resource requirements to deploy SRM (Ricke et al., 2013). Whyte (2012) argues that the concerns, sovereignties, and experiences of indigenous peoples may particularly be at risk.</w:t>
      </w:r>
    </w:p>
    <w:p w14:paraId="1BEF790F"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The general public can be characterized as oblivious to and worried about SRM (Carr et al., 2013; Parkhill et al., 2013; Wibeck et al., 2017). An emerging literature discusses public perception of SRM, showing a lack of knowledge and unstable opinions (Scheer and Renn, 2014). The perception of controllability affects legitimacy and public acceptability of SRM experiments (Bellamy et al., 2017). In Germany, laboratory work on SRM is generally approved of, field research much less so, and immediate deployment is largely rejected (Merk et al., 2015; Braun et al., 2017). Various factors could explain variations in the degree of rejection of SRM between Canada, China, Germany, Switzerland, the United Kingdom, and the United States (Visschers et al., 2017).</w:t>
      </w:r>
    </w:p>
    <w:p w14:paraId="4D040226"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 xml:space="preserve">CROSS-CHAPTER BOX 10: </w:t>
      </w:r>
    </w:p>
    <w:p w14:paraId="2DD35382"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Solar Radiation Modification in the Context of 1.5°C Mitigation Pathways</w:t>
      </w:r>
    </w:p>
    <w:p w14:paraId="1F3764B1"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LEAD AUTHORS</w:t>
      </w:r>
    </w:p>
    <w:p w14:paraId="2B1E9233" w14:textId="77777777" w:rsidR="00D51BF7" w:rsidRPr="00657B1C" w:rsidRDefault="00D51BF7" w:rsidP="00D51BF7">
      <w:pPr>
        <w:pStyle w:val="ListParagraph"/>
        <w:numPr>
          <w:ilvl w:val="0"/>
          <w:numId w:val="21"/>
        </w:numPr>
        <w:rPr>
          <w:rFonts w:asciiTheme="minorHAnsi" w:hAnsiTheme="minorHAnsi" w:cstheme="minorHAnsi"/>
          <w:sz w:val="16"/>
        </w:rPr>
      </w:pPr>
      <w:r w:rsidRPr="00657B1C">
        <w:rPr>
          <w:rFonts w:asciiTheme="minorHAnsi" w:hAnsiTheme="minorHAnsi" w:cstheme="minorHAnsi"/>
          <w:sz w:val="16"/>
        </w:rPr>
        <w:t>Anastasia Revokatova (Russia)</w:t>
      </w:r>
    </w:p>
    <w:p w14:paraId="4EDB7556" w14:textId="77777777" w:rsidR="00D51BF7" w:rsidRPr="00657B1C" w:rsidRDefault="00D51BF7" w:rsidP="00D51BF7">
      <w:pPr>
        <w:pStyle w:val="ListParagraph"/>
        <w:numPr>
          <w:ilvl w:val="0"/>
          <w:numId w:val="21"/>
        </w:numPr>
        <w:rPr>
          <w:rFonts w:asciiTheme="minorHAnsi" w:hAnsiTheme="minorHAnsi" w:cstheme="minorHAnsi"/>
          <w:sz w:val="16"/>
        </w:rPr>
      </w:pPr>
      <w:r w:rsidRPr="00657B1C">
        <w:rPr>
          <w:rFonts w:asciiTheme="minorHAnsi" w:hAnsiTheme="minorHAnsi" w:cstheme="minorHAnsi"/>
          <w:sz w:val="16"/>
        </w:rPr>
        <w:t>Heleen de Coninck (Netherlands)</w:t>
      </w:r>
    </w:p>
    <w:p w14:paraId="543130AB" w14:textId="77777777" w:rsidR="00D51BF7" w:rsidRPr="00657B1C" w:rsidRDefault="00D51BF7" w:rsidP="00D51BF7">
      <w:pPr>
        <w:pStyle w:val="ListParagraph"/>
        <w:numPr>
          <w:ilvl w:val="0"/>
          <w:numId w:val="21"/>
        </w:numPr>
        <w:rPr>
          <w:rFonts w:asciiTheme="minorHAnsi" w:hAnsiTheme="minorHAnsi" w:cstheme="minorHAnsi"/>
          <w:sz w:val="16"/>
        </w:rPr>
      </w:pPr>
      <w:r w:rsidRPr="00657B1C">
        <w:rPr>
          <w:rFonts w:asciiTheme="minorHAnsi" w:hAnsiTheme="minorHAnsi" w:cstheme="minorHAnsi"/>
          <w:sz w:val="16"/>
        </w:rPr>
        <w:t>Piers Forster (United Kingdom)</w:t>
      </w:r>
    </w:p>
    <w:p w14:paraId="7E24F472" w14:textId="77777777" w:rsidR="00D51BF7" w:rsidRPr="00657B1C" w:rsidRDefault="00D51BF7" w:rsidP="00D51BF7">
      <w:pPr>
        <w:pStyle w:val="ListParagraph"/>
        <w:numPr>
          <w:ilvl w:val="0"/>
          <w:numId w:val="21"/>
        </w:numPr>
        <w:rPr>
          <w:rFonts w:asciiTheme="minorHAnsi" w:hAnsiTheme="minorHAnsi" w:cstheme="minorHAnsi"/>
          <w:sz w:val="16"/>
        </w:rPr>
      </w:pPr>
      <w:r w:rsidRPr="00657B1C">
        <w:rPr>
          <w:rFonts w:asciiTheme="minorHAnsi" w:hAnsiTheme="minorHAnsi" w:cstheme="minorHAnsi"/>
          <w:sz w:val="16"/>
        </w:rPr>
        <w:t>Veronika Ginzburg (Russia)</w:t>
      </w:r>
    </w:p>
    <w:p w14:paraId="6AC2C1EE" w14:textId="77777777" w:rsidR="00D51BF7" w:rsidRPr="00657B1C" w:rsidRDefault="00D51BF7" w:rsidP="00D51BF7">
      <w:pPr>
        <w:pStyle w:val="ListParagraph"/>
        <w:numPr>
          <w:ilvl w:val="0"/>
          <w:numId w:val="21"/>
        </w:numPr>
        <w:rPr>
          <w:rFonts w:asciiTheme="minorHAnsi" w:hAnsiTheme="minorHAnsi" w:cstheme="minorHAnsi"/>
          <w:sz w:val="16"/>
        </w:rPr>
      </w:pPr>
      <w:r w:rsidRPr="00657B1C">
        <w:rPr>
          <w:rFonts w:asciiTheme="minorHAnsi" w:hAnsiTheme="minorHAnsi" w:cstheme="minorHAnsi"/>
          <w:sz w:val="16"/>
        </w:rPr>
        <w:t>Jatin Kala (Australia)</w:t>
      </w:r>
    </w:p>
    <w:p w14:paraId="4C96C5DD" w14:textId="77777777" w:rsidR="00D51BF7" w:rsidRPr="00657B1C" w:rsidRDefault="00D51BF7" w:rsidP="00D51BF7">
      <w:pPr>
        <w:pStyle w:val="ListParagraph"/>
        <w:numPr>
          <w:ilvl w:val="0"/>
          <w:numId w:val="21"/>
        </w:numPr>
        <w:rPr>
          <w:rFonts w:asciiTheme="minorHAnsi" w:hAnsiTheme="minorHAnsi" w:cstheme="minorHAnsi"/>
          <w:sz w:val="16"/>
        </w:rPr>
      </w:pPr>
      <w:r w:rsidRPr="00657B1C">
        <w:rPr>
          <w:rFonts w:asciiTheme="minorHAnsi" w:hAnsiTheme="minorHAnsi" w:cstheme="minorHAnsi"/>
          <w:sz w:val="16"/>
        </w:rPr>
        <w:t>Diana Liverman (United States)</w:t>
      </w:r>
    </w:p>
    <w:p w14:paraId="4F319988" w14:textId="77777777" w:rsidR="00D51BF7" w:rsidRPr="00657B1C" w:rsidRDefault="00D51BF7" w:rsidP="00D51BF7">
      <w:pPr>
        <w:pStyle w:val="ListParagraph"/>
        <w:numPr>
          <w:ilvl w:val="0"/>
          <w:numId w:val="21"/>
        </w:numPr>
        <w:rPr>
          <w:rFonts w:asciiTheme="minorHAnsi" w:hAnsiTheme="minorHAnsi" w:cstheme="minorHAnsi"/>
          <w:sz w:val="16"/>
        </w:rPr>
      </w:pPr>
      <w:r w:rsidRPr="00657B1C">
        <w:rPr>
          <w:rFonts w:asciiTheme="minorHAnsi" w:hAnsiTheme="minorHAnsi" w:cstheme="minorHAnsi"/>
          <w:sz w:val="16"/>
        </w:rPr>
        <w:t>Maxime Plazzotta (France)</w:t>
      </w:r>
    </w:p>
    <w:p w14:paraId="3CDBE5FA" w14:textId="77777777" w:rsidR="00D51BF7" w:rsidRPr="00657B1C" w:rsidRDefault="00D51BF7" w:rsidP="00D51BF7">
      <w:pPr>
        <w:pStyle w:val="ListParagraph"/>
        <w:numPr>
          <w:ilvl w:val="0"/>
          <w:numId w:val="21"/>
        </w:numPr>
        <w:rPr>
          <w:rFonts w:asciiTheme="minorHAnsi" w:hAnsiTheme="minorHAnsi" w:cstheme="minorHAnsi"/>
          <w:sz w:val="16"/>
        </w:rPr>
      </w:pPr>
      <w:r w:rsidRPr="00657B1C">
        <w:rPr>
          <w:rFonts w:asciiTheme="minorHAnsi" w:hAnsiTheme="minorHAnsi" w:cstheme="minorHAnsi"/>
          <w:sz w:val="16"/>
        </w:rPr>
        <w:t>Roland Séférian (France)</w:t>
      </w:r>
    </w:p>
    <w:p w14:paraId="5B126D0D" w14:textId="77777777" w:rsidR="00D51BF7" w:rsidRPr="00657B1C" w:rsidRDefault="00D51BF7" w:rsidP="00D51BF7">
      <w:pPr>
        <w:pStyle w:val="ListParagraph"/>
        <w:numPr>
          <w:ilvl w:val="0"/>
          <w:numId w:val="21"/>
        </w:numPr>
        <w:rPr>
          <w:rFonts w:asciiTheme="minorHAnsi" w:hAnsiTheme="minorHAnsi" w:cstheme="minorHAnsi"/>
          <w:sz w:val="16"/>
        </w:rPr>
      </w:pPr>
      <w:r w:rsidRPr="00657B1C">
        <w:rPr>
          <w:rFonts w:asciiTheme="minorHAnsi" w:hAnsiTheme="minorHAnsi" w:cstheme="minorHAnsi"/>
          <w:sz w:val="16"/>
        </w:rPr>
        <w:t>Sonia I. Seneviratne (Switzerland)</w:t>
      </w:r>
    </w:p>
    <w:p w14:paraId="6CEE85A1" w14:textId="77777777" w:rsidR="00D51BF7" w:rsidRPr="00657B1C" w:rsidRDefault="00D51BF7" w:rsidP="00D51BF7">
      <w:pPr>
        <w:pStyle w:val="ListParagraph"/>
        <w:numPr>
          <w:ilvl w:val="0"/>
          <w:numId w:val="21"/>
        </w:numPr>
        <w:rPr>
          <w:rFonts w:asciiTheme="minorHAnsi" w:hAnsiTheme="minorHAnsi" w:cstheme="minorHAnsi"/>
          <w:sz w:val="16"/>
        </w:rPr>
      </w:pPr>
      <w:r w:rsidRPr="00657B1C">
        <w:rPr>
          <w:rFonts w:asciiTheme="minorHAnsi" w:hAnsiTheme="minorHAnsi" w:cstheme="minorHAnsi"/>
          <w:sz w:val="16"/>
        </w:rPr>
        <w:t>Jana Sillmann (Germany, Norway)</w:t>
      </w:r>
    </w:p>
    <w:p w14:paraId="15895FA3"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 xml:space="preserve">Solar radiation modification (SRM) refers to a range of radiation modification measures not related to greenhouse gas (GHG) mitigation that seek to limit global warming (see Chapter 1, Section 1.4.1). Most methods involve reducing the amount of incoming solar radiation reaching the surface, but others also act on the longwave radiation budget by reducing optical thickness and cloud lifetime (see Table 4.7). In the context of this report, SRM is assessed in terms of its potential to limit warming below 1.5°C in temporary overshoot scenarios as a way to reduce elevated temperatures and associated impacts (Irvine et al., 2016; Keith and Irvine, 2016; Chen and Xin, 2017; Sugiyama et al., 2017a; Visioni et al., 2017a; MacMartin et al., 2018). </w:t>
      </w:r>
      <w:r w:rsidRPr="00657B1C">
        <w:rPr>
          <w:rStyle w:val="StyleUnderline"/>
          <w:rFonts w:asciiTheme="minorHAnsi" w:hAnsiTheme="minorHAnsi" w:cstheme="minorHAnsi"/>
          <w:highlight w:val="cyan"/>
        </w:rPr>
        <w:t xml:space="preserve">The </w:t>
      </w:r>
      <w:r w:rsidRPr="00657B1C">
        <w:rPr>
          <w:rStyle w:val="Emphasis"/>
          <w:rFonts w:asciiTheme="minorHAnsi" w:hAnsiTheme="minorHAnsi" w:cstheme="minorHAnsi"/>
        </w:rPr>
        <w:t xml:space="preserve">inherent </w:t>
      </w:r>
      <w:r w:rsidRPr="00657B1C">
        <w:rPr>
          <w:rStyle w:val="Emphasis"/>
          <w:rFonts w:asciiTheme="minorHAnsi" w:hAnsiTheme="minorHAnsi" w:cstheme="minorHAnsi"/>
          <w:highlight w:val="cyan"/>
        </w:rPr>
        <w:t>variability</w:t>
      </w:r>
      <w:r w:rsidRPr="00657B1C">
        <w:rPr>
          <w:rStyle w:val="StyleUnderline"/>
          <w:rFonts w:asciiTheme="minorHAnsi" w:hAnsiTheme="minorHAnsi" w:cstheme="minorHAnsi"/>
          <w:highlight w:val="cyan"/>
        </w:rPr>
        <w:t xml:space="preserve"> of</w:t>
      </w:r>
      <w:r w:rsidRPr="00657B1C">
        <w:rPr>
          <w:rStyle w:val="StyleUnderline"/>
          <w:rFonts w:asciiTheme="minorHAnsi" w:hAnsiTheme="minorHAnsi" w:cstheme="minorHAnsi"/>
        </w:rPr>
        <w:t xml:space="preserve"> the </w:t>
      </w:r>
      <w:r w:rsidRPr="00657B1C">
        <w:rPr>
          <w:rStyle w:val="StyleUnderline"/>
          <w:rFonts w:asciiTheme="minorHAnsi" w:hAnsiTheme="minorHAnsi" w:cstheme="minorHAnsi"/>
          <w:highlight w:val="cyan"/>
        </w:rPr>
        <w:t>climate</w:t>
      </w:r>
      <w:r w:rsidRPr="00657B1C">
        <w:rPr>
          <w:rStyle w:val="StyleUnderline"/>
          <w:rFonts w:asciiTheme="minorHAnsi" w:hAnsiTheme="minorHAnsi" w:cstheme="minorHAnsi"/>
        </w:rPr>
        <w:t xml:space="preserve"> system </w:t>
      </w:r>
      <w:r w:rsidRPr="00657B1C">
        <w:rPr>
          <w:rStyle w:val="StyleUnderline"/>
          <w:rFonts w:asciiTheme="minorHAnsi" w:hAnsiTheme="minorHAnsi" w:cstheme="minorHAnsi"/>
          <w:highlight w:val="cyan"/>
        </w:rPr>
        <w:t>would make it difficult to detect</w:t>
      </w:r>
      <w:r w:rsidRPr="00657B1C">
        <w:rPr>
          <w:rStyle w:val="StyleUnderline"/>
          <w:rFonts w:asciiTheme="minorHAnsi" w:hAnsiTheme="minorHAnsi" w:cstheme="minorHAnsi"/>
        </w:rPr>
        <w:t xml:space="preserve"> the efficacy or </w:t>
      </w:r>
      <w:r w:rsidRPr="00657B1C">
        <w:rPr>
          <w:rStyle w:val="Emphasis"/>
          <w:rFonts w:asciiTheme="minorHAnsi" w:hAnsiTheme="minorHAnsi" w:cstheme="minorHAnsi"/>
          <w:highlight w:val="cyan"/>
        </w:rPr>
        <w:t>side-effects</w:t>
      </w:r>
      <w:r w:rsidRPr="00657B1C">
        <w:rPr>
          <w:rFonts w:asciiTheme="minorHAnsi" w:hAnsiTheme="minorHAnsi" w:cstheme="minorHAnsi"/>
          <w:sz w:val="16"/>
        </w:rPr>
        <w:t xml:space="preserve"> of SRM intervention </w:t>
      </w:r>
      <w:r w:rsidRPr="00657B1C">
        <w:rPr>
          <w:rStyle w:val="StyleUnderline"/>
          <w:rFonts w:asciiTheme="minorHAnsi" w:hAnsiTheme="minorHAnsi" w:cstheme="minorHAnsi"/>
        </w:rPr>
        <w:t xml:space="preserve">when deployed in such a </w:t>
      </w:r>
      <w:r w:rsidRPr="00657B1C">
        <w:rPr>
          <w:rStyle w:val="Emphasis"/>
          <w:rFonts w:asciiTheme="minorHAnsi" w:hAnsiTheme="minorHAnsi" w:cstheme="minorHAnsi"/>
        </w:rPr>
        <w:t>temporary scenario</w:t>
      </w:r>
      <w:r w:rsidRPr="00657B1C">
        <w:rPr>
          <w:rFonts w:asciiTheme="minorHAnsi" w:hAnsiTheme="minorHAnsi" w:cstheme="minorHAnsi"/>
          <w:sz w:val="16"/>
        </w:rPr>
        <w:t xml:space="preserve"> (Jackson et al., 2015).</w:t>
      </w:r>
    </w:p>
    <w:p w14:paraId="5226A44A"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A. Potential SRM timing and magnitude</w:t>
      </w:r>
    </w:p>
    <w:p w14:paraId="2F798DF0"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lastRenderedPageBreak/>
        <w:t>Published SRM approaches are summarized in Table 4.7. The timing and magnitude of potential SRM deployment depends on the temperature overshoot associated with mitigation pathways. All overshooting pathways make use of carbon dioxide removal. Therefore, if considered, SRM would only be deployed as a supplemental measure to large-scale carbon dioxide removal (Chapter 2, Section 2.3).</w:t>
      </w:r>
    </w:p>
    <w:p w14:paraId="65470EF8"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Cross-Chapter Box 10, Figure 1 below illustrates an example of how a hypothetical SRM deployment based on stratospheric aerosols injection (SAI) could be used to limit warming below 1.5°C using an ‘adaptive SRM’ approach (e.g., Kravitz et al., 2011; Tilmes et al., 2016), where global mean temperature rise exceeds 1.5°C compared to pre-industrial level by mid-century and returns below 1.5°C before 2100 with a 66% likelihood (see Chapter 2). In all such limited adaptive deployment scenarios, deployment of SRM only commences under conditions in which CO2 emissions have already fallen substantially below their peak level and are continuing to fall. In order to hold warming to 1.5°C, a hypothetical SRM deployment could span from one to several decades, with the earliest possible threshold exceedance occurring before mid-century. Over this duration, SRM has to compensate for warming that exceeds 1.5°C (displayed with hatching on panel a) with a decrease in radiative forcing (panel b) which could be achieved with a rate of SAI varying between 0–5.9 MtSO2 yr−1 (panel c) (Robock et al., 2008; Heckendorn et al., 2009).</w:t>
      </w:r>
    </w:p>
    <w:p w14:paraId="721637AD"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&lt;&lt;&lt;CROSS-CHAPTER BOX 10. FIGURE 1 EXCLUDED&gt;&gt;&gt;</w:t>
      </w:r>
    </w:p>
    <w:p w14:paraId="5962E427" w14:textId="77777777" w:rsidR="00D51BF7" w:rsidRPr="00657B1C" w:rsidRDefault="00D51BF7" w:rsidP="00D51BF7">
      <w:pPr>
        <w:rPr>
          <w:rStyle w:val="StyleUnderline"/>
          <w:rFonts w:asciiTheme="minorHAnsi" w:hAnsiTheme="minorHAnsi" w:cstheme="minorHAnsi"/>
        </w:rPr>
      </w:pPr>
      <w:r w:rsidRPr="00657B1C">
        <w:rPr>
          <w:rFonts w:asciiTheme="minorHAnsi" w:hAnsiTheme="minorHAnsi" w:cstheme="minorHAnsi"/>
          <w:sz w:val="16"/>
        </w:rPr>
        <w:t xml:space="preserve">SAI is the most-researched SRM method, with high agreement that it could limit warming to below 1.5°C (Tilmes et al., 2016; Jones et al., 2018). </w:t>
      </w:r>
      <w:r w:rsidRPr="00657B1C">
        <w:rPr>
          <w:rStyle w:val="StyleUnderline"/>
          <w:rFonts w:asciiTheme="minorHAnsi" w:hAnsiTheme="minorHAnsi" w:cstheme="minorHAnsi"/>
        </w:rPr>
        <w:t>The response of global temperature to SO2 injection</w:t>
      </w:r>
      <w:r w:rsidRPr="00657B1C">
        <w:rPr>
          <w:rFonts w:asciiTheme="minorHAnsi" w:hAnsiTheme="minorHAnsi" w:cstheme="minorHAnsi"/>
          <w:sz w:val="16"/>
        </w:rPr>
        <w:t xml:space="preserve">, however, </w:t>
      </w:r>
      <w:r w:rsidRPr="00657B1C">
        <w:rPr>
          <w:rStyle w:val="StyleUnderline"/>
          <w:rFonts w:asciiTheme="minorHAnsi" w:hAnsiTheme="minorHAnsi" w:cstheme="minorHAnsi"/>
        </w:rPr>
        <w:t xml:space="preserve">is </w:t>
      </w:r>
      <w:r w:rsidRPr="00657B1C">
        <w:rPr>
          <w:rStyle w:val="Emphasis"/>
          <w:rFonts w:asciiTheme="minorHAnsi" w:hAnsiTheme="minorHAnsi" w:cstheme="minorHAnsi"/>
        </w:rPr>
        <w:t>uncertain</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and </w:t>
      </w:r>
      <w:r w:rsidRPr="00657B1C">
        <w:rPr>
          <w:rStyle w:val="Emphasis"/>
          <w:rFonts w:asciiTheme="minorHAnsi" w:hAnsiTheme="minorHAnsi" w:cstheme="minorHAnsi"/>
        </w:rPr>
        <w:t>varies</w:t>
      </w:r>
      <w:r w:rsidRPr="00657B1C">
        <w:rPr>
          <w:rStyle w:val="StyleUnderline"/>
          <w:rFonts w:asciiTheme="minorHAnsi" w:hAnsiTheme="minorHAnsi" w:cstheme="minorHAnsi"/>
        </w:rPr>
        <w:t xml:space="preserve"> depending on the model parametrization and emission scenarios</w:t>
      </w:r>
      <w:r w:rsidRPr="00657B1C">
        <w:rPr>
          <w:rFonts w:asciiTheme="minorHAnsi" w:hAnsiTheme="minorHAnsi" w:cstheme="minorHAnsi"/>
          <w:sz w:val="16"/>
        </w:rPr>
        <w:t xml:space="preserve"> (Jones et al., 2011; Kravitz et al., 2011; Izrael et al., 2014; Crook et al., 2015; Niemeier and Timmreck, 2015; Tilmes et al., 2016; Kashimura et al., 2017). </w:t>
      </w:r>
      <w:r w:rsidRPr="00657B1C">
        <w:rPr>
          <w:rStyle w:val="StyleUnderline"/>
          <w:rFonts w:asciiTheme="minorHAnsi" w:hAnsiTheme="minorHAnsi" w:cstheme="minorHAnsi"/>
        </w:rPr>
        <w:t xml:space="preserve">Uncertainty also arises due to the </w:t>
      </w:r>
      <w:r w:rsidRPr="00657B1C">
        <w:rPr>
          <w:rStyle w:val="Emphasis"/>
          <w:rFonts w:asciiTheme="minorHAnsi" w:hAnsiTheme="minorHAnsi" w:cstheme="minorHAnsi"/>
        </w:rPr>
        <w:t>nature</w:t>
      </w:r>
      <w:r w:rsidRPr="00657B1C">
        <w:rPr>
          <w:rStyle w:val="StyleUnderline"/>
          <w:rFonts w:asciiTheme="minorHAnsi" w:hAnsiTheme="minorHAnsi" w:cstheme="minorHAnsi"/>
        </w:rPr>
        <w:t xml:space="preserve"> and the </w:t>
      </w:r>
      <w:r w:rsidRPr="00657B1C">
        <w:rPr>
          <w:rStyle w:val="Emphasis"/>
          <w:rFonts w:asciiTheme="minorHAnsi" w:hAnsiTheme="minorHAnsi" w:cstheme="minorHAnsi"/>
        </w:rPr>
        <w:t>optical properties</w:t>
      </w:r>
      <w:r w:rsidRPr="00657B1C">
        <w:rPr>
          <w:rStyle w:val="StyleUnderline"/>
          <w:rFonts w:asciiTheme="minorHAnsi" w:hAnsiTheme="minorHAnsi" w:cstheme="minorHAnsi"/>
        </w:rPr>
        <w:t xml:space="preserve"> of injected aerosols.</w:t>
      </w:r>
    </w:p>
    <w:p w14:paraId="41D79332" w14:textId="77777777" w:rsidR="00D51BF7" w:rsidRPr="00657B1C" w:rsidRDefault="00D51BF7" w:rsidP="00D51BF7">
      <w:pPr>
        <w:rPr>
          <w:rFonts w:asciiTheme="minorHAnsi" w:hAnsiTheme="minorHAnsi" w:cstheme="minorHAnsi"/>
          <w:sz w:val="16"/>
        </w:rPr>
      </w:pPr>
      <w:r w:rsidRPr="00657B1C">
        <w:rPr>
          <w:rStyle w:val="StyleUnderline"/>
          <w:rFonts w:asciiTheme="minorHAnsi" w:hAnsiTheme="minorHAnsi" w:cstheme="minorHAnsi"/>
        </w:rPr>
        <w:t>Other approaches</w:t>
      </w:r>
      <w:r w:rsidRPr="00657B1C">
        <w:rPr>
          <w:rFonts w:asciiTheme="minorHAnsi" w:hAnsiTheme="minorHAnsi" w:cstheme="minorHAnsi"/>
          <w:sz w:val="16"/>
        </w:rPr>
        <w:t xml:space="preserve"> are less well researched, but the literature suggests that ground-based albedo modification (GBAM), marine cloud brightening (MCB) or cirrus cloud thinning (CCT) </w:t>
      </w:r>
      <w:r w:rsidRPr="00657B1C">
        <w:rPr>
          <w:rStyle w:val="StyleUnderline"/>
          <w:rFonts w:asciiTheme="minorHAnsi" w:hAnsiTheme="minorHAnsi" w:cstheme="minorHAnsi"/>
        </w:rPr>
        <w:t>are not</w:t>
      </w:r>
      <w:r w:rsidRPr="00657B1C">
        <w:rPr>
          <w:rFonts w:asciiTheme="minorHAnsi" w:hAnsiTheme="minorHAnsi" w:cstheme="minorHAnsi"/>
          <w:sz w:val="16"/>
        </w:rPr>
        <w:t xml:space="preserve"> assessed to be </w:t>
      </w:r>
      <w:r w:rsidRPr="00657B1C">
        <w:rPr>
          <w:rStyle w:val="StyleUnderline"/>
          <w:rFonts w:asciiTheme="minorHAnsi" w:hAnsiTheme="minorHAnsi" w:cstheme="minorHAnsi"/>
        </w:rPr>
        <w:t xml:space="preserve">able to </w:t>
      </w:r>
      <w:r w:rsidRPr="00657B1C">
        <w:rPr>
          <w:rStyle w:val="Emphasis"/>
          <w:rFonts w:asciiTheme="minorHAnsi" w:hAnsiTheme="minorHAnsi" w:cstheme="minorHAnsi"/>
        </w:rPr>
        <w:t>substantially reduce</w:t>
      </w:r>
      <w:r w:rsidRPr="00657B1C">
        <w:rPr>
          <w:rStyle w:val="StyleUnderline"/>
          <w:rFonts w:asciiTheme="minorHAnsi" w:hAnsiTheme="minorHAnsi" w:cstheme="minorHAnsi"/>
        </w:rPr>
        <w:t xml:space="preserve"> overall global temperature</w:t>
      </w:r>
      <w:r w:rsidRPr="00657B1C">
        <w:rPr>
          <w:rFonts w:asciiTheme="minorHAnsi" w:hAnsiTheme="minorHAnsi" w:cstheme="minorHAnsi"/>
          <w:sz w:val="16"/>
        </w:rPr>
        <w:t xml:space="preserve"> (Irvine et al., 2011; Seneviratne et al., 2018). However, these SRM approaches are known to create spatially heterogeneous forcing and potentially more spatially heterogeneous climate effects, which may be used to mitigate regional climate impacts. This may be of most relevance in the case of GBAM when applied to crop and urban areas (Seneviratne et al., 2018). Most of the literature on regional mitigation has focused on GBAM in relationship with land-use and land-cover change scenarios. Both models and observations suggest that there is a high agreement that GBAM would result in cooling over the region of changed albedo, and in particular would reduce hot extremes (Irvine et al., 2011; Akbari et al., 2012; Jacobson and Ten Hoeve, 2012; Davin et al., 2014; Crook et al., 2015, 2016; Alkama and Cescatti, 2016; Seneviratne et al., 2018). In comparison, there is a limited evidence on the ability of MCB or CCT to mitigate regional climate impacts of 1.5°C warming because the magnitude of the climate response to MCB or CCT remains uncertain and the processes are not fully understood (Lohmann and Gasparini, 2017).</w:t>
      </w:r>
    </w:p>
    <w:p w14:paraId="0636B5A4"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B. General consequences and impacts of solar radiation modification</w:t>
      </w:r>
    </w:p>
    <w:p w14:paraId="7BE30B33" w14:textId="77777777" w:rsidR="00D51BF7" w:rsidRPr="00657B1C" w:rsidRDefault="00D51BF7" w:rsidP="00D51BF7">
      <w:pPr>
        <w:rPr>
          <w:rStyle w:val="StyleUnderline"/>
          <w:rFonts w:asciiTheme="minorHAnsi" w:hAnsiTheme="minorHAnsi" w:cstheme="minorHAnsi"/>
        </w:rPr>
      </w:pPr>
      <w:r w:rsidRPr="00657B1C">
        <w:rPr>
          <w:rFonts w:asciiTheme="minorHAnsi" w:hAnsiTheme="minorHAnsi" w:cstheme="minorHAnsi"/>
          <w:sz w:val="16"/>
        </w:rPr>
        <w:t xml:space="preserve">It has been proposed that </w:t>
      </w:r>
      <w:r w:rsidRPr="00657B1C">
        <w:rPr>
          <w:rStyle w:val="StyleUnderline"/>
          <w:rFonts w:asciiTheme="minorHAnsi" w:hAnsiTheme="minorHAnsi" w:cstheme="minorHAnsi"/>
          <w:highlight w:val="cyan"/>
        </w:rPr>
        <w:t>deploying SRM</w:t>
      </w:r>
      <w:r w:rsidRPr="00657B1C">
        <w:rPr>
          <w:rFonts w:asciiTheme="minorHAnsi" w:hAnsiTheme="minorHAnsi" w:cstheme="minorHAnsi"/>
          <w:sz w:val="16"/>
        </w:rPr>
        <w:t xml:space="preserve"> as a supplement to mitigation may reduce increases in global temperature-related extremes and rainfall intensity, and lessen the loss of coral reefs from increasing sea-surface temperatures (Keith and Irvine, 2016), but it </w:t>
      </w:r>
      <w:r w:rsidRPr="00657B1C">
        <w:rPr>
          <w:rStyle w:val="StyleUnderline"/>
          <w:rFonts w:asciiTheme="minorHAnsi" w:hAnsiTheme="minorHAnsi" w:cstheme="minorHAnsi"/>
        </w:rPr>
        <w:t xml:space="preserve">would not address, or </w:t>
      </w:r>
      <w:r w:rsidRPr="00657B1C">
        <w:rPr>
          <w:rStyle w:val="StyleUnderline"/>
          <w:rFonts w:asciiTheme="minorHAnsi" w:hAnsiTheme="minorHAnsi" w:cstheme="minorHAnsi"/>
          <w:highlight w:val="cyan"/>
        </w:rPr>
        <w:t>could</w:t>
      </w:r>
      <w:r w:rsidRPr="00657B1C">
        <w:rPr>
          <w:rStyle w:val="StyleUnderline"/>
          <w:rFonts w:asciiTheme="minorHAnsi" w:hAnsiTheme="minorHAnsi" w:cstheme="minorHAnsi"/>
        </w:rPr>
        <w:t xml:space="preserve"> even </w:t>
      </w:r>
      <w:r w:rsidRPr="00657B1C">
        <w:rPr>
          <w:rStyle w:val="Emphasis"/>
          <w:rFonts w:asciiTheme="minorHAnsi" w:hAnsiTheme="minorHAnsi" w:cstheme="minorHAnsi"/>
          <w:highlight w:val="cyan"/>
        </w:rPr>
        <w:t>worsen</w:t>
      </w:r>
      <w:r w:rsidRPr="00657B1C">
        <w:rPr>
          <w:rFonts w:asciiTheme="minorHAnsi" w:hAnsiTheme="minorHAnsi" w:cstheme="minorHAnsi"/>
          <w:sz w:val="16"/>
        </w:rPr>
        <w:t xml:space="preserve"> (Tjiputra et al., 2016), </w:t>
      </w:r>
      <w:r w:rsidRPr="00657B1C">
        <w:rPr>
          <w:rStyle w:val="StyleUnderline"/>
          <w:rFonts w:asciiTheme="minorHAnsi" w:hAnsiTheme="minorHAnsi" w:cstheme="minorHAnsi"/>
        </w:rPr>
        <w:t xml:space="preserve">negative effects from continued </w:t>
      </w:r>
      <w:r w:rsidRPr="00657B1C">
        <w:rPr>
          <w:rStyle w:val="Emphasis"/>
          <w:rFonts w:asciiTheme="minorHAnsi" w:hAnsiTheme="minorHAnsi" w:cstheme="minorHAnsi"/>
          <w:highlight w:val="cyan"/>
        </w:rPr>
        <w:t>ocean acidification</w:t>
      </w:r>
      <w:r w:rsidRPr="00657B1C">
        <w:rPr>
          <w:rStyle w:val="StyleUnderline"/>
          <w:rFonts w:asciiTheme="minorHAnsi" w:hAnsiTheme="minorHAnsi" w:cstheme="minorHAnsi"/>
        </w:rPr>
        <w:t>.</w:t>
      </w:r>
    </w:p>
    <w:p w14:paraId="50318D53" w14:textId="77777777" w:rsidR="00D51BF7" w:rsidRPr="00657B1C" w:rsidRDefault="00D51BF7" w:rsidP="00D51BF7">
      <w:pPr>
        <w:rPr>
          <w:rFonts w:asciiTheme="minorHAnsi" w:hAnsiTheme="minorHAnsi" w:cstheme="minorHAnsi"/>
          <w:sz w:val="16"/>
        </w:rPr>
      </w:pPr>
      <w:r w:rsidRPr="00657B1C">
        <w:rPr>
          <w:rStyle w:val="StyleUnderline"/>
          <w:rFonts w:asciiTheme="minorHAnsi" w:hAnsiTheme="minorHAnsi" w:cstheme="minorHAnsi"/>
        </w:rPr>
        <w:t>Another concern with SRM is the risk of a ‘</w:t>
      </w:r>
      <w:r w:rsidRPr="00657B1C">
        <w:rPr>
          <w:rStyle w:val="Emphasis"/>
          <w:rFonts w:asciiTheme="minorHAnsi" w:hAnsiTheme="minorHAnsi" w:cstheme="minorHAnsi"/>
        </w:rPr>
        <w:t>termination shock’</w:t>
      </w:r>
      <w:r w:rsidRPr="00657B1C">
        <w:rPr>
          <w:rFonts w:asciiTheme="minorHAnsi" w:hAnsiTheme="minorHAnsi" w:cstheme="minorHAnsi"/>
          <w:sz w:val="16"/>
        </w:rPr>
        <w:t xml:space="preserve"> or ‘termination effect’ </w:t>
      </w:r>
      <w:r w:rsidRPr="00657B1C">
        <w:rPr>
          <w:rStyle w:val="StyleUnderline"/>
          <w:rFonts w:asciiTheme="minorHAnsi" w:hAnsiTheme="minorHAnsi" w:cstheme="minorHAnsi"/>
        </w:rPr>
        <w:t xml:space="preserve">when suddenly stopping SRM, which might cause </w:t>
      </w:r>
      <w:r w:rsidRPr="00657B1C">
        <w:rPr>
          <w:rStyle w:val="Emphasis"/>
          <w:rFonts w:asciiTheme="minorHAnsi" w:hAnsiTheme="minorHAnsi" w:cstheme="minorHAnsi"/>
        </w:rPr>
        <w:t>rapid</w:t>
      </w:r>
      <w:r w:rsidRPr="00657B1C">
        <w:rPr>
          <w:rStyle w:val="StyleUnderline"/>
          <w:rFonts w:asciiTheme="minorHAnsi" w:hAnsiTheme="minorHAnsi" w:cstheme="minorHAnsi"/>
        </w:rPr>
        <w:t xml:space="preserve"> temperature rise and associated impacts</w:t>
      </w:r>
      <w:r w:rsidRPr="00657B1C">
        <w:rPr>
          <w:rFonts w:asciiTheme="minorHAnsi" w:hAnsiTheme="minorHAnsi" w:cstheme="minorHAnsi"/>
          <w:sz w:val="16"/>
        </w:rPr>
        <w:t xml:space="preserve"> (Jones et al., 2013; Izrael et al., 2014; McCusker et al., 2014), </w:t>
      </w:r>
      <w:r w:rsidRPr="00657B1C">
        <w:rPr>
          <w:rStyle w:val="StyleUnderline"/>
          <w:rFonts w:asciiTheme="minorHAnsi" w:hAnsiTheme="minorHAnsi" w:cstheme="minorHAnsi"/>
        </w:rPr>
        <w:t xml:space="preserve">most noticeably </w:t>
      </w:r>
      <w:r w:rsidRPr="00657B1C">
        <w:rPr>
          <w:rStyle w:val="Emphasis"/>
          <w:rFonts w:asciiTheme="minorHAnsi" w:hAnsiTheme="minorHAnsi" w:cstheme="minorHAnsi"/>
        </w:rPr>
        <w:t>biodiversity loss</w:t>
      </w:r>
      <w:r w:rsidRPr="00657B1C">
        <w:rPr>
          <w:rFonts w:asciiTheme="minorHAnsi" w:hAnsiTheme="minorHAnsi" w:cstheme="minorHAnsi"/>
          <w:sz w:val="16"/>
        </w:rPr>
        <w:t xml:space="preserve"> (Trisos et al., 2018). The severity of the termination effect has recently been debated (Parker and Irvine, 2018) and depends on the degree of SRM cooling. This report only considers limited SRM in the context of mitigation pathways to 1.5°C. Other risks of SRM deployment could be associated with the lack of testing of the proposed deployment schemes (e.g., Schäfer et al., 2013). Ethical aspects and issues related to the governance and economics are discussed in Section 4.3.8.</w:t>
      </w:r>
    </w:p>
    <w:p w14:paraId="18079547"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C. Consequences and impacts of SRM on the carbon budget</w:t>
      </w:r>
    </w:p>
    <w:p w14:paraId="75F67C63"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Because of its effects on surface temperature, precipitation and surface shortwave radiation, SRM would also alter the carbon budget pathways to 1.5°C or 2°C (Eliseev, 2012; Keller et al., 2014; Keith et al., 2017; Lauvset et al., 2017).</w:t>
      </w:r>
    </w:p>
    <w:p w14:paraId="0C0ED9A1"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 xml:space="preserve">Despite the large uncertainties in the simulated climate response to SRM, current model simulations suggest that SRM would lead to altered carbon budgets compatible with 1.5°C or 2°C. The 6 CMIP5 models investigated simulated an increase of natural carbon uptake by land biosphere and, to a smaller extent, by the oceans (high agreement). The multimodel mean of this response suggests an increase of the RCP4.5 carbon budget of about 150 GtCO2 after 50 years of SO2 injection with a rate of 4 TgS yr−1, which represents about 4 years of CO2 emissions at the current rate (36 GtCO2 yr−1). However, there is uncertainty around quantitative determination of the effects that SRM or its cessation has on the carbon budget due to a lack of understanding of the radiative processes driving the global carbon cycle response to SRM (Ramachandran </w:t>
      </w:r>
      <w:r w:rsidRPr="00657B1C">
        <w:rPr>
          <w:rFonts w:asciiTheme="minorHAnsi" w:hAnsiTheme="minorHAnsi" w:cstheme="minorHAnsi"/>
          <w:sz w:val="16"/>
        </w:rPr>
        <w:lastRenderedPageBreak/>
        <w:t>et al., 2000; Mercado et al., 2009; Eliseev, 2012; Xia et al., 2016), uncertainties about how the carbon cycle will respond to termination effects of SRM, and uncertainties in climate–carbon cycle feedbacks (Friedlingstein et al., 2014).</w:t>
      </w:r>
    </w:p>
    <w:p w14:paraId="30BFAC1D"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D. Sustainable development and SRM</w:t>
      </w:r>
    </w:p>
    <w:p w14:paraId="443A97F8"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 xml:space="preserve">There are few studies investigating potential implications of SRM for sustainable development. These are based on a limited number of scenarios and hypothetical considerations, mainly referring to benefits from lower temperatures (Irvine et al., 2011; Nicholson, 2013; Anshelm and Hansson, 2014; Harding and Moreno-Cruz, 2016). Other studies suggest </w:t>
      </w:r>
      <w:r w:rsidRPr="00657B1C">
        <w:rPr>
          <w:rStyle w:val="Emphasis"/>
          <w:rFonts w:asciiTheme="minorHAnsi" w:hAnsiTheme="minorHAnsi" w:cstheme="minorHAnsi"/>
          <w:highlight w:val="cyan"/>
        </w:rPr>
        <w:t>negative impacts</w:t>
      </w:r>
      <w:r w:rsidRPr="00657B1C">
        <w:rPr>
          <w:rStyle w:val="StyleUnderline"/>
          <w:rFonts w:asciiTheme="minorHAnsi" w:hAnsiTheme="minorHAnsi" w:cstheme="minorHAnsi"/>
          <w:highlight w:val="cyan"/>
        </w:rPr>
        <w:t xml:space="preserve"> from SRM</w:t>
      </w:r>
      <w:r w:rsidRPr="00657B1C">
        <w:rPr>
          <w:rStyle w:val="StyleUnderline"/>
          <w:rFonts w:asciiTheme="minorHAnsi" w:hAnsiTheme="minorHAnsi" w:cstheme="minorHAnsi"/>
        </w:rPr>
        <w:t xml:space="preserve"> implementation </w:t>
      </w:r>
      <w:r w:rsidRPr="00657B1C">
        <w:rPr>
          <w:rStyle w:val="StyleUnderline"/>
          <w:rFonts w:asciiTheme="minorHAnsi" w:hAnsiTheme="minorHAnsi" w:cstheme="minorHAnsi"/>
          <w:highlight w:val="cyan"/>
        </w:rPr>
        <w:t>concern</w:t>
      </w:r>
      <w:r w:rsidRPr="00657B1C">
        <w:rPr>
          <w:rFonts w:asciiTheme="minorHAnsi" w:hAnsiTheme="minorHAnsi" w:cstheme="minorHAnsi"/>
          <w:sz w:val="16"/>
        </w:rPr>
        <w:t xml:space="preserve">ing </w:t>
      </w:r>
      <w:r w:rsidRPr="00657B1C">
        <w:rPr>
          <w:rStyle w:val="StyleUnderline"/>
          <w:rFonts w:asciiTheme="minorHAnsi" w:hAnsiTheme="minorHAnsi" w:cstheme="minorHAnsi"/>
        </w:rPr>
        <w:t xml:space="preserve">issues related to </w:t>
      </w:r>
      <w:r w:rsidRPr="00657B1C">
        <w:rPr>
          <w:rStyle w:val="Emphasis"/>
          <w:rFonts w:asciiTheme="minorHAnsi" w:hAnsiTheme="minorHAnsi" w:cstheme="minorHAnsi"/>
        </w:rPr>
        <w:t xml:space="preserve">regional </w:t>
      </w:r>
      <w:r w:rsidRPr="00657B1C">
        <w:rPr>
          <w:rStyle w:val="Emphasis"/>
          <w:rFonts w:asciiTheme="minorHAnsi" w:hAnsiTheme="minorHAnsi" w:cstheme="minorHAnsi"/>
          <w:highlight w:val="cyan"/>
        </w:rPr>
        <w:t>disparities</w:t>
      </w:r>
      <w:r w:rsidRPr="00657B1C">
        <w:rPr>
          <w:rFonts w:asciiTheme="minorHAnsi" w:hAnsiTheme="minorHAnsi" w:cstheme="minorHAnsi"/>
          <w:sz w:val="16"/>
        </w:rPr>
        <w:t xml:space="preserve"> (Heyen et al., 2015), equity (Buck, 2012), </w:t>
      </w:r>
      <w:r w:rsidRPr="00657B1C">
        <w:rPr>
          <w:rStyle w:val="Emphasis"/>
          <w:rFonts w:asciiTheme="minorHAnsi" w:hAnsiTheme="minorHAnsi" w:cstheme="minorHAnsi"/>
          <w:highlight w:val="cyan"/>
        </w:rPr>
        <w:t>fisheries</w:t>
      </w:r>
      <w:r w:rsidRPr="00657B1C">
        <w:rPr>
          <w:rStyle w:val="StyleUnderline"/>
          <w:rFonts w:asciiTheme="minorHAnsi" w:hAnsiTheme="minorHAnsi" w:cstheme="minorHAnsi"/>
        </w:rPr>
        <w:t xml:space="preserve">, </w:t>
      </w:r>
      <w:r w:rsidRPr="00657B1C">
        <w:rPr>
          <w:rStyle w:val="Emphasis"/>
          <w:rFonts w:asciiTheme="minorHAnsi" w:hAnsiTheme="minorHAnsi" w:cstheme="minorHAnsi"/>
          <w:highlight w:val="cyan"/>
        </w:rPr>
        <w:t>ecosystems</w:t>
      </w:r>
      <w:r w:rsidRPr="00657B1C">
        <w:rPr>
          <w:rStyle w:val="StyleUnderline"/>
          <w:rFonts w:asciiTheme="minorHAnsi" w:hAnsiTheme="minorHAnsi" w:cstheme="minorHAnsi"/>
        </w:rPr>
        <w:t xml:space="preserve">, </w:t>
      </w:r>
      <w:r w:rsidRPr="00657B1C">
        <w:rPr>
          <w:rStyle w:val="Emphasis"/>
          <w:rFonts w:asciiTheme="minorHAnsi" w:hAnsiTheme="minorHAnsi" w:cstheme="minorHAnsi"/>
          <w:highlight w:val="cyan"/>
        </w:rPr>
        <w:t>ag</w:t>
      </w:r>
      <w:r w:rsidRPr="00657B1C">
        <w:rPr>
          <w:rStyle w:val="Emphasis"/>
          <w:rFonts w:asciiTheme="minorHAnsi" w:hAnsiTheme="minorHAnsi" w:cstheme="minorHAnsi"/>
        </w:rPr>
        <w:t>riculture</w:t>
      </w:r>
      <w:r w:rsidRPr="00657B1C">
        <w:rPr>
          <w:rStyle w:val="StyleUnderline"/>
          <w:rFonts w:asciiTheme="minorHAnsi" w:hAnsiTheme="minorHAnsi" w:cstheme="minorHAnsi"/>
        </w:rPr>
        <w:t>, and termination effects</w:t>
      </w:r>
      <w:r w:rsidRPr="00657B1C">
        <w:rPr>
          <w:rFonts w:asciiTheme="minorHAnsi" w:hAnsiTheme="minorHAnsi" w:cstheme="minorHAnsi"/>
          <w:sz w:val="16"/>
        </w:rPr>
        <w:t xml:space="preserve"> (Robock, 2012; Morrow, 2014; Wong, 2014). </w:t>
      </w:r>
      <w:r w:rsidRPr="00657B1C">
        <w:rPr>
          <w:rStyle w:val="StyleUnderline"/>
          <w:rFonts w:asciiTheme="minorHAnsi" w:hAnsiTheme="minorHAnsi" w:cstheme="minorHAnsi"/>
        </w:rPr>
        <w:t xml:space="preserve">If SRM is </w:t>
      </w:r>
      <w:r w:rsidRPr="00657B1C">
        <w:rPr>
          <w:rStyle w:val="Emphasis"/>
          <w:rFonts w:asciiTheme="minorHAnsi" w:hAnsiTheme="minorHAnsi" w:cstheme="minorHAnsi"/>
        </w:rPr>
        <w:t>initiated</w:t>
      </w:r>
      <w:r w:rsidRPr="00657B1C">
        <w:rPr>
          <w:rStyle w:val="StyleUnderline"/>
          <w:rFonts w:asciiTheme="minorHAnsi" w:hAnsiTheme="minorHAnsi" w:cstheme="minorHAnsi"/>
        </w:rPr>
        <w:t xml:space="preserve"> by the richer nations, there might be issues with local agency, and</w:t>
      </w:r>
      <w:r w:rsidRPr="00657B1C">
        <w:rPr>
          <w:rFonts w:asciiTheme="minorHAnsi" w:hAnsiTheme="minorHAnsi" w:cstheme="minorHAnsi"/>
          <w:sz w:val="16"/>
        </w:rPr>
        <w:t xml:space="preserve"> possibly </w:t>
      </w:r>
      <w:r w:rsidRPr="00657B1C">
        <w:rPr>
          <w:rStyle w:val="Emphasis"/>
          <w:rFonts w:asciiTheme="minorHAnsi" w:hAnsiTheme="minorHAnsi" w:cstheme="minorHAnsi"/>
        </w:rPr>
        <w:t>worsening conditions</w:t>
      </w:r>
      <w:r w:rsidRPr="00657B1C">
        <w:rPr>
          <w:rStyle w:val="StyleUnderline"/>
          <w:rFonts w:asciiTheme="minorHAnsi" w:hAnsiTheme="minorHAnsi" w:cstheme="minorHAnsi"/>
        </w:rPr>
        <w:t xml:space="preserve"> for those suffering most under climate change</w:t>
      </w:r>
      <w:r w:rsidRPr="00657B1C">
        <w:rPr>
          <w:rFonts w:asciiTheme="minorHAnsi" w:hAnsiTheme="minorHAnsi" w:cstheme="minorHAnsi"/>
          <w:sz w:val="16"/>
        </w:rPr>
        <w:t xml:space="preserve"> (Buck et al., 2014). In addition, ethical issues related to testing SRM have been raised (e.g., Lenferna et al., 2017). Overall, there is high agreement that SRM would affect many development issues but limited evidence on the degree of influence, and how it manifests itself across regions and different levels of society.</w:t>
      </w:r>
    </w:p>
    <w:p w14:paraId="16E4F138"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E. Overall feasibility of SRM</w:t>
      </w:r>
    </w:p>
    <w:p w14:paraId="6806A8F0" w14:textId="77777777" w:rsidR="00D51BF7" w:rsidRPr="00657B1C" w:rsidRDefault="00D51BF7" w:rsidP="00D51BF7">
      <w:pPr>
        <w:rPr>
          <w:rFonts w:asciiTheme="minorHAnsi" w:hAnsiTheme="minorHAnsi" w:cstheme="minorHAnsi"/>
          <w:sz w:val="16"/>
        </w:rPr>
      </w:pPr>
      <w:r w:rsidRPr="00657B1C">
        <w:rPr>
          <w:rFonts w:asciiTheme="minorHAnsi" w:hAnsiTheme="minorHAnsi" w:cstheme="minorHAnsi"/>
          <w:sz w:val="16"/>
        </w:rPr>
        <w:t xml:space="preserve">If mitigation efforts do not keep global mean temperature below 1.5°C, SRM can potentially reduce the climate impacts of a temporary temperature overshoot, in particular extreme temperatures, rate of sea level rise and intensity of tropical cyclones, alongside intense mitigation and adaptation efforts. While theoretical developments show that SRM is technically feasible (see Section 4.3.8.2), </w:t>
      </w:r>
      <w:r w:rsidRPr="00657B1C">
        <w:rPr>
          <w:rStyle w:val="StyleUnderline"/>
          <w:rFonts w:asciiTheme="minorHAnsi" w:hAnsiTheme="minorHAnsi" w:cstheme="minorHAnsi"/>
        </w:rPr>
        <w:t xml:space="preserve">global field experiments </w:t>
      </w:r>
      <w:r w:rsidRPr="00657B1C">
        <w:rPr>
          <w:rStyle w:val="Emphasis"/>
          <w:rFonts w:asciiTheme="minorHAnsi" w:hAnsiTheme="minorHAnsi" w:cstheme="minorHAnsi"/>
        </w:rPr>
        <w:t>have not been</w:t>
      </w:r>
      <w:r w:rsidRPr="00657B1C">
        <w:rPr>
          <w:rStyle w:val="StyleUnderline"/>
          <w:rFonts w:asciiTheme="minorHAnsi" w:hAnsiTheme="minorHAnsi" w:cstheme="minorHAnsi"/>
        </w:rPr>
        <w:t xml:space="preserve"> conducted</w:t>
      </w:r>
      <w:r w:rsidRPr="00657B1C">
        <w:rPr>
          <w:rFonts w:asciiTheme="minorHAnsi" w:hAnsiTheme="minorHAnsi" w:cstheme="minorHAnsi"/>
          <w:sz w:val="16"/>
        </w:rPr>
        <w:t xml:space="preserve"> and most of the knowledge about SRM is based on imperfect model simulations and some natural analogues. </w:t>
      </w:r>
      <w:r w:rsidRPr="00657B1C">
        <w:rPr>
          <w:rStyle w:val="StyleUnderline"/>
          <w:rFonts w:asciiTheme="minorHAnsi" w:hAnsiTheme="minorHAnsi" w:cstheme="minorHAnsi"/>
          <w:highlight w:val="cyan"/>
        </w:rPr>
        <w:t>There are</w:t>
      </w:r>
      <w:r w:rsidRPr="00657B1C">
        <w:rPr>
          <w:rFonts w:asciiTheme="minorHAnsi" w:hAnsiTheme="minorHAnsi" w:cstheme="minorHAnsi"/>
          <w:sz w:val="16"/>
        </w:rPr>
        <w:t xml:space="preserve"> also </w:t>
      </w:r>
      <w:r w:rsidRPr="00657B1C">
        <w:rPr>
          <w:rStyle w:val="Emphasis"/>
          <w:rFonts w:asciiTheme="minorHAnsi" w:hAnsiTheme="minorHAnsi" w:cstheme="minorHAnsi"/>
          <w:highlight w:val="cyan"/>
        </w:rPr>
        <w:t>considerable challenges</w:t>
      </w:r>
      <w:r w:rsidRPr="00657B1C">
        <w:rPr>
          <w:rStyle w:val="StyleUnderline"/>
          <w:rFonts w:asciiTheme="minorHAnsi" w:hAnsiTheme="minorHAnsi" w:cstheme="minorHAnsi"/>
        </w:rPr>
        <w:t xml:space="preserve"> to the implementation of SRM</w:t>
      </w:r>
      <w:r w:rsidRPr="00657B1C">
        <w:rPr>
          <w:rFonts w:asciiTheme="minorHAnsi" w:hAnsiTheme="minorHAnsi" w:cstheme="minorHAnsi"/>
          <w:sz w:val="16"/>
        </w:rPr>
        <w:t xml:space="preserve"> associated with disagreements over the governance, ethics, public perception, and distributional development impacts (see Section 4.3.8) (Boyd, 2016; Preston, 2016; Asayama et al., 2017; Sugiyama et al., 2017b; Svoboda, 2017; McKinnon, 2018; Talberg et al., 2018). Overall, the </w:t>
      </w:r>
      <w:r w:rsidRPr="00657B1C">
        <w:rPr>
          <w:rStyle w:val="StyleUnderline"/>
          <w:rFonts w:asciiTheme="minorHAnsi" w:hAnsiTheme="minorHAnsi" w:cstheme="minorHAnsi"/>
        </w:rPr>
        <w:t xml:space="preserve">combined </w:t>
      </w:r>
      <w:r w:rsidRPr="00657B1C">
        <w:rPr>
          <w:rStyle w:val="StyleUnderline"/>
          <w:rFonts w:asciiTheme="minorHAnsi" w:hAnsiTheme="minorHAnsi" w:cstheme="minorHAnsi"/>
          <w:highlight w:val="cyan"/>
        </w:rPr>
        <w:t>uncertainties</w:t>
      </w:r>
      <w:r w:rsidRPr="00657B1C">
        <w:rPr>
          <w:rFonts w:asciiTheme="minorHAnsi" w:hAnsiTheme="minorHAnsi" w:cstheme="minorHAnsi"/>
          <w:sz w:val="16"/>
        </w:rPr>
        <w:t xml:space="preserve"> surrounding the various SRM approaches, </w:t>
      </w:r>
      <w:r w:rsidRPr="00657B1C">
        <w:rPr>
          <w:rStyle w:val="StyleUnderline"/>
          <w:rFonts w:asciiTheme="minorHAnsi" w:hAnsiTheme="minorHAnsi" w:cstheme="minorHAnsi"/>
        </w:rPr>
        <w:t>including tech</w:t>
      </w:r>
      <w:r w:rsidRPr="00657B1C">
        <w:rPr>
          <w:rFonts w:asciiTheme="minorHAnsi" w:hAnsiTheme="minorHAnsi" w:cstheme="minorHAnsi"/>
          <w:sz w:val="16"/>
        </w:rPr>
        <w:t xml:space="preserve">nological maturity, physical </w:t>
      </w:r>
      <w:r w:rsidRPr="00657B1C">
        <w:rPr>
          <w:rStyle w:val="StyleUnderline"/>
          <w:rFonts w:asciiTheme="minorHAnsi" w:hAnsiTheme="minorHAnsi" w:cstheme="minorHAnsi"/>
        </w:rPr>
        <w:t xml:space="preserve">understanding, potential impacts, and challenges of governance, </w:t>
      </w:r>
      <w:r w:rsidRPr="00657B1C">
        <w:rPr>
          <w:rStyle w:val="Emphasis"/>
          <w:rFonts w:asciiTheme="minorHAnsi" w:hAnsiTheme="minorHAnsi" w:cstheme="minorHAnsi"/>
          <w:highlight w:val="cyan"/>
        </w:rPr>
        <w:t>constrain</w:t>
      </w:r>
      <w:r w:rsidRPr="00657B1C">
        <w:rPr>
          <w:rStyle w:val="StyleUnderline"/>
          <w:rFonts w:asciiTheme="minorHAnsi" w:hAnsiTheme="minorHAnsi" w:cstheme="minorHAnsi"/>
          <w:highlight w:val="cyan"/>
        </w:rPr>
        <w:t xml:space="preserve"> the ability to implement SRM</w:t>
      </w:r>
      <w:r w:rsidRPr="00657B1C">
        <w:rPr>
          <w:rFonts w:asciiTheme="minorHAnsi" w:hAnsiTheme="minorHAnsi" w:cstheme="minorHAnsi"/>
          <w:sz w:val="16"/>
        </w:rPr>
        <w:t xml:space="preserve"> in the near future.</w:t>
      </w:r>
    </w:p>
    <w:p w14:paraId="638D1EE0" w14:textId="77777777" w:rsidR="00D51BF7" w:rsidRPr="00657B1C" w:rsidRDefault="00D51BF7" w:rsidP="00D51BF7">
      <w:pPr>
        <w:rPr>
          <w:rFonts w:asciiTheme="minorHAnsi" w:hAnsiTheme="minorHAnsi" w:cstheme="minorHAnsi"/>
        </w:rPr>
      </w:pPr>
    </w:p>
    <w:p w14:paraId="4EE100B4" w14:textId="5A82B601" w:rsidR="00145202" w:rsidRPr="00657B1C" w:rsidRDefault="00145202" w:rsidP="00145202">
      <w:pPr>
        <w:pStyle w:val="Heading3"/>
        <w:rPr>
          <w:rFonts w:asciiTheme="minorHAnsi" w:hAnsiTheme="minorHAnsi" w:cstheme="minorHAnsi"/>
        </w:rPr>
      </w:pPr>
      <w:r w:rsidRPr="00657B1C">
        <w:rPr>
          <w:rFonts w:asciiTheme="minorHAnsi" w:hAnsiTheme="minorHAnsi" w:cstheme="minorHAnsi"/>
        </w:rPr>
        <w:lastRenderedPageBreak/>
        <w:t>2NC – UQ – No Tech Now</w:t>
      </w:r>
    </w:p>
    <w:p w14:paraId="28E4D5C7" w14:textId="77777777" w:rsidR="00145202" w:rsidRPr="00657B1C" w:rsidRDefault="00145202" w:rsidP="00145202">
      <w:pPr>
        <w:pStyle w:val="Heading4"/>
        <w:rPr>
          <w:rFonts w:asciiTheme="minorHAnsi" w:hAnsiTheme="minorHAnsi" w:cstheme="minorHAnsi"/>
        </w:rPr>
      </w:pPr>
      <w:r w:rsidRPr="00657B1C">
        <w:rPr>
          <w:rFonts w:asciiTheme="minorHAnsi" w:hAnsiTheme="minorHAnsi" w:cstheme="minorHAnsi"/>
        </w:rPr>
        <w:t>US tried weaponizing cloud seeding in the Vietnam War but inconclusive results stopped experiments – Aff allows them to continue</w:t>
      </w:r>
    </w:p>
    <w:p w14:paraId="6DEA0BB5" w14:textId="77777777" w:rsidR="00145202" w:rsidRPr="00657B1C" w:rsidRDefault="00145202" w:rsidP="00145202">
      <w:pPr>
        <w:rPr>
          <w:rFonts w:asciiTheme="minorHAnsi" w:hAnsiTheme="minorHAnsi" w:cstheme="minorHAnsi"/>
        </w:rPr>
      </w:pPr>
      <w:r w:rsidRPr="00657B1C">
        <w:rPr>
          <w:rFonts w:asciiTheme="minorHAnsi" w:eastAsiaTheme="majorEastAsia" w:hAnsiTheme="minorHAnsi" w:cstheme="minorHAnsi"/>
          <w:b/>
          <w:bCs/>
          <w:sz w:val="26"/>
          <w:szCs w:val="26"/>
        </w:rPr>
        <w:t>Harvey 21</w:t>
      </w:r>
      <w:r w:rsidRPr="00657B1C">
        <w:rPr>
          <w:rFonts w:asciiTheme="minorHAnsi" w:hAnsiTheme="minorHAnsi" w:cstheme="minorHAnsi"/>
        </w:rPr>
        <w:t xml:space="preserve"> (Chelsea Harvey – environmental journalist specializing in climate change, energy and environmental science and policy, M.A. Journalism at New York University and Bachelor of Science at Auburn University, “Eight States Are Seeding Clouds to Overcome Megadrought”, https://www.scientificamerican.com/article/eight-states-are-seeding-clouds-to-overcome-megadrought/)</w:t>
      </w:r>
    </w:p>
    <w:p w14:paraId="46D0057B" w14:textId="77777777" w:rsidR="00145202" w:rsidRPr="00657B1C" w:rsidRDefault="00145202" w:rsidP="00145202">
      <w:pPr>
        <w:rPr>
          <w:rStyle w:val="Emphasis"/>
          <w:rFonts w:asciiTheme="minorHAnsi" w:hAnsiTheme="minorHAnsi" w:cstheme="minorHAnsi"/>
        </w:rPr>
      </w:pPr>
      <w:r w:rsidRPr="00657B1C">
        <w:rPr>
          <w:rFonts w:asciiTheme="minorHAnsi" w:hAnsiTheme="minorHAnsi" w:cstheme="minorHAnsi"/>
          <w:sz w:val="16"/>
        </w:rPr>
        <w:t xml:space="preserve">Weather modification quickly captured the attention of the U.S. government. </w:t>
      </w:r>
      <w:r w:rsidRPr="00657B1C">
        <w:rPr>
          <w:rStyle w:val="Emphasis"/>
          <w:rFonts w:asciiTheme="minorHAnsi" w:hAnsiTheme="minorHAnsi" w:cstheme="minorHAnsi"/>
        </w:rPr>
        <w:t xml:space="preserve">Over the next few decades, it would fund cloud seeding experiments on </w:t>
      </w:r>
      <w:r w:rsidRPr="00657B1C">
        <w:rPr>
          <w:rFonts w:asciiTheme="minorHAnsi" w:hAnsiTheme="minorHAnsi" w:cstheme="minorHAnsi"/>
          <w:sz w:val="16"/>
        </w:rPr>
        <w:t>everything from drought management to</w:t>
      </w:r>
      <w:r w:rsidRPr="00657B1C">
        <w:rPr>
          <w:rStyle w:val="Emphasis"/>
          <w:rFonts w:asciiTheme="minorHAnsi" w:hAnsiTheme="minorHAnsi" w:cstheme="minorHAnsi"/>
        </w:rPr>
        <w:t xml:space="preserve"> military applications.</w:t>
      </w:r>
    </w:p>
    <w:p w14:paraId="356F1AB9" w14:textId="77777777" w:rsidR="00145202" w:rsidRPr="00657B1C" w:rsidRDefault="00145202" w:rsidP="00145202">
      <w:pPr>
        <w:rPr>
          <w:rStyle w:val="StyleUnderline"/>
          <w:rFonts w:asciiTheme="minorHAnsi" w:hAnsiTheme="minorHAnsi" w:cstheme="minorHAnsi"/>
        </w:rPr>
      </w:pPr>
      <w:r w:rsidRPr="00657B1C">
        <w:rPr>
          <w:rStyle w:val="StyleUnderline"/>
          <w:rFonts w:asciiTheme="minorHAnsi" w:hAnsiTheme="minorHAnsi" w:cstheme="minorHAnsi"/>
        </w:rPr>
        <w:t>In 1947</w:t>
      </w:r>
      <w:r w:rsidRPr="00657B1C">
        <w:rPr>
          <w:rFonts w:asciiTheme="minorHAnsi" w:hAnsiTheme="minorHAnsi" w:cstheme="minorHAnsi"/>
          <w:sz w:val="16"/>
        </w:rPr>
        <w:t xml:space="preserve">, Project Cirrus—a collaboration between GE and the U.S. </w:t>
      </w:r>
      <w:r w:rsidRPr="00657B1C">
        <w:rPr>
          <w:rStyle w:val="StyleUnderline"/>
          <w:rFonts w:asciiTheme="minorHAnsi" w:hAnsiTheme="minorHAnsi" w:cstheme="minorHAnsi"/>
        </w:rPr>
        <w:t>military</w:t>
      </w:r>
      <w:r w:rsidRPr="00657B1C">
        <w:rPr>
          <w:rFonts w:asciiTheme="minorHAnsi" w:hAnsiTheme="minorHAnsi" w:cstheme="minorHAnsi"/>
          <w:sz w:val="16"/>
        </w:rPr>
        <w:t>—</w:t>
      </w:r>
      <w:r w:rsidRPr="00657B1C">
        <w:rPr>
          <w:rStyle w:val="StyleUnderline"/>
          <w:rFonts w:asciiTheme="minorHAnsi" w:hAnsiTheme="minorHAnsi" w:cstheme="minorHAnsi"/>
        </w:rPr>
        <w:t>made history as scientists’ first attempt to modify a hurricane</w:t>
      </w:r>
      <w:r w:rsidRPr="00657B1C">
        <w:rPr>
          <w:rFonts w:asciiTheme="minorHAnsi" w:hAnsiTheme="minorHAnsi" w:cstheme="minorHAnsi"/>
          <w:sz w:val="16"/>
        </w:rPr>
        <w:t xml:space="preserve">. On Oct. 13, the operation dumped nearly </w:t>
      </w:r>
      <w:r w:rsidRPr="00657B1C">
        <w:rPr>
          <w:rStyle w:val="StyleUnderline"/>
          <w:rFonts w:asciiTheme="minorHAnsi" w:hAnsiTheme="minorHAnsi" w:cstheme="minorHAnsi"/>
        </w:rPr>
        <w:t>200 pounds of dry ice into a cyclone that was churning off the coast of Florida.</w:t>
      </w:r>
    </w:p>
    <w:p w14:paraId="0260F949" w14:textId="77777777" w:rsidR="00145202" w:rsidRPr="00657B1C" w:rsidRDefault="00145202" w:rsidP="00145202">
      <w:pPr>
        <w:rPr>
          <w:rStyle w:val="StyleUnderline"/>
          <w:rFonts w:asciiTheme="minorHAnsi" w:hAnsiTheme="minorHAnsi" w:cstheme="minorHAnsi"/>
        </w:rPr>
      </w:pPr>
      <w:r w:rsidRPr="00657B1C">
        <w:rPr>
          <w:rStyle w:val="StyleUnderline"/>
          <w:rFonts w:asciiTheme="minorHAnsi" w:hAnsiTheme="minorHAnsi" w:cstheme="minorHAnsi"/>
        </w:rPr>
        <w:t>In the 1960s and early 1970s, the federal government continued to experiment with the idea of cloud seeding hurricanes</w:t>
      </w:r>
      <w:r w:rsidRPr="00657B1C">
        <w:rPr>
          <w:rFonts w:asciiTheme="minorHAnsi" w:hAnsiTheme="minorHAnsi" w:cstheme="minorHAnsi"/>
          <w:sz w:val="16"/>
        </w:rPr>
        <w:t xml:space="preserve">—but to little avail. </w:t>
      </w:r>
      <w:r w:rsidRPr="00657B1C">
        <w:rPr>
          <w:rStyle w:val="StyleUnderline"/>
          <w:rFonts w:asciiTheme="minorHAnsi" w:hAnsiTheme="minorHAnsi" w:cstheme="minorHAnsi"/>
        </w:rPr>
        <w:t>Scientists eventually concluded that it wasn’t effective.</w:t>
      </w:r>
    </w:p>
    <w:p w14:paraId="5D482355" w14:textId="77777777" w:rsidR="00145202" w:rsidRPr="00657B1C" w:rsidRDefault="00145202" w:rsidP="00145202">
      <w:pPr>
        <w:rPr>
          <w:rFonts w:asciiTheme="minorHAnsi" w:hAnsiTheme="minorHAnsi" w:cstheme="minorHAnsi"/>
          <w:sz w:val="16"/>
        </w:rPr>
      </w:pPr>
      <w:r w:rsidRPr="00657B1C">
        <w:rPr>
          <w:rFonts w:asciiTheme="minorHAnsi" w:hAnsiTheme="minorHAnsi" w:cstheme="minorHAnsi"/>
          <w:sz w:val="16"/>
        </w:rPr>
        <w:t>Beginning in the early 1960s, the Bureau of Reclamation funded a series of cloud seeding experiments known as Project Skywater, aimed at boosting water resources in the Western states. Reports suggest the project had mixed results</w:t>
      </w:r>
      <w:r w:rsidRPr="00657B1C">
        <w:rPr>
          <w:rStyle w:val="StyleUnderline"/>
          <w:rFonts w:asciiTheme="minorHAnsi" w:hAnsiTheme="minorHAnsi" w:cstheme="minorHAnsi"/>
        </w:rPr>
        <w:t>.</w:t>
      </w:r>
    </w:p>
    <w:p w14:paraId="33806E77" w14:textId="77777777" w:rsidR="00145202" w:rsidRPr="00657B1C" w:rsidRDefault="00145202" w:rsidP="00145202">
      <w:pPr>
        <w:rPr>
          <w:rFonts w:asciiTheme="minorHAnsi" w:hAnsiTheme="minorHAnsi" w:cstheme="minorHAnsi"/>
          <w:sz w:val="8"/>
        </w:rPr>
      </w:pPr>
      <w:r w:rsidRPr="00657B1C">
        <w:rPr>
          <w:rStyle w:val="StyleUnderline"/>
          <w:rFonts w:asciiTheme="minorHAnsi" w:hAnsiTheme="minorHAnsi" w:cstheme="minorHAnsi"/>
        </w:rPr>
        <w:t>In the late 1960s and early 1970s, the U.S. military even experimented with weather modification as a weapon of war.</w:t>
      </w:r>
      <w:r w:rsidRPr="00657B1C">
        <w:rPr>
          <w:rFonts w:asciiTheme="minorHAnsi" w:hAnsiTheme="minorHAnsi" w:cstheme="minorHAnsi"/>
          <w:sz w:val="16"/>
        </w:rPr>
        <w:t xml:space="preserve"> Operation Popeye, as it was dubbed, aimed to </w:t>
      </w:r>
      <w:r w:rsidRPr="00657B1C">
        <w:rPr>
          <w:rStyle w:val="StyleUnderline"/>
          <w:rFonts w:asciiTheme="minorHAnsi" w:hAnsiTheme="minorHAnsi" w:cstheme="minorHAnsi"/>
        </w:rPr>
        <w:t xml:space="preserve">generate enough rainfall to disrupt enemy supply routes in Vietnam. </w:t>
      </w:r>
      <w:r w:rsidRPr="00657B1C">
        <w:rPr>
          <w:rFonts w:asciiTheme="minorHAnsi" w:hAnsiTheme="minorHAnsi" w:cstheme="minorHAnsi"/>
          <w:sz w:val="8"/>
        </w:rPr>
        <w:t>These efforts were short-lived. In 1977, an international treaty banned the use of weather modification for military purposes</w:t>
      </w:r>
      <w:r w:rsidRPr="00657B1C">
        <w:rPr>
          <w:rStyle w:val="StyleUnderline"/>
          <w:rFonts w:asciiTheme="minorHAnsi" w:hAnsiTheme="minorHAnsi" w:cstheme="minorHAnsi"/>
        </w:rPr>
        <w:t>.</w:t>
      </w:r>
    </w:p>
    <w:p w14:paraId="611A9C00" w14:textId="77777777" w:rsidR="00145202" w:rsidRPr="00657B1C" w:rsidRDefault="00145202" w:rsidP="00145202">
      <w:pPr>
        <w:rPr>
          <w:rFonts w:asciiTheme="minorHAnsi" w:hAnsiTheme="minorHAnsi" w:cstheme="minorHAnsi"/>
          <w:sz w:val="16"/>
        </w:rPr>
      </w:pPr>
      <w:r w:rsidRPr="00657B1C">
        <w:rPr>
          <w:rFonts w:asciiTheme="minorHAnsi" w:hAnsiTheme="minorHAnsi" w:cstheme="minorHAnsi"/>
          <w:sz w:val="16"/>
        </w:rPr>
        <w:t xml:space="preserve">There was a common thread among many of these early experiments: </w:t>
      </w:r>
      <w:r w:rsidRPr="00657B1C">
        <w:rPr>
          <w:rStyle w:val="StyleUnderline"/>
          <w:rFonts w:asciiTheme="minorHAnsi" w:hAnsiTheme="minorHAnsi" w:cstheme="minorHAnsi"/>
        </w:rPr>
        <w:t>Either they weren’t useful, they were quickly discontinued or scientists couldn’t tell how well they were working.</w:t>
      </w:r>
    </w:p>
    <w:p w14:paraId="54DFA4DC" w14:textId="1FDEF44C" w:rsidR="00145202" w:rsidRPr="00657B1C" w:rsidRDefault="00145202" w:rsidP="00145202">
      <w:pPr>
        <w:rPr>
          <w:rFonts w:asciiTheme="minorHAnsi" w:hAnsiTheme="minorHAnsi" w:cstheme="minorHAnsi"/>
          <w:sz w:val="14"/>
        </w:rPr>
      </w:pPr>
      <w:r w:rsidRPr="00657B1C">
        <w:rPr>
          <w:rFonts w:asciiTheme="minorHAnsi" w:hAnsiTheme="minorHAnsi" w:cstheme="minorHAnsi"/>
          <w:sz w:val="14"/>
        </w:rPr>
        <w:t>“There was a ton of research done in the ‘60s and ‘70s and ‘80s,” said French, the University of Wyoming scientist. “But all of that kind of came to a halt when I think there was a realization that agencies were spending millions upon millions of dollars year after year, and the results continued to sort of be inconclusive</w:t>
      </w:r>
      <w:r w:rsidRPr="00657B1C">
        <w:rPr>
          <w:rStyle w:val="StyleUnderline"/>
          <w:rFonts w:asciiTheme="minorHAnsi" w:hAnsiTheme="minorHAnsi" w:cstheme="minorHAnsi"/>
        </w:rPr>
        <w:t>.</w:t>
      </w:r>
      <w:r w:rsidRPr="00657B1C">
        <w:rPr>
          <w:rFonts w:asciiTheme="minorHAnsi" w:hAnsiTheme="minorHAnsi" w:cstheme="minorHAnsi"/>
          <w:sz w:val="14"/>
        </w:rPr>
        <w:t>”</w:t>
      </w:r>
    </w:p>
    <w:p w14:paraId="474EBA7C" w14:textId="32550DB3" w:rsidR="00331FB4" w:rsidRPr="00657B1C" w:rsidRDefault="00331FB4" w:rsidP="00145202">
      <w:pPr>
        <w:rPr>
          <w:rFonts w:asciiTheme="minorHAnsi" w:hAnsiTheme="minorHAnsi" w:cstheme="minorHAnsi"/>
          <w:sz w:val="14"/>
        </w:rPr>
      </w:pPr>
    </w:p>
    <w:p w14:paraId="7036D1F3" w14:textId="4D1A0A0D" w:rsidR="00C83FBE" w:rsidRPr="00657B1C" w:rsidRDefault="00C83FBE" w:rsidP="008F4880">
      <w:pPr>
        <w:pStyle w:val="Heading4"/>
        <w:rPr>
          <w:rFonts w:asciiTheme="minorHAnsi" w:hAnsiTheme="minorHAnsi" w:cstheme="minorHAnsi"/>
        </w:rPr>
      </w:pPr>
      <w:r w:rsidRPr="00657B1C">
        <w:rPr>
          <w:rFonts w:asciiTheme="minorHAnsi" w:hAnsiTheme="minorHAnsi" w:cstheme="minorHAnsi"/>
        </w:rPr>
        <w:t xml:space="preserve">More than a hundred countries </w:t>
      </w:r>
      <w:r w:rsidRPr="00657B1C">
        <w:rPr>
          <w:rFonts w:asciiTheme="minorHAnsi" w:hAnsiTheme="minorHAnsi" w:cstheme="minorHAnsi"/>
          <w:u w:val="single"/>
        </w:rPr>
        <w:t>banned</w:t>
      </w:r>
      <w:r w:rsidRPr="00657B1C">
        <w:rPr>
          <w:rFonts w:asciiTheme="minorHAnsi" w:hAnsiTheme="minorHAnsi" w:cstheme="minorHAnsi"/>
        </w:rPr>
        <w:t xml:space="preserve"> geoengineering.</w:t>
      </w:r>
    </w:p>
    <w:p w14:paraId="7B0060C6" w14:textId="01523D9F" w:rsidR="00C83FBE" w:rsidRPr="00657B1C" w:rsidRDefault="00C83FBE" w:rsidP="00C83FBE">
      <w:pPr>
        <w:rPr>
          <w:rFonts w:asciiTheme="minorHAnsi" w:hAnsiTheme="minorHAnsi" w:cstheme="minorHAnsi"/>
        </w:rPr>
      </w:pPr>
      <w:r w:rsidRPr="00657B1C">
        <w:rPr>
          <w:rStyle w:val="Style13ptBold"/>
          <w:rFonts w:asciiTheme="minorHAnsi" w:hAnsiTheme="minorHAnsi" w:cstheme="minorHAnsi"/>
        </w:rPr>
        <w:t>Hogue 10</w:t>
      </w:r>
      <w:r w:rsidRPr="00657B1C">
        <w:rPr>
          <w:rFonts w:asciiTheme="minorHAnsi" w:hAnsiTheme="minorHAnsi" w:cstheme="minorHAnsi"/>
        </w:rPr>
        <w:t xml:space="preserve"> [Cheryl Hogue, M.S. in environmental sciences and policy from the Johns Hopkins University, B.S. in biology from the College of William &amp; Mary; Published: 11-8-2010; "Countries Agree To Ban Geoengineering"; Chemical &amp; Engineering News, Volume 88, Issue 45; Accessed: 7-26-2021; https://cen.acs.org/articles/88/i45/Countries-Agree-Ban-Geoengineering.html]//KL</w:t>
      </w:r>
    </w:p>
    <w:p w14:paraId="5A92D8B2" w14:textId="77777777" w:rsidR="00C83FBE" w:rsidRPr="00657B1C" w:rsidRDefault="00C83FBE" w:rsidP="00C83FBE">
      <w:pPr>
        <w:rPr>
          <w:rFonts w:asciiTheme="minorHAnsi" w:hAnsiTheme="minorHAnsi" w:cstheme="minorHAnsi"/>
          <w:sz w:val="16"/>
        </w:rPr>
      </w:pPr>
      <w:r w:rsidRPr="00657B1C">
        <w:rPr>
          <w:rStyle w:val="StyleUnderline"/>
          <w:rFonts w:asciiTheme="minorHAnsi" w:hAnsiTheme="minorHAnsi" w:cstheme="minorHAnsi"/>
        </w:rPr>
        <w:t xml:space="preserve">More than </w:t>
      </w:r>
      <w:r w:rsidRPr="00657B1C">
        <w:rPr>
          <w:rStyle w:val="Emphasis"/>
          <w:rFonts w:asciiTheme="minorHAnsi" w:hAnsiTheme="minorHAnsi" w:cstheme="minorHAnsi"/>
        </w:rPr>
        <w:t>190</w:t>
      </w:r>
      <w:r w:rsidRPr="00657B1C">
        <w:rPr>
          <w:rStyle w:val="StyleUnderline"/>
          <w:rFonts w:asciiTheme="minorHAnsi" w:hAnsiTheme="minorHAnsi" w:cstheme="minorHAnsi"/>
        </w:rPr>
        <w:t xml:space="preserve"> nations agreed last week to </w:t>
      </w:r>
      <w:r w:rsidRPr="00657B1C">
        <w:rPr>
          <w:rStyle w:val="Emphasis"/>
          <w:rFonts w:asciiTheme="minorHAnsi" w:hAnsiTheme="minorHAnsi" w:cstheme="minorHAnsi"/>
        </w:rPr>
        <w:t>ban geoengineering</w:t>
      </w:r>
      <w:r w:rsidRPr="00657B1C">
        <w:rPr>
          <w:rFonts w:asciiTheme="minorHAnsi" w:hAnsiTheme="minorHAnsi" w:cstheme="minorHAnsi"/>
          <w:sz w:val="16"/>
        </w:rPr>
        <w:t xml:space="preserve"> as part of action under a United Nations treaty to protect the diversity of life on Earth. </w:t>
      </w:r>
      <w:r w:rsidRPr="00657B1C">
        <w:rPr>
          <w:rStyle w:val="StyleUnderline"/>
          <w:rFonts w:asciiTheme="minorHAnsi" w:hAnsiTheme="minorHAnsi" w:cstheme="minorHAnsi"/>
        </w:rPr>
        <w:t xml:space="preserve">The countries, which are parties to the 1992 UN Framework </w:t>
      </w:r>
      <w:r w:rsidRPr="00657B1C">
        <w:rPr>
          <w:rStyle w:val="Emphasis"/>
          <w:rFonts w:asciiTheme="minorHAnsi" w:hAnsiTheme="minorHAnsi" w:cstheme="minorHAnsi"/>
        </w:rPr>
        <w:t>C</w:t>
      </w:r>
      <w:r w:rsidRPr="00657B1C">
        <w:rPr>
          <w:rStyle w:val="StyleUnderline"/>
          <w:rFonts w:asciiTheme="minorHAnsi" w:hAnsiTheme="minorHAnsi" w:cstheme="minorHAnsi"/>
        </w:rPr>
        <w:t xml:space="preserve">onvention on </w:t>
      </w:r>
      <w:r w:rsidRPr="00657B1C">
        <w:rPr>
          <w:rStyle w:val="Emphasis"/>
          <w:rFonts w:asciiTheme="minorHAnsi" w:hAnsiTheme="minorHAnsi" w:cstheme="minorHAnsi"/>
        </w:rPr>
        <w:t>B</w:t>
      </w:r>
      <w:r w:rsidRPr="00657B1C">
        <w:rPr>
          <w:rStyle w:val="StyleUnderline"/>
          <w:rFonts w:asciiTheme="minorHAnsi" w:hAnsiTheme="minorHAnsi" w:cstheme="minorHAnsi"/>
        </w:rPr>
        <w:t xml:space="preserve">iological </w:t>
      </w:r>
      <w:r w:rsidRPr="00657B1C">
        <w:rPr>
          <w:rStyle w:val="Emphasis"/>
          <w:rFonts w:asciiTheme="minorHAnsi" w:hAnsiTheme="minorHAnsi" w:cstheme="minorHAnsi"/>
        </w:rPr>
        <w:t>D</w:t>
      </w:r>
      <w:r w:rsidRPr="00657B1C">
        <w:rPr>
          <w:rStyle w:val="StyleUnderline"/>
          <w:rFonts w:asciiTheme="minorHAnsi" w:hAnsiTheme="minorHAnsi" w:cstheme="minorHAnsi"/>
        </w:rPr>
        <w:t>iversity</w:t>
      </w:r>
      <w:r w:rsidRPr="00657B1C">
        <w:rPr>
          <w:rFonts w:asciiTheme="minorHAnsi" w:hAnsiTheme="minorHAnsi" w:cstheme="minorHAnsi"/>
          <w:sz w:val="16"/>
        </w:rPr>
        <w:t xml:space="preserve">, </w:t>
      </w:r>
      <w:r w:rsidRPr="00657B1C">
        <w:rPr>
          <w:rStyle w:val="StyleUnderline"/>
          <w:rFonts w:asciiTheme="minorHAnsi" w:hAnsiTheme="minorHAnsi" w:cstheme="minorHAnsi"/>
        </w:rPr>
        <w:t>met for a conference</w:t>
      </w:r>
      <w:r w:rsidRPr="00657B1C">
        <w:rPr>
          <w:rFonts w:asciiTheme="minorHAnsi" w:hAnsiTheme="minorHAnsi" w:cstheme="minorHAnsi"/>
          <w:sz w:val="16"/>
        </w:rPr>
        <w:t xml:space="preserve"> of treaty partners </w:t>
      </w:r>
      <w:r w:rsidRPr="00657B1C">
        <w:rPr>
          <w:rStyle w:val="StyleUnderline"/>
          <w:rFonts w:asciiTheme="minorHAnsi" w:hAnsiTheme="minorHAnsi" w:cstheme="minorHAnsi"/>
        </w:rPr>
        <w:t xml:space="preserve">in </w:t>
      </w:r>
      <w:r w:rsidRPr="00657B1C">
        <w:rPr>
          <w:rStyle w:val="Emphasis"/>
          <w:rFonts w:asciiTheme="minorHAnsi" w:hAnsiTheme="minorHAnsi" w:cstheme="minorHAnsi"/>
        </w:rPr>
        <w:t>Nagoya</w:t>
      </w:r>
      <w:r w:rsidRPr="00657B1C">
        <w:rPr>
          <w:rFonts w:asciiTheme="minorHAnsi" w:hAnsiTheme="minorHAnsi" w:cstheme="minorHAnsi"/>
          <w:sz w:val="16"/>
        </w:rPr>
        <w:t>, Japan.</w:t>
      </w:r>
    </w:p>
    <w:p w14:paraId="091FDEA1" w14:textId="77777777" w:rsidR="00C83FBE" w:rsidRPr="00657B1C" w:rsidRDefault="00C83FBE" w:rsidP="00C83FBE">
      <w:pPr>
        <w:rPr>
          <w:rFonts w:asciiTheme="minorHAnsi" w:hAnsiTheme="minorHAnsi" w:cstheme="minorHAnsi"/>
          <w:sz w:val="16"/>
        </w:rPr>
      </w:pPr>
      <w:r w:rsidRPr="00657B1C">
        <w:rPr>
          <w:rFonts w:asciiTheme="minorHAnsi" w:hAnsiTheme="minorHAnsi" w:cstheme="minorHAnsi"/>
          <w:sz w:val="16"/>
        </w:rPr>
        <w:t>Geoengineering refers to large-scale technological intervention, such as reflection of sunlight, to address rapid climate change.</w:t>
      </w:r>
    </w:p>
    <w:p w14:paraId="03FB6007" w14:textId="378E7BF9" w:rsidR="00331FB4" w:rsidRPr="00657B1C" w:rsidRDefault="008F4880" w:rsidP="008F4880">
      <w:pPr>
        <w:pStyle w:val="Heading4"/>
        <w:rPr>
          <w:rFonts w:asciiTheme="minorHAnsi" w:hAnsiTheme="minorHAnsi" w:cstheme="minorHAnsi"/>
        </w:rPr>
      </w:pPr>
      <w:r w:rsidRPr="00657B1C">
        <w:rPr>
          <w:rFonts w:asciiTheme="minorHAnsi" w:hAnsiTheme="minorHAnsi" w:cstheme="minorHAnsi"/>
        </w:rPr>
        <w:t xml:space="preserve">Here's the up-to-date list. </w:t>
      </w:r>
    </w:p>
    <w:p w14:paraId="53FE595B" w14:textId="6668817D" w:rsidR="008F4880" w:rsidRPr="00657B1C" w:rsidRDefault="008F4880" w:rsidP="008F4880">
      <w:pPr>
        <w:rPr>
          <w:rFonts w:asciiTheme="minorHAnsi" w:hAnsiTheme="minorHAnsi" w:cstheme="minorHAnsi"/>
        </w:rPr>
      </w:pPr>
      <w:r w:rsidRPr="00657B1C">
        <w:rPr>
          <w:rStyle w:val="Style13ptBold"/>
          <w:rFonts w:asciiTheme="minorHAnsi" w:hAnsiTheme="minorHAnsi" w:cstheme="minorHAnsi"/>
        </w:rPr>
        <w:t>CBD 21</w:t>
      </w:r>
      <w:r w:rsidRPr="00657B1C">
        <w:rPr>
          <w:rFonts w:asciiTheme="minorHAnsi" w:hAnsiTheme="minorHAnsi" w:cstheme="minorHAnsi"/>
        </w:rPr>
        <w:t xml:space="preserve"> [Convention on Biological Diversity; Published: 2021; "List of Parties"; Accessed: 7-26-2021; https://www.cbd.int/information/parties.shtml#tab=2]//KL</w:t>
      </w:r>
    </w:p>
    <w:p w14:paraId="43AB8698" w14:textId="77777777" w:rsidR="008F4880" w:rsidRPr="00657B1C" w:rsidRDefault="008F4880" w:rsidP="008F4880">
      <w:pPr>
        <w:rPr>
          <w:rFonts w:asciiTheme="minorHAnsi" w:hAnsiTheme="minorHAnsi" w:cstheme="minorHAnsi"/>
        </w:rPr>
      </w:pPr>
      <w:r w:rsidRPr="00657B1C">
        <w:rPr>
          <w:rFonts w:asciiTheme="minorHAnsi" w:hAnsiTheme="minorHAnsi" w:cstheme="minorHAnsi"/>
        </w:rPr>
        <w:lastRenderedPageBreak/>
        <w:t>List of Parties</w:t>
      </w:r>
    </w:p>
    <w:p w14:paraId="51EA816F" w14:textId="77777777" w:rsidR="008F4880" w:rsidRPr="00657B1C" w:rsidRDefault="008F4880" w:rsidP="008F4880">
      <w:pPr>
        <w:rPr>
          <w:rFonts w:asciiTheme="minorHAnsi" w:hAnsiTheme="minorHAnsi" w:cstheme="minorHAnsi"/>
        </w:rPr>
      </w:pPr>
      <w:r w:rsidRPr="00657B1C">
        <w:rPr>
          <w:rFonts w:asciiTheme="minorHAnsi" w:hAnsiTheme="minorHAnsi" w:cstheme="minorHAnsi"/>
        </w:rPr>
        <w:t>NAGOYA PROTOCOL</w:t>
      </w:r>
    </w:p>
    <w:p w14:paraId="545C25C5" w14:textId="4979A3F0" w:rsidR="008F4880" w:rsidRPr="00657B1C" w:rsidRDefault="008F4880" w:rsidP="008F4880">
      <w:pPr>
        <w:rPr>
          <w:rFonts w:asciiTheme="minorHAnsi" w:hAnsiTheme="minorHAnsi" w:cstheme="minorHAnsi"/>
        </w:rPr>
      </w:pPr>
      <w:r w:rsidRPr="00657B1C">
        <w:rPr>
          <w:rFonts w:asciiTheme="minorHAnsi" w:hAnsiTheme="minorHAnsi" w:cstheme="minorHAnsi"/>
        </w:rPr>
        <w:t>Nagoya Protocol on Access and Benefit-sharing: 130 Parties (131 Ratifications) (92 Signatures)</w:t>
      </w:r>
    </w:p>
    <w:p w14:paraId="278F646A" w14:textId="1BDC69E0" w:rsidR="008F4880" w:rsidRPr="00657B1C" w:rsidRDefault="008F4880" w:rsidP="008F4880">
      <w:pPr>
        <w:rPr>
          <w:rFonts w:asciiTheme="minorHAnsi" w:hAnsiTheme="minorHAnsi" w:cstheme="minorHAnsi"/>
        </w:rPr>
      </w:pPr>
      <w:r w:rsidRPr="00657B1C">
        <w:rPr>
          <w:rFonts w:asciiTheme="minorHAnsi" w:hAnsiTheme="minorHAnsi" w:cstheme="minorHAnsi"/>
        </w:rPr>
        <w:t>* Note: rtf = Ratification, acs = Accession, acp = Acceptance, apv = Approval, scs = Succession</w:t>
      </w:r>
    </w:p>
    <w:p w14:paraId="18A93709" w14:textId="77777777" w:rsidR="008F4880" w:rsidRPr="00657B1C" w:rsidRDefault="008F4880" w:rsidP="008F4880">
      <w:pPr>
        <w:spacing w:after="0" w:line="240" w:lineRule="auto"/>
        <w:rPr>
          <w:rFonts w:asciiTheme="minorHAnsi" w:hAnsiTheme="minorHAnsi" w:cstheme="minorHAnsi"/>
          <w:sz w:val="16"/>
          <w:szCs w:val="16"/>
        </w:rPr>
      </w:pPr>
    </w:p>
    <w:tbl>
      <w:tblPr>
        <w:tblW w:w="5000" w:type="pct"/>
        <w:shd w:val="clear" w:color="auto" w:fill="FFFFFF"/>
        <w:tblCellMar>
          <w:top w:w="12" w:type="dxa"/>
          <w:left w:w="12" w:type="dxa"/>
          <w:bottom w:w="12" w:type="dxa"/>
          <w:right w:w="12" w:type="dxa"/>
        </w:tblCellMar>
        <w:tblLook w:val="04A0" w:firstRow="1" w:lastRow="0" w:firstColumn="1" w:lastColumn="0" w:noHBand="0" w:noVBand="1"/>
      </w:tblPr>
      <w:tblGrid>
        <w:gridCol w:w="498"/>
        <w:gridCol w:w="1156"/>
        <w:gridCol w:w="2313"/>
        <w:gridCol w:w="2313"/>
        <w:gridCol w:w="929"/>
        <w:gridCol w:w="2313"/>
      </w:tblGrid>
      <w:tr w:rsidR="008F4880" w:rsidRPr="00657B1C" w14:paraId="02D75E70" w14:textId="77777777" w:rsidTr="00A405DA">
        <w:trPr>
          <w:trHeight w:val="375"/>
        </w:trPr>
        <w:tc>
          <w:tcPr>
            <w:tcW w:w="960" w:type="dxa"/>
            <w:tcBorders>
              <w:top w:val="nil"/>
              <w:left w:val="nil"/>
              <w:bottom w:val="single" w:sz="6" w:space="0" w:color="E0E0E0"/>
              <w:right w:val="nil"/>
            </w:tcBorders>
            <w:shd w:val="clear" w:color="auto" w:fill="E8EBF0"/>
            <w:tcMar>
              <w:top w:w="12" w:type="dxa"/>
              <w:left w:w="12" w:type="dxa"/>
              <w:bottom w:w="12" w:type="dxa"/>
              <w:right w:w="150" w:type="dxa"/>
            </w:tcMar>
            <w:vAlign w:val="center"/>
            <w:hideMark/>
          </w:tcPr>
          <w:p w14:paraId="2EB11815" w14:textId="77777777" w:rsidR="008F4880" w:rsidRPr="00657B1C" w:rsidRDefault="008F4880" w:rsidP="008F4880">
            <w:pPr>
              <w:spacing w:after="0" w:line="240" w:lineRule="auto"/>
              <w:rPr>
                <w:rFonts w:asciiTheme="minorHAnsi" w:hAnsiTheme="minorHAnsi" w:cstheme="minorHAnsi"/>
                <w:b/>
                <w:bCs/>
                <w:color w:val="00483A"/>
                <w:spacing w:val="6"/>
                <w:sz w:val="16"/>
                <w:szCs w:val="16"/>
              </w:rPr>
            </w:pPr>
            <w:r w:rsidRPr="00657B1C">
              <w:rPr>
                <w:rFonts w:asciiTheme="minorHAnsi" w:hAnsiTheme="minorHAnsi" w:cstheme="minorHAnsi"/>
                <w:b/>
                <w:bCs/>
                <w:color w:val="00483A"/>
                <w:spacing w:val="6"/>
                <w:sz w:val="16"/>
                <w:szCs w:val="16"/>
              </w:rPr>
              <w:t>No.</w:t>
            </w:r>
          </w:p>
        </w:tc>
        <w:tc>
          <w:tcPr>
            <w:tcW w:w="0" w:type="auto"/>
            <w:tcBorders>
              <w:top w:val="nil"/>
              <w:left w:val="nil"/>
              <w:bottom w:val="single" w:sz="6" w:space="0" w:color="E0E0E0"/>
              <w:right w:val="nil"/>
            </w:tcBorders>
            <w:shd w:val="clear" w:color="auto" w:fill="E8EBF0"/>
            <w:tcMar>
              <w:top w:w="12" w:type="dxa"/>
              <w:left w:w="12" w:type="dxa"/>
              <w:bottom w:w="12" w:type="dxa"/>
              <w:right w:w="150" w:type="dxa"/>
            </w:tcMar>
            <w:vAlign w:val="center"/>
            <w:hideMark/>
          </w:tcPr>
          <w:p w14:paraId="5AF59FDD" w14:textId="77777777" w:rsidR="008F4880" w:rsidRPr="00657B1C" w:rsidRDefault="008F4880" w:rsidP="008F4880">
            <w:pPr>
              <w:spacing w:after="0" w:line="240" w:lineRule="auto"/>
              <w:rPr>
                <w:rFonts w:asciiTheme="minorHAnsi" w:hAnsiTheme="minorHAnsi" w:cstheme="minorHAnsi"/>
                <w:b/>
                <w:bCs/>
                <w:color w:val="00483A"/>
                <w:spacing w:val="6"/>
                <w:sz w:val="16"/>
                <w:szCs w:val="16"/>
              </w:rPr>
            </w:pPr>
            <w:r w:rsidRPr="00657B1C">
              <w:rPr>
                <w:rFonts w:asciiTheme="minorHAnsi" w:hAnsiTheme="minorHAnsi" w:cstheme="minorHAnsi"/>
                <w:b/>
                <w:bCs/>
                <w:color w:val="00483A"/>
                <w:spacing w:val="6"/>
                <w:sz w:val="16"/>
                <w:szCs w:val="16"/>
              </w:rPr>
              <w:t>Country Name</w:t>
            </w:r>
          </w:p>
        </w:tc>
        <w:tc>
          <w:tcPr>
            <w:tcW w:w="0" w:type="auto"/>
            <w:tcBorders>
              <w:top w:val="nil"/>
              <w:left w:val="nil"/>
              <w:bottom w:val="single" w:sz="6" w:space="0" w:color="E0E0E0"/>
              <w:right w:val="nil"/>
            </w:tcBorders>
            <w:shd w:val="clear" w:color="auto" w:fill="E8EBF0"/>
            <w:tcMar>
              <w:top w:w="12" w:type="dxa"/>
              <w:left w:w="12" w:type="dxa"/>
              <w:bottom w:w="12" w:type="dxa"/>
              <w:right w:w="150" w:type="dxa"/>
            </w:tcMar>
            <w:vAlign w:val="center"/>
            <w:hideMark/>
          </w:tcPr>
          <w:p w14:paraId="1C02D101" w14:textId="77777777" w:rsidR="008F4880" w:rsidRPr="00657B1C" w:rsidRDefault="008F4880" w:rsidP="008F4880">
            <w:pPr>
              <w:spacing w:after="0" w:line="240" w:lineRule="auto"/>
              <w:rPr>
                <w:rFonts w:asciiTheme="minorHAnsi" w:hAnsiTheme="minorHAnsi" w:cstheme="minorHAnsi"/>
                <w:b/>
                <w:bCs/>
                <w:color w:val="00483A"/>
                <w:spacing w:val="6"/>
                <w:sz w:val="16"/>
                <w:szCs w:val="16"/>
              </w:rPr>
            </w:pPr>
            <w:r w:rsidRPr="00657B1C">
              <w:rPr>
                <w:rFonts w:asciiTheme="minorHAnsi" w:hAnsiTheme="minorHAnsi" w:cstheme="minorHAnsi"/>
                <w:b/>
                <w:bCs/>
                <w:color w:val="00483A"/>
                <w:spacing w:val="6"/>
                <w:sz w:val="16"/>
                <w:szCs w:val="16"/>
              </w:rPr>
              <w:t>Signed</w:t>
            </w:r>
          </w:p>
        </w:tc>
        <w:tc>
          <w:tcPr>
            <w:tcW w:w="0" w:type="auto"/>
            <w:gridSpan w:val="2"/>
            <w:tcBorders>
              <w:top w:val="nil"/>
              <w:left w:val="nil"/>
              <w:bottom w:val="single" w:sz="6" w:space="0" w:color="E0E0E0"/>
              <w:right w:val="nil"/>
            </w:tcBorders>
            <w:shd w:val="clear" w:color="auto" w:fill="E8EBF0"/>
            <w:tcMar>
              <w:top w:w="12" w:type="dxa"/>
              <w:left w:w="12" w:type="dxa"/>
              <w:bottom w:w="12" w:type="dxa"/>
              <w:right w:w="150" w:type="dxa"/>
            </w:tcMar>
            <w:vAlign w:val="center"/>
            <w:hideMark/>
          </w:tcPr>
          <w:p w14:paraId="3318E689" w14:textId="77777777" w:rsidR="008F4880" w:rsidRPr="00657B1C" w:rsidRDefault="008F4880" w:rsidP="008F4880">
            <w:pPr>
              <w:spacing w:after="0" w:line="240" w:lineRule="auto"/>
              <w:rPr>
                <w:rFonts w:asciiTheme="minorHAnsi" w:hAnsiTheme="minorHAnsi" w:cstheme="minorHAnsi"/>
                <w:b/>
                <w:bCs/>
                <w:color w:val="00483A"/>
                <w:spacing w:val="6"/>
                <w:sz w:val="16"/>
                <w:szCs w:val="16"/>
              </w:rPr>
            </w:pPr>
            <w:r w:rsidRPr="00657B1C">
              <w:rPr>
                <w:rFonts w:asciiTheme="minorHAnsi" w:hAnsiTheme="minorHAnsi" w:cstheme="minorHAnsi"/>
                <w:b/>
                <w:bCs/>
                <w:color w:val="00483A"/>
                <w:spacing w:val="6"/>
                <w:sz w:val="16"/>
                <w:szCs w:val="16"/>
              </w:rPr>
              <w:t>Ratification</w:t>
            </w:r>
          </w:p>
        </w:tc>
        <w:tc>
          <w:tcPr>
            <w:tcW w:w="0" w:type="auto"/>
            <w:tcBorders>
              <w:top w:val="nil"/>
              <w:left w:val="nil"/>
              <w:bottom w:val="single" w:sz="6" w:space="0" w:color="E0E0E0"/>
              <w:right w:val="nil"/>
            </w:tcBorders>
            <w:shd w:val="clear" w:color="auto" w:fill="E8EBF0"/>
            <w:tcMar>
              <w:top w:w="12" w:type="dxa"/>
              <w:left w:w="12" w:type="dxa"/>
              <w:bottom w:w="12" w:type="dxa"/>
              <w:right w:w="150" w:type="dxa"/>
            </w:tcMar>
            <w:vAlign w:val="center"/>
            <w:hideMark/>
          </w:tcPr>
          <w:p w14:paraId="5D50E112" w14:textId="77777777" w:rsidR="008F4880" w:rsidRPr="00657B1C" w:rsidRDefault="008F4880" w:rsidP="008F4880">
            <w:pPr>
              <w:spacing w:after="0" w:line="240" w:lineRule="auto"/>
              <w:rPr>
                <w:rFonts w:asciiTheme="minorHAnsi" w:hAnsiTheme="minorHAnsi" w:cstheme="minorHAnsi"/>
                <w:b/>
                <w:bCs/>
                <w:color w:val="00483A"/>
                <w:spacing w:val="6"/>
                <w:sz w:val="16"/>
                <w:szCs w:val="16"/>
              </w:rPr>
            </w:pPr>
            <w:r w:rsidRPr="00657B1C">
              <w:rPr>
                <w:rFonts w:asciiTheme="minorHAnsi" w:hAnsiTheme="minorHAnsi" w:cstheme="minorHAnsi"/>
                <w:b/>
                <w:bCs/>
                <w:color w:val="00483A"/>
                <w:spacing w:val="6"/>
                <w:sz w:val="16"/>
                <w:szCs w:val="16"/>
              </w:rPr>
              <w:t>Party</w:t>
            </w:r>
          </w:p>
        </w:tc>
      </w:tr>
      <w:tr w:rsidR="008F4880" w:rsidRPr="00657B1C" w14:paraId="15D5370A"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B4E9B9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1B30250"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393" w:history="1">
              <w:r w:rsidR="008F4880" w:rsidRPr="00657B1C">
                <w:rPr>
                  <w:rStyle w:val="StyleUnderline"/>
                  <w:rFonts w:asciiTheme="minorHAnsi" w:hAnsiTheme="minorHAnsi" w:cstheme="minorHAnsi"/>
                  <w:color w:val="0079C0"/>
                  <w:spacing w:val="6"/>
                  <w:sz w:val="16"/>
                  <w:szCs w:val="16"/>
                  <w:u w:val="none"/>
                </w:rPr>
                <w:t>Afghanistan</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B6C927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F3C1CE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2018-06-06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02C8CF3"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394"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8281C5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2018-09-04 </w:t>
            </w:r>
          </w:p>
        </w:tc>
      </w:tr>
      <w:tr w:rsidR="008F4880" w:rsidRPr="00657B1C" w14:paraId="44A9658D"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FAD3BE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3DFA20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395" w:history="1">
              <w:r w:rsidR="008F4880" w:rsidRPr="00657B1C">
                <w:rPr>
                  <w:rStyle w:val="StyleUnderline"/>
                  <w:rFonts w:asciiTheme="minorHAnsi" w:hAnsiTheme="minorHAnsi" w:cstheme="minorHAnsi"/>
                  <w:color w:val="0079C0"/>
                  <w:spacing w:val="6"/>
                  <w:sz w:val="16"/>
                  <w:szCs w:val="16"/>
                  <w:u w:val="none"/>
                </w:rPr>
                <w:t>Albania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55888B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082A77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2013-01-29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F5F0373"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396"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B144BB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450BC38E"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1A9A34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3. 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3EA629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397" w:history="1">
              <w:r w:rsidR="008F4880" w:rsidRPr="00657B1C">
                <w:rPr>
                  <w:rStyle w:val="StyleUnderline"/>
                  <w:rFonts w:asciiTheme="minorHAnsi" w:hAnsiTheme="minorHAnsi" w:cstheme="minorHAnsi"/>
                  <w:color w:val="0079C0"/>
                  <w:spacing w:val="6"/>
                  <w:sz w:val="16"/>
                  <w:szCs w:val="16"/>
                  <w:u w:val="none"/>
                </w:rPr>
                <w:t>Angola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1D6103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C39703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2017-02-06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291C99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398"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DEF6BE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2017-05-07 </w:t>
            </w:r>
          </w:p>
        </w:tc>
      </w:tr>
      <w:tr w:rsidR="008F4880" w:rsidRPr="00657B1C" w14:paraId="3A2DCD09"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F59E65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4. 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6E77E6F"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399" w:history="1">
              <w:r w:rsidR="008F4880" w:rsidRPr="00657B1C">
                <w:rPr>
                  <w:rStyle w:val="StyleUnderline"/>
                  <w:rFonts w:asciiTheme="minorHAnsi" w:hAnsiTheme="minorHAnsi" w:cstheme="minorHAnsi"/>
                  <w:color w:val="0079C0"/>
                  <w:spacing w:val="6"/>
                  <w:sz w:val="16"/>
                  <w:szCs w:val="16"/>
                  <w:u w:val="none"/>
                </w:rPr>
                <w:t>Antigua and Barbuda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9EA63E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2011-07-28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0069CB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2016-12-12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8B7A4A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00"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83451A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2017-03-12 </w:t>
            </w:r>
          </w:p>
        </w:tc>
      </w:tr>
      <w:tr w:rsidR="008F4880" w:rsidRPr="00657B1C" w14:paraId="3E62F299"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A1FA9C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5. 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BC163D9"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01" w:history="1">
              <w:r w:rsidR="008F4880" w:rsidRPr="00657B1C">
                <w:rPr>
                  <w:rStyle w:val="StyleUnderline"/>
                  <w:rFonts w:asciiTheme="minorHAnsi" w:hAnsiTheme="minorHAnsi" w:cstheme="minorHAnsi"/>
                  <w:color w:val="0079C0"/>
                  <w:spacing w:val="6"/>
                  <w:sz w:val="16"/>
                  <w:szCs w:val="16"/>
                  <w:u w:val="none"/>
                </w:rPr>
                <w:t>Argentina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520883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2011-11-15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C17C20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2016-12-09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67AC0D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02"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E45949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2017-03-09 </w:t>
            </w:r>
          </w:p>
        </w:tc>
      </w:tr>
      <w:tr w:rsidR="008F4880" w:rsidRPr="00657B1C" w14:paraId="2F9EC31E"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501ADD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6. 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C76541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03" w:history="1">
              <w:r w:rsidR="008F4880" w:rsidRPr="00657B1C">
                <w:rPr>
                  <w:rStyle w:val="StyleUnderline"/>
                  <w:rFonts w:asciiTheme="minorHAnsi" w:hAnsiTheme="minorHAnsi" w:cstheme="minorHAnsi"/>
                  <w:bCs/>
                  <w:color w:val="0079C0"/>
                  <w:spacing w:val="6"/>
                  <w:sz w:val="16"/>
                  <w:szCs w:val="16"/>
                  <w:u w:val="none"/>
                </w:rPr>
                <w:t>Austria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285BC1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2011-06-23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F8CC8B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2018-07-20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6FD0DF0"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04"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50C9AE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2018-10-18 </w:t>
            </w:r>
          </w:p>
        </w:tc>
      </w:tr>
      <w:tr w:rsidR="008F4880" w:rsidRPr="00657B1C" w14:paraId="55194AB5"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8B028C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7. 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918E35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05" w:history="1">
              <w:r w:rsidR="008F4880" w:rsidRPr="00657B1C">
                <w:rPr>
                  <w:rStyle w:val="StyleUnderline"/>
                  <w:rFonts w:asciiTheme="minorHAnsi" w:hAnsiTheme="minorHAnsi" w:cstheme="minorHAnsi"/>
                  <w:color w:val="0079C0"/>
                  <w:spacing w:val="6"/>
                  <w:sz w:val="16"/>
                  <w:szCs w:val="16"/>
                  <w:u w:val="none"/>
                </w:rPr>
                <w:t>Belarus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AD7198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8FA8F4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2014-06-26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F587F93"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06"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122F4E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381524C1"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653DBF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8. 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A2A873F"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07" w:history="1">
              <w:r w:rsidR="008F4880" w:rsidRPr="00657B1C">
                <w:rPr>
                  <w:rStyle w:val="StyleUnderline"/>
                  <w:rFonts w:asciiTheme="minorHAnsi" w:hAnsiTheme="minorHAnsi" w:cstheme="minorHAnsi"/>
                  <w:color w:val="0079C0"/>
                  <w:spacing w:val="6"/>
                  <w:sz w:val="16"/>
                  <w:szCs w:val="16"/>
                  <w:u w:val="none"/>
                </w:rPr>
                <w:t>Belgium</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C9340A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824D69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2016-08-09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848F2B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08"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1940F2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2016-11-07 </w:t>
            </w:r>
          </w:p>
        </w:tc>
      </w:tr>
      <w:tr w:rsidR="008F4880" w:rsidRPr="00657B1C" w14:paraId="56C2AF8F"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E2FC9B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9. 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A597361"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09" w:history="1">
              <w:r w:rsidR="008F4880" w:rsidRPr="00657B1C">
                <w:rPr>
                  <w:rStyle w:val="StyleUnderline"/>
                  <w:rFonts w:asciiTheme="minorHAnsi" w:hAnsiTheme="minorHAnsi" w:cstheme="minorHAnsi"/>
                  <w:color w:val="0079C0"/>
                  <w:spacing w:val="6"/>
                  <w:sz w:val="16"/>
                  <w:szCs w:val="16"/>
                  <w:u w:val="none"/>
                </w:rPr>
                <w:t>Benin</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4AC0F2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2011-10-28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7CF215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2014-01-22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03FDBD5"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10"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CE1353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42E8C947"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5D5D48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10. 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745D3EA"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11" w:history="1">
              <w:r w:rsidR="008F4880" w:rsidRPr="00657B1C">
                <w:rPr>
                  <w:rStyle w:val="StyleUnderline"/>
                  <w:rFonts w:asciiTheme="minorHAnsi" w:hAnsiTheme="minorHAnsi" w:cstheme="minorHAnsi"/>
                  <w:color w:val="0079C0"/>
                  <w:spacing w:val="6"/>
                  <w:sz w:val="16"/>
                  <w:szCs w:val="16"/>
                  <w:u w:val="none"/>
                </w:rPr>
                <w:t>Bhutan</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CDFB8A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DBC009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2013-09-30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06F687C"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12"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D084FC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7C4FF1E1"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77E6FB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11. 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891F31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13" w:history="1">
              <w:r w:rsidR="008F4880" w:rsidRPr="00657B1C">
                <w:rPr>
                  <w:rStyle w:val="StyleUnderline"/>
                  <w:rFonts w:asciiTheme="minorHAnsi" w:hAnsiTheme="minorHAnsi" w:cstheme="minorHAnsi"/>
                  <w:color w:val="0079C0"/>
                  <w:spacing w:val="6"/>
                  <w:sz w:val="16"/>
                  <w:szCs w:val="16"/>
                  <w:u w:val="none"/>
                </w:rPr>
                <w:t>Bolivia (Plurinational State of)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2287BC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621256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2016-10-06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0A4F5C0"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14"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374A0F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2017-01-04 </w:t>
            </w:r>
          </w:p>
        </w:tc>
      </w:tr>
      <w:tr w:rsidR="008F4880" w:rsidRPr="00657B1C" w14:paraId="39FF2E31"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1FF2FE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12. 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5DCE7B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15" w:history="1">
              <w:r w:rsidR="008F4880" w:rsidRPr="00657B1C">
                <w:rPr>
                  <w:rStyle w:val="StyleUnderline"/>
                  <w:rFonts w:asciiTheme="minorHAnsi" w:hAnsiTheme="minorHAnsi" w:cstheme="minorHAnsi"/>
                  <w:color w:val="0079C0"/>
                  <w:spacing w:val="6"/>
                  <w:sz w:val="16"/>
                  <w:szCs w:val="16"/>
                  <w:u w:val="none"/>
                </w:rPr>
                <w:t>Botswana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6B21F9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A71A71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2013-02-21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524C82C"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16"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F20022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51DDE251"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D9BE53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13. 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0B6546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17" w:history="1">
              <w:r w:rsidR="008F4880" w:rsidRPr="00657B1C">
                <w:rPr>
                  <w:rStyle w:val="StyleUnderline"/>
                  <w:rFonts w:asciiTheme="minorHAnsi" w:hAnsiTheme="minorHAnsi" w:cstheme="minorHAnsi"/>
                  <w:color w:val="0079C0"/>
                  <w:spacing w:val="6"/>
                  <w:sz w:val="16"/>
                  <w:szCs w:val="16"/>
                  <w:u w:val="none"/>
                </w:rPr>
                <w:t>Brazil</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DD0442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2011-02-02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9D2DB5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2021-03-04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9347BC8"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18"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D7D7AD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2021-06-02 </w:t>
            </w:r>
          </w:p>
        </w:tc>
      </w:tr>
      <w:tr w:rsidR="008F4880" w:rsidRPr="00657B1C" w14:paraId="282C3972"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8402C6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14. 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0F3F8E7"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19" w:history="1">
              <w:r w:rsidR="008F4880" w:rsidRPr="00657B1C">
                <w:rPr>
                  <w:rStyle w:val="StyleUnderline"/>
                  <w:rFonts w:asciiTheme="minorHAnsi" w:hAnsiTheme="minorHAnsi" w:cstheme="minorHAnsi"/>
                  <w:color w:val="0079C0"/>
                  <w:spacing w:val="6"/>
                  <w:sz w:val="16"/>
                  <w:szCs w:val="16"/>
                  <w:u w:val="none"/>
                </w:rPr>
                <w:t>Bulgaria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AA0AA6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2011-06-23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0B7291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2016-08-11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DB0E74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20"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6A5229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2016-11-09 </w:t>
            </w:r>
          </w:p>
        </w:tc>
      </w:tr>
      <w:tr w:rsidR="008F4880" w:rsidRPr="00657B1C" w14:paraId="4F66B514"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3A48E4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15. 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AF3E92E"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21" w:history="1">
              <w:r w:rsidR="008F4880" w:rsidRPr="00657B1C">
                <w:rPr>
                  <w:rStyle w:val="StyleUnderline"/>
                  <w:rFonts w:asciiTheme="minorHAnsi" w:hAnsiTheme="minorHAnsi" w:cstheme="minorHAnsi"/>
                  <w:color w:val="0079C0"/>
                  <w:spacing w:val="6"/>
                  <w:sz w:val="16"/>
                  <w:szCs w:val="16"/>
                  <w:u w:val="none"/>
                </w:rPr>
                <w:t>Burkina Faso</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A454EF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FF26D7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2014-01-10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25E0FA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22"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D8B2DB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0FA60D55"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23D9F0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16. 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10B86F3"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23" w:history="1">
              <w:r w:rsidR="008F4880" w:rsidRPr="00657B1C">
                <w:rPr>
                  <w:rStyle w:val="StyleUnderline"/>
                  <w:rFonts w:asciiTheme="minorHAnsi" w:hAnsiTheme="minorHAnsi" w:cstheme="minorHAnsi"/>
                  <w:color w:val="0079C0"/>
                  <w:spacing w:val="6"/>
                  <w:sz w:val="16"/>
                  <w:szCs w:val="16"/>
                  <w:u w:val="none"/>
                </w:rPr>
                <w:t>Burundi</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244C7D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3B4038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2014-07-03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BF78D98"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24"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2FFEFF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7373CD8D"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05A429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17. 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1BA0E2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25" w:history="1">
              <w:r w:rsidR="008F4880" w:rsidRPr="00657B1C">
                <w:rPr>
                  <w:rStyle w:val="StyleUnderline"/>
                  <w:rFonts w:asciiTheme="minorHAnsi" w:hAnsiTheme="minorHAnsi" w:cstheme="minorHAnsi"/>
                  <w:color w:val="0079C0"/>
                  <w:spacing w:val="6"/>
                  <w:sz w:val="16"/>
                  <w:szCs w:val="16"/>
                  <w:u w:val="none"/>
                </w:rPr>
                <w:t>Cambodia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9BD998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2012-02-01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9B8969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2015-01-19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9759C3C"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26"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FF775E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2015-04-19 </w:t>
            </w:r>
          </w:p>
        </w:tc>
      </w:tr>
      <w:tr w:rsidR="008F4880" w:rsidRPr="00657B1C" w14:paraId="06D556C0"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CA18CD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18. 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CA5D0D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27" w:history="1">
              <w:r w:rsidR="008F4880" w:rsidRPr="00657B1C">
                <w:rPr>
                  <w:rStyle w:val="StyleUnderline"/>
                  <w:rFonts w:asciiTheme="minorHAnsi" w:hAnsiTheme="minorHAnsi" w:cstheme="minorHAnsi"/>
                  <w:color w:val="0079C0"/>
                  <w:spacing w:val="6"/>
                  <w:sz w:val="16"/>
                  <w:szCs w:val="16"/>
                  <w:u w:val="none"/>
                </w:rPr>
                <w:t>Cameroon</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04926F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16986D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2016-11-30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865974E"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28"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C6A589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2017-02-28 </w:t>
            </w:r>
          </w:p>
        </w:tc>
      </w:tr>
      <w:tr w:rsidR="008F4880" w:rsidRPr="00657B1C" w14:paraId="45008FB1"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16DB89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19. 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94EBB6A"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29" w:history="1">
              <w:r w:rsidR="008F4880" w:rsidRPr="00657B1C">
                <w:rPr>
                  <w:rStyle w:val="StyleUnderline"/>
                  <w:rFonts w:asciiTheme="minorHAnsi" w:hAnsiTheme="minorHAnsi" w:cstheme="minorHAnsi"/>
                  <w:color w:val="0079C0"/>
                  <w:spacing w:val="6"/>
                  <w:sz w:val="16"/>
                  <w:szCs w:val="16"/>
                  <w:u w:val="none"/>
                </w:rPr>
                <w:t>Central African Republic</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C78AD7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2011-04-06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CA2C36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2018-07-27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B2E5FB2"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30"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D19E20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2018-10-25 </w:t>
            </w:r>
          </w:p>
        </w:tc>
      </w:tr>
      <w:tr w:rsidR="008F4880" w:rsidRPr="00657B1C" w14:paraId="2751F0FD"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19543C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656184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31" w:history="1">
              <w:r w:rsidR="008F4880" w:rsidRPr="00657B1C">
                <w:rPr>
                  <w:rStyle w:val="StyleUnderline"/>
                  <w:rFonts w:asciiTheme="minorHAnsi" w:hAnsiTheme="minorHAnsi" w:cstheme="minorHAnsi"/>
                  <w:color w:val="0079C0"/>
                  <w:spacing w:val="6"/>
                  <w:sz w:val="16"/>
                  <w:szCs w:val="16"/>
                  <w:u w:val="none"/>
                </w:rPr>
                <w:t>Chad</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FED9C8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2012-01-31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99BC1B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2017-10-11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7643485"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32"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A3FA96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2018-01-09 </w:t>
            </w:r>
          </w:p>
        </w:tc>
      </w:tr>
      <w:tr w:rsidR="008F4880" w:rsidRPr="00657B1C" w14:paraId="2C6B3378"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D96F25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21. 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2DB40E0"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33" w:history="1">
              <w:r w:rsidR="008F4880" w:rsidRPr="00657B1C">
                <w:rPr>
                  <w:rStyle w:val="StyleUnderline"/>
                  <w:rFonts w:asciiTheme="minorHAnsi" w:hAnsiTheme="minorHAnsi" w:cstheme="minorHAnsi"/>
                  <w:color w:val="0079C0"/>
                  <w:spacing w:val="6"/>
                  <w:sz w:val="16"/>
                  <w:szCs w:val="16"/>
                  <w:u w:val="none"/>
                </w:rPr>
                <w:t>China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054D2B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1240AA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2016-06-08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EB9522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34"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6927A5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2016-09-06 </w:t>
            </w:r>
          </w:p>
        </w:tc>
      </w:tr>
      <w:tr w:rsidR="008F4880" w:rsidRPr="00657B1C" w14:paraId="5A7C0F84"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7A2455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22. 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74B87D5"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35" w:history="1">
              <w:r w:rsidR="008F4880" w:rsidRPr="00657B1C">
                <w:rPr>
                  <w:rStyle w:val="StyleUnderline"/>
                  <w:rFonts w:asciiTheme="minorHAnsi" w:hAnsiTheme="minorHAnsi" w:cstheme="minorHAnsi"/>
                  <w:color w:val="0079C0"/>
                  <w:spacing w:val="6"/>
                  <w:sz w:val="16"/>
                  <w:szCs w:val="16"/>
                  <w:u w:val="none"/>
                </w:rPr>
                <w:t>Comoros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7A6ACB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03C435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2013-05-28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2EF50AC"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36"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1F68C9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0D9AF27B"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46C0E3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23. 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0698CC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37" w:history="1">
              <w:r w:rsidR="008F4880" w:rsidRPr="00657B1C">
                <w:rPr>
                  <w:rStyle w:val="StyleUnderline"/>
                  <w:rFonts w:asciiTheme="minorHAnsi" w:hAnsiTheme="minorHAnsi" w:cstheme="minorHAnsi"/>
                  <w:color w:val="0079C0"/>
                  <w:spacing w:val="6"/>
                  <w:sz w:val="16"/>
                  <w:szCs w:val="16"/>
                  <w:u w:val="none"/>
                </w:rPr>
                <w:t>Congo</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C4B58E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19DA9B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2015-05-14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884ECF5"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38"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E83492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2015-08-12 </w:t>
            </w:r>
          </w:p>
        </w:tc>
      </w:tr>
      <w:tr w:rsidR="008F4880" w:rsidRPr="00657B1C" w14:paraId="77D91C53"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C5515E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24. 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73601C1"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39" w:history="1">
              <w:r w:rsidR="008F4880" w:rsidRPr="00657B1C">
                <w:rPr>
                  <w:rStyle w:val="StyleUnderline"/>
                  <w:rFonts w:asciiTheme="minorHAnsi" w:hAnsiTheme="minorHAnsi" w:cstheme="minorHAnsi"/>
                  <w:color w:val="0079C0"/>
                  <w:spacing w:val="6"/>
                  <w:sz w:val="16"/>
                  <w:szCs w:val="16"/>
                  <w:u w:val="none"/>
                </w:rPr>
                <w:t>Côte d'Ivoire</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DEE23D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2012-01-25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3E23AC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2013-09-24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8F5192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40"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DD24CC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1C99EE8B"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F20A3C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25. 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237B415"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41" w:history="1">
              <w:r w:rsidR="008F4880" w:rsidRPr="00657B1C">
                <w:rPr>
                  <w:rStyle w:val="StyleUnderline"/>
                  <w:rFonts w:asciiTheme="minorHAnsi" w:hAnsiTheme="minorHAnsi" w:cstheme="minorHAnsi"/>
                  <w:color w:val="0079C0"/>
                  <w:spacing w:val="6"/>
                  <w:sz w:val="16"/>
                  <w:szCs w:val="16"/>
                  <w:u w:val="none"/>
                </w:rPr>
                <w:t>Croatia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E04323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208393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2015-09-02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08892EE"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42"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279901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2015-12-01 </w:t>
            </w:r>
          </w:p>
        </w:tc>
      </w:tr>
      <w:tr w:rsidR="008F4880" w:rsidRPr="00657B1C" w14:paraId="7108C5FF"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8610DB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26. 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E57AFF9"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43" w:history="1">
              <w:r w:rsidR="008F4880" w:rsidRPr="00657B1C">
                <w:rPr>
                  <w:rStyle w:val="StyleUnderline"/>
                  <w:rFonts w:asciiTheme="minorHAnsi" w:hAnsiTheme="minorHAnsi" w:cstheme="minorHAnsi"/>
                  <w:color w:val="0079C0"/>
                  <w:spacing w:val="6"/>
                  <w:sz w:val="16"/>
                  <w:szCs w:val="16"/>
                  <w:u w:val="none"/>
                </w:rPr>
                <w:t>Cuba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506A76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B51840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2015-09-17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1438179"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44"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5CAD2E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2015-12-16 </w:t>
            </w:r>
          </w:p>
        </w:tc>
      </w:tr>
      <w:tr w:rsidR="008F4880" w:rsidRPr="00657B1C" w14:paraId="7F3A8FBE"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8A0B3A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27. 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81A17B7"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45" w:history="1">
              <w:r w:rsidR="008F4880" w:rsidRPr="00657B1C">
                <w:rPr>
                  <w:rStyle w:val="StyleUnderline"/>
                  <w:rFonts w:asciiTheme="minorHAnsi" w:hAnsiTheme="minorHAnsi" w:cstheme="minorHAnsi"/>
                  <w:color w:val="0079C0"/>
                  <w:spacing w:val="6"/>
                  <w:sz w:val="16"/>
                  <w:szCs w:val="16"/>
                  <w:u w:val="none"/>
                </w:rPr>
                <w:t>Czech Republic</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C0CAAE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2011-06-23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D0587E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2016-05-06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83BB243"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46"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5328C3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2016-08-04 </w:t>
            </w:r>
          </w:p>
        </w:tc>
      </w:tr>
      <w:tr w:rsidR="008F4880" w:rsidRPr="00657B1C" w14:paraId="305A8BEC"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4A963D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28. 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167CD4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47" w:history="1">
              <w:r w:rsidR="008F4880" w:rsidRPr="00657B1C">
                <w:rPr>
                  <w:rStyle w:val="StyleUnderline"/>
                  <w:rFonts w:asciiTheme="minorHAnsi" w:hAnsiTheme="minorHAnsi" w:cstheme="minorHAnsi"/>
                  <w:color w:val="0079C0"/>
                  <w:spacing w:val="6"/>
                  <w:sz w:val="16"/>
                  <w:szCs w:val="16"/>
                  <w:u w:val="none"/>
                </w:rPr>
                <w:t>Democratic People's Republic of Korea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63BE48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2BAFC1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2019-10-01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A64D6AA"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48"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98C245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2019-12-30 </w:t>
            </w:r>
          </w:p>
        </w:tc>
      </w:tr>
      <w:tr w:rsidR="008F4880" w:rsidRPr="00657B1C" w14:paraId="1DE4571B"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CB6BBA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29. 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94A6E48"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49" w:history="1">
              <w:r w:rsidR="008F4880" w:rsidRPr="00657B1C">
                <w:rPr>
                  <w:rStyle w:val="StyleUnderline"/>
                  <w:rFonts w:asciiTheme="minorHAnsi" w:hAnsiTheme="minorHAnsi" w:cstheme="minorHAnsi"/>
                  <w:color w:val="0079C0"/>
                  <w:spacing w:val="6"/>
                  <w:sz w:val="16"/>
                  <w:szCs w:val="16"/>
                  <w:u w:val="none"/>
                </w:rPr>
                <w:t>Democratic Republic of the Congo</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7758DD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3CFF24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2015-02-04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B8DB6C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50"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6AAB4B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2015-05-05 </w:t>
            </w:r>
          </w:p>
        </w:tc>
      </w:tr>
      <w:tr w:rsidR="008F4880" w:rsidRPr="00657B1C" w14:paraId="7D601CE1"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BEE733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lastRenderedPageBreak/>
              <w:t>30. 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5C7A920"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51" w:history="1">
              <w:r w:rsidR="008F4880" w:rsidRPr="00657B1C">
                <w:rPr>
                  <w:rStyle w:val="StyleUnderline"/>
                  <w:rFonts w:asciiTheme="minorHAnsi" w:hAnsiTheme="minorHAnsi" w:cstheme="minorHAnsi"/>
                  <w:color w:val="0079C0"/>
                  <w:spacing w:val="6"/>
                  <w:sz w:val="16"/>
                  <w:szCs w:val="16"/>
                  <w:u w:val="none"/>
                </w:rPr>
                <w:t>Denmark</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7B012C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2011-06-23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8CD5A8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2014-05-01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917892B"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52" w:history="1">
              <w:r w:rsidR="008F4880" w:rsidRPr="00657B1C">
                <w:rPr>
                  <w:rStyle w:val="StyleUnderline"/>
                  <w:rFonts w:asciiTheme="minorHAnsi" w:hAnsiTheme="minorHAnsi" w:cstheme="minorHAnsi"/>
                  <w:color w:val="0079C0"/>
                  <w:spacing w:val="6"/>
                  <w:sz w:val="16"/>
                  <w:szCs w:val="16"/>
                  <w:u w:val="none"/>
                </w:rPr>
                <w:t>apv</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6F62E6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735BA7D1"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B40EBA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31. 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49D790E"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53" w:history="1">
              <w:r w:rsidR="008F4880" w:rsidRPr="00657B1C">
                <w:rPr>
                  <w:rStyle w:val="StyleUnderline"/>
                  <w:rFonts w:asciiTheme="minorHAnsi" w:hAnsiTheme="minorHAnsi" w:cstheme="minorHAnsi"/>
                  <w:color w:val="0079C0"/>
                  <w:spacing w:val="6"/>
                  <w:sz w:val="16"/>
                  <w:szCs w:val="16"/>
                  <w:u w:val="none"/>
                </w:rPr>
                <w:t>Djibouti</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839CCA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2011-10-19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C6CEFD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2015-10-01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A3A0EC0"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54"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054E18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2015-12-30 </w:t>
            </w:r>
          </w:p>
        </w:tc>
      </w:tr>
      <w:tr w:rsidR="008F4880" w:rsidRPr="00657B1C" w14:paraId="25037CBC"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E41DF3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32. 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01DC042"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55" w:history="1">
              <w:r w:rsidR="008F4880" w:rsidRPr="00657B1C">
                <w:rPr>
                  <w:rStyle w:val="StyleUnderline"/>
                  <w:rFonts w:asciiTheme="minorHAnsi" w:hAnsiTheme="minorHAnsi" w:cstheme="minorHAnsi"/>
                  <w:color w:val="0079C0"/>
                  <w:spacing w:val="6"/>
                  <w:sz w:val="16"/>
                  <w:szCs w:val="16"/>
                  <w:u w:val="none"/>
                </w:rPr>
                <w:t>Dominican Republic</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0659E6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57AF45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2014-11-13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8FC917C"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56"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C6620C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2015-02-11 </w:t>
            </w:r>
          </w:p>
        </w:tc>
      </w:tr>
      <w:tr w:rsidR="008F4880" w:rsidRPr="00657B1C" w14:paraId="1B5FEF34"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1D4EC1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33. 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0715C1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57" w:history="1">
              <w:r w:rsidR="008F4880" w:rsidRPr="00657B1C">
                <w:rPr>
                  <w:rStyle w:val="StyleUnderline"/>
                  <w:rFonts w:asciiTheme="minorHAnsi" w:hAnsiTheme="minorHAnsi" w:cstheme="minorHAnsi"/>
                  <w:color w:val="0079C0"/>
                  <w:spacing w:val="6"/>
                  <w:sz w:val="16"/>
                  <w:szCs w:val="16"/>
                  <w:u w:val="none"/>
                </w:rPr>
                <w:t>Ecuador</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7E680E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2011-04-01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0EBC74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2017-09-20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048D2D2"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58"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4CCAEE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2017-12-19 </w:t>
            </w:r>
          </w:p>
        </w:tc>
      </w:tr>
      <w:tr w:rsidR="008F4880" w:rsidRPr="00657B1C" w14:paraId="20031C6F"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A68525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34. 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F2BB32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59" w:history="1">
              <w:r w:rsidR="008F4880" w:rsidRPr="00657B1C">
                <w:rPr>
                  <w:rStyle w:val="StyleUnderline"/>
                  <w:rFonts w:asciiTheme="minorHAnsi" w:hAnsiTheme="minorHAnsi" w:cstheme="minorHAnsi"/>
                  <w:color w:val="0079C0"/>
                  <w:spacing w:val="6"/>
                  <w:sz w:val="16"/>
                  <w:szCs w:val="16"/>
                  <w:u w:val="none"/>
                </w:rPr>
                <w:t>Egypt</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A84364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2012-01-25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D22551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2013-10-28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9267E3C"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60"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4C5B6D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5FED0C01"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266A41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35. 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6B2EBEA"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61" w:history="1">
              <w:r w:rsidR="008F4880" w:rsidRPr="00657B1C">
                <w:rPr>
                  <w:rStyle w:val="StyleUnderline"/>
                  <w:rFonts w:asciiTheme="minorHAnsi" w:hAnsiTheme="minorHAnsi" w:cstheme="minorHAnsi"/>
                  <w:color w:val="0079C0"/>
                  <w:spacing w:val="6"/>
                  <w:sz w:val="16"/>
                  <w:szCs w:val="16"/>
                  <w:u w:val="none"/>
                </w:rPr>
                <w:t>Eritrea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91141C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614697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2019-03-13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81F1110"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62"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ADE5EF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2019-06-11 </w:t>
            </w:r>
          </w:p>
        </w:tc>
      </w:tr>
      <w:tr w:rsidR="008F4880" w:rsidRPr="00657B1C" w14:paraId="1440BC74"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3F2750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36. 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77F7DC2"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63" w:history="1">
              <w:r w:rsidR="008F4880" w:rsidRPr="00657B1C">
                <w:rPr>
                  <w:rStyle w:val="StyleUnderline"/>
                  <w:rFonts w:asciiTheme="minorHAnsi" w:hAnsiTheme="minorHAnsi" w:cstheme="minorHAnsi"/>
                  <w:color w:val="0079C0"/>
                  <w:spacing w:val="6"/>
                  <w:sz w:val="16"/>
                  <w:szCs w:val="16"/>
                  <w:u w:val="none"/>
                </w:rPr>
                <w:t>Estonia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1083F8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4795BB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2018-12-19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EC0F84B"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64"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C02032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2019-03-19 </w:t>
            </w:r>
          </w:p>
        </w:tc>
      </w:tr>
      <w:tr w:rsidR="008F4880" w:rsidRPr="00657B1C" w14:paraId="2724EBE2"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28A5F3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37. 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173C035"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65" w:history="1">
              <w:r w:rsidR="008F4880" w:rsidRPr="00657B1C">
                <w:rPr>
                  <w:rStyle w:val="StyleUnderline"/>
                  <w:rFonts w:asciiTheme="minorHAnsi" w:hAnsiTheme="minorHAnsi" w:cstheme="minorHAnsi"/>
                  <w:color w:val="0079C0"/>
                  <w:spacing w:val="6"/>
                  <w:sz w:val="16"/>
                  <w:szCs w:val="16"/>
                  <w:u w:val="none"/>
                </w:rPr>
                <w:t>Eswatini</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0A19B6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2D48D3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2016-09-21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F39A6E1"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66"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1C3FF4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2016-12-20 </w:t>
            </w:r>
          </w:p>
        </w:tc>
      </w:tr>
      <w:tr w:rsidR="008F4880" w:rsidRPr="00657B1C" w14:paraId="5CF24ED4"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E7A139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38. 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C4D930B"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67" w:history="1">
              <w:r w:rsidR="008F4880" w:rsidRPr="00657B1C">
                <w:rPr>
                  <w:rStyle w:val="StyleUnderline"/>
                  <w:rFonts w:asciiTheme="minorHAnsi" w:hAnsiTheme="minorHAnsi" w:cstheme="minorHAnsi"/>
                  <w:color w:val="0079C0"/>
                  <w:spacing w:val="6"/>
                  <w:sz w:val="16"/>
                  <w:szCs w:val="16"/>
                  <w:u w:val="none"/>
                </w:rPr>
                <w:t>Ethiopia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70EE00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0B4DD2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2012-11-16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59624DA"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68"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C106B5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7362EA5A"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6C708A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39. 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CA32517"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69" w:history="1">
              <w:r w:rsidR="008F4880" w:rsidRPr="00657B1C">
                <w:rPr>
                  <w:rStyle w:val="StyleUnderline"/>
                  <w:rFonts w:asciiTheme="minorHAnsi" w:hAnsiTheme="minorHAnsi" w:cstheme="minorHAnsi"/>
                  <w:color w:val="0079C0"/>
                  <w:spacing w:val="6"/>
                  <w:sz w:val="16"/>
                  <w:szCs w:val="16"/>
                  <w:u w:val="none"/>
                </w:rPr>
                <w:t>European Union</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9D2AEF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2011-06-23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28ED16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2014-05-16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C046BE7"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70" w:history="1">
              <w:r w:rsidR="008F4880" w:rsidRPr="00657B1C">
                <w:rPr>
                  <w:rStyle w:val="StyleUnderline"/>
                  <w:rFonts w:asciiTheme="minorHAnsi" w:hAnsiTheme="minorHAnsi" w:cstheme="minorHAnsi"/>
                  <w:color w:val="0079C0"/>
                  <w:spacing w:val="6"/>
                  <w:sz w:val="16"/>
                  <w:szCs w:val="16"/>
                  <w:u w:val="none"/>
                </w:rPr>
                <w:t>apv</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0AC772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606AB99B"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4C575D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40. 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6464A6B"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71" w:history="1">
              <w:r w:rsidR="008F4880" w:rsidRPr="00657B1C">
                <w:rPr>
                  <w:rStyle w:val="StyleUnderline"/>
                  <w:rFonts w:asciiTheme="minorHAnsi" w:hAnsiTheme="minorHAnsi" w:cstheme="minorHAnsi"/>
                  <w:color w:val="0079C0"/>
                  <w:spacing w:val="6"/>
                  <w:sz w:val="16"/>
                  <w:szCs w:val="16"/>
                  <w:u w:val="none"/>
                </w:rPr>
                <w:t>Fiji</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1A19CC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00830B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2012-10-24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541E60C"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72"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C23471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3266D58E"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95F6C5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41. 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CCD0BB1"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73" w:history="1">
              <w:r w:rsidR="008F4880" w:rsidRPr="00657B1C">
                <w:rPr>
                  <w:rStyle w:val="StyleUnderline"/>
                  <w:rFonts w:asciiTheme="minorHAnsi" w:hAnsiTheme="minorHAnsi" w:cstheme="minorHAnsi"/>
                  <w:color w:val="0079C0"/>
                  <w:spacing w:val="6"/>
                  <w:sz w:val="16"/>
                  <w:szCs w:val="16"/>
                  <w:u w:val="none"/>
                </w:rPr>
                <w:t>Finland</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146725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2011-06-23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69C98A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2016-06-03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098B827"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74" w:history="1">
              <w:r w:rsidR="008F4880" w:rsidRPr="00657B1C">
                <w:rPr>
                  <w:rStyle w:val="StyleUnderline"/>
                  <w:rFonts w:asciiTheme="minorHAnsi" w:hAnsiTheme="minorHAnsi" w:cstheme="minorHAnsi"/>
                  <w:color w:val="0079C0"/>
                  <w:spacing w:val="6"/>
                  <w:sz w:val="16"/>
                  <w:szCs w:val="16"/>
                  <w:u w:val="none"/>
                </w:rPr>
                <w:t>acp</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DDD6B3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2016-09-01 </w:t>
            </w:r>
          </w:p>
        </w:tc>
      </w:tr>
      <w:tr w:rsidR="008F4880" w:rsidRPr="00657B1C" w14:paraId="2739F8EC"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E1B6CF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42. 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D314641"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75" w:history="1">
              <w:r w:rsidR="008F4880" w:rsidRPr="00657B1C">
                <w:rPr>
                  <w:rStyle w:val="StyleUnderline"/>
                  <w:rFonts w:asciiTheme="minorHAnsi" w:hAnsiTheme="minorHAnsi" w:cstheme="minorHAnsi"/>
                  <w:color w:val="0079C0"/>
                  <w:spacing w:val="6"/>
                  <w:sz w:val="16"/>
                  <w:szCs w:val="16"/>
                  <w:u w:val="none"/>
                </w:rPr>
                <w:t>France</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66120B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73155D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2016-08-31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AB5E907"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76"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FB96A9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2016-11-29 </w:t>
            </w:r>
          </w:p>
        </w:tc>
      </w:tr>
      <w:tr w:rsidR="008F4880" w:rsidRPr="00657B1C" w14:paraId="20B8A059"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60F2AB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43. 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EE64BB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77" w:history="1">
              <w:r w:rsidR="008F4880" w:rsidRPr="00657B1C">
                <w:rPr>
                  <w:rStyle w:val="StyleUnderline"/>
                  <w:rFonts w:asciiTheme="minorHAnsi" w:hAnsiTheme="minorHAnsi" w:cstheme="minorHAnsi"/>
                  <w:color w:val="0079C0"/>
                  <w:spacing w:val="6"/>
                  <w:sz w:val="16"/>
                  <w:szCs w:val="16"/>
                  <w:u w:val="none"/>
                </w:rPr>
                <w:t>Gabon</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3F30C3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2011-05-13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E293D7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2011-11-11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F2754F2"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78" w:history="1">
              <w:r w:rsidR="008F4880" w:rsidRPr="00657B1C">
                <w:rPr>
                  <w:rStyle w:val="StyleUnderline"/>
                  <w:rFonts w:asciiTheme="minorHAnsi" w:hAnsiTheme="minorHAnsi" w:cstheme="minorHAnsi"/>
                  <w:color w:val="0079C0"/>
                  <w:spacing w:val="6"/>
                  <w:sz w:val="16"/>
                  <w:szCs w:val="16"/>
                  <w:u w:val="none"/>
                </w:rPr>
                <w:t>acp</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2F29E8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22E50756"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5EC411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44. 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38AB3A7"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79" w:history="1">
              <w:r w:rsidR="008F4880" w:rsidRPr="00657B1C">
                <w:rPr>
                  <w:rStyle w:val="StyleUnderline"/>
                  <w:rFonts w:asciiTheme="minorHAnsi" w:hAnsiTheme="minorHAnsi" w:cstheme="minorHAnsi"/>
                  <w:color w:val="0079C0"/>
                  <w:spacing w:val="6"/>
                  <w:sz w:val="16"/>
                  <w:szCs w:val="16"/>
                  <w:u w:val="none"/>
                </w:rPr>
                <w:t>Gambia (the)</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B1AD76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FC633B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2014-07-03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1BA5D8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80"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5A2D57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18AC2320"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757296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45. 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5DD7431"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81" w:history="1">
              <w:r w:rsidR="008F4880" w:rsidRPr="00657B1C">
                <w:rPr>
                  <w:rStyle w:val="StyleUnderline"/>
                  <w:rFonts w:asciiTheme="minorHAnsi" w:hAnsiTheme="minorHAnsi" w:cstheme="minorHAnsi"/>
                  <w:color w:val="0079C0"/>
                  <w:spacing w:val="6"/>
                  <w:sz w:val="16"/>
                  <w:szCs w:val="16"/>
                  <w:u w:val="none"/>
                </w:rPr>
                <w:t>Germany</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BBF791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2011-06-23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B94E91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2016-04-21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ABE84EC"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82"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9FE37B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2016-07-20 </w:t>
            </w:r>
          </w:p>
        </w:tc>
      </w:tr>
      <w:tr w:rsidR="008F4880" w:rsidRPr="00657B1C" w14:paraId="298C9F46"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ECC4C9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46. 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EA2AE52"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83" w:history="1">
              <w:r w:rsidR="008F4880" w:rsidRPr="00657B1C">
                <w:rPr>
                  <w:rStyle w:val="StyleUnderline"/>
                  <w:rFonts w:asciiTheme="minorHAnsi" w:hAnsiTheme="minorHAnsi" w:cstheme="minorHAnsi"/>
                  <w:color w:val="0079C0"/>
                  <w:spacing w:val="6"/>
                  <w:sz w:val="16"/>
                  <w:szCs w:val="16"/>
                  <w:u w:val="none"/>
                </w:rPr>
                <w:t>Ghana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206507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2011-05-20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74A96F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2019-08-08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38D529F"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84"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FA78B0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2019-11-06 </w:t>
            </w:r>
          </w:p>
        </w:tc>
      </w:tr>
      <w:tr w:rsidR="008F4880" w:rsidRPr="00657B1C" w14:paraId="09ECC3C3"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2C7083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47. 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892D9E7"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85" w:history="1">
              <w:r w:rsidR="008F4880" w:rsidRPr="00657B1C">
                <w:rPr>
                  <w:rStyle w:val="StyleUnderline"/>
                  <w:rFonts w:asciiTheme="minorHAnsi" w:hAnsiTheme="minorHAnsi" w:cstheme="minorHAnsi"/>
                  <w:color w:val="0079C0"/>
                  <w:spacing w:val="6"/>
                  <w:sz w:val="16"/>
                  <w:szCs w:val="16"/>
                  <w:u w:val="none"/>
                </w:rPr>
                <w:t>Greece</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4BE6E6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89E261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2020-02-14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627C41A"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86"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E9AF66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2020-05-14 </w:t>
            </w:r>
          </w:p>
        </w:tc>
      </w:tr>
      <w:tr w:rsidR="008F4880" w:rsidRPr="00657B1C" w14:paraId="671B4CF4"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B1ED59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48. 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8F52C8B"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87" w:history="1">
              <w:r w:rsidR="008F4880" w:rsidRPr="00657B1C">
                <w:rPr>
                  <w:rStyle w:val="StyleUnderline"/>
                  <w:rFonts w:asciiTheme="minorHAnsi" w:hAnsiTheme="minorHAnsi" w:cstheme="minorHAnsi"/>
                  <w:color w:val="0079C0"/>
                  <w:spacing w:val="6"/>
                  <w:sz w:val="16"/>
                  <w:szCs w:val="16"/>
                  <w:u w:val="none"/>
                </w:rPr>
                <w:t>Guatemala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0BAA1C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2011-05-11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2DDC5A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2014-06-18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0F4A0DC"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88"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3CC13A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59C1B11E"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D64119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49. 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302DB38"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89" w:history="1">
              <w:r w:rsidR="008F4880" w:rsidRPr="00657B1C">
                <w:rPr>
                  <w:rStyle w:val="StyleUnderline"/>
                  <w:rFonts w:asciiTheme="minorHAnsi" w:hAnsiTheme="minorHAnsi" w:cstheme="minorHAnsi"/>
                  <w:color w:val="0079C0"/>
                  <w:spacing w:val="6"/>
                  <w:sz w:val="16"/>
                  <w:szCs w:val="16"/>
                  <w:u w:val="none"/>
                </w:rPr>
                <w:t>Guinea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FA0AA4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2011-12-09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1B0D20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2014-10-07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77598BA"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90"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570F70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2015-01-05 </w:t>
            </w:r>
          </w:p>
        </w:tc>
      </w:tr>
      <w:tr w:rsidR="008F4880" w:rsidRPr="00657B1C" w14:paraId="741C59AA"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6B4A31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50. 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AE279D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91" w:history="1">
              <w:r w:rsidR="008F4880" w:rsidRPr="00657B1C">
                <w:rPr>
                  <w:rStyle w:val="StyleUnderline"/>
                  <w:rFonts w:asciiTheme="minorHAnsi" w:hAnsiTheme="minorHAnsi" w:cstheme="minorHAnsi"/>
                  <w:color w:val="0079C0"/>
                  <w:spacing w:val="6"/>
                  <w:sz w:val="16"/>
                  <w:szCs w:val="16"/>
                  <w:u w:val="none"/>
                </w:rPr>
                <w:t>Guinea-Bissau</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D69BD2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2012-02-01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C8B091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2013-09-24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CE7A0FA"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92" w:history="1">
              <w:r w:rsidR="008F4880" w:rsidRPr="00657B1C">
                <w:rPr>
                  <w:rStyle w:val="StyleUnderline"/>
                  <w:rFonts w:asciiTheme="minorHAnsi" w:hAnsiTheme="minorHAnsi" w:cstheme="minorHAnsi"/>
                  <w:color w:val="0079C0"/>
                  <w:spacing w:val="6"/>
                  <w:sz w:val="16"/>
                  <w:szCs w:val="16"/>
                  <w:u w:val="none"/>
                </w:rPr>
                <w:t>acp</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D175B7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5B538B1B"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EA8B78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51. 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994CDAB"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93" w:history="1">
              <w:r w:rsidR="008F4880" w:rsidRPr="00657B1C">
                <w:rPr>
                  <w:rStyle w:val="StyleUnderline"/>
                  <w:rFonts w:asciiTheme="minorHAnsi" w:hAnsiTheme="minorHAnsi" w:cstheme="minorHAnsi"/>
                  <w:color w:val="0079C0"/>
                  <w:spacing w:val="6"/>
                  <w:sz w:val="16"/>
                  <w:szCs w:val="16"/>
                  <w:u w:val="none"/>
                </w:rPr>
                <w:t>Guyana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CA2F20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22D1A9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2014-04-22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761F75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94"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45A67F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148A031A"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F0C67D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52. 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9F9A06B"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95" w:history="1">
              <w:r w:rsidR="008F4880" w:rsidRPr="00657B1C">
                <w:rPr>
                  <w:rStyle w:val="StyleUnderline"/>
                  <w:rFonts w:asciiTheme="minorHAnsi" w:hAnsiTheme="minorHAnsi" w:cstheme="minorHAnsi"/>
                  <w:color w:val="0079C0"/>
                  <w:spacing w:val="6"/>
                  <w:sz w:val="16"/>
                  <w:szCs w:val="16"/>
                  <w:u w:val="none"/>
                </w:rPr>
                <w:t>Honduras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88BEA8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2012-02-01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AB05B9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2013-08-12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AB57117"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96"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DC047A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5ABFE00C"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DA5B4B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53. 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912BA22"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97" w:history="1">
              <w:r w:rsidR="008F4880" w:rsidRPr="00657B1C">
                <w:rPr>
                  <w:rStyle w:val="StyleUnderline"/>
                  <w:rFonts w:asciiTheme="minorHAnsi" w:hAnsiTheme="minorHAnsi" w:cstheme="minorHAnsi"/>
                  <w:color w:val="0079C0"/>
                  <w:spacing w:val="6"/>
                  <w:sz w:val="16"/>
                  <w:szCs w:val="16"/>
                  <w:u w:val="none"/>
                </w:rPr>
                <w:t>Hungary</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E7B622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2011-06-23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E72182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2014-04-29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A16B9F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98"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4E9DC9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21639123"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E0314B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54. 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73F4B1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499" w:history="1">
              <w:r w:rsidR="008F4880" w:rsidRPr="00657B1C">
                <w:rPr>
                  <w:rStyle w:val="StyleUnderline"/>
                  <w:rFonts w:asciiTheme="minorHAnsi" w:hAnsiTheme="minorHAnsi" w:cstheme="minorHAnsi"/>
                  <w:color w:val="0079C0"/>
                  <w:spacing w:val="6"/>
                  <w:sz w:val="16"/>
                  <w:szCs w:val="16"/>
                  <w:u w:val="none"/>
                </w:rPr>
                <w:t>India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23150B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2011-05-11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8F1F9E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2012-10-09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60E18EB"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00"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5DEDA2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73C56A9D"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3C3C17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55. 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7E09160"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01" w:history="1">
              <w:r w:rsidR="008F4880" w:rsidRPr="00657B1C">
                <w:rPr>
                  <w:rStyle w:val="StyleUnderline"/>
                  <w:rFonts w:asciiTheme="minorHAnsi" w:hAnsiTheme="minorHAnsi" w:cstheme="minorHAnsi"/>
                  <w:color w:val="0079C0"/>
                  <w:spacing w:val="6"/>
                  <w:sz w:val="16"/>
                  <w:szCs w:val="16"/>
                  <w:u w:val="none"/>
                </w:rPr>
                <w:t>Indonesia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D35BF6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2011-05-11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1FBCC3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2013-09-24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3D67455"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02"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539C19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0F4621D2"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7980D4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56. 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F4273E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03" w:history="1">
              <w:r w:rsidR="008F4880" w:rsidRPr="00657B1C">
                <w:rPr>
                  <w:rStyle w:val="StyleUnderline"/>
                  <w:rFonts w:asciiTheme="minorHAnsi" w:hAnsiTheme="minorHAnsi" w:cstheme="minorHAnsi"/>
                  <w:color w:val="0079C0"/>
                  <w:spacing w:val="6"/>
                  <w:sz w:val="16"/>
                  <w:szCs w:val="16"/>
                  <w:u w:val="none"/>
                </w:rPr>
                <w:t>Japan</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3660CC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2011-05-11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D06468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2017-05-22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4CB8C85"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04" w:history="1">
              <w:r w:rsidR="008F4880" w:rsidRPr="00657B1C">
                <w:rPr>
                  <w:rStyle w:val="StyleUnderline"/>
                  <w:rFonts w:asciiTheme="minorHAnsi" w:hAnsiTheme="minorHAnsi" w:cstheme="minorHAnsi"/>
                  <w:color w:val="0079C0"/>
                  <w:spacing w:val="6"/>
                  <w:sz w:val="16"/>
                  <w:szCs w:val="16"/>
                  <w:u w:val="none"/>
                </w:rPr>
                <w:t>acp</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FDA92F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2017-08-20 </w:t>
            </w:r>
          </w:p>
        </w:tc>
      </w:tr>
      <w:tr w:rsidR="008F4880" w:rsidRPr="00657B1C" w14:paraId="4674D249"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08C3F5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57. 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F65F1F2"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05" w:history="1">
              <w:r w:rsidR="008F4880" w:rsidRPr="00657B1C">
                <w:rPr>
                  <w:rStyle w:val="StyleUnderline"/>
                  <w:rFonts w:asciiTheme="minorHAnsi" w:hAnsiTheme="minorHAnsi" w:cstheme="minorHAnsi"/>
                  <w:color w:val="0079C0"/>
                  <w:spacing w:val="6"/>
                  <w:sz w:val="16"/>
                  <w:szCs w:val="16"/>
                  <w:u w:val="none"/>
                </w:rPr>
                <w:t>Jordan</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4FFC3D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2012-01-10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309749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2012-01-10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CCB6C8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06"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30F211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1BF89F8C"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AB4021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58. 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6C07EA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07" w:history="1">
              <w:r w:rsidR="008F4880" w:rsidRPr="00657B1C">
                <w:rPr>
                  <w:rStyle w:val="StyleUnderline"/>
                  <w:rFonts w:asciiTheme="minorHAnsi" w:hAnsiTheme="minorHAnsi" w:cstheme="minorHAnsi"/>
                  <w:color w:val="0079C0"/>
                  <w:spacing w:val="6"/>
                  <w:sz w:val="16"/>
                  <w:szCs w:val="16"/>
                  <w:u w:val="none"/>
                </w:rPr>
                <w:t>Kazakhstan</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1C787C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EB10FE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2015-06-17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9BCABC5"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08"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616990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2015-09-15 </w:t>
            </w:r>
          </w:p>
        </w:tc>
      </w:tr>
      <w:tr w:rsidR="008F4880" w:rsidRPr="00657B1C" w14:paraId="3FD2AE23"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C0D6BB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59. 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9EA2B9E"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09" w:history="1">
              <w:r w:rsidR="008F4880" w:rsidRPr="00657B1C">
                <w:rPr>
                  <w:rStyle w:val="StyleUnderline"/>
                  <w:rFonts w:asciiTheme="minorHAnsi" w:hAnsiTheme="minorHAnsi" w:cstheme="minorHAnsi"/>
                  <w:color w:val="0079C0"/>
                  <w:spacing w:val="6"/>
                  <w:sz w:val="16"/>
                  <w:szCs w:val="16"/>
                  <w:u w:val="none"/>
                </w:rPr>
                <w:t>Kenya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798019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2012-02-01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D82231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2014-04-07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488573B"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10"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D876FA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6D2A3854"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06F3A1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614B291"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11" w:history="1">
              <w:r w:rsidR="008F4880" w:rsidRPr="00657B1C">
                <w:rPr>
                  <w:rStyle w:val="StyleUnderline"/>
                  <w:rFonts w:asciiTheme="minorHAnsi" w:hAnsiTheme="minorHAnsi" w:cstheme="minorHAnsi"/>
                  <w:bCs/>
                  <w:color w:val="0079C0"/>
                  <w:spacing w:val="6"/>
                  <w:sz w:val="16"/>
                  <w:szCs w:val="16"/>
                  <w:u w:val="none"/>
                </w:rPr>
                <w:t>Kiribati</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313243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0612D0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2021-06-04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B08E6E5"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12"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F8E9D0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b/>
                <w:bCs/>
                <w:color w:val="00483A"/>
                <w:spacing w:val="6"/>
                <w:sz w:val="16"/>
                <w:szCs w:val="16"/>
              </w:rPr>
              <w:t>2021-09-02</w:t>
            </w:r>
            <w:r w:rsidRPr="00657B1C">
              <w:rPr>
                <w:rFonts w:asciiTheme="minorHAnsi" w:hAnsiTheme="minorHAnsi" w:cstheme="minorHAnsi"/>
                <w:color w:val="00483A"/>
                <w:spacing w:val="6"/>
                <w:sz w:val="16"/>
                <w:szCs w:val="16"/>
              </w:rPr>
              <w:t> </w:t>
            </w:r>
          </w:p>
        </w:tc>
      </w:tr>
      <w:tr w:rsidR="008F4880" w:rsidRPr="00657B1C" w14:paraId="596A939A"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7BFF03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60. 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96F5800"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13" w:history="1">
              <w:r w:rsidR="008F4880" w:rsidRPr="00657B1C">
                <w:rPr>
                  <w:rStyle w:val="StyleUnderline"/>
                  <w:rFonts w:asciiTheme="minorHAnsi" w:hAnsiTheme="minorHAnsi" w:cstheme="minorHAnsi"/>
                  <w:color w:val="0079C0"/>
                  <w:spacing w:val="6"/>
                  <w:sz w:val="16"/>
                  <w:szCs w:val="16"/>
                  <w:u w:val="none"/>
                </w:rPr>
                <w:t>Kuwait</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F8FF90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151532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2017-06-01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7EF5E93"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14"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50C06B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2017-08-30 </w:t>
            </w:r>
          </w:p>
        </w:tc>
      </w:tr>
      <w:tr w:rsidR="008F4880" w:rsidRPr="00657B1C" w14:paraId="5A7147F2"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8AD597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61. 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D4E1C92"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15" w:history="1">
              <w:r w:rsidR="008F4880" w:rsidRPr="00657B1C">
                <w:rPr>
                  <w:rStyle w:val="StyleUnderline"/>
                  <w:rFonts w:asciiTheme="minorHAnsi" w:hAnsiTheme="minorHAnsi" w:cstheme="minorHAnsi"/>
                  <w:color w:val="0079C0"/>
                  <w:spacing w:val="6"/>
                  <w:sz w:val="16"/>
                  <w:szCs w:val="16"/>
                  <w:u w:val="none"/>
                </w:rPr>
                <w:t>Kyrgyzstan</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8AAEDE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0764B4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2015-06-15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531D243"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16"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35BF92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2015-09-13 </w:t>
            </w:r>
          </w:p>
        </w:tc>
      </w:tr>
      <w:tr w:rsidR="008F4880" w:rsidRPr="00657B1C" w14:paraId="710D167D"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6E1EA6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62. 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3EA42F0"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17" w:history="1">
              <w:r w:rsidR="008F4880" w:rsidRPr="00657B1C">
                <w:rPr>
                  <w:rStyle w:val="StyleUnderline"/>
                  <w:rFonts w:asciiTheme="minorHAnsi" w:hAnsiTheme="minorHAnsi" w:cstheme="minorHAnsi"/>
                  <w:color w:val="0079C0"/>
                  <w:spacing w:val="6"/>
                  <w:sz w:val="16"/>
                  <w:szCs w:val="16"/>
                  <w:u w:val="none"/>
                </w:rPr>
                <w:t>Lao People's Democratic Republic</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D16E30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20F73D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2012-09-26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5DB7D63"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18"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065EB9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01FE79FD"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E24B08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63. 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095BD82"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19" w:history="1">
              <w:r w:rsidR="008F4880" w:rsidRPr="00657B1C">
                <w:rPr>
                  <w:rStyle w:val="StyleUnderline"/>
                  <w:rFonts w:asciiTheme="minorHAnsi" w:hAnsiTheme="minorHAnsi" w:cstheme="minorHAnsi"/>
                  <w:color w:val="0079C0"/>
                  <w:spacing w:val="6"/>
                  <w:sz w:val="16"/>
                  <w:szCs w:val="16"/>
                  <w:u w:val="none"/>
                </w:rPr>
                <w:t>Lebanon</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B93E51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2012-02-01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3C96EE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2017-10-13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1B0E322"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20"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A06628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2018-01-11 </w:t>
            </w:r>
          </w:p>
        </w:tc>
      </w:tr>
      <w:tr w:rsidR="008F4880" w:rsidRPr="00657B1C" w14:paraId="30768663"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A9A811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64. 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456AF8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21" w:history="1">
              <w:r w:rsidR="008F4880" w:rsidRPr="00657B1C">
                <w:rPr>
                  <w:rStyle w:val="StyleUnderline"/>
                  <w:rFonts w:asciiTheme="minorHAnsi" w:hAnsiTheme="minorHAnsi" w:cstheme="minorHAnsi"/>
                  <w:color w:val="0079C0"/>
                  <w:spacing w:val="6"/>
                  <w:sz w:val="16"/>
                  <w:szCs w:val="16"/>
                  <w:u w:val="none"/>
                </w:rPr>
                <w:t>Lesotho</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C981DD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2BE88F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2014-11-12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29A4CB9"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22"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47DFD9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2015-02-10 </w:t>
            </w:r>
          </w:p>
        </w:tc>
      </w:tr>
      <w:tr w:rsidR="008F4880" w:rsidRPr="00657B1C" w14:paraId="78C40867"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E0E597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65. 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78AC103"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23" w:history="1">
              <w:r w:rsidR="008F4880" w:rsidRPr="00657B1C">
                <w:rPr>
                  <w:rStyle w:val="StyleUnderline"/>
                  <w:rFonts w:asciiTheme="minorHAnsi" w:hAnsiTheme="minorHAnsi" w:cstheme="minorHAnsi"/>
                  <w:color w:val="0079C0"/>
                  <w:spacing w:val="6"/>
                  <w:sz w:val="16"/>
                  <w:szCs w:val="16"/>
                  <w:u w:val="none"/>
                </w:rPr>
                <w:t>Liberia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11B4BF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F3DD4D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2015-08-17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21BFA7B"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24"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664EC2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2015-11-15 </w:t>
            </w:r>
          </w:p>
        </w:tc>
      </w:tr>
      <w:tr w:rsidR="008F4880" w:rsidRPr="00657B1C" w14:paraId="1B0DAD6B"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38343C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66. 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DCB82DB"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25" w:history="1">
              <w:r w:rsidR="008F4880" w:rsidRPr="00657B1C">
                <w:rPr>
                  <w:rStyle w:val="StyleUnderline"/>
                  <w:rFonts w:asciiTheme="minorHAnsi" w:hAnsiTheme="minorHAnsi" w:cstheme="minorHAnsi"/>
                  <w:color w:val="0079C0"/>
                  <w:spacing w:val="6"/>
                  <w:sz w:val="16"/>
                  <w:szCs w:val="16"/>
                  <w:u w:val="none"/>
                </w:rPr>
                <w:t>Luxembourg</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367DE6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2011-06-23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2CCF7C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2016-10-25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C49803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26"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AC823A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2017-01-23 </w:t>
            </w:r>
          </w:p>
        </w:tc>
      </w:tr>
      <w:tr w:rsidR="008F4880" w:rsidRPr="00657B1C" w14:paraId="73A49787"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6C2A83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67. 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4BCA86A"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27" w:history="1">
              <w:r w:rsidR="008F4880" w:rsidRPr="00657B1C">
                <w:rPr>
                  <w:rStyle w:val="StyleUnderline"/>
                  <w:rFonts w:asciiTheme="minorHAnsi" w:hAnsiTheme="minorHAnsi" w:cstheme="minorHAnsi"/>
                  <w:color w:val="0079C0"/>
                  <w:spacing w:val="6"/>
                  <w:sz w:val="16"/>
                  <w:szCs w:val="16"/>
                  <w:u w:val="none"/>
                </w:rPr>
                <w:t>Madagascar</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495C15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2011-09-22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027612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2014-07-03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1C7E04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28"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BF3D0F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709A6D05"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C56034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68. 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AC9016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29" w:history="1">
              <w:r w:rsidR="008F4880" w:rsidRPr="00657B1C">
                <w:rPr>
                  <w:rStyle w:val="StyleUnderline"/>
                  <w:rFonts w:asciiTheme="minorHAnsi" w:hAnsiTheme="minorHAnsi" w:cstheme="minorHAnsi"/>
                  <w:color w:val="0079C0"/>
                  <w:spacing w:val="6"/>
                  <w:sz w:val="16"/>
                  <w:szCs w:val="16"/>
                  <w:u w:val="none"/>
                </w:rPr>
                <w:t>Malawi</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C48A0B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94B735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2014-08-26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E939942"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30"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F6B409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2014-11-24 </w:t>
            </w:r>
          </w:p>
        </w:tc>
      </w:tr>
      <w:tr w:rsidR="008F4880" w:rsidRPr="00657B1C" w14:paraId="4F526E2D"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F555C8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69. 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8CC0090"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31" w:history="1">
              <w:r w:rsidR="008F4880" w:rsidRPr="00657B1C">
                <w:rPr>
                  <w:rStyle w:val="StyleUnderline"/>
                  <w:rFonts w:asciiTheme="minorHAnsi" w:hAnsiTheme="minorHAnsi" w:cstheme="minorHAnsi"/>
                  <w:color w:val="0079C0"/>
                  <w:spacing w:val="6"/>
                  <w:sz w:val="16"/>
                  <w:szCs w:val="16"/>
                  <w:u w:val="none"/>
                </w:rPr>
                <w:t>Malaysia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53E537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3154DE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2018-11-05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359936C"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32"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E79522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2019-02-03 </w:t>
            </w:r>
          </w:p>
        </w:tc>
      </w:tr>
      <w:tr w:rsidR="008F4880" w:rsidRPr="00657B1C" w14:paraId="68118914"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859886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lastRenderedPageBreak/>
              <w:t>70. 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DD34312"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33" w:history="1">
              <w:r w:rsidR="008F4880" w:rsidRPr="00657B1C">
                <w:rPr>
                  <w:rStyle w:val="StyleUnderline"/>
                  <w:rFonts w:asciiTheme="minorHAnsi" w:hAnsiTheme="minorHAnsi" w:cstheme="minorHAnsi"/>
                  <w:color w:val="0079C0"/>
                  <w:spacing w:val="6"/>
                  <w:sz w:val="16"/>
                  <w:szCs w:val="16"/>
                  <w:u w:val="none"/>
                </w:rPr>
                <w:t>Maldives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CC0C6F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A9E62E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2019-07-01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945EC8B"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34"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A90978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2019-09-29 </w:t>
            </w:r>
          </w:p>
        </w:tc>
      </w:tr>
      <w:tr w:rsidR="008F4880" w:rsidRPr="00657B1C" w14:paraId="476CD672"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3C4B43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71. 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C423D55"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35" w:history="1">
              <w:r w:rsidR="008F4880" w:rsidRPr="00657B1C">
                <w:rPr>
                  <w:rStyle w:val="StyleUnderline"/>
                  <w:rFonts w:asciiTheme="minorHAnsi" w:hAnsiTheme="minorHAnsi" w:cstheme="minorHAnsi"/>
                  <w:color w:val="0079C0"/>
                  <w:spacing w:val="6"/>
                  <w:sz w:val="16"/>
                  <w:szCs w:val="16"/>
                  <w:u w:val="none"/>
                </w:rPr>
                <w:t>Mali</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437A4D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2011-04-19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5BAD5F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2016-08-31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BAE6D98"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36"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DAF416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2016-11-29 </w:t>
            </w:r>
          </w:p>
        </w:tc>
      </w:tr>
      <w:tr w:rsidR="008F4880" w:rsidRPr="00657B1C" w14:paraId="7C5D9B34"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56BBEF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72. 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188C9C5"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37" w:history="1">
              <w:r w:rsidR="008F4880" w:rsidRPr="00657B1C">
                <w:rPr>
                  <w:rStyle w:val="StyleUnderline"/>
                  <w:rFonts w:asciiTheme="minorHAnsi" w:hAnsiTheme="minorHAnsi" w:cstheme="minorHAnsi"/>
                  <w:color w:val="0079C0"/>
                  <w:spacing w:val="6"/>
                  <w:sz w:val="16"/>
                  <w:szCs w:val="16"/>
                  <w:u w:val="none"/>
                </w:rPr>
                <w:t>Malta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7B1301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38F55B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2016-12-01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CD87E6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38"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875702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2017-03-01 </w:t>
            </w:r>
          </w:p>
        </w:tc>
      </w:tr>
      <w:tr w:rsidR="008F4880" w:rsidRPr="00657B1C" w14:paraId="161B7E5D"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E181BD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73. 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DEFF990"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39" w:history="1">
              <w:r w:rsidR="008F4880" w:rsidRPr="00657B1C">
                <w:rPr>
                  <w:rStyle w:val="StyleUnderline"/>
                  <w:rFonts w:asciiTheme="minorHAnsi" w:hAnsiTheme="minorHAnsi" w:cstheme="minorHAnsi"/>
                  <w:color w:val="0079C0"/>
                  <w:spacing w:val="6"/>
                  <w:sz w:val="16"/>
                  <w:szCs w:val="16"/>
                  <w:u w:val="none"/>
                </w:rPr>
                <w:t>Marshall Islands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A4604F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B3886A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292FDE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40"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C24429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2015-01-08 </w:t>
            </w:r>
          </w:p>
        </w:tc>
      </w:tr>
      <w:tr w:rsidR="008F4880" w:rsidRPr="00657B1C" w14:paraId="5119D13D"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7CB71A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74. 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2D3F288"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41" w:history="1">
              <w:r w:rsidR="008F4880" w:rsidRPr="00657B1C">
                <w:rPr>
                  <w:rStyle w:val="StyleUnderline"/>
                  <w:rFonts w:asciiTheme="minorHAnsi" w:hAnsiTheme="minorHAnsi" w:cstheme="minorHAnsi"/>
                  <w:color w:val="0079C0"/>
                  <w:spacing w:val="6"/>
                  <w:sz w:val="16"/>
                  <w:szCs w:val="16"/>
                  <w:u w:val="none"/>
                </w:rPr>
                <w:t>Mauritania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80BFD3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2011-05-18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EFEB89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2015-08-18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CFD6CB9"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42"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140E18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2015-11-16 </w:t>
            </w:r>
          </w:p>
        </w:tc>
      </w:tr>
      <w:tr w:rsidR="008F4880" w:rsidRPr="00657B1C" w14:paraId="0D71ECA0"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67CE40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75. 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044DCB3"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43" w:history="1">
              <w:r w:rsidR="008F4880" w:rsidRPr="00657B1C">
                <w:rPr>
                  <w:rStyle w:val="StyleUnderline"/>
                  <w:rFonts w:asciiTheme="minorHAnsi" w:hAnsiTheme="minorHAnsi" w:cstheme="minorHAnsi"/>
                  <w:color w:val="0079C0"/>
                  <w:spacing w:val="6"/>
                  <w:sz w:val="16"/>
                  <w:szCs w:val="16"/>
                  <w:u w:val="none"/>
                </w:rPr>
                <w:t>Mauritius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CD3980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C7CAFB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2012-12-17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66EEC63"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44"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86F35D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066B128C"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68F765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76. 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8BBB4A2"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45" w:history="1">
              <w:r w:rsidR="008F4880" w:rsidRPr="00657B1C">
                <w:rPr>
                  <w:rStyle w:val="StyleUnderline"/>
                  <w:rFonts w:asciiTheme="minorHAnsi" w:hAnsiTheme="minorHAnsi" w:cstheme="minorHAnsi"/>
                  <w:color w:val="0079C0"/>
                  <w:spacing w:val="6"/>
                  <w:sz w:val="16"/>
                  <w:szCs w:val="16"/>
                  <w:u w:val="none"/>
                </w:rPr>
                <w:t>Mexico</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40D7A3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2011-02-24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415DE1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2012-05-16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5F58027"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46"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6423EA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7DE39B96"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4B331F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77. 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990B7E7"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47" w:history="1">
              <w:r w:rsidR="008F4880" w:rsidRPr="00657B1C">
                <w:rPr>
                  <w:rStyle w:val="StyleUnderline"/>
                  <w:rFonts w:asciiTheme="minorHAnsi" w:hAnsiTheme="minorHAnsi" w:cstheme="minorHAnsi"/>
                  <w:color w:val="0079C0"/>
                  <w:spacing w:val="6"/>
                  <w:sz w:val="16"/>
                  <w:szCs w:val="16"/>
                  <w:u w:val="none"/>
                </w:rPr>
                <w:t>Micronesia (Federated States of)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FEC1DB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2012-01-11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03BE40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2013-01-30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4A8648B"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48"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B260D9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01CA222C"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FD4CBF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78. 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1A0BF88"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49" w:history="1">
              <w:r w:rsidR="008F4880" w:rsidRPr="00657B1C">
                <w:rPr>
                  <w:rStyle w:val="StyleUnderline"/>
                  <w:rFonts w:asciiTheme="minorHAnsi" w:hAnsiTheme="minorHAnsi" w:cstheme="minorHAnsi"/>
                  <w:color w:val="0079C0"/>
                  <w:spacing w:val="6"/>
                  <w:sz w:val="16"/>
                  <w:szCs w:val="16"/>
                  <w:u w:val="none"/>
                </w:rPr>
                <w:t>Mongolia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EE09C3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2012-01-26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9D60C0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2013-05-21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399244A"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50"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512155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3F64CC10"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28DAAD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79. 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FE0683B"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51" w:history="1">
              <w:r w:rsidR="008F4880" w:rsidRPr="00657B1C">
                <w:rPr>
                  <w:rStyle w:val="StyleUnderline"/>
                  <w:rFonts w:asciiTheme="minorHAnsi" w:hAnsiTheme="minorHAnsi" w:cstheme="minorHAnsi"/>
                  <w:color w:val="0079C0"/>
                  <w:spacing w:val="6"/>
                  <w:sz w:val="16"/>
                  <w:szCs w:val="16"/>
                  <w:u w:val="none"/>
                </w:rPr>
                <w:t>Montenegro</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F0B73A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560ADC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2020-08-14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8F86D1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52"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D7EAAA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2020-11-12 </w:t>
            </w:r>
          </w:p>
        </w:tc>
      </w:tr>
      <w:tr w:rsidR="008F4880" w:rsidRPr="00657B1C" w14:paraId="542D6626"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8F5590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80. 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7654BDE"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53" w:history="1">
              <w:r w:rsidR="008F4880" w:rsidRPr="00657B1C">
                <w:rPr>
                  <w:rStyle w:val="StyleUnderline"/>
                  <w:rFonts w:asciiTheme="minorHAnsi" w:hAnsiTheme="minorHAnsi" w:cstheme="minorHAnsi"/>
                  <w:color w:val="0079C0"/>
                  <w:spacing w:val="6"/>
                  <w:sz w:val="16"/>
                  <w:szCs w:val="16"/>
                  <w:u w:val="none"/>
                </w:rPr>
                <w:t>Mozambique</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41C53D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2011-09-26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DC886C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2014-07-07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0E6E120"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54"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4574CE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135EA27C"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CB496F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81. 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70FA54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55" w:history="1">
              <w:r w:rsidR="008F4880" w:rsidRPr="00657B1C">
                <w:rPr>
                  <w:rStyle w:val="StyleUnderline"/>
                  <w:rFonts w:asciiTheme="minorHAnsi" w:hAnsiTheme="minorHAnsi" w:cstheme="minorHAnsi"/>
                  <w:color w:val="0079C0"/>
                  <w:spacing w:val="6"/>
                  <w:sz w:val="16"/>
                  <w:szCs w:val="16"/>
                  <w:u w:val="none"/>
                </w:rPr>
                <w:t>Myanmar</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E441C8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6069C4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2014-01-08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6A5ABE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56"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CC0969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342525C3"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08C314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82. 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D4B86E1"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57" w:history="1">
              <w:r w:rsidR="008F4880" w:rsidRPr="00657B1C">
                <w:rPr>
                  <w:rStyle w:val="StyleUnderline"/>
                  <w:rFonts w:asciiTheme="minorHAnsi" w:hAnsiTheme="minorHAnsi" w:cstheme="minorHAnsi"/>
                  <w:color w:val="0079C0"/>
                  <w:spacing w:val="6"/>
                  <w:sz w:val="16"/>
                  <w:szCs w:val="16"/>
                  <w:u w:val="none"/>
                </w:rPr>
                <w:t>Namibia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582128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A0E502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2014-05-15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22623C9"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58"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C37CFA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10F41860"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0266E6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83. 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D66209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59" w:history="1">
              <w:r w:rsidR="008F4880" w:rsidRPr="00657B1C">
                <w:rPr>
                  <w:rStyle w:val="StyleUnderline"/>
                  <w:rFonts w:asciiTheme="minorHAnsi" w:hAnsiTheme="minorHAnsi" w:cstheme="minorHAnsi"/>
                  <w:color w:val="0079C0"/>
                  <w:spacing w:val="6"/>
                  <w:sz w:val="16"/>
                  <w:szCs w:val="16"/>
                  <w:u w:val="none"/>
                </w:rPr>
                <w:t>Nepal</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1FDED8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58EC46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2018-12-28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111E4F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60"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6896BA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2019-03-28 </w:t>
            </w:r>
          </w:p>
        </w:tc>
      </w:tr>
      <w:tr w:rsidR="008F4880" w:rsidRPr="00657B1C" w14:paraId="42BBE006"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F57D69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84. 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7D0562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61" w:history="1">
              <w:r w:rsidR="008F4880" w:rsidRPr="00657B1C">
                <w:rPr>
                  <w:rStyle w:val="StyleUnderline"/>
                  <w:rFonts w:asciiTheme="minorHAnsi" w:hAnsiTheme="minorHAnsi" w:cstheme="minorHAnsi"/>
                  <w:color w:val="0079C0"/>
                  <w:spacing w:val="6"/>
                  <w:sz w:val="16"/>
                  <w:szCs w:val="16"/>
                  <w:u w:val="none"/>
                </w:rPr>
                <w:t>Netherlands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E85838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2011-06-23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31309A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2016-08-19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C6686C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62" w:history="1">
              <w:r w:rsidR="008F4880" w:rsidRPr="00657B1C">
                <w:rPr>
                  <w:rStyle w:val="StyleUnderline"/>
                  <w:rFonts w:asciiTheme="minorHAnsi" w:hAnsiTheme="minorHAnsi" w:cstheme="minorHAnsi"/>
                  <w:color w:val="0079C0"/>
                  <w:spacing w:val="6"/>
                  <w:sz w:val="16"/>
                  <w:szCs w:val="16"/>
                  <w:u w:val="none"/>
                </w:rPr>
                <w:t>acp</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44CD60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2016-11-17 </w:t>
            </w:r>
          </w:p>
        </w:tc>
      </w:tr>
      <w:tr w:rsidR="008F4880" w:rsidRPr="00657B1C" w14:paraId="7F9A9289"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C8E2E6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85. 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59718A9"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63" w:history="1">
              <w:r w:rsidR="008F4880" w:rsidRPr="00657B1C">
                <w:rPr>
                  <w:rStyle w:val="StyleUnderline"/>
                  <w:rFonts w:asciiTheme="minorHAnsi" w:hAnsiTheme="minorHAnsi" w:cstheme="minorHAnsi"/>
                  <w:color w:val="0079C0"/>
                  <w:spacing w:val="6"/>
                  <w:sz w:val="16"/>
                  <w:szCs w:val="16"/>
                  <w:u w:val="none"/>
                </w:rPr>
                <w:t>Nicaragua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099CCD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752EAA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2020-06-12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2FFFCA1"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64"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18B7F2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2020-09-10 </w:t>
            </w:r>
          </w:p>
        </w:tc>
      </w:tr>
      <w:tr w:rsidR="008F4880" w:rsidRPr="00657B1C" w14:paraId="3052FF50"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7F4884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86. 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B1C8FEA"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65" w:history="1">
              <w:r w:rsidR="008F4880" w:rsidRPr="00657B1C">
                <w:rPr>
                  <w:rStyle w:val="StyleUnderline"/>
                  <w:rFonts w:asciiTheme="minorHAnsi" w:hAnsiTheme="minorHAnsi" w:cstheme="minorHAnsi"/>
                  <w:color w:val="0079C0"/>
                  <w:spacing w:val="6"/>
                  <w:sz w:val="16"/>
                  <w:szCs w:val="16"/>
                  <w:u w:val="none"/>
                </w:rPr>
                <w:t>Niger</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1C9DD7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2011-09-26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842402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2014-07-02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0A3DFC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66"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9CD9ED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2064D75D"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B1960C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87. 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7A36FEB"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67" w:history="1">
              <w:r w:rsidR="008F4880" w:rsidRPr="00657B1C">
                <w:rPr>
                  <w:rStyle w:val="StyleUnderline"/>
                  <w:rFonts w:asciiTheme="minorHAnsi" w:hAnsiTheme="minorHAnsi" w:cstheme="minorHAnsi"/>
                  <w:color w:val="0079C0"/>
                  <w:spacing w:val="6"/>
                  <w:sz w:val="16"/>
                  <w:szCs w:val="16"/>
                  <w:u w:val="none"/>
                </w:rPr>
                <w:t>Norway</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4093CF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2011-05-11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174010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2013-10-01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A595AB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68"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0F9F62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4926DB98"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7A6D02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88. 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58CE31B"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69" w:history="1">
              <w:r w:rsidR="008F4880" w:rsidRPr="00657B1C">
                <w:rPr>
                  <w:rStyle w:val="StyleUnderline"/>
                  <w:rFonts w:asciiTheme="minorHAnsi" w:hAnsiTheme="minorHAnsi" w:cstheme="minorHAnsi"/>
                  <w:color w:val="0079C0"/>
                  <w:spacing w:val="6"/>
                  <w:sz w:val="16"/>
                  <w:szCs w:val="16"/>
                  <w:u w:val="none"/>
                </w:rPr>
                <w:t>Oman</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8F1425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A8B2B5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2020-06-23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80BA9AA"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70"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278A38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2020-09-21 </w:t>
            </w:r>
          </w:p>
        </w:tc>
      </w:tr>
      <w:tr w:rsidR="008F4880" w:rsidRPr="00657B1C" w14:paraId="34918ED4"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2C336B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89. 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617559C"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71" w:history="1">
              <w:r w:rsidR="008F4880" w:rsidRPr="00657B1C">
                <w:rPr>
                  <w:rStyle w:val="StyleUnderline"/>
                  <w:rFonts w:asciiTheme="minorHAnsi" w:hAnsiTheme="minorHAnsi" w:cstheme="minorHAnsi"/>
                  <w:color w:val="0079C0"/>
                  <w:spacing w:val="6"/>
                  <w:sz w:val="16"/>
                  <w:szCs w:val="16"/>
                  <w:u w:val="none"/>
                </w:rPr>
                <w:t>Pakistan</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83C2C0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770A5D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2015-11-23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795DDAE"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72"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B6609C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2016-02-21 </w:t>
            </w:r>
          </w:p>
        </w:tc>
      </w:tr>
      <w:tr w:rsidR="008F4880" w:rsidRPr="00657B1C" w14:paraId="05FC3816"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F2120B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90. 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4F04A05"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73" w:history="1">
              <w:r w:rsidR="008F4880" w:rsidRPr="00657B1C">
                <w:rPr>
                  <w:rStyle w:val="StyleUnderline"/>
                  <w:rFonts w:asciiTheme="minorHAnsi" w:hAnsiTheme="minorHAnsi" w:cstheme="minorHAnsi"/>
                  <w:color w:val="0079C0"/>
                  <w:spacing w:val="6"/>
                  <w:sz w:val="16"/>
                  <w:szCs w:val="16"/>
                  <w:u w:val="none"/>
                </w:rPr>
                <w:t>Palau</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154773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06F155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2018-06-13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092443B"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74"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65069E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2018-09-11 </w:t>
            </w:r>
          </w:p>
        </w:tc>
      </w:tr>
      <w:tr w:rsidR="008F4880" w:rsidRPr="00657B1C" w14:paraId="728BB80E"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800640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91. 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20B528B"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75" w:history="1">
              <w:r w:rsidR="008F4880" w:rsidRPr="00657B1C">
                <w:rPr>
                  <w:rStyle w:val="StyleUnderline"/>
                  <w:rFonts w:asciiTheme="minorHAnsi" w:hAnsiTheme="minorHAnsi" w:cstheme="minorHAnsi"/>
                  <w:color w:val="0079C0"/>
                  <w:spacing w:val="6"/>
                  <w:sz w:val="16"/>
                  <w:szCs w:val="16"/>
                  <w:u w:val="none"/>
                </w:rPr>
                <w:t>Panama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76A4FB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2011-05-03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481530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2012-12-12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05A6CA7"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76"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80713B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3CA20C9F"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520DED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92. 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9125573"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77" w:history="1">
              <w:r w:rsidR="008F4880" w:rsidRPr="00657B1C">
                <w:rPr>
                  <w:rStyle w:val="StyleUnderline"/>
                  <w:rFonts w:asciiTheme="minorHAnsi" w:hAnsiTheme="minorHAnsi" w:cstheme="minorHAnsi"/>
                  <w:color w:val="0079C0"/>
                  <w:spacing w:val="6"/>
                  <w:sz w:val="16"/>
                  <w:szCs w:val="16"/>
                  <w:u w:val="none"/>
                </w:rPr>
                <w:t>Peru</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F64C0D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2011-05-04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745F9E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2014-07-08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291D76E"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78"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0028B2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48C1A630"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FCB105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93. 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C3EDEFB"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79" w:history="1">
              <w:r w:rsidR="008F4880" w:rsidRPr="00657B1C">
                <w:rPr>
                  <w:rStyle w:val="StyleUnderline"/>
                  <w:rFonts w:asciiTheme="minorHAnsi" w:hAnsiTheme="minorHAnsi" w:cstheme="minorHAnsi"/>
                  <w:color w:val="0079C0"/>
                  <w:spacing w:val="6"/>
                  <w:sz w:val="16"/>
                  <w:szCs w:val="16"/>
                  <w:u w:val="none"/>
                </w:rPr>
                <w:t>Philippines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2FD02F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F66EDD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2015-09-29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ABFD2A3"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80"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C00762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2015-12-28 </w:t>
            </w:r>
          </w:p>
        </w:tc>
      </w:tr>
      <w:tr w:rsidR="008F4880" w:rsidRPr="00657B1C" w14:paraId="2A618CE3"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811481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94. 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A08881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81" w:history="1">
              <w:r w:rsidR="008F4880" w:rsidRPr="00657B1C">
                <w:rPr>
                  <w:rStyle w:val="StyleUnderline"/>
                  <w:rFonts w:asciiTheme="minorHAnsi" w:hAnsiTheme="minorHAnsi" w:cstheme="minorHAnsi"/>
                  <w:color w:val="0079C0"/>
                  <w:spacing w:val="6"/>
                  <w:sz w:val="16"/>
                  <w:szCs w:val="16"/>
                  <w:u w:val="none"/>
                </w:rPr>
                <w:t>Portugal</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45957A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284B38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2017-04-11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7E91B29"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82" w:history="1">
              <w:r w:rsidR="008F4880" w:rsidRPr="00657B1C">
                <w:rPr>
                  <w:rStyle w:val="StyleUnderline"/>
                  <w:rFonts w:asciiTheme="minorHAnsi" w:hAnsiTheme="minorHAnsi" w:cstheme="minorHAnsi"/>
                  <w:color w:val="0079C0"/>
                  <w:spacing w:val="6"/>
                  <w:sz w:val="16"/>
                  <w:szCs w:val="16"/>
                  <w:u w:val="none"/>
                </w:rPr>
                <w:t>apv</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4C3E62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2017-07-10 </w:t>
            </w:r>
          </w:p>
        </w:tc>
      </w:tr>
      <w:tr w:rsidR="008F4880" w:rsidRPr="00657B1C" w14:paraId="051EEE0C"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B6699B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95. 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A23AC4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83" w:history="1">
              <w:r w:rsidR="008F4880" w:rsidRPr="00657B1C">
                <w:rPr>
                  <w:rStyle w:val="StyleUnderline"/>
                  <w:rFonts w:asciiTheme="minorHAnsi" w:hAnsiTheme="minorHAnsi" w:cstheme="minorHAnsi"/>
                  <w:color w:val="0079C0"/>
                  <w:spacing w:val="6"/>
                  <w:sz w:val="16"/>
                  <w:szCs w:val="16"/>
                  <w:u w:val="none"/>
                </w:rPr>
                <w:t>Qatar</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5947BC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C5C66C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2017-01-25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FE03EC2"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84"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8D4571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2017-04-25 </w:t>
            </w:r>
          </w:p>
        </w:tc>
      </w:tr>
      <w:tr w:rsidR="008F4880" w:rsidRPr="00657B1C" w14:paraId="670FE557"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E9EF53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96. 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332E57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85" w:history="1">
              <w:r w:rsidR="008F4880" w:rsidRPr="00657B1C">
                <w:rPr>
                  <w:rStyle w:val="StyleUnderline"/>
                  <w:rFonts w:asciiTheme="minorHAnsi" w:hAnsiTheme="minorHAnsi" w:cstheme="minorHAnsi"/>
                  <w:color w:val="0079C0"/>
                  <w:spacing w:val="6"/>
                  <w:sz w:val="16"/>
                  <w:szCs w:val="16"/>
                  <w:u w:val="none"/>
                </w:rPr>
                <w:t>Republic of Korea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29940C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C56B72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2017-05-19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5BD7877"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86"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0C3152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2017-08-17 </w:t>
            </w:r>
          </w:p>
        </w:tc>
      </w:tr>
      <w:tr w:rsidR="008F4880" w:rsidRPr="00657B1C" w14:paraId="7E65D163"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7DE28D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97. 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0D107E9"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87" w:history="1">
              <w:r w:rsidR="008F4880" w:rsidRPr="00657B1C">
                <w:rPr>
                  <w:rStyle w:val="StyleUnderline"/>
                  <w:rFonts w:asciiTheme="minorHAnsi" w:hAnsiTheme="minorHAnsi" w:cstheme="minorHAnsi"/>
                  <w:color w:val="0079C0"/>
                  <w:spacing w:val="6"/>
                  <w:sz w:val="16"/>
                  <w:szCs w:val="16"/>
                  <w:u w:val="none"/>
                </w:rPr>
                <w:t>Republic of Moldova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E2946A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2012-01-25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087E8F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2016-08-24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901B222"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88"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11BB11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2016-11-21 </w:t>
            </w:r>
          </w:p>
        </w:tc>
      </w:tr>
      <w:tr w:rsidR="008F4880" w:rsidRPr="00657B1C" w14:paraId="0A57D349"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31EC3D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98. 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E4BF920"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89" w:history="1">
              <w:r w:rsidR="008F4880" w:rsidRPr="00657B1C">
                <w:rPr>
                  <w:rStyle w:val="StyleUnderline"/>
                  <w:rFonts w:asciiTheme="minorHAnsi" w:hAnsiTheme="minorHAnsi" w:cstheme="minorHAnsi"/>
                  <w:color w:val="0079C0"/>
                  <w:spacing w:val="6"/>
                  <w:sz w:val="16"/>
                  <w:szCs w:val="16"/>
                  <w:u w:val="none"/>
                </w:rPr>
                <w:t>Romania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3A141A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C60756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2019-05-22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B8543F0"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90"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28C459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2019-08-20 </w:t>
            </w:r>
          </w:p>
        </w:tc>
      </w:tr>
      <w:tr w:rsidR="008F4880" w:rsidRPr="00657B1C" w14:paraId="25EF84F9"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65147F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99. 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743EF7B"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91" w:history="1">
              <w:r w:rsidR="008F4880" w:rsidRPr="00657B1C">
                <w:rPr>
                  <w:rStyle w:val="StyleUnderline"/>
                  <w:rFonts w:asciiTheme="minorHAnsi" w:hAnsiTheme="minorHAnsi" w:cstheme="minorHAnsi"/>
                  <w:color w:val="0079C0"/>
                  <w:spacing w:val="6"/>
                  <w:sz w:val="16"/>
                  <w:szCs w:val="16"/>
                  <w:u w:val="none"/>
                </w:rPr>
                <w:t>Rwanda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447267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2011-02-28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89B627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2012-03-20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C1D7B20"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92"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20932D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573E1768"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0CD006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100. 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3952EE3"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93" w:history="1">
              <w:r w:rsidR="008F4880" w:rsidRPr="00657B1C">
                <w:rPr>
                  <w:rStyle w:val="StyleUnderline"/>
                  <w:rFonts w:asciiTheme="minorHAnsi" w:hAnsiTheme="minorHAnsi" w:cstheme="minorHAnsi"/>
                  <w:color w:val="0079C0"/>
                  <w:spacing w:val="6"/>
                  <w:sz w:val="16"/>
                  <w:szCs w:val="16"/>
                  <w:u w:val="none"/>
                </w:rPr>
                <w:t>Saint Kitts and Nevis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D34684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E90120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2018-09-05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8115C67"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94"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D12D9E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2018-12-04 </w:t>
            </w:r>
          </w:p>
        </w:tc>
      </w:tr>
      <w:tr w:rsidR="008F4880" w:rsidRPr="00657B1C" w14:paraId="6638265F"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414DC4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101. 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F5468EA"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95" w:history="1">
              <w:r w:rsidR="008F4880" w:rsidRPr="00657B1C">
                <w:rPr>
                  <w:rStyle w:val="StyleUnderline"/>
                  <w:rFonts w:asciiTheme="minorHAnsi" w:hAnsiTheme="minorHAnsi" w:cstheme="minorHAnsi"/>
                  <w:color w:val="0079C0"/>
                  <w:spacing w:val="6"/>
                  <w:sz w:val="16"/>
                  <w:szCs w:val="16"/>
                  <w:u w:val="none"/>
                </w:rPr>
                <w:t>Samoa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449A4E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848588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2014-05-20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A7A3E9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96"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EBFFC2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7945BC49"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325070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102. 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E8C067E"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97" w:history="1">
              <w:r w:rsidR="008F4880" w:rsidRPr="00657B1C">
                <w:rPr>
                  <w:rStyle w:val="StyleUnderline"/>
                  <w:rFonts w:asciiTheme="minorHAnsi" w:hAnsiTheme="minorHAnsi" w:cstheme="minorHAnsi"/>
                  <w:color w:val="0079C0"/>
                  <w:spacing w:val="6"/>
                  <w:sz w:val="16"/>
                  <w:szCs w:val="16"/>
                  <w:u w:val="none"/>
                </w:rPr>
                <w:t>Sao Tome and Principe</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CE1CCE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D7F0F3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2017-01-10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E787605"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98"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E54762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2017-04-10 </w:t>
            </w:r>
          </w:p>
        </w:tc>
      </w:tr>
      <w:tr w:rsidR="008F4880" w:rsidRPr="00657B1C" w14:paraId="0EC2FC60"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35541F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103. 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8D08DE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599" w:history="1">
              <w:r w:rsidR="008F4880" w:rsidRPr="00657B1C">
                <w:rPr>
                  <w:rStyle w:val="StyleUnderline"/>
                  <w:rFonts w:asciiTheme="minorHAnsi" w:hAnsiTheme="minorHAnsi" w:cstheme="minorHAnsi"/>
                  <w:color w:val="0079C0"/>
                  <w:spacing w:val="6"/>
                  <w:sz w:val="16"/>
                  <w:szCs w:val="16"/>
                  <w:u w:val="none"/>
                </w:rPr>
                <w:t>Saudi Arabia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3E0A35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BE7626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2020-07-10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6B5DD02"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00"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9EC714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2020-10-08 </w:t>
            </w:r>
          </w:p>
        </w:tc>
      </w:tr>
      <w:tr w:rsidR="008F4880" w:rsidRPr="00657B1C" w14:paraId="72A0EBF7"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958B63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104. 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B52E619"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01" w:history="1">
              <w:r w:rsidR="008F4880" w:rsidRPr="00657B1C">
                <w:rPr>
                  <w:rStyle w:val="StyleUnderline"/>
                  <w:rFonts w:asciiTheme="minorHAnsi" w:hAnsiTheme="minorHAnsi" w:cstheme="minorHAnsi"/>
                  <w:color w:val="0079C0"/>
                  <w:spacing w:val="6"/>
                  <w:sz w:val="16"/>
                  <w:szCs w:val="16"/>
                  <w:u w:val="none"/>
                </w:rPr>
                <w:t>Senegal</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652149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2012-01-26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5EBBD1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2016-03-03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FC200F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02"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0AB9C8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2016-06-01 </w:t>
            </w:r>
          </w:p>
        </w:tc>
      </w:tr>
      <w:tr w:rsidR="008F4880" w:rsidRPr="00657B1C" w14:paraId="60472760"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289456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105. 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738AF87"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03" w:history="1">
              <w:r w:rsidR="008F4880" w:rsidRPr="00657B1C">
                <w:rPr>
                  <w:rStyle w:val="StyleUnderline"/>
                  <w:rFonts w:asciiTheme="minorHAnsi" w:hAnsiTheme="minorHAnsi" w:cstheme="minorHAnsi"/>
                  <w:color w:val="0079C0"/>
                  <w:spacing w:val="6"/>
                  <w:sz w:val="16"/>
                  <w:szCs w:val="16"/>
                  <w:u w:val="none"/>
                </w:rPr>
                <w:t>Serbia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4B2947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1F6DC4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2018-10-30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66D15A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04"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1E3EEA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2019-01-28 </w:t>
            </w:r>
          </w:p>
        </w:tc>
      </w:tr>
      <w:tr w:rsidR="008F4880" w:rsidRPr="00657B1C" w14:paraId="68F88370"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4BE7C3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106. 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AB145B8"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05" w:history="1">
              <w:r w:rsidR="008F4880" w:rsidRPr="00657B1C">
                <w:rPr>
                  <w:rStyle w:val="StyleUnderline"/>
                  <w:rFonts w:asciiTheme="minorHAnsi" w:hAnsiTheme="minorHAnsi" w:cstheme="minorHAnsi"/>
                  <w:color w:val="0079C0"/>
                  <w:spacing w:val="6"/>
                  <w:sz w:val="16"/>
                  <w:szCs w:val="16"/>
                  <w:u w:val="none"/>
                </w:rPr>
                <w:t>Seychelles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DCC6C9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2011-04-15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66F11B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2012-04-20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E081F3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06"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8A1F9C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3BDA9E62"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0D73D5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lastRenderedPageBreak/>
              <w:t>107. 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C595B1E"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07" w:history="1">
              <w:r w:rsidR="008F4880" w:rsidRPr="00657B1C">
                <w:rPr>
                  <w:rStyle w:val="StyleUnderline"/>
                  <w:rFonts w:asciiTheme="minorHAnsi" w:hAnsiTheme="minorHAnsi" w:cstheme="minorHAnsi"/>
                  <w:color w:val="0079C0"/>
                  <w:spacing w:val="6"/>
                  <w:sz w:val="16"/>
                  <w:szCs w:val="16"/>
                  <w:u w:val="none"/>
                </w:rPr>
                <w:t>Sierra Leone</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B097B4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5CBCD9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2016-11-01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69A7EBA"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08"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FFCAF3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2017-01-30 </w:t>
            </w:r>
          </w:p>
        </w:tc>
      </w:tr>
      <w:tr w:rsidR="008F4880" w:rsidRPr="00657B1C" w14:paraId="1C6CDD66"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CFAE16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108. 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FA70BE8"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09" w:history="1">
              <w:r w:rsidR="008F4880" w:rsidRPr="00657B1C">
                <w:rPr>
                  <w:rStyle w:val="StyleUnderline"/>
                  <w:rFonts w:asciiTheme="minorHAnsi" w:hAnsiTheme="minorHAnsi" w:cstheme="minorHAnsi"/>
                  <w:color w:val="0079C0"/>
                  <w:spacing w:val="6"/>
                  <w:sz w:val="16"/>
                  <w:szCs w:val="16"/>
                  <w:u w:val="none"/>
                </w:rPr>
                <w:t>Slovakia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680A00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F889AE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2015-12-29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6AAEEF3"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10"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69DBD1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2016-03-28 </w:t>
            </w:r>
          </w:p>
        </w:tc>
      </w:tr>
      <w:tr w:rsidR="008F4880" w:rsidRPr="00657B1C" w14:paraId="37646963"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776603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109. 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355960A"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11" w:history="1">
              <w:r w:rsidR="008F4880" w:rsidRPr="00657B1C">
                <w:rPr>
                  <w:rStyle w:val="StyleUnderline"/>
                  <w:rFonts w:asciiTheme="minorHAnsi" w:hAnsiTheme="minorHAnsi" w:cstheme="minorHAnsi"/>
                  <w:color w:val="0079C0"/>
                  <w:spacing w:val="6"/>
                  <w:sz w:val="16"/>
                  <w:szCs w:val="16"/>
                  <w:u w:val="none"/>
                </w:rPr>
                <w:t>Solomon Islands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569CDB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7065F7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2019-10-24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A884A17"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12"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98F3EA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2020-01-22 </w:t>
            </w:r>
          </w:p>
        </w:tc>
      </w:tr>
      <w:tr w:rsidR="008F4880" w:rsidRPr="00657B1C" w14:paraId="6BB979E6"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22BBC1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110. 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2DB1F30"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13" w:history="1">
              <w:r w:rsidR="008F4880" w:rsidRPr="00657B1C">
                <w:rPr>
                  <w:rStyle w:val="StyleUnderline"/>
                  <w:rFonts w:asciiTheme="minorHAnsi" w:hAnsiTheme="minorHAnsi" w:cstheme="minorHAnsi"/>
                  <w:color w:val="0079C0"/>
                  <w:spacing w:val="6"/>
                  <w:sz w:val="16"/>
                  <w:szCs w:val="16"/>
                  <w:u w:val="none"/>
                </w:rPr>
                <w:t>South Africa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B4838B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2011-05-11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CB3F0B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2013-01-10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E26641C"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14"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1DB78E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3465E5ED"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58659C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111. 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E2FE10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15" w:history="1">
              <w:r w:rsidR="008F4880" w:rsidRPr="00657B1C">
                <w:rPr>
                  <w:rStyle w:val="StyleUnderline"/>
                  <w:rFonts w:asciiTheme="minorHAnsi" w:hAnsiTheme="minorHAnsi" w:cstheme="minorHAnsi"/>
                  <w:color w:val="0079C0"/>
                  <w:spacing w:val="6"/>
                  <w:sz w:val="16"/>
                  <w:szCs w:val="16"/>
                  <w:u w:val="none"/>
                </w:rPr>
                <w:t>Spain</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DD8449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2011-07-21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CCC7BE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2014-06-03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BB8EF22"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16"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0BAAC0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1CFD842C"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432921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112. 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31B196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17" w:history="1">
              <w:r w:rsidR="008F4880" w:rsidRPr="00657B1C">
                <w:rPr>
                  <w:rStyle w:val="StyleUnderline"/>
                  <w:rFonts w:asciiTheme="minorHAnsi" w:hAnsiTheme="minorHAnsi" w:cstheme="minorHAnsi"/>
                  <w:color w:val="0079C0"/>
                  <w:spacing w:val="6"/>
                  <w:sz w:val="16"/>
                  <w:szCs w:val="16"/>
                  <w:u w:val="none"/>
                </w:rPr>
                <w:t>Sudan</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1AB56B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2011-04-21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52AAEC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2014-07-07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180E623"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18"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909834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181788F4"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4C455D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113. 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B1EDCDF"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19" w:history="1">
              <w:r w:rsidR="008F4880" w:rsidRPr="00657B1C">
                <w:rPr>
                  <w:rStyle w:val="StyleUnderline"/>
                  <w:rFonts w:asciiTheme="minorHAnsi" w:hAnsiTheme="minorHAnsi" w:cstheme="minorHAnsi"/>
                  <w:color w:val="0079C0"/>
                  <w:spacing w:val="6"/>
                  <w:sz w:val="16"/>
                  <w:szCs w:val="16"/>
                  <w:u w:val="none"/>
                </w:rPr>
                <w:t>Sweden</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A0C2BD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2011-06-23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FFA558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2016-09-08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1B0235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20"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D49824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2016-12-07 </w:t>
            </w:r>
          </w:p>
        </w:tc>
      </w:tr>
      <w:tr w:rsidR="008F4880" w:rsidRPr="00657B1C" w14:paraId="3D67689A"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9EDC41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114. 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188A330"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21" w:history="1">
              <w:r w:rsidR="008F4880" w:rsidRPr="00657B1C">
                <w:rPr>
                  <w:rStyle w:val="StyleUnderline"/>
                  <w:rFonts w:asciiTheme="minorHAnsi" w:hAnsiTheme="minorHAnsi" w:cstheme="minorHAnsi"/>
                  <w:color w:val="0079C0"/>
                  <w:spacing w:val="6"/>
                  <w:sz w:val="16"/>
                  <w:szCs w:val="16"/>
                  <w:u w:val="none"/>
                </w:rPr>
                <w:t>Switzerland</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1E9337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2011-05-11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A67491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2014-07-11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76B1B4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22"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301F6D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54963804"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324B54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115. 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24A9298"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23" w:history="1">
              <w:r w:rsidR="008F4880" w:rsidRPr="00657B1C">
                <w:rPr>
                  <w:rStyle w:val="StyleUnderline"/>
                  <w:rFonts w:asciiTheme="minorHAnsi" w:hAnsiTheme="minorHAnsi" w:cstheme="minorHAnsi"/>
                  <w:color w:val="0079C0"/>
                  <w:spacing w:val="6"/>
                  <w:sz w:val="16"/>
                  <w:szCs w:val="16"/>
                  <w:u w:val="none"/>
                </w:rPr>
                <w:t>Syrian Arab Republic</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1E6C77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D7E9F4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2013-04-05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DB072F3"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24"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536DBA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158EA753"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1EFC5E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116. 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687D73C"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25" w:history="1">
              <w:r w:rsidR="008F4880" w:rsidRPr="00657B1C">
                <w:rPr>
                  <w:rStyle w:val="StyleUnderline"/>
                  <w:rFonts w:asciiTheme="minorHAnsi" w:hAnsiTheme="minorHAnsi" w:cstheme="minorHAnsi"/>
                  <w:color w:val="0079C0"/>
                  <w:spacing w:val="6"/>
                  <w:sz w:val="16"/>
                  <w:szCs w:val="16"/>
                  <w:u w:val="none"/>
                </w:rPr>
                <w:t>Tajikistan</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458C1A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C093D7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2013-09-04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987E15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26"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CDD6C4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296729DE"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CB5C6F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117. 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49F955B"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27" w:history="1">
              <w:r w:rsidR="008F4880" w:rsidRPr="00657B1C">
                <w:rPr>
                  <w:rStyle w:val="StyleUnderline"/>
                  <w:rFonts w:asciiTheme="minorHAnsi" w:hAnsiTheme="minorHAnsi" w:cstheme="minorHAnsi"/>
                  <w:color w:val="0079C0"/>
                  <w:spacing w:val="6"/>
                  <w:sz w:val="16"/>
                  <w:szCs w:val="16"/>
                  <w:u w:val="none"/>
                </w:rPr>
                <w:t>Togo</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931756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2011-09-27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973180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2016-02-10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F6EF7A7"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28"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F1F936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2016-05-10 </w:t>
            </w:r>
          </w:p>
        </w:tc>
      </w:tr>
      <w:tr w:rsidR="008F4880" w:rsidRPr="00657B1C" w14:paraId="09FFF65D"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5BDF3E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118. 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342BEFC"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29" w:history="1">
              <w:r w:rsidR="008F4880" w:rsidRPr="00657B1C">
                <w:rPr>
                  <w:rStyle w:val="StyleUnderline"/>
                  <w:rFonts w:asciiTheme="minorHAnsi" w:hAnsiTheme="minorHAnsi" w:cstheme="minorHAnsi"/>
                  <w:color w:val="0079C0"/>
                  <w:spacing w:val="6"/>
                  <w:sz w:val="16"/>
                  <w:szCs w:val="16"/>
                  <w:u w:val="none"/>
                </w:rPr>
                <w:t>Tonga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2A589E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3A88A9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2019-10-03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3DA49C9"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30"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84D569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2020-01-01 </w:t>
            </w:r>
          </w:p>
        </w:tc>
      </w:tr>
      <w:tr w:rsidR="008F4880" w:rsidRPr="00657B1C" w14:paraId="1CDB0181"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B9B0BE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119. 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62466A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31" w:history="1">
              <w:r w:rsidR="008F4880" w:rsidRPr="00657B1C">
                <w:rPr>
                  <w:rStyle w:val="StyleUnderline"/>
                  <w:rFonts w:asciiTheme="minorHAnsi" w:hAnsiTheme="minorHAnsi" w:cstheme="minorHAnsi"/>
                  <w:color w:val="0079C0"/>
                  <w:spacing w:val="6"/>
                  <w:sz w:val="16"/>
                  <w:szCs w:val="16"/>
                  <w:u w:val="none"/>
                </w:rPr>
                <w:t>Turkmenistan</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D82BDF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BBE16B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2020-11-04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679C1F1"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32"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812307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2021-02-02 </w:t>
            </w:r>
          </w:p>
        </w:tc>
      </w:tr>
      <w:tr w:rsidR="008F4880" w:rsidRPr="00657B1C" w14:paraId="05769581"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8D5806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120. 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1AB3D97"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33" w:history="1">
              <w:r w:rsidR="008F4880" w:rsidRPr="00657B1C">
                <w:rPr>
                  <w:rStyle w:val="StyleUnderline"/>
                  <w:rFonts w:asciiTheme="minorHAnsi" w:hAnsiTheme="minorHAnsi" w:cstheme="minorHAnsi"/>
                  <w:color w:val="0079C0"/>
                  <w:spacing w:val="6"/>
                  <w:sz w:val="16"/>
                  <w:szCs w:val="16"/>
                  <w:u w:val="none"/>
                </w:rPr>
                <w:t>Tuvalu</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166ABB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AD6477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2018-08-28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981BFEF"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34"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1AD03C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2018-11-26 </w:t>
            </w:r>
          </w:p>
        </w:tc>
      </w:tr>
      <w:tr w:rsidR="008F4880" w:rsidRPr="00657B1C" w14:paraId="659B4F06"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1522FC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121. 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8FFF528"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35" w:history="1">
              <w:r w:rsidR="008F4880" w:rsidRPr="00657B1C">
                <w:rPr>
                  <w:rStyle w:val="StyleUnderline"/>
                  <w:rFonts w:asciiTheme="minorHAnsi" w:hAnsiTheme="minorHAnsi" w:cstheme="minorHAnsi"/>
                  <w:color w:val="0079C0"/>
                  <w:spacing w:val="6"/>
                  <w:sz w:val="16"/>
                  <w:szCs w:val="16"/>
                  <w:u w:val="none"/>
                </w:rPr>
                <w:t>Uganda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E6CCFC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F6BF3B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2014-06-25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B72697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36"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F44988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2B0D7237"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23381E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122. 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D0C5EC0"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37" w:history="1">
              <w:r w:rsidR="008F4880" w:rsidRPr="00657B1C">
                <w:rPr>
                  <w:rStyle w:val="StyleUnderline"/>
                  <w:rFonts w:asciiTheme="minorHAnsi" w:hAnsiTheme="minorHAnsi" w:cstheme="minorHAnsi"/>
                  <w:color w:val="0079C0"/>
                  <w:spacing w:val="6"/>
                  <w:sz w:val="16"/>
                  <w:szCs w:val="16"/>
                  <w:u w:val="none"/>
                </w:rPr>
                <w:t>United Arab Emirates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E9BDD0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C7BBB0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2014-09-12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1C3A33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38"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9591F2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2014-12-11 </w:t>
            </w:r>
          </w:p>
        </w:tc>
      </w:tr>
      <w:tr w:rsidR="008F4880" w:rsidRPr="00657B1C" w14:paraId="27ED9F14"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DE3674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123. 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7FE94BE"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39" w:history="1">
              <w:r w:rsidR="008F4880" w:rsidRPr="00657B1C">
                <w:rPr>
                  <w:rStyle w:val="StyleUnderline"/>
                  <w:rFonts w:asciiTheme="minorHAnsi" w:hAnsiTheme="minorHAnsi" w:cstheme="minorHAnsi"/>
                  <w:color w:val="0079C0"/>
                  <w:spacing w:val="6"/>
                  <w:sz w:val="16"/>
                  <w:szCs w:val="16"/>
                  <w:u w:val="none"/>
                </w:rPr>
                <w:t>United Kingdom of Great Britain and Northern Ireland</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C9D177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2011-06-23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199ECE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2016-02-22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922F88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40"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DA4D78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2016-05-22 </w:t>
            </w:r>
          </w:p>
        </w:tc>
      </w:tr>
      <w:tr w:rsidR="008F4880" w:rsidRPr="00657B1C" w14:paraId="140A42D5"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1FC82D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124. 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F34D511"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41" w:history="1">
              <w:r w:rsidR="008F4880" w:rsidRPr="00657B1C">
                <w:rPr>
                  <w:rStyle w:val="StyleUnderline"/>
                  <w:rFonts w:asciiTheme="minorHAnsi" w:hAnsiTheme="minorHAnsi" w:cstheme="minorHAnsi"/>
                  <w:color w:val="0079C0"/>
                  <w:spacing w:val="6"/>
                  <w:sz w:val="16"/>
                  <w:szCs w:val="16"/>
                  <w:u w:val="none"/>
                </w:rPr>
                <w:t>United Republic of Tanzania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8DEA7E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0DCCBC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2018-01-19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1831A6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42"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D983A8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2018-04-19 </w:t>
            </w:r>
          </w:p>
        </w:tc>
      </w:tr>
      <w:tr w:rsidR="008F4880" w:rsidRPr="00657B1C" w14:paraId="219C1044"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8B2AD8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125. 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9B8378A"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43" w:history="1">
              <w:r w:rsidR="008F4880" w:rsidRPr="00657B1C">
                <w:rPr>
                  <w:rStyle w:val="StyleUnderline"/>
                  <w:rFonts w:asciiTheme="minorHAnsi" w:hAnsiTheme="minorHAnsi" w:cstheme="minorHAnsi"/>
                  <w:color w:val="0079C0"/>
                  <w:spacing w:val="6"/>
                  <w:sz w:val="16"/>
                  <w:szCs w:val="16"/>
                  <w:u w:val="none"/>
                </w:rPr>
                <w:t>Uruguay</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B3769A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2011-07-19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7DCC7D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2014-07-14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BEB685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44"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10E6DE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0F710414"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B28BB2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126. 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4A079DB"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45" w:history="1">
              <w:r w:rsidR="008F4880" w:rsidRPr="00657B1C">
                <w:rPr>
                  <w:rStyle w:val="StyleUnderline"/>
                  <w:rFonts w:asciiTheme="minorHAnsi" w:hAnsiTheme="minorHAnsi" w:cstheme="minorHAnsi"/>
                  <w:color w:val="0079C0"/>
                  <w:spacing w:val="6"/>
                  <w:sz w:val="16"/>
                  <w:szCs w:val="16"/>
                  <w:u w:val="none"/>
                </w:rPr>
                <w:t>Vanuatu</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B6FAF1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2011-11-18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69CA16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2014-07-01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1E7DDAE"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46" w:history="1">
              <w:r w:rsidR="008F4880" w:rsidRPr="00657B1C">
                <w:rPr>
                  <w:rStyle w:val="StyleUnderline"/>
                  <w:rFonts w:asciiTheme="minorHAnsi" w:hAnsiTheme="minorHAnsi" w:cstheme="minorHAnsi"/>
                  <w:color w:val="0079C0"/>
                  <w:spacing w:val="6"/>
                  <w:sz w:val="16"/>
                  <w:szCs w:val="16"/>
                  <w:u w:val="none"/>
                </w:rPr>
                <w:t>rtf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730351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0969830A"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DB6359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127. 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2323F17"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47" w:history="1">
              <w:r w:rsidR="008F4880" w:rsidRPr="00657B1C">
                <w:rPr>
                  <w:rStyle w:val="StyleUnderline"/>
                  <w:rFonts w:asciiTheme="minorHAnsi" w:hAnsiTheme="minorHAnsi" w:cstheme="minorHAnsi"/>
                  <w:color w:val="0079C0"/>
                  <w:spacing w:val="6"/>
                  <w:sz w:val="16"/>
                  <w:szCs w:val="16"/>
                  <w:u w:val="none"/>
                </w:rPr>
                <w:t>Venezuela (Bolivarian Republic of)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CAB246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CA0757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2018-10-10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2C6F507"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48"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5B2DA3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2019-01-08 </w:t>
            </w:r>
          </w:p>
        </w:tc>
      </w:tr>
      <w:tr w:rsidR="008F4880" w:rsidRPr="00657B1C" w14:paraId="15FCFCA4"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FD4C61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128. 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0BF2CD5"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49" w:history="1">
              <w:r w:rsidR="008F4880" w:rsidRPr="00657B1C">
                <w:rPr>
                  <w:rStyle w:val="StyleUnderline"/>
                  <w:rFonts w:asciiTheme="minorHAnsi" w:hAnsiTheme="minorHAnsi" w:cstheme="minorHAnsi"/>
                  <w:color w:val="0079C0"/>
                  <w:spacing w:val="6"/>
                  <w:sz w:val="16"/>
                  <w:szCs w:val="16"/>
                  <w:u w:val="none"/>
                </w:rPr>
                <w:t>Viet Nam</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12792C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636233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2014-04-23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5F125A1"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50"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F3D83F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2014-10-12 </w:t>
            </w:r>
          </w:p>
        </w:tc>
      </w:tr>
      <w:tr w:rsidR="008F4880" w:rsidRPr="00657B1C" w14:paraId="31D177BE"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574EBD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129. 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18906F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51" w:history="1">
              <w:r w:rsidR="008F4880" w:rsidRPr="00657B1C">
                <w:rPr>
                  <w:rStyle w:val="StyleUnderline"/>
                  <w:rFonts w:asciiTheme="minorHAnsi" w:hAnsiTheme="minorHAnsi" w:cstheme="minorHAnsi"/>
                  <w:color w:val="0079C0"/>
                  <w:spacing w:val="6"/>
                  <w:sz w:val="16"/>
                  <w:szCs w:val="16"/>
                  <w:u w:val="none"/>
                </w:rPr>
                <w:t>Zambia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0DC82A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68DFDF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2016-05-20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055B645"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52"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33E22F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2016-08-18 </w:t>
            </w:r>
          </w:p>
        </w:tc>
      </w:tr>
      <w:tr w:rsidR="008F4880" w:rsidRPr="00657B1C" w14:paraId="0C603C76"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BEB737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130. 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2BA567B"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53" w:history="1">
              <w:r w:rsidR="008F4880" w:rsidRPr="00657B1C">
                <w:rPr>
                  <w:rStyle w:val="StyleUnderline"/>
                  <w:rFonts w:asciiTheme="minorHAnsi" w:hAnsiTheme="minorHAnsi" w:cstheme="minorHAnsi"/>
                  <w:color w:val="0079C0"/>
                  <w:spacing w:val="6"/>
                  <w:sz w:val="16"/>
                  <w:szCs w:val="16"/>
                  <w:u w:val="none"/>
                </w:rPr>
                <w:t>Zimbabwe</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1947EE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8D4618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2017-09-01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6AEE93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54" w:history="1">
              <w:r w:rsidR="008F4880" w:rsidRPr="00657B1C">
                <w:rPr>
                  <w:rStyle w:val="StyleUnderline"/>
                  <w:rFonts w:asciiTheme="minorHAnsi" w:hAnsiTheme="minorHAnsi" w:cstheme="minorHAnsi"/>
                  <w:color w:val="0079C0"/>
                  <w:spacing w:val="6"/>
                  <w:sz w:val="16"/>
                  <w:szCs w:val="16"/>
                  <w:u w:val="none"/>
                </w:rPr>
                <w:t>acs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F36978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2017-11-30 </w:t>
            </w:r>
          </w:p>
        </w:tc>
      </w:tr>
      <w:tr w:rsidR="008F4880" w:rsidRPr="00657B1C" w14:paraId="7A3E2FFB"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2FC3E9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1FA7B95"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55" w:history="1">
              <w:r w:rsidR="008F4880" w:rsidRPr="00657B1C">
                <w:rPr>
                  <w:rStyle w:val="StyleUnderline"/>
                  <w:rFonts w:asciiTheme="minorHAnsi" w:hAnsiTheme="minorHAnsi" w:cstheme="minorHAnsi"/>
                  <w:color w:val="0079C0"/>
                  <w:spacing w:val="6"/>
                  <w:sz w:val="16"/>
                  <w:szCs w:val="16"/>
                  <w:u w:val="none"/>
                </w:rPr>
                <w:t>Algeria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163AA3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2011-02-02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786DF5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C32329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CCC71F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04697A0C"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EC3A33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lastRenderedPageBreak/>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258AE78"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56" w:history="1">
              <w:r w:rsidR="008F4880" w:rsidRPr="00657B1C">
                <w:rPr>
                  <w:rStyle w:val="StyleUnderline"/>
                  <w:rFonts w:asciiTheme="minorHAnsi" w:hAnsiTheme="minorHAnsi" w:cstheme="minorHAnsi"/>
                  <w:color w:val="0079C0"/>
                  <w:spacing w:val="6"/>
                  <w:sz w:val="16"/>
                  <w:szCs w:val="16"/>
                  <w:u w:val="none"/>
                </w:rPr>
                <w:t>Andorra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F2A34B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1354BE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4AD238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138A04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4E758F7F"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D7BBEF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F597100"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57" w:history="1">
              <w:r w:rsidR="008F4880" w:rsidRPr="00657B1C">
                <w:rPr>
                  <w:rStyle w:val="StyleUnderline"/>
                  <w:rFonts w:asciiTheme="minorHAnsi" w:hAnsiTheme="minorHAnsi" w:cstheme="minorHAnsi"/>
                  <w:color w:val="0079C0"/>
                  <w:spacing w:val="6"/>
                  <w:sz w:val="16"/>
                  <w:szCs w:val="16"/>
                  <w:u w:val="none"/>
                </w:rPr>
                <w:t>Armenia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5510F7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1CA91C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346974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626ED9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004241CB"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F0EECA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A99A3A0"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58" w:history="1">
              <w:r w:rsidR="008F4880" w:rsidRPr="00657B1C">
                <w:rPr>
                  <w:rStyle w:val="StyleUnderline"/>
                  <w:rFonts w:asciiTheme="minorHAnsi" w:hAnsiTheme="minorHAnsi" w:cstheme="minorHAnsi"/>
                  <w:color w:val="0079C0"/>
                  <w:spacing w:val="6"/>
                  <w:sz w:val="16"/>
                  <w:szCs w:val="16"/>
                  <w:u w:val="none"/>
                </w:rPr>
                <w:t>Australia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3270C9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2012-01-20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C1BB49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DEA9D6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CA565E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667A862F"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8E2CAD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F8C2F29"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59" w:history="1">
              <w:r w:rsidR="008F4880" w:rsidRPr="00657B1C">
                <w:rPr>
                  <w:rStyle w:val="StyleUnderline"/>
                  <w:rFonts w:asciiTheme="minorHAnsi" w:hAnsiTheme="minorHAnsi" w:cstheme="minorHAnsi"/>
                  <w:color w:val="0079C0"/>
                  <w:spacing w:val="6"/>
                  <w:sz w:val="16"/>
                  <w:szCs w:val="16"/>
                  <w:u w:val="none"/>
                </w:rPr>
                <w:t>Azerbaijan</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FFA21A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9EB138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A5A3EB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326118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44A07AEC"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57AB0B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EDB103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60" w:history="1">
              <w:r w:rsidR="008F4880" w:rsidRPr="00657B1C">
                <w:rPr>
                  <w:rStyle w:val="StyleUnderline"/>
                  <w:rFonts w:asciiTheme="minorHAnsi" w:hAnsiTheme="minorHAnsi" w:cstheme="minorHAnsi"/>
                  <w:color w:val="0079C0"/>
                  <w:spacing w:val="6"/>
                  <w:sz w:val="16"/>
                  <w:szCs w:val="16"/>
                  <w:u w:val="none"/>
                </w:rPr>
                <w:t>Bahamas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509C16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24C974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F5568D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AA41AA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26BA039C"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B98974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7F0A669"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61" w:history="1">
              <w:r w:rsidR="008F4880" w:rsidRPr="00657B1C">
                <w:rPr>
                  <w:rStyle w:val="StyleUnderline"/>
                  <w:rFonts w:asciiTheme="minorHAnsi" w:hAnsiTheme="minorHAnsi" w:cstheme="minorHAnsi"/>
                  <w:color w:val="0079C0"/>
                  <w:spacing w:val="6"/>
                  <w:sz w:val="16"/>
                  <w:szCs w:val="16"/>
                  <w:u w:val="none"/>
                </w:rPr>
                <w:t>Bahrain</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62CCA4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F59189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810B93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49F1A1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6844A653"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929442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F293748"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62" w:history="1">
              <w:r w:rsidR="008F4880" w:rsidRPr="00657B1C">
                <w:rPr>
                  <w:rStyle w:val="StyleUnderline"/>
                  <w:rFonts w:asciiTheme="minorHAnsi" w:hAnsiTheme="minorHAnsi" w:cstheme="minorHAnsi"/>
                  <w:color w:val="0079C0"/>
                  <w:spacing w:val="6"/>
                  <w:sz w:val="16"/>
                  <w:szCs w:val="16"/>
                  <w:u w:val="none"/>
                </w:rPr>
                <w:t>Bangladesh</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B3AA33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2011-09-06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393671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8E5D01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36DD9A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3E4E2E00"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CADAE3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E02768A"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63" w:history="1">
              <w:r w:rsidR="008F4880" w:rsidRPr="00657B1C">
                <w:rPr>
                  <w:rStyle w:val="StyleUnderline"/>
                  <w:rFonts w:asciiTheme="minorHAnsi" w:hAnsiTheme="minorHAnsi" w:cstheme="minorHAnsi"/>
                  <w:color w:val="0079C0"/>
                  <w:spacing w:val="6"/>
                  <w:sz w:val="16"/>
                  <w:szCs w:val="16"/>
                  <w:u w:val="none"/>
                </w:rPr>
                <w:t>Barbados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F8A42D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632AFC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18E73A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0F7D25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7911EB25"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847854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AD0BA7A"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64" w:history="1">
              <w:r w:rsidR="008F4880" w:rsidRPr="00657B1C">
                <w:rPr>
                  <w:rStyle w:val="StyleUnderline"/>
                  <w:rFonts w:asciiTheme="minorHAnsi" w:hAnsiTheme="minorHAnsi" w:cstheme="minorHAnsi"/>
                  <w:color w:val="0079C0"/>
                  <w:spacing w:val="6"/>
                  <w:sz w:val="16"/>
                  <w:szCs w:val="16"/>
                  <w:u w:val="none"/>
                </w:rPr>
                <w:t>Belize</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48EB15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1351F7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E058E3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62DE0B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65D5C638"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F76EC8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05C6A61"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65" w:history="1">
              <w:r w:rsidR="008F4880" w:rsidRPr="00657B1C">
                <w:rPr>
                  <w:rStyle w:val="StyleUnderline"/>
                  <w:rFonts w:asciiTheme="minorHAnsi" w:hAnsiTheme="minorHAnsi" w:cstheme="minorHAnsi"/>
                  <w:color w:val="0079C0"/>
                  <w:spacing w:val="6"/>
                  <w:sz w:val="16"/>
                  <w:szCs w:val="16"/>
                  <w:u w:val="none"/>
                </w:rPr>
                <w:t>Bosnia and Herzegovina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469F0B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F438DE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DA74AA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5E6E46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5A87276B"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5223B0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D3EFF2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66" w:history="1">
              <w:r w:rsidR="008F4880" w:rsidRPr="00657B1C">
                <w:rPr>
                  <w:rStyle w:val="StyleUnderline"/>
                  <w:rFonts w:asciiTheme="minorHAnsi" w:hAnsiTheme="minorHAnsi" w:cstheme="minorHAnsi"/>
                  <w:color w:val="0079C0"/>
                  <w:spacing w:val="6"/>
                  <w:sz w:val="16"/>
                  <w:szCs w:val="16"/>
                  <w:u w:val="none"/>
                </w:rPr>
                <w:t>Brunei Darussalam</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4CED72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E1FD8A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6C7DD2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C7B1FF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68CB7DB4"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E000D0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300F1F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67" w:history="1">
              <w:r w:rsidR="008F4880" w:rsidRPr="00657B1C">
                <w:rPr>
                  <w:rStyle w:val="StyleUnderline"/>
                  <w:rFonts w:asciiTheme="minorHAnsi" w:hAnsiTheme="minorHAnsi" w:cstheme="minorHAnsi"/>
                  <w:color w:val="0079C0"/>
                  <w:spacing w:val="6"/>
                  <w:sz w:val="16"/>
                  <w:szCs w:val="16"/>
                  <w:u w:val="none"/>
                </w:rPr>
                <w:t>Cabo Verde</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64EF5C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2011-09-26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E36DE5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9FC27F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995F45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1E78A7C2"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1A242E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8ED4999"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68" w:history="1">
              <w:r w:rsidR="008F4880" w:rsidRPr="00657B1C">
                <w:rPr>
                  <w:rStyle w:val="StyleUnderline"/>
                  <w:rFonts w:asciiTheme="minorHAnsi" w:hAnsiTheme="minorHAnsi" w:cstheme="minorHAnsi"/>
                  <w:color w:val="0079C0"/>
                  <w:spacing w:val="6"/>
                  <w:sz w:val="16"/>
                  <w:szCs w:val="16"/>
                  <w:u w:val="none"/>
                </w:rPr>
                <w:t>Canada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22D367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B8F62C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6CE17B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B704E4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1F99312F"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5C8718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5B91147"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69" w:history="1">
              <w:r w:rsidR="008F4880" w:rsidRPr="00657B1C">
                <w:rPr>
                  <w:rStyle w:val="StyleUnderline"/>
                  <w:rFonts w:asciiTheme="minorHAnsi" w:hAnsiTheme="minorHAnsi" w:cstheme="minorHAnsi"/>
                  <w:color w:val="0079C0"/>
                  <w:spacing w:val="6"/>
                  <w:sz w:val="16"/>
                  <w:szCs w:val="16"/>
                  <w:u w:val="none"/>
                </w:rPr>
                <w:t>Chile</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7D8AF9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ED491F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BF16CD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7E9CE3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45EBBF81"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3008EB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76F2C7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70" w:history="1">
              <w:r w:rsidR="008F4880" w:rsidRPr="00657B1C">
                <w:rPr>
                  <w:rStyle w:val="StyleUnderline"/>
                  <w:rFonts w:asciiTheme="minorHAnsi" w:hAnsiTheme="minorHAnsi" w:cstheme="minorHAnsi"/>
                  <w:color w:val="0079C0"/>
                  <w:spacing w:val="6"/>
                  <w:sz w:val="16"/>
                  <w:szCs w:val="16"/>
                  <w:u w:val="none"/>
                </w:rPr>
                <w:t>Colombia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F0996F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2011-02-02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DF245E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26F4D5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2F5AC9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26F43E49"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01E81B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D64339C"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71" w:history="1">
              <w:r w:rsidR="008F4880" w:rsidRPr="00657B1C">
                <w:rPr>
                  <w:rStyle w:val="StyleUnderline"/>
                  <w:rFonts w:asciiTheme="minorHAnsi" w:hAnsiTheme="minorHAnsi" w:cstheme="minorHAnsi"/>
                  <w:color w:val="0079C0"/>
                  <w:spacing w:val="6"/>
                  <w:sz w:val="16"/>
                  <w:szCs w:val="16"/>
                  <w:u w:val="none"/>
                </w:rPr>
                <w:t>Cook Islands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81CBC7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178075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4BD644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0BDA87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49510E17"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3064FB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42BCC42"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72" w:history="1">
              <w:r w:rsidR="008F4880" w:rsidRPr="00657B1C">
                <w:rPr>
                  <w:rStyle w:val="StyleUnderline"/>
                  <w:rFonts w:asciiTheme="minorHAnsi" w:hAnsiTheme="minorHAnsi" w:cstheme="minorHAnsi"/>
                  <w:color w:val="0079C0"/>
                  <w:spacing w:val="6"/>
                  <w:sz w:val="16"/>
                  <w:szCs w:val="16"/>
                  <w:u w:val="none"/>
                </w:rPr>
                <w:t>Costa Rica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F47D81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2011-07-06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239F29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41BD3C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A988C7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5B7D304D"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5965B0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42DF641"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73" w:history="1">
              <w:r w:rsidR="008F4880" w:rsidRPr="00657B1C">
                <w:rPr>
                  <w:rStyle w:val="StyleUnderline"/>
                  <w:rFonts w:asciiTheme="minorHAnsi" w:hAnsiTheme="minorHAnsi" w:cstheme="minorHAnsi"/>
                  <w:color w:val="0079C0"/>
                  <w:spacing w:val="6"/>
                  <w:sz w:val="16"/>
                  <w:szCs w:val="16"/>
                  <w:u w:val="none"/>
                </w:rPr>
                <w:t>Cyprus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24CDAA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2011-12-29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96C231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48BD41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3547E4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002D5C8E"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CB2D0E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304A048"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74" w:history="1">
              <w:r w:rsidR="008F4880" w:rsidRPr="00657B1C">
                <w:rPr>
                  <w:rStyle w:val="StyleUnderline"/>
                  <w:rFonts w:asciiTheme="minorHAnsi" w:hAnsiTheme="minorHAnsi" w:cstheme="minorHAnsi"/>
                  <w:color w:val="0079C0"/>
                  <w:spacing w:val="6"/>
                  <w:sz w:val="16"/>
                  <w:szCs w:val="16"/>
                  <w:u w:val="none"/>
                </w:rPr>
                <w:t>Dominica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385C1E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D6C62E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21C1E2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BBD81E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7023CF7E"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74471B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7CA7423"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75" w:history="1">
              <w:r w:rsidR="008F4880" w:rsidRPr="00657B1C">
                <w:rPr>
                  <w:rStyle w:val="StyleUnderline"/>
                  <w:rFonts w:asciiTheme="minorHAnsi" w:hAnsiTheme="minorHAnsi" w:cstheme="minorHAnsi"/>
                  <w:color w:val="0079C0"/>
                  <w:spacing w:val="6"/>
                  <w:sz w:val="16"/>
                  <w:szCs w:val="16"/>
                  <w:u w:val="none"/>
                </w:rPr>
                <w:t>El Salvador</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CD6461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2012-02-01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34AF4D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D9F767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991242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119AB490"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8DBF5E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974A22A"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76" w:history="1">
              <w:r w:rsidR="008F4880" w:rsidRPr="00657B1C">
                <w:rPr>
                  <w:rStyle w:val="StyleUnderline"/>
                  <w:rFonts w:asciiTheme="minorHAnsi" w:hAnsiTheme="minorHAnsi" w:cstheme="minorHAnsi"/>
                  <w:color w:val="0079C0"/>
                  <w:spacing w:val="6"/>
                  <w:sz w:val="16"/>
                  <w:szCs w:val="16"/>
                  <w:u w:val="none"/>
                </w:rPr>
                <w:t>Equatorial Guinea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A7DEE8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C34F05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5F4E2A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EA8824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24565DA2"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70DB8D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4785F8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77" w:history="1">
              <w:r w:rsidR="008F4880" w:rsidRPr="00657B1C">
                <w:rPr>
                  <w:rStyle w:val="StyleUnderline"/>
                  <w:rFonts w:asciiTheme="minorHAnsi" w:hAnsiTheme="minorHAnsi" w:cstheme="minorHAnsi"/>
                  <w:color w:val="0079C0"/>
                  <w:spacing w:val="6"/>
                  <w:sz w:val="16"/>
                  <w:szCs w:val="16"/>
                  <w:u w:val="none"/>
                </w:rPr>
                <w:t>Georgia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8F6897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503E9D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22E36F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1FF907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50FB1CD7"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052C40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2361E07"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78" w:history="1">
              <w:r w:rsidR="008F4880" w:rsidRPr="00657B1C">
                <w:rPr>
                  <w:rStyle w:val="StyleUnderline"/>
                  <w:rFonts w:asciiTheme="minorHAnsi" w:hAnsiTheme="minorHAnsi" w:cstheme="minorHAnsi"/>
                  <w:color w:val="0079C0"/>
                  <w:spacing w:val="6"/>
                  <w:sz w:val="16"/>
                  <w:szCs w:val="16"/>
                  <w:u w:val="none"/>
                </w:rPr>
                <w:t>Grenada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12AA6D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2011-09-22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C4F7E1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0A4249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41CD3E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56BA78BA"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C8E3F1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817CC9F"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79" w:history="1">
              <w:r w:rsidR="008F4880" w:rsidRPr="00657B1C">
                <w:rPr>
                  <w:rStyle w:val="StyleUnderline"/>
                  <w:rFonts w:asciiTheme="minorHAnsi" w:hAnsiTheme="minorHAnsi" w:cstheme="minorHAnsi"/>
                  <w:color w:val="0079C0"/>
                  <w:spacing w:val="6"/>
                  <w:sz w:val="16"/>
                  <w:szCs w:val="16"/>
                  <w:u w:val="none"/>
                </w:rPr>
                <w:t>Haiti</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411B32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611916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B04719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4867EC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3F1DE352"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AB648A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E0DA9F2"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80" w:history="1">
              <w:r w:rsidR="008F4880" w:rsidRPr="00657B1C">
                <w:rPr>
                  <w:rStyle w:val="StyleUnderline"/>
                  <w:rFonts w:asciiTheme="minorHAnsi" w:hAnsiTheme="minorHAnsi" w:cstheme="minorHAnsi"/>
                  <w:color w:val="0079C0"/>
                  <w:spacing w:val="6"/>
                  <w:sz w:val="16"/>
                  <w:szCs w:val="16"/>
                  <w:u w:val="none"/>
                </w:rPr>
                <w:t>Holy See</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D3D981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F0132E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C0B965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392BB0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2F406783"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8A68A3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811607C"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81" w:history="1">
              <w:r w:rsidR="008F4880" w:rsidRPr="00657B1C">
                <w:rPr>
                  <w:rStyle w:val="StyleUnderline"/>
                  <w:rFonts w:asciiTheme="minorHAnsi" w:hAnsiTheme="minorHAnsi" w:cstheme="minorHAnsi"/>
                  <w:color w:val="0079C0"/>
                  <w:spacing w:val="6"/>
                  <w:sz w:val="16"/>
                  <w:szCs w:val="16"/>
                  <w:u w:val="none"/>
                </w:rPr>
                <w:t>Iceland</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DAF3C4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6A94C3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7DD7F3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7666BB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4806BC80"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4CFE06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5E1E5FB"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82" w:history="1">
              <w:r w:rsidR="008F4880" w:rsidRPr="00657B1C">
                <w:rPr>
                  <w:rStyle w:val="StyleUnderline"/>
                  <w:rFonts w:asciiTheme="minorHAnsi" w:hAnsiTheme="minorHAnsi" w:cstheme="minorHAnsi"/>
                  <w:color w:val="0079C0"/>
                  <w:spacing w:val="6"/>
                  <w:sz w:val="16"/>
                  <w:szCs w:val="16"/>
                  <w:u w:val="none"/>
                </w:rPr>
                <w:t>Iran (Islamic Republic of)</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64097F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7139B8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64262F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BDC286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4E48FA4D"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57A669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3BFBFBA"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83" w:history="1">
              <w:r w:rsidR="008F4880" w:rsidRPr="00657B1C">
                <w:rPr>
                  <w:rStyle w:val="StyleUnderline"/>
                  <w:rFonts w:asciiTheme="minorHAnsi" w:hAnsiTheme="minorHAnsi" w:cstheme="minorHAnsi"/>
                  <w:color w:val="0079C0"/>
                  <w:spacing w:val="6"/>
                  <w:sz w:val="16"/>
                  <w:szCs w:val="16"/>
                  <w:u w:val="none"/>
                </w:rPr>
                <w:t>Iraq</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E2AED8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FE64AC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0CF70C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125B2C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0012873B"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0B72CD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E3F4DC0"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84" w:history="1">
              <w:r w:rsidR="008F4880" w:rsidRPr="00657B1C">
                <w:rPr>
                  <w:rStyle w:val="StyleUnderline"/>
                  <w:rFonts w:asciiTheme="minorHAnsi" w:hAnsiTheme="minorHAnsi" w:cstheme="minorHAnsi"/>
                  <w:color w:val="0079C0"/>
                  <w:spacing w:val="6"/>
                  <w:sz w:val="16"/>
                  <w:szCs w:val="16"/>
                  <w:u w:val="none"/>
                </w:rPr>
                <w:t>Ireland</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D96BA4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2012-02-01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A76306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32BD91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43493A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180C9B7F"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1DA901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8D5A768"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85" w:history="1">
              <w:r w:rsidR="008F4880" w:rsidRPr="00657B1C">
                <w:rPr>
                  <w:rStyle w:val="StyleUnderline"/>
                  <w:rFonts w:asciiTheme="minorHAnsi" w:hAnsiTheme="minorHAnsi" w:cstheme="minorHAnsi"/>
                  <w:color w:val="0079C0"/>
                  <w:spacing w:val="6"/>
                  <w:sz w:val="16"/>
                  <w:szCs w:val="16"/>
                  <w:u w:val="none"/>
                </w:rPr>
                <w:t>Israel</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7840FF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065E9C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0C71A3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1467BE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574B9F84"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6B628A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542A6DA"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86" w:history="1">
              <w:r w:rsidR="008F4880" w:rsidRPr="00657B1C">
                <w:rPr>
                  <w:rStyle w:val="StyleUnderline"/>
                  <w:rFonts w:asciiTheme="minorHAnsi" w:hAnsiTheme="minorHAnsi" w:cstheme="minorHAnsi"/>
                  <w:color w:val="0079C0"/>
                  <w:spacing w:val="6"/>
                  <w:sz w:val="16"/>
                  <w:szCs w:val="16"/>
                  <w:u w:val="none"/>
                </w:rPr>
                <w:t>Italy</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907A94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2011-06-23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5F6B9F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5497ED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F93E1D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094240F0"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B335D7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C94DE17"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87" w:history="1">
              <w:r w:rsidR="008F4880" w:rsidRPr="00657B1C">
                <w:rPr>
                  <w:rStyle w:val="StyleUnderline"/>
                  <w:rFonts w:asciiTheme="minorHAnsi" w:hAnsiTheme="minorHAnsi" w:cstheme="minorHAnsi"/>
                  <w:color w:val="0079C0"/>
                  <w:spacing w:val="6"/>
                  <w:sz w:val="16"/>
                  <w:szCs w:val="16"/>
                  <w:u w:val="none"/>
                </w:rPr>
                <w:t>Jamaica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61905F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90717B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024D34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FC9BC1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432E4656"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DC1E49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26B77E8"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88" w:history="1">
              <w:r w:rsidR="008F4880" w:rsidRPr="00657B1C">
                <w:rPr>
                  <w:rStyle w:val="StyleUnderline"/>
                  <w:rFonts w:asciiTheme="minorHAnsi" w:hAnsiTheme="minorHAnsi" w:cstheme="minorHAnsi"/>
                  <w:color w:val="0079C0"/>
                  <w:spacing w:val="6"/>
                  <w:sz w:val="16"/>
                  <w:szCs w:val="16"/>
                  <w:u w:val="none"/>
                </w:rPr>
                <w:t>Latvia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FE3CD3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144407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26B249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367E0F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1AE55063"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14D2C9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8B413B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89" w:history="1">
              <w:r w:rsidR="008F4880" w:rsidRPr="00657B1C">
                <w:rPr>
                  <w:rStyle w:val="StyleUnderline"/>
                  <w:rFonts w:asciiTheme="minorHAnsi" w:hAnsiTheme="minorHAnsi" w:cstheme="minorHAnsi"/>
                  <w:color w:val="0079C0"/>
                  <w:spacing w:val="6"/>
                  <w:sz w:val="16"/>
                  <w:szCs w:val="16"/>
                  <w:u w:val="none"/>
                </w:rPr>
                <w:t>Libya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F65272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69CBF1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65AC13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2B37D9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68ADCA2F"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A49B39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87B8897"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90" w:history="1">
              <w:r w:rsidR="008F4880" w:rsidRPr="00657B1C">
                <w:rPr>
                  <w:rStyle w:val="StyleUnderline"/>
                  <w:rFonts w:asciiTheme="minorHAnsi" w:hAnsiTheme="minorHAnsi" w:cstheme="minorHAnsi"/>
                  <w:color w:val="0079C0"/>
                  <w:spacing w:val="6"/>
                  <w:sz w:val="16"/>
                  <w:szCs w:val="16"/>
                  <w:u w:val="none"/>
                </w:rPr>
                <w:t>Liechtenstein</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633CF7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CA9D99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B0CA6B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F6534F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7562F995"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E3260F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DBFA3A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91" w:history="1">
              <w:r w:rsidR="008F4880" w:rsidRPr="00657B1C">
                <w:rPr>
                  <w:rStyle w:val="StyleUnderline"/>
                  <w:rFonts w:asciiTheme="minorHAnsi" w:hAnsiTheme="minorHAnsi" w:cstheme="minorHAnsi"/>
                  <w:color w:val="0079C0"/>
                  <w:spacing w:val="6"/>
                  <w:sz w:val="16"/>
                  <w:szCs w:val="16"/>
                  <w:u w:val="none"/>
                </w:rPr>
                <w:t>Lithuania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BF6EEB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2011-12-29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B30347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359F1E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CA3077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3F9388AC"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10DCBA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94AAFB1"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92" w:history="1">
              <w:r w:rsidR="008F4880" w:rsidRPr="00657B1C">
                <w:rPr>
                  <w:rStyle w:val="StyleUnderline"/>
                  <w:rFonts w:asciiTheme="minorHAnsi" w:hAnsiTheme="minorHAnsi" w:cstheme="minorHAnsi"/>
                  <w:color w:val="0079C0"/>
                  <w:spacing w:val="6"/>
                  <w:sz w:val="16"/>
                  <w:szCs w:val="16"/>
                  <w:u w:val="none"/>
                </w:rPr>
                <w:t>Monaco</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142F40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098FC3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80FFED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8AFE93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626844CD"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9EF021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1309490"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93" w:history="1">
              <w:r w:rsidR="008F4880" w:rsidRPr="00657B1C">
                <w:rPr>
                  <w:rStyle w:val="StyleUnderline"/>
                  <w:rFonts w:asciiTheme="minorHAnsi" w:hAnsiTheme="minorHAnsi" w:cstheme="minorHAnsi"/>
                  <w:color w:val="0079C0"/>
                  <w:spacing w:val="6"/>
                  <w:sz w:val="16"/>
                  <w:szCs w:val="16"/>
                  <w:u w:val="none"/>
                </w:rPr>
                <w:t>Morocco</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FC0081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2011-12-09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5043C6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E8DB74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DBDB8D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3B0EB3A1"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524579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E423EDC"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94" w:history="1">
              <w:r w:rsidR="008F4880" w:rsidRPr="00657B1C">
                <w:rPr>
                  <w:rStyle w:val="StyleUnderline"/>
                  <w:rFonts w:asciiTheme="minorHAnsi" w:hAnsiTheme="minorHAnsi" w:cstheme="minorHAnsi"/>
                  <w:color w:val="0079C0"/>
                  <w:spacing w:val="6"/>
                  <w:sz w:val="16"/>
                  <w:szCs w:val="16"/>
                  <w:u w:val="none"/>
                </w:rPr>
                <w:t>Nauru</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E725E6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49D7A0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85E3C5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23D0C5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2FC892A4"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E0DFB6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972AF68"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95" w:history="1">
              <w:r w:rsidR="008F4880" w:rsidRPr="00657B1C">
                <w:rPr>
                  <w:rStyle w:val="StyleUnderline"/>
                  <w:rFonts w:asciiTheme="minorHAnsi" w:hAnsiTheme="minorHAnsi" w:cstheme="minorHAnsi"/>
                  <w:color w:val="0079C0"/>
                  <w:spacing w:val="6"/>
                  <w:sz w:val="16"/>
                  <w:szCs w:val="16"/>
                  <w:u w:val="none"/>
                </w:rPr>
                <w:t>New Zealand</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FBFEE7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12C223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529BA3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CD91A0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6C607B63"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CAE64D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95F359F"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96" w:history="1">
              <w:r w:rsidR="008F4880" w:rsidRPr="00657B1C">
                <w:rPr>
                  <w:rStyle w:val="StyleUnderline"/>
                  <w:rFonts w:asciiTheme="minorHAnsi" w:hAnsiTheme="minorHAnsi" w:cstheme="minorHAnsi"/>
                  <w:color w:val="0079C0"/>
                  <w:spacing w:val="6"/>
                  <w:sz w:val="16"/>
                  <w:szCs w:val="16"/>
                  <w:u w:val="none"/>
                </w:rPr>
                <w:t>Nigeria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498BA0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2012-02-01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224766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BDF368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D3C464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2FE0A0E3"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C6A794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BBA88DB"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97" w:history="1">
              <w:r w:rsidR="008F4880" w:rsidRPr="00657B1C">
                <w:rPr>
                  <w:rStyle w:val="StyleUnderline"/>
                  <w:rFonts w:asciiTheme="minorHAnsi" w:hAnsiTheme="minorHAnsi" w:cstheme="minorHAnsi"/>
                  <w:color w:val="0079C0"/>
                  <w:spacing w:val="6"/>
                  <w:sz w:val="16"/>
                  <w:szCs w:val="16"/>
                  <w:u w:val="none"/>
                </w:rPr>
                <w:t>Niue</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E21160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6569D3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3D9902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C7B43B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60B3B132"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788F82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lastRenderedPageBreak/>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CA5129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98" w:history="1">
              <w:r w:rsidR="008F4880" w:rsidRPr="00657B1C">
                <w:rPr>
                  <w:rStyle w:val="StyleUnderline"/>
                  <w:rFonts w:asciiTheme="minorHAnsi" w:hAnsiTheme="minorHAnsi" w:cstheme="minorHAnsi"/>
                  <w:color w:val="0079C0"/>
                  <w:spacing w:val="6"/>
                  <w:sz w:val="16"/>
                  <w:szCs w:val="16"/>
                  <w:u w:val="none"/>
                </w:rPr>
                <w:t>North Macedonia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3C7E31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65F727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6B8521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8333CE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53F233F6"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8A1B82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F23C7EE"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699" w:history="1">
              <w:r w:rsidR="008F4880" w:rsidRPr="00657B1C">
                <w:rPr>
                  <w:rStyle w:val="StyleUnderline"/>
                  <w:rFonts w:asciiTheme="minorHAnsi" w:hAnsiTheme="minorHAnsi" w:cstheme="minorHAnsi"/>
                  <w:color w:val="0079C0"/>
                  <w:spacing w:val="6"/>
                  <w:sz w:val="16"/>
                  <w:szCs w:val="16"/>
                  <w:u w:val="none"/>
                </w:rPr>
                <w:t>Papua New Guinea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AB9BBA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261708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F26C9F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E1F5AF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3F6703AC"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DC049F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4E294A0"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700" w:history="1">
              <w:r w:rsidR="008F4880" w:rsidRPr="00657B1C">
                <w:rPr>
                  <w:rStyle w:val="StyleUnderline"/>
                  <w:rFonts w:asciiTheme="minorHAnsi" w:hAnsiTheme="minorHAnsi" w:cstheme="minorHAnsi"/>
                  <w:color w:val="0079C0"/>
                  <w:spacing w:val="6"/>
                  <w:sz w:val="16"/>
                  <w:szCs w:val="16"/>
                  <w:u w:val="none"/>
                </w:rPr>
                <w:t>Paraguay</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36C765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3040A7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D127FE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9C1806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1716CF99"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E04AFA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4D48A0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701" w:history="1">
              <w:r w:rsidR="008F4880" w:rsidRPr="00657B1C">
                <w:rPr>
                  <w:rStyle w:val="StyleUnderline"/>
                  <w:rFonts w:asciiTheme="minorHAnsi" w:hAnsiTheme="minorHAnsi" w:cstheme="minorHAnsi"/>
                  <w:color w:val="0079C0"/>
                  <w:spacing w:val="6"/>
                  <w:sz w:val="16"/>
                  <w:szCs w:val="16"/>
                  <w:u w:val="none"/>
                </w:rPr>
                <w:t>Poland</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8BF933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87EB38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FBA8ED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305F86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7C779F95"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126EE0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D879F40"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702" w:history="1">
              <w:r w:rsidR="008F4880" w:rsidRPr="00657B1C">
                <w:rPr>
                  <w:rStyle w:val="StyleUnderline"/>
                  <w:rFonts w:asciiTheme="minorHAnsi" w:hAnsiTheme="minorHAnsi" w:cstheme="minorHAnsi"/>
                  <w:color w:val="0079C0"/>
                  <w:spacing w:val="6"/>
                  <w:sz w:val="16"/>
                  <w:szCs w:val="16"/>
                  <w:u w:val="none"/>
                </w:rPr>
                <w:t>Russian Federation</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6F5200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4D9CAB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241933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8BA41B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49A46E5A"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432076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E51A53F"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703" w:history="1">
              <w:r w:rsidR="008F4880" w:rsidRPr="00657B1C">
                <w:rPr>
                  <w:rStyle w:val="StyleUnderline"/>
                  <w:rFonts w:asciiTheme="minorHAnsi" w:hAnsiTheme="minorHAnsi" w:cstheme="minorHAnsi"/>
                  <w:color w:val="0079C0"/>
                  <w:spacing w:val="6"/>
                  <w:sz w:val="16"/>
                  <w:szCs w:val="16"/>
                  <w:u w:val="none"/>
                </w:rPr>
                <w:t>Saint Lucia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D3D44A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27F30D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481FCF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9D2DE3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433BBC48"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42A424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43D2729"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704" w:history="1">
              <w:r w:rsidR="008F4880" w:rsidRPr="00657B1C">
                <w:rPr>
                  <w:rStyle w:val="StyleUnderline"/>
                  <w:rFonts w:asciiTheme="minorHAnsi" w:hAnsiTheme="minorHAnsi" w:cstheme="minorHAnsi"/>
                  <w:color w:val="0079C0"/>
                  <w:spacing w:val="6"/>
                  <w:sz w:val="16"/>
                  <w:szCs w:val="16"/>
                  <w:u w:val="none"/>
                </w:rPr>
                <w:t>Saint Vincent and the Grenadines</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9141E6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3DFD67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D34A7F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81D9DC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3DB890E0"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5B2E4D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B018E95"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705" w:history="1">
              <w:r w:rsidR="008F4880" w:rsidRPr="00657B1C">
                <w:rPr>
                  <w:rStyle w:val="StyleUnderline"/>
                  <w:rFonts w:asciiTheme="minorHAnsi" w:hAnsiTheme="minorHAnsi" w:cstheme="minorHAnsi"/>
                  <w:color w:val="0079C0"/>
                  <w:spacing w:val="6"/>
                  <w:sz w:val="16"/>
                  <w:szCs w:val="16"/>
                  <w:u w:val="none"/>
                </w:rPr>
                <w:t>San Marino</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5C79D6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5ED755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1BC7CE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710772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3E176345"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C9ABC8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740BC5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706" w:history="1">
              <w:r w:rsidR="008F4880" w:rsidRPr="00657B1C">
                <w:rPr>
                  <w:rStyle w:val="StyleUnderline"/>
                  <w:rFonts w:asciiTheme="minorHAnsi" w:hAnsiTheme="minorHAnsi" w:cstheme="minorHAnsi"/>
                  <w:color w:val="0079C0"/>
                  <w:spacing w:val="6"/>
                  <w:sz w:val="16"/>
                  <w:szCs w:val="16"/>
                  <w:u w:val="none"/>
                </w:rPr>
                <w:t>Singapore</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985981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5287F5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DA96C3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7AA5F5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3FC045BE"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248146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244629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707" w:history="1">
              <w:r w:rsidR="008F4880" w:rsidRPr="00657B1C">
                <w:rPr>
                  <w:rStyle w:val="StyleUnderline"/>
                  <w:rFonts w:asciiTheme="minorHAnsi" w:hAnsiTheme="minorHAnsi" w:cstheme="minorHAnsi"/>
                  <w:color w:val="0079C0"/>
                  <w:spacing w:val="6"/>
                  <w:sz w:val="16"/>
                  <w:szCs w:val="16"/>
                  <w:u w:val="none"/>
                </w:rPr>
                <w:t>Slovenia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4869E7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2011-09-27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B79CE6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AF07F2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74B531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2E41286E"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E406B6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86639E6"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708" w:history="1">
              <w:r w:rsidR="008F4880" w:rsidRPr="00657B1C">
                <w:rPr>
                  <w:rStyle w:val="StyleUnderline"/>
                  <w:rFonts w:asciiTheme="minorHAnsi" w:hAnsiTheme="minorHAnsi" w:cstheme="minorHAnsi"/>
                  <w:color w:val="0079C0"/>
                  <w:spacing w:val="6"/>
                  <w:sz w:val="16"/>
                  <w:szCs w:val="16"/>
                  <w:u w:val="none"/>
                </w:rPr>
                <w:t>Somalia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4C7E55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2012-01-09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3B67B6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AA8B96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5DD1A2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5F019A08"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4B8CAC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047B3FF"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709" w:history="1">
              <w:r w:rsidR="008F4880" w:rsidRPr="00657B1C">
                <w:rPr>
                  <w:rStyle w:val="StyleUnderline"/>
                  <w:rFonts w:asciiTheme="minorHAnsi" w:hAnsiTheme="minorHAnsi" w:cstheme="minorHAnsi"/>
                  <w:color w:val="0079C0"/>
                  <w:spacing w:val="6"/>
                  <w:sz w:val="16"/>
                  <w:szCs w:val="16"/>
                  <w:u w:val="none"/>
                </w:rPr>
                <w:t>South Sudan</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9D0FB9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151251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1092E5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843758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7E48F441"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B7F0FC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48C39B4"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710" w:history="1">
              <w:r w:rsidR="008F4880" w:rsidRPr="00657B1C">
                <w:rPr>
                  <w:rStyle w:val="StyleUnderline"/>
                  <w:rFonts w:asciiTheme="minorHAnsi" w:hAnsiTheme="minorHAnsi" w:cstheme="minorHAnsi"/>
                  <w:color w:val="0079C0"/>
                  <w:spacing w:val="6"/>
                  <w:sz w:val="16"/>
                  <w:szCs w:val="16"/>
                  <w:u w:val="none"/>
                </w:rPr>
                <w:t>Sri Lanka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28E790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EC58B5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B801A6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C817A9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69351337"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FCF560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025150D"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711" w:history="1">
              <w:r w:rsidR="008F4880" w:rsidRPr="00657B1C">
                <w:rPr>
                  <w:rStyle w:val="StyleUnderline"/>
                  <w:rFonts w:asciiTheme="minorHAnsi" w:hAnsiTheme="minorHAnsi" w:cstheme="minorHAnsi"/>
                  <w:color w:val="0079C0"/>
                  <w:spacing w:val="6"/>
                  <w:sz w:val="16"/>
                  <w:szCs w:val="16"/>
                  <w:u w:val="none"/>
                </w:rPr>
                <w:t>State of Palestine</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9A575E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BA810A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992CCC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FC7A5E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26DE5B62"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42F25E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FCF0C75"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712" w:history="1">
              <w:r w:rsidR="008F4880" w:rsidRPr="00657B1C">
                <w:rPr>
                  <w:rStyle w:val="StyleUnderline"/>
                  <w:rFonts w:asciiTheme="minorHAnsi" w:hAnsiTheme="minorHAnsi" w:cstheme="minorHAnsi"/>
                  <w:color w:val="0079C0"/>
                  <w:spacing w:val="6"/>
                  <w:sz w:val="16"/>
                  <w:szCs w:val="16"/>
                  <w:u w:val="none"/>
                </w:rPr>
                <w:t>Suriname</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51D94B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ADDCF8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A6FFCC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540829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1FB28DE2"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B647C7E"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908C8F7"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713" w:history="1">
              <w:r w:rsidR="008F4880" w:rsidRPr="00657B1C">
                <w:rPr>
                  <w:rStyle w:val="StyleUnderline"/>
                  <w:rFonts w:asciiTheme="minorHAnsi" w:hAnsiTheme="minorHAnsi" w:cstheme="minorHAnsi"/>
                  <w:color w:val="0079C0"/>
                  <w:spacing w:val="6"/>
                  <w:sz w:val="16"/>
                  <w:szCs w:val="16"/>
                  <w:u w:val="none"/>
                </w:rPr>
                <w:t>Thailand</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112616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2012-01-31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92EA22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D106D5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A3EA0F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43B90248"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FF9E2A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07817EC"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714" w:history="1">
              <w:r w:rsidR="008F4880" w:rsidRPr="00657B1C">
                <w:rPr>
                  <w:rStyle w:val="StyleUnderline"/>
                  <w:rFonts w:asciiTheme="minorHAnsi" w:hAnsiTheme="minorHAnsi" w:cstheme="minorHAnsi"/>
                  <w:color w:val="0079C0"/>
                  <w:spacing w:val="6"/>
                  <w:sz w:val="16"/>
                  <w:szCs w:val="16"/>
                  <w:u w:val="none"/>
                </w:rPr>
                <w:t>Timor-Leste</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A3AA5F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6FE619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7F24AF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53314F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30334114"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B994C0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305F059"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715" w:history="1">
              <w:r w:rsidR="008F4880" w:rsidRPr="00657B1C">
                <w:rPr>
                  <w:rStyle w:val="StyleUnderline"/>
                  <w:rFonts w:asciiTheme="minorHAnsi" w:hAnsiTheme="minorHAnsi" w:cstheme="minorHAnsi"/>
                  <w:color w:val="0079C0"/>
                  <w:spacing w:val="6"/>
                  <w:sz w:val="16"/>
                  <w:szCs w:val="16"/>
                  <w:u w:val="none"/>
                </w:rPr>
                <w:t>Trinidad and Tobago</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5E2575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73D18E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DF1BC5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DD2848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1F62E2C1"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95476C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785D9A50"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716" w:history="1">
              <w:r w:rsidR="008F4880" w:rsidRPr="00657B1C">
                <w:rPr>
                  <w:rStyle w:val="StyleUnderline"/>
                  <w:rFonts w:asciiTheme="minorHAnsi" w:hAnsiTheme="minorHAnsi" w:cstheme="minorHAnsi"/>
                  <w:color w:val="0079C0"/>
                  <w:spacing w:val="6"/>
                  <w:sz w:val="16"/>
                  <w:szCs w:val="16"/>
                  <w:u w:val="none"/>
                </w:rPr>
                <w:t>Tunisia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9F5F01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2011-05-11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B08741B"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E5AE9C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0C84DF2"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790F17D7"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FA1D58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6E89E2CA"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717" w:history="1">
              <w:r w:rsidR="008F4880" w:rsidRPr="00657B1C">
                <w:rPr>
                  <w:rStyle w:val="StyleUnderline"/>
                  <w:rFonts w:asciiTheme="minorHAnsi" w:hAnsiTheme="minorHAnsi" w:cstheme="minorHAnsi"/>
                  <w:color w:val="0079C0"/>
                  <w:spacing w:val="6"/>
                  <w:sz w:val="16"/>
                  <w:szCs w:val="16"/>
                  <w:u w:val="none"/>
                </w:rPr>
                <w:t>Turkey</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ACE44C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6322D7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E05E7A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3957DFC"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114EE685"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5312978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0B4B0835"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718" w:history="1">
              <w:r w:rsidR="008F4880" w:rsidRPr="00657B1C">
                <w:rPr>
                  <w:rStyle w:val="StyleUnderline"/>
                  <w:rFonts w:asciiTheme="minorHAnsi" w:hAnsiTheme="minorHAnsi" w:cstheme="minorHAnsi"/>
                  <w:color w:val="0079C0"/>
                  <w:spacing w:val="6"/>
                  <w:sz w:val="16"/>
                  <w:szCs w:val="16"/>
                  <w:u w:val="none"/>
                </w:rPr>
                <w:t>Ukraine</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88692A6"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2012-01-30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DB4C96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5B9EC80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56DD34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5922B3C0"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1AEE37E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3FE2C273"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719" w:history="1">
              <w:r w:rsidR="008F4880" w:rsidRPr="00657B1C">
                <w:rPr>
                  <w:rStyle w:val="StyleUnderline"/>
                  <w:rFonts w:asciiTheme="minorHAnsi" w:hAnsiTheme="minorHAnsi" w:cstheme="minorHAnsi"/>
                  <w:color w:val="0079C0"/>
                  <w:spacing w:val="6"/>
                  <w:sz w:val="16"/>
                  <w:szCs w:val="16"/>
                  <w:u w:val="none"/>
                </w:rPr>
                <w:t>United States of America</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94A9E7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EAD987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24BEDC48"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491581D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78713DE5"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356B1C1"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4FEE0D42"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720" w:history="1">
              <w:r w:rsidR="008F4880" w:rsidRPr="00657B1C">
                <w:rPr>
                  <w:rStyle w:val="StyleUnderline"/>
                  <w:rFonts w:asciiTheme="minorHAnsi" w:hAnsiTheme="minorHAnsi" w:cstheme="minorHAnsi"/>
                  <w:color w:val="0079C0"/>
                  <w:spacing w:val="6"/>
                  <w:sz w:val="16"/>
                  <w:szCs w:val="16"/>
                  <w:u w:val="none"/>
                </w:rPr>
                <w:t>Uzbekistan</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A7F7623"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06E422C4"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9166B07"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6C14E3BA"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r w:rsidR="008F4880" w:rsidRPr="00657B1C" w14:paraId="392A2650" w14:textId="77777777" w:rsidTr="00A405DA">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B60669D"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0" w:type="auto"/>
            <w:tcBorders>
              <w:top w:val="nil"/>
              <w:left w:val="nil"/>
              <w:bottom w:val="single" w:sz="6" w:space="0" w:color="E0E0E0"/>
              <w:right w:val="nil"/>
            </w:tcBorders>
            <w:shd w:val="clear" w:color="auto" w:fill="FFFFFF"/>
            <w:tcMar>
              <w:top w:w="45" w:type="dxa"/>
              <w:left w:w="12" w:type="dxa"/>
              <w:bottom w:w="45" w:type="dxa"/>
              <w:right w:w="150" w:type="dxa"/>
            </w:tcMar>
            <w:hideMark/>
          </w:tcPr>
          <w:p w14:paraId="2C4D6895" w14:textId="77777777" w:rsidR="008F4880" w:rsidRPr="00657B1C" w:rsidRDefault="00D111BF" w:rsidP="008F4880">
            <w:pPr>
              <w:spacing w:after="0" w:line="240" w:lineRule="auto"/>
              <w:rPr>
                <w:rFonts w:asciiTheme="minorHAnsi" w:hAnsiTheme="minorHAnsi" w:cstheme="minorHAnsi"/>
                <w:color w:val="00483A"/>
                <w:spacing w:val="6"/>
                <w:sz w:val="16"/>
                <w:szCs w:val="16"/>
              </w:rPr>
            </w:pPr>
            <w:hyperlink r:id="rId721" w:history="1">
              <w:r w:rsidR="008F4880" w:rsidRPr="00657B1C">
                <w:rPr>
                  <w:rStyle w:val="StyleUnderline"/>
                  <w:rFonts w:asciiTheme="minorHAnsi" w:hAnsiTheme="minorHAnsi" w:cstheme="minorHAnsi"/>
                  <w:color w:val="0079C0"/>
                  <w:spacing w:val="6"/>
                  <w:sz w:val="16"/>
                  <w:szCs w:val="16"/>
                  <w:u w:val="none"/>
                </w:rPr>
                <w:t>Yemen</w:t>
              </w:r>
            </w:hyperlink>
            <w:r w:rsidR="008F4880"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0B1E3E9"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2011-02-02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33813BEF"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96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7FE514F0"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c>
          <w:tcPr>
            <w:tcW w:w="2400" w:type="dxa"/>
            <w:tcBorders>
              <w:top w:val="nil"/>
              <w:left w:val="nil"/>
              <w:bottom w:val="single" w:sz="6" w:space="0" w:color="E0E0E0"/>
              <w:right w:val="nil"/>
            </w:tcBorders>
            <w:shd w:val="clear" w:color="auto" w:fill="FFFFFF"/>
            <w:noWrap/>
            <w:tcMar>
              <w:top w:w="45" w:type="dxa"/>
              <w:left w:w="12" w:type="dxa"/>
              <w:bottom w:w="45" w:type="dxa"/>
              <w:right w:w="150" w:type="dxa"/>
            </w:tcMar>
            <w:hideMark/>
          </w:tcPr>
          <w:p w14:paraId="12614895" w14:textId="77777777" w:rsidR="008F4880" w:rsidRPr="00657B1C" w:rsidRDefault="008F4880" w:rsidP="008F4880">
            <w:pPr>
              <w:spacing w:after="0" w:line="240" w:lineRule="auto"/>
              <w:rPr>
                <w:rFonts w:asciiTheme="minorHAnsi" w:hAnsiTheme="minorHAnsi" w:cstheme="minorHAnsi"/>
                <w:color w:val="00483A"/>
                <w:spacing w:val="6"/>
                <w:sz w:val="16"/>
                <w:szCs w:val="16"/>
              </w:rPr>
            </w:pPr>
            <w:r w:rsidRPr="00657B1C">
              <w:rPr>
                <w:rFonts w:asciiTheme="minorHAnsi" w:hAnsiTheme="minorHAnsi" w:cstheme="minorHAnsi"/>
                <w:color w:val="00483A"/>
                <w:spacing w:val="6"/>
                <w:sz w:val="16"/>
                <w:szCs w:val="16"/>
              </w:rPr>
              <w:t> </w:t>
            </w:r>
          </w:p>
        </w:tc>
      </w:tr>
    </w:tbl>
    <w:p w14:paraId="210CAF05" w14:textId="77777777" w:rsidR="008F4880" w:rsidRPr="00657B1C" w:rsidRDefault="008F4880" w:rsidP="008F4880">
      <w:pPr>
        <w:spacing w:after="0" w:line="240" w:lineRule="auto"/>
        <w:rPr>
          <w:rFonts w:asciiTheme="minorHAnsi" w:hAnsiTheme="minorHAnsi" w:cstheme="minorHAnsi"/>
          <w:sz w:val="16"/>
          <w:szCs w:val="16"/>
        </w:rPr>
      </w:pPr>
    </w:p>
    <w:p w14:paraId="68BC3E26" w14:textId="77777777" w:rsidR="008F4880" w:rsidRPr="00657B1C" w:rsidRDefault="008F4880" w:rsidP="008F4880">
      <w:pPr>
        <w:spacing w:after="0"/>
        <w:rPr>
          <w:rFonts w:asciiTheme="minorHAnsi" w:hAnsiTheme="minorHAnsi" w:cstheme="minorHAnsi"/>
          <w:sz w:val="16"/>
          <w:szCs w:val="16"/>
        </w:rPr>
      </w:pPr>
    </w:p>
    <w:p w14:paraId="3CC30B46" w14:textId="737EC135" w:rsidR="00771FCA" w:rsidRPr="00657B1C" w:rsidRDefault="00771FCA" w:rsidP="00771FCA">
      <w:pPr>
        <w:pStyle w:val="Heading3"/>
        <w:rPr>
          <w:rFonts w:asciiTheme="minorHAnsi" w:hAnsiTheme="minorHAnsi" w:cstheme="minorHAnsi"/>
        </w:rPr>
      </w:pPr>
      <w:r w:rsidRPr="00657B1C">
        <w:rPr>
          <w:rFonts w:asciiTheme="minorHAnsi" w:hAnsiTheme="minorHAnsi" w:cstheme="minorHAnsi"/>
        </w:rPr>
        <w:lastRenderedPageBreak/>
        <w:t xml:space="preserve">2NC – </w:t>
      </w:r>
      <w:r w:rsidR="0074036A" w:rsidRPr="00657B1C">
        <w:rPr>
          <w:rFonts w:asciiTheme="minorHAnsi" w:hAnsiTheme="minorHAnsi" w:cstheme="minorHAnsi"/>
        </w:rPr>
        <w:t>I/L</w:t>
      </w:r>
      <w:r w:rsidRPr="00657B1C">
        <w:rPr>
          <w:rFonts w:asciiTheme="minorHAnsi" w:hAnsiTheme="minorHAnsi" w:cstheme="minorHAnsi"/>
        </w:rPr>
        <w:t xml:space="preserve"> – </w:t>
      </w:r>
      <w:r w:rsidR="000D45D7" w:rsidRPr="00657B1C">
        <w:rPr>
          <w:rFonts w:asciiTheme="minorHAnsi" w:hAnsiTheme="minorHAnsi" w:cstheme="minorHAnsi"/>
        </w:rPr>
        <w:t>T/L</w:t>
      </w:r>
    </w:p>
    <w:p w14:paraId="21945645" w14:textId="72357DAD" w:rsidR="00771FCA" w:rsidRPr="00657B1C" w:rsidRDefault="00DA15AB" w:rsidP="00771FCA">
      <w:pPr>
        <w:pStyle w:val="Heading4"/>
        <w:rPr>
          <w:rFonts w:asciiTheme="minorHAnsi" w:hAnsiTheme="minorHAnsi" w:cstheme="minorHAnsi"/>
        </w:rPr>
      </w:pPr>
      <w:r w:rsidRPr="00657B1C">
        <w:rPr>
          <w:rFonts w:asciiTheme="minorHAnsi" w:hAnsiTheme="minorHAnsi" w:cstheme="minorHAnsi"/>
        </w:rPr>
        <w:t xml:space="preserve">Geoengineering is bad. </w:t>
      </w:r>
    </w:p>
    <w:p w14:paraId="52BE66BD" w14:textId="77777777" w:rsidR="00771FCA" w:rsidRPr="00657B1C" w:rsidRDefault="00771FCA" w:rsidP="00771FCA">
      <w:pPr>
        <w:rPr>
          <w:rFonts w:asciiTheme="minorHAnsi" w:hAnsiTheme="minorHAnsi" w:cstheme="minorHAnsi"/>
        </w:rPr>
      </w:pPr>
      <w:r w:rsidRPr="00657B1C">
        <w:rPr>
          <w:rStyle w:val="Style13ptBold"/>
          <w:rFonts w:asciiTheme="minorHAnsi" w:hAnsiTheme="minorHAnsi" w:cstheme="minorHAnsi"/>
        </w:rPr>
        <w:t>Hamilton 19</w:t>
      </w:r>
      <w:r w:rsidRPr="00657B1C">
        <w:rPr>
          <w:rFonts w:asciiTheme="minorHAnsi" w:hAnsiTheme="minorHAnsi" w:cstheme="minorHAnsi"/>
        </w:rPr>
        <w:t xml:space="preserve"> [Clive Hamilton, AM FRSA, Australian public intellectual, Professor of Public Ethics at Centre for Applied Philosophy and Public Ethics, Vice-Chancellor's Chair in Public Ethics at Charles Sturt University, Board of the Climate Change Authority of the Australian Government, Founder of The Australia Institute; Published: 6-17-2019; "Could geoengineering cause a climate war?"; BBC Science Focus Magazine; Accessed: 7-22-2021; https://www.sciencefocus.com/planet-earth/could-geoengineering-cause-a-climate-war/]//KL</w:t>
      </w:r>
    </w:p>
    <w:p w14:paraId="6D783A0C" w14:textId="77777777" w:rsidR="00771FCA" w:rsidRPr="00657B1C" w:rsidRDefault="00771FCA" w:rsidP="00771FCA">
      <w:pPr>
        <w:rPr>
          <w:rFonts w:asciiTheme="minorHAnsi" w:hAnsiTheme="minorHAnsi" w:cstheme="minorHAnsi"/>
          <w:sz w:val="16"/>
        </w:rPr>
      </w:pPr>
      <w:r w:rsidRPr="00657B1C">
        <w:rPr>
          <w:rStyle w:val="StyleUnderline"/>
          <w:rFonts w:asciiTheme="minorHAnsi" w:hAnsiTheme="minorHAnsi" w:cstheme="minorHAnsi"/>
        </w:rPr>
        <w:t xml:space="preserve">Climate change is a problem in </w:t>
      </w:r>
      <w:r w:rsidRPr="00657B1C">
        <w:rPr>
          <w:rStyle w:val="Emphasis"/>
          <w:rFonts w:asciiTheme="minorHAnsi" w:hAnsiTheme="minorHAnsi" w:cstheme="minorHAnsi"/>
        </w:rPr>
        <w:t>desperate need</w:t>
      </w:r>
      <w:r w:rsidRPr="00657B1C">
        <w:rPr>
          <w:rStyle w:val="StyleUnderline"/>
          <w:rFonts w:asciiTheme="minorHAnsi" w:hAnsiTheme="minorHAnsi" w:cstheme="minorHAnsi"/>
        </w:rPr>
        <w:t xml:space="preserve"> of a solution</w:t>
      </w:r>
      <w:r w:rsidRPr="00657B1C">
        <w:rPr>
          <w:rFonts w:asciiTheme="minorHAnsi" w:hAnsiTheme="minorHAnsi" w:cstheme="minorHAnsi"/>
          <w:sz w:val="16"/>
        </w:rPr>
        <w:t>. According to the authoritative Carbon Action Tracker, even if all nations honour their pledges to cut their greenhouse gas emissions, the globe will still warm by around 3.2°C by 2100 – with catastrophic consequences for humanity and the animal kingdom.</w:t>
      </w:r>
    </w:p>
    <w:p w14:paraId="3857D2F3" w14:textId="77777777" w:rsidR="00771FCA" w:rsidRPr="00657B1C" w:rsidRDefault="00771FCA" w:rsidP="00771FCA">
      <w:pPr>
        <w:rPr>
          <w:rFonts w:asciiTheme="minorHAnsi" w:hAnsiTheme="minorHAnsi" w:cstheme="minorHAnsi"/>
          <w:sz w:val="16"/>
        </w:rPr>
      </w:pPr>
      <w:r w:rsidRPr="00657B1C">
        <w:rPr>
          <w:rFonts w:asciiTheme="minorHAnsi" w:hAnsiTheme="minorHAnsi" w:cstheme="minorHAnsi"/>
          <w:sz w:val="16"/>
        </w:rPr>
        <w:t>If cutting greenhouse gas emissions isn’t enough, is it time for a plan B? Recent times have seen a surge of interest in geoengineering: China has recently embarked on a substantial research plan, while in the US, Prof David Keith of Harvard University is planning to launch a high-altitude balloon this year to test the feasibility of spraying reflective particles into the stratosphere. Meanwhile, other researchers are looking at the possibility of increasing the brightness of marine clouds to reflect more sunlight back into space.</w:t>
      </w:r>
    </w:p>
    <w:p w14:paraId="1C448008" w14:textId="77777777" w:rsidR="00771FCA" w:rsidRPr="00657B1C" w:rsidRDefault="00771FCA" w:rsidP="00771FCA">
      <w:pPr>
        <w:rPr>
          <w:rFonts w:asciiTheme="minorHAnsi" w:hAnsiTheme="minorHAnsi" w:cstheme="minorHAnsi"/>
          <w:sz w:val="16"/>
        </w:rPr>
      </w:pPr>
      <w:r w:rsidRPr="00657B1C">
        <w:rPr>
          <w:rFonts w:asciiTheme="minorHAnsi" w:hAnsiTheme="minorHAnsi" w:cstheme="minorHAnsi"/>
          <w:sz w:val="16"/>
        </w:rPr>
        <w:t xml:space="preserve">But </w:t>
      </w:r>
      <w:r w:rsidRPr="00657B1C">
        <w:rPr>
          <w:rStyle w:val="StyleUnderline"/>
          <w:rFonts w:asciiTheme="minorHAnsi" w:hAnsiTheme="minorHAnsi" w:cstheme="minorHAnsi"/>
        </w:rPr>
        <w:t>there are a number of risks, and not just because we’re unsure</w:t>
      </w:r>
      <w:r w:rsidRPr="00657B1C">
        <w:rPr>
          <w:rFonts w:asciiTheme="minorHAnsi" w:hAnsiTheme="minorHAnsi" w:cstheme="minorHAnsi"/>
          <w:sz w:val="16"/>
        </w:rPr>
        <w:t xml:space="preserve"> about how effective these interventions would be. There are fears that </w:t>
      </w:r>
      <w:r w:rsidRPr="00657B1C">
        <w:rPr>
          <w:rStyle w:val="StyleUnderline"/>
          <w:rFonts w:asciiTheme="minorHAnsi" w:hAnsiTheme="minorHAnsi" w:cstheme="minorHAnsi"/>
        </w:rPr>
        <w:t xml:space="preserve">one country’s efforts to solve its climate problem could </w:t>
      </w:r>
      <w:r w:rsidRPr="00657B1C">
        <w:rPr>
          <w:rStyle w:val="Emphasis"/>
          <w:rFonts w:asciiTheme="minorHAnsi" w:hAnsiTheme="minorHAnsi" w:cstheme="minorHAnsi"/>
        </w:rPr>
        <w:t>inadvertently</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mess up the weather elsewhere, creating a </w:t>
      </w:r>
      <w:r w:rsidRPr="00657B1C">
        <w:rPr>
          <w:rStyle w:val="Emphasis"/>
          <w:rFonts w:asciiTheme="minorHAnsi" w:hAnsiTheme="minorHAnsi" w:cstheme="minorHAnsi"/>
        </w:rPr>
        <w:t>new source</w:t>
      </w:r>
      <w:r w:rsidRPr="00657B1C">
        <w:rPr>
          <w:rStyle w:val="StyleUnderline"/>
          <w:rFonts w:asciiTheme="minorHAnsi" w:hAnsiTheme="minorHAnsi" w:cstheme="minorHAnsi"/>
        </w:rPr>
        <w:t xml:space="preserve"> of political tension</w:t>
      </w:r>
      <w:r w:rsidRPr="00657B1C">
        <w:rPr>
          <w:rFonts w:asciiTheme="minorHAnsi" w:hAnsiTheme="minorHAnsi" w:cstheme="minorHAnsi"/>
          <w:sz w:val="16"/>
        </w:rPr>
        <w:t xml:space="preserve">. And ultimately, this leads to a worrying question: </w:t>
      </w:r>
      <w:r w:rsidRPr="00657B1C">
        <w:rPr>
          <w:rStyle w:val="StyleUnderline"/>
          <w:rFonts w:asciiTheme="minorHAnsi" w:hAnsiTheme="minorHAnsi" w:cstheme="minorHAnsi"/>
        </w:rPr>
        <w:t xml:space="preserve">could we be looking at the dawn of a new kind of </w:t>
      </w:r>
      <w:r w:rsidRPr="00657B1C">
        <w:rPr>
          <w:rStyle w:val="Emphasis"/>
          <w:rFonts w:asciiTheme="minorHAnsi" w:hAnsiTheme="minorHAnsi" w:cstheme="minorHAnsi"/>
        </w:rPr>
        <w:t>war</w:t>
      </w:r>
      <w:r w:rsidRPr="00657B1C">
        <w:rPr>
          <w:rFonts w:asciiTheme="minorHAnsi" w:hAnsiTheme="minorHAnsi" w:cstheme="minorHAnsi"/>
          <w:sz w:val="16"/>
        </w:rPr>
        <w:t xml:space="preserve"> – one fuelled by a battle </w:t>
      </w:r>
      <w:r w:rsidRPr="00657B1C">
        <w:rPr>
          <w:rStyle w:val="StyleUnderline"/>
          <w:rFonts w:asciiTheme="minorHAnsi" w:hAnsiTheme="minorHAnsi" w:cstheme="minorHAnsi"/>
        </w:rPr>
        <w:t>for dominance over our planet</w:t>
      </w:r>
      <w:r w:rsidRPr="00657B1C">
        <w:rPr>
          <w:rFonts w:asciiTheme="minorHAnsi" w:hAnsiTheme="minorHAnsi" w:cstheme="minorHAnsi"/>
          <w:sz w:val="16"/>
        </w:rPr>
        <w:t>’s climate system?</w:t>
      </w:r>
    </w:p>
    <w:p w14:paraId="0AF07EE3" w14:textId="77777777" w:rsidR="00771FCA" w:rsidRPr="00657B1C" w:rsidRDefault="00771FCA" w:rsidP="00771FCA">
      <w:pPr>
        <w:rPr>
          <w:rFonts w:asciiTheme="minorHAnsi" w:hAnsiTheme="minorHAnsi" w:cstheme="minorHAnsi"/>
          <w:sz w:val="16"/>
        </w:rPr>
      </w:pPr>
      <w:r w:rsidRPr="00657B1C">
        <w:rPr>
          <w:rFonts w:asciiTheme="minorHAnsi" w:hAnsiTheme="minorHAnsi" w:cstheme="minorHAnsi"/>
          <w:sz w:val="16"/>
        </w:rPr>
        <w:t>The problem with geoengineering</w:t>
      </w:r>
    </w:p>
    <w:p w14:paraId="474084FC" w14:textId="77777777" w:rsidR="00771FCA" w:rsidRPr="00657B1C" w:rsidRDefault="00771FCA" w:rsidP="00771FCA">
      <w:pPr>
        <w:rPr>
          <w:rFonts w:asciiTheme="minorHAnsi" w:hAnsiTheme="minorHAnsi" w:cstheme="minorHAnsi"/>
          <w:sz w:val="16"/>
        </w:rPr>
      </w:pPr>
      <w:r w:rsidRPr="00657B1C">
        <w:rPr>
          <w:rStyle w:val="StyleUnderline"/>
          <w:rFonts w:asciiTheme="minorHAnsi" w:hAnsiTheme="minorHAnsi" w:cstheme="minorHAnsi"/>
        </w:rPr>
        <w:t>Geoengineering is defined as a deliberate, large-scale intervention</w:t>
      </w:r>
      <w:r w:rsidRPr="00657B1C">
        <w:rPr>
          <w:rFonts w:asciiTheme="minorHAnsi" w:hAnsiTheme="minorHAnsi" w:cstheme="minorHAnsi"/>
          <w:sz w:val="16"/>
        </w:rPr>
        <w:t xml:space="preserve"> in the climate system, and schemes come in two varieties. The first type aims to remove carbon dioxide from the atmosphere. This can be done by capturing it from the air using natural or artificial means; making biochar (a type of charcoal) from vegetation waste; or adding lime to the oceans to reduce their acidity and therefore maintain their ability to absorb carbon dioxide from the atmosphere. The greatest hurdle for these schemes lies in finding somewhere to permanently store the huge quantities of carbon. The deep ocean offers one possible solution, but we’re still a long way from a feasible method of doing this.</w:t>
      </w:r>
    </w:p>
    <w:p w14:paraId="113A8C12" w14:textId="77777777" w:rsidR="00771FCA" w:rsidRPr="00657B1C" w:rsidRDefault="00771FCA" w:rsidP="00771FCA">
      <w:pPr>
        <w:rPr>
          <w:rFonts w:asciiTheme="minorHAnsi" w:hAnsiTheme="minorHAnsi" w:cstheme="minorHAnsi"/>
          <w:sz w:val="16"/>
        </w:rPr>
      </w:pPr>
      <w:r w:rsidRPr="00657B1C">
        <w:rPr>
          <w:rFonts w:asciiTheme="minorHAnsi" w:hAnsiTheme="minorHAnsi" w:cstheme="minorHAnsi"/>
          <w:sz w:val="16"/>
        </w:rPr>
        <w:t xml:space="preserve">The second kind of geoengineering scheme is known as solar radiation management or </w:t>
      </w:r>
      <w:r w:rsidRPr="00657B1C">
        <w:rPr>
          <w:rStyle w:val="StyleUnderline"/>
          <w:rFonts w:asciiTheme="minorHAnsi" w:hAnsiTheme="minorHAnsi" w:cstheme="minorHAnsi"/>
        </w:rPr>
        <w:t>albedo modification</w:t>
      </w:r>
      <w:r w:rsidRPr="00657B1C">
        <w:rPr>
          <w:rFonts w:asciiTheme="minorHAnsi" w:hAnsiTheme="minorHAnsi" w:cstheme="minorHAnsi"/>
          <w:sz w:val="16"/>
        </w:rPr>
        <w:t xml:space="preserve">. These techniques look to reflect a small amount of sunlight away from the planet to reduce warming. Some of these proposals </w:t>
      </w:r>
      <w:r w:rsidRPr="00657B1C">
        <w:rPr>
          <w:rStyle w:val="StyleUnderline"/>
          <w:rFonts w:asciiTheme="minorHAnsi" w:hAnsiTheme="minorHAnsi" w:cstheme="minorHAnsi"/>
        </w:rPr>
        <w:t>are</w:t>
      </w:r>
      <w:r w:rsidRPr="00657B1C">
        <w:rPr>
          <w:rFonts w:asciiTheme="minorHAnsi" w:hAnsiTheme="minorHAnsi" w:cstheme="minorHAnsi"/>
          <w:sz w:val="16"/>
        </w:rPr>
        <w:t xml:space="preserve"> relatively benign, but also </w:t>
      </w:r>
      <w:r w:rsidRPr="00657B1C">
        <w:rPr>
          <w:rStyle w:val="Emphasis"/>
          <w:rFonts w:asciiTheme="minorHAnsi" w:hAnsiTheme="minorHAnsi" w:cstheme="minorHAnsi"/>
        </w:rPr>
        <w:t>pretty ineffective</w:t>
      </w:r>
      <w:r w:rsidRPr="00657B1C">
        <w:rPr>
          <w:rFonts w:asciiTheme="minorHAnsi" w:hAnsiTheme="minorHAnsi" w:cstheme="minorHAnsi"/>
          <w:sz w:val="16"/>
        </w:rPr>
        <w:t>. The technology receiving most attention – and the one most likely to be deployed because it’s cheap and feasible – is known as sulphate aerosol spraying.</w:t>
      </w:r>
    </w:p>
    <w:p w14:paraId="0E1C3DD2" w14:textId="77777777" w:rsidR="00771FCA" w:rsidRPr="00657B1C" w:rsidRDefault="00771FCA" w:rsidP="00771FCA">
      <w:pPr>
        <w:rPr>
          <w:rFonts w:asciiTheme="minorHAnsi" w:hAnsiTheme="minorHAnsi" w:cstheme="minorHAnsi"/>
          <w:sz w:val="16"/>
        </w:rPr>
      </w:pPr>
      <w:r w:rsidRPr="00657B1C">
        <w:rPr>
          <w:rFonts w:asciiTheme="minorHAnsi" w:hAnsiTheme="minorHAnsi" w:cstheme="minorHAnsi"/>
          <w:sz w:val="16"/>
        </w:rPr>
        <w:t>The idea is to spray sulphur dioxide or sulphuric acid into the stratosphere or upper atmosphere to form tiny particles that reflect an extra 1 to 3 per cent of incoming solar radiation back into space, thereby cooling the planet in the way that large volcanic eruptions are known to do.</w:t>
      </w:r>
    </w:p>
    <w:p w14:paraId="6C7C6C5D" w14:textId="77777777" w:rsidR="00771FCA" w:rsidRPr="00657B1C" w:rsidRDefault="00771FCA" w:rsidP="00771FCA">
      <w:pPr>
        <w:rPr>
          <w:rFonts w:asciiTheme="minorHAnsi" w:hAnsiTheme="minorHAnsi" w:cstheme="minorHAnsi"/>
          <w:sz w:val="16"/>
        </w:rPr>
      </w:pPr>
      <w:r w:rsidRPr="00657B1C">
        <w:rPr>
          <w:rStyle w:val="StyleUnderline"/>
          <w:rFonts w:asciiTheme="minorHAnsi" w:hAnsiTheme="minorHAnsi" w:cstheme="minorHAnsi"/>
        </w:rPr>
        <w:t>In effect, humans</w:t>
      </w:r>
      <w:r w:rsidRPr="00657B1C">
        <w:rPr>
          <w:rFonts w:asciiTheme="minorHAnsi" w:hAnsiTheme="minorHAnsi" w:cstheme="minorHAnsi"/>
          <w:sz w:val="16"/>
        </w:rPr>
        <w:t xml:space="preserve"> would be </w:t>
      </w:r>
      <w:r w:rsidRPr="00657B1C">
        <w:rPr>
          <w:rStyle w:val="StyleUnderline"/>
          <w:rFonts w:asciiTheme="minorHAnsi" w:hAnsiTheme="minorHAnsi" w:cstheme="minorHAnsi"/>
        </w:rPr>
        <w:t>install</w:t>
      </w:r>
      <w:r w:rsidRPr="00657B1C">
        <w:rPr>
          <w:rFonts w:asciiTheme="minorHAnsi" w:hAnsiTheme="minorHAnsi" w:cstheme="minorHAnsi"/>
          <w:sz w:val="16"/>
        </w:rPr>
        <w:t xml:space="preserve">ing </w:t>
      </w:r>
      <w:r w:rsidRPr="00657B1C">
        <w:rPr>
          <w:rStyle w:val="StyleUnderline"/>
          <w:rFonts w:asciiTheme="minorHAnsi" w:hAnsiTheme="minorHAnsi" w:cstheme="minorHAnsi"/>
        </w:rPr>
        <w:t>a radiative shield</w:t>
      </w:r>
      <w:r w:rsidRPr="00657B1C">
        <w:rPr>
          <w:rFonts w:asciiTheme="minorHAnsi" w:hAnsiTheme="minorHAnsi" w:cstheme="minorHAnsi"/>
          <w:sz w:val="16"/>
        </w:rPr>
        <w:t xml:space="preserve"> between the Earth and the Sun: one that could be </w:t>
      </w:r>
      <w:r w:rsidRPr="00657B1C">
        <w:rPr>
          <w:rStyle w:val="StyleUnderline"/>
          <w:rFonts w:asciiTheme="minorHAnsi" w:hAnsiTheme="minorHAnsi" w:cstheme="minorHAnsi"/>
        </w:rPr>
        <w:t xml:space="preserve">adjusted by those </w:t>
      </w:r>
      <w:r w:rsidRPr="00657B1C">
        <w:rPr>
          <w:rStyle w:val="Emphasis"/>
          <w:rFonts w:asciiTheme="minorHAnsi" w:hAnsiTheme="minorHAnsi" w:cstheme="minorHAnsi"/>
        </w:rPr>
        <w:t>who control</w:t>
      </w:r>
      <w:r w:rsidRPr="00657B1C">
        <w:rPr>
          <w:rFonts w:asciiTheme="minorHAnsi" w:hAnsiTheme="minorHAnsi" w:cstheme="minorHAnsi"/>
          <w:sz w:val="16"/>
        </w:rPr>
        <w:t xml:space="preserve"> </w:t>
      </w:r>
      <w:r w:rsidRPr="00657B1C">
        <w:rPr>
          <w:rStyle w:val="StyleUnderline"/>
          <w:rFonts w:asciiTheme="minorHAnsi" w:hAnsiTheme="minorHAnsi" w:cstheme="minorHAnsi"/>
        </w:rPr>
        <w:t>it</w:t>
      </w:r>
      <w:r w:rsidRPr="00657B1C">
        <w:rPr>
          <w:rFonts w:asciiTheme="minorHAnsi" w:hAnsiTheme="minorHAnsi" w:cstheme="minorHAnsi"/>
          <w:sz w:val="16"/>
        </w:rPr>
        <w:t xml:space="preserve"> to regulate the temperature of the planet. The models indicate that if we reduced the amount of sunlight reaching the planet, the Earth would cool fairly quickly, although with less effect at the poles, which are warming more rapidly.</w:t>
      </w:r>
    </w:p>
    <w:p w14:paraId="7C562C22" w14:textId="77777777" w:rsidR="00771FCA" w:rsidRPr="00657B1C" w:rsidRDefault="00771FCA" w:rsidP="00771FCA">
      <w:pPr>
        <w:rPr>
          <w:rFonts w:asciiTheme="minorHAnsi" w:hAnsiTheme="minorHAnsi" w:cstheme="minorHAnsi"/>
          <w:sz w:val="16"/>
        </w:rPr>
      </w:pPr>
      <w:r w:rsidRPr="00657B1C">
        <w:rPr>
          <w:rStyle w:val="StyleUnderline"/>
          <w:rFonts w:asciiTheme="minorHAnsi" w:hAnsiTheme="minorHAnsi" w:cstheme="minorHAnsi"/>
        </w:rPr>
        <w:t xml:space="preserve">A 2010 study published in Nature Geoscience found that, under a solar geoengineering regime, there would be </w:t>
      </w:r>
      <w:r w:rsidRPr="00657B1C">
        <w:rPr>
          <w:rStyle w:val="Emphasis"/>
          <w:rFonts w:asciiTheme="minorHAnsi" w:hAnsiTheme="minorHAnsi" w:cstheme="minorHAnsi"/>
        </w:rPr>
        <w:t>different responses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across large regions, making </w:t>
      </w:r>
      <w:r w:rsidRPr="00657B1C">
        <w:rPr>
          <w:rStyle w:val="Emphasis"/>
          <w:rFonts w:asciiTheme="minorHAnsi" w:hAnsiTheme="minorHAnsi" w:cstheme="minorHAnsi"/>
        </w:rPr>
        <w:t>consensus</w:t>
      </w:r>
      <w:r w:rsidRPr="00657B1C">
        <w:rPr>
          <w:rFonts w:asciiTheme="minorHAnsi" w:hAnsiTheme="minorHAnsi" w:cstheme="minorHAnsi"/>
          <w:sz w:val="16"/>
        </w:rPr>
        <w:t xml:space="preserve"> about how much to reduce incoming solar radiation difficult, if not </w:t>
      </w:r>
      <w:r w:rsidRPr="00657B1C">
        <w:rPr>
          <w:rStyle w:val="StyleUnderline"/>
          <w:rFonts w:asciiTheme="minorHAnsi" w:hAnsiTheme="minorHAnsi" w:cstheme="minorHAnsi"/>
        </w:rPr>
        <w:t>impossible</w:t>
      </w:r>
      <w:r w:rsidRPr="00657B1C">
        <w:rPr>
          <w:rFonts w:asciiTheme="minorHAnsi" w:hAnsiTheme="minorHAnsi" w:cstheme="minorHAnsi"/>
          <w:sz w:val="16"/>
        </w:rPr>
        <w:t>.</w:t>
      </w:r>
    </w:p>
    <w:p w14:paraId="10E81A67" w14:textId="77777777" w:rsidR="00771FCA" w:rsidRPr="00657B1C" w:rsidRDefault="00771FCA" w:rsidP="00771FCA">
      <w:pPr>
        <w:rPr>
          <w:rFonts w:asciiTheme="minorHAnsi" w:hAnsiTheme="minorHAnsi" w:cstheme="minorHAnsi"/>
          <w:sz w:val="16"/>
        </w:rPr>
      </w:pPr>
      <w:r w:rsidRPr="00657B1C">
        <w:rPr>
          <w:rFonts w:asciiTheme="minorHAnsi" w:hAnsiTheme="minorHAnsi" w:cstheme="minorHAnsi"/>
          <w:sz w:val="16"/>
        </w:rPr>
        <w:t xml:space="preserve">Some atmospheric scientists, like Dr Alan </w:t>
      </w:r>
      <w:r w:rsidRPr="00657B1C">
        <w:rPr>
          <w:rStyle w:val="StyleUnderline"/>
          <w:rFonts w:asciiTheme="minorHAnsi" w:hAnsiTheme="minorHAnsi" w:cstheme="minorHAnsi"/>
        </w:rPr>
        <w:t xml:space="preserve">Robock at </w:t>
      </w:r>
      <w:r w:rsidRPr="00657B1C">
        <w:rPr>
          <w:rStyle w:val="Emphasis"/>
          <w:rFonts w:asciiTheme="minorHAnsi" w:hAnsiTheme="minorHAnsi" w:cstheme="minorHAnsi"/>
        </w:rPr>
        <w:t>Rutgers</w:t>
      </w:r>
      <w:r w:rsidRPr="00657B1C">
        <w:rPr>
          <w:rStyle w:val="StyleUnderline"/>
          <w:rFonts w:asciiTheme="minorHAnsi" w:hAnsiTheme="minorHAnsi" w:cstheme="minorHAnsi"/>
        </w:rPr>
        <w:t xml:space="preserve"> University, argue that the </w:t>
      </w:r>
      <w:r w:rsidRPr="00657B1C">
        <w:rPr>
          <w:rStyle w:val="Emphasis"/>
          <w:rFonts w:asciiTheme="minorHAnsi" w:hAnsiTheme="minorHAnsi" w:cstheme="minorHAnsi"/>
        </w:rPr>
        <w:t>complexity</w:t>
      </w:r>
      <w:r w:rsidRPr="00657B1C">
        <w:rPr>
          <w:rStyle w:val="StyleUnderline"/>
          <w:rFonts w:asciiTheme="minorHAnsi" w:hAnsiTheme="minorHAnsi" w:cstheme="minorHAnsi"/>
        </w:rPr>
        <w:t xml:space="preserve"> of the climate system means that it’s difficult to draw </w:t>
      </w:r>
      <w:r w:rsidRPr="00657B1C">
        <w:rPr>
          <w:rStyle w:val="Emphasis"/>
          <w:rFonts w:asciiTheme="minorHAnsi" w:hAnsiTheme="minorHAnsi" w:cstheme="minorHAnsi"/>
        </w:rPr>
        <w:t>firm conclusions</w:t>
      </w:r>
      <w:r w:rsidRPr="00657B1C">
        <w:rPr>
          <w:rFonts w:asciiTheme="minorHAnsi" w:hAnsiTheme="minorHAnsi" w:cstheme="minorHAnsi"/>
          <w:sz w:val="16"/>
        </w:rPr>
        <w:t xml:space="preserve"> about the consequences of such a radical intervention. </w:t>
      </w:r>
      <w:r w:rsidRPr="00657B1C">
        <w:rPr>
          <w:rStyle w:val="StyleUnderline"/>
          <w:rFonts w:asciiTheme="minorHAnsi" w:hAnsiTheme="minorHAnsi" w:cstheme="minorHAnsi"/>
        </w:rPr>
        <w:t>They point out that the chemistry of the upper atmosphere</w:t>
      </w:r>
      <w:r w:rsidRPr="00657B1C">
        <w:rPr>
          <w:rFonts w:asciiTheme="minorHAnsi" w:hAnsiTheme="minorHAnsi" w:cstheme="minorHAnsi"/>
          <w:sz w:val="16"/>
        </w:rPr>
        <w:t xml:space="preserve"> – including the ozone layer – </w:t>
      </w:r>
      <w:r w:rsidRPr="00657B1C">
        <w:rPr>
          <w:rStyle w:val="StyleUnderline"/>
          <w:rFonts w:asciiTheme="minorHAnsi" w:hAnsiTheme="minorHAnsi" w:cstheme="minorHAnsi"/>
        </w:rPr>
        <w:t>is</w:t>
      </w:r>
      <w:r w:rsidRPr="00657B1C">
        <w:rPr>
          <w:rFonts w:asciiTheme="minorHAnsi" w:hAnsiTheme="minorHAnsi" w:cstheme="minorHAnsi"/>
          <w:sz w:val="16"/>
        </w:rPr>
        <w:t xml:space="preserve"> complicated and </w:t>
      </w:r>
      <w:r w:rsidRPr="00657B1C">
        <w:rPr>
          <w:rStyle w:val="Emphasis"/>
          <w:rFonts w:asciiTheme="minorHAnsi" w:hAnsiTheme="minorHAnsi" w:cstheme="minorHAnsi"/>
        </w:rPr>
        <w:t xml:space="preserve">poorly </w:t>
      </w:r>
      <w:r w:rsidRPr="00657B1C">
        <w:rPr>
          <w:rStyle w:val="Emphasis"/>
          <w:rFonts w:asciiTheme="minorHAnsi" w:hAnsiTheme="minorHAnsi" w:cstheme="minorHAnsi"/>
        </w:rPr>
        <w:lastRenderedPageBreak/>
        <w:t>understood</w:t>
      </w:r>
      <w:r w:rsidRPr="00657B1C">
        <w:rPr>
          <w:rFonts w:asciiTheme="minorHAnsi" w:hAnsiTheme="minorHAnsi" w:cstheme="minorHAnsi"/>
          <w:sz w:val="16"/>
        </w:rPr>
        <w:t>. Reducing the amount of sunlight reaching the Earth in a computer model may give little clue as to what would happen in the actual climate system if a layer of sulphate aerosols were injected into it.</w:t>
      </w:r>
    </w:p>
    <w:p w14:paraId="3349933F" w14:textId="77777777" w:rsidR="00771FCA" w:rsidRPr="00657B1C" w:rsidRDefault="00771FCA" w:rsidP="00771FCA">
      <w:pPr>
        <w:rPr>
          <w:rStyle w:val="Emphasis"/>
          <w:rFonts w:asciiTheme="minorHAnsi" w:hAnsiTheme="minorHAnsi" w:cstheme="minorHAnsi"/>
        </w:rPr>
      </w:pPr>
      <w:r w:rsidRPr="00657B1C">
        <w:rPr>
          <w:rFonts w:asciiTheme="minorHAnsi" w:hAnsiTheme="minorHAnsi" w:cstheme="minorHAnsi"/>
          <w:sz w:val="16"/>
        </w:rPr>
        <w:t xml:space="preserve">One worry is that, </w:t>
      </w:r>
      <w:r w:rsidRPr="00657B1C">
        <w:rPr>
          <w:rStyle w:val="StyleUnderline"/>
          <w:rFonts w:asciiTheme="minorHAnsi" w:hAnsiTheme="minorHAnsi" w:cstheme="minorHAnsi"/>
        </w:rPr>
        <w:t>combined with increased water vapour</w:t>
      </w:r>
      <w:r w:rsidRPr="00657B1C">
        <w:rPr>
          <w:rFonts w:asciiTheme="minorHAnsi" w:hAnsiTheme="minorHAnsi" w:cstheme="minorHAnsi"/>
          <w:sz w:val="16"/>
        </w:rPr>
        <w:t xml:space="preserve"> as a result of global warming, </w:t>
      </w:r>
      <w:r w:rsidRPr="00657B1C">
        <w:rPr>
          <w:rStyle w:val="StyleUnderline"/>
          <w:rFonts w:asciiTheme="minorHAnsi" w:hAnsiTheme="minorHAnsi" w:cstheme="minorHAnsi"/>
        </w:rPr>
        <w:t>adding sulphates</w:t>
      </w:r>
      <w:r w:rsidRPr="00657B1C">
        <w:rPr>
          <w:rFonts w:asciiTheme="minorHAnsi" w:hAnsiTheme="minorHAnsi" w:cstheme="minorHAnsi"/>
          <w:sz w:val="16"/>
        </w:rPr>
        <w:t xml:space="preserve"> to the upper atmosphere </w:t>
      </w:r>
      <w:r w:rsidRPr="00657B1C">
        <w:rPr>
          <w:rStyle w:val="StyleUnderline"/>
          <w:rFonts w:asciiTheme="minorHAnsi" w:hAnsiTheme="minorHAnsi" w:cstheme="minorHAnsi"/>
        </w:rPr>
        <w:t xml:space="preserve">could be a </w:t>
      </w:r>
      <w:r w:rsidRPr="00657B1C">
        <w:rPr>
          <w:rStyle w:val="Emphasis"/>
          <w:rFonts w:asciiTheme="minorHAnsi" w:hAnsiTheme="minorHAnsi" w:cstheme="minorHAnsi"/>
        </w:rPr>
        <w:t>lethal cocktail</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for </w:t>
      </w:r>
      <w:r w:rsidRPr="00657B1C">
        <w:rPr>
          <w:rStyle w:val="Emphasis"/>
          <w:rFonts w:asciiTheme="minorHAnsi" w:hAnsiTheme="minorHAnsi" w:cstheme="minorHAnsi"/>
        </w:rPr>
        <w:t>ozone loss</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speeding up</w:t>
      </w:r>
      <w:r w:rsidRPr="00657B1C">
        <w:rPr>
          <w:rStyle w:val="StyleUnderline"/>
          <w:rFonts w:asciiTheme="minorHAnsi" w:hAnsiTheme="minorHAnsi" w:cstheme="minorHAnsi"/>
        </w:rPr>
        <w:t xml:space="preserve"> chemical reactions that destroy this crucial gas</w:t>
      </w:r>
      <w:r w:rsidRPr="00657B1C">
        <w:rPr>
          <w:rFonts w:asciiTheme="minorHAnsi" w:hAnsiTheme="minorHAnsi" w:cstheme="minorHAnsi"/>
          <w:sz w:val="16"/>
        </w:rPr>
        <w:t xml:space="preserve">. </w:t>
      </w:r>
      <w:r w:rsidRPr="00657B1C">
        <w:rPr>
          <w:rStyle w:val="StyleUnderline"/>
          <w:rFonts w:asciiTheme="minorHAnsi" w:hAnsiTheme="minorHAnsi" w:cstheme="minorHAnsi"/>
        </w:rPr>
        <w:t>Other studies indicate that,</w:t>
      </w:r>
      <w:r w:rsidRPr="00657B1C">
        <w:rPr>
          <w:rFonts w:asciiTheme="minorHAnsi" w:hAnsiTheme="minorHAnsi" w:cstheme="minorHAnsi"/>
          <w:sz w:val="16"/>
        </w:rPr>
        <w:t xml:space="preserve"> depending on the kind of aerosol spraying programme, the South Asian and East Asian </w:t>
      </w:r>
      <w:r w:rsidRPr="00657B1C">
        <w:rPr>
          <w:rStyle w:val="StyleUnderline"/>
          <w:rFonts w:asciiTheme="minorHAnsi" w:hAnsiTheme="minorHAnsi" w:cstheme="minorHAnsi"/>
        </w:rPr>
        <w:t xml:space="preserve">monsoons could be </w:t>
      </w:r>
      <w:r w:rsidRPr="00657B1C">
        <w:rPr>
          <w:rStyle w:val="Emphasis"/>
          <w:rFonts w:asciiTheme="minorHAnsi" w:hAnsiTheme="minorHAnsi" w:cstheme="minorHAnsi"/>
        </w:rPr>
        <w:t>disrupted</w:t>
      </w:r>
      <w:r w:rsidRPr="00657B1C">
        <w:rPr>
          <w:rFonts w:asciiTheme="minorHAnsi" w:hAnsiTheme="minorHAnsi" w:cstheme="minorHAnsi"/>
          <w:sz w:val="16"/>
        </w:rPr>
        <w:t xml:space="preserve">. </w:t>
      </w:r>
      <w:r w:rsidRPr="00657B1C">
        <w:rPr>
          <w:rStyle w:val="StyleUnderline"/>
          <w:rFonts w:asciiTheme="minorHAnsi" w:hAnsiTheme="minorHAnsi" w:cstheme="minorHAnsi"/>
        </w:rPr>
        <w:t>Tropical rainfall depends on differences between temperatures on land and sea, and</w:t>
      </w:r>
      <w:r w:rsidRPr="00657B1C">
        <w:rPr>
          <w:rFonts w:asciiTheme="minorHAnsi" w:hAnsiTheme="minorHAnsi" w:cstheme="minorHAnsi"/>
          <w:sz w:val="16"/>
        </w:rPr>
        <w:t xml:space="preserve"> some </w:t>
      </w:r>
      <w:r w:rsidRPr="00657B1C">
        <w:rPr>
          <w:rStyle w:val="StyleUnderline"/>
          <w:rFonts w:asciiTheme="minorHAnsi" w:hAnsiTheme="minorHAnsi" w:cstheme="minorHAnsi"/>
        </w:rPr>
        <w:t>models show that by changing the temperature ratio</w:t>
      </w:r>
      <w:r w:rsidRPr="00657B1C">
        <w:rPr>
          <w:rFonts w:asciiTheme="minorHAnsi" w:hAnsiTheme="minorHAnsi" w:cstheme="minorHAnsi"/>
          <w:sz w:val="16"/>
        </w:rPr>
        <w:t xml:space="preserve"> between land and sea, </w:t>
      </w:r>
      <w:r w:rsidRPr="00657B1C">
        <w:rPr>
          <w:rStyle w:val="StyleUnderline"/>
          <w:rFonts w:asciiTheme="minorHAnsi" w:hAnsiTheme="minorHAnsi" w:cstheme="minorHAnsi"/>
        </w:rPr>
        <w:t xml:space="preserve">solar geoengineering could suppress monsoon rains, affecting food supplies for </w:t>
      </w:r>
      <w:r w:rsidRPr="00657B1C">
        <w:rPr>
          <w:rStyle w:val="Emphasis"/>
          <w:rFonts w:asciiTheme="minorHAnsi" w:hAnsiTheme="minorHAnsi" w:cstheme="minorHAnsi"/>
        </w:rPr>
        <w:t>millions of people</w:t>
      </w:r>
      <w:r w:rsidRPr="00657B1C">
        <w:rPr>
          <w:rFonts w:asciiTheme="minorHAnsi" w:hAnsiTheme="minorHAnsi" w:cstheme="minorHAnsi"/>
          <w:sz w:val="16"/>
        </w:rPr>
        <w:t>.</w:t>
      </w:r>
    </w:p>
    <w:p w14:paraId="28A2A9B6" w14:textId="77777777" w:rsidR="00771FCA" w:rsidRPr="00657B1C" w:rsidRDefault="00771FCA" w:rsidP="00771FCA">
      <w:pPr>
        <w:rPr>
          <w:rFonts w:asciiTheme="minorHAnsi" w:hAnsiTheme="minorHAnsi" w:cstheme="minorHAnsi"/>
          <w:sz w:val="16"/>
        </w:rPr>
      </w:pPr>
      <w:r w:rsidRPr="00657B1C">
        <w:rPr>
          <w:rFonts w:asciiTheme="minorHAnsi" w:hAnsiTheme="minorHAnsi" w:cstheme="minorHAnsi"/>
          <w:sz w:val="16"/>
        </w:rPr>
        <w:t>However, global warming itself is changing precipitation patterns around the world (broadly speaking, dry regions are becoming drier and wet ones wetter) so a solar shield may improve rainfall in some regions that are drying out. It’s here we get to some of the most difficult issues associated with geoengineering.</w:t>
      </w:r>
    </w:p>
    <w:p w14:paraId="03556C16" w14:textId="77777777" w:rsidR="00771FCA" w:rsidRPr="00657B1C" w:rsidRDefault="00771FCA" w:rsidP="00771FCA">
      <w:pPr>
        <w:rPr>
          <w:rFonts w:asciiTheme="minorHAnsi" w:hAnsiTheme="minorHAnsi" w:cstheme="minorHAnsi"/>
          <w:sz w:val="16"/>
        </w:rPr>
      </w:pPr>
      <w:r w:rsidRPr="00657B1C">
        <w:rPr>
          <w:rFonts w:asciiTheme="minorHAnsi" w:hAnsiTheme="minorHAnsi" w:cstheme="minorHAnsi"/>
          <w:sz w:val="16"/>
        </w:rPr>
        <w:t>Unknown unknowns</w:t>
      </w:r>
    </w:p>
    <w:p w14:paraId="7F20279C" w14:textId="77777777" w:rsidR="00771FCA" w:rsidRPr="00657B1C" w:rsidRDefault="00771FCA" w:rsidP="00771FCA">
      <w:pPr>
        <w:rPr>
          <w:rFonts w:asciiTheme="minorHAnsi" w:hAnsiTheme="minorHAnsi" w:cstheme="minorHAnsi"/>
          <w:sz w:val="16"/>
        </w:rPr>
      </w:pPr>
      <w:r w:rsidRPr="00657B1C">
        <w:rPr>
          <w:rFonts w:asciiTheme="minorHAnsi" w:hAnsiTheme="minorHAnsi" w:cstheme="minorHAnsi"/>
          <w:sz w:val="16"/>
        </w:rPr>
        <w:t xml:space="preserve">If </w:t>
      </w:r>
      <w:r w:rsidRPr="00657B1C">
        <w:rPr>
          <w:rStyle w:val="StyleUnderline"/>
          <w:rFonts w:asciiTheme="minorHAnsi" w:hAnsiTheme="minorHAnsi" w:cstheme="minorHAnsi"/>
        </w:rPr>
        <w:t xml:space="preserve">the most sophisticated models cannot provide a </w:t>
      </w:r>
      <w:r w:rsidRPr="00657B1C">
        <w:rPr>
          <w:rStyle w:val="Emphasis"/>
          <w:rFonts w:asciiTheme="minorHAnsi" w:hAnsiTheme="minorHAnsi" w:cstheme="minorHAnsi"/>
        </w:rPr>
        <w:t>firm answer</w:t>
      </w:r>
      <w:r w:rsidRPr="00657B1C">
        <w:rPr>
          <w:rFonts w:asciiTheme="minorHAnsi" w:hAnsiTheme="minorHAnsi" w:cstheme="minorHAnsi"/>
          <w:sz w:val="16"/>
        </w:rPr>
        <w:t xml:space="preserve"> regarding </w:t>
      </w:r>
      <w:r w:rsidRPr="00657B1C">
        <w:rPr>
          <w:rStyle w:val="StyleUnderline"/>
          <w:rFonts w:asciiTheme="minorHAnsi" w:hAnsiTheme="minorHAnsi" w:cstheme="minorHAnsi"/>
        </w:rPr>
        <w:t>how solar geoengineering would affect the</w:t>
      </w:r>
      <w:r w:rsidRPr="00657B1C">
        <w:rPr>
          <w:rFonts w:asciiTheme="minorHAnsi" w:hAnsiTheme="minorHAnsi" w:cstheme="minorHAnsi"/>
          <w:sz w:val="16"/>
        </w:rPr>
        <w:t xml:space="preserve"> actual global </w:t>
      </w:r>
      <w:r w:rsidRPr="00657B1C">
        <w:rPr>
          <w:rStyle w:val="StyleUnderline"/>
          <w:rFonts w:asciiTheme="minorHAnsi" w:hAnsiTheme="minorHAnsi" w:cstheme="minorHAnsi"/>
        </w:rPr>
        <w:t xml:space="preserve">climate, nor can experiments. Only full-scale implementation would provide a </w:t>
      </w:r>
      <w:r w:rsidRPr="00657B1C">
        <w:rPr>
          <w:rStyle w:val="Emphasis"/>
          <w:rFonts w:asciiTheme="minorHAnsi" w:hAnsiTheme="minorHAnsi" w:cstheme="minorHAnsi"/>
        </w:rPr>
        <w:t>clear idea</w:t>
      </w:r>
      <w:r w:rsidRPr="00657B1C">
        <w:rPr>
          <w:rFonts w:asciiTheme="minorHAnsi" w:hAnsiTheme="minorHAnsi" w:cstheme="minorHAnsi"/>
          <w:sz w:val="16"/>
        </w:rPr>
        <w:t xml:space="preserve"> of its impacts.</w:t>
      </w:r>
    </w:p>
    <w:p w14:paraId="0F9C7E8B" w14:textId="77777777" w:rsidR="00771FCA" w:rsidRPr="00657B1C" w:rsidRDefault="00771FCA" w:rsidP="00771FCA">
      <w:pPr>
        <w:rPr>
          <w:rFonts w:asciiTheme="minorHAnsi" w:hAnsiTheme="minorHAnsi" w:cstheme="minorHAnsi"/>
          <w:sz w:val="16"/>
        </w:rPr>
      </w:pPr>
      <w:r w:rsidRPr="00657B1C">
        <w:rPr>
          <w:rStyle w:val="StyleUnderline"/>
          <w:rFonts w:asciiTheme="minorHAnsi" w:hAnsiTheme="minorHAnsi" w:cstheme="minorHAnsi"/>
        </w:rPr>
        <w:t xml:space="preserve">Even then, we’d need at least </w:t>
      </w:r>
      <w:r w:rsidRPr="00657B1C">
        <w:rPr>
          <w:rStyle w:val="Emphasis"/>
          <w:rFonts w:asciiTheme="minorHAnsi" w:hAnsiTheme="minorHAnsi" w:cstheme="minorHAnsi"/>
        </w:rPr>
        <w:t>10 years</w:t>
      </w:r>
      <w:r w:rsidRPr="00657B1C">
        <w:rPr>
          <w:rFonts w:asciiTheme="minorHAnsi" w:hAnsiTheme="minorHAnsi" w:cstheme="minorHAnsi"/>
          <w:sz w:val="16"/>
        </w:rPr>
        <w:t xml:space="preserve"> </w:t>
      </w:r>
      <w:r w:rsidRPr="00657B1C">
        <w:rPr>
          <w:rStyle w:val="StyleUnderline"/>
          <w:rFonts w:asciiTheme="minorHAnsi" w:hAnsiTheme="minorHAnsi" w:cstheme="minorHAnsi"/>
        </w:rPr>
        <w:t>of global climate data</w:t>
      </w:r>
      <w:r w:rsidRPr="00657B1C">
        <w:rPr>
          <w:rFonts w:asciiTheme="minorHAnsi" w:hAnsiTheme="minorHAnsi" w:cstheme="minorHAnsi"/>
          <w:sz w:val="16"/>
        </w:rPr>
        <w:t xml:space="preserve"> before we had enough information to separate out the effects of sulphate aerosol spraying from natural climate variability and, indeed, from the effects of human-induced climate change. </w:t>
      </w:r>
      <w:r w:rsidRPr="00657B1C">
        <w:rPr>
          <w:rStyle w:val="StyleUnderline"/>
          <w:rFonts w:asciiTheme="minorHAnsi" w:hAnsiTheme="minorHAnsi" w:cstheme="minorHAnsi"/>
        </w:rPr>
        <w:t>To compound the risks</w:t>
      </w:r>
      <w:r w:rsidRPr="00657B1C">
        <w:rPr>
          <w:rFonts w:asciiTheme="minorHAnsi" w:hAnsiTheme="minorHAnsi" w:cstheme="minorHAnsi"/>
          <w:sz w:val="16"/>
        </w:rPr>
        <w:t xml:space="preserve">, if </w:t>
      </w:r>
      <w:r w:rsidRPr="00657B1C">
        <w:rPr>
          <w:rStyle w:val="StyleUnderline"/>
          <w:rFonts w:asciiTheme="minorHAnsi" w:hAnsiTheme="minorHAnsi" w:cstheme="minorHAnsi"/>
        </w:rPr>
        <w:t>after 10 years</w:t>
      </w:r>
      <w:r w:rsidRPr="00657B1C">
        <w:rPr>
          <w:rFonts w:asciiTheme="minorHAnsi" w:hAnsiTheme="minorHAnsi" w:cstheme="minorHAnsi"/>
          <w:sz w:val="16"/>
        </w:rPr>
        <w:t xml:space="preserve"> we had accumulated enough data to decide that our intervention was not a good idea, </w:t>
      </w:r>
      <w:r w:rsidRPr="00657B1C">
        <w:rPr>
          <w:rStyle w:val="StyleUnderline"/>
          <w:rFonts w:asciiTheme="minorHAnsi" w:hAnsiTheme="minorHAnsi" w:cstheme="minorHAnsi"/>
        </w:rPr>
        <w:t xml:space="preserve">it may be </w:t>
      </w:r>
      <w:r w:rsidRPr="00657B1C">
        <w:rPr>
          <w:rStyle w:val="Emphasis"/>
          <w:rFonts w:asciiTheme="minorHAnsi" w:hAnsiTheme="minorHAnsi" w:cstheme="minorHAnsi"/>
        </w:rPr>
        <w:t>impossible</w:t>
      </w:r>
      <w:r w:rsidRPr="00657B1C">
        <w:rPr>
          <w:rStyle w:val="StyleUnderline"/>
          <w:rFonts w:asciiTheme="minorHAnsi" w:hAnsiTheme="minorHAnsi" w:cstheme="minorHAnsi"/>
        </w:rPr>
        <w:t xml:space="preserve"> to terminate the solar shield</w:t>
      </w:r>
      <w:r w:rsidRPr="00657B1C">
        <w:rPr>
          <w:rFonts w:asciiTheme="minorHAnsi" w:hAnsiTheme="minorHAnsi" w:cstheme="minorHAnsi"/>
          <w:sz w:val="16"/>
        </w:rPr>
        <w:t>. Why should this be so?</w:t>
      </w:r>
    </w:p>
    <w:p w14:paraId="01AF5013" w14:textId="77777777" w:rsidR="00771FCA" w:rsidRPr="00657B1C" w:rsidRDefault="00771FCA" w:rsidP="00771FCA">
      <w:pPr>
        <w:rPr>
          <w:rFonts w:asciiTheme="minorHAnsi" w:hAnsiTheme="minorHAnsi" w:cstheme="minorHAnsi"/>
          <w:sz w:val="16"/>
        </w:rPr>
      </w:pPr>
      <w:r w:rsidRPr="00657B1C">
        <w:rPr>
          <w:rFonts w:asciiTheme="minorHAnsi" w:hAnsiTheme="minorHAnsi" w:cstheme="minorHAnsi"/>
          <w:sz w:val="16"/>
        </w:rPr>
        <w:t xml:space="preserve">For some time, ecologists have known that </w:t>
      </w:r>
      <w:r w:rsidRPr="00657B1C">
        <w:rPr>
          <w:rStyle w:val="StyleUnderline"/>
          <w:rFonts w:asciiTheme="minorHAnsi" w:hAnsiTheme="minorHAnsi" w:cstheme="minorHAnsi"/>
        </w:rPr>
        <w:t xml:space="preserve">the rate at which the globe warms is a </w:t>
      </w:r>
      <w:r w:rsidRPr="00657B1C">
        <w:rPr>
          <w:rStyle w:val="Emphasis"/>
          <w:rFonts w:asciiTheme="minorHAnsi" w:hAnsiTheme="minorHAnsi" w:cstheme="minorHAnsi"/>
        </w:rPr>
        <w:t>greater threat</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to ecosystems than the amount of warming, because a </w:t>
      </w:r>
      <w:r w:rsidRPr="00657B1C">
        <w:rPr>
          <w:rStyle w:val="Emphasis"/>
          <w:rFonts w:asciiTheme="minorHAnsi" w:hAnsiTheme="minorHAnsi" w:cstheme="minorHAnsi"/>
        </w:rPr>
        <w:t>slower rate</w:t>
      </w:r>
      <w:r w:rsidRPr="00657B1C">
        <w:rPr>
          <w:rStyle w:val="StyleUnderline"/>
          <w:rFonts w:asciiTheme="minorHAnsi" w:hAnsiTheme="minorHAnsi" w:cstheme="minorHAnsi"/>
        </w:rPr>
        <w:t xml:space="preserve"> of warming gives plants and animals more time to </w:t>
      </w:r>
      <w:r w:rsidRPr="00657B1C">
        <w:rPr>
          <w:rStyle w:val="Emphasis"/>
          <w:rFonts w:asciiTheme="minorHAnsi" w:hAnsiTheme="minorHAnsi" w:cstheme="minorHAnsi"/>
        </w:rPr>
        <w:t>adapt</w:t>
      </w:r>
      <w:r w:rsidRPr="00657B1C">
        <w:rPr>
          <w:rFonts w:asciiTheme="minorHAnsi" w:hAnsiTheme="minorHAnsi" w:cstheme="minorHAnsi"/>
          <w:sz w:val="16"/>
        </w:rPr>
        <w:t xml:space="preserve">. </w:t>
      </w:r>
      <w:r w:rsidRPr="00657B1C">
        <w:rPr>
          <w:rStyle w:val="StyleUnderline"/>
          <w:rFonts w:asciiTheme="minorHAnsi" w:hAnsiTheme="minorHAnsi" w:cstheme="minorHAnsi"/>
        </w:rPr>
        <w:t>If the solar shield causes some nasty unintended effects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including </w:t>
      </w:r>
      <w:r w:rsidRPr="00657B1C">
        <w:rPr>
          <w:rStyle w:val="Emphasis"/>
          <w:rFonts w:asciiTheme="minorHAnsi" w:hAnsiTheme="minorHAnsi" w:cstheme="minorHAnsi"/>
        </w:rPr>
        <w:t>conflict</w:t>
      </w:r>
      <w:r w:rsidRPr="00657B1C">
        <w:rPr>
          <w:rFonts w:asciiTheme="minorHAnsi" w:hAnsiTheme="minorHAnsi" w:cstheme="minorHAnsi"/>
          <w:sz w:val="16"/>
        </w:rPr>
        <w:t xml:space="preserve"> between nations), </w:t>
      </w:r>
      <w:r w:rsidRPr="00657B1C">
        <w:rPr>
          <w:rStyle w:val="StyleUnderline"/>
          <w:rFonts w:asciiTheme="minorHAnsi" w:hAnsiTheme="minorHAnsi" w:cstheme="minorHAnsi"/>
        </w:rPr>
        <w:t xml:space="preserve">removing it </w:t>
      </w:r>
      <w:r w:rsidRPr="00657B1C">
        <w:rPr>
          <w:rStyle w:val="Emphasis"/>
          <w:rFonts w:asciiTheme="minorHAnsi" w:hAnsiTheme="minorHAnsi" w:cstheme="minorHAnsi"/>
        </w:rPr>
        <w:t>suddenly</w:t>
      </w:r>
      <w:r w:rsidRPr="00657B1C">
        <w:rPr>
          <w:rFonts w:asciiTheme="minorHAnsi" w:hAnsiTheme="minorHAnsi" w:cstheme="minorHAnsi"/>
          <w:sz w:val="16"/>
        </w:rPr>
        <w:t xml:space="preserve"> </w:t>
      </w:r>
      <w:r w:rsidRPr="00657B1C">
        <w:rPr>
          <w:rStyle w:val="StyleUnderline"/>
          <w:rFonts w:asciiTheme="minorHAnsi" w:hAnsiTheme="minorHAnsi" w:cstheme="minorHAnsi"/>
        </w:rPr>
        <w:t>would cause the suppressed warming ‘</w:t>
      </w:r>
      <w:r w:rsidRPr="00657B1C">
        <w:rPr>
          <w:rStyle w:val="Emphasis"/>
          <w:rFonts w:asciiTheme="minorHAnsi" w:hAnsiTheme="minorHAnsi" w:cstheme="minorHAnsi"/>
        </w:rPr>
        <w:t>rebound’</w:t>
      </w:r>
      <w:r w:rsidRPr="00657B1C">
        <w:rPr>
          <w:rFonts w:asciiTheme="minorHAnsi" w:hAnsiTheme="minorHAnsi" w:cstheme="minorHAnsi"/>
          <w:sz w:val="16"/>
        </w:rPr>
        <w:t xml:space="preserve">. It’s been estimated that </w:t>
      </w:r>
      <w:r w:rsidRPr="00657B1C">
        <w:rPr>
          <w:rStyle w:val="StyleUnderline"/>
          <w:rFonts w:asciiTheme="minorHAnsi" w:hAnsiTheme="minorHAnsi" w:cstheme="minorHAnsi"/>
        </w:rPr>
        <w:t xml:space="preserve">if warming occurs at a rate of </w:t>
      </w:r>
      <w:r w:rsidRPr="00657B1C">
        <w:rPr>
          <w:rStyle w:val="Emphasis"/>
          <w:rFonts w:asciiTheme="minorHAnsi" w:hAnsiTheme="minorHAnsi" w:cstheme="minorHAnsi"/>
        </w:rPr>
        <w:t>0.3°C</w:t>
      </w:r>
      <w:r w:rsidRPr="00657B1C">
        <w:rPr>
          <w:rStyle w:val="StyleUnderline"/>
          <w:rFonts w:asciiTheme="minorHAnsi" w:hAnsiTheme="minorHAnsi" w:cstheme="minorHAnsi"/>
        </w:rPr>
        <w:t xml:space="preserve"> per decade</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well within the </w:t>
      </w:r>
      <w:r w:rsidRPr="00657B1C">
        <w:rPr>
          <w:rStyle w:val="Emphasis"/>
          <w:rFonts w:asciiTheme="minorHAnsi" w:hAnsiTheme="minorHAnsi" w:cstheme="minorHAnsi"/>
        </w:rPr>
        <w:t>estimated rebound range</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then only </w:t>
      </w:r>
      <w:r w:rsidRPr="00657B1C">
        <w:rPr>
          <w:rStyle w:val="Emphasis"/>
          <w:rFonts w:asciiTheme="minorHAnsi" w:hAnsiTheme="minorHAnsi" w:cstheme="minorHAnsi"/>
        </w:rPr>
        <w:t>30 per cent</w:t>
      </w:r>
      <w:r w:rsidRPr="00657B1C">
        <w:rPr>
          <w:rFonts w:asciiTheme="minorHAnsi" w:hAnsiTheme="minorHAnsi" w:cstheme="minorHAnsi"/>
          <w:sz w:val="16"/>
        </w:rPr>
        <w:t xml:space="preserve"> </w:t>
      </w:r>
      <w:r w:rsidRPr="00657B1C">
        <w:rPr>
          <w:rStyle w:val="StyleUnderline"/>
          <w:rFonts w:asciiTheme="minorHAnsi" w:hAnsiTheme="minorHAnsi" w:cstheme="minorHAnsi"/>
        </w:rPr>
        <w:t>of ecosystems could</w:t>
      </w:r>
      <w:r w:rsidRPr="00657B1C">
        <w:rPr>
          <w:rFonts w:asciiTheme="minorHAnsi" w:hAnsiTheme="minorHAnsi" w:cstheme="minorHAnsi"/>
          <w:sz w:val="16"/>
        </w:rPr>
        <w:t xml:space="preserve"> adapt and </w:t>
      </w:r>
      <w:r w:rsidRPr="00657B1C">
        <w:rPr>
          <w:rStyle w:val="StyleUnderline"/>
          <w:rFonts w:asciiTheme="minorHAnsi" w:hAnsiTheme="minorHAnsi" w:cstheme="minorHAnsi"/>
        </w:rPr>
        <w:t>survive</w:t>
      </w:r>
      <w:r w:rsidRPr="00657B1C">
        <w:rPr>
          <w:rFonts w:asciiTheme="minorHAnsi" w:hAnsiTheme="minorHAnsi" w:cstheme="minorHAnsi"/>
          <w:sz w:val="16"/>
        </w:rPr>
        <w:t>.</w:t>
      </w:r>
    </w:p>
    <w:p w14:paraId="3D9F9782" w14:textId="77777777" w:rsidR="00771FCA" w:rsidRPr="00657B1C" w:rsidRDefault="00771FCA" w:rsidP="00771FCA">
      <w:pPr>
        <w:rPr>
          <w:rFonts w:asciiTheme="minorHAnsi" w:hAnsiTheme="minorHAnsi" w:cstheme="minorHAnsi"/>
          <w:sz w:val="16"/>
        </w:rPr>
      </w:pPr>
      <w:r w:rsidRPr="00657B1C">
        <w:rPr>
          <w:rFonts w:asciiTheme="minorHAnsi" w:hAnsiTheme="minorHAnsi" w:cstheme="minorHAnsi"/>
          <w:sz w:val="16"/>
        </w:rPr>
        <w:t xml:space="preserve">So we may find that, </w:t>
      </w:r>
      <w:r w:rsidRPr="00657B1C">
        <w:rPr>
          <w:rStyle w:val="StyleUnderline"/>
          <w:rFonts w:asciiTheme="minorHAnsi" w:hAnsiTheme="minorHAnsi" w:cstheme="minorHAnsi"/>
        </w:rPr>
        <w:t xml:space="preserve">once deployed, removing the shield becomes </w:t>
      </w:r>
      <w:r w:rsidRPr="00657B1C">
        <w:rPr>
          <w:rStyle w:val="Emphasis"/>
          <w:rFonts w:asciiTheme="minorHAnsi" w:hAnsiTheme="minorHAnsi" w:cstheme="minorHAnsi"/>
        </w:rPr>
        <w:t>too risky</w:t>
      </w:r>
      <w:r w:rsidRPr="00657B1C">
        <w:rPr>
          <w:rFonts w:asciiTheme="minorHAnsi" w:hAnsiTheme="minorHAnsi" w:cstheme="minorHAnsi"/>
          <w:sz w:val="16"/>
        </w:rPr>
        <w:t>; we’d be stuck with it. The danger would be multiplied if we failed to take the opportunity to cut greenhouse gas emissions sharply while the shield was in place. This is perhaps the greatest hazard of going down this path.</w:t>
      </w:r>
    </w:p>
    <w:p w14:paraId="2E842F52" w14:textId="77777777" w:rsidR="00771FCA" w:rsidRPr="00657B1C" w:rsidRDefault="00771FCA" w:rsidP="00771FCA">
      <w:pPr>
        <w:rPr>
          <w:rFonts w:asciiTheme="minorHAnsi" w:hAnsiTheme="minorHAnsi" w:cstheme="minorHAnsi"/>
          <w:sz w:val="16"/>
        </w:rPr>
      </w:pPr>
      <w:r w:rsidRPr="00657B1C">
        <w:rPr>
          <w:rFonts w:asciiTheme="minorHAnsi" w:hAnsiTheme="minorHAnsi" w:cstheme="minorHAnsi"/>
          <w:sz w:val="16"/>
        </w:rPr>
        <w:t>Politics, politics</w:t>
      </w:r>
    </w:p>
    <w:p w14:paraId="20182625" w14:textId="77777777" w:rsidR="00771FCA" w:rsidRPr="00657B1C" w:rsidRDefault="00771FCA" w:rsidP="00771FCA">
      <w:pPr>
        <w:rPr>
          <w:rFonts w:asciiTheme="minorHAnsi" w:hAnsiTheme="minorHAnsi" w:cstheme="minorHAnsi"/>
          <w:sz w:val="16"/>
        </w:rPr>
      </w:pPr>
      <w:r w:rsidRPr="00657B1C">
        <w:rPr>
          <w:rFonts w:asciiTheme="minorHAnsi" w:hAnsiTheme="minorHAnsi" w:cstheme="minorHAnsi"/>
          <w:sz w:val="16"/>
        </w:rPr>
        <w:t>Some technologies are inherently political in the sense that they increase the power of those who control it and reduce the power of those excluded from it. Imagine if the US government decided to install a solar shield that allowed it to regulate the climate. The government would wield great power over all those US industries that depend on the weather, while also being able to influence the climate in other parts of the world, creating immediate strategic tension.</w:t>
      </w:r>
    </w:p>
    <w:p w14:paraId="597C2C9C" w14:textId="77777777" w:rsidR="00771FCA" w:rsidRPr="00657B1C" w:rsidRDefault="00771FCA" w:rsidP="00771FCA">
      <w:pPr>
        <w:rPr>
          <w:rFonts w:asciiTheme="minorHAnsi" w:hAnsiTheme="minorHAnsi" w:cstheme="minorHAnsi"/>
          <w:sz w:val="16"/>
        </w:rPr>
      </w:pPr>
      <w:r w:rsidRPr="00657B1C">
        <w:rPr>
          <w:rFonts w:asciiTheme="minorHAnsi" w:hAnsiTheme="minorHAnsi" w:cstheme="minorHAnsi"/>
          <w:sz w:val="16"/>
        </w:rPr>
        <w:t>Paradoxically, solar geoengineering can also be seen as a means of preserving social and political structures that are threatened by measures to cut carbon emissions. Instead of taxing fossil fuels, banning coal mining and restricting air transport, those profiting from these activities might welcome a technofix like sulphate aerosol spraying.</w:t>
      </w:r>
    </w:p>
    <w:p w14:paraId="0BC84E57" w14:textId="77777777" w:rsidR="00771FCA" w:rsidRPr="00657B1C" w:rsidRDefault="00771FCA" w:rsidP="00771FCA">
      <w:pPr>
        <w:rPr>
          <w:rFonts w:asciiTheme="minorHAnsi" w:hAnsiTheme="minorHAnsi" w:cstheme="minorHAnsi"/>
          <w:sz w:val="16"/>
        </w:rPr>
      </w:pPr>
      <w:r w:rsidRPr="00657B1C">
        <w:rPr>
          <w:rFonts w:asciiTheme="minorHAnsi" w:hAnsiTheme="minorHAnsi" w:cstheme="minorHAnsi"/>
          <w:sz w:val="16"/>
        </w:rPr>
        <w:t>Indeed, in the US, conservative think tanks that have been at the forefront of climate science denial have shown an interest in solar geoengineering. It’s cheap and protects any vested interests. Geoengineering promises to turn a drastic failure of the free enterprise system into a triumph of human ingenuity. And they are more inclined to agree with Prof David Keith that an artificial Earth shaped by humans is not intrinsically inferior to a natural one.</w:t>
      </w:r>
    </w:p>
    <w:p w14:paraId="1E722823" w14:textId="77777777" w:rsidR="00771FCA" w:rsidRPr="00657B1C" w:rsidRDefault="00771FCA" w:rsidP="00771FCA">
      <w:pPr>
        <w:rPr>
          <w:rFonts w:asciiTheme="minorHAnsi" w:hAnsiTheme="minorHAnsi" w:cstheme="minorHAnsi"/>
          <w:sz w:val="16"/>
        </w:rPr>
      </w:pPr>
      <w:r w:rsidRPr="00657B1C">
        <w:rPr>
          <w:rFonts w:asciiTheme="minorHAnsi" w:hAnsiTheme="minorHAnsi" w:cstheme="minorHAnsi"/>
          <w:sz w:val="16"/>
        </w:rPr>
        <w:t>At a deeper level, the implicitly autocratic nature of global climate regulation has an appeal to those on the political right just as it frightens those on the democratic left. It’s hard to imagine a government in charge of a solar geoengineering project holding a referendum on whether the Earth’s temperature should be reduced by one degree or two.</w:t>
      </w:r>
    </w:p>
    <w:p w14:paraId="1C7A99F6" w14:textId="77777777" w:rsidR="00771FCA" w:rsidRPr="00657B1C" w:rsidRDefault="00771FCA" w:rsidP="00771FCA">
      <w:pPr>
        <w:rPr>
          <w:rFonts w:asciiTheme="minorHAnsi" w:hAnsiTheme="minorHAnsi" w:cstheme="minorHAnsi"/>
          <w:sz w:val="16"/>
        </w:rPr>
      </w:pPr>
      <w:r w:rsidRPr="00657B1C">
        <w:rPr>
          <w:rFonts w:asciiTheme="minorHAnsi" w:hAnsiTheme="minorHAnsi" w:cstheme="minorHAnsi"/>
          <w:sz w:val="16"/>
        </w:rPr>
        <w:lastRenderedPageBreak/>
        <w:t>The control of the Earth’s weather could become the responsibility of a kind of ‘Climate Regulation Agency’, staffed by a technocratic elite whose task would be to continuously collect a vast array of weather information, feed it into data systems, separate out the effects of the solar shield from other factors, and advise the relevant department as to how many planes loaded with sulphur dioxide should be sent up next week and where they should dump their loads.</w:t>
      </w:r>
    </w:p>
    <w:p w14:paraId="267144A4" w14:textId="77777777" w:rsidR="00771FCA" w:rsidRPr="00657B1C" w:rsidRDefault="00771FCA" w:rsidP="00771FCA">
      <w:pPr>
        <w:rPr>
          <w:rFonts w:asciiTheme="minorHAnsi" w:hAnsiTheme="minorHAnsi" w:cstheme="minorHAnsi"/>
          <w:sz w:val="16"/>
        </w:rPr>
      </w:pPr>
      <w:r w:rsidRPr="00657B1C">
        <w:rPr>
          <w:rFonts w:asciiTheme="minorHAnsi" w:hAnsiTheme="minorHAnsi" w:cstheme="minorHAnsi"/>
          <w:sz w:val="16"/>
        </w:rPr>
        <w:t>Climate wars</w:t>
      </w:r>
    </w:p>
    <w:p w14:paraId="62630BFC" w14:textId="77777777" w:rsidR="00771FCA" w:rsidRPr="00657B1C" w:rsidRDefault="00771FCA" w:rsidP="00771FCA">
      <w:pPr>
        <w:rPr>
          <w:rFonts w:asciiTheme="minorHAnsi" w:hAnsiTheme="minorHAnsi" w:cstheme="minorHAnsi"/>
          <w:sz w:val="16"/>
        </w:rPr>
      </w:pPr>
      <w:r w:rsidRPr="00657B1C">
        <w:rPr>
          <w:rStyle w:val="StyleUnderline"/>
          <w:rFonts w:asciiTheme="minorHAnsi" w:hAnsiTheme="minorHAnsi" w:cstheme="minorHAnsi"/>
        </w:rPr>
        <w:t>Military planners recognise</w:t>
      </w:r>
      <w:r w:rsidRPr="00657B1C">
        <w:rPr>
          <w:rFonts w:asciiTheme="minorHAnsi" w:hAnsiTheme="minorHAnsi" w:cstheme="minorHAnsi"/>
          <w:sz w:val="16"/>
        </w:rPr>
        <w:t xml:space="preserve"> climate change as </w:t>
      </w:r>
      <w:r w:rsidRPr="00657B1C">
        <w:rPr>
          <w:rStyle w:val="StyleUnderline"/>
          <w:rFonts w:asciiTheme="minorHAnsi" w:hAnsiTheme="minorHAnsi" w:cstheme="minorHAnsi"/>
        </w:rPr>
        <w:t>a ‘</w:t>
      </w:r>
      <w:r w:rsidRPr="00657B1C">
        <w:rPr>
          <w:rStyle w:val="Emphasis"/>
          <w:rFonts w:asciiTheme="minorHAnsi" w:hAnsiTheme="minorHAnsi" w:cstheme="minorHAnsi"/>
        </w:rPr>
        <w:t>threat multiplier’</w:t>
      </w:r>
      <w:r w:rsidRPr="00657B1C">
        <w:rPr>
          <w:rFonts w:asciiTheme="minorHAnsi" w:hAnsiTheme="minorHAnsi" w:cstheme="minorHAnsi"/>
          <w:sz w:val="16"/>
        </w:rPr>
        <w:t>. US defence chiefs, among others, have incorporated a changing climate into their military planning and equipment supply. Climate change is expected to create political instability; indeed, some experts believe that climate change-induced drought, high food prices and migration to cities nudged Syria into civil war.</w:t>
      </w:r>
    </w:p>
    <w:p w14:paraId="0CCFBC89" w14:textId="77777777" w:rsidR="00771FCA" w:rsidRPr="00657B1C" w:rsidRDefault="00771FCA" w:rsidP="00771FCA">
      <w:pPr>
        <w:rPr>
          <w:rFonts w:asciiTheme="minorHAnsi" w:hAnsiTheme="minorHAnsi" w:cstheme="minorHAnsi"/>
          <w:sz w:val="16"/>
        </w:rPr>
      </w:pPr>
      <w:r w:rsidRPr="00657B1C">
        <w:rPr>
          <w:rFonts w:asciiTheme="minorHAnsi" w:hAnsiTheme="minorHAnsi" w:cstheme="minorHAnsi"/>
          <w:sz w:val="16"/>
        </w:rPr>
        <w:t>If that’s true – and we can only guess at how much conflict there might be in a world 3°C warmer – mitigating warming by geoengineering ought to create a more peaceful world. But it’s not so straightforward.</w:t>
      </w:r>
    </w:p>
    <w:p w14:paraId="18807C29" w14:textId="77777777" w:rsidR="00771FCA" w:rsidRPr="00657B1C" w:rsidRDefault="00771FCA" w:rsidP="00771FCA">
      <w:pPr>
        <w:rPr>
          <w:rFonts w:asciiTheme="minorHAnsi" w:hAnsiTheme="minorHAnsi" w:cstheme="minorHAnsi"/>
          <w:sz w:val="16"/>
        </w:rPr>
      </w:pPr>
      <w:r w:rsidRPr="00657B1C">
        <w:rPr>
          <w:rFonts w:asciiTheme="minorHAnsi" w:hAnsiTheme="minorHAnsi" w:cstheme="minorHAnsi"/>
          <w:sz w:val="16"/>
        </w:rPr>
        <w:t xml:space="preserve">When hit by a devastating flood, drought or storm, a community will tend to see it as an act of God – a natural event that it just has to cope with. But </w:t>
      </w:r>
      <w:r w:rsidRPr="00657B1C">
        <w:rPr>
          <w:rStyle w:val="StyleUnderline"/>
          <w:rFonts w:asciiTheme="minorHAnsi" w:hAnsiTheme="minorHAnsi" w:cstheme="minorHAnsi"/>
        </w:rPr>
        <w:t>what if we believed that the death and destruction were caused</w:t>
      </w:r>
      <w:r w:rsidRPr="00657B1C">
        <w:rPr>
          <w:rFonts w:asciiTheme="minorHAnsi" w:hAnsiTheme="minorHAnsi" w:cstheme="minorHAnsi"/>
          <w:sz w:val="16"/>
        </w:rPr>
        <w:t xml:space="preserve"> not by nature but </w:t>
      </w:r>
      <w:r w:rsidRPr="00657B1C">
        <w:rPr>
          <w:rStyle w:val="StyleUnderline"/>
          <w:rFonts w:asciiTheme="minorHAnsi" w:hAnsiTheme="minorHAnsi" w:cstheme="minorHAnsi"/>
        </w:rPr>
        <w:t>by someone manipulating the weather</w:t>
      </w:r>
      <w:r w:rsidRPr="00657B1C">
        <w:rPr>
          <w:rFonts w:asciiTheme="minorHAnsi" w:hAnsiTheme="minorHAnsi" w:cstheme="minorHAnsi"/>
          <w:sz w:val="16"/>
        </w:rPr>
        <w:t xml:space="preserve">? </w:t>
      </w:r>
      <w:r w:rsidRPr="00657B1C">
        <w:rPr>
          <w:rStyle w:val="StyleUnderline"/>
          <w:rFonts w:asciiTheme="minorHAnsi" w:hAnsiTheme="minorHAnsi" w:cstheme="minorHAnsi"/>
        </w:rPr>
        <w:t>If another nation were engineering the climate</w:t>
      </w:r>
      <w:r w:rsidRPr="00657B1C">
        <w:rPr>
          <w:rFonts w:asciiTheme="minorHAnsi" w:hAnsiTheme="minorHAnsi" w:cstheme="minorHAnsi"/>
          <w:sz w:val="16"/>
        </w:rPr>
        <w:t xml:space="preserve">, its politicians’ denials would fall on deaf ears, and not just because </w:t>
      </w:r>
      <w:r w:rsidRPr="00657B1C">
        <w:rPr>
          <w:rStyle w:val="StyleUnderline"/>
          <w:rFonts w:asciiTheme="minorHAnsi" w:hAnsiTheme="minorHAnsi" w:cstheme="minorHAnsi"/>
        </w:rPr>
        <w:t>humans</w:t>
      </w:r>
      <w:r w:rsidRPr="00657B1C">
        <w:rPr>
          <w:rFonts w:asciiTheme="minorHAnsi" w:hAnsiTheme="minorHAnsi" w:cstheme="minorHAnsi"/>
          <w:sz w:val="16"/>
        </w:rPr>
        <w:t xml:space="preserve"> naturally </w:t>
      </w:r>
      <w:r w:rsidRPr="00657B1C">
        <w:rPr>
          <w:rStyle w:val="StyleUnderline"/>
          <w:rFonts w:asciiTheme="minorHAnsi" w:hAnsiTheme="minorHAnsi" w:cstheme="minorHAnsi"/>
        </w:rPr>
        <w:t xml:space="preserve">look for someone to </w:t>
      </w:r>
      <w:r w:rsidRPr="00657B1C">
        <w:rPr>
          <w:rStyle w:val="Emphasis"/>
          <w:rFonts w:asciiTheme="minorHAnsi" w:hAnsiTheme="minorHAnsi" w:cstheme="minorHAnsi"/>
        </w:rPr>
        <w:t>blame</w:t>
      </w:r>
      <w:r w:rsidRPr="00657B1C">
        <w:rPr>
          <w:rFonts w:asciiTheme="minorHAnsi" w:hAnsiTheme="minorHAnsi" w:cstheme="minorHAnsi"/>
          <w:sz w:val="16"/>
        </w:rPr>
        <w:t>. If a nation had embarked on a system-altering form of climate engineering like sulphur dioxide spraying, it would be virtually impossible to work out whether an extreme weather event somewhere in the world was due to natural variability, human-induced climate change or climate manipulation. And climate manipulation would quite likely get the blame.</w:t>
      </w:r>
    </w:p>
    <w:p w14:paraId="1427E0B4" w14:textId="77777777" w:rsidR="00771FCA" w:rsidRPr="00657B1C" w:rsidRDefault="00771FCA" w:rsidP="00771FCA">
      <w:pPr>
        <w:rPr>
          <w:rFonts w:asciiTheme="minorHAnsi" w:hAnsiTheme="minorHAnsi" w:cstheme="minorHAnsi"/>
          <w:sz w:val="16"/>
        </w:rPr>
      </w:pPr>
      <w:r w:rsidRPr="00657B1C">
        <w:rPr>
          <w:rStyle w:val="StyleUnderline"/>
          <w:rFonts w:asciiTheme="minorHAnsi" w:hAnsiTheme="minorHAnsi" w:cstheme="minorHAnsi"/>
        </w:rPr>
        <w:t>The government of China</w:t>
      </w:r>
      <w:r w:rsidRPr="00657B1C">
        <w:rPr>
          <w:rFonts w:asciiTheme="minorHAnsi" w:hAnsiTheme="minorHAnsi" w:cstheme="minorHAnsi"/>
          <w:sz w:val="16"/>
        </w:rPr>
        <w:t xml:space="preserve">, faced with a catastrophic drought in the north of the country, </w:t>
      </w:r>
      <w:r w:rsidRPr="00657B1C">
        <w:rPr>
          <w:rStyle w:val="StyleUnderline"/>
          <w:rFonts w:asciiTheme="minorHAnsi" w:hAnsiTheme="minorHAnsi" w:cstheme="minorHAnsi"/>
        </w:rPr>
        <w:t xml:space="preserve">might decide its survival demanded </w:t>
      </w:r>
      <w:r w:rsidRPr="00657B1C">
        <w:rPr>
          <w:rStyle w:val="Emphasis"/>
          <w:rFonts w:asciiTheme="minorHAnsi" w:hAnsiTheme="minorHAnsi" w:cstheme="minorHAnsi"/>
        </w:rPr>
        <w:t>rapid global cooling</w:t>
      </w:r>
      <w:r w:rsidRPr="00657B1C">
        <w:rPr>
          <w:rFonts w:asciiTheme="minorHAnsi" w:hAnsiTheme="minorHAnsi" w:cstheme="minorHAnsi"/>
          <w:sz w:val="16"/>
        </w:rPr>
        <w:t xml:space="preserve">. </w:t>
      </w:r>
      <w:r w:rsidRPr="00657B1C">
        <w:rPr>
          <w:rStyle w:val="StyleUnderline"/>
          <w:rFonts w:asciiTheme="minorHAnsi" w:hAnsiTheme="minorHAnsi" w:cstheme="minorHAnsi"/>
        </w:rPr>
        <w:t>But sending up planes</w:t>
      </w:r>
      <w:r w:rsidRPr="00657B1C">
        <w:rPr>
          <w:rFonts w:asciiTheme="minorHAnsi" w:hAnsiTheme="minorHAnsi" w:cstheme="minorHAnsi"/>
          <w:sz w:val="16"/>
        </w:rPr>
        <w:t xml:space="preserve"> to spray sulphur dioxide </w:t>
      </w:r>
      <w:r w:rsidRPr="00657B1C">
        <w:rPr>
          <w:rStyle w:val="StyleUnderline"/>
          <w:rFonts w:asciiTheme="minorHAnsi" w:hAnsiTheme="minorHAnsi" w:cstheme="minorHAnsi"/>
        </w:rPr>
        <w:t xml:space="preserve">might deprive India and Pakistan of their monsoon rains, bringing on </w:t>
      </w:r>
      <w:r w:rsidRPr="00657B1C">
        <w:rPr>
          <w:rStyle w:val="Emphasis"/>
          <w:rFonts w:asciiTheme="minorHAnsi" w:hAnsiTheme="minorHAnsi" w:cstheme="minorHAnsi"/>
        </w:rPr>
        <w:t>famine</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Three nuclear-armed nations would then be </w:t>
      </w:r>
      <w:r w:rsidRPr="00657B1C">
        <w:rPr>
          <w:rStyle w:val="Emphasis"/>
          <w:rFonts w:asciiTheme="minorHAnsi" w:hAnsiTheme="minorHAnsi" w:cstheme="minorHAnsi"/>
        </w:rPr>
        <w:t>in conflict</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over weather patterns that affect the survival of </w:t>
      </w:r>
      <w:r w:rsidRPr="00657B1C">
        <w:rPr>
          <w:rStyle w:val="Emphasis"/>
          <w:rFonts w:asciiTheme="minorHAnsi" w:hAnsiTheme="minorHAnsi" w:cstheme="minorHAnsi"/>
        </w:rPr>
        <w:t>millions</w:t>
      </w:r>
      <w:r w:rsidRPr="00657B1C">
        <w:rPr>
          <w:rFonts w:asciiTheme="minorHAnsi" w:hAnsiTheme="minorHAnsi" w:cstheme="minorHAnsi"/>
          <w:sz w:val="16"/>
        </w:rPr>
        <w:t xml:space="preserve"> of their citizens.</w:t>
      </w:r>
    </w:p>
    <w:p w14:paraId="58E40885" w14:textId="77777777" w:rsidR="00771FCA" w:rsidRPr="00657B1C" w:rsidRDefault="00771FCA" w:rsidP="00771FCA">
      <w:pPr>
        <w:rPr>
          <w:rFonts w:asciiTheme="minorHAnsi" w:hAnsiTheme="minorHAnsi" w:cstheme="minorHAnsi"/>
          <w:sz w:val="16"/>
        </w:rPr>
      </w:pPr>
      <w:r w:rsidRPr="00657B1C">
        <w:rPr>
          <w:rFonts w:asciiTheme="minorHAnsi" w:hAnsiTheme="minorHAnsi" w:cstheme="minorHAnsi"/>
          <w:sz w:val="16"/>
        </w:rPr>
        <w:t>It’s hard to know who might first be tempted to regulate the global climate. Given the severe environmental and geopolitical risks, and the deep ethical divide over whether humans should ‘play God’, governments in democratic countries may be hamstrung. Authoritarian leaders who do not need public approval to act may have a freer hand. Do we want Vladimir Putin or Xi Jinping controlling our weather?</w:t>
      </w:r>
    </w:p>
    <w:p w14:paraId="3F27B9D2" w14:textId="77777777" w:rsidR="00771FCA" w:rsidRPr="00657B1C" w:rsidRDefault="00771FCA" w:rsidP="00771FCA">
      <w:pPr>
        <w:rPr>
          <w:rFonts w:asciiTheme="minorHAnsi" w:hAnsiTheme="minorHAnsi" w:cstheme="minorHAnsi"/>
          <w:sz w:val="16"/>
        </w:rPr>
      </w:pPr>
      <w:r w:rsidRPr="00657B1C">
        <w:rPr>
          <w:rStyle w:val="StyleUnderline"/>
          <w:rFonts w:asciiTheme="minorHAnsi" w:hAnsiTheme="minorHAnsi" w:cstheme="minorHAnsi"/>
        </w:rPr>
        <w:t xml:space="preserve">A dictator with his hand on the global thermostat is a </w:t>
      </w:r>
      <w:r w:rsidRPr="00657B1C">
        <w:rPr>
          <w:rStyle w:val="Emphasis"/>
          <w:rFonts w:asciiTheme="minorHAnsi" w:hAnsiTheme="minorHAnsi" w:cstheme="minorHAnsi"/>
        </w:rPr>
        <w:t>scary prospect</w:t>
      </w:r>
      <w:r w:rsidRPr="00657B1C">
        <w:rPr>
          <w:rFonts w:asciiTheme="minorHAnsi" w:hAnsiTheme="minorHAnsi" w:cstheme="minorHAnsi"/>
          <w:sz w:val="16"/>
        </w:rPr>
        <w:t xml:space="preserve">. But </w:t>
      </w:r>
      <w:r w:rsidRPr="00657B1C">
        <w:rPr>
          <w:rStyle w:val="StyleUnderline"/>
          <w:rFonts w:asciiTheme="minorHAnsi" w:hAnsiTheme="minorHAnsi" w:cstheme="minorHAnsi"/>
        </w:rPr>
        <w:t>imagine if several poorer nations</w:t>
      </w:r>
      <w:r w:rsidRPr="00657B1C">
        <w:rPr>
          <w:rFonts w:asciiTheme="minorHAnsi" w:hAnsiTheme="minorHAnsi" w:cstheme="minorHAnsi"/>
          <w:sz w:val="16"/>
        </w:rPr>
        <w:t xml:space="preserve"> (let’s say Bangladesh, Tuvalu, the Maldives and Ethiopia) </w:t>
      </w:r>
      <w:r w:rsidRPr="00657B1C">
        <w:rPr>
          <w:rStyle w:val="Emphasis"/>
          <w:rFonts w:asciiTheme="minorHAnsi" w:hAnsiTheme="minorHAnsi" w:cstheme="minorHAnsi"/>
        </w:rPr>
        <w:t>clubbed together</w:t>
      </w:r>
      <w:r w:rsidRPr="00657B1C">
        <w:rPr>
          <w:rStyle w:val="StyleUnderline"/>
          <w:rFonts w:asciiTheme="minorHAnsi" w:hAnsiTheme="minorHAnsi" w:cstheme="minorHAnsi"/>
        </w:rPr>
        <w:t xml:space="preserve"> and declared</w:t>
      </w:r>
      <w:r w:rsidRPr="00657B1C">
        <w:rPr>
          <w:rFonts w:asciiTheme="minorHAnsi" w:hAnsiTheme="minorHAnsi" w:cstheme="minorHAnsi"/>
          <w:sz w:val="16"/>
        </w:rPr>
        <w:t>: “The rich countries that caused global warming promised to cut their emissions, but they have not done so. Our people are dying, so we must take unilateral action. We are sending up a fleet of planes to spray sulphur dioxide.”</w:t>
      </w:r>
    </w:p>
    <w:p w14:paraId="72108F84" w14:textId="77777777" w:rsidR="00771FCA" w:rsidRPr="00657B1C" w:rsidRDefault="00771FCA" w:rsidP="00771FCA">
      <w:pPr>
        <w:rPr>
          <w:rFonts w:asciiTheme="minorHAnsi" w:hAnsiTheme="minorHAnsi" w:cstheme="minorHAnsi"/>
          <w:sz w:val="16"/>
        </w:rPr>
      </w:pPr>
      <w:r w:rsidRPr="00657B1C">
        <w:rPr>
          <w:rFonts w:asciiTheme="minorHAnsi" w:hAnsiTheme="minorHAnsi" w:cstheme="minorHAnsi"/>
          <w:sz w:val="16"/>
        </w:rPr>
        <w:t>Now the moral calculus leaves us uncertain what to think. Don’t they have the right to save themselves from an existential threat, even if by risky means? What would it mean for floods and storms in other countries? Would the United States or China be entitled to shoot down their planes?</w:t>
      </w:r>
    </w:p>
    <w:p w14:paraId="005EC02E" w14:textId="77777777" w:rsidR="00771FCA" w:rsidRPr="00657B1C" w:rsidRDefault="00771FCA" w:rsidP="00771FCA">
      <w:pPr>
        <w:rPr>
          <w:rFonts w:asciiTheme="minorHAnsi" w:hAnsiTheme="minorHAnsi" w:cstheme="minorHAnsi"/>
          <w:sz w:val="16"/>
        </w:rPr>
      </w:pPr>
      <w:r w:rsidRPr="00657B1C">
        <w:rPr>
          <w:rStyle w:val="StyleUnderline"/>
          <w:rFonts w:asciiTheme="minorHAnsi" w:hAnsiTheme="minorHAnsi" w:cstheme="minorHAnsi"/>
        </w:rPr>
        <w:t>Reaching a consensus to regulate</w:t>
      </w:r>
      <w:r w:rsidRPr="00657B1C">
        <w:rPr>
          <w:rFonts w:asciiTheme="minorHAnsi" w:hAnsiTheme="minorHAnsi" w:cstheme="minorHAnsi"/>
          <w:sz w:val="16"/>
        </w:rPr>
        <w:t xml:space="preserve"> the Earth’s </w:t>
      </w:r>
      <w:r w:rsidRPr="00657B1C">
        <w:rPr>
          <w:rStyle w:val="StyleUnderline"/>
          <w:rFonts w:asciiTheme="minorHAnsi" w:hAnsiTheme="minorHAnsi" w:cstheme="minorHAnsi"/>
        </w:rPr>
        <w:t>climate would</w:t>
      </w:r>
      <w:r w:rsidRPr="00657B1C">
        <w:rPr>
          <w:rFonts w:asciiTheme="minorHAnsi" w:hAnsiTheme="minorHAnsi" w:cstheme="minorHAnsi"/>
          <w:sz w:val="16"/>
        </w:rPr>
        <w:t>, in the words of a 2013 study, “</w:t>
      </w:r>
      <w:r w:rsidRPr="00657B1C">
        <w:rPr>
          <w:rStyle w:val="StyleUnderline"/>
          <w:rFonts w:asciiTheme="minorHAnsi" w:hAnsiTheme="minorHAnsi" w:cstheme="minorHAnsi"/>
        </w:rPr>
        <w:t>pose immense challenges to liberal democratic politics</w:t>
      </w:r>
      <w:r w:rsidRPr="00657B1C">
        <w:rPr>
          <w:rFonts w:asciiTheme="minorHAnsi" w:hAnsiTheme="minorHAnsi" w:cstheme="minorHAnsi"/>
          <w:sz w:val="16"/>
        </w:rPr>
        <w:t>”. But then, liberal democratic politics does not have a great record responding to climate change, either. The elected president of the US, Donald Trump, has announced that his country will be pulling out of the Paris Agreement, an action that will slow emissions reductions and expose millions of people, especially poorer individuals, to the devastating effects of a warming world.</w:t>
      </w:r>
    </w:p>
    <w:p w14:paraId="57AD7DB2" w14:textId="77777777" w:rsidR="00771FCA" w:rsidRPr="00657B1C" w:rsidRDefault="00771FCA" w:rsidP="00771FCA">
      <w:pPr>
        <w:pStyle w:val="Heading4"/>
        <w:rPr>
          <w:rFonts w:asciiTheme="minorHAnsi" w:hAnsiTheme="minorHAnsi" w:cstheme="minorHAnsi"/>
        </w:rPr>
      </w:pPr>
      <w:r w:rsidRPr="00657B1C">
        <w:rPr>
          <w:rFonts w:asciiTheme="minorHAnsi" w:hAnsiTheme="minorHAnsi" w:cstheme="minorHAnsi"/>
        </w:rPr>
        <w:t>Geoengineering cascades into numerous detrimental impacts – unilateral deployment, moral hazards, ocean acidification, food and water security - that’s just a tip of the iceberg</w:t>
      </w:r>
    </w:p>
    <w:p w14:paraId="35BC0323" w14:textId="77777777" w:rsidR="00771FCA" w:rsidRPr="00657B1C" w:rsidRDefault="00771FCA" w:rsidP="00771FCA">
      <w:pPr>
        <w:rPr>
          <w:rFonts w:asciiTheme="minorHAnsi" w:hAnsiTheme="minorHAnsi" w:cstheme="minorHAnsi"/>
        </w:rPr>
      </w:pPr>
      <w:r w:rsidRPr="00657B1C">
        <w:rPr>
          <w:rFonts w:asciiTheme="minorHAnsi" w:eastAsiaTheme="majorEastAsia" w:hAnsiTheme="minorHAnsi" w:cstheme="minorHAnsi"/>
          <w:b/>
          <w:bCs/>
          <w:sz w:val="26"/>
          <w:szCs w:val="26"/>
        </w:rPr>
        <w:t>GPO 10</w:t>
      </w:r>
      <w:r w:rsidRPr="00657B1C">
        <w:rPr>
          <w:rFonts w:asciiTheme="minorHAnsi" w:hAnsiTheme="minorHAnsi" w:cstheme="minorHAnsi"/>
        </w:rPr>
        <w:t xml:space="preserve"> (Authenticated U.S. Government Report printed for the use of the Committee on Science and Technology, “Geoengineering: Assessing the Implications of LargeScale Climate Intervention”, https://www.govinfo.gov/content/pkg/CHRG-111hhrg53007/pdf/CHRG-111hhrg53007.pdf)</w:t>
      </w:r>
    </w:p>
    <w:p w14:paraId="08D117A8" w14:textId="77777777" w:rsidR="00771FCA" w:rsidRPr="00657B1C" w:rsidRDefault="00771FCA" w:rsidP="00771FCA">
      <w:pPr>
        <w:rPr>
          <w:rFonts w:asciiTheme="minorHAnsi" w:hAnsiTheme="minorHAnsi" w:cstheme="minorHAnsi"/>
          <w:sz w:val="16"/>
        </w:rPr>
      </w:pPr>
      <w:r w:rsidRPr="00657B1C">
        <w:rPr>
          <w:rStyle w:val="StyleUnderline"/>
          <w:rFonts w:asciiTheme="minorHAnsi" w:hAnsiTheme="minorHAnsi" w:cstheme="minorHAnsi"/>
        </w:rPr>
        <w:t xml:space="preserve">Unilateral deployment—It is possible for a non-governmental group or individual to undertake one of the higher-impact, lower-cost geoengineering initiatives unilaterally, perhaps without scientific support </w:t>
      </w:r>
      <w:r w:rsidRPr="00657B1C">
        <w:rPr>
          <w:rStyle w:val="StyleUnderline"/>
          <w:rFonts w:asciiTheme="minorHAnsi" w:hAnsiTheme="minorHAnsi" w:cstheme="minorHAnsi"/>
        </w:rPr>
        <w:lastRenderedPageBreak/>
        <w:t>or any risk management strategy.</w:t>
      </w:r>
      <w:r w:rsidRPr="00657B1C">
        <w:rPr>
          <w:rFonts w:asciiTheme="minorHAnsi" w:hAnsiTheme="minorHAnsi" w:cstheme="minorHAnsi"/>
          <w:sz w:val="16"/>
        </w:rPr>
        <w:t xml:space="preserve"> As recognized in the Royal Society report, the materials for stratospheric injections, for example, would be readily available and affordable to a small group or even a wealthy individual. For this reason and others, </w:t>
      </w:r>
      <w:r w:rsidRPr="00657B1C">
        <w:rPr>
          <w:rStyle w:val="Emphasis"/>
          <w:rFonts w:asciiTheme="minorHAnsi" w:hAnsiTheme="minorHAnsi" w:cstheme="minorHAnsi"/>
        </w:rPr>
        <w:t>national and global security are also key concerns with geoengineering</w:t>
      </w:r>
      <w:r w:rsidRPr="00657B1C">
        <w:rPr>
          <w:rFonts w:asciiTheme="minorHAnsi" w:hAnsiTheme="minorHAnsi" w:cstheme="minorHAnsi"/>
          <w:sz w:val="16"/>
        </w:rPr>
        <w:t xml:space="preserve"> and international governance may be needed at the front end.</w:t>
      </w:r>
    </w:p>
    <w:p w14:paraId="58853583" w14:textId="77777777" w:rsidR="00771FCA" w:rsidRPr="00657B1C" w:rsidRDefault="00771FCA" w:rsidP="00771FCA">
      <w:pPr>
        <w:rPr>
          <w:rFonts w:asciiTheme="minorHAnsi" w:hAnsiTheme="minorHAnsi" w:cstheme="minorHAnsi"/>
          <w:sz w:val="16"/>
        </w:rPr>
      </w:pPr>
      <w:r w:rsidRPr="00657B1C">
        <w:rPr>
          <w:rFonts w:asciiTheme="minorHAnsi" w:hAnsiTheme="minorHAnsi" w:cstheme="minorHAnsi"/>
          <w:sz w:val="16"/>
        </w:rPr>
        <w:t>Moral hazard—</w:t>
      </w:r>
      <w:r w:rsidRPr="00657B1C">
        <w:rPr>
          <w:rStyle w:val="StyleUnderline"/>
          <w:rFonts w:asciiTheme="minorHAnsi" w:hAnsiTheme="minorHAnsi" w:cstheme="minorHAnsi"/>
        </w:rPr>
        <w:t>Another concern is that the public knowledge of widespread implementation of geoengineering represents a moral hazard, in which a person or group perceiving itself insulated from risk is more likely to engage in risky or detrimental behavior.</w:t>
      </w:r>
      <w:r w:rsidRPr="00657B1C">
        <w:rPr>
          <w:rFonts w:asciiTheme="minorHAnsi" w:hAnsiTheme="minorHAnsi" w:cstheme="minorHAnsi"/>
          <w:sz w:val="16"/>
        </w:rPr>
        <w:t xml:space="preserve"> The Royal Society suggests that </w:t>
      </w:r>
      <w:r w:rsidRPr="00657B1C">
        <w:rPr>
          <w:rStyle w:val="StyleUnderline"/>
          <w:rFonts w:asciiTheme="minorHAnsi" w:hAnsiTheme="minorHAnsi" w:cstheme="minorHAnsi"/>
        </w:rPr>
        <w:t>there is significant risk in large-scale efforts being treated as a ‘‘get out of jail free card,’</w:t>
      </w:r>
      <w:r w:rsidRPr="00657B1C">
        <w:rPr>
          <w:rFonts w:asciiTheme="minorHAnsi" w:hAnsiTheme="minorHAnsi" w:cstheme="minorHAnsi"/>
          <w:sz w:val="16"/>
        </w:rPr>
        <w:t xml:space="preserve">’ in which carbon sensitive consumer decision-making for mitigation will wane. </w:t>
      </w:r>
      <w:r w:rsidRPr="00657B1C">
        <w:rPr>
          <w:rStyle w:val="StyleUnderline"/>
          <w:rFonts w:asciiTheme="minorHAnsi" w:hAnsiTheme="minorHAnsi" w:cstheme="minorHAnsi"/>
        </w:rPr>
        <w:t>Federal funding and political momentum for mitigation could also be compromised if geoengineering is seen as a superior substitute for traditional mitigation and adaptation.</w:t>
      </w:r>
    </w:p>
    <w:p w14:paraId="0962C640" w14:textId="77777777" w:rsidR="00771FCA" w:rsidRPr="00657B1C" w:rsidRDefault="00771FCA" w:rsidP="00771FCA">
      <w:pPr>
        <w:rPr>
          <w:rFonts w:asciiTheme="minorHAnsi" w:hAnsiTheme="minorHAnsi" w:cstheme="minorHAnsi"/>
          <w:sz w:val="16"/>
        </w:rPr>
      </w:pPr>
      <w:r w:rsidRPr="00657B1C">
        <w:rPr>
          <w:rStyle w:val="StyleUnderline"/>
          <w:rFonts w:asciiTheme="minorHAnsi" w:hAnsiTheme="minorHAnsi" w:cstheme="minorHAnsi"/>
        </w:rPr>
        <w:t>Ocean Acidification—A clear and significant disadvantage of geoengineering is that, unlike carbon mitigation strategies, most strategies do not reduce the progress of ocean acidification or destruction of coral reefs and marine life due to higher ocean temperatures</w:t>
      </w:r>
      <w:r w:rsidRPr="00657B1C">
        <w:rPr>
          <w:rFonts w:asciiTheme="minorHAnsi" w:hAnsiTheme="minorHAnsi" w:cstheme="minorHAnsi"/>
          <w:sz w:val="16"/>
        </w:rPr>
        <w:t xml:space="preserve">. CDR methods address ambient carbon levels and could indirectly affect ocean carbon levels by slowing the rate of carbon uptake, but it is not clear that decreases in atmospheric carbon would help reverse ocean acidification. </w:t>
      </w:r>
      <w:r w:rsidRPr="00657B1C">
        <w:rPr>
          <w:rStyle w:val="StyleUnderline"/>
          <w:rFonts w:asciiTheme="minorHAnsi" w:hAnsiTheme="minorHAnsi" w:cstheme="minorHAnsi"/>
        </w:rPr>
        <w:t>SRM methods do not address carbon levels at all.</w:t>
      </w:r>
    </w:p>
    <w:p w14:paraId="2D5C28B1" w14:textId="77777777" w:rsidR="00771FCA" w:rsidRPr="00657B1C" w:rsidRDefault="00771FCA" w:rsidP="00771FCA">
      <w:pPr>
        <w:rPr>
          <w:rStyle w:val="StyleUnderline"/>
          <w:rFonts w:asciiTheme="minorHAnsi" w:hAnsiTheme="minorHAnsi" w:cstheme="minorHAnsi"/>
        </w:rPr>
      </w:pPr>
      <w:r w:rsidRPr="00657B1C">
        <w:rPr>
          <w:rFonts w:asciiTheme="minorHAnsi" w:hAnsiTheme="minorHAnsi" w:cstheme="minorHAnsi"/>
          <w:sz w:val="16"/>
        </w:rPr>
        <w:t>Accidental Cessation of SRM—</w:t>
      </w:r>
      <w:r w:rsidRPr="00657B1C">
        <w:rPr>
          <w:rStyle w:val="StyleUnderline"/>
          <w:rFonts w:asciiTheme="minorHAnsi" w:hAnsiTheme="minorHAnsi" w:cstheme="minorHAnsi"/>
        </w:rPr>
        <w:t xml:space="preserve">One critical drawback of SRM methods specifically is that, because they do not modify atmospheric carbon concentrations, a disruption of service could result in large and rapid changes in climate, i.e. a return to the unmitigated impact of increased carbon levels. </w:t>
      </w:r>
      <w:r w:rsidRPr="00657B1C">
        <w:rPr>
          <w:rFonts w:asciiTheme="minorHAnsi" w:hAnsiTheme="minorHAnsi" w:cstheme="minorHAnsi"/>
          <w:sz w:val="16"/>
        </w:rPr>
        <w:t xml:space="preserve">If SRM methods are undertaken without congruent controls on GHG emissions, then we would be constantly at risk of dramatic climate changes if the SRM program ends. </w:t>
      </w:r>
      <w:r w:rsidRPr="00657B1C">
        <w:rPr>
          <w:rStyle w:val="StyleUnderline"/>
          <w:rFonts w:asciiTheme="minorHAnsi" w:hAnsiTheme="minorHAnsi" w:cstheme="minorHAnsi"/>
        </w:rPr>
        <w:t>These potential rapid, potentially catastrophic impacts must be carefully considered before implementation at any scale.</w:t>
      </w:r>
      <w:r w:rsidRPr="00657B1C">
        <w:rPr>
          <w:rFonts w:asciiTheme="minorHAnsi" w:hAnsiTheme="minorHAnsi" w:cstheme="minorHAnsi"/>
          <w:sz w:val="16"/>
        </w:rPr>
        <w:t xml:space="preserve"> A concurrent charge against geoengineering is that we may not have the political power, funds, foresight or organization, </w:t>
      </w:r>
      <w:r w:rsidRPr="00657B1C">
        <w:rPr>
          <w:rStyle w:val="StyleUnderline"/>
          <w:rFonts w:asciiTheme="minorHAnsi" w:hAnsiTheme="minorHAnsi" w:cstheme="minorHAnsi"/>
        </w:rPr>
        <w:t>either domestically or internationally, for long-term governance of projects of this scale without incurring unacceptable negative impacts.</w:t>
      </w:r>
    </w:p>
    <w:p w14:paraId="4391E4EB" w14:textId="77777777" w:rsidR="00771FCA" w:rsidRPr="00657B1C" w:rsidRDefault="00771FCA" w:rsidP="00771FCA">
      <w:pPr>
        <w:rPr>
          <w:rStyle w:val="StyleUnderline"/>
          <w:rFonts w:asciiTheme="minorHAnsi" w:hAnsiTheme="minorHAnsi" w:cstheme="minorHAnsi"/>
        </w:rPr>
      </w:pPr>
      <w:r w:rsidRPr="00657B1C">
        <w:rPr>
          <w:rStyle w:val="StyleUnderline"/>
          <w:rFonts w:asciiTheme="minorHAnsi" w:hAnsiTheme="minorHAnsi" w:cstheme="minorHAnsi"/>
        </w:rPr>
        <w:t xml:space="preserve">Food and Water Security—A large-scale initiative impacting weather patterns could greatly modify the precipitation patterns in particular geographic areas, jeopardizing local food and fresh water supplies for local populations. </w:t>
      </w:r>
      <w:r w:rsidRPr="00657B1C">
        <w:rPr>
          <w:rFonts w:asciiTheme="minorHAnsi" w:hAnsiTheme="minorHAnsi" w:cstheme="minorHAnsi"/>
          <w:sz w:val="16"/>
        </w:rPr>
        <w:t xml:space="preserve">For example, a drought incurred by unforeseen impacts of artificial cloud formation could suppress crop growth. </w:t>
      </w:r>
      <w:r w:rsidRPr="00657B1C">
        <w:rPr>
          <w:rStyle w:val="StyleUnderline"/>
          <w:rFonts w:asciiTheme="minorHAnsi" w:hAnsiTheme="minorHAnsi" w:cstheme="minorHAnsi"/>
        </w:rPr>
        <w:t>Poor and developing nations may be particularly susceptible to such impacts.</w:t>
      </w:r>
    </w:p>
    <w:p w14:paraId="4F07E44F" w14:textId="77777777" w:rsidR="00771FCA" w:rsidRPr="00657B1C" w:rsidRDefault="00771FCA" w:rsidP="00771FCA">
      <w:pPr>
        <w:rPr>
          <w:rFonts w:asciiTheme="minorHAnsi" w:hAnsiTheme="minorHAnsi" w:cstheme="minorHAnsi"/>
          <w:sz w:val="16"/>
        </w:rPr>
      </w:pPr>
      <w:r w:rsidRPr="00657B1C">
        <w:rPr>
          <w:rStyle w:val="StyleUnderline"/>
          <w:rFonts w:asciiTheme="minorHAnsi" w:hAnsiTheme="minorHAnsi" w:cstheme="minorHAnsi"/>
        </w:rPr>
        <w:t xml:space="preserve">Butterfly Effect—Ultimately, there is near certainty that some consequences of geoengineering methods cannot be anticipated and will remain unseen until fullscale deployment. </w:t>
      </w:r>
      <w:r w:rsidRPr="00657B1C">
        <w:rPr>
          <w:rFonts w:asciiTheme="minorHAnsi" w:hAnsiTheme="minorHAnsi" w:cstheme="minorHAnsi"/>
          <w:sz w:val="16"/>
        </w:rPr>
        <w:t xml:space="preserve">Skeptics have alleged the possibility of </w:t>
      </w:r>
      <w:r w:rsidRPr="00657B1C">
        <w:rPr>
          <w:rStyle w:val="StyleUnderline"/>
          <w:rFonts w:asciiTheme="minorHAnsi" w:hAnsiTheme="minorHAnsi" w:cstheme="minorHAnsi"/>
        </w:rPr>
        <w:t>an ecological ‘‘butterfly effect,’’ in which the secondary effects of geoengineering are so wildly unforeseen that a large scale ecological crisis could occur.</w:t>
      </w:r>
      <w:r w:rsidRPr="00657B1C">
        <w:rPr>
          <w:rFonts w:asciiTheme="minorHAnsi" w:hAnsiTheme="minorHAnsi" w:cstheme="minorHAnsi"/>
          <w:sz w:val="16"/>
        </w:rPr>
        <w:t xml:space="preserve"> Some scientists argue that the possibility that such harmful side effects may be larger than the expected benefits should deter consideration of some or all geoengineering proposals.</w:t>
      </w:r>
    </w:p>
    <w:p w14:paraId="6D6F6CB1" w14:textId="51FA3570" w:rsidR="00B24087" w:rsidRPr="00657B1C" w:rsidRDefault="00B24087" w:rsidP="00B24087">
      <w:pPr>
        <w:pStyle w:val="Heading3"/>
        <w:rPr>
          <w:rFonts w:asciiTheme="minorHAnsi" w:hAnsiTheme="minorHAnsi" w:cstheme="minorHAnsi"/>
        </w:rPr>
      </w:pPr>
      <w:r w:rsidRPr="00657B1C">
        <w:rPr>
          <w:rFonts w:asciiTheme="minorHAnsi" w:hAnsiTheme="minorHAnsi" w:cstheme="minorHAnsi"/>
        </w:rPr>
        <w:lastRenderedPageBreak/>
        <w:t xml:space="preserve">2NC – </w:t>
      </w:r>
      <w:r w:rsidR="0074036A" w:rsidRPr="00657B1C">
        <w:rPr>
          <w:rFonts w:asciiTheme="minorHAnsi" w:hAnsiTheme="minorHAnsi" w:cstheme="minorHAnsi"/>
        </w:rPr>
        <w:t>I/L</w:t>
      </w:r>
      <w:r w:rsidRPr="00657B1C">
        <w:rPr>
          <w:rFonts w:asciiTheme="minorHAnsi" w:hAnsiTheme="minorHAnsi" w:cstheme="minorHAnsi"/>
        </w:rPr>
        <w:t xml:space="preserve"> – War</w:t>
      </w:r>
      <w:r w:rsidR="004415B8" w:rsidRPr="00657B1C">
        <w:rPr>
          <w:rFonts w:asciiTheme="minorHAnsi" w:hAnsiTheme="minorHAnsi" w:cstheme="minorHAnsi"/>
        </w:rPr>
        <w:t xml:space="preserve"> [T/L]</w:t>
      </w:r>
    </w:p>
    <w:p w14:paraId="68DC666A" w14:textId="77777777" w:rsidR="004415B8" w:rsidRPr="00657B1C" w:rsidRDefault="004415B8" w:rsidP="004415B8">
      <w:pPr>
        <w:pStyle w:val="Heading4"/>
        <w:rPr>
          <w:rFonts w:asciiTheme="minorHAnsi" w:hAnsiTheme="minorHAnsi" w:cstheme="minorHAnsi"/>
        </w:rPr>
      </w:pPr>
      <w:r w:rsidRPr="00657B1C">
        <w:rPr>
          <w:rFonts w:asciiTheme="minorHAnsi" w:hAnsiTheme="minorHAnsi" w:cstheme="minorHAnsi"/>
        </w:rPr>
        <w:t>Lack of security assurance acceleration of shifting balance of global power, and imperiling global food supply threaten international stability – it escalates</w:t>
      </w:r>
    </w:p>
    <w:p w14:paraId="6A51D4FC" w14:textId="77777777" w:rsidR="004415B8" w:rsidRPr="00657B1C" w:rsidRDefault="004415B8" w:rsidP="004415B8">
      <w:pPr>
        <w:rPr>
          <w:rFonts w:asciiTheme="minorHAnsi" w:hAnsiTheme="minorHAnsi" w:cstheme="minorHAnsi"/>
        </w:rPr>
      </w:pPr>
      <w:r w:rsidRPr="00657B1C">
        <w:rPr>
          <w:rFonts w:asciiTheme="minorHAnsi" w:eastAsiaTheme="majorEastAsia" w:hAnsiTheme="minorHAnsi" w:cstheme="minorHAnsi"/>
          <w:b/>
          <w:bCs/>
          <w:sz w:val="26"/>
          <w:szCs w:val="26"/>
        </w:rPr>
        <w:t>Corry 17</w:t>
      </w:r>
      <w:r w:rsidRPr="00657B1C">
        <w:rPr>
          <w:rFonts w:asciiTheme="minorHAnsi" w:hAnsiTheme="minorHAnsi" w:cstheme="minorHAnsi"/>
        </w:rPr>
        <w:t xml:space="preserve"> (Olaf Corry - Professor of Global Security Challenges at University of Leeds, M.Phil Politics and Sociology at the University of Cambridge, “The international politics of geoengineering: The feasibility of Plan B for tackling climate change”, https://journals.sagepub.com/doi/full/10.1177/0967010617704142)</w:t>
      </w:r>
    </w:p>
    <w:p w14:paraId="1D3D6B96" w14:textId="0D833C6F" w:rsidR="00771FCA" w:rsidRPr="00657B1C" w:rsidRDefault="004415B8" w:rsidP="00771FCA">
      <w:pPr>
        <w:rPr>
          <w:rFonts w:asciiTheme="minorHAnsi" w:hAnsiTheme="minorHAnsi" w:cstheme="minorHAnsi"/>
          <w:sz w:val="14"/>
        </w:rPr>
      </w:pPr>
      <w:r w:rsidRPr="00657B1C">
        <w:rPr>
          <w:rFonts w:asciiTheme="minorHAnsi" w:hAnsiTheme="minorHAnsi" w:cstheme="minorHAnsi"/>
          <w:sz w:val="14"/>
        </w:rPr>
        <w:t xml:space="preserve">To the extent that </w:t>
      </w:r>
      <w:r w:rsidRPr="00657B1C">
        <w:rPr>
          <w:rStyle w:val="StyleUnderline"/>
          <w:rFonts w:asciiTheme="minorHAnsi" w:hAnsiTheme="minorHAnsi" w:cstheme="minorHAnsi"/>
        </w:rPr>
        <w:t>security features as a theme in the geoengineering imaginary</w:t>
      </w:r>
      <w:r w:rsidRPr="00657B1C">
        <w:rPr>
          <w:rFonts w:asciiTheme="minorHAnsi" w:hAnsiTheme="minorHAnsi" w:cstheme="minorHAnsi"/>
          <w:sz w:val="14"/>
        </w:rPr>
        <w:t xml:space="preserve">, it </w:t>
      </w:r>
      <w:r w:rsidRPr="00657B1C">
        <w:rPr>
          <w:rStyle w:val="Emphasis"/>
          <w:rFonts w:asciiTheme="minorHAnsi" w:hAnsiTheme="minorHAnsi" w:cstheme="minorHAnsi"/>
        </w:rPr>
        <w:t>concerns relations between states, most commonly in the form of the risk of war or conflict</w:t>
      </w:r>
      <w:r w:rsidRPr="00657B1C">
        <w:rPr>
          <w:rFonts w:asciiTheme="minorHAnsi" w:hAnsiTheme="minorHAnsi" w:cstheme="minorHAnsi"/>
          <w:sz w:val="14"/>
        </w:rPr>
        <w:t xml:space="preserve"> (see, for example, Dyer, 2010; Hulme, 2014; Maas and Scheffran, 2012; Roberts, 2011). For the futurologist Jamais Cascio (2009), it is the ‘</w:t>
      </w:r>
      <w:r w:rsidRPr="00657B1C">
        <w:rPr>
          <w:rStyle w:val="StyleUnderline"/>
          <w:rFonts w:asciiTheme="minorHAnsi" w:hAnsiTheme="minorHAnsi" w:cstheme="minorHAnsi"/>
        </w:rPr>
        <w:t xml:space="preserve">combination of differential impact and relatively low cost that makes </w:t>
      </w:r>
      <w:r w:rsidRPr="00657B1C">
        <w:rPr>
          <w:rStyle w:val="Emphasis"/>
          <w:rFonts w:asciiTheme="minorHAnsi" w:hAnsiTheme="minorHAnsi" w:cstheme="minorHAnsi"/>
        </w:rPr>
        <w:t>international disputes</w:t>
      </w:r>
      <w:r w:rsidRPr="00657B1C">
        <w:rPr>
          <w:rStyle w:val="StyleUnderline"/>
          <w:rFonts w:asciiTheme="minorHAnsi" w:hAnsiTheme="minorHAnsi" w:cstheme="minorHAnsi"/>
        </w:rPr>
        <w:t xml:space="preserve"> over geoengineering almost </w:t>
      </w:r>
      <w:r w:rsidRPr="00657B1C">
        <w:rPr>
          <w:rStyle w:val="Emphasis"/>
          <w:rFonts w:asciiTheme="minorHAnsi" w:hAnsiTheme="minorHAnsi" w:cstheme="minorHAnsi"/>
        </w:rPr>
        <w:t>inevitable</w:t>
      </w:r>
      <w:r w:rsidRPr="00657B1C">
        <w:rPr>
          <w:rStyle w:val="StyleUnderline"/>
          <w:rFonts w:asciiTheme="minorHAnsi" w:hAnsiTheme="minorHAnsi" w:cstheme="minorHAnsi"/>
        </w:rPr>
        <w:t>’</w:t>
      </w:r>
      <w:r w:rsidRPr="00657B1C">
        <w:rPr>
          <w:rFonts w:asciiTheme="minorHAnsi" w:hAnsiTheme="minorHAnsi" w:cstheme="minorHAnsi"/>
          <w:sz w:val="14"/>
        </w:rPr>
        <w:t>, and it is only a matter of time before ‘</w:t>
      </w:r>
      <w:r w:rsidRPr="00657B1C">
        <w:rPr>
          <w:rStyle w:val="StyleUnderline"/>
          <w:rFonts w:asciiTheme="minorHAnsi" w:hAnsiTheme="minorHAnsi" w:cstheme="minorHAnsi"/>
        </w:rPr>
        <w:t>the world’s militaries learn to wield the planet itself as a weapon’</w:t>
      </w:r>
      <w:r w:rsidRPr="00657B1C">
        <w:rPr>
          <w:rFonts w:asciiTheme="minorHAnsi" w:hAnsiTheme="minorHAnsi" w:cstheme="minorHAnsi"/>
          <w:sz w:val="14"/>
        </w:rPr>
        <w:t xml:space="preserve">. Climate </w:t>
      </w:r>
      <w:r w:rsidRPr="00657B1C">
        <w:rPr>
          <w:rStyle w:val="StyleUnderline"/>
          <w:rFonts w:asciiTheme="minorHAnsi" w:hAnsiTheme="minorHAnsi" w:cstheme="minorHAnsi"/>
        </w:rPr>
        <w:t>engineering critics warn:</w:t>
      </w:r>
      <w:r w:rsidRPr="00657B1C">
        <w:rPr>
          <w:rFonts w:asciiTheme="minorHAnsi" w:hAnsiTheme="minorHAnsi" w:cstheme="minorHAnsi"/>
          <w:sz w:val="14"/>
        </w:rPr>
        <w:t xml:space="preserve"> ‘you can imagine </w:t>
      </w:r>
      <w:r w:rsidRPr="00657B1C">
        <w:rPr>
          <w:rStyle w:val="StyleUnderline"/>
          <w:rFonts w:asciiTheme="minorHAnsi" w:hAnsiTheme="minorHAnsi" w:cstheme="minorHAnsi"/>
        </w:rPr>
        <w:t>the extraordinary risks we would be taking when we turn the global climate system into a theatre of war</w:t>
      </w:r>
      <w:r w:rsidRPr="00657B1C">
        <w:rPr>
          <w:rFonts w:asciiTheme="minorHAnsi" w:hAnsiTheme="minorHAnsi" w:cstheme="minorHAnsi"/>
          <w:sz w:val="14"/>
        </w:rPr>
        <w:t xml:space="preserve">, but that’s one of the scenarios being mooted by strategic experts’ (Clive Hamilton cited in Boyd, 2013). Even proponents of research, such as David Keith, are clear that stratospheric aerosol injection poses novel international risks that would require governance mechanisms at levels similar to (or better than) those currently governing nuclear weapons: It is so cheap that almost any nation could afford to alter the earth’s climate, a fact that </w:t>
      </w:r>
      <w:r w:rsidRPr="00657B1C">
        <w:rPr>
          <w:rStyle w:val="StyleUnderline"/>
          <w:rFonts w:asciiTheme="minorHAnsi" w:hAnsiTheme="minorHAnsi" w:cstheme="minorHAnsi"/>
        </w:rPr>
        <w:t xml:space="preserve">may </w:t>
      </w:r>
      <w:r w:rsidRPr="00657B1C">
        <w:rPr>
          <w:rStyle w:val="Emphasis"/>
          <w:rFonts w:asciiTheme="minorHAnsi" w:hAnsiTheme="minorHAnsi" w:cstheme="minorHAnsi"/>
        </w:rPr>
        <w:t>accelerate the shifting balance of global power, raising security concerns</w:t>
      </w:r>
      <w:r w:rsidRPr="00657B1C">
        <w:rPr>
          <w:rStyle w:val="StyleUnderline"/>
          <w:rFonts w:asciiTheme="minorHAnsi" w:hAnsiTheme="minorHAnsi" w:cstheme="minorHAnsi"/>
        </w:rPr>
        <w:t xml:space="preserve"> that could</w:t>
      </w:r>
      <w:r w:rsidRPr="00657B1C">
        <w:rPr>
          <w:rFonts w:asciiTheme="minorHAnsi" w:hAnsiTheme="minorHAnsi" w:cstheme="minorHAnsi"/>
          <w:sz w:val="14"/>
        </w:rPr>
        <w:t xml:space="preserve">, in the worst case, </w:t>
      </w:r>
      <w:r w:rsidRPr="00657B1C">
        <w:rPr>
          <w:rStyle w:val="StyleUnderline"/>
          <w:rFonts w:asciiTheme="minorHAnsi" w:hAnsiTheme="minorHAnsi" w:cstheme="minorHAnsi"/>
        </w:rPr>
        <w:t>lead to war</w:t>
      </w:r>
      <w:r w:rsidRPr="00657B1C">
        <w:rPr>
          <w:rFonts w:asciiTheme="minorHAnsi" w:hAnsiTheme="minorHAnsi" w:cstheme="minorHAnsi"/>
          <w:sz w:val="14"/>
        </w:rPr>
        <w:t xml:space="preserve">. If misused, </w:t>
      </w:r>
      <w:r w:rsidRPr="00657B1C">
        <w:rPr>
          <w:rStyle w:val="StyleUnderline"/>
          <w:rFonts w:asciiTheme="minorHAnsi" w:hAnsiTheme="minorHAnsi" w:cstheme="minorHAnsi"/>
        </w:rPr>
        <w:t xml:space="preserve">geoengineering could drive extraordinarily rapid climate change, </w:t>
      </w:r>
      <w:r w:rsidRPr="00657B1C">
        <w:rPr>
          <w:rStyle w:val="Emphasis"/>
          <w:rFonts w:asciiTheme="minorHAnsi" w:hAnsiTheme="minorHAnsi" w:cstheme="minorHAnsi"/>
        </w:rPr>
        <w:t>imperiling global food supply.</w:t>
      </w:r>
      <w:r w:rsidRPr="00657B1C">
        <w:rPr>
          <w:rFonts w:asciiTheme="minorHAnsi" w:hAnsiTheme="minorHAnsi" w:cstheme="minorHAnsi"/>
          <w:sz w:val="14"/>
        </w:rPr>
        <w:t xml:space="preserve"> In the long run, stable control of geoengineering may require new forms of global governance and may prove as disruptive to the political order of the 21st century as nuclear weapons were for the 20th. (Keith, 2013: x–xi) One worry is that two great powers end up in conflict or at war, for example ‘as a result of a dramatic failure, or sequence of failures, in the Indian monsoon’ (Morton, 2015: 364) blamed on solar climate engineering. </w:t>
      </w:r>
      <w:r w:rsidRPr="00657B1C">
        <w:rPr>
          <w:rStyle w:val="StyleUnderline"/>
          <w:rFonts w:asciiTheme="minorHAnsi" w:hAnsiTheme="minorHAnsi" w:cstheme="minorHAnsi"/>
        </w:rPr>
        <w:t>China’s climatic interests might conflict with India’s, for example, as they share fates in terms of the monsoon rains</w:t>
      </w:r>
      <w:r w:rsidRPr="00657B1C">
        <w:rPr>
          <w:rFonts w:asciiTheme="minorHAnsi" w:hAnsiTheme="minorHAnsi" w:cstheme="minorHAnsi"/>
          <w:sz w:val="14"/>
        </w:rPr>
        <w:t xml:space="preserve"> (Keith, 2013: 115). </w:t>
      </w:r>
      <w:r w:rsidRPr="00657B1C">
        <w:rPr>
          <w:rStyle w:val="StyleUnderline"/>
          <w:rFonts w:asciiTheme="minorHAnsi" w:hAnsiTheme="minorHAnsi" w:cstheme="minorHAnsi"/>
        </w:rPr>
        <w:t xml:space="preserve">This raises the risk of climate engineering posing a national security threat to vulnerable states and/or a </w:t>
      </w:r>
      <w:r w:rsidRPr="00657B1C">
        <w:rPr>
          <w:rStyle w:val="Emphasis"/>
          <w:rFonts w:asciiTheme="minorHAnsi" w:hAnsiTheme="minorHAnsi" w:cstheme="minorHAnsi"/>
        </w:rPr>
        <w:t>threat to international stability</w:t>
      </w:r>
      <w:r w:rsidRPr="00657B1C">
        <w:rPr>
          <w:rFonts w:asciiTheme="minorHAnsi" w:hAnsiTheme="minorHAnsi" w:cstheme="minorHAnsi"/>
          <w:sz w:val="14"/>
        </w:rPr>
        <w:t xml:space="preserve">. </w:t>
      </w:r>
      <w:r w:rsidRPr="00657B1C">
        <w:rPr>
          <w:rStyle w:val="StyleUnderline"/>
          <w:rFonts w:asciiTheme="minorHAnsi" w:hAnsiTheme="minorHAnsi" w:cstheme="minorHAnsi"/>
        </w:rPr>
        <w:t>Non-climate engineering states could object to or feel threatened by climate interventionist states</w:t>
      </w:r>
      <w:r w:rsidRPr="00657B1C">
        <w:rPr>
          <w:rFonts w:asciiTheme="minorHAnsi" w:hAnsiTheme="minorHAnsi" w:cstheme="minorHAnsi"/>
          <w:sz w:val="14"/>
        </w:rPr>
        <w:t>, and the level or mode of aerosol injections could also be a focus for controversy (shared environments and consent are an old theme in environmental security literatures; Dalby, 2002; Deudney, 1999; O’Neil, 2009: 4). Conflict and instability is also sometimes linked to the ‘termination problem’ – that a solar geoengineering program keeps a lid on temperature rises, and temperatures would rise rapidly if for any reason the program were halted, for example owing to conflict (Zürn and Schäfer, 2013).</w:t>
      </w:r>
    </w:p>
    <w:p w14:paraId="13C75BA3" w14:textId="77777777" w:rsidR="00523F72" w:rsidRPr="00657B1C" w:rsidRDefault="00523F72" w:rsidP="00523F72">
      <w:pPr>
        <w:pStyle w:val="Heading4"/>
        <w:rPr>
          <w:rFonts w:asciiTheme="minorHAnsi" w:hAnsiTheme="minorHAnsi" w:cstheme="minorHAnsi"/>
        </w:rPr>
      </w:pPr>
      <w:r w:rsidRPr="00657B1C">
        <w:rPr>
          <w:rFonts w:asciiTheme="minorHAnsi" w:hAnsiTheme="minorHAnsi" w:cstheme="minorHAnsi"/>
        </w:rPr>
        <w:t>You are helping the U.S become ZEUS and they will be a vengeful god</w:t>
      </w:r>
    </w:p>
    <w:p w14:paraId="6213402C" w14:textId="77777777" w:rsidR="00523F72" w:rsidRPr="00657B1C" w:rsidRDefault="00523F72" w:rsidP="00523F72">
      <w:pPr>
        <w:rPr>
          <w:rFonts w:asciiTheme="minorHAnsi" w:hAnsiTheme="minorHAnsi" w:cstheme="minorHAnsi"/>
        </w:rPr>
      </w:pPr>
      <w:r w:rsidRPr="00657B1C">
        <w:rPr>
          <w:rFonts w:asciiTheme="minorHAnsi" w:hAnsiTheme="minorHAnsi" w:cstheme="minorHAnsi"/>
        </w:rPr>
        <w:t>*This is massively power tagged but I find it funny</w:t>
      </w:r>
    </w:p>
    <w:p w14:paraId="1791CE86" w14:textId="77777777" w:rsidR="00523F72" w:rsidRPr="00657B1C" w:rsidRDefault="00523F72" w:rsidP="00523F72">
      <w:pPr>
        <w:rPr>
          <w:rStyle w:val="Style13ptBold"/>
          <w:rFonts w:asciiTheme="minorHAnsi" w:hAnsiTheme="minorHAnsi" w:cstheme="minorHAnsi"/>
          <w:b w:val="0"/>
          <w:bCs/>
        </w:rPr>
      </w:pPr>
      <w:r w:rsidRPr="00657B1C">
        <w:rPr>
          <w:rFonts w:asciiTheme="minorHAnsi" w:hAnsiTheme="minorHAnsi" w:cstheme="minorHAnsi"/>
        </w:rPr>
        <w:t xml:space="preserve">Katie </w:t>
      </w:r>
      <w:r w:rsidRPr="00657B1C">
        <w:rPr>
          <w:rStyle w:val="Style13ptBold"/>
          <w:rFonts w:asciiTheme="minorHAnsi" w:hAnsiTheme="minorHAnsi" w:cstheme="minorHAnsi"/>
        </w:rPr>
        <w:t>Drummond 9, (</w:t>
      </w:r>
      <w:r w:rsidRPr="00657B1C">
        <w:rPr>
          <w:rStyle w:val="Style13ptBold"/>
          <w:rFonts w:asciiTheme="minorHAnsi" w:hAnsiTheme="minorHAnsi" w:cstheme="minorHAnsi"/>
          <w:b w:val="0"/>
        </w:rPr>
        <w:t xml:space="preserve">Vice President at VICE and reporter, 12/10/09, “Military Science: Hack Stormy Skies to Lord over Lightning”, WIRED, </w:t>
      </w:r>
      <w:hyperlink r:id="rId722" w:history="1">
        <w:r w:rsidRPr="00657B1C">
          <w:rPr>
            <w:rStyle w:val="Hyperlink"/>
            <w:rFonts w:asciiTheme="minorHAnsi" w:hAnsiTheme="minorHAnsi" w:cstheme="minorHAnsi"/>
            <w:sz w:val="26"/>
          </w:rPr>
          <w:t>https://www.wired.com/2009/12/military-science-hack-stormy-skies-to-lord-over-lightning/</w:t>
        </w:r>
      </w:hyperlink>
      <w:r w:rsidRPr="00657B1C">
        <w:rPr>
          <w:rStyle w:val="Style13ptBold"/>
          <w:rFonts w:asciiTheme="minorHAnsi" w:hAnsiTheme="minorHAnsi" w:cstheme="minorHAnsi"/>
          <w:b w:val="0"/>
        </w:rPr>
        <w:t>) jrod</w:t>
      </w:r>
    </w:p>
    <w:p w14:paraId="4FACABCB" w14:textId="77777777" w:rsidR="00523F72" w:rsidRPr="00657B1C" w:rsidRDefault="00523F72" w:rsidP="00523F72">
      <w:pPr>
        <w:rPr>
          <w:rStyle w:val="StyleUnderline"/>
          <w:rFonts w:asciiTheme="minorHAnsi" w:hAnsiTheme="minorHAnsi" w:cstheme="minorHAnsi"/>
        </w:rPr>
      </w:pPr>
      <w:r w:rsidRPr="00657B1C">
        <w:rPr>
          <w:rStyle w:val="StyleUnderline"/>
          <w:rFonts w:asciiTheme="minorHAnsi" w:hAnsiTheme="minorHAnsi" w:cstheme="minorHAnsi"/>
        </w:rPr>
        <w:t>The military's scientific fringe has toyed with weather manipulation and geo-engineering for years.</w:t>
      </w:r>
      <w:r w:rsidRPr="00657B1C">
        <w:rPr>
          <w:rFonts w:asciiTheme="minorHAnsi" w:hAnsiTheme="minorHAnsi" w:cstheme="minorHAnsi"/>
        </w:rPr>
        <w:t xml:space="preserve"> </w:t>
      </w:r>
      <w:r w:rsidRPr="00657B1C">
        <w:rPr>
          <w:rStyle w:val="StyleUnderline"/>
          <w:rFonts w:asciiTheme="minorHAnsi" w:hAnsiTheme="minorHAnsi" w:cstheme="minorHAnsi"/>
        </w:rPr>
        <w:t>Recently, ideas like adding iron to the ocean, or covering the Arctic with dust, have been floated in a bid stave off global warming. But the Pentagon's also got a long track record of plotting to screw with enemy climates and improve their own operational abilities.</w:t>
      </w:r>
    </w:p>
    <w:p w14:paraId="2E475EAB" w14:textId="77777777" w:rsidR="00523F72" w:rsidRPr="00657B1C" w:rsidRDefault="00523F72" w:rsidP="00523F72">
      <w:pPr>
        <w:rPr>
          <w:rFonts w:asciiTheme="minorHAnsi" w:hAnsiTheme="minorHAnsi" w:cstheme="minorHAnsi"/>
        </w:rPr>
      </w:pPr>
      <w:r w:rsidRPr="00657B1C">
        <w:rPr>
          <w:rFonts w:asciiTheme="minorHAnsi" w:hAnsiTheme="minorHAnsi" w:cstheme="minorHAnsi"/>
        </w:rPr>
        <w:t>Now, Darpa's got a new target for geo-hacking science, and if they can make it work</w:t>
      </w:r>
      <w:r w:rsidRPr="00657B1C">
        <w:rPr>
          <w:rStyle w:val="StyleUnderline"/>
          <w:rFonts w:asciiTheme="minorHAnsi" w:hAnsiTheme="minorHAnsi" w:cstheme="minorHAnsi"/>
        </w:rPr>
        <w:t>, we might see modern firearms making way for weapons of the mythological variety</w:t>
      </w:r>
      <w:r w:rsidRPr="00657B1C">
        <w:rPr>
          <w:rFonts w:asciiTheme="minorHAnsi" w:hAnsiTheme="minorHAnsi" w:cstheme="minorHAnsi"/>
        </w:rPr>
        <w:t xml:space="preserve">. </w:t>
      </w:r>
      <w:r w:rsidRPr="00657B1C">
        <w:rPr>
          <w:rStyle w:val="StyleUnderline"/>
          <w:rFonts w:asciiTheme="minorHAnsi" w:hAnsiTheme="minorHAnsi" w:cstheme="minorHAnsi"/>
        </w:rPr>
        <w:t>The out-there research agency is soliciting proposals that would harness control over "the natural mechanism of lightning initiation" by coming up with a way to launch manmade lightning bolts, and prevent or redirect natural lightning strikes -- and their accompanying destruction</w:t>
      </w:r>
      <w:r w:rsidRPr="00657B1C">
        <w:rPr>
          <w:rFonts w:asciiTheme="minorHAnsi" w:hAnsiTheme="minorHAnsi" w:cstheme="minorHAnsi"/>
        </w:rPr>
        <w:t>.</w:t>
      </w:r>
    </w:p>
    <w:p w14:paraId="03078A63" w14:textId="77777777" w:rsidR="00523F72" w:rsidRPr="00657B1C" w:rsidRDefault="00523F72" w:rsidP="00523F72">
      <w:pPr>
        <w:rPr>
          <w:rStyle w:val="Emphasis"/>
          <w:rFonts w:asciiTheme="minorHAnsi" w:hAnsiTheme="minorHAnsi" w:cstheme="minorHAnsi"/>
        </w:rPr>
      </w:pPr>
      <w:r w:rsidRPr="00657B1C">
        <w:rPr>
          <w:rFonts w:asciiTheme="minorHAnsi" w:hAnsiTheme="minorHAnsi" w:cstheme="minorHAnsi"/>
        </w:rPr>
        <w:lastRenderedPageBreak/>
        <w:t xml:space="preserve">"Lightning causes more than $1B/year in direct damages to property in addition to the loss of lives, disruption of activities (for example, postponement of satellite launches) and their corresponding costs," the solicitation notes. </w:t>
      </w:r>
      <w:r w:rsidRPr="00657B1C">
        <w:rPr>
          <w:rStyle w:val="StyleUnderline"/>
          <w:rFonts w:asciiTheme="minorHAnsi" w:hAnsiTheme="minorHAnsi" w:cstheme="minorHAnsi"/>
        </w:rPr>
        <w:t xml:space="preserve">Until now, no one's been too clear on how lightning is formed or how it travels, and the fact that most of the activity is going on inside thunderclouds doesn't help. That's why Darpa </w:t>
      </w:r>
      <w:r w:rsidRPr="00657B1C">
        <w:rPr>
          <w:rStyle w:val="Emphasis"/>
          <w:rFonts w:asciiTheme="minorHAnsi" w:hAnsiTheme="minorHAnsi" w:cstheme="minorHAnsi"/>
        </w:rPr>
        <w:t>wants "rocket-triggered lightning" that can be shot off from the ground and then studied as it moves and touches down.</w:t>
      </w:r>
    </w:p>
    <w:p w14:paraId="53549749" w14:textId="77777777" w:rsidR="00523F72" w:rsidRPr="00657B1C" w:rsidRDefault="00523F72" w:rsidP="00523F72">
      <w:pPr>
        <w:rPr>
          <w:rFonts w:asciiTheme="minorHAnsi" w:hAnsiTheme="minorHAnsi" w:cstheme="minorHAnsi"/>
        </w:rPr>
      </w:pPr>
      <w:r w:rsidRPr="00657B1C">
        <w:rPr>
          <w:rFonts w:asciiTheme="minorHAnsi" w:hAnsiTheme="minorHAnsi" w:cstheme="minorHAnsi"/>
        </w:rPr>
        <w:t>Once the natural mechanism of lightning formation and travel is understood, the agency wants a plan to predict lightning strikes -- and then either stop the storms, or reroute them to a better strategic location.</w:t>
      </w:r>
    </w:p>
    <w:p w14:paraId="6F3CA283" w14:textId="77777777" w:rsidR="00523F72" w:rsidRPr="00657B1C" w:rsidRDefault="00523F72" w:rsidP="00523F72">
      <w:pPr>
        <w:rPr>
          <w:rStyle w:val="StyleUnderline"/>
          <w:rFonts w:asciiTheme="minorHAnsi" w:hAnsiTheme="minorHAnsi" w:cstheme="minorHAnsi"/>
        </w:rPr>
      </w:pPr>
      <w:r w:rsidRPr="00657B1C">
        <w:rPr>
          <w:rFonts w:asciiTheme="minorHAnsi" w:hAnsiTheme="minorHAnsi" w:cstheme="minorHAnsi"/>
        </w:rPr>
        <w:t xml:space="preserve">And Americans everywhere should brace themselves for stormy skies, </w:t>
      </w:r>
      <w:r w:rsidRPr="00657B1C">
        <w:rPr>
          <w:rStyle w:val="StyleUnderline"/>
          <w:rFonts w:asciiTheme="minorHAnsi" w:hAnsiTheme="minorHAnsi" w:cstheme="minorHAnsi"/>
        </w:rPr>
        <w:t>because Darpa wants the storm-brewing techniques to be tested nationwide:</w:t>
      </w:r>
    </w:p>
    <w:p w14:paraId="36D23689" w14:textId="77777777" w:rsidR="00145202" w:rsidRPr="00657B1C" w:rsidRDefault="00145202" w:rsidP="00145202">
      <w:pPr>
        <w:pStyle w:val="Heading4"/>
        <w:rPr>
          <w:rFonts w:asciiTheme="minorHAnsi" w:hAnsiTheme="minorHAnsi" w:cstheme="minorHAnsi"/>
        </w:rPr>
      </w:pPr>
      <w:r w:rsidRPr="00657B1C">
        <w:rPr>
          <w:rFonts w:asciiTheme="minorHAnsi" w:hAnsiTheme="minorHAnsi" w:cstheme="minorHAnsi"/>
        </w:rPr>
        <w:t xml:space="preserve">Geoengineering is a slippery slope – gives government power to modify weather for military purposes, creates conflicts with current treaties, and questions moral authority </w:t>
      </w:r>
    </w:p>
    <w:p w14:paraId="3982E41C" w14:textId="77777777" w:rsidR="00145202" w:rsidRPr="00657B1C" w:rsidRDefault="00145202" w:rsidP="00145202">
      <w:pPr>
        <w:rPr>
          <w:rFonts w:asciiTheme="minorHAnsi" w:hAnsiTheme="minorHAnsi" w:cstheme="minorHAnsi"/>
        </w:rPr>
      </w:pPr>
      <w:r w:rsidRPr="00657B1C">
        <w:rPr>
          <w:rFonts w:asciiTheme="minorHAnsi" w:eastAsiaTheme="majorEastAsia" w:hAnsiTheme="minorHAnsi" w:cstheme="minorHAnsi"/>
          <w:b/>
          <w:bCs/>
          <w:sz w:val="26"/>
          <w:szCs w:val="26"/>
        </w:rPr>
        <w:t>Robock 08</w:t>
      </w:r>
      <w:r w:rsidRPr="00657B1C">
        <w:rPr>
          <w:rFonts w:asciiTheme="minorHAnsi" w:hAnsiTheme="minorHAnsi" w:cstheme="minorHAnsi"/>
        </w:rPr>
        <w:t xml:space="preserve"> (Alan Robock - director of the meteorology undergraduate program and associate director of the Center for Environmental Prediction in the Department of Environmental Sciences at Rutgers University. This work is supported by the National Science Foundation, “20 reasons why geoengineering may be a bad idea”, https://climate.envsci.rutgers.edu/pdf/20Reasons.pdf)</w:t>
      </w:r>
    </w:p>
    <w:p w14:paraId="6D75E4CE" w14:textId="77777777" w:rsidR="00145202" w:rsidRPr="00657B1C" w:rsidRDefault="00145202" w:rsidP="00145202">
      <w:pPr>
        <w:rPr>
          <w:rFonts w:asciiTheme="minorHAnsi" w:hAnsiTheme="minorHAnsi" w:cstheme="minorHAnsi"/>
          <w:sz w:val="16"/>
        </w:rPr>
      </w:pPr>
      <w:r w:rsidRPr="00657B1C">
        <w:rPr>
          <w:rFonts w:asciiTheme="minorHAnsi" w:hAnsiTheme="minorHAnsi" w:cstheme="minorHAnsi"/>
          <w:sz w:val="16"/>
        </w:rPr>
        <w:t xml:space="preserve">Military use of the technology. </w:t>
      </w:r>
      <w:r w:rsidRPr="00657B1C">
        <w:rPr>
          <w:rStyle w:val="StyleUnderline"/>
          <w:rFonts w:asciiTheme="minorHAnsi" w:hAnsiTheme="minorHAnsi" w:cstheme="minorHAnsi"/>
        </w:rPr>
        <w:t>The United States has a long history of trying to modify weather for military purposes, including inducing rain during the Vietnam War to swamp North Vietnamese supply lines and disrupt antiwar protests by Buddhist monks.</w:t>
      </w:r>
      <w:r w:rsidRPr="00657B1C">
        <w:rPr>
          <w:rFonts w:asciiTheme="minorHAnsi" w:hAnsiTheme="minorHAnsi" w:cstheme="minorHAnsi"/>
          <w:sz w:val="16"/>
        </w:rPr>
        <w:t>19 Eighty-five countries, including the United States, have signed the U.N. Convention on the Prohibition of Military or Any Other Hostile Use of Environmental Modification Techniques (ENMOD), but could techniques developed to control global climate forever be limited to peaceful uses?</w:t>
      </w:r>
    </w:p>
    <w:p w14:paraId="5ED79C7C" w14:textId="77777777" w:rsidR="00145202" w:rsidRPr="00657B1C" w:rsidRDefault="00145202" w:rsidP="00145202">
      <w:pPr>
        <w:rPr>
          <w:rStyle w:val="StyleUnderline"/>
          <w:rFonts w:asciiTheme="minorHAnsi" w:hAnsiTheme="minorHAnsi" w:cstheme="minorHAnsi"/>
        </w:rPr>
      </w:pPr>
      <w:r w:rsidRPr="00657B1C">
        <w:rPr>
          <w:rFonts w:asciiTheme="minorHAnsi" w:hAnsiTheme="minorHAnsi" w:cstheme="minorHAnsi"/>
          <w:sz w:val="16"/>
        </w:rPr>
        <w:t xml:space="preserve">Conflicts with current treaties. The terms of ENMOD explicitly prohibit “military or any other hostile use of environmental modification techniques having widespread, long-lasting or severe effects as the means of destruction, damage, or injury to any other State Party.” </w:t>
      </w:r>
      <w:r w:rsidRPr="00657B1C">
        <w:rPr>
          <w:rStyle w:val="StyleUnderline"/>
          <w:rFonts w:asciiTheme="minorHAnsi" w:hAnsiTheme="minorHAnsi" w:cstheme="minorHAnsi"/>
        </w:rPr>
        <w:t>Any geoengineering scheme that adversely affects regional climate, for example, producing warming or drought, would therefore violate ENMOD.</w:t>
      </w:r>
    </w:p>
    <w:p w14:paraId="109B1F63" w14:textId="77777777" w:rsidR="00145202" w:rsidRPr="00657B1C" w:rsidRDefault="00145202" w:rsidP="00145202">
      <w:pPr>
        <w:rPr>
          <w:rFonts w:asciiTheme="minorHAnsi" w:hAnsiTheme="minorHAnsi" w:cstheme="minorHAnsi"/>
          <w:sz w:val="14"/>
        </w:rPr>
      </w:pPr>
      <w:r w:rsidRPr="00657B1C">
        <w:rPr>
          <w:rFonts w:asciiTheme="minorHAnsi" w:hAnsiTheme="minorHAnsi" w:cstheme="minorHAnsi"/>
          <w:sz w:val="14"/>
        </w:rPr>
        <w:t xml:space="preserve">Control of the thermostat. </w:t>
      </w:r>
      <w:r w:rsidRPr="00657B1C">
        <w:rPr>
          <w:rStyle w:val="StyleUnderline"/>
          <w:rFonts w:asciiTheme="minorHAnsi" w:hAnsiTheme="minorHAnsi" w:cstheme="minorHAnsi"/>
        </w:rPr>
        <w:t>Even if scientists could predict the behavior and environmental effects of a given geoengineering project, and political leaders could muster the public support and funding to implement it, how would the world agree on the optimal climate?</w:t>
      </w:r>
      <w:r w:rsidRPr="00657B1C">
        <w:rPr>
          <w:rFonts w:asciiTheme="minorHAnsi" w:hAnsiTheme="minorHAnsi" w:cstheme="minorHAnsi"/>
          <w:sz w:val="14"/>
        </w:rPr>
        <w:t xml:space="preserve"> What if Russia wants it a couple of degrees warmer, and India a couple of degrees cooler? Should global climate be reset to preindustrial temperature or kept constant at today’s reading? Would it be possible to tailor the climate of each region of the planet independently without affecting the others? </w:t>
      </w:r>
      <w:r w:rsidRPr="00657B1C">
        <w:rPr>
          <w:rStyle w:val="StyleUnderline"/>
          <w:rFonts w:asciiTheme="minorHAnsi" w:hAnsiTheme="minorHAnsi" w:cstheme="minorHAnsi"/>
        </w:rPr>
        <w:t>If we proceed with geoengineering</w:t>
      </w:r>
      <w:r w:rsidRPr="00657B1C">
        <w:rPr>
          <w:rFonts w:asciiTheme="minorHAnsi" w:hAnsiTheme="minorHAnsi" w:cstheme="minorHAnsi"/>
          <w:sz w:val="14"/>
        </w:rPr>
        <w:t xml:space="preserve">, will </w:t>
      </w:r>
      <w:r w:rsidRPr="00657B1C">
        <w:rPr>
          <w:rStyle w:val="StyleUnderline"/>
          <w:rFonts w:asciiTheme="minorHAnsi" w:hAnsiTheme="minorHAnsi" w:cstheme="minorHAnsi"/>
        </w:rPr>
        <w:t>we provoke future climate wars</w:t>
      </w:r>
      <w:r w:rsidRPr="00657B1C">
        <w:rPr>
          <w:rFonts w:asciiTheme="minorHAnsi" w:hAnsiTheme="minorHAnsi" w:cstheme="minorHAnsi"/>
          <w:sz w:val="14"/>
        </w:rPr>
        <w:t>?</w:t>
      </w:r>
    </w:p>
    <w:p w14:paraId="2A0FC061" w14:textId="77777777" w:rsidR="00145202" w:rsidRPr="00657B1C" w:rsidRDefault="00145202" w:rsidP="00145202">
      <w:pPr>
        <w:rPr>
          <w:rStyle w:val="StyleUnderline"/>
          <w:rFonts w:asciiTheme="minorHAnsi" w:hAnsiTheme="minorHAnsi" w:cstheme="minorHAnsi"/>
        </w:rPr>
      </w:pPr>
      <w:r w:rsidRPr="00657B1C">
        <w:rPr>
          <w:rFonts w:asciiTheme="minorHAnsi" w:hAnsiTheme="minorHAnsi" w:cstheme="minorHAnsi"/>
          <w:sz w:val="16"/>
        </w:rPr>
        <w:t xml:space="preserve">Questions of moral authority. </w:t>
      </w:r>
      <w:r w:rsidRPr="00657B1C">
        <w:rPr>
          <w:rStyle w:val="StyleUnderline"/>
          <w:rFonts w:asciiTheme="minorHAnsi" w:hAnsiTheme="minorHAnsi" w:cstheme="minorHAnsi"/>
        </w:rPr>
        <w:t>Ongoing global warming is the result of inadvertent climate modification.</w:t>
      </w:r>
      <w:r w:rsidRPr="00657B1C">
        <w:rPr>
          <w:rFonts w:asciiTheme="minorHAnsi" w:hAnsiTheme="minorHAnsi" w:cstheme="minorHAnsi"/>
          <w:sz w:val="16"/>
        </w:rPr>
        <w:t xml:space="preserve"> Humans emit carbon dioxide and other greenhouse gases to heat and cool their homes; to grow, transport, and cook their food; to run their factories; and to travel—not intentionally, but as a byproduct of fossil fuel combustion. But now that humans are aware of their effect on climate, do they have a moral right to continue emitting greenhouse gases? Similarly, since scientists know that stratospheric aerosol injection, for example, might impact the ecosphere, do humans have a right to plow ahead regardless? </w:t>
      </w:r>
      <w:r w:rsidRPr="00657B1C">
        <w:rPr>
          <w:rStyle w:val="StyleUnderline"/>
          <w:rFonts w:asciiTheme="minorHAnsi" w:hAnsiTheme="minorHAnsi" w:cstheme="minorHAnsi"/>
        </w:rPr>
        <w:t>There’s no global agency to require an environmental impact statement for geoengineering. So, how should humans judge how much climate control they may try?</w:t>
      </w:r>
    </w:p>
    <w:p w14:paraId="3954118B" w14:textId="77777777" w:rsidR="00145202" w:rsidRPr="00657B1C" w:rsidRDefault="00145202" w:rsidP="00145202">
      <w:pPr>
        <w:pStyle w:val="Heading4"/>
        <w:rPr>
          <w:rFonts w:asciiTheme="minorHAnsi" w:hAnsiTheme="minorHAnsi" w:cstheme="minorHAnsi"/>
        </w:rPr>
      </w:pPr>
      <w:r w:rsidRPr="00657B1C">
        <w:rPr>
          <w:rFonts w:asciiTheme="minorHAnsi" w:hAnsiTheme="minorHAnsi" w:cstheme="minorHAnsi"/>
        </w:rPr>
        <w:lastRenderedPageBreak/>
        <w:t xml:space="preserve">Countries weaponize Geoengineering </w:t>
      </w:r>
    </w:p>
    <w:p w14:paraId="6931E633" w14:textId="77777777" w:rsidR="00145202" w:rsidRPr="00657B1C" w:rsidRDefault="00145202" w:rsidP="00145202">
      <w:pPr>
        <w:rPr>
          <w:rStyle w:val="Style13ptBold"/>
          <w:rFonts w:asciiTheme="minorHAnsi" w:hAnsiTheme="minorHAnsi" w:cstheme="minorHAnsi"/>
          <w:b w:val="0"/>
          <w:bCs/>
        </w:rPr>
      </w:pPr>
      <w:r w:rsidRPr="00657B1C">
        <w:rPr>
          <w:rFonts w:asciiTheme="minorHAnsi" w:hAnsiTheme="minorHAnsi" w:cstheme="minorHAnsi"/>
        </w:rPr>
        <w:t xml:space="preserve">Aylin </w:t>
      </w:r>
      <w:r w:rsidRPr="00657B1C">
        <w:rPr>
          <w:rStyle w:val="Style13ptBold"/>
          <w:rFonts w:asciiTheme="minorHAnsi" w:hAnsiTheme="minorHAnsi" w:cstheme="minorHAnsi"/>
        </w:rPr>
        <w:t xml:space="preserve">Woodward 19, ( </w:t>
      </w:r>
      <w:r w:rsidRPr="00657B1C">
        <w:rPr>
          <w:rFonts w:asciiTheme="minorHAnsi" w:hAnsiTheme="minorHAnsi" w:cstheme="minorHAnsi"/>
        </w:rPr>
        <w:t>Aylin Woodward is a senior science reporter at Insider, where she covers climate change, earth science, anthropology and human evolution, and space.</w:t>
      </w:r>
      <w:r w:rsidRPr="00657B1C">
        <w:rPr>
          <w:rStyle w:val="Style13ptBold"/>
          <w:rFonts w:asciiTheme="minorHAnsi" w:hAnsiTheme="minorHAnsi" w:cstheme="minorHAnsi"/>
          <w:b w:val="0"/>
        </w:rPr>
        <w:t xml:space="preserve">,6/13/19, “A rogue country could take planet-hacking into its own hands to alter the climate — and some experts worry it could lead to war” ,Insider, </w:t>
      </w:r>
      <w:hyperlink r:id="rId723" w:history="1">
        <w:r w:rsidRPr="00657B1C">
          <w:rPr>
            <w:rStyle w:val="Hyperlink"/>
            <w:rFonts w:asciiTheme="minorHAnsi" w:hAnsiTheme="minorHAnsi" w:cstheme="minorHAnsi"/>
            <w:sz w:val="26"/>
          </w:rPr>
          <w:t>https://www.businessinsider.com/rogue-country-hack-climate-geoengineering-2019-5</w:t>
        </w:r>
      </w:hyperlink>
      <w:r w:rsidRPr="00657B1C">
        <w:rPr>
          <w:rStyle w:val="Style13ptBold"/>
          <w:rFonts w:asciiTheme="minorHAnsi" w:hAnsiTheme="minorHAnsi" w:cstheme="minorHAnsi"/>
          <w:b w:val="0"/>
        </w:rPr>
        <w:t>) jrod</w:t>
      </w:r>
    </w:p>
    <w:p w14:paraId="3A59112A" w14:textId="77777777" w:rsidR="00145202" w:rsidRPr="00657B1C" w:rsidRDefault="00145202" w:rsidP="00145202">
      <w:pPr>
        <w:rPr>
          <w:rFonts w:asciiTheme="minorHAnsi" w:hAnsiTheme="minorHAnsi" w:cstheme="minorHAnsi"/>
        </w:rPr>
      </w:pPr>
    </w:p>
    <w:p w14:paraId="05F43B8C" w14:textId="77777777" w:rsidR="00145202" w:rsidRPr="00657B1C" w:rsidRDefault="00145202" w:rsidP="00145202">
      <w:pPr>
        <w:rPr>
          <w:rFonts w:asciiTheme="minorHAnsi" w:hAnsiTheme="minorHAnsi" w:cstheme="minorHAnsi"/>
        </w:rPr>
      </w:pPr>
      <w:r w:rsidRPr="00657B1C">
        <w:rPr>
          <w:rFonts w:asciiTheme="minorHAnsi" w:hAnsiTheme="minorHAnsi" w:cstheme="minorHAnsi"/>
        </w:rPr>
        <w:t xml:space="preserve">This is already happening on a smaller scale: </w:t>
      </w:r>
      <w:r w:rsidRPr="00657B1C">
        <w:rPr>
          <w:rStyle w:val="StyleUnderline"/>
          <w:rFonts w:asciiTheme="minorHAnsi" w:hAnsiTheme="minorHAnsi" w:cstheme="minorHAnsi"/>
        </w:rPr>
        <w:t>Chinese, Russian, and US governments employ a form of atmospheric manipulation called cloud seeding, in which silver ions are scattered into the atmosphere to make it rain</w:t>
      </w:r>
      <w:r w:rsidRPr="00657B1C">
        <w:rPr>
          <w:rFonts w:asciiTheme="minorHAnsi" w:hAnsiTheme="minorHAnsi" w:cstheme="minorHAnsi"/>
        </w:rPr>
        <w:t>. Beijing spent millions on such technology ahead of the 2008 Olympics. But this technology only triggers regional weather impacts, according to Parson.</w:t>
      </w:r>
    </w:p>
    <w:p w14:paraId="059D21AF" w14:textId="77777777" w:rsidR="00145202" w:rsidRPr="00657B1C" w:rsidRDefault="00145202" w:rsidP="00145202">
      <w:pPr>
        <w:rPr>
          <w:rFonts w:asciiTheme="minorHAnsi" w:hAnsiTheme="minorHAnsi" w:cstheme="minorHAnsi"/>
        </w:rPr>
      </w:pPr>
      <w:r w:rsidRPr="00657B1C">
        <w:rPr>
          <w:rFonts w:asciiTheme="minorHAnsi" w:hAnsiTheme="minorHAnsi" w:cstheme="minorHAnsi"/>
        </w:rPr>
        <w:t>In a recent debate about geoengineering hosted by Intelligence Squared, Keith said he expects bigger geoengineering initiatives to be very much be on the table for some nations in the future.</w:t>
      </w:r>
    </w:p>
    <w:p w14:paraId="7821F669" w14:textId="77777777" w:rsidR="00145202" w:rsidRPr="00657B1C" w:rsidRDefault="00145202" w:rsidP="00145202">
      <w:pPr>
        <w:rPr>
          <w:rFonts w:asciiTheme="minorHAnsi" w:hAnsiTheme="minorHAnsi" w:cstheme="minorHAnsi"/>
        </w:rPr>
      </w:pPr>
      <w:r w:rsidRPr="00657B1C">
        <w:rPr>
          <w:rStyle w:val="StyleUnderline"/>
          <w:rFonts w:asciiTheme="minorHAnsi" w:hAnsiTheme="minorHAnsi" w:cstheme="minorHAnsi"/>
        </w:rPr>
        <w:t>"Some government — maybe China after a monsoon causes the crops to fail, maybe Indonesia after a heat wave kills 100,000 people, maybe the United States after a category 5 hurricane hits [New York City] head-on — will consider it,"</w:t>
      </w:r>
      <w:r w:rsidRPr="00657B1C">
        <w:rPr>
          <w:rFonts w:asciiTheme="minorHAnsi" w:hAnsiTheme="minorHAnsi" w:cstheme="minorHAnsi"/>
        </w:rPr>
        <w:t xml:space="preserve"> he said.</w:t>
      </w:r>
    </w:p>
    <w:p w14:paraId="49F7110E" w14:textId="77777777" w:rsidR="00145202" w:rsidRPr="00657B1C" w:rsidRDefault="00145202" w:rsidP="00145202">
      <w:pPr>
        <w:rPr>
          <w:rFonts w:asciiTheme="minorHAnsi" w:hAnsiTheme="minorHAnsi" w:cstheme="minorHAnsi"/>
        </w:rPr>
      </w:pPr>
      <w:r w:rsidRPr="00657B1C">
        <w:rPr>
          <w:rStyle w:val="Emphasis"/>
          <w:rFonts w:asciiTheme="minorHAnsi" w:hAnsiTheme="minorHAnsi" w:cstheme="minorHAnsi"/>
        </w:rPr>
        <w:t>"The threat of war never is out of the question,"</w:t>
      </w:r>
      <w:r w:rsidRPr="00657B1C">
        <w:rPr>
          <w:rFonts w:asciiTheme="minorHAnsi" w:hAnsiTheme="minorHAnsi" w:cstheme="minorHAnsi"/>
        </w:rPr>
        <w:t xml:space="preserve"> Moreno-Cruz said. </w:t>
      </w:r>
    </w:p>
    <w:p w14:paraId="26562A1E" w14:textId="77777777" w:rsidR="00145202" w:rsidRPr="00657B1C" w:rsidRDefault="00145202" w:rsidP="00145202">
      <w:pPr>
        <w:rPr>
          <w:rStyle w:val="StyleUnderline"/>
          <w:rFonts w:asciiTheme="minorHAnsi" w:hAnsiTheme="minorHAnsi" w:cstheme="minorHAnsi"/>
        </w:rPr>
      </w:pPr>
      <w:r w:rsidRPr="00657B1C">
        <w:rPr>
          <w:rStyle w:val="StyleUnderline"/>
          <w:rFonts w:asciiTheme="minorHAnsi" w:hAnsiTheme="minorHAnsi" w:cstheme="minorHAnsi"/>
        </w:rPr>
        <w:t>He added that the nations most likely to attempt geoengineering projects are also nuclear powers, which further complicates the picture.</w:t>
      </w:r>
    </w:p>
    <w:p w14:paraId="529A872E" w14:textId="77777777" w:rsidR="00145202" w:rsidRPr="00657B1C" w:rsidRDefault="00145202" w:rsidP="00145202">
      <w:pPr>
        <w:rPr>
          <w:rStyle w:val="StyleUnderline"/>
          <w:rFonts w:asciiTheme="minorHAnsi" w:hAnsiTheme="minorHAnsi" w:cstheme="minorHAnsi"/>
        </w:rPr>
      </w:pPr>
    </w:p>
    <w:p w14:paraId="7EB22877" w14:textId="77777777" w:rsidR="00523F72" w:rsidRPr="00657B1C" w:rsidRDefault="00523F72" w:rsidP="00771FCA">
      <w:pPr>
        <w:rPr>
          <w:rFonts w:asciiTheme="minorHAnsi" w:hAnsiTheme="minorHAnsi" w:cstheme="minorHAnsi"/>
          <w:sz w:val="14"/>
        </w:rPr>
      </w:pPr>
    </w:p>
    <w:p w14:paraId="12E8ED61" w14:textId="0D0E9C8A" w:rsidR="00771FCA" w:rsidRPr="00657B1C" w:rsidRDefault="00771FCA" w:rsidP="00771FCA">
      <w:pPr>
        <w:pStyle w:val="Heading3"/>
        <w:rPr>
          <w:rFonts w:asciiTheme="minorHAnsi" w:hAnsiTheme="minorHAnsi" w:cstheme="minorHAnsi"/>
        </w:rPr>
      </w:pPr>
      <w:r w:rsidRPr="00657B1C">
        <w:rPr>
          <w:rFonts w:asciiTheme="minorHAnsi" w:hAnsiTheme="minorHAnsi" w:cstheme="minorHAnsi"/>
        </w:rPr>
        <w:lastRenderedPageBreak/>
        <w:t xml:space="preserve">2NC – </w:t>
      </w:r>
      <w:r w:rsidR="0074036A" w:rsidRPr="00657B1C">
        <w:rPr>
          <w:rFonts w:asciiTheme="minorHAnsi" w:hAnsiTheme="minorHAnsi" w:cstheme="minorHAnsi"/>
        </w:rPr>
        <w:t>I/L</w:t>
      </w:r>
      <w:r w:rsidRPr="00657B1C">
        <w:rPr>
          <w:rFonts w:asciiTheme="minorHAnsi" w:hAnsiTheme="minorHAnsi" w:cstheme="minorHAnsi"/>
        </w:rPr>
        <w:t xml:space="preserve"> – War </w:t>
      </w:r>
      <w:r w:rsidR="00650BE2" w:rsidRPr="00657B1C">
        <w:rPr>
          <w:rFonts w:asciiTheme="minorHAnsi" w:hAnsiTheme="minorHAnsi" w:cstheme="minorHAnsi"/>
        </w:rPr>
        <w:t>[</w:t>
      </w:r>
      <w:r w:rsidRPr="00657B1C">
        <w:rPr>
          <w:rFonts w:asciiTheme="minorHAnsi" w:hAnsiTheme="minorHAnsi" w:cstheme="minorHAnsi"/>
        </w:rPr>
        <w:t>Weaponization</w:t>
      </w:r>
      <w:r w:rsidR="00650BE2" w:rsidRPr="00657B1C">
        <w:rPr>
          <w:rFonts w:asciiTheme="minorHAnsi" w:hAnsiTheme="minorHAnsi" w:cstheme="minorHAnsi"/>
        </w:rPr>
        <w:t>]</w:t>
      </w:r>
    </w:p>
    <w:p w14:paraId="5937C0DE" w14:textId="77777777" w:rsidR="00523F72" w:rsidRPr="00657B1C" w:rsidRDefault="00523F72" w:rsidP="00523F72">
      <w:pPr>
        <w:pStyle w:val="Heading4"/>
        <w:rPr>
          <w:rFonts w:asciiTheme="minorHAnsi" w:hAnsiTheme="minorHAnsi" w:cstheme="minorHAnsi"/>
        </w:rPr>
      </w:pPr>
      <w:r w:rsidRPr="00657B1C">
        <w:rPr>
          <w:rFonts w:asciiTheme="minorHAnsi" w:hAnsiTheme="minorHAnsi" w:cstheme="minorHAnsi"/>
        </w:rPr>
        <w:t>U.S Military would CO-OP affs tech</w:t>
      </w:r>
    </w:p>
    <w:p w14:paraId="4AEEE980" w14:textId="77777777" w:rsidR="00523F72" w:rsidRPr="00657B1C" w:rsidRDefault="00523F72" w:rsidP="00523F72">
      <w:pPr>
        <w:rPr>
          <w:rFonts w:asciiTheme="minorHAnsi" w:hAnsiTheme="minorHAnsi" w:cstheme="minorHAnsi"/>
        </w:rPr>
      </w:pPr>
      <w:r w:rsidRPr="00657B1C">
        <w:rPr>
          <w:rFonts w:asciiTheme="minorHAnsi" w:hAnsiTheme="minorHAnsi" w:cstheme="minorHAnsi"/>
        </w:rPr>
        <w:t xml:space="preserve">Alan </w:t>
      </w:r>
      <w:r w:rsidRPr="00657B1C">
        <w:rPr>
          <w:rStyle w:val="Style13ptBold"/>
          <w:rFonts w:asciiTheme="minorHAnsi" w:hAnsiTheme="minorHAnsi" w:cstheme="minorHAnsi"/>
        </w:rPr>
        <w:t xml:space="preserve">Robock 08, ( </w:t>
      </w:r>
      <w:r w:rsidRPr="00657B1C">
        <w:rPr>
          <w:rFonts w:asciiTheme="minorHAnsi" w:hAnsiTheme="minorHAnsi" w:cstheme="minorHAnsi"/>
        </w:rPr>
        <w:t xml:space="preserve">Alan Robock is an American climatologist. He is currently Distinguished Professor in the Department of Environmental Sciences at Rutgers University, New Jersey, June 2008, “20 reasons why geoengineering may be a bad idea Carbon dioxide emissions are rising so fast that some scientists are seriously considering putting Earth on life support as a last resort. But is this cure worse than the disease?”, Rutgers, </w:t>
      </w:r>
      <w:hyperlink r:id="rId724" w:history="1">
        <w:r w:rsidRPr="00657B1C">
          <w:rPr>
            <w:rStyle w:val="Hyperlink"/>
            <w:rFonts w:asciiTheme="minorHAnsi" w:hAnsiTheme="minorHAnsi" w:cstheme="minorHAnsi"/>
          </w:rPr>
          <w:t>https://climate.envsci.rutgers.edu/pdf/20Reasons.pdf</w:t>
        </w:r>
      </w:hyperlink>
      <w:r w:rsidRPr="00657B1C">
        <w:rPr>
          <w:rFonts w:asciiTheme="minorHAnsi" w:hAnsiTheme="minorHAnsi" w:cstheme="minorHAnsi"/>
        </w:rPr>
        <w:t>) jrod</w:t>
      </w:r>
    </w:p>
    <w:p w14:paraId="4A80C012" w14:textId="77777777" w:rsidR="00523F72" w:rsidRPr="00657B1C" w:rsidRDefault="00523F72" w:rsidP="00523F72">
      <w:pPr>
        <w:rPr>
          <w:rFonts w:asciiTheme="minorHAnsi" w:hAnsiTheme="minorHAnsi" w:cstheme="minorHAnsi"/>
        </w:rPr>
      </w:pPr>
    </w:p>
    <w:p w14:paraId="485553F2" w14:textId="77777777" w:rsidR="00523F72" w:rsidRPr="00657B1C" w:rsidRDefault="00523F72" w:rsidP="00523F72">
      <w:pPr>
        <w:rPr>
          <w:rFonts w:asciiTheme="minorHAnsi" w:hAnsiTheme="minorHAnsi" w:cstheme="minorHAnsi"/>
        </w:rPr>
      </w:pPr>
      <w:r w:rsidRPr="00657B1C">
        <w:rPr>
          <w:rFonts w:asciiTheme="minorHAnsi" w:hAnsiTheme="minorHAnsi" w:cstheme="minorHAnsi"/>
        </w:rPr>
        <w:t xml:space="preserve">16. </w:t>
      </w:r>
      <w:r w:rsidRPr="00657B1C">
        <w:rPr>
          <w:rStyle w:val="StyleUnderline"/>
          <w:rFonts w:asciiTheme="minorHAnsi" w:hAnsiTheme="minorHAnsi" w:cstheme="minorHAnsi"/>
        </w:rPr>
        <w:t>Military use of the technology. The United States has a long history of trying to modify weather for military purposes</w:t>
      </w:r>
      <w:r w:rsidRPr="00657B1C">
        <w:rPr>
          <w:rFonts w:asciiTheme="minorHAnsi" w:hAnsiTheme="minorHAnsi" w:cstheme="minorHAnsi"/>
        </w:rPr>
        <w:t xml:space="preserve">, including inducing rain during the Vietnam War to swamp North Vietnamese supply lines and disrupt antiwar protests by Buddhist monks.19 </w:t>
      </w:r>
      <w:r w:rsidRPr="00657B1C">
        <w:rPr>
          <w:rStyle w:val="StyleUnderline"/>
          <w:rFonts w:asciiTheme="minorHAnsi" w:hAnsiTheme="minorHAnsi" w:cstheme="minorHAnsi"/>
        </w:rPr>
        <w:t>Eighty-five countries, including the United States, have signed the U.N. Convention on the Prohibition of Military or Any Other Hostile Use of Environmental Modification Techniques (ENMOD), but could techniques developed to control global climate forever be limited to peaceful uses?</w:t>
      </w:r>
    </w:p>
    <w:p w14:paraId="049813AF" w14:textId="77777777" w:rsidR="00523F72" w:rsidRPr="00657B1C" w:rsidRDefault="00523F72" w:rsidP="00523F72">
      <w:pPr>
        <w:rPr>
          <w:rFonts w:asciiTheme="minorHAnsi" w:hAnsiTheme="minorHAnsi" w:cstheme="minorHAnsi"/>
        </w:rPr>
      </w:pPr>
    </w:p>
    <w:p w14:paraId="65E2676F" w14:textId="77777777" w:rsidR="003869EE" w:rsidRPr="00657B1C" w:rsidRDefault="003869EE" w:rsidP="003869EE">
      <w:pPr>
        <w:pStyle w:val="Heading4"/>
        <w:rPr>
          <w:rFonts w:asciiTheme="minorHAnsi" w:hAnsiTheme="minorHAnsi" w:cstheme="minorHAnsi"/>
        </w:rPr>
      </w:pPr>
      <w:r w:rsidRPr="00657B1C">
        <w:rPr>
          <w:rFonts w:asciiTheme="minorHAnsi" w:hAnsiTheme="minorHAnsi" w:cstheme="minorHAnsi"/>
        </w:rPr>
        <w:t>US already attempted to use geoengineering in multiple war scenarios – Aff opens up the opportunity for scientists to make the improvement necessary for this technology to be fully weaponized</w:t>
      </w:r>
    </w:p>
    <w:p w14:paraId="39A6EA03" w14:textId="77777777" w:rsidR="003869EE" w:rsidRPr="00657B1C" w:rsidRDefault="003869EE" w:rsidP="003869EE">
      <w:pPr>
        <w:rPr>
          <w:rFonts w:asciiTheme="minorHAnsi" w:hAnsiTheme="minorHAnsi" w:cstheme="minorHAnsi"/>
        </w:rPr>
      </w:pPr>
      <w:r w:rsidRPr="00657B1C">
        <w:rPr>
          <w:rFonts w:asciiTheme="minorHAnsi" w:eastAsiaTheme="majorEastAsia" w:hAnsiTheme="minorHAnsi" w:cstheme="minorHAnsi"/>
          <w:b/>
          <w:bCs/>
          <w:sz w:val="26"/>
          <w:szCs w:val="26"/>
        </w:rPr>
        <w:t>Chalecki &amp; Fleming 21</w:t>
      </w:r>
      <w:r w:rsidRPr="00657B1C">
        <w:rPr>
          <w:rFonts w:asciiTheme="minorHAnsi" w:hAnsiTheme="minorHAnsi" w:cstheme="minorHAnsi"/>
        </w:rPr>
        <w:t xml:space="preserve"> (Elizabeth L. Chalecki - Associate Professor of International Relations at the University of Nebraska Omaha, a Research Fellow in the Environmental Change &amp; Security Program at the Woodrow Wilson Center, and a Research Chair with Fulbright Canada; James R. Fleming - the Charles A. Dana Professor of Science, Technology, and Society at Colby College, and a former Wilson Fellow, “When Assessing Geopolitical Risks of Geoengineering, Don’t Assume the Future Will Look Like the Past”, https://www.cfr.org/blog/when-assessing-geopolitical-risks-geoengineering-dont-assume-future-will-look-past)</w:t>
      </w:r>
    </w:p>
    <w:p w14:paraId="536C4304" w14:textId="77777777" w:rsidR="003869EE" w:rsidRPr="00657B1C" w:rsidRDefault="003869EE" w:rsidP="003869EE">
      <w:pPr>
        <w:rPr>
          <w:rFonts w:asciiTheme="minorHAnsi" w:hAnsiTheme="minorHAnsi" w:cstheme="minorHAnsi"/>
          <w:sz w:val="16"/>
        </w:rPr>
      </w:pPr>
      <w:r w:rsidRPr="00657B1C">
        <w:rPr>
          <w:rFonts w:asciiTheme="minorHAnsi" w:hAnsiTheme="minorHAnsi" w:cstheme="minorHAnsi"/>
          <w:sz w:val="16"/>
        </w:rPr>
        <w:t xml:space="preserve">It may sound far-fetched, but </w:t>
      </w:r>
      <w:r w:rsidRPr="00657B1C">
        <w:rPr>
          <w:rStyle w:val="StyleUnderline"/>
          <w:rFonts w:asciiTheme="minorHAnsi" w:hAnsiTheme="minorHAnsi" w:cstheme="minorHAnsi"/>
        </w:rPr>
        <w:t>the U</w:t>
      </w:r>
      <w:r w:rsidRPr="00657B1C">
        <w:rPr>
          <w:rFonts w:asciiTheme="minorHAnsi" w:hAnsiTheme="minorHAnsi" w:cstheme="minorHAnsi"/>
          <w:sz w:val="16"/>
        </w:rPr>
        <w:t xml:space="preserve">nited </w:t>
      </w:r>
      <w:r w:rsidRPr="00657B1C">
        <w:rPr>
          <w:rStyle w:val="StyleUnderline"/>
          <w:rFonts w:asciiTheme="minorHAnsi" w:hAnsiTheme="minorHAnsi" w:cstheme="minorHAnsi"/>
        </w:rPr>
        <w:t>S</w:t>
      </w:r>
      <w:r w:rsidRPr="00657B1C">
        <w:rPr>
          <w:rFonts w:asciiTheme="minorHAnsi" w:hAnsiTheme="minorHAnsi" w:cstheme="minorHAnsi"/>
          <w:sz w:val="16"/>
        </w:rPr>
        <w:t>tates</w:t>
      </w:r>
      <w:r w:rsidRPr="00657B1C">
        <w:rPr>
          <w:rStyle w:val="StyleUnderline"/>
          <w:rFonts w:asciiTheme="minorHAnsi" w:hAnsiTheme="minorHAnsi" w:cstheme="minorHAnsi"/>
        </w:rPr>
        <w:t xml:space="preserve"> has attempted weather warfare before.</w:t>
      </w:r>
      <w:r w:rsidRPr="00657B1C">
        <w:rPr>
          <w:rFonts w:asciiTheme="minorHAnsi" w:hAnsiTheme="minorHAnsi" w:cstheme="minorHAnsi"/>
          <w:sz w:val="16"/>
        </w:rPr>
        <w:t xml:space="preserve"> </w:t>
      </w:r>
      <w:r w:rsidRPr="00657B1C">
        <w:rPr>
          <w:rStyle w:val="StyleUnderline"/>
          <w:rFonts w:asciiTheme="minorHAnsi" w:hAnsiTheme="minorHAnsi" w:cstheme="minorHAnsi"/>
        </w:rPr>
        <w:t>In World War I the needs of aviation, long-range siege guns, and chemical warfare all depended on improvements in weather observation and forecasting.</w:t>
      </w:r>
      <w:r w:rsidRPr="00657B1C">
        <w:rPr>
          <w:rFonts w:asciiTheme="minorHAnsi" w:hAnsiTheme="minorHAnsi" w:cstheme="minorHAnsi"/>
          <w:sz w:val="16"/>
        </w:rPr>
        <w:t xml:space="preserve"> In World War II, the British Petroleum Warfare Department invested heavily in fog-clearing technologies that allowed the Royal Air Force and the allies to fly when others were grounded. </w:t>
      </w:r>
      <w:r w:rsidRPr="00657B1C">
        <w:rPr>
          <w:rStyle w:val="StyleUnderline"/>
          <w:rFonts w:asciiTheme="minorHAnsi" w:hAnsiTheme="minorHAnsi" w:cstheme="minorHAnsi"/>
        </w:rPr>
        <w:t xml:space="preserve">During the Cold War, the U.S. Navy attempted to weaponize tropical storms by redirecting them for Project Storm Fury, and in Projects Argus and Starfish Prime the military actually conducted planetary-scale geoengineering when they detonated both atomic and hydrogen bombs in the newly-discovered </w:t>
      </w:r>
      <w:r w:rsidRPr="00657B1C">
        <w:rPr>
          <w:rFonts w:asciiTheme="minorHAnsi" w:hAnsiTheme="minorHAnsi" w:cstheme="minorHAnsi"/>
          <w:sz w:val="16"/>
        </w:rPr>
        <w:t xml:space="preserve">Van Allen </w:t>
      </w:r>
      <w:r w:rsidRPr="00657B1C">
        <w:rPr>
          <w:rStyle w:val="StyleUnderline"/>
          <w:rFonts w:asciiTheme="minorHAnsi" w:hAnsiTheme="minorHAnsi" w:cstheme="minorHAnsi"/>
        </w:rPr>
        <w:t>radiation belts</w:t>
      </w:r>
      <w:r w:rsidRPr="00657B1C">
        <w:rPr>
          <w:rFonts w:asciiTheme="minorHAnsi" w:hAnsiTheme="minorHAnsi" w:cstheme="minorHAnsi"/>
          <w:sz w:val="16"/>
        </w:rPr>
        <w:t xml:space="preserve">. </w:t>
      </w:r>
      <w:r w:rsidRPr="00657B1C">
        <w:rPr>
          <w:rStyle w:val="Emphasis"/>
          <w:rFonts w:asciiTheme="minorHAnsi" w:hAnsiTheme="minorHAnsi" w:cstheme="minorHAnsi"/>
        </w:rPr>
        <w:t>It is naïve to imagine that as technologies to manipulate the global climate system improve, great powers will refrain from weaponizing them.</w:t>
      </w:r>
    </w:p>
    <w:p w14:paraId="7B53C6B1" w14:textId="77777777" w:rsidR="003869EE" w:rsidRPr="00657B1C" w:rsidRDefault="003869EE" w:rsidP="003869EE">
      <w:pPr>
        <w:rPr>
          <w:rStyle w:val="Emphasis"/>
          <w:rFonts w:asciiTheme="minorHAnsi" w:hAnsiTheme="minorHAnsi" w:cstheme="minorHAnsi"/>
        </w:rPr>
      </w:pPr>
      <w:r w:rsidRPr="00657B1C">
        <w:rPr>
          <w:rFonts w:asciiTheme="minorHAnsi" w:hAnsiTheme="minorHAnsi" w:cstheme="minorHAnsi"/>
          <w:sz w:val="16"/>
        </w:rPr>
        <w:t xml:space="preserve">The </w:t>
      </w:r>
      <w:r w:rsidRPr="00657B1C">
        <w:rPr>
          <w:rStyle w:val="StyleUnderline"/>
          <w:rFonts w:asciiTheme="minorHAnsi" w:hAnsiTheme="minorHAnsi" w:cstheme="minorHAnsi"/>
        </w:rPr>
        <w:t>continued research into</w:t>
      </w:r>
      <w:r w:rsidRPr="00657B1C">
        <w:rPr>
          <w:rFonts w:asciiTheme="minorHAnsi" w:hAnsiTheme="minorHAnsi" w:cstheme="minorHAnsi"/>
          <w:sz w:val="16"/>
        </w:rPr>
        <w:t xml:space="preserve"> solar </w:t>
      </w:r>
      <w:r w:rsidRPr="00657B1C">
        <w:rPr>
          <w:rStyle w:val="StyleUnderline"/>
          <w:rFonts w:asciiTheme="minorHAnsi" w:hAnsiTheme="minorHAnsi" w:cstheme="minorHAnsi"/>
        </w:rPr>
        <w:t>geoengineering</w:t>
      </w:r>
      <w:r w:rsidRPr="00657B1C">
        <w:rPr>
          <w:rFonts w:asciiTheme="minorHAnsi" w:hAnsiTheme="minorHAnsi" w:cstheme="minorHAnsi"/>
          <w:sz w:val="16"/>
        </w:rPr>
        <w:t xml:space="preserve"> by Horton, Keith, and other </w:t>
      </w:r>
      <w:r w:rsidRPr="00657B1C">
        <w:rPr>
          <w:rStyle w:val="StyleUnderline"/>
          <w:rFonts w:asciiTheme="minorHAnsi" w:hAnsiTheme="minorHAnsi" w:cstheme="minorHAnsi"/>
        </w:rPr>
        <w:t>academic researchers will provide policymakers with useful scientific information on the feasibility of large scale deployment of CBG</w:t>
      </w:r>
      <w:r w:rsidRPr="00657B1C">
        <w:rPr>
          <w:rFonts w:asciiTheme="minorHAnsi" w:hAnsiTheme="minorHAnsi" w:cstheme="minorHAnsi"/>
          <w:sz w:val="16"/>
        </w:rPr>
        <w:t>. However, right now we are behind an international relations version of John Rawls’ veil of ignorance: we can only see a short way into the future and we need to prepare for a world where we do not know which state is the hegemon. Just as the Convention on the Prohibition of Military or Any Other Hostile Use of Environmental Modification Techniques (</w:t>
      </w:r>
      <w:r w:rsidRPr="00657B1C">
        <w:rPr>
          <w:rStyle w:val="StyleUnderline"/>
          <w:rFonts w:asciiTheme="minorHAnsi" w:hAnsiTheme="minorHAnsi" w:cstheme="minorHAnsi"/>
        </w:rPr>
        <w:t>ENMOD</w:t>
      </w:r>
      <w:r w:rsidRPr="00657B1C">
        <w:rPr>
          <w:rFonts w:asciiTheme="minorHAnsi" w:hAnsiTheme="minorHAnsi" w:cstheme="minorHAnsi"/>
          <w:sz w:val="16"/>
        </w:rPr>
        <w:t xml:space="preserve">) </w:t>
      </w:r>
      <w:r w:rsidRPr="00657B1C">
        <w:rPr>
          <w:rStyle w:val="StyleUnderline"/>
          <w:rFonts w:asciiTheme="minorHAnsi" w:hAnsiTheme="minorHAnsi" w:cstheme="minorHAnsi"/>
        </w:rPr>
        <w:t>does not prohibit peaceful uses of environmental modification technology, neither would an international regime of geoengineering</w:t>
      </w:r>
      <w:r w:rsidRPr="00657B1C">
        <w:rPr>
          <w:rFonts w:asciiTheme="minorHAnsi" w:hAnsiTheme="minorHAnsi" w:cstheme="minorHAnsi"/>
          <w:sz w:val="16"/>
        </w:rPr>
        <w:t xml:space="preserve"> </w:t>
      </w:r>
      <w:r w:rsidRPr="00657B1C">
        <w:rPr>
          <w:rFonts w:asciiTheme="minorHAnsi" w:hAnsiTheme="minorHAnsi" w:cstheme="minorHAnsi"/>
          <w:sz w:val="16"/>
        </w:rPr>
        <w:lastRenderedPageBreak/>
        <w:t xml:space="preserve">governance based on the Baruch Plan prohibit the possible future deployment of SAI or any other type of CBG. </w:t>
      </w:r>
      <w:r w:rsidRPr="00657B1C">
        <w:rPr>
          <w:rStyle w:val="StyleUnderline"/>
          <w:rFonts w:asciiTheme="minorHAnsi" w:hAnsiTheme="minorHAnsi" w:cstheme="minorHAnsi"/>
        </w:rPr>
        <w:t>It would only ensure that the decisions surrounding research and use of these technologies</w:t>
      </w:r>
      <w:r w:rsidRPr="00657B1C">
        <w:rPr>
          <w:rFonts w:asciiTheme="minorHAnsi" w:hAnsiTheme="minorHAnsi" w:cstheme="minorHAnsi"/>
          <w:sz w:val="16"/>
        </w:rPr>
        <w:t xml:space="preserve"> be made under the auspices of an international agency, lest unilateral deployment </w:t>
      </w:r>
      <w:r w:rsidRPr="00657B1C">
        <w:rPr>
          <w:rStyle w:val="Emphasis"/>
          <w:rFonts w:asciiTheme="minorHAnsi" w:hAnsiTheme="minorHAnsi" w:cstheme="minorHAnsi"/>
        </w:rPr>
        <w:t>be done in the security interests of one state rather than the entire planet.</w:t>
      </w:r>
    </w:p>
    <w:p w14:paraId="6B896029" w14:textId="6E5A1397" w:rsidR="004415B8" w:rsidRPr="00657B1C" w:rsidRDefault="00771FCA" w:rsidP="004415B8">
      <w:pPr>
        <w:pStyle w:val="Heading3"/>
        <w:rPr>
          <w:rFonts w:asciiTheme="minorHAnsi" w:hAnsiTheme="minorHAnsi" w:cstheme="minorHAnsi"/>
        </w:rPr>
      </w:pPr>
      <w:r w:rsidRPr="00657B1C">
        <w:rPr>
          <w:rFonts w:asciiTheme="minorHAnsi" w:hAnsiTheme="minorHAnsi" w:cstheme="minorHAnsi"/>
        </w:rPr>
        <w:lastRenderedPageBreak/>
        <w:t xml:space="preserve">2NC – </w:t>
      </w:r>
      <w:r w:rsidR="0074036A" w:rsidRPr="00657B1C">
        <w:rPr>
          <w:rFonts w:asciiTheme="minorHAnsi" w:hAnsiTheme="minorHAnsi" w:cstheme="minorHAnsi"/>
        </w:rPr>
        <w:t>I/L</w:t>
      </w:r>
      <w:r w:rsidRPr="00657B1C">
        <w:rPr>
          <w:rFonts w:asciiTheme="minorHAnsi" w:hAnsiTheme="minorHAnsi" w:cstheme="minorHAnsi"/>
        </w:rPr>
        <w:t xml:space="preserve"> – War </w:t>
      </w:r>
      <w:r w:rsidR="004415B8" w:rsidRPr="00657B1C">
        <w:rPr>
          <w:rFonts w:asciiTheme="minorHAnsi" w:hAnsiTheme="minorHAnsi" w:cstheme="minorHAnsi"/>
        </w:rPr>
        <w:t>[</w:t>
      </w:r>
      <w:r w:rsidR="003869EE" w:rsidRPr="00657B1C">
        <w:rPr>
          <w:rFonts w:asciiTheme="minorHAnsi" w:hAnsiTheme="minorHAnsi" w:cstheme="minorHAnsi"/>
        </w:rPr>
        <w:t>Governance</w:t>
      </w:r>
      <w:r w:rsidR="004415B8" w:rsidRPr="00657B1C">
        <w:rPr>
          <w:rFonts w:asciiTheme="minorHAnsi" w:hAnsiTheme="minorHAnsi" w:cstheme="minorHAnsi"/>
        </w:rPr>
        <w:t>]</w:t>
      </w:r>
    </w:p>
    <w:p w14:paraId="5F60179B" w14:textId="1D3C5E49" w:rsidR="00771FCA" w:rsidRPr="00657B1C" w:rsidRDefault="00771FCA" w:rsidP="00771FCA">
      <w:pPr>
        <w:pStyle w:val="Heading4"/>
        <w:rPr>
          <w:rFonts w:asciiTheme="minorHAnsi" w:hAnsiTheme="minorHAnsi" w:cstheme="minorHAnsi"/>
        </w:rPr>
      </w:pPr>
      <w:r w:rsidRPr="00657B1C">
        <w:rPr>
          <w:rFonts w:asciiTheme="minorHAnsi" w:hAnsiTheme="minorHAnsi" w:cstheme="minorHAnsi"/>
        </w:rPr>
        <w:t>Geoengineering lacks regulatory frameworks – leads to massive governance issues and disrupt ecosystem balances</w:t>
      </w:r>
    </w:p>
    <w:p w14:paraId="047676CB" w14:textId="77777777" w:rsidR="00771FCA" w:rsidRPr="00657B1C" w:rsidRDefault="00771FCA" w:rsidP="00771FCA">
      <w:pPr>
        <w:rPr>
          <w:rFonts w:asciiTheme="minorHAnsi" w:hAnsiTheme="minorHAnsi" w:cstheme="minorHAnsi"/>
        </w:rPr>
      </w:pPr>
      <w:r w:rsidRPr="00657B1C">
        <w:rPr>
          <w:rFonts w:asciiTheme="minorHAnsi" w:eastAsiaTheme="majorEastAsia" w:hAnsiTheme="minorHAnsi" w:cstheme="minorHAnsi"/>
          <w:b/>
          <w:bCs/>
          <w:sz w:val="26"/>
          <w:szCs w:val="26"/>
        </w:rPr>
        <w:t>GPO 10</w:t>
      </w:r>
      <w:r w:rsidRPr="00657B1C">
        <w:rPr>
          <w:rFonts w:asciiTheme="minorHAnsi" w:hAnsiTheme="minorHAnsi" w:cstheme="minorHAnsi"/>
        </w:rPr>
        <w:t xml:space="preserve"> (Authenticated U.S. Government Report printed for the use of the Committee on Science and Technology, “Geoengineering: Assessing the Implications of LargeScale Climate Intervention”, https://www.govinfo.gov/content/pkg/CHRG-111hhrg53007/pdf/CHRG-111hhrg53007.pdf)</w:t>
      </w:r>
    </w:p>
    <w:p w14:paraId="4FB80949" w14:textId="77777777" w:rsidR="00771FCA" w:rsidRPr="00657B1C" w:rsidRDefault="00771FCA" w:rsidP="00771FCA">
      <w:pPr>
        <w:rPr>
          <w:rFonts w:asciiTheme="minorHAnsi" w:hAnsiTheme="minorHAnsi" w:cstheme="minorHAnsi"/>
        </w:rPr>
      </w:pPr>
      <w:r w:rsidRPr="00657B1C">
        <w:rPr>
          <w:rFonts w:asciiTheme="minorHAnsi" w:hAnsiTheme="minorHAnsi" w:cstheme="minorHAnsi"/>
        </w:rPr>
        <w:t xml:space="preserve">Any effective, large-scale </w:t>
      </w:r>
      <w:r w:rsidRPr="00657B1C">
        <w:rPr>
          <w:rStyle w:val="StyleUnderline"/>
          <w:rFonts w:asciiTheme="minorHAnsi" w:hAnsiTheme="minorHAnsi" w:cstheme="minorHAnsi"/>
        </w:rPr>
        <w:t>modification of the climate will necessarily have global consequences.</w:t>
      </w:r>
      <w:r w:rsidRPr="00657B1C">
        <w:rPr>
          <w:rFonts w:asciiTheme="minorHAnsi" w:hAnsiTheme="minorHAnsi" w:cstheme="minorHAnsi"/>
        </w:rPr>
        <w:t xml:space="preserve"> While the technical aspects of essentially every geoengineering method will require a great deal of additional research and examination, </w:t>
      </w:r>
      <w:r w:rsidRPr="00657B1C">
        <w:rPr>
          <w:rStyle w:val="StyleUnderline"/>
          <w:rFonts w:asciiTheme="minorHAnsi" w:hAnsiTheme="minorHAnsi" w:cstheme="minorHAnsi"/>
        </w:rPr>
        <w:t>the legal, governmental, socio-political and ethical issues may ultimately be greater challenges to deployment</w:t>
      </w:r>
      <w:r w:rsidRPr="00657B1C">
        <w:rPr>
          <w:rFonts w:asciiTheme="minorHAnsi" w:hAnsiTheme="minorHAnsi" w:cstheme="minorHAnsi"/>
        </w:rPr>
        <w:t xml:space="preserve">. There are </w:t>
      </w:r>
      <w:r w:rsidRPr="00657B1C">
        <w:rPr>
          <w:rStyle w:val="StyleUnderline"/>
          <w:rFonts w:asciiTheme="minorHAnsi" w:hAnsiTheme="minorHAnsi" w:cstheme="minorHAnsi"/>
        </w:rPr>
        <w:t>several fundamental questions on geoengineering governance</w:t>
      </w:r>
      <w:r w:rsidRPr="00657B1C">
        <w:rPr>
          <w:rFonts w:asciiTheme="minorHAnsi" w:hAnsiTheme="minorHAnsi" w:cstheme="minorHAnsi"/>
        </w:rPr>
        <w:t xml:space="preserve"> that would need to be addressed: </w:t>
      </w:r>
      <w:r w:rsidRPr="00657B1C">
        <w:rPr>
          <w:rStyle w:val="StyleUnderline"/>
          <w:rFonts w:asciiTheme="minorHAnsi" w:hAnsiTheme="minorHAnsi" w:cstheme="minorHAnsi"/>
        </w:rPr>
        <w:t>Who decides what methods are used? What regulatory mechanisms are there, and who establishes them? Who pays for the research, implementation, and surveillance? Who decides our ultimate goals and the pace in which we take toward achieving them?</w:t>
      </w:r>
      <w:r w:rsidRPr="00657B1C">
        <w:rPr>
          <w:rFonts w:asciiTheme="minorHAnsi" w:hAnsiTheme="minorHAnsi" w:cstheme="minorHAnsi"/>
        </w:rPr>
        <w:t xml:space="preserve"> While some international treaties or agreements may be applicable to certain geoengineering applications, </w:t>
      </w:r>
      <w:r w:rsidRPr="00657B1C">
        <w:rPr>
          <w:rStyle w:val="StyleUnderline"/>
          <w:rFonts w:asciiTheme="minorHAnsi" w:hAnsiTheme="minorHAnsi" w:cstheme="minorHAnsi"/>
        </w:rPr>
        <w:t>there are currently no regulatory frameworks in place aimed at geoengineering specifically.</w:t>
      </w:r>
      <w:r w:rsidRPr="00657B1C">
        <w:rPr>
          <w:rFonts w:asciiTheme="minorHAnsi" w:hAnsiTheme="minorHAnsi" w:cstheme="minorHAnsi"/>
        </w:rPr>
        <w:t>17 Furthermore, several proposed geoengineering strategies may directly violate existing treaties. These frameworks may pose an additional challenge for geoengineering implementation, but they may also provide guidance on ways to address the complex issues of jurisdiction and responsibility at the international scale.</w:t>
      </w:r>
    </w:p>
    <w:p w14:paraId="280D0C07" w14:textId="664FC4C3" w:rsidR="00771FCA" w:rsidRPr="00657B1C" w:rsidRDefault="00771FCA" w:rsidP="00771FCA">
      <w:pPr>
        <w:rPr>
          <w:rStyle w:val="StyleUnderline"/>
          <w:rFonts w:asciiTheme="minorHAnsi" w:hAnsiTheme="minorHAnsi" w:cstheme="minorHAnsi"/>
        </w:rPr>
      </w:pPr>
      <w:r w:rsidRPr="00657B1C">
        <w:rPr>
          <w:rFonts w:asciiTheme="minorHAnsi" w:hAnsiTheme="minorHAnsi" w:cstheme="minorHAnsi"/>
        </w:rPr>
        <w:t xml:space="preserve">One challenge to address is the likelihood of inequitable effects on particular localities. </w:t>
      </w:r>
      <w:r w:rsidRPr="00657B1C">
        <w:rPr>
          <w:rStyle w:val="StyleUnderline"/>
          <w:rFonts w:asciiTheme="minorHAnsi" w:hAnsiTheme="minorHAnsi" w:cstheme="minorHAnsi"/>
        </w:rPr>
        <w:t>Large-scale efforts conducted in a particular place</w:t>
      </w:r>
      <w:r w:rsidRPr="00657B1C">
        <w:rPr>
          <w:rFonts w:asciiTheme="minorHAnsi" w:hAnsiTheme="minorHAnsi" w:cstheme="minorHAnsi"/>
        </w:rPr>
        <w:t xml:space="preserve"> may </w:t>
      </w:r>
      <w:r w:rsidRPr="00657B1C">
        <w:rPr>
          <w:rStyle w:val="StyleUnderline"/>
          <w:rFonts w:asciiTheme="minorHAnsi" w:hAnsiTheme="minorHAnsi" w:cstheme="minorHAnsi"/>
        </w:rPr>
        <w:t>produce greater net impact on that region.</w:t>
      </w:r>
      <w:r w:rsidRPr="00657B1C">
        <w:rPr>
          <w:rFonts w:asciiTheme="minorHAnsi" w:hAnsiTheme="minorHAnsi" w:cstheme="minorHAnsi"/>
        </w:rPr>
        <w:t xml:space="preserve"> For example, </w:t>
      </w:r>
      <w:r w:rsidRPr="00657B1C">
        <w:rPr>
          <w:rStyle w:val="StyleUnderline"/>
          <w:rFonts w:asciiTheme="minorHAnsi" w:hAnsiTheme="minorHAnsi" w:cstheme="minorHAnsi"/>
        </w:rPr>
        <w:t>stratospheric aerosols injections in the Midwest United States might result in decreased crop outputs in the region.</w:t>
      </w:r>
      <w:r w:rsidRPr="00657B1C">
        <w:rPr>
          <w:rFonts w:asciiTheme="minorHAnsi" w:hAnsiTheme="minorHAnsi" w:cstheme="minorHAnsi"/>
        </w:rPr>
        <w:t xml:space="preserve"> In addition, a </w:t>
      </w:r>
      <w:r w:rsidRPr="00657B1C">
        <w:rPr>
          <w:rStyle w:val="StyleUnderline"/>
          <w:rFonts w:asciiTheme="minorHAnsi" w:hAnsiTheme="minorHAnsi" w:cstheme="minorHAnsi"/>
        </w:rPr>
        <w:t>weather pattern, ecosystem balance or wildlife population modified as an effect of geoengineering could yield a disproportionate effect somewhere outside the source area. This could</w:t>
      </w:r>
      <w:r w:rsidRPr="00657B1C">
        <w:rPr>
          <w:rFonts w:asciiTheme="minorHAnsi" w:hAnsiTheme="minorHAnsi" w:cstheme="minorHAnsi"/>
        </w:rPr>
        <w:t xml:space="preserve">, for example, </w:t>
      </w:r>
      <w:r w:rsidRPr="00657B1C">
        <w:rPr>
          <w:rStyle w:val="StyleUnderline"/>
          <w:rFonts w:asciiTheme="minorHAnsi" w:hAnsiTheme="minorHAnsi" w:cstheme="minorHAnsi"/>
        </w:rPr>
        <w:t>cause erratic precipitation patterns in a nonparticipatory nation.</w:t>
      </w:r>
    </w:p>
    <w:p w14:paraId="48AEEA75" w14:textId="445A33B4" w:rsidR="00771FCA" w:rsidRPr="00657B1C" w:rsidRDefault="00771FCA" w:rsidP="00771FCA">
      <w:pPr>
        <w:pStyle w:val="Heading3"/>
        <w:rPr>
          <w:rFonts w:asciiTheme="minorHAnsi" w:hAnsiTheme="minorHAnsi" w:cstheme="minorHAnsi"/>
        </w:rPr>
      </w:pPr>
      <w:r w:rsidRPr="00657B1C">
        <w:rPr>
          <w:rFonts w:asciiTheme="minorHAnsi" w:hAnsiTheme="minorHAnsi" w:cstheme="minorHAnsi"/>
        </w:rPr>
        <w:lastRenderedPageBreak/>
        <w:t xml:space="preserve">2NC – </w:t>
      </w:r>
      <w:r w:rsidR="0074036A" w:rsidRPr="00657B1C">
        <w:rPr>
          <w:rFonts w:asciiTheme="minorHAnsi" w:hAnsiTheme="minorHAnsi" w:cstheme="minorHAnsi"/>
        </w:rPr>
        <w:t>I/L</w:t>
      </w:r>
      <w:r w:rsidRPr="00657B1C">
        <w:rPr>
          <w:rFonts w:asciiTheme="minorHAnsi" w:hAnsiTheme="minorHAnsi" w:cstheme="minorHAnsi"/>
        </w:rPr>
        <w:t xml:space="preserve"> – War </w:t>
      </w:r>
      <w:r w:rsidR="004415B8" w:rsidRPr="00657B1C">
        <w:rPr>
          <w:rFonts w:asciiTheme="minorHAnsi" w:hAnsiTheme="minorHAnsi" w:cstheme="minorHAnsi"/>
        </w:rPr>
        <w:t>[</w:t>
      </w:r>
      <w:r w:rsidRPr="00657B1C">
        <w:rPr>
          <w:rFonts w:asciiTheme="minorHAnsi" w:hAnsiTheme="minorHAnsi" w:cstheme="minorHAnsi"/>
        </w:rPr>
        <w:t>Climactic Arms Race</w:t>
      </w:r>
      <w:r w:rsidR="004415B8" w:rsidRPr="00657B1C">
        <w:rPr>
          <w:rFonts w:asciiTheme="minorHAnsi" w:hAnsiTheme="minorHAnsi" w:cstheme="minorHAnsi"/>
        </w:rPr>
        <w:t>]</w:t>
      </w:r>
    </w:p>
    <w:p w14:paraId="796576C6" w14:textId="77777777" w:rsidR="00771FCA" w:rsidRPr="00657B1C" w:rsidRDefault="00771FCA" w:rsidP="00771FCA">
      <w:pPr>
        <w:pStyle w:val="Heading4"/>
        <w:rPr>
          <w:rFonts w:asciiTheme="minorHAnsi" w:hAnsiTheme="minorHAnsi" w:cstheme="minorHAnsi"/>
        </w:rPr>
      </w:pPr>
      <w:r w:rsidRPr="00657B1C">
        <w:rPr>
          <w:rFonts w:asciiTheme="minorHAnsi" w:hAnsiTheme="minorHAnsi" w:cstheme="minorHAnsi"/>
        </w:rPr>
        <w:t>Geo-engineering causes a climatic arms race.</w:t>
      </w:r>
    </w:p>
    <w:p w14:paraId="448A75D4" w14:textId="77777777" w:rsidR="00771FCA" w:rsidRPr="00657B1C" w:rsidRDefault="00771FCA" w:rsidP="00771FCA">
      <w:pPr>
        <w:rPr>
          <w:rFonts w:asciiTheme="minorHAnsi" w:hAnsiTheme="minorHAnsi" w:cstheme="minorHAnsi"/>
        </w:rPr>
      </w:pPr>
      <w:r w:rsidRPr="00657B1C">
        <w:rPr>
          <w:rFonts w:asciiTheme="minorHAnsi" w:hAnsiTheme="minorHAnsi" w:cstheme="minorHAnsi"/>
        </w:rPr>
        <w:t xml:space="preserve">Elizabeth L. </w:t>
      </w:r>
      <w:r w:rsidRPr="00657B1C">
        <w:rPr>
          <w:rStyle w:val="Style13ptBold"/>
          <w:rFonts w:asciiTheme="minorHAnsi" w:hAnsiTheme="minorHAnsi" w:cstheme="minorHAnsi"/>
        </w:rPr>
        <w:t>Chalecki</w:t>
      </w:r>
      <w:r w:rsidRPr="00657B1C">
        <w:rPr>
          <w:rFonts w:asciiTheme="minorHAnsi" w:hAnsiTheme="minorHAnsi" w:cstheme="minorHAnsi"/>
        </w:rPr>
        <w:t xml:space="preserve">, Fellow @ Woodrow Wilson Center and associate professor of international relations @ University of Nebraska Omaha, </w:t>
      </w:r>
      <w:r w:rsidRPr="00657B1C">
        <w:rPr>
          <w:rStyle w:val="Style13ptBold"/>
          <w:rFonts w:asciiTheme="minorHAnsi" w:hAnsiTheme="minorHAnsi" w:cstheme="minorHAnsi"/>
        </w:rPr>
        <w:t>‘19</w:t>
      </w:r>
      <w:r w:rsidRPr="00657B1C">
        <w:rPr>
          <w:rFonts w:asciiTheme="minorHAnsi" w:hAnsiTheme="minorHAnsi" w:cstheme="minorHAnsi"/>
        </w:rPr>
        <w:t xml:space="preserve">, "Can We Use Geoengineering to Defend Ourselves?," Council on Foreign Relations, </w:t>
      </w:r>
      <w:hyperlink r:id="rId725" w:history="1">
        <w:r w:rsidRPr="00657B1C">
          <w:rPr>
            <w:rStyle w:val="Hyperlink"/>
            <w:rFonts w:asciiTheme="minorHAnsi" w:hAnsiTheme="minorHAnsi" w:cstheme="minorHAnsi"/>
          </w:rPr>
          <w:t>https://www.cfr.org/blog/can-we-use-geoengineering-defend-ourselves</w:t>
        </w:r>
      </w:hyperlink>
      <w:r w:rsidRPr="00657B1C">
        <w:rPr>
          <w:rFonts w:asciiTheme="minorHAnsi" w:hAnsiTheme="minorHAnsi" w:cstheme="minorHAnsi"/>
        </w:rPr>
        <w:t>, MX</w:t>
      </w:r>
    </w:p>
    <w:p w14:paraId="0ED70F13" w14:textId="77777777" w:rsidR="00771FCA" w:rsidRPr="00657B1C" w:rsidRDefault="00771FCA" w:rsidP="00771FCA">
      <w:pPr>
        <w:rPr>
          <w:rStyle w:val="StyleUnderline"/>
          <w:rFonts w:asciiTheme="minorHAnsi" w:hAnsiTheme="minorHAnsi" w:cstheme="minorHAnsi"/>
        </w:rPr>
      </w:pPr>
      <w:r w:rsidRPr="00657B1C">
        <w:rPr>
          <w:rStyle w:val="StyleUnderline"/>
          <w:rFonts w:asciiTheme="minorHAnsi" w:hAnsiTheme="minorHAnsi" w:cstheme="minorHAnsi"/>
        </w:rPr>
        <w:t>As nations fail to meet</w:t>
      </w:r>
      <w:r w:rsidRPr="00657B1C">
        <w:rPr>
          <w:rFonts w:asciiTheme="minorHAnsi" w:hAnsiTheme="minorHAnsi" w:cstheme="minorHAnsi"/>
        </w:rPr>
        <w:t xml:space="preserve"> their </w:t>
      </w:r>
      <w:r w:rsidRPr="00657B1C">
        <w:rPr>
          <w:rStyle w:val="StyleUnderline"/>
          <w:rFonts w:asciiTheme="minorHAnsi" w:hAnsiTheme="minorHAnsi" w:cstheme="minorHAnsi"/>
        </w:rPr>
        <w:t xml:space="preserve">greenhouse gas </w:t>
      </w:r>
      <w:r w:rsidRPr="00657B1C">
        <w:rPr>
          <w:rStyle w:val="Emphasis"/>
          <w:rFonts w:asciiTheme="minorHAnsi" w:hAnsiTheme="minorHAnsi" w:cstheme="minorHAnsi"/>
        </w:rPr>
        <w:t>mitigation</w:t>
      </w:r>
      <w:r w:rsidRPr="00657B1C">
        <w:rPr>
          <w:rStyle w:val="StyleUnderline"/>
          <w:rFonts w:asciiTheme="minorHAnsi" w:hAnsiTheme="minorHAnsi" w:cstheme="minorHAnsi"/>
        </w:rPr>
        <w:t xml:space="preserve"> plans</w:t>
      </w:r>
      <w:r w:rsidRPr="00657B1C">
        <w:rPr>
          <w:rFonts w:asciiTheme="minorHAnsi" w:hAnsiTheme="minorHAnsi" w:cstheme="minorHAnsi"/>
        </w:rPr>
        <w:t xml:space="preserve">, </w:t>
      </w:r>
      <w:r w:rsidRPr="00657B1C">
        <w:rPr>
          <w:rStyle w:val="StyleUnderline"/>
          <w:rFonts w:asciiTheme="minorHAnsi" w:hAnsiTheme="minorHAnsi" w:cstheme="minorHAnsi"/>
        </w:rPr>
        <w:t>and the cost of adaptation to damages becomes</w:t>
      </w:r>
      <w:r w:rsidRPr="00657B1C">
        <w:rPr>
          <w:rFonts w:asciiTheme="minorHAnsi" w:hAnsiTheme="minorHAnsi" w:cstheme="minorHAnsi"/>
        </w:rPr>
        <w:t xml:space="preserve"> alarmingly </w:t>
      </w:r>
      <w:r w:rsidRPr="00657B1C">
        <w:rPr>
          <w:rStyle w:val="StyleUnderline"/>
          <w:rFonts w:asciiTheme="minorHAnsi" w:hAnsiTheme="minorHAnsi" w:cstheme="minorHAnsi"/>
        </w:rPr>
        <w:t>high</w:t>
      </w:r>
      <w:r w:rsidRPr="00657B1C">
        <w:rPr>
          <w:rFonts w:asciiTheme="minorHAnsi" w:hAnsiTheme="minorHAnsi" w:cstheme="minorHAnsi"/>
        </w:rPr>
        <w:t xml:space="preserve">, </w:t>
      </w:r>
      <w:r w:rsidRPr="00657B1C">
        <w:rPr>
          <w:rStyle w:val="StyleUnderline"/>
          <w:rFonts w:asciiTheme="minorHAnsi" w:hAnsiTheme="minorHAnsi" w:cstheme="minorHAnsi"/>
        </w:rPr>
        <w:t>deliberate climate manipulation technologies known</w:t>
      </w:r>
      <w:r w:rsidRPr="00657B1C">
        <w:rPr>
          <w:rFonts w:asciiTheme="minorHAnsi" w:hAnsiTheme="minorHAnsi" w:cstheme="minorHAnsi"/>
        </w:rPr>
        <w:t xml:space="preserve"> broadly </w:t>
      </w:r>
      <w:r w:rsidRPr="00657B1C">
        <w:rPr>
          <w:rStyle w:val="StyleUnderline"/>
          <w:rFonts w:asciiTheme="minorHAnsi" w:hAnsiTheme="minorHAnsi" w:cstheme="minorHAnsi"/>
        </w:rPr>
        <w:t xml:space="preserve">as </w:t>
      </w:r>
      <w:r w:rsidRPr="00657B1C">
        <w:rPr>
          <w:rStyle w:val="Emphasis"/>
          <w:rFonts w:asciiTheme="minorHAnsi" w:hAnsiTheme="minorHAnsi" w:cstheme="minorHAnsi"/>
          <w:highlight w:val="cyan"/>
        </w:rPr>
        <w:t>geoengineering</w:t>
      </w:r>
      <w:r w:rsidRPr="00657B1C">
        <w:rPr>
          <w:rStyle w:val="StyleUnderline"/>
          <w:rFonts w:asciiTheme="minorHAnsi" w:hAnsiTheme="minorHAnsi" w:cstheme="minorHAnsi"/>
        </w:rPr>
        <w:t xml:space="preserve"> will</w:t>
      </w:r>
      <w:r w:rsidRPr="00657B1C">
        <w:rPr>
          <w:rFonts w:asciiTheme="minorHAnsi" w:hAnsiTheme="minorHAnsi" w:cstheme="minorHAnsi"/>
        </w:rPr>
        <w:t xml:space="preserve"> increasingly </w:t>
      </w:r>
      <w:r w:rsidRPr="00657B1C">
        <w:rPr>
          <w:rStyle w:val="StyleUnderline"/>
          <w:rFonts w:asciiTheme="minorHAnsi" w:hAnsiTheme="minorHAnsi" w:cstheme="minorHAnsi"/>
          <w:highlight w:val="cyan"/>
        </w:rPr>
        <w:t>look like a viable option for avoiding the</w:t>
      </w:r>
      <w:r w:rsidRPr="00657B1C">
        <w:rPr>
          <w:rFonts w:asciiTheme="minorHAnsi" w:hAnsiTheme="minorHAnsi" w:cstheme="minorHAnsi"/>
        </w:rPr>
        <w:t xml:space="preserve"> worst </w:t>
      </w:r>
      <w:r w:rsidRPr="00657B1C">
        <w:rPr>
          <w:rStyle w:val="StyleUnderline"/>
          <w:rFonts w:asciiTheme="minorHAnsi" w:hAnsiTheme="minorHAnsi" w:cstheme="minorHAnsi"/>
          <w:highlight w:val="cyan"/>
        </w:rPr>
        <w:t>effects of climate chang</w:t>
      </w:r>
      <w:r w:rsidRPr="00657B1C">
        <w:rPr>
          <w:rStyle w:val="StyleUnderline"/>
          <w:rFonts w:asciiTheme="minorHAnsi" w:hAnsiTheme="minorHAnsi" w:cstheme="minorHAnsi"/>
        </w:rPr>
        <w:t>e</w:t>
      </w:r>
      <w:r w:rsidRPr="00657B1C">
        <w:rPr>
          <w:rFonts w:asciiTheme="minorHAnsi" w:hAnsiTheme="minorHAnsi" w:cstheme="minorHAnsi"/>
        </w:rPr>
        <w:t xml:space="preserve">. Under current international custom, </w:t>
      </w:r>
      <w:r w:rsidRPr="00657B1C">
        <w:rPr>
          <w:rStyle w:val="StyleUnderline"/>
          <w:rFonts w:asciiTheme="minorHAnsi" w:hAnsiTheme="minorHAnsi" w:cstheme="minorHAnsi"/>
          <w:highlight w:val="cyan"/>
        </w:rPr>
        <w:t xml:space="preserve">the nation that </w:t>
      </w:r>
      <w:r w:rsidRPr="00657B1C">
        <w:rPr>
          <w:rStyle w:val="Emphasis"/>
          <w:rFonts w:asciiTheme="minorHAnsi" w:hAnsiTheme="minorHAnsi" w:cstheme="minorHAnsi"/>
          <w:highlight w:val="cyan"/>
        </w:rPr>
        <w:t>first</w:t>
      </w:r>
      <w:r w:rsidRPr="00657B1C">
        <w:rPr>
          <w:rStyle w:val="StyleUnderline"/>
          <w:rFonts w:asciiTheme="minorHAnsi" w:hAnsiTheme="minorHAnsi" w:cstheme="minorHAnsi"/>
          <w:highlight w:val="cyan"/>
        </w:rPr>
        <w:t xml:space="preserve"> develops</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new</w:t>
      </w:r>
      <w:r w:rsidRPr="00657B1C">
        <w:rPr>
          <w:rStyle w:val="StyleUnderline"/>
          <w:rFonts w:asciiTheme="minorHAnsi" w:hAnsiTheme="minorHAnsi" w:cstheme="minorHAnsi"/>
        </w:rPr>
        <w:t xml:space="preserve"> scientific </w:t>
      </w:r>
      <w:r w:rsidRPr="00657B1C">
        <w:rPr>
          <w:rStyle w:val="Emphasis"/>
          <w:rFonts w:asciiTheme="minorHAnsi" w:hAnsiTheme="minorHAnsi" w:cstheme="minorHAnsi"/>
          <w:highlight w:val="cyan"/>
        </w:rPr>
        <w:t>technology</w:t>
      </w:r>
      <w:r w:rsidRPr="00657B1C">
        <w:rPr>
          <w:rStyle w:val="StyleUnderline"/>
          <w:rFonts w:asciiTheme="minorHAnsi" w:hAnsiTheme="minorHAnsi" w:cstheme="minorHAnsi"/>
          <w:highlight w:val="cyan"/>
        </w:rPr>
        <w:t xml:space="preserve"> and makes it operational has the</w:t>
      </w:r>
      <w:r w:rsidRPr="00657B1C">
        <w:rPr>
          <w:rStyle w:val="StyleUnderline"/>
          <w:rFonts w:asciiTheme="minorHAnsi" w:hAnsiTheme="minorHAnsi" w:cstheme="minorHAnsi"/>
        </w:rPr>
        <w:t xml:space="preserve"> presumed </w:t>
      </w:r>
      <w:r w:rsidRPr="00657B1C">
        <w:rPr>
          <w:rStyle w:val="StyleUnderline"/>
          <w:rFonts w:asciiTheme="minorHAnsi" w:hAnsiTheme="minorHAnsi" w:cstheme="minorHAnsi"/>
          <w:highlight w:val="cyan"/>
        </w:rPr>
        <w:t xml:space="preserve">right to use it as </w:t>
      </w:r>
      <w:r w:rsidRPr="00657B1C">
        <w:rPr>
          <w:rStyle w:val="Emphasis"/>
          <w:rFonts w:asciiTheme="minorHAnsi" w:hAnsiTheme="minorHAnsi" w:cstheme="minorHAnsi"/>
          <w:highlight w:val="cyan"/>
        </w:rPr>
        <w:t>they see fit</w:t>
      </w:r>
      <w:r w:rsidRPr="00657B1C">
        <w:rPr>
          <w:rStyle w:val="StyleUnderline"/>
          <w:rFonts w:asciiTheme="minorHAnsi" w:hAnsiTheme="minorHAnsi" w:cstheme="minorHAnsi"/>
        </w:rPr>
        <w:t>,</w:t>
      </w:r>
      <w:r w:rsidRPr="00657B1C">
        <w:rPr>
          <w:rFonts w:asciiTheme="minorHAnsi" w:hAnsiTheme="minorHAnsi" w:cstheme="minorHAnsi"/>
        </w:rPr>
        <w:t xml:space="preserve"> particularly for their own national security. This means that, </w:t>
      </w:r>
      <w:r w:rsidRPr="00657B1C">
        <w:rPr>
          <w:rStyle w:val="StyleUnderline"/>
          <w:rFonts w:asciiTheme="minorHAnsi" w:hAnsiTheme="minorHAnsi" w:cstheme="minorHAnsi"/>
        </w:rPr>
        <w:t xml:space="preserve">as climate change becomes more of a threat, </w:t>
      </w:r>
      <w:r w:rsidRPr="00657B1C">
        <w:rPr>
          <w:rStyle w:val="Emphasis"/>
          <w:rFonts w:asciiTheme="minorHAnsi" w:hAnsiTheme="minorHAnsi" w:cstheme="minorHAnsi"/>
        </w:rPr>
        <w:t>geoengineering</w:t>
      </w:r>
      <w:r w:rsidRPr="00657B1C">
        <w:rPr>
          <w:rStyle w:val="StyleUnderline"/>
          <w:rFonts w:asciiTheme="minorHAnsi" w:hAnsiTheme="minorHAnsi" w:cstheme="minorHAnsi"/>
        </w:rPr>
        <w:t xml:space="preserve"> could become a valid </w:t>
      </w:r>
      <w:r w:rsidRPr="00657B1C">
        <w:rPr>
          <w:rStyle w:val="Emphasis"/>
          <w:rFonts w:asciiTheme="minorHAnsi" w:hAnsiTheme="minorHAnsi" w:cstheme="minorHAnsi"/>
        </w:rPr>
        <w:t xml:space="preserve">national defense </w:t>
      </w:r>
      <w:r w:rsidRPr="00657B1C">
        <w:rPr>
          <w:rStyle w:val="StyleUnderline"/>
          <w:rFonts w:asciiTheme="minorHAnsi" w:hAnsiTheme="minorHAnsi" w:cstheme="minorHAnsi"/>
        </w:rPr>
        <w:t>response.</w:t>
      </w:r>
    </w:p>
    <w:p w14:paraId="6B6A0332" w14:textId="77777777" w:rsidR="00771FCA" w:rsidRPr="00657B1C" w:rsidRDefault="00771FCA" w:rsidP="00771FCA">
      <w:pPr>
        <w:rPr>
          <w:rFonts w:asciiTheme="minorHAnsi" w:hAnsiTheme="minorHAnsi" w:cstheme="minorHAnsi"/>
        </w:rPr>
      </w:pPr>
      <w:r w:rsidRPr="00657B1C">
        <w:rPr>
          <w:rStyle w:val="StyleUnderline"/>
          <w:rFonts w:asciiTheme="minorHAnsi" w:hAnsiTheme="minorHAnsi" w:cstheme="minorHAnsi"/>
        </w:rPr>
        <w:t>Nations have used other scientific</w:t>
      </w:r>
      <w:r w:rsidRPr="00657B1C">
        <w:rPr>
          <w:rFonts w:asciiTheme="minorHAnsi" w:hAnsiTheme="minorHAnsi" w:cstheme="minorHAnsi"/>
        </w:rPr>
        <w:t xml:space="preserve"> and technological </w:t>
      </w:r>
      <w:r w:rsidRPr="00657B1C">
        <w:rPr>
          <w:rStyle w:val="StyleUnderline"/>
          <w:rFonts w:asciiTheme="minorHAnsi" w:hAnsiTheme="minorHAnsi" w:cstheme="minorHAnsi"/>
        </w:rPr>
        <w:t>developments for national defense before</w:t>
      </w:r>
      <w:r w:rsidRPr="00657B1C">
        <w:rPr>
          <w:rFonts w:asciiTheme="minorHAnsi" w:hAnsiTheme="minorHAnsi" w:cstheme="minorHAnsi"/>
        </w:rPr>
        <w:t xml:space="preserve">. German chemist </w:t>
      </w:r>
      <w:r w:rsidRPr="00657B1C">
        <w:rPr>
          <w:rStyle w:val="StyleUnderline"/>
          <w:rFonts w:asciiTheme="minorHAnsi" w:hAnsiTheme="minorHAnsi" w:cstheme="minorHAnsi"/>
        </w:rPr>
        <w:t>Fritz Haber turned his scientific work to</w:t>
      </w:r>
      <w:r w:rsidRPr="00657B1C">
        <w:rPr>
          <w:rFonts w:asciiTheme="minorHAnsi" w:hAnsiTheme="minorHAnsi" w:cstheme="minorHAnsi"/>
        </w:rPr>
        <w:t xml:space="preserve"> deadly effect with </w:t>
      </w:r>
      <w:r w:rsidRPr="00657B1C">
        <w:rPr>
          <w:rStyle w:val="StyleUnderline"/>
          <w:rFonts w:asciiTheme="minorHAnsi" w:hAnsiTheme="minorHAnsi" w:cstheme="minorHAnsi"/>
        </w:rPr>
        <w:t>the development of phosgene weapons</w:t>
      </w:r>
      <w:r w:rsidRPr="00657B1C">
        <w:rPr>
          <w:rFonts w:asciiTheme="minorHAnsi" w:hAnsiTheme="minorHAnsi" w:cstheme="minorHAnsi"/>
        </w:rPr>
        <w:t xml:space="preserve"> in World War I. </w:t>
      </w:r>
      <w:r w:rsidRPr="00657B1C">
        <w:rPr>
          <w:rStyle w:val="StyleUnderline"/>
          <w:rFonts w:asciiTheme="minorHAnsi" w:hAnsiTheme="minorHAnsi" w:cstheme="minorHAnsi"/>
        </w:rPr>
        <w:t xml:space="preserve">The </w:t>
      </w:r>
      <w:r w:rsidRPr="00657B1C">
        <w:rPr>
          <w:rStyle w:val="Emphasis"/>
          <w:rFonts w:asciiTheme="minorHAnsi" w:hAnsiTheme="minorHAnsi" w:cstheme="minorHAnsi"/>
        </w:rPr>
        <w:t>Manhattan Project</w:t>
      </w:r>
      <w:r w:rsidRPr="00657B1C">
        <w:rPr>
          <w:rStyle w:val="StyleUnderline"/>
          <w:rFonts w:asciiTheme="minorHAnsi" w:hAnsiTheme="minorHAnsi" w:cstheme="minorHAnsi"/>
        </w:rPr>
        <w:t xml:space="preserve"> scientists knew</w:t>
      </w:r>
      <w:r w:rsidRPr="00657B1C">
        <w:rPr>
          <w:rFonts w:asciiTheme="minorHAnsi" w:hAnsiTheme="minorHAnsi" w:cstheme="minorHAnsi"/>
        </w:rPr>
        <w:t xml:space="preserve"> full well </w:t>
      </w:r>
      <w:r w:rsidRPr="00657B1C">
        <w:rPr>
          <w:rStyle w:val="StyleUnderline"/>
          <w:rFonts w:asciiTheme="minorHAnsi" w:hAnsiTheme="minorHAnsi" w:cstheme="minorHAnsi"/>
        </w:rPr>
        <w:t>their discoveries could be used for energy production</w:t>
      </w:r>
      <w:r w:rsidRPr="00657B1C">
        <w:rPr>
          <w:rFonts w:asciiTheme="minorHAnsi" w:hAnsiTheme="minorHAnsi" w:cstheme="minorHAnsi"/>
        </w:rPr>
        <w:t xml:space="preserve"> or bombs of unparalleled lethality. Currently, dual-use technologies such as satellites, cyber systems, and even robots are deployed for national defense. Although the circumstances of their use can be restrained by customs, treaties, and multilateral organizations, the right to use them has never been in question. Would geoengineering be any different?</w:t>
      </w:r>
    </w:p>
    <w:p w14:paraId="5D099750" w14:textId="77777777" w:rsidR="00771FCA" w:rsidRPr="00657B1C" w:rsidRDefault="00771FCA" w:rsidP="00771FCA">
      <w:pPr>
        <w:rPr>
          <w:rStyle w:val="StyleUnderline"/>
          <w:rFonts w:asciiTheme="minorHAnsi" w:hAnsiTheme="minorHAnsi" w:cstheme="minorHAnsi"/>
        </w:rPr>
      </w:pPr>
      <w:r w:rsidRPr="00657B1C">
        <w:rPr>
          <w:rStyle w:val="StyleUnderline"/>
          <w:rFonts w:asciiTheme="minorHAnsi" w:hAnsiTheme="minorHAnsi" w:cstheme="minorHAnsi"/>
        </w:rPr>
        <w:t>Commons-based geoengineering</w:t>
      </w:r>
      <w:r w:rsidRPr="00657B1C">
        <w:rPr>
          <w:rFonts w:asciiTheme="minorHAnsi" w:hAnsiTheme="minorHAnsi" w:cstheme="minorHAnsi"/>
        </w:rPr>
        <w:t xml:space="preserve"> (</w:t>
      </w:r>
      <w:r w:rsidRPr="00657B1C">
        <w:rPr>
          <w:rStyle w:val="Emphasis"/>
          <w:rFonts w:asciiTheme="minorHAnsi" w:hAnsiTheme="minorHAnsi" w:cstheme="minorHAnsi"/>
          <w:highlight w:val="cyan"/>
        </w:rPr>
        <w:t>CBG</w:t>
      </w:r>
      <w:r w:rsidRPr="00657B1C">
        <w:rPr>
          <w:rFonts w:asciiTheme="minorHAnsi" w:hAnsiTheme="minorHAnsi" w:cstheme="minorHAnsi"/>
          <w:highlight w:val="cyan"/>
        </w:rPr>
        <w:t xml:space="preserve">) </w:t>
      </w:r>
      <w:r w:rsidRPr="00657B1C">
        <w:rPr>
          <w:rStyle w:val="StyleUnderline"/>
          <w:rFonts w:asciiTheme="minorHAnsi" w:hAnsiTheme="minorHAnsi" w:cstheme="minorHAnsi"/>
          <w:highlight w:val="cyan"/>
        </w:rPr>
        <w:t xml:space="preserve">are those types of climate manipulation technologies that are deployed in the global </w:t>
      </w:r>
      <w:r w:rsidRPr="00657B1C">
        <w:rPr>
          <w:rStyle w:val="Emphasis"/>
          <w:rFonts w:asciiTheme="minorHAnsi" w:hAnsiTheme="minorHAnsi" w:cstheme="minorHAnsi"/>
          <w:highlight w:val="cyan"/>
        </w:rPr>
        <w:t>commons</w:t>
      </w:r>
      <w:r w:rsidRPr="00657B1C">
        <w:rPr>
          <w:rFonts w:asciiTheme="minorHAnsi" w:hAnsiTheme="minorHAnsi" w:cstheme="minorHAnsi"/>
        </w:rPr>
        <w:t xml:space="preserve">: stratosphere or high seas, and they include stratospheric aerosol injection, ocean iron fertilization, and marine-based cloud brightening. </w:t>
      </w:r>
      <w:r w:rsidRPr="00657B1C">
        <w:rPr>
          <w:rStyle w:val="StyleUnderline"/>
          <w:rFonts w:asciiTheme="minorHAnsi" w:hAnsiTheme="minorHAnsi" w:cstheme="minorHAnsi"/>
          <w:highlight w:val="cyan"/>
        </w:rPr>
        <w:t>CBG is not</w:t>
      </w:r>
      <w:r w:rsidRPr="00657B1C">
        <w:rPr>
          <w:rFonts w:asciiTheme="minorHAnsi" w:hAnsiTheme="minorHAnsi" w:cstheme="minorHAnsi"/>
        </w:rPr>
        <w:t xml:space="preserve"> yet </w:t>
      </w:r>
      <w:r w:rsidRPr="00657B1C">
        <w:rPr>
          <w:rStyle w:val="StyleUnderline"/>
          <w:rFonts w:asciiTheme="minorHAnsi" w:hAnsiTheme="minorHAnsi" w:cstheme="minorHAnsi"/>
        </w:rPr>
        <w:t xml:space="preserve">comprehensively </w:t>
      </w:r>
      <w:r w:rsidRPr="00657B1C">
        <w:rPr>
          <w:rStyle w:val="StyleUnderline"/>
          <w:rFonts w:asciiTheme="minorHAnsi" w:hAnsiTheme="minorHAnsi" w:cstheme="minorHAnsi"/>
          <w:highlight w:val="cyan"/>
        </w:rPr>
        <w:t xml:space="preserve">governed by </w:t>
      </w:r>
      <w:r w:rsidRPr="00657B1C">
        <w:rPr>
          <w:rStyle w:val="Emphasis"/>
          <w:rFonts w:asciiTheme="minorHAnsi" w:hAnsiTheme="minorHAnsi" w:cstheme="minorHAnsi"/>
          <w:highlight w:val="cyan"/>
        </w:rPr>
        <w:t>international law</w:t>
      </w:r>
      <w:r w:rsidRPr="00657B1C">
        <w:rPr>
          <w:rFonts w:asciiTheme="minorHAnsi" w:hAnsiTheme="minorHAnsi" w:cstheme="minorHAnsi"/>
        </w:rPr>
        <w:t xml:space="preserve">; environmental laws and laws of war only apply indirectly or under specific conditions. However, </w:t>
      </w:r>
      <w:r w:rsidRPr="00657B1C">
        <w:rPr>
          <w:rStyle w:val="StyleUnderline"/>
          <w:rFonts w:asciiTheme="minorHAnsi" w:hAnsiTheme="minorHAnsi" w:cstheme="minorHAnsi"/>
        </w:rPr>
        <w:t xml:space="preserve">the </w:t>
      </w:r>
      <w:r w:rsidRPr="00657B1C">
        <w:rPr>
          <w:rStyle w:val="Emphasis"/>
          <w:rFonts w:asciiTheme="minorHAnsi" w:hAnsiTheme="minorHAnsi" w:cstheme="minorHAnsi"/>
        </w:rPr>
        <w:t>national security</w:t>
      </w:r>
      <w:r w:rsidRPr="00657B1C">
        <w:rPr>
          <w:rStyle w:val="StyleUnderline"/>
          <w:rFonts w:asciiTheme="minorHAnsi" w:hAnsiTheme="minorHAnsi" w:cstheme="minorHAnsi"/>
        </w:rPr>
        <w:t xml:space="preserve"> framework is inseparable from the scientific</w:t>
      </w:r>
      <w:r w:rsidRPr="00657B1C">
        <w:rPr>
          <w:rFonts w:asciiTheme="minorHAnsi" w:hAnsiTheme="minorHAnsi" w:cstheme="minorHAnsi"/>
        </w:rPr>
        <w:t xml:space="preserve">, legal, and ethical </w:t>
      </w:r>
      <w:r w:rsidRPr="00657B1C">
        <w:rPr>
          <w:rStyle w:val="StyleUnderline"/>
          <w:rFonts w:asciiTheme="minorHAnsi" w:hAnsiTheme="minorHAnsi" w:cstheme="minorHAnsi"/>
        </w:rPr>
        <w:t>questions surrounding CBG,</w:t>
      </w:r>
      <w:r w:rsidRPr="00657B1C">
        <w:rPr>
          <w:rFonts w:asciiTheme="minorHAnsi" w:hAnsiTheme="minorHAnsi" w:cstheme="minorHAnsi"/>
        </w:rPr>
        <w:t xml:space="preserve"> just as it was for the development of the atomic bomb. </w:t>
      </w:r>
      <w:r w:rsidRPr="00657B1C">
        <w:rPr>
          <w:rStyle w:val="StyleUnderline"/>
          <w:rFonts w:asciiTheme="minorHAnsi" w:hAnsiTheme="minorHAnsi" w:cstheme="minorHAnsi"/>
          <w:highlight w:val="cyan"/>
        </w:rPr>
        <w:t>If a</w:t>
      </w:r>
      <w:r w:rsidRPr="00657B1C">
        <w:rPr>
          <w:rStyle w:val="StyleUnderline"/>
          <w:rFonts w:asciiTheme="minorHAnsi" w:hAnsiTheme="minorHAnsi" w:cstheme="minorHAnsi"/>
        </w:rPr>
        <w:t xml:space="preserve"> great power </w:t>
      </w:r>
      <w:r w:rsidRPr="00657B1C">
        <w:rPr>
          <w:rStyle w:val="StyleUnderline"/>
          <w:rFonts w:asciiTheme="minorHAnsi" w:hAnsiTheme="minorHAnsi" w:cstheme="minorHAnsi"/>
          <w:highlight w:val="cyan"/>
        </w:rPr>
        <w:t>nation such as the United States decides to deploy CBG</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cyan"/>
        </w:rPr>
        <w:t>this might be seen as</w:t>
      </w:r>
      <w:r w:rsidRPr="00657B1C">
        <w:rPr>
          <w:rFonts w:asciiTheme="minorHAnsi" w:hAnsiTheme="minorHAnsi" w:cstheme="minorHAnsi"/>
        </w:rPr>
        <w:t xml:space="preserve"> tacit </w:t>
      </w:r>
      <w:r w:rsidRPr="00657B1C">
        <w:rPr>
          <w:rStyle w:val="StyleUnderline"/>
          <w:rFonts w:asciiTheme="minorHAnsi" w:hAnsiTheme="minorHAnsi" w:cstheme="minorHAnsi"/>
          <w:highlight w:val="cyan"/>
        </w:rPr>
        <w:t>permission for other</w:t>
      </w:r>
      <w:r w:rsidRPr="00657B1C">
        <w:rPr>
          <w:rStyle w:val="StyleUnderline"/>
          <w:rFonts w:asciiTheme="minorHAnsi" w:hAnsiTheme="minorHAnsi" w:cstheme="minorHAnsi"/>
        </w:rPr>
        <w:t xml:space="preserve"> great </w:t>
      </w:r>
      <w:r w:rsidRPr="00657B1C">
        <w:rPr>
          <w:rStyle w:val="StyleUnderline"/>
          <w:rFonts w:asciiTheme="minorHAnsi" w:hAnsiTheme="minorHAnsi" w:cstheme="minorHAnsi"/>
          <w:highlight w:val="cyan"/>
        </w:rPr>
        <w:t xml:space="preserve">powers like </w:t>
      </w:r>
      <w:r w:rsidRPr="00657B1C">
        <w:rPr>
          <w:rStyle w:val="Emphasis"/>
          <w:rFonts w:asciiTheme="minorHAnsi" w:hAnsiTheme="minorHAnsi" w:cstheme="minorHAnsi"/>
          <w:highlight w:val="cyan"/>
        </w:rPr>
        <w:t>China</w:t>
      </w:r>
      <w:r w:rsidRPr="00657B1C">
        <w:rPr>
          <w:rFonts w:asciiTheme="minorHAnsi" w:hAnsiTheme="minorHAnsi" w:cstheme="minorHAnsi"/>
        </w:rPr>
        <w:t xml:space="preserve"> or middle powers with the scientific capability like the United Kingdom </w:t>
      </w:r>
      <w:r w:rsidRPr="00657B1C">
        <w:rPr>
          <w:rStyle w:val="StyleUnderline"/>
          <w:rFonts w:asciiTheme="minorHAnsi" w:hAnsiTheme="minorHAnsi" w:cstheme="minorHAnsi"/>
          <w:highlight w:val="cyan"/>
        </w:rPr>
        <w:t>to do the same</w:t>
      </w:r>
      <w:r w:rsidRPr="00657B1C">
        <w:rPr>
          <w:rStyle w:val="StyleUnderline"/>
          <w:rFonts w:asciiTheme="minorHAnsi" w:hAnsiTheme="minorHAnsi" w:cstheme="minorHAnsi"/>
        </w:rPr>
        <w:t xml:space="preserve">, especially if they regard this technology as providing a </w:t>
      </w:r>
      <w:r w:rsidRPr="00657B1C">
        <w:rPr>
          <w:rStyle w:val="Emphasis"/>
          <w:rFonts w:asciiTheme="minorHAnsi" w:hAnsiTheme="minorHAnsi" w:cstheme="minorHAnsi"/>
        </w:rPr>
        <w:t>strategic</w:t>
      </w:r>
      <w:r w:rsidRPr="00657B1C">
        <w:rPr>
          <w:rFonts w:asciiTheme="minorHAnsi" w:hAnsiTheme="minorHAnsi" w:cstheme="minorHAnsi"/>
        </w:rPr>
        <w:t xml:space="preserve"> or tactical </w:t>
      </w:r>
      <w:r w:rsidRPr="00657B1C">
        <w:rPr>
          <w:rStyle w:val="StyleUnderline"/>
          <w:rFonts w:asciiTheme="minorHAnsi" w:hAnsiTheme="minorHAnsi" w:cstheme="minorHAnsi"/>
        </w:rPr>
        <w:t>advantage</w:t>
      </w:r>
      <w:r w:rsidRPr="00657B1C">
        <w:rPr>
          <w:rFonts w:asciiTheme="minorHAnsi" w:hAnsiTheme="minorHAnsi" w:cstheme="minorHAnsi"/>
        </w:rPr>
        <w:t xml:space="preserve">. </w:t>
      </w:r>
      <w:r w:rsidRPr="00657B1C">
        <w:rPr>
          <w:rStyle w:val="StyleUnderline"/>
          <w:rFonts w:asciiTheme="minorHAnsi" w:hAnsiTheme="minorHAnsi" w:cstheme="minorHAnsi"/>
        </w:rPr>
        <w:t xml:space="preserve">This could then </w:t>
      </w:r>
      <w:r w:rsidRPr="00657B1C">
        <w:rPr>
          <w:rStyle w:val="StyleUnderline"/>
          <w:rFonts w:asciiTheme="minorHAnsi" w:hAnsiTheme="minorHAnsi" w:cstheme="minorHAnsi"/>
          <w:highlight w:val="cyan"/>
        </w:rPr>
        <w:t xml:space="preserve">result in a kind of </w:t>
      </w:r>
      <w:r w:rsidRPr="00657B1C">
        <w:rPr>
          <w:rStyle w:val="Emphasis"/>
          <w:rFonts w:asciiTheme="minorHAnsi" w:hAnsiTheme="minorHAnsi" w:cstheme="minorHAnsi"/>
          <w:highlight w:val="cyan"/>
        </w:rPr>
        <w:t>climatic</w:t>
      </w:r>
      <w:r w:rsidRPr="00657B1C">
        <w:rPr>
          <w:rStyle w:val="StyleUnderline"/>
          <w:rFonts w:asciiTheme="minorHAnsi" w:hAnsiTheme="minorHAnsi" w:cstheme="minorHAnsi"/>
          <w:highlight w:val="cyan"/>
        </w:rPr>
        <w:t xml:space="preserve"> arms race to see which state could manipulate the climate to </w:t>
      </w:r>
      <w:r w:rsidRPr="00657B1C">
        <w:rPr>
          <w:rStyle w:val="Emphasis"/>
          <w:rFonts w:asciiTheme="minorHAnsi" w:hAnsiTheme="minorHAnsi" w:cstheme="minorHAnsi"/>
          <w:highlight w:val="cyan"/>
        </w:rPr>
        <w:t>their benefit</w:t>
      </w:r>
      <w:r w:rsidRPr="00657B1C">
        <w:rPr>
          <w:rStyle w:val="StyleUnderline"/>
          <w:rFonts w:asciiTheme="minorHAnsi" w:hAnsiTheme="minorHAnsi" w:cstheme="minorHAnsi"/>
          <w:highlight w:val="cyan"/>
        </w:rPr>
        <w:t xml:space="preserve"> first</w:t>
      </w:r>
      <w:r w:rsidRPr="00657B1C">
        <w:rPr>
          <w:rStyle w:val="StyleUnderline"/>
          <w:rFonts w:asciiTheme="minorHAnsi" w:hAnsiTheme="minorHAnsi" w:cstheme="minorHAnsi"/>
        </w:rPr>
        <w:t>.</w:t>
      </w:r>
    </w:p>
    <w:p w14:paraId="53FEC588" w14:textId="77777777" w:rsidR="00771FCA" w:rsidRPr="00657B1C" w:rsidRDefault="00771FCA" w:rsidP="00771FCA">
      <w:pPr>
        <w:rPr>
          <w:rFonts w:asciiTheme="minorHAnsi" w:hAnsiTheme="minorHAnsi" w:cstheme="minorHAnsi"/>
        </w:rPr>
      </w:pPr>
      <w:r w:rsidRPr="00657B1C">
        <w:rPr>
          <w:rStyle w:val="StyleUnderline"/>
          <w:rFonts w:asciiTheme="minorHAnsi" w:hAnsiTheme="minorHAnsi" w:cstheme="minorHAnsi"/>
        </w:rPr>
        <w:t xml:space="preserve">States in the current international system hold </w:t>
      </w:r>
      <w:r w:rsidRPr="00657B1C">
        <w:rPr>
          <w:rStyle w:val="Emphasis"/>
          <w:rFonts w:asciiTheme="minorHAnsi" w:hAnsiTheme="minorHAnsi" w:cstheme="minorHAnsi"/>
        </w:rPr>
        <w:t>sovereignty</w:t>
      </w:r>
      <w:r w:rsidRPr="00657B1C">
        <w:rPr>
          <w:rStyle w:val="StyleUnderline"/>
          <w:rFonts w:asciiTheme="minorHAnsi" w:hAnsiTheme="minorHAnsi" w:cstheme="minorHAnsi"/>
        </w:rPr>
        <w:t xml:space="preserve"> as their cardinal value</w:t>
      </w:r>
      <w:r w:rsidRPr="00657B1C">
        <w:rPr>
          <w:rFonts w:asciiTheme="minorHAnsi" w:hAnsiTheme="minorHAnsi" w:cstheme="minorHAnsi"/>
        </w:rPr>
        <w:t xml:space="preserve">—indeed the entire system is structured around sovereignty and voluntary cooperation. </w:t>
      </w:r>
      <w:r w:rsidRPr="00657B1C">
        <w:rPr>
          <w:rStyle w:val="StyleUnderline"/>
          <w:rFonts w:asciiTheme="minorHAnsi" w:hAnsiTheme="minorHAnsi" w:cstheme="minorHAnsi"/>
        </w:rPr>
        <w:t>National security</w:t>
      </w:r>
      <w:r w:rsidRPr="00657B1C">
        <w:rPr>
          <w:rFonts w:asciiTheme="minorHAnsi" w:hAnsiTheme="minorHAnsi" w:cstheme="minorHAnsi"/>
        </w:rPr>
        <w:t xml:space="preserve"> in this context </w:t>
      </w:r>
      <w:r w:rsidRPr="00657B1C">
        <w:rPr>
          <w:rStyle w:val="StyleUnderline"/>
          <w:rFonts w:asciiTheme="minorHAnsi" w:hAnsiTheme="minorHAnsi" w:cstheme="minorHAnsi"/>
        </w:rPr>
        <w:t xml:space="preserve">is an attempt to maintain territorial </w:t>
      </w:r>
      <w:r w:rsidRPr="00657B1C">
        <w:rPr>
          <w:rStyle w:val="Emphasis"/>
          <w:rFonts w:asciiTheme="minorHAnsi" w:hAnsiTheme="minorHAnsi" w:cstheme="minorHAnsi"/>
        </w:rPr>
        <w:t>sovereignty</w:t>
      </w:r>
      <w:r w:rsidRPr="00657B1C">
        <w:rPr>
          <w:rFonts w:asciiTheme="minorHAnsi" w:hAnsiTheme="minorHAnsi" w:cstheme="minorHAnsi"/>
        </w:rPr>
        <w:t xml:space="preserve"> and protect a nation against external threats. </w:t>
      </w:r>
      <w:r w:rsidRPr="00657B1C">
        <w:rPr>
          <w:rStyle w:val="StyleUnderline"/>
          <w:rFonts w:asciiTheme="minorHAnsi" w:hAnsiTheme="minorHAnsi" w:cstheme="minorHAnsi"/>
        </w:rPr>
        <w:t>The</w:t>
      </w:r>
      <w:r w:rsidRPr="00657B1C">
        <w:rPr>
          <w:rFonts w:asciiTheme="minorHAnsi" w:hAnsiTheme="minorHAnsi" w:cstheme="minorHAnsi"/>
        </w:rPr>
        <w:t xml:space="preserve"> very </w:t>
      </w:r>
      <w:r w:rsidRPr="00657B1C">
        <w:rPr>
          <w:rStyle w:val="StyleUnderline"/>
          <w:rFonts w:asciiTheme="minorHAnsi" w:hAnsiTheme="minorHAnsi" w:cstheme="minorHAnsi"/>
        </w:rPr>
        <w:t xml:space="preserve">potential of CBG to </w:t>
      </w:r>
      <w:r w:rsidRPr="00657B1C">
        <w:rPr>
          <w:rFonts w:asciiTheme="minorHAnsi" w:hAnsiTheme="minorHAnsi" w:cstheme="minorHAnsi"/>
        </w:rPr>
        <w:t xml:space="preserve">successfully </w:t>
      </w:r>
      <w:r w:rsidRPr="00657B1C">
        <w:rPr>
          <w:rStyle w:val="StyleUnderline"/>
          <w:rFonts w:asciiTheme="minorHAnsi" w:hAnsiTheme="minorHAnsi" w:cstheme="minorHAnsi"/>
        </w:rPr>
        <w:t xml:space="preserve">alter the </w:t>
      </w:r>
      <w:r w:rsidRPr="00657B1C">
        <w:rPr>
          <w:rStyle w:val="Emphasis"/>
          <w:rFonts w:asciiTheme="minorHAnsi" w:hAnsiTheme="minorHAnsi" w:cstheme="minorHAnsi"/>
        </w:rPr>
        <w:t>global climate</w:t>
      </w:r>
      <w:r w:rsidRPr="00657B1C">
        <w:rPr>
          <w:rStyle w:val="StyleUnderline"/>
          <w:rFonts w:asciiTheme="minorHAnsi" w:hAnsiTheme="minorHAnsi" w:cstheme="minorHAnsi"/>
        </w:rPr>
        <w:t xml:space="preserve"> makes its use a violation of sovereignty because it renders a nation unable to protect its territory against the incursion of another state.</w:t>
      </w:r>
    </w:p>
    <w:p w14:paraId="6FECDAB4" w14:textId="77777777" w:rsidR="00771FCA" w:rsidRPr="00657B1C" w:rsidRDefault="00771FCA" w:rsidP="00771FCA">
      <w:pPr>
        <w:rPr>
          <w:rFonts w:asciiTheme="minorHAnsi" w:hAnsiTheme="minorHAnsi" w:cstheme="minorHAnsi"/>
        </w:rPr>
      </w:pPr>
      <w:r w:rsidRPr="00657B1C">
        <w:rPr>
          <w:rFonts w:asciiTheme="minorHAnsi" w:hAnsiTheme="minorHAnsi" w:cstheme="minorHAnsi"/>
        </w:rPr>
        <w:t xml:space="preserve">In addition, </w:t>
      </w:r>
      <w:r w:rsidRPr="00657B1C">
        <w:rPr>
          <w:rStyle w:val="StyleUnderline"/>
          <w:rFonts w:asciiTheme="minorHAnsi" w:hAnsiTheme="minorHAnsi" w:cstheme="minorHAnsi"/>
        </w:rPr>
        <w:t>nations that are facing the enemy-less threat of climate change must learn to mount an enemy-less response, but</w:t>
      </w:r>
      <w:r w:rsidRPr="00657B1C">
        <w:rPr>
          <w:rFonts w:asciiTheme="minorHAnsi" w:hAnsiTheme="minorHAnsi" w:cstheme="minorHAnsi"/>
        </w:rPr>
        <w:t xml:space="preserve"> the absence of war does not mean the absence of wartime collateral damage. By 1963, the United States, Soviet Union, and other nuclear nations conducted over five hundred bomb tests between them, and the subsequent radioactive fallout was discovered in plants, animals, and </w:t>
      </w:r>
      <w:r w:rsidRPr="00657B1C">
        <w:rPr>
          <w:rFonts w:asciiTheme="minorHAnsi" w:hAnsiTheme="minorHAnsi" w:cstheme="minorHAnsi"/>
        </w:rPr>
        <w:lastRenderedPageBreak/>
        <w:t xml:space="preserve">ecosystems far from testing sites. </w:t>
      </w:r>
      <w:r w:rsidRPr="00657B1C">
        <w:rPr>
          <w:rStyle w:val="StyleUnderline"/>
          <w:rFonts w:asciiTheme="minorHAnsi" w:hAnsiTheme="minorHAnsi" w:cstheme="minorHAnsi"/>
        </w:rPr>
        <w:t xml:space="preserve">While </w:t>
      </w:r>
      <w:r w:rsidRPr="00657B1C">
        <w:rPr>
          <w:rStyle w:val="StyleUnderline"/>
          <w:rFonts w:asciiTheme="minorHAnsi" w:hAnsiTheme="minorHAnsi" w:cstheme="minorHAnsi"/>
          <w:highlight w:val="cyan"/>
        </w:rPr>
        <w:t>CBG</w:t>
      </w:r>
      <w:r w:rsidRPr="00657B1C">
        <w:rPr>
          <w:rStyle w:val="StyleUnderline"/>
          <w:rFonts w:asciiTheme="minorHAnsi" w:hAnsiTheme="minorHAnsi" w:cstheme="minorHAnsi"/>
        </w:rPr>
        <w:t xml:space="preserve"> is not expected to involve radioactivity, </w:t>
      </w:r>
      <w:r w:rsidRPr="00657B1C">
        <w:rPr>
          <w:rStyle w:val="StyleUnderline"/>
          <w:rFonts w:asciiTheme="minorHAnsi" w:hAnsiTheme="minorHAnsi" w:cstheme="minorHAnsi"/>
          <w:highlight w:val="cyan"/>
        </w:rPr>
        <w:t>its downwind</w:t>
      </w:r>
      <w:r w:rsidRPr="00657B1C">
        <w:rPr>
          <w:rStyle w:val="StyleUnderline"/>
          <w:rFonts w:asciiTheme="minorHAnsi" w:hAnsiTheme="minorHAnsi" w:cstheme="minorHAnsi"/>
        </w:rPr>
        <w:t xml:space="preserve"> </w:t>
      </w:r>
      <w:r w:rsidRPr="00657B1C">
        <w:rPr>
          <w:rFonts w:asciiTheme="minorHAnsi" w:hAnsiTheme="minorHAnsi" w:cstheme="minorHAnsi"/>
        </w:rPr>
        <w:t xml:space="preserve">or down-ocean </w:t>
      </w:r>
      <w:r w:rsidRPr="00657B1C">
        <w:rPr>
          <w:rStyle w:val="StyleUnderline"/>
          <w:rFonts w:asciiTheme="minorHAnsi" w:hAnsiTheme="minorHAnsi" w:cstheme="minorHAnsi"/>
          <w:highlight w:val="cyan"/>
        </w:rPr>
        <w:t>effects could cause a</w:t>
      </w:r>
      <w:r w:rsidRPr="00657B1C">
        <w:rPr>
          <w:rStyle w:val="StyleUnderline"/>
          <w:rFonts w:asciiTheme="minorHAnsi" w:hAnsiTheme="minorHAnsi" w:cstheme="minorHAnsi"/>
        </w:rPr>
        <w:t xml:space="preserve"> material </w:t>
      </w:r>
      <w:r w:rsidRPr="00657B1C">
        <w:rPr>
          <w:rStyle w:val="StyleUnderline"/>
          <w:rFonts w:asciiTheme="minorHAnsi" w:hAnsiTheme="minorHAnsi" w:cstheme="minorHAnsi"/>
          <w:highlight w:val="cyan"/>
        </w:rPr>
        <w:t xml:space="preserve">change in living conditions for </w:t>
      </w:r>
      <w:r w:rsidRPr="00657B1C">
        <w:rPr>
          <w:rStyle w:val="Emphasis"/>
          <w:rFonts w:asciiTheme="minorHAnsi" w:hAnsiTheme="minorHAnsi" w:cstheme="minorHAnsi"/>
          <w:highlight w:val="cyan"/>
        </w:rPr>
        <w:t>millions</w:t>
      </w:r>
      <w:r w:rsidRPr="00657B1C">
        <w:rPr>
          <w:rStyle w:val="StyleUnderline"/>
          <w:rFonts w:asciiTheme="minorHAnsi" w:hAnsiTheme="minorHAnsi" w:cstheme="minorHAnsi"/>
          <w:highlight w:val="cyan"/>
        </w:rPr>
        <w:t xml:space="preserve"> of people</w:t>
      </w:r>
      <w:r w:rsidRPr="00657B1C">
        <w:rPr>
          <w:rFonts w:asciiTheme="minorHAnsi" w:hAnsiTheme="minorHAnsi" w:cstheme="minorHAnsi"/>
        </w:rPr>
        <w:t>, which makes the use of CBG a matter for international humanitarian law.</w:t>
      </w:r>
    </w:p>
    <w:p w14:paraId="6C8F2599" w14:textId="4EB121C9" w:rsidR="00771FCA" w:rsidRPr="00657B1C" w:rsidRDefault="00771FCA" w:rsidP="00771FCA">
      <w:pPr>
        <w:rPr>
          <w:rStyle w:val="StyleUnderline"/>
          <w:rFonts w:asciiTheme="minorHAnsi" w:hAnsiTheme="minorHAnsi" w:cstheme="minorHAnsi"/>
        </w:rPr>
      </w:pPr>
      <w:r w:rsidRPr="00657B1C">
        <w:rPr>
          <w:rStyle w:val="StyleUnderline"/>
          <w:rFonts w:asciiTheme="minorHAnsi" w:hAnsiTheme="minorHAnsi" w:cstheme="minorHAnsi"/>
          <w:highlight w:val="cyan"/>
        </w:rPr>
        <w:t>Security policymakers must ask</w:t>
      </w:r>
      <w:r w:rsidRPr="00657B1C">
        <w:rPr>
          <w:rFonts w:asciiTheme="minorHAnsi" w:hAnsiTheme="minorHAnsi" w:cstheme="minorHAnsi"/>
        </w:rPr>
        <w:t xml:space="preserve"> themselves </w:t>
      </w:r>
      <w:r w:rsidRPr="00657B1C">
        <w:rPr>
          <w:rStyle w:val="StyleUnderline"/>
          <w:rFonts w:asciiTheme="minorHAnsi" w:hAnsiTheme="minorHAnsi" w:cstheme="minorHAnsi"/>
          <w:highlight w:val="cyan"/>
        </w:rPr>
        <w:t xml:space="preserve">whether the existence of a climate-related security threat gives any nation the right to attempt to </w:t>
      </w:r>
      <w:r w:rsidRPr="00657B1C">
        <w:rPr>
          <w:rStyle w:val="Emphasis"/>
          <w:rFonts w:asciiTheme="minorHAnsi" w:hAnsiTheme="minorHAnsi" w:cstheme="minorHAnsi"/>
          <w:highlight w:val="cyan"/>
        </w:rPr>
        <w:t>manipulate</w:t>
      </w:r>
      <w:r w:rsidRPr="00657B1C">
        <w:rPr>
          <w:rStyle w:val="StyleUnderline"/>
          <w:rFonts w:asciiTheme="minorHAnsi" w:hAnsiTheme="minorHAnsi" w:cstheme="minorHAnsi"/>
          <w:highlight w:val="cyan"/>
        </w:rPr>
        <w:t xml:space="preserve"> the </w:t>
      </w:r>
      <w:r w:rsidRPr="00657B1C">
        <w:rPr>
          <w:rStyle w:val="Emphasis"/>
          <w:rFonts w:asciiTheme="minorHAnsi" w:hAnsiTheme="minorHAnsi" w:cstheme="minorHAnsi"/>
          <w:highlight w:val="cyan"/>
        </w:rPr>
        <w:t>global ecology</w:t>
      </w:r>
      <w:r w:rsidRPr="00657B1C">
        <w:rPr>
          <w:rStyle w:val="StyleUnderline"/>
          <w:rFonts w:asciiTheme="minorHAnsi" w:hAnsiTheme="minorHAnsi" w:cstheme="minorHAnsi"/>
        </w:rPr>
        <w:t xml:space="preserve"> with CBG</w:t>
      </w:r>
      <w:r w:rsidRPr="00657B1C">
        <w:rPr>
          <w:rFonts w:asciiTheme="minorHAnsi" w:hAnsiTheme="minorHAnsi" w:cstheme="minorHAnsi"/>
        </w:rPr>
        <w:t xml:space="preserve">. In wartime, </w:t>
      </w:r>
      <w:r w:rsidRPr="00657B1C">
        <w:rPr>
          <w:rStyle w:val="StyleUnderline"/>
          <w:rFonts w:asciiTheme="minorHAnsi" w:hAnsiTheme="minorHAnsi" w:cstheme="minorHAnsi"/>
        </w:rPr>
        <w:t xml:space="preserve">a nation is permitted to use any means to defend itself as a matter of normative </w:t>
      </w:r>
      <w:r w:rsidRPr="00657B1C">
        <w:rPr>
          <w:rStyle w:val="Emphasis"/>
          <w:rFonts w:asciiTheme="minorHAnsi" w:hAnsiTheme="minorHAnsi" w:cstheme="minorHAnsi"/>
        </w:rPr>
        <w:t>international relations</w:t>
      </w:r>
      <w:r w:rsidRPr="00657B1C">
        <w:rPr>
          <w:rFonts w:asciiTheme="minorHAnsi" w:hAnsiTheme="minorHAnsi" w:cstheme="minorHAnsi"/>
        </w:rPr>
        <w:t xml:space="preserve">, </w:t>
      </w:r>
      <w:r w:rsidRPr="00657B1C">
        <w:rPr>
          <w:rStyle w:val="StyleUnderline"/>
          <w:rFonts w:asciiTheme="minorHAnsi" w:hAnsiTheme="minorHAnsi" w:cstheme="minorHAnsi"/>
        </w:rPr>
        <w:t>but a climate change-related threat</w:t>
      </w:r>
      <w:r w:rsidRPr="00657B1C">
        <w:rPr>
          <w:rFonts w:asciiTheme="minorHAnsi" w:hAnsiTheme="minorHAnsi" w:cstheme="minorHAnsi"/>
        </w:rPr>
        <w:t xml:space="preserve">, such as food insecurity resulting from a drought-stricken harvest, </w:t>
      </w:r>
      <w:r w:rsidRPr="00657B1C">
        <w:rPr>
          <w:rStyle w:val="StyleUnderline"/>
          <w:rFonts w:asciiTheme="minorHAnsi" w:hAnsiTheme="minorHAnsi" w:cstheme="minorHAnsi"/>
        </w:rPr>
        <w:t xml:space="preserve">can still be </w:t>
      </w:r>
      <w:r w:rsidRPr="00657B1C">
        <w:rPr>
          <w:rStyle w:val="Emphasis"/>
          <w:rFonts w:asciiTheme="minorHAnsi" w:hAnsiTheme="minorHAnsi" w:cstheme="minorHAnsi"/>
        </w:rPr>
        <w:t>exigent</w:t>
      </w:r>
      <w:r w:rsidRPr="00657B1C">
        <w:rPr>
          <w:rStyle w:val="StyleUnderline"/>
          <w:rFonts w:asciiTheme="minorHAnsi" w:hAnsiTheme="minorHAnsi" w:cstheme="minorHAnsi"/>
        </w:rPr>
        <w:t xml:space="preserve"> in peacetime</w:t>
      </w:r>
      <w:r w:rsidRPr="00657B1C">
        <w:rPr>
          <w:rFonts w:asciiTheme="minorHAnsi" w:hAnsiTheme="minorHAnsi" w:cstheme="minorHAnsi"/>
        </w:rPr>
        <w:t xml:space="preserve">. </w:t>
      </w:r>
      <w:r w:rsidRPr="00657B1C">
        <w:rPr>
          <w:rStyle w:val="StyleUnderline"/>
          <w:rFonts w:asciiTheme="minorHAnsi" w:hAnsiTheme="minorHAnsi" w:cstheme="minorHAnsi"/>
        </w:rPr>
        <w:t>Since traditional international security doctrine does not account for the enemy-less threat, we need to</w:t>
      </w:r>
      <w:r w:rsidRPr="00657B1C">
        <w:rPr>
          <w:rFonts w:asciiTheme="minorHAnsi" w:hAnsiTheme="minorHAnsi" w:cstheme="minorHAnsi"/>
        </w:rPr>
        <w:t xml:space="preserve"> do further </w:t>
      </w:r>
      <w:r w:rsidRPr="00657B1C">
        <w:rPr>
          <w:rStyle w:val="StyleUnderline"/>
          <w:rFonts w:asciiTheme="minorHAnsi" w:hAnsiTheme="minorHAnsi" w:cstheme="minorHAnsi"/>
        </w:rPr>
        <w:t>think</w:t>
      </w:r>
      <w:r w:rsidRPr="00657B1C">
        <w:rPr>
          <w:rFonts w:asciiTheme="minorHAnsi" w:hAnsiTheme="minorHAnsi" w:cstheme="minorHAnsi"/>
        </w:rPr>
        <w:t xml:space="preserve">ing </w:t>
      </w:r>
      <w:r w:rsidRPr="00657B1C">
        <w:rPr>
          <w:rStyle w:val="StyleUnderline"/>
          <w:rFonts w:asciiTheme="minorHAnsi" w:hAnsiTheme="minorHAnsi" w:cstheme="minorHAnsi"/>
        </w:rPr>
        <w:t xml:space="preserve">about the rights and responsibilities nations have in balancing their sovereignty </w:t>
      </w:r>
      <w:r w:rsidRPr="00657B1C">
        <w:rPr>
          <w:rFonts w:asciiTheme="minorHAnsi" w:hAnsiTheme="minorHAnsi" w:cstheme="minorHAnsi"/>
        </w:rPr>
        <w:t xml:space="preserve">and national security </w:t>
      </w:r>
      <w:r w:rsidRPr="00657B1C">
        <w:rPr>
          <w:rStyle w:val="StyleUnderline"/>
          <w:rFonts w:asciiTheme="minorHAnsi" w:hAnsiTheme="minorHAnsi" w:cstheme="minorHAnsi"/>
        </w:rPr>
        <w:t>against the stability of the global climate</w:t>
      </w:r>
      <w:r w:rsidRPr="00657B1C">
        <w:rPr>
          <w:rFonts w:asciiTheme="minorHAnsi" w:hAnsiTheme="minorHAnsi" w:cstheme="minorHAnsi"/>
        </w:rPr>
        <w:t xml:space="preserve">. Studying the future use of technology may not seem urgent in the face of more recognizable security threats, but </w:t>
      </w:r>
      <w:r w:rsidRPr="00657B1C">
        <w:rPr>
          <w:rStyle w:val="StyleUnderline"/>
          <w:rFonts w:asciiTheme="minorHAnsi" w:hAnsiTheme="minorHAnsi" w:cstheme="minorHAnsi"/>
          <w:highlight w:val="cyan"/>
        </w:rPr>
        <w:t xml:space="preserve">we need to consider the use of CBG now before we are forced into a </w:t>
      </w:r>
      <w:r w:rsidRPr="00657B1C">
        <w:rPr>
          <w:rStyle w:val="Emphasis"/>
          <w:rFonts w:asciiTheme="minorHAnsi" w:hAnsiTheme="minorHAnsi" w:cstheme="minorHAnsi"/>
          <w:highlight w:val="cyan"/>
        </w:rPr>
        <w:t>hasty decision</w:t>
      </w:r>
      <w:r w:rsidRPr="00657B1C">
        <w:rPr>
          <w:rStyle w:val="StyleUnderline"/>
          <w:rFonts w:asciiTheme="minorHAnsi" w:hAnsiTheme="minorHAnsi" w:cstheme="minorHAnsi"/>
          <w:highlight w:val="cyan"/>
        </w:rPr>
        <w:t xml:space="preserve"> with</w:t>
      </w:r>
      <w:r w:rsidRPr="00657B1C">
        <w:rPr>
          <w:rStyle w:val="StyleUnderline"/>
          <w:rFonts w:asciiTheme="minorHAnsi" w:hAnsiTheme="minorHAnsi" w:cstheme="minorHAnsi"/>
        </w:rPr>
        <w:t xml:space="preserve"> potentially </w:t>
      </w:r>
      <w:r w:rsidRPr="00657B1C">
        <w:rPr>
          <w:rStyle w:val="Emphasis"/>
          <w:rFonts w:asciiTheme="minorHAnsi" w:hAnsiTheme="minorHAnsi" w:cstheme="minorHAnsi"/>
          <w:highlight w:val="cyan"/>
        </w:rPr>
        <w:t>disastrous</w:t>
      </w:r>
      <w:r w:rsidRPr="00657B1C">
        <w:rPr>
          <w:rStyle w:val="StyleUnderline"/>
          <w:rFonts w:asciiTheme="minorHAnsi" w:hAnsiTheme="minorHAnsi" w:cstheme="minorHAnsi"/>
          <w:highlight w:val="cyan"/>
        </w:rPr>
        <w:t xml:space="preserve"> consequences.</w:t>
      </w:r>
    </w:p>
    <w:p w14:paraId="0A515058" w14:textId="77777777" w:rsidR="00771FCA" w:rsidRPr="00657B1C" w:rsidRDefault="00771FCA" w:rsidP="00771FCA">
      <w:pPr>
        <w:pStyle w:val="Heading4"/>
        <w:rPr>
          <w:rFonts w:asciiTheme="minorHAnsi" w:hAnsiTheme="minorHAnsi" w:cstheme="minorHAnsi"/>
        </w:rPr>
      </w:pPr>
      <w:r w:rsidRPr="00657B1C">
        <w:rPr>
          <w:rFonts w:asciiTheme="minorHAnsi" w:hAnsiTheme="minorHAnsi" w:cstheme="minorHAnsi"/>
        </w:rPr>
        <w:t>Geoengineering creates global strategic tension – uncertainty threatens international peace and security and perpetuates a flawed system of overconsumption and environmental injustice</w:t>
      </w:r>
    </w:p>
    <w:p w14:paraId="6C83FA7C" w14:textId="77777777" w:rsidR="00771FCA" w:rsidRPr="00657B1C" w:rsidRDefault="00771FCA" w:rsidP="00771FCA">
      <w:pPr>
        <w:rPr>
          <w:rFonts w:asciiTheme="minorHAnsi" w:hAnsiTheme="minorHAnsi" w:cstheme="minorHAnsi"/>
        </w:rPr>
      </w:pPr>
      <w:r w:rsidRPr="00657B1C">
        <w:rPr>
          <w:rFonts w:asciiTheme="minorHAnsi" w:eastAsiaTheme="majorEastAsia" w:hAnsiTheme="minorHAnsi" w:cstheme="minorHAnsi"/>
          <w:b/>
          <w:bCs/>
          <w:sz w:val="26"/>
          <w:szCs w:val="26"/>
        </w:rPr>
        <w:t>Kolpak 20</w:t>
      </w:r>
      <w:r w:rsidRPr="00657B1C">
        <w:rPr>
          <w:rFonts w:asciiTheme="minorHAnsi" w:hAnsiTheme="minorHAnsi" w:cstheme="minorHAnsi"/>
        </w:rPr>
        <w:t xml:space="preserve"> (Gabriela Kolpak - graduate from the University of Manchester with a MA in Security and International Law, “Without governance mechanisms, some geoengineering technologies could pose a threat to international peace and security.”, https://ceobs.org/from-enmod-to-geoengineering-the-environment-as-a-weapon-of-war/)</w:t>
      </w:r>
    </w:p>
    <w:p w14:paraId="1E2D61EF" w14:textId="77777777" w:rsidR="00771FCA" w:rsidRPr="00657B1C" w:rsidRDefault="00771FCA" w:rsidP="00771FCA">
      <w:pPr>
        <w:rPr>
          <w:rFonts w:asciiTheme="minorHAnsi" w:hAnsiTheme="minorHAnsi" w:cstheme="minorHAnsi"/>
          <w:sz w:val="16"/>
        </w:rPr>
      </w:pPr>
      <w:r w:rsidRPr="00657B1C">
        <w:rPr>
          <w:rStyle w:val="StyleUnderline"/>
          <w:rFonts w:asciiTheme="minorHAnsi" w:hAnsiTheme="minorHAnsi" w:cstheme="minorHAnsi"/>
        </w:rPr>
        <w:t>There exist many uncertainties regarding the consequences</w:t>
      </w:r>
      <w:r w:rsidRPr="00657B1C">
        <w:rPr>
          <w:rFonts w:asciiTheme="minorHAnsi" w:hAnsiTheme="minorHAnsi" w:cstheme="minorHAnsi"/>
          <w:sz w:val="16"/>
        </w:rPr>
        <w:t xml:space="preserve"> – </w:t>
      </w:r>
      <w:r w:rsidRPr="00657B1C">
        <w:rPr>
          <w:rStyle w:val="StyleUnderline"/>
          <w:rFonts w:asciiTheme="minorHAnsi" w:hAnsiTheme="minorHAnsi" w:cstheme="minorHAnsi"/>
        </w:rPr>
        <w:t>and</w:t>
      </w:r>
      <w:r w:rsidRPr="00657B1C">
        <w:rPr>
          <w:rFonts w:asciiTheme="minorHAnsi" w:hAnsiTheme="minorHAnsi" w:cstheme="minorHAnsi"/>
          <w:sz w:val="16"/>
        </w:rPr>
        <w:t xml:space="preserve"> possible </w:t>
      </w:r>
      <w:r w:rsidRPr="00657B1C">
        <w:rPr>
          <w:rStyle w:val="StyleUnderline"/>
          <w:rFonts w:asciiTheme="minorHAnsi" w:hAnsiTheme="minorHAnsi" w:cstheme="minorHAnsi"/>
        </w:rPr>
        <w:t xml:space="preserve">risks </w:t>
      </w:r>
      <w:r w:rsidRPr="00657B1C">
        <w:rPr>
          <w:rFonts w:asciiTheme="minorHAnsi" w:hAnsiTheme="minorHAnsi" w:cstheme="minorHAnsi"/>
          <w:sz w:val="16"/>
        </w:rPr>
        <w:t xml:space="preserve">– </w:t>
      </w:r>
      <w:r w:rsidRPr="00657B1C">
        <w:rPr>
          <w:rStyle w:val="StyleUnderline"/>
          <w:rFonts w:asciiTheme="minorHAnsi" w:hAnsiTheme="minorHAnsi" w:cstheme="minorHAnsi"/>
        </w:rPr>
        <w:t>of implementing geoengineering solutions</w:t>
      </w:r>
      <w:r w:rsidRPr="00657B1C">
        <w:rPr>
          <w:rFonts w:asciiTheme="minorHAnsi" w:hAnsiTheme="minorHAnsi" w:cstheme="minorHAnsi"/>
          <w:sz w:val="16"/>
        </w:rPr>
        <w:t xml:space="preserve"> at scale. Once employed, </w:t>
      </w:r>
      <w:r w:rsidRPr="00657B1C">
        <w:rPr>
          <w:rStyle w:val="StyleUnderline"/>
          <w:rFonts w:asciiTheme="minorHAnsi" w:hAnsiTheme="minorHAnsi" w:cstheme="minorHAnsi"/>
        </w:rPr>
        <w:t>their precise impact on natural systems, both regional and global, is unknown</w:t>
      </w:r>
      <w:r w:rsidRPr="00657B1C">
        <w:rPr>
          <w:rFonts w:asciiTheme="minorHAnsi" w:hAnsiTheme="minorHAnsi" w:cstheme="minorHAnsi"/>
          <w:sz w:val="16"/>
        </w:rPr>
        <w:t xml:space="preserve">. As with the above examples of environmental infrastructure and EMTs, there is a risk that </w:t>
      </w:r>
      <w:r w:rsidRPr="00657B1C">
        <w:rPr>
          <w:rStyle w:val="StyleUnderline"/>
          <w:rFonts w:asciiTheme="minorHAnsi" w:hAnsiTheme="minorHAnsi" w:cstheme="minorHAnsi"/>
        </w:rPr>
        <w:t>GTs will be utilised for hostile purposes</w:t>
      </w:r>
      <w:r w:rsidRPr="00657B1C">
        <w:rPr>
          <w:rFonts w:asciiTheme="minorHAnsi" w:hAnsiTheme="minorHAnsi" w:cstheme="minorHAnsi"/>
          <w:sz w:val="16"/>
        </w:rPr>
        <w:t xml:space="preserve">. As tools valuable to society, </w:t>
      </w:r>
      <w:r w:rsidRPr="00657B1C">
        <w:rPr>
          <w:rStyle w:val="StyleUnderline"/>
          <w:rFonts w:asciiTheme="minorHAnsi" w:hAnsiTheme="minorHAnsi" w:cstheme="minorHAnsi"/>
        </w:rPr>
        <w:t>they</w:t>
      </w:r>
      <w:r w:rsidRPr="00657B1C">
        <w:rPr>
          <w:rFonts w:asciiTheme="minorHAnsi" w:hAnsiTheme="minorHAnsi" w:cstheme="minorHAnsi"/>
          <w:sz w:val="16"/>
        </w:rPr>
        <w:t xml:space="preserve"> may become exposed to deliberate attacks in armed conflict. </w:t>
      </w:r>
      <w:r w:rsidRPr="00657B1C">
        <w:rPr>
          <w:rStyle w:val="Emphasis"/>
          <w:rFonts w:asciiTheme="minorHAnsi" w:hAnsiTheme="minorHAnsi" w:cstheme="minorHAnsi"/>
        </w:rPr>
        <w:t>They could be weaponised – strategically manipulated or used to alter the environmental conditions in a given area – or held hostage</w:t>
      </w:r>
      <w:r w:rsidRPr="00657B1C">
        <w:rPr>
          <w:rFonts w:asciiTheme="minorHAnsi" w:hAnsiTheme="minorHAnsi" w:cstheme="minorHAnsi"/>
          <w:sz w:val="16"/>
        </w:rPr>
        <w:t>. Smaller-scale GTs in particular, such as locally applied carbon removal  projects, may be more prone to capture.</w:t>
      </w:r>
    </w:p>
    <w:p w14:paraId="4E12BD1A" w14:textId="77777777" w:rsidR="00771FCA" w:rsidRPr="00657B1C" w:rsidRDefault="00771FCA" w:rsidP="00771FCA">
      <w:pPr>
        <w:rPr>
          <w:rFonts w:asciiTheme="minorHAnsi" w:hAnsiTheme="minorHAnsi" w:cstheme="minorHAnsi"/>
          <w:sz w:val="16"/>
        </w:rPr>
      </w:pPr>
      <w:r w:rsidRPr="00657B1C">
        <w:rPr>
          <w:rFonts w:asciiTheme="minorHAnsi" w:hAnsiTheme="minorHAnsi" w:cstheme="minorHAnsi"/>
          <w:sz w:val="16"/>
        </w:rPr>
        <w:t xml:space="preserve">Another </w:t>
      </w:r>
      <w:r w:rsidRPr="00657B1C">
        <w:rPr>
          <w:rStyle w:val="StyleUnderline"/>
          <w:rFonts w:asciiTheme="minorHAnsi" w:hAnsiTheme="minorHAnsi" w:cstheme="minorHAnsi"/>
        </w:rPr>
        <w:t xml:space="preserve">uncertainty involves the environmental security risks that might arise in third countries. </w:t>
      </w:r>
      <w:r w:rsidRPr="00657B1C">
        <w:rPr>
          <w:rFonts w:asciiTheme="minorHAnsi" w:hAnsiTheme="minorHAnsi" w:cstheme="minorHAnsi"/>
          <w:sz w:val="16"/>
        </w:rPr>
        <w:t xml:space="preserve">The </w:t>
      </w:r>
      <w:r w:rsidRPr="00657B1C">
        <w:rPr>
          <w:rStyle w:val="StyleUnderline"/>
          <w:rFonts w:asciiTheme="minorHAnsi" w:hAnsiTheme="minorHAnsi" w:cstheme="minorHAnsi"/>
        </w:rPr>
        <w:t>development and employment of locally relevant GTs will be expensive, most likely limiting the use of these technologies to wealthier state or non-state actors</w:t>
      </w:r>
      <w:r w:rsidRPr="00657B1C">
        <w:rPr>
          <w:rFonts w:asciiTheme="minorHAnsi" w:hAnsiTheme="minorHAnsi" w:cstheme="minorHAnsi"/>
          <w:sz w:val="16"/>
        </w:rPr>
        <w:t xml:space="preserve">. </w:t>
      </w:r>
      <w:r w:rsidRPr="00657B1C">
        <w:rPr>
          <w:rStyle w:val="StyleUnderline"/>
          <w:rFonts w:asciiTheme="minorHAnsi" w:hAnsiTheme="minorHAnsi" w:cstheme="minorHAnsi"/>
        </w:rPr>
        <w:t>Poorer countries</w:t>
      </w:r>
      <w:r w:rsidRPr="00657B1C">
        <w:rPr>
          <w:rFonts w:asciiTheme="minorHAnsi" w:hAnsiTheme="minorHAnsi" w:cstheme="minorHAnsi"/>
          <w:sz w:val="16"/>
        </w:rPr>
        <w:t xml:space="preserve"> might </w:t>
      </w:r>
      <w:r w:rsidRPr="00657B1C">
        <w:rPr>
          <w:rStyle w:val="StyleUnderline"/>
          <w:rFonts w:asciiTheme="minorHAnsi" w:hAnsiTheme="minorHAnsi" w:cstheme="minorHAnsi"/>
        </w:rPr>
        <w:t>lack the financial means to participate</w:t>
      </w:r>
      <w:r w:rsidRPr="00657B1C">
        <w:rPr>
          <w:rFonts w:asciiTheme="minorHAnsi" w:hAnsiTheme="minorHAnsi" w:cstheme="minorHAnsi"/>
          <w:sz w:val="16"/>
        </w:rPr>
        <w:t xml:space="preserve">, but may nonetheless be </w:t>
      </w:r>
      <w:r w:rsidRPr="00657B1C">
        <w:rPr>
          <w:rStyle w:val="StyleUnderline"/>
          <w:rFonts w:asciiTheme="minorHAnsi" w:hAnsiTheme="minorHAnsi" w:cstheme="minorHAnsi"/>
        </w:rPr>
        <w:t>faced with</w:t>
      </w:r>
      <w:r w:rsidRPr="00657B1C">
        <w:rPr>
          <w:rFonts w:asciiTheme="minorHAnsi" w:hAnsiTheme="minorHAnsi" w:cstheme="minorHAnsi"/>
          <w:sz w:val="16"/>
        </w:rPr>
        <w:t xml:space="preserve"> their potentially </w:t>
      </w:r>
      <w:r w:rsidRPr="00657B1C">
        <w:rPr>
          <w:rStyle w:val="StyleUnderline"/>
          <w:rFonts w:asciiTheme="minorHAnsi" w:hAnsiTheme="minorHAnsi" w:cstheme="minorHAnsi"/>
        </w:rPr>
        <w:t>harmful, transboundary consequences</w:t>
      </w:r>
      <w:r w:rsidRPr="00657B1C">
        <w:rPr>
          <w:rFonts w:asciiTheme="minorHAnsi" w:hAnsiTheme="minorHAnsi" w:cstheme="minorHAnsi"/>
          <w:sz w:val="16"/>
        </w:rPr>
        <w:t xml:space="preserve">. Larger-scale climate change interventions can realistically only be developed and employed through a global coalition, but one potentially skewed towards the interests of its more privileged participants: a future example of climate injustice. </w:t>
      </w:r>
      <w:r w:rsidRPr="00657B1C">
        <w:rPr>
          <w:rStyle w:val="StyleUnderline"/>
          <w:rFonts w:asciiTheme="minorHAnsi" w:hAnsiTheme="minorHAnsi" w:cstheme="minorHAnsi"/>
        </w:rPr>
        <w:t>It may also be difficult to achieve a consensus as some countries may benefit from climate change.</w:t>
      </w:r>
      <w:r w:rsidRPr="00657B1C">
        <w:rPr>
          <w:rFonts w:asciiTheme="minorHAnsi" w:hAnsiTheme="minorHAnsi" w:cstheme="minorHAnsi"/>
          <w:sz w:val="16"/>
        </w:rPr>
        <w:t xml:space="preserve"> It is during this phase of deliberation that there are bound to be the most obstacles.</w:t>
      </w:r>
    </w:p>
    <w:p w14:paraId="3FED7FE3" w14:textId="77777777" w:rsidR="00771FCA" w:rsidRPr="00657B1C" w:rsidRDefault="00771FCA" w:rsidP="00771FCA">
      <w:pPr>
        <w:rPr>
          <w:rFonts w:asciiTheme="minorHAnsi" w:hAnsiTheme="minorHAnsi" w:cstheme="minorHAnsi"/>
          <w:sz w:val="12"/>
        </w:rPr>
      </w:pPr>
      <w:r w:rsidRPr="00657B1C">
        <w:rPr>
          <w:rFonts w:asciiTheme="minorHAnsi" w:hAnsiTheme="minorHAnsi" w:cstheme="minorHAnsi"/>
          <w:sz w:val="12"/>
        </w:rPr>
        <w:t xml:space="preserve">For example, </w:t>
      </w:r>
      <w:r w:rsidRPr="00657B1C">
        <w:rPr>
          <w:rStyle w:val="StyleUnderline"/>
          <w:rFonts w:asciiTheme="minorHAnsi" w:hAnsiTheme="minorHAnsi" w:cstheme="minorHAnsi"/>
        </w:rPr>
        <w:t>solar radiation management could alter weather patterns and potentially reduce the amount of useful radiation for plant health, human health and solar energy.</w:t>
      </w:r>
      <w:r w:rsidRPr="00657B1C">
        <w:rPr>
          <w:rFonts w:asciiTheme="minorHAnsi" w:hAnsiTheme="minorHAnsi" w:cstheme="minorHAnsi"/>
          <w:sz w:val="12"/>
        </w:rPr>
        <w:t xml:space="preserve"> These changes can be modelled through numerical modelling. It is possible </w:t>
      </w:r>
      <w:r w:rsidRPr="00657B1C">
        <w:rPr>
          <w:rStyle w:val="StyleUnderline"/>
          <w:rFonts w:asciiTheme="minorHAnsi" w:hAnsiTheme="minorHAnsi" w:cstheme="minorHAnsi"/>
        </w:rPr>
        <w:t>these results may be used to design solutions which favour richer countries.</w:t>
      </w:r>
      <w:r w:rsidRPr="00657B1C">
        <w:rPr>
          <w:rFonts w:asciiTheme="minorHAnsi" w:hAnsiTheme="minorHAnsi" w:cstheme="minorHAnsi"/>
          <w:sz w:val="12"/>
        </w:rPr>
        <w:t xml:space="preserve"> And, depending on the forum and time-pressure, the voices of less powerful stakeholders may be lost. As such, the mere act of suggesting implementation of some of these solutions may create or heighten tensions between states. </w:t>
      </w:r>
      <w:r w:rsidRPr="00657B1C">
        <w:rPr>
          <w:rStyle w:val="StyleUnderline"/>
          <w:rFonts w:asciiTheme="minorHAnsi" w:hAnsiTheme="minorHAnsi" w:cstheme="minorHAnsi"/>
        </w:rPr>
        <w:t>Another danger is that the simulations may be wrong – something that is quite possible given the difficulty in validating these models in the absence of observational data for these scenarios.</w:t>
      </w:r>
      <w:r w:rsidRPr="00657B1C">
        <w:rPr>
          <w:rFonts w:asciiTheme="minorHAnsi" w:hAnsiTheme="minorHAnsi" w:cstheme="minorHAnsi"/>
          <w:sz w:val="12"/>
        </w:rPr>
        <w:t xml:space="preserve"> In any case, </w:t>
      </w:r>
      <w:r w:rsidRPr="00657B1C">
        <w:rPr>
          <w:rStyle w:val="StyleUnderline"/>
          <w:rFonts w:asciiTheme="minorHAnsi" w:hAnsiTheme="minorHAnsi" w:cstheme="minorHAnsi"/>
        </w:rPr>
        <w:t>if consensus is not reached</w:t>
      </w:r>
      <w:r w:rsidRPr="00657B1C">
        <w:rPr>
          <w:rFonts w:asciiTheme="minorHAnsi" w:hAnsiTheme="minorHAnsi" w:cstheme="minorHAnsi"/>
          <w:sz w:val="12"/>
        </w:rPr>
        <w:t xml:space="preserve">, or if it is reached under duress, the consequences of implementing solar radiation </w:t>
      </w:r>
      <w:r w:rsidRPr="00657B1C">
        <w:rPr>
          <w:rStyle w:val="Emphasis"/>
          <w:rFonts w:asciiTheme="minorHAnsi" w:hAnsiTheme="minorHAnsi" w:cstheme="minorHAnsi"/>
        </w:rPr>
        <w:t>management solutions may be perceived as acts of war</w:t>
      </w:r>
      <w:r w:rsidRPr="00657B1C">
        <w:rPr>
          <w:rFonts w:asciiTheme="minorHAnsi" w:hAnsiTheme="minorHAnsi" w:cstheme="minorHAnsi"/>
          <w:sz w:val="12"/>
        </w:rPr>
        <w:t xml:space="preserve">, may </w:t>
      </w:r>
      <w:r w:rsidRPr="00657B1C">
        <w:rPr>
          <w:rStyle w:val="StyleUnderline"/>
          <w:rFonts w:asciiTheme="minorHAnsi" w:hAnsiTheme="minorHAnsi" w:cstheme="minorHAnsi"/>
        </w:rPr>
        <w:t>contribute to existing conflicts or provoke new ones.</w:t>
      </w:r>
    </w:p>
    <w:p w14:paraId="15500175" w14:textId="77777777" w:rsidR="00771FCA" w:rsidRPr="00657B1C" w:rsidRDefault="00771FCA" w:rsidP="00771FCA">
      <w:pPr>
        <w:rPr>
          <w:rStyle w:val="StyleUnderline"/>
          <w:rFonts w:asciiTheme="minorHAnsi" w:hAnsiTheme="minorHAnsi" w:cstheme="minorHAnsi"/>
        </w:rPr>
      </w:pPr>
      <w:r w:rsidRPr="00657B1C">
        <w:rPr>
          <w:rStyle w:val="StyleUnderline"/>
          <w:rFonts w:asciiTheme="minorHAnsi" w:hAnsiTheme="minorHAnsi" w:cstheme="minorHAnsi"/>
        </w:rPr>
        <w:lastRenderedPageBreak/>
        <w:t>Initially peaceful, yet ultimately harmful geoengineering projects could exemplify the unintentional hostile use</w:t>
      </w:r>
      <w:r w:rsidRPr="00657B1C">
        <w:rPr>
          <w:rFonts w:asciiTheme="minorHAnsi" w:hAnsiTheme="minorHAnsi" w:cstheme="minorHAnsi"/>
          <w:sz w:val="16"/>
        </w:rPr>
        <w:t xml:space="preserve"> of EMTs discussed above. Yet, neither ENMOD nor the ILC’s draft principles take this form of use into account, so </w:t>
      </w:r>
      <w:r w:rsidRPr="00657B1C">
        <w:rPr>
          <w:rStyle w:val="StyleUnderline"/>
          <w:rFonts w:asciiTheme="minorHAnsi" w:hAnsiTheme="minorHAnsi" w:cstheme="minorHAnsi"/>
        </w:rPr>
        <w:t>neither provides a viable tool for regulating their future use.</w:t>
      </w:r>
    </w:p>
    <w:p w14:paraId="7C6A0511" w14:textId="54222661" w:rsidR="00771FCA" w:rsidRPr="00657B1C" w:rsidRDefault="00771FCA" w:rsidP="00771FCA">
      <w:pPr>
        <w:rPr>
          <w:rStyle w:val="Emphasis"/>
          <w:rFonts w:asciiTheme="minorHAnsi" w:hAnsiTheme="minorHAnsi" w:cstheme="minorHAnsi"/>
        </w:rPr>
      </w:pPr>
      <w:r w:rsidRPr="00657B1C">
        <w:rPr>
          <w:rStyle w:val="StyleUnderline"/>
          <w:rFonts w:asciiTheme="minorHAnsi" w:hAnsiTheme="minorHAnsi" w:cstheme="minorHAnsi"/>
        </w:rPr>
        <w:t>Increasing interest in GTs as a solution to global warming also risks states neglecting their commitments to reduce greenhouse gas emissions.</w:t>
      </w:r>
      <w:r w:rsidRPr="00657B1C">
        <w:rPr>
          <w:rFonts w:asciiTheme="minorHAnsi" w:hAnsiTheme="minorHAnsi" w:cstheme="minorHAnsi"/>
          <w:sz w:val="16"/>
        </w:rPr>
        <w:t xml:space="preserve"> With the wealthy having a tool to resist climate change – be it only temporarily – states might choose to abandon efforts to address the root causes of global warming.11 In this way, a focus on </w:t>
      </w:r>
      <w:r w:rsidRPr="00657B1C">
        <w:rPr>
          <w:rStyle w:val="StyleUnderline"/>
          <w:rFonts w:asciiTheme="minorHAnsi" w:hAnsiTheme="minorHAnsi" w:cstheme="minorHAnsi"/>
        </w:rPr>
        <w:t>geoengineering solutions</w:t>
      </w:r>
      <w:r w:rsidRPr="00657B1C">
        <w:rPr>
          <w:rFonts w:asciiTheme="minorHAnsi" w:hAnsiTheme="minorHAnsi" w:cstheme="minorHAnsi"/>
          <w:sz w:val="16"/>
        </w:rPr>
        <w:t xml:space="preserve"> would not provide a cure for the global climate crisis, as some would like to believe, but </w:t>
      </w:r>
      <w:r w:rsidRPr="00657B1C">
        <w:rPr>
          <w:rStyle w:val="Emphasis"/>
          <w:rFonts w:asciiTheme="minorHAnsi" w:hAnsiTheme="minorHAnsi" w:cstheme="minorHAnsi"/>
        </w:rPr>
        <w:t>would merely alleviate the symptoms of a flawed system centred around overconsumption, inequality and environmental injustice.</w:t>
      </w:r>
    </w:p>
    <w:p w14:paraId="258107B2" w14:textId="77777777" w:rsidR="00523F72" w:rsidRPr="00657B1C" w:rsidRDefault="00523F72" w:rsidP="00523F72">
      <w:pPr>
        <w:pStyle w:val="Heading4"/>
        <w:rPr>
          <w:rStyle w:val="StyleUnderline"/>
          <w:rFonts w:asciiTheme="minorHAnsi" w:hAnsiTheme="minorHAnsi" w:cstheme="minorHAnsi"/>
          <w:sz w:val="26"/>
          <w:u w:val="none"/>
        </w:rPr>
      </w:pPr>
      <w:r w:rsidRPr="00657B1C">
        <w:rPr>
          <w:rStyle w:val="StyleUnderline"/>
          <w:rFonts w:asciiTheme="minorHAnsi" w:hAnsiTheme="minorHAnsi" w:cstheme="minorHAnsi"/>
          <w:sz w:val="26"/>
          <w:u w:val="none"/>
        </w:rPr>
        <w:t>Aff triggers climate wars</w:t>
      </w:r>
    </w:p>
    <w:p w14:paraId="6210FEC5" w14:textId="77777777" w:rsidR="00523F72" w:rsidRPr="00657B1C" w:rsidRDefault="00523F72" w:rsidP="00523F72">
      <w:pPr>
        <w:rPr>
          <w:rStyle w:val="Style13ptBold"/>
          <w:rFonts w:asciiTheme="minorHAnsi" w:hAnsiTheme="minorHAnsi" w:cstheme="minorHAnsi"/>
        </w:rPr>
      </w:pPr>
      <w:r w:rsidRPr="00657B1C">
        <w:rPr>
          <w:rFonts w:asciiTheme="minorHAnsi" w:hAnsiTheme="minorHAnsi" w:cstheme="minorHAnsi"/>
        </w:rPr>
        <w:t xml:space="preserve">Clive </w:t>
      </w:r>
      <w:r w:rsidRPr="00657B1C">
        <w:rPr>
          <w:rStyle w:val="Style13ptBold"/>
          <w:rFonts w:asciiTheme="minorHAnsi" w:hAnsiTheme="minorHAnsi" w:cstheme="minorHAnsi"/>
        </w:rPr>
        <w:t>Hamilton 19, (</w:t>
      </w:r>
      <w:r w:rsidRPr="00657B1C">
        <w:rPr>
          <w:rFonts w:asciiTheme="minorHAnsi" w:hAnsiTheme="minorHAnsi" w:cstheme="minorHAnsi"/>
        </w:rPr>
        <w:t xml:space="preserve">Skilled in Educational Technology, STEM teaching, Math, Physics, and Electronics. Recently added to his profile with an M.A. focused in Education, with a concentation in Instructional Technology from The University of Texas at San Antonio.,6/5/19, “Could geoengineering cause a climate war?”, Science Focus, </w:t>
      </w:r>
      <w:hyperlink r:id="rId726" w:history="1">
        <w:r w:rsidRPr="00657B1C">
          <w:rPr>
            <w:rStyle w:val="Hyperlink"/>
            <w:rFonts w:asciiTheme="minorHAnsi" w:hAnsiTheme="minorHAnsi" w:cstheme="minorHAnsi"/>
          </w:rPr>
          <w:t>https://www.sciencefocus.com/planet-earth/could-geoengineering-cause-a-climate-war/</w:t>
        </w:r>
      </w:hyperlink>
      <w:r w:rsidRPr="00657B1C">
        <w:rPr>
          <w:rFonts w:asciiTheme="minorHAnsi" w:hAnsiTheme="minorHAnsi" w:cstheme="minorHAnsi"/>
        </w:rPr>
        <w:t>) jrod</w:t>
      </w:r>
    </w:p>
    <w:p w14:paraId="410AB3DE" w14:textId="77777777" w:rsidR="00523F72" w:rsidRPr="00657B1C" w:rsidRDefault="00523F72" w:rsidP="00523F72">
      <w:pPr>
        <w:rPr>
          <w:rStyle w:val="StyleUnderline"/>
          <w:rFonts w:asciiTheme="minorHAnsi" w:hAnsiTheme="minorHAnsi" w:cstheme="minorHAnsi"/>
        </w:rPr>
      </w:pPr>
      <w:r w:rsidRPr="00657B1C">
        <w:rPr>
          <w:rFonts w:asciiTheme="minorHAnsi" w:hAnsiTheme="minorHAnsi" w:cstheme="minorHAnsi"/>
        </w:rPr>
        <w:t>W</w:t>
      </w:r>
      <w:r w:rsidRPr="00657B1C">
        <w:rPr>
          <w:rStyle w:val="StyleUnderline"/>
          <w:rFonts w:asciiTheme="minorHAnsi" w:hAnsiTheme="minorHAnsi" w:cstheme="minorHAnsi"/>
        </w:rPr>
        <w:t>hen hit by a devastating flood, drought or storm, a community will tend to see it as an act of God – a natural event that it just has to cope with</w:t>
      </w:r>
      <w:r w:rsidRPr="00657B1C">
        <w:rPr>
          <w:rFonts w:asciiTheme="minorHAnsi" w:hAnsiTheme="minorHAnsi" w:cstheme="minorHAnsi"/>
        </w:rPr>
        <w:t xml:space="preserve">. </w:t>
      </w:r>
      <w:r w:rsidRPr="00657B1C">
        <w:rPr>
          <w:rStyle w:val="StyleUnderline"/>
          <w:rFonts w:asciiTheme="minorHAnsi" w:hAnsiTheme="minorHAnsi" w:cstheme="minorHAnsi"/>
        </w:rPr>
        <w:t>But what if we believed that the death and destruction were caused not by nature but by someone manipulating the weather? If another nation were engineering the climate, its politicians’ denials would fall on deaf ears, and not just because humans naturally look for someone to blame.</w:t>
      </w:r>
      <w:r w:rsidRPr="00657B1C">
        <w:rPr>
          <w:rFonts w:asciiTheme="minorHAnsi" w:hAnsiTheme="minorHAnsi" w:cstheme="minorHAnsi"/>
        </w:rPr>
        <w:t xml:space="preserve"> If a nation had embarked on a system-altering form of climate engineering like sulphur dioxide spraying, </w:t>
      </w:r>
      <w:r w:rsidRPr="00657B1C">
        <w:rPr>
          <w:rStyle w:val="StyleUnderline"/>
          <w:rFonts w:asciiTheme="minorHAnsi" w:hAnsiTheme="minorHAnsi" w:cstheme="minorHAnsi"/>
        </w:rPr>
        <w:t>it would be virtually impossible to work out whether an extreme weather event somewhere in the world was due to natural variability, human-induced climate change or climate manipulation. And climate manipulation would quite likely get the blame.</w:t>
      </w:r>
    </w:p>
    <w:p w14:paraId="52A31F7E" w14:textId="77777777" w:rsidR="00523F72" w:rsidRPr="00657B1C" w:rsidRDefault="00523F72" w:rsidP="00523F72">
      <w:pPr>
        <w:rPr>
          <w:rStyle w:val="StyleUnderline"/>
          <w:rFonts w:asciiTheme="minorHAnsi" w:hAnsiTheme="minorHAnsi" w:cstheme="minorHAnsi"/>
        </w:rPr>
      </w:pPr>
      <w:r w:rsidRPr="00657B1C">
        <w:rPr>
          <w:rStyle w:val="StyleUnderline"/>
          <w:rFonts w:asciiTheme="minorHAnsi" w:hAnsiTheme="minorHAnsi" w:cstheme="minorHAnsi"/>
        </w:rPr>
        <w:t>The government of China, faced with a catastrophic drought in the north of the country, might decide its survival demanded rapid global cooling. But sending up planes to spray sulphur dioxide might deprive India and Pakistan of their monsoon rains, bringing on famine. Three nuclear-armed nations would then be in conflict over weather patterns that affect the survival of millions of their citizens.</w:t>
      </w:r>
    </w:p>
    <w:p w14:paraId="56FC086D" w14:textId="77777777" w:rsidR="00523F72" w:rsidRPr="00657B1C" w:rsidRDefault="00523F72" w:rsidP="00523F72">
      <w:pPr>
        <w:rPr>
          <w:rFonts w:asciiTheme="minorHAnsi" w:hAnsiTheme="minorHAnsi" w:cstheme="minorHAnsi"/>
        </w:rPr>
      </w:pPr>
      <w:r w:rsidRPr="00657B1C">
        <w:rPr>
          <w:rFonts w:asciiTheme="minorHAnsi" w:hAnsiTheme="minorHAnsi" w:cstheme="minorHAnsi"/>
        </w:rPr>
        <w:t xml:space="preserve">It’s hard to know who might first be tempted to regulate the global climate. </w:t>
      </w:r>
      <w:r w:rsidRPr="00657B1C">
        <w:rPr>
          <w:rStyle w:val="StyleUnderline"/>
          <w:rFonts w:asciiTheme="minorHAnsi" w:hAnsiTheme="minorHAnsi" w:cstheme="minorHAnsi"/>
        </w:rPr>
        <w:t xml:space="preserve">Given the severe environmental and geopolitical risks, and the deep ethical divide over whether humans should ‘play God’, governments in democratic countries may be hamstrung. </w:t>
      </w:r>
      <w:r w:rsidRPr="00657B1C">
        <w:rPr>
          <w:rFonts w:asciiTheme="minorHAnsi" w:hAnsiTheme="minorHAnsi" w:cstheme="minorHAnsi"/>
        </w:rPr>
        <w:t>Authoritarian leaders who do not need public approval to act may have a freer hand. Do we want Vladimir Putin or Xi Jinping controlling our weather?</w:t>
      </w:r>
    </w:p>
    <w:p w14:paraId="1DDC2DC5" w14:textId="77777777" w:rsidR="00523F72" w:rsidRPr="00657B1C" w:rsidRDefault="00523F72" w:rsidP="00523F72">
      <w:pPr>
        <w:rPr>
          <w:rStyle w:val="StyleUnderline"/>
          <w:rFonts w:asciiTheme="minorHAnsi" w:hAnsiTheme="minorHAnsi" w:cstheme="minorHAnsi"/>
        </w:rPr>
      </w:pPr>
      <w:r w:rsidRPr="00657B1C">
        <w:rPr>
          <w:rStyle w:val="StyleUnderline"/>
          <w:rFonts w:asciiTheme="minorHAnsi" w:hAnsiTheme="minorHAnsi" w:cstheme="minorHAnsi"/>
        </w:rPr>
        <w:t>A dictator with his hand on the global thermostat is a scary prospect. But imagine if several poorer nations (let’s say Bangladesh, Tuvalu, the Maldives and Ethiopia) clubbed together and declared: “The rich countries that caused global warming promised to cut their emissions, but they have not done so. Our people are dying, so we must take unilateral action. We are sending up a fleet of planes to spray sulphur dioxide.”</w:t>
      </w:r>
    </w:p>
    <w:p w14:paraId="1B0BBEC9" w14:textId="201E325A" w:rsidR="007F37C9" w:rsidRPr="00657B1C" w:rsidRDefault="00523F72" w:rsidP="00523F72">
      <w:pPr>
        <w:rPr>
          <w:rStyle w:val="StyleUnderline"/>
          <w:rFonts w:asciiTheme="minorHAnsi" w:hAnsiTheme="minorHAnsi" w:cstheme="minorHAnsi"/>
        </w:rPr>
      </w:pPr>
      <w:r w:rsidRPr="00657B1C">
        <w:rPr>
          <w:rFonts w:asciiTheme="minorHAnsi" w:hAnsiTheme="minorHAnsi" w:cstheme="minorHAnsi"/>
        </w:rPr>
        <w:t xml:space="preserve">Now the moral calculus leaves us uncertain what to think. Don’t they have the right to save themselves from an existential threat, even if by risky means? </w:t>
      </w:r>
      <w:r w:rsidRPr="00657B1C">
        <w:rPr>
          <w:rStyle w:val="StyleUnderline"/>
          <w:rFonts w:asciiTheme="minorHAnsi" w:hAnsiTheme="minorHAnsi" w:cstheme="minorHAnsi"/>
        </w:rPr>
        <w:t>What would it mean for floods and storms in other countries? Would the United States or China be entitled to shoot down their planes?</w:t>
      </w:r>
    </w:p>
    <w:p w14:paraId="417E7C6A" w14:textId="77777777" w:rsidR="007F37C9" w:rsidRPr="00657B1C" w:rsidRDefault="007F37C9" w:rsidP="00523F72">
      <w:pPr>
        <w:rPr>
          <w:rStyle w:val="Emphasis"/>
          <w:rFonts w:asciiTheme="minorHAnsi" w:hAnsiTheme="minorHAnsi" w:cstheme="minorHAnsi"/>
          <w:iCs w:val="0"/>
        </w:rPr>
      </w:pPr>
    </w:p>
    <w:p w14:paraId="4F87B4E3" w14:textId="7BE8BF5B" w:rsidR="007F37C9" w:rsidRPr="00657B1C" w:rsidRDefault="007F37C9" w:rsidP="007F37C9">
      <w:pPr>
        <w:pStyle w:val="Heading3"/>
        <w:rPr>
          <w:rStyle w:val="Emphasis"/>
          <w:rFonts w:asciiTheme="minorHAnsi" w:hAnsiTheme="minorHAnsi" w:cstheme="minorHAnsi"/>
          <w:b/>
          <w:iCs w:val="0"/>
          <w:sz w:val="32"/>
        </w:rPr>
      </w:pPr>
      <w:r w:rsidRPr="00657B1C">
        <w:rPr>
          <w:rFonts w:asciiTheme="minorHAnsi" w:hAnsiTheme="minorHAnsi" w:cstheme="minorHAnsi"/>
        </w:rPr>
        <w:lastRenderedPageBreak/>
        <w:t>2NC – I/L – Environment</w:t>
      </w:r>
    </w:p>
    <w:p w14:paraId="21F9E0A7" w14:textId="77777777" w:rsidR="007F37C9" w:rsidRPr="00657B1C" w:rsidRDefault="007F37C9" w:rsidP="007F37C9">
      <w:pPr>
        <w:pStyle w:val="Heading4"/>
        <w:rPr>
          <w:rFonts w:asciiTheme="minorHAnsi" w:hAnsiTheme="minorHAnsi" w:cstheme="minorHAnsi"/>
        </w:rPr>
      </w:pPr>
      <w:r w:rsidRPr="00657B1C">
        <w:rPr>
          <w:rFonts w:asciiTheme="minorHAnsi" w:hAnsiTheme="minorHAnsi" w:cstheme="minorHAnsi"/>
        </w:rPr>
        <w:t>AFF causes Detrimental environment damage</w:t>
      </w:r>
    </w:p>
    <w:p w14:paraId="0A2C2144" w14:textId="77777777" w:rsidR="007F37C9" w:rsidRPr="00657B1C" w:rsidRDefault="007F37C9" w:rsidP="007F37C9">
      <w:pPr>
        <w:pStyle w:val="ListParagraph"/>
        <w:numPr>
          <w:ilvl w:val="0"/>
          <w:numId w:val="17"/>
        </w:numPr>
        <w:rPr>
          <w:rFonts w:asciiTheme="minorHAnsi" w:hAnsiTheme="minorHAnsi" w:cstheme="minorHAnsi"/>
        </w:rPr>
      </w:pPr>
      <w:r w:rsidRPr="00657B1C">
        <w:rPr>
          <w:rFonts w:asciiTheme="minorHAnsi" w:hAnsiTheme="minorHAnsi" w:cstheme="minorHAnsi"/>
        </w:rPr>
        <w:t>Better warrant of this card is #10 and #11 and should be a block trick if they drop it</w:t>
      </w:r>
    </w:p>
    <w:p w14:paraId="5A04E2D3" w14:textId="77777777" w:rsidR="007F37C9" w:rsidRPr="00657B1C" w:rsidRDefault="007F37C9" w:rsidP="007F37C9">
      <w:pPr>
        <w:rPr>
          <w:rFonts w:asciiTheme="minorHAnsi" w:hAnsiTheme="minorHAnsi" w:cstheme="minorHAnsi"/>
        </w:rPr>
      </w:pPr>
      <w:r w:rsidRPr="00657B1C">
        <w:rPr>
          <w:rFonts w:asciiTheme="minorHAnsi" w:hAnsiTheme="minorHAnsi" w:cstheme="minorHAnsi"/>
        </w:rPr>
        <w:t xml:space="preserve">Alan </w:t>
      </w:r>
      <w:r w:rsidRPr="00657B1C">
        <w:rPr>
          <w:rStyle w:val="Style13ptBold"/>
          <w:rFonts w:asciiTheme="minorHAnsi" w:hAnsiTheme="minorHAnsi" w:cstheme="minorHAnsi"/>
        </w:rPr>
        <w:t xml:space="preserve">Robock 08, ( </w:t>
      </w:r>
      <w:r w:rsidRPr="00657B1C">
        <w:rPr>
          <w:rFonts w:asciiTheme="minorHAnsi" w:hAnsiTheme="minorHAnsi" w:cstheme="minorHAnsi"/>
        </w:rPr>
        <w:t xml:space="preserve">Alan Robock is an American climatologist. He is currently Distinguished Professor in the Department of Environmental Sciences at Rutgers University, New Jersey, June 2008, “20 reasons why geoengineering may be a bad idea Carbon dioxide emissions are rising so fast that some scientists are seriously considering putting Earth on life support as a last resort. But is this cure worse than the disease?”, Rutgers, </w:t>
      </w:r>
      <w:hyperlink r:id="rId727" w:history="1">
        <w:r w:rsidRPr="00657B1C">
          <w:rPr>
            <w:rStyle w:val="Hyperlink"/>
            <w:rFonts w:asciiTheme="minorHAnsi" w:hAnsiTheme="minorHAnsi" w:cstheme="minorHAnsi"/>
          </w:rPr>
          <w:t>https://climate.envsci.rutgers.edu/pdf/20Reasons.pdf</w:t>
        </w:r>
      </w:hyperlink>
      <w:r w:rsidRPr="00657B1C">
        <w:rPr>
          <w:rFonts w:asciiTheme="minorHAnsi" w:hAnsiTheme="minorHAnsi" w:cstheme="minorHAnsi"/>
        </w:rPr>
        <w:t>) jrod</w:t>
      </w:r>
    </w:p>
    <w:p w14:paraId="087EB08B" w14:textId="77777777" w:rsidR="007F37C9" w:rsidRPr="00657B1C" w:rsidRDefault="007F37C9" w:rsidP="007F37C9">
      <w:pPr>
        <w:rPr>
          <w:rFonts w:asciiTheme="minorHAnsi" w:hAnsiTheme="minorHAnsi" w:cstheme="minorHAnsi"/>
        </w:rPr>
      </w:pPr>
    </w:p>
    <w:p w14:paraId="7F476995" w14:textId="77777777" w:rsidR="007F37C9" w:rsidRPr="00657B1C" w:rsidRDefault="007F37C9" w:rsidP="007F37C9">
      <w:pPr>
        <w:rPr>
          <w:rStyle w:val="StyleUnderline"/>
          <w:rFonts w:asciiTheme="minorHAnsi" w:hAnsiTheme="minorHAnsi" w:cstheme="minorHAnsi"/>
        </w:rPr>
      </w:pPr>
      <w:r w:rsidRPr="00657B1C">
        <w:rPr>
          <w:rFonts w:asciiTheme="minorHAnsi" w:hAnsiTheme="minorHAnsi" w:cstheme="minorHAnsi"/>
          <w:sz w:val="16"/>
        </w:rPr>
        <w:t xml:space="preserve">9. </w:t>
      </w:r>
      <w:r w:rsidRPr="00657B1C">
        <w:rPr>
          <w:rStyle w:val="StyleUnderline"/>
          <w:rFonts w:asciiTheme="minorHAnsi" w:hAnsiTheme="minorHAnsi" w:cstheme="minorHAnsi"/>
        </w:rPr>
        <w:t xml:space="preserve">Environmental impacts of implementation. Any system that could inject aerosols into the stratosphere, i.e., commercial jetliners with sulfur mixed into their fuel, 16-inch naval rifles firing 1-ton shells of dust vertically into the air, or hoses suspended from stratospheric balloons, would cause </w:t>
      </w:r>
      <w:r w:rsidRPr="00657B1C">
        <w:rPr>
          <w:rStyle w:val="Emphasis"/>
          <w:rFonts w:asciiTheme="minorHAnsi" w:hAnsiTheme="minorHAnsi" w:cstheme="minorHAnsi"/>
        </w:rPr>
        <w:t>enormous environmental damage.</w:t>
      </w:r>
      <w:r w:rsidRPr="00657B1C">
        <w:rPr>
          <w:rFonts w:asciiTheme="minorHAnsi" w:hAnsiTheme="minorHAnsi" w:cstheme="minorHAnsi"/>
          <w:sz w:val="16"/>
        </w:rPr>
        <w:t xml:space="preserve"> The same could be said for systems that would deploy sun shields. University of Arizona astronomer Roger P. Angel has proposed putting a fleet of 2-foot-wide reflective disks in a stable orbit between Earth and the sun that would bend sunlight away from Earth.16 But to get </w:t>
      </w:r>
      <w:r w:rsidRPr="00657B1C">
        <w:rPr>
          <w:rStyle w:val="StyleUnderline"/>
          <w:rFonts w:asciiTheme="minorHAnsi" w:hAnsiTheme="minorHAnsi" w:cstheme="minorHAnsi"/>
        </w:rPr>
        <w:t>the needed trillions of disks into space, engineers would need 20 electromagnetic launchers to fire missiles with stacks of 800,000 disks every five minutes for twenty years. What would be the atmospheric effects of the resulting sound and gravity waves? Who would want to live nearby?</w:t>
      </w:r>
    </w:p>
    <w:p w14:paraId="71AA75F5" w14:textId="77777777" w:rsidR="007F37C9" w:rsidRPr="00657B1C" w:rsidRDefault="007F37C9" w:rsidP="007F37C9">
      <w:pPr>
        <w:rPr>
          <w:rStyle w:val="StyleUnderline"/>
          <w:rFonts w:asciiTheme="minorHAnsi" w:hAnsiTheme="minorHAnsi" w:cstheme="minorHAnsi"/>
        </w:rPr>
      </w:pPr>
      <w:r w:rsidRPr="00657B1C">
        <w:rPr>
          <w:rFonts w:asciiTheme="minorHAnsi" w:hAnsiTheme="minorHAnsi" w:cstheme="minorHAnsi"/>
        </w:rPr>
        <w:t xml:space="preserve">10. </w:t>
      </w:r>
      <w:r w:rsidRPr="00657B1C">
        <w:rPr>
          <w:rStyle w:val="StyleUnderline"/>
          <w:rFonts w:asciiTheme="minorHAnsi" w:hAnsiTheme="minorHAnsi" w:cstheme="minorHAnsi"/>
        </w:rPr>
        <w:t>Rapid warming if deployment stops. A technological, societal, or political crisis could halt a project of stratospheric aerosol injection in middeployment</w:t>
      </w:r>
      <w:r w:rsidRPr="00657B1C">
        <w:rPr>
          <w:rFonts w:asciiTheme="minorHAnsi" w:hAnsiTheme="minorHAnsi" w:cstheme="minorHAnsi"/>
        </w:rPr>
        <w:t xml:space="preserve">. </w:t>
      </w:r>
      <w:r w:rsidRPr="00657B1C">
        <w:rPr>
          <w:rStyle w:val="StyleUnderline"/>
          <w:rFonts w:asciiTheme="minorHAnsi" w:hAnsiTheme="minorHAnsi" w:cstheme="minorHAnsi"/>
        </w:rPr>
        <w:t>Such an abrupt shift would result in rapid climate warming, which would produce much more stress on society and ecosystems than gradual global warming.17</w:t>
      </w:r>
    </w:p>
    <w:p w14:paraId="337C2985" w14:textId="77777777" w:rsidR="007F37C9" w:rsidRPr="00657B1C" w:rsidRDefault="007F37C9" w:rsidP="007F37C9">
      <w:pPr>
        <w:rPr>
          <w:rStyle w:val="StyleUnderline"/>
          <w:rFonts w:asciiTheme="minorHAnsi" w:hAnsiTheme="minorHAnsi" w:cstheme="minorHAnsi"/>
        </w:rPr>
      </w:pPr>
      <w:r w:rsidRPr="00657B1C">
        <w:rPr>
          <w:rFonts w:asciiTheme="minorHAnsi" w:hAnsiTheme="minorHAnsi" w:cstheme="minorHAnsi"/>
        </w:rPr>
        <w:t xml:space="preserve">11. </w:t>
      </w:r>
      <w:r w:rsidRPr="00657B1C">
        <w:rPr>
          <w:rStyle w:val="StyleUnderline"/>
          <w:rFonts w:asciiTheme="minorHAnsi" w:hAnsiTheme="minorHAnsi" w:cstheme="minorHAnsi"/>
        </w:rPr>
        <w:t>There’s no going back. We don’t know how quickly scientists and engineers could shut down a geoengineering system—or stem its effects</w:t>
      </w:r>
      <w:r w:rsidRPr="00657B1C">
        <w:rPr>
          <w:rFonts w:asciiTheme="minorHAnsi" w:hAnsiTheme="minorHAnsi" w:cstheme="minorHAnsi"/>
        </w:rPr>
        <w:t>—</w:t>
      </w:r>
      <w:r w:rsidRPr="00657B1C">
        <w:rPr>
          <w:rStyle w:val="StyleUnderline"/>
          <w:rFonts w:asciiTheme="minorHAnsi" w:hAnsiTheme="minorHAnsi" w:cstheme="minorHAnsi"/>
        </w:rPr>
        <w:t>in the event of excessive climate cooling</w:t>
      </w:r>
      <w:r w:rsidRPr="00657B1C">
        <w:rPr>
          <w:rFonts w:asciiTheme="minorHAnsi" w:hAnsiTheme="minorHAnsi" w:cstheme="minorHAnsi"/>
        </w:rPr>
        <w:t xml:space="preserve"> from large volcanic eruptions or other causes. Once we put aerosols into the atmosphere, </w:t>
      </w:r>
      <w:r w:rsidRPr="00657B1C">
        <w:rPr>
          <w:rStyle w:val="Emphasis"/>
          <w:rFonts w:asciiTheme="minorHAnsi" w:hAnsiTheme="minorHAnsi" w:cstheme="minorHAnsi"/>
        </w:rPr>
        <w:t>we cannot remove them</w:t>
      </w:r>
    </w:p>
    <w:p w14:paraId="5E13358A" w14:textId="77777777" w:rsidR="007F37C9" w:rsidRPr="00657B1C" w:rsidRDefault="007F37C9" w:rsidP="00523F72">
      <w:pPr>
        <w:rPr>
          <w:rStyle w:val="Emphasis"/>
          <w:rFonts w:asciiTheme="minorHAnsi" w:hAnsiTheme="minorHAnsi" w:cstheme="minorHAnsi"/>
        </w:rPr>
      </w:pPr>
    </w:p>
    <w:p w14:paraId="3DC39CAC" w14:textId="7143B876" w:rsidR="003E5F29" w:rsidRPr="00657B1C" w:rsidRDefault="003E5F29" w:rsidP="003E5F29">
      <w:pPr>
        <w:pStyle w:val="Heading3"/>
        <w:rPr>
          <w:rStyle w:val="Emphasis"/>
          <w:rFonts w:asciiTheme="minorHAnsi" w:hAnsiTheme="minorHAnsi" w:cstheme="minorHAnsi"/>
          <w:b/>
          <w:iCs w:val="0"/>
          <w:sz w:val="32"/>
        </w:rPr>
      </w:pPr>
      <w:r w:rsidRPr="00657B1C">
        <w:rPr>
          <w:rFonts w:asciiTheme="minorHAnsi" w:hAnsiTheme="minorHAnsi" w:cstheme="minorHAnsi"/>
        </w:rPr>
        <w:lastRenderedPageBreak/>
        <w:t>2NC – I/L – Reefs</w:t>
      </w:r>
    </w:p>
    <w:p w14:paraId="3A8E6FF6" w14:textId="77777777" w:rsidR="003E5F29" w:rsidRPr="00657B1C" w:rsidRDefault="003E5F29" w:rsidP="003E5F29">
      <w:pPr>
        <w:pStyle w:val="Heading4"/>
        <w:rPr>
          <w:rFonts w:asciiTheme="minorHAnsi" w:hAnsiTheme="minorHAnsi" w:cstheme="minorHAnsi"/>
        </w:rPr>
      </w:pPr>
      <w:r w:rsidRPr="00657B1C">
        <w:rPr>
          <w:rFonts w:asciiTheme="minorHAnsi" w:hAnsiTheme="minorHAnsi" w:cstheme="minorHAnsi"/>
        </w:rPr>
        <w:t>Geoengineering wrecks reef ecosystems</w:t>
      </w:r>
    </w:p>
    <w:p w14:paraId="056A0CC2" w14:textId="77777777" w:rsidR="003E5F29" w:rsidRPr="00657B1C" w:rsidRDefault="003E5F29" w:rsidP="003E5F29">
      <w:pPr>
        <w:rPr>
          <w:rFonts w:asciiTheme="minorHAnsi" w:hAnsiTheme="minorHAnsi" w:cstheme="minorHAnsi"/>
        </w:rPr>
      </w:pPr>
      <w:r w:rsidRPr="00657B1C">
        <w:rPr>
          <w:rFonts w:asciiTheme="minorHAnsi" w:hAnsiTheme="minorHAnsi" w:cstheme="minorHAnsi"/>
        </w:rPr>
        <w:t xml:space="preserve">Alan </w:t>
      </w:r>
      <w:r w:rsidRPr="00657B1C">
        <w:rPr>
          <w:rStyle w:val="Style13ptBold"/>
          <w:rFonts w:asciiTheme="minorHAnsi" w:hAnsiTheme="minorHAnsi" w:cstheme="minorHAnsi"/>
        </w:rPr>
        <w:t xml:space="preserve">Robock 08, ( </w:t>
      </w:r>
      <w:r w:rsidRPr="00657B1C">
        <w:rPr>
          <w:rFonts w:asciiTheme="minorHAnsi" w:hAnsiTheme="minorHAnsi" w:cstheme="minorHAnsi"/>
        </w:rPr>
        <w:t xml:space="preserve">Alan Robock is an American climatologist. He is currently Distinguished Professor in the Department of Environmental Sciences at Rutgers University, New Jersey, June 2008, “20 reasons why geoengineering may be a bad idea Carbon dioxide emissions are rising so fast that some scientists are seriously considering putting Earth on life support as a last resort. But is this cure worse than the disease?”, Rutgers, </w:t>
      </w:r>
      <w:hyperlink r:id="rId728" w:history="1">
        <w:r w:rsidRPr="00657B1C">
          <w:rPr>
            <w:rStyle w:val="Hyperlink"/>
            <w:rFonts w:asciiTheme="minorHAnsi" w:hAnsiTheme="minorHAnsi" w:cstheme="minorHAnsi"/>
          </w:rPr>
          <w:t>https://climate.envsci.rutgers.edu/pdf/20Reasons.pdf</w:t>
        </w:r>
      </w:hyperlink>
      <w:r w:rsidRPr="00657B1C">
        <w:rPr>
          <w:rFonts w:asciiTheme="minorHAnsi" w:hAnsiTheme="minorHAnsi" w:cstheme="minorHAnsi"/>
        </w:rPr>
        <w:t>) jrod</w:t>
      </w:r>
    </w:p>
    <w:p w14:paraId="50782087" w14:textId="77777777" w:rsidR="003E5F29" w:rsidRPr="00657B1C" w:rsidRDefault="003E5F29" w:rsidP="003E5F29">
      <w:pPr>
        <w:rPr>
          <w:rStyle w:val="StyleUnderline"/>
          <w:rFonts w:asciiTheme="minorHAnsi" w:hAnsiTheme="minorHAnsi" w:cstheme="minorHAnsi"/>
        </w:rPr>
      </w:pPr>
    </w:p>
    <w:p w14:paraId="2B84C1C5" w14:textId="77777777" w:rsidR="003E5F29" w:rsidRPr="00657B1C" w:rsidRDefault="003E5F29" w:rsidP="003E5F29">
      <w:pPr>
        <w:rPr>
          <w:rFonts w:asciiTheme="minorHAnsi" w:hAnsiTheme="minorHAnsi" w:cstheme="minorHAnsi"/>
          <w:sz w:val="16"/>
        </w:rPr>
      </w:pPr>
      <w:r w:rsidRPr="00657B1C">
        <w:rPr>
          <w:rFonts w:asciiTheme="minorHAnsi" w:hAnsiTheme="minorHAnsi" w:cstheme="minorHAnsi"/>
          <w:sz w:val="16"/>
        </w:rPr>
        <w:t xml:space="preserve">2. </w:t>
      </w:r>
      <w:r w:rsidRPr="00657B1C">
        <w:rPr>
          <w:rStyle w:val="StyleUnderline"/>
          <w:rFonts w:asciiTheme="minorHAnsi" w:hAnsiTheme="minorHAnsi" w:cstheme="minorHAnsi"/>
        </w:rPr>
        <w:t>Continued ocean acidification. If humans adopted geoengineering as a solution to global warming, with no restriction on continued carbon emissions, the ocean would continue to become more acidic</w:t>
      </w:r>
      <w:r w:rsidRPr="00657B1C">
        <w:rPr>
          <w:rFonts w:asciiTheme="minorHAnsi" w:hAnsiTheme="minorHAnsi" w:cstheme="minorHAnsi"/>
          <w:sz w:val="16"/>
        </w:rPr>
        <w:t xml:space="preserve">, </w:t>
      </w:r>
      <w:r w:rsidRPr="00657B1C">
        <w:rPr>
          <w:rStyle w:val="StyleUnderline"/>
          <w:rFonts w:asciiTheme="minorHAnsi" w:hAnsiTheme="minorHAnsi" w:cstheme="minorHAnsi"/>
        </w:rPr>
        <w:t>because about half of all excess carbon dioxide in the atmosphere is removed by ocean uptake.</w:t>
      </w:r>
      <w:r w:rsidRPr="00657B1C">
        <w:rPr>
          <w:rFonts w:asciiTheme="minorHAnsi" w:hAnsiTheme="minorHAnsi" w:cstheme="minorHAnsi"/>
          <w:sz w:val="16"/>
        </w:rPr>
        <w:t xml:space="preserve"> The ocean is already 30 percent more acidic than it was before the Industrial Revolution, and </w:t>
      </w:r>
      <w:r w:rsidRPr="00657B1C">
        <w:rPr>
          <w:rStyle w:val="StyleUnderline"/>
          <w:rFonts w:asciiTheme="minorHAnsi" w:hAnsiTheme="minorHAnsi" w:cstheme="minorHAnsi"/>
        </w:rPr>
        <w:t>continued acidification threatens the entire oceanic biological chain, from coral reefs right up to humans.</w:t>
      </w:r>
      <w:r w:rsidRPr="00657B1C">
        <w:rPr>
          <w:rFonts w:asciiTheme="minorHAnsi" w:hAnsiTheme="minorHAnsi" w:cstheme="minorHAnsi"/>
          <w:sz w:val="16"/>
        </w:rPr>
        <w:t xml:space="preserve">7 </w:t>
      </w:r>
    </w:p>
    <w:p w14:paraId="1F0A7D88" w14:textId="77777777" w:rsidR="003E5F29" w:rsidRPr="00657B1C" w:rsidRDefault="003E5F29" w:rsidP="003E5F29">
      <w:pPr>
        <w:rPr>
          <w:rStyle w:val="StyleUnderline"/>
          <w:rFonts w:asciiTheme="minorHAnsi" w:hAnsiTheme="minorHAnsi" w:cstheme="minorHAnsi"/>
        </w:rPr>
      </w:pPr>
      <w:r w:rsidRPr="00657B1C">
        <w:rPr>
          <w:rFonts w:asciiTheme="minorHAnsi" w:hAnsiTheme="minorHAnsi" w:cstheme="minorHAnsi"/>
          <w:sz w:val="16"/>
        </w:rPr>
        <w:t xml:space="preserve">3. Ozone depletion. Aerosol particles in the stratosphere serve as surfaces for chemical reactions that destroy ozone in the same way that water and nitric acid aerosols in polar stratospheric clouds produce the seasonal Antarctic ozone hole.8 </w:t>
      </w:r>
      <w:r w:rsidRPr="00657B1C">
        <w:rPr>
          <w:rStyle w:val="StyleUnderline"/>
          <w:rFonts w:asciiTheme="minorHAnsi" w:hAnsiTheme="minorHAnsi" w:cstheme="minorHAnsi"/>
        </w:rPr>
        <w:t>For the next four decades or so, when the concentration of anthropogenic ozone-depleting substances will still be large enough in the stratosphere to produce this effect, additional aerosols from geoengineering would destroy even more ozone and increase damaging ultraviolet flux to Earth’s surface.</w:t>
      </w:r>
    </w:p>
    <w:p w14:paraId="22609EB8" w14:textId="77777777" w:rsidR="000D45D7" w:rsidRPr="00657B1C" w:rsidRDefault="000D45D7" w:rsidP="00771FCA">
      <w:pPr>
        <w:rPr>
          <w:rFonts w:asciiTheme="minorHAnsi" w:hAnsiTheme="minorHAnsi" w:cstheme="minorHAnsi"/>
          <w:b/>
          <w:iCs/>
          <w:u w:val="single"/>
          <w:bdr w:val="single" w:sz="8" w:space="0" w:color="auto"/>
        </w:rPr>
      </w:pPr>
    </w:p>
    <w:p w14:paraId="471434B8" w14:textId="23A9ECDC" w:rsidR="0050159F" w:rsidRPr="00657B1C" w:rsidRDefault="0050159F" w:rsidP="0050159F">
      <w:pPr>
        <w:pStyle w:val="Heading3"/>
        <w:rPr>
          <w:rFonts w:asciiTheme="minorHAnsi" w:hAnsiTheme="minorHAnsi" w:cstheme="minorHAnsi"/>
        </w:rPr>
      </w:pPr>
      <w:r w:rsidRPr="00657B1C">
        <w:rPr>
          <w:rFonts w:asciiTheme="minorHAnsi" w:hAnsiTheme="minorHAnsi" w:cstheme="minorHAnsi"/>
        </w:rPr>
        <w:lastRenderedPageBreak/>
        <w:t>2NC – I/L – AT Climate Studies</w:t>
      </w:r>
    </w:p>
    <w:p w14:paraId="0044F1F2" w14:textId="77777777" w:rsidR="0050159F" w:rsidRPr="00657B1C" w:rsidRDefault="0050159F" w:rsidP="0050159F">
      <w:pPr>
        <w:pStyle w:val="Heading4"/>
        <w:rPr>
          <w:rFonts w:asciiTheme="minorHAnsi" w:hAnsiTheme="minorHAnsi" w:cstheme="minorHAnsi"/>
        </w:rPr>
      </w:pPr>
      <w:r w:rsidRPr="00657B1C">
        <w:rPr>
          <w:rFonts w:asciiTheme="minorHAnsi" w:hAnsiTheme="minorHAnsi" w:cstheme="minorHAnsi"/>
        </w:rPr>
        <w:t>Geoengineering Studies are Limited and easily proved wrong</w:t>
      </w:r>
    </w:p>
    <w:p w14:paraId="70029279" w14:textId="77777777" w:rsidR="0050159F" w:rsidRPr="00657B1C" w:rsidRDefault="0050159F" w:rsidP="0050159F">
      <w:pPr>
        <w:rPr>
          <w:rFonts w:asciiTheme="minorHAnsi" w:hAnsiTheme="minorHAnsi" w:cstheme="minorHAnsi"/>
        </w:rPr>
      </w:pPr>
      <w:r w:rsidRPr="00657B1C">
        <w:rPr>
          <w:rFonts w:asciiTheme="minorHAnsi" w:hAnsiTheme="minorHAnsi" w:cstheme="minorHAnsi"/>
        </w:rPr>
        <w:t xml:space="preserve">Alan </w:t>
      </w:r>
      <w:r w:rsidRPr="00657B1C">
        <w:rPr>
          <w:rStyle w:val="Style13ptBold"/>
          <w:rFonts w:asciiTheme="minorHAnsi" w:hAnsiTheme="minorHAnsi" w:cstheme="minorHAnsi"/>
        </w:rPr>
        <w:t xml:space="preserve">Robock 08, ( </w:t>
      </w:r>
      <w:r w:rsidRPr="00657B1C">
        <w:rPr>
          <w:rFonts w:asciiTheme="minorHAnsi" w:hAnsiTheme="minorHAnsi" w:cstheme="minorHAnsi"/>
        </w:rPr>
        <w:t xml:space="preserve">Alan Robock is an American climatologist. He is currently Distinguished Professor in the Department of Environmental Sciences at Rutgers University, New Jersey, June 2008, “20 reasons why geoengineering may be a bad idea Carbon dioxide emissions are rising so fast that some scientists are seriously considering putting Earth on life support as a last resort. But is this cure worse than the disease?”, Rutgers, </w:t>
      </w:r>
      <w:hyperlink r:id="rId729" w:history="1">
        <w:r w:rsidRPr="00657B1C">
          <w:rPr>
            <w:rStyle w:val="Hyperlink"/>
            <w:rFonts w:asciiTheme="minorHAnsi" w:hAnsiTheme="minorHAnsi" w:cstheme="minorHAnsi"/>
          </w:rPr>
          <w:t>https://climate.envsci.rutgers.edu/pdf/20Reasons.pdf</w:t>
        </w:r>
      </w:hyperlink>
      <w:r w:rsidRPr="00657B1C">
        <w:rPr>
          <w:rFonts w:asciiTheme="minorHAnsi" w:hAnsiTheme="minorHAnsi" w:cstheme="minorHAnsi"/>
        </w:rPr>
        <w:t>) jrod</w:t>
      </w:r>
    </w:p>
    <w:p w14:paraId="2DBA29B1" w14:textId="77777777" w:rsidR="0050159F" w:rsidRPr="00657B1C" w:rsidRDefault="0050159F" w:rsidP="0050159F">
      <w:pPr>
        <w:rPr>
          <w:rStyle w:val="StyleUnderline"/>
          <w:rFonts w:asciiTheme="minorHAnsi" w:hAnsiTheme="minorHAnsi" w:cstheme="minorHAnsi"/>
        </w:rPr>
      </w:pPr>
      <w:r w:rsidRPr="00657B1C">
        <w:rPr>
          <w:rFonts w:asciiTheme="minorHAnsi" w:hAnsiTheme="minorHAnsi" w:cstheme="minorHAnsi"/>
        </w:rPr>
        <w:t xml:space="preserve">Effects on regional climate. Geoengineering proponents often suggest that volcanic eruptions are an innocuous natural analog for stratospheric injection of sulfate aerosols. The 1991 eruption of Mount Pinatubo on the Philippine island of Luzon, which injected 20 megatons of sulfur dioxide gas into the stratosphere, produced a sulfate aerosol cloud that is said to have caused global cooling for a couple of years without adverse effects. However, </w:t>
      </w:r>
      <w:r w:rsidRPr="00657B1C">
        <w:rPr>
          <w:rStyle w:val="StyleUnderline"/>
          <w:rFonts w:asciiTheme="minorHAnsi" w:hAnsiTheme="minorHAnsi" w:cstheme="minorHAnsi"/>
        </w:rPr>
        <w:t>researchers at the National Center for Atmospheric Research showed in 2007 that the Pinatubo eruption caused large hydrological responses, including reduced precipitation, soil moisture, and river flow in many regions</w:t>
      </w:r>
      <w:r w:rsidRPr="00657B1C">
        <w:rPr>
          <w:rFonts w:asciiTheme="minorHAnsi" w:hAnsiTheme="minorHAnsi" w:cstheme="minorHAnsi"/>
        </w:rPr>
        <w:t>.5 S</w:t>
      </w:r>
      <w:r w:rsidRPr="00657B1C">
        <w:rPr>
          <w:rStyle w:val="StyleUnderline"/>
          <w:rFonts w:asciiTheme="minorHAnsi" w:hAnsiTheme="minorHAnsi" w:cstheme="minorHAnsi"/>
        </w:rPr>
        <w:t>imulations of the climate response to volcanic eruptions have also shown large impacts on regional climate, but whether these are good analogs for the geoengineering response requires further investigation. Scientists have also seen volcanic eruptions in the tropics produce changes in atmospheric circulation, causing winter warming over continents in the Northern Hemisphere, as well as eruptions at high latitudes weaken the Asian and African monsoons, causing reduced precipitation.</w:t>
      </w:r>
      <w:r w:rsidRPr="00657B1C">
        <w:rPr>
          <w:rFonts w:asciiTheme="minorHAnsi" w:hAnsiTheme="minorHAnsi" w:cstheme="minorHAnsi"/>
        </w:rPr>
        <w:t>6 In fact, the eight-monthlong eruption of the Laki fissure in Iceland in 1783–1784 contributed to famine in Africa, India, and Japan. If scientists and engineers were able to inject smaller amounts of stratospheric aerosols than result from volcanic eruptions, how would they affect summer wind and precipitation patterns? Could attempts to geoengineer isolated regions (say, the Arctic) be confined there? Scientists need to investigate these scenarios. At the fall 2007 American Geophysical Union meeting, researchers presented preliminary findings from several different climate models that simulated geoengineering schemes and found that they reduced precipitation over wide regions, condemning hundreds of millions of people to drought.</w:t>
      </w:r>
    </w:p>
    <w:p w14:paraId="1E593C90" w14:textId="77777777" w:rsidR="00117C52" w:rsidRPr="00657B1C" w:rsidRDefault="00117C52" w:rsidP="00117C52">
      <w:pPr>
        <w:rPr>
          <w:rFonts w:asciiTheme="minorHAnsi" w:hAnsiTheme="minorHAnsi" w:cstheme="minorHAnsi"/>
        </w:rPr>
      </w:pPr>
    </w:p>
    <w:p w14:paraId="0A5D844C" w14:textId="77777777" w:rsidR="008A0044" w:rsidRPr="00657B1C" w:rsidRDefault="008A0044" w:rsidP="008A0044">
      <w:pPr>
        <w:rPr>
          <w:rFonts w:asciiTheme="minorHAnsi" w:hAnsiTheme="minorHAnsi" w:cstheme="minorHAnsi"/>
        </w:rPr>
      </w:pPr>
    </w:p>
    <w:p w14:paraId="5D5B1847" w14:textId="773866D0" w:rsidR="00862BD8" w:rsidRPr="00657B1C" w:rsidRDefault="00862BD8" w:rsidP="00C10B6E">
      <w:pPr>
        <w:pStyle w:val="Heading2"/>
        <w:rPr>
          <w:rFonts w:asciiTheme="minorHAnsi" w:hAnsiTheme="minorHAnsi" w:cstheme="minorHAnsi"/>
        </w:rPr>
      </w:pPr>
      <w:r w:rsidRPr="00657B1C">
        <w:rPr>
          <w:rFonts w:asciiTheme="minorHAnsi" w:hAnsiTheme="minorHAnsi" w:cstheme="minorHAnsi"/>
        </w:rPr>
        <w:lastRenderedPageBreak/>
        <w:t>Politics DA</w:t>
      </w:r>
    </w:p>
    <w:p w14:paraId="603C70D0" w14:textId="77777777" w:rsidR="00862BD8" w:rsidRPr="00657B1C" w:rsidRDefault="00862BD8" w:rsidP="00862BD8">
      <w:pPr>
        <w:pStyle w:val="Heading3"/>
        <w:rPr>
          <w:rFonts w:asciiTheme="minorHAnsi" w:hAnsiTheme="minorHAnsi" w:cstheme="minorHAnsi"/>
        </w:rPr>
      </w:pPr>
      <w:r w:rsidRPr="00657B1C">
        <w:rPr>
          <w:rFonts w:asciiTheme="minorHAnsi" w:hAnsiTheme="minorHAnsi" w:cstheme="minorHAnsi"/>
        </w:rPr>
        <w:lastRenderedPageBreak/>
        <w:t>Link – Cloud Seeding</w:t>
      </w:r>
    </w:p>
    <w:p w14:paraId="09C0BCD3" w14:textId="77777777" w:rsidR="00862BD8" w:rsidRPr="00657B1C" w:rsidRDefault="00862BD8" w:rsidP="00862BD8">
      <w:pPr>
        <w:rPr>
          <w:rFonts w:asciiTheme="minorHAnsi" w:hAnsiTheme="minorHAnsi" w:cstheme="minorHAnsi"/>
        </w:rPr>
      </w:pPr>
    </w:p>
    <w:p w14:paraId="42189549" w14:textId="77777777" w:rsidR="00862BD8" w:rsidRPr="00657B1C" w:rsidRDefault="00862BD8" w:rsidP="00862BD8">
      <w:pPr>
        <w:pStyle w:val="Heading4"/>
        <w:rPr>
          <w:rFonts w:asciiTheme="minorHAnsi" w:hAnsiTheme="minorHAnsi" w:cstheme="minorHAnsi"/>
        </w:rPr>
      </w:pPr>
      <w:r w:rsidRPr="00657B1C">
        <w:rPr>
          <w:rFonts w:asciiTheme="minorHAnsi" w:hAnsiTheme="minorHAnsi" w:cstheme="minorHAnsi"/>
        </w:rPr>
        <w:t xml:space="preserve">The plan draws the ire of </w:t>
      </w:r>
      <w:r w:rsidRPr="00657B1C">
        <w:rPr>
          <w:rFonts w:asciiTheme="minorHAnsi" w:hAnsiTheme="minorHAnsi" w:cstheme="minorHAnsi"/>
          <w:u w:val="single"/>
        </w:rPr>
        <w:t>Big Agriculture</w:t>
      </w:r>
      <w:r w:rsidRPr="00657B1C">
        <w:rPr>
          <w:rFonts w:asciiTheme="minorHAnsi" w:hAnsiTheme="minorHAnsi" w:cstheme="minorHAnsi"/>
        </w:rPr>
        <w:t xml:space="preserve">---farmers hate cloud seeding </w:t>
      </w:r>
      <w:r w:rsidRPr="00657B1C">
        <w:rPr>
          <w:rFonts w:asciiTheme="minorHAnsi" w:hAnsiTheme="minorHAnsi" w:cstheme="minorHAnsi"/>
          <w:u w:val="single"/>
        </w:rPr>
        <w:t>more than</w:t>
      </w:r>
      <w:r w:rsidRPr="00657B1C">
        <w:rPr>
          <w:rFonts w:asciiTheme="minorHAnsi" w:hAnsiTheme="minorHAnsi" w:cstheme="minorHAnsi"/>
        </w:rPr>
        <w:t xml:space="preserve"> droughts.</w:t>
      </w:r>
    </w:p>
    <w:p w14:paraId="4423F8EC" w14:textId="77777777" w:rsidR="00862BD8" w:rsidRPr="00657B1C" w:rsidRDefault="00862BD8" w:rsidP="00862BD8">
      <w:pPr>
        <w:rPr>
          <w:rFonts w:asciiTheme="minorHAnsi" w:hAnsiTheme="minorHAnsi" w:cstheme="minorHAnsi"/>
        </w:rPr>
      </w:pPr>
      <w:r w:rsidRPr="00657B1C">
        <w:rPr>
          <w:rStyle w:val="Style13ptBold"/>
          <w:rFonts w:asciiTheme="minorHAnsi" w:hAnsiTheme="minorHAnsi" w:cstheme="minorHAnsi"/>
        </w:rPr>
        <w:t>Kolpack 17</w:t>
      </w:r>
      <w:r w:rsidRPr="00657B1C">
        <w:rPr>
          <w:rFonts w:asciiTheme="minorHAnsi" w:hAnsiTheme="minorHAnsi" w:cstheme="minorHAnsi"/>
        </w:rPr>
        <w:t xml:space="preserve"> [Dave Kolpack, AP writer. 9-24-2017, "In parched North Dakota, cloud-seeding irks some farmers," AP NEWS, accessed 7-16-2021, https://apnews.com/article/3da20631f5b34def9677d84c8984417d] //BY</w:t>
      </w:r>
    </w:p>
    <w:p w14:paraId="331142B0" w14:textId="77777777" w:rsidR="00862BD8" w:rsidRPr="00657B1C" w:rsidRDefault="00862BD8" w:rsidP="00862BD8">
      <w:pPr>
        <w:rPr>
          <w:rStyle w:val="StyleUnderline"/>
          <w:rFonts w:asciiTheme="minorHAnsi" w:hAnsiTheme="minorHAnsi" w:cstheme="minorHAnsi"/>
        </w:rPr>
      </w:pPr>
      <w:r w:rsidRPr="00657B1C">
        <w:rPr>
          <w:rFonts w:asciiTheme="minorHAnsi" w:hAnsiTheme="minorHAnsi" w:cstheme="minorHAnsi"/>
          <w:sz w:val="16"/>
        </w:rPr>
        <w:t xml:space="preserve">FARGO, N.D. (AP) — </w:t>
      </w:r>
      <w:r w:rsidRPr="00657B1C">
        <w:rPr>
          <w:rStyle w:val="StyleUnderline"/>
          <w:rFonts w:asciiTheme="minorHAnsi" w:hAnsiTheme="minorHAnsi" w:cstheme="minorHAnsi"/>
        </w:rPr>
        <w:t xml:space="preserve">In the parched northern Plains, where the </w:t>
      </w:r>
      <w:r w:rsidRPr="00657B1C">
        <w:rPr>
          <w:rStyle w:val="Emphasis"/>
          <w:rFonts w:asciiTheme="minorHAnsi" w:hAnsiTheme="minorHAnsi" w:cstheme="minorHAnsi"/>
        </w:rPr>
        <w:t>worst drought in decades</w:t>
      </w:r>
      <w:r w:rsidRPr="00657B1C">
        <w:rPr>
          <w:rStyle w:val="StyleUnderline"/>
          <w:rFonts w:asciiTheme="minorHAnsi" w:hAnsiTheme="minorHAnsi" w:cstheme="minorHAnsi"/>
        </w:rPr>
        <w:t xml:space="preserve"> has </w:t>
      </w:r>
      <w:r w:rsidRPr="00657B1C">
        <w:rPr>
          <w:rStyle w:val="Emphasis"/>
          <w:rFonts w:asciiTheme="minorHAnsi" w:hAnsiTheme="minorHAnsi" w:cstheme="minorHAnsi"/>
        </w:rPr>
        <w:t>withered crops</w:t>
      </w:r>
      <w:r w:rsidRPr="00657B1C">
        <w:rPr>
          <w:rStyle w:val="StyleUnderline"/>
          <w:rFonts w:asciiTheme="minorHAnsi" w:hAnsiTheme="minorHAnsi" w:cstheme="minorHAnsi"/>
        </w:rPr>
        <w:t xml:space="preserve"> and forced some ranchers to begin </w:t>
      </w:r>
      <w:r w:rsidRPr="00657B1C">
        <w:rPr>
          <w:rStyle w:val="Emphasis"/>
          <w:rFonts w:asciiTheme="minorHAnsi" w:hAnsiTheme="minorHAnsi" w:cstheme="minorHAnsi"/>
        </w:rPr>
        <w:t>selling</w:t>
      </w:r>
      <w:r w:rsidRPr="00657B1C">
        <w:rPr>
          <w:rStyle w:val="StyleUnderline"/>
          <w:rFonts w:asciiTheme="minorHAnsi" w:hAnsiTheme="minorHAnsi" w:cstheme="minorHAnsi"/>
        </w:rPr>
        <w:t xml:space="preserve"> off their </w:t>
      </w:r>
      <w:r w:rsidRPr="00657B1C">
        <w:rPr>
          <w:rStyle w:val="Emphasis"/>
          <w:rFonts w:asciiTheme="minorHAnsi" w:hAnsiTheme="minorHAnsi" w:cstheme="minorHAnsi"/>
        </w:rPr>
        <w:t>herds</w:t>
      </w:r>
      <w:r w:rsidRPr="00657B1C">
        <w:rPr>
          <w:rStyle w:val="StyleUnderline"/>
          <w:rFonts w:asciiTheme="minorHAnsi" w:hAnsiTheme="minorHAnsi" w:cstheme="minorHAnsi"/>
        </w:rPr>
        <w:t xml:space="preserve">, a </w:t>
      </w:r>
      <w:r w:rsidRPr="00657B1C">
        <w:rPr>
          <w:rStyle w:val="Emphasis"/>
          <w:rFonts w:asciiTheme="minorHAnsi" w:hAnsiTheme="minorHAnsi" w:cstheme="minorHAnsi"/>
        </w:rPr>
        <w:t>cloud-seeding program</w:t>
      </w:r>
      <w:r w:rsidRPr="00657B1C">
        <w:rPr>
          <w:rStyle w:val="StyleUnderline"/>
          <w:rFonts w:asciiTheme="minorHAnsi" w:hAnsiTheme="minorHAnsi" w:cstheme="minorHAnsi"/>
        </w:rPr>
        <w:t xml:space="preserve"> aimed at making it rain would seem a </w:t>
      </w:r>
      <w:r w:rsidRPr="00657B1C">
        <w:rPr>
          <w:rStyle w:val="Emphasis"/>
          <w:rFonts w:asciiTheme="minorHAnsi" w:hAnsiTheme="minorHAnsi" w:cstheme="minorHAnsi"/>
        </w:rPr>
        <w:t>strange target</w:t>
      </w:r>
      <w:r w:rsidRPr="00657B1C">
        <w:rPr>
          <w:rStyle w:val="StyleUnderline"/>
          <w:rFonts w:asciiTheme="minorHAnsi" w:hAnsiTheme="minorHAnsi" w:cstheme="minorHAnsi"/>
        </w:rPr>
        <w:t xml:space="preserve"> for farmer anger.</w:t>
      </w:r>
    </w:p>
    <w:p w14:paraId="38382252" w14:textId="77777777" w:rsidR="00862BD8" w:rsidRPr="00657B1C" w:rsidRDefault="00862BD8" w:rsidP="00862BD8">
      <w:pPr>
        <w:rPr>
          <w:rFonts w:asciiTheme="minorHAnsi" w:hAnsiTheme="minorHAnsi" w:cstheme="minorHAnsi"/>
          <w:sz w:val="16"/>
        </w:rPr>
      </w:pPr>
      <w:r w:rsidRPr="00657B1C">
        <w:rPr>
          <w:rFonts w:asciiTheme="minorHAnsi" w:hAnsiTheme="minorHAnsi" w:cstheme="minorHAnsi"/>
          <w:sz w:val="16"/>
        </w:rPr>
        <w:t xml:space="preserve">But </w:t>
      </w:r>
      <w:r w:rsidRPr="00657B1C">
        <w:rPr>
          <w:rStyle w:val="StyleUnderline"/>
          <w:rFonts w:asciiTheme="minorHAnsi" w:hAnsiTheme="minorHAnsi" w:cstheme="minorHAnsi"/>
        </w:rPr>
        <w:t xml:space="preserve">some </w:t>
      </w:r>
      <w:r w:rsidRPr="00657B1C">
        <w:rPr>
          <w:rStyle w:val="StyleUnderline"/>
          <w:rFonts w:asciiTheme="minorHAnsi" w:hAnsiTheme="minorHAnsi" w:cstheme="minorHAnsi"/>
          <w:highlight w:val="green"/>
        </w:rPr>
        <w:t xml:space="preserve">North Dakota growers are trying to </w:t>
      </w:r>
      <w:r w:rsidRPr="00657B1C">
        <w:rPr>
          <w:rStyle w:val="Emphasis"/>
          <w:rFonts w:asciiTheme="minorHAnsi" w:hAnsiTheme="minorHAnsi" w:cstheme="minorHAnsi"/>
          <w:highlight w:val="green"/>
        </w:rPr>
        <w:t>end</w:t>
      </w:r>
      <w:r w:rsidRPr="00657B1C">
        <w:rPr>
          <w:rStyle w:val="StyleUnderline"/>
          <w:rFonts w:asciiTheme="minorHAnsi" w:hAnsiTheme="minorHAnsi" w:cstheme="minorHAnsi"/>
          <w:highlight w:val="green"/>
        </w:rPr>
        <w:t xml:space="preserve"> a</w:t>
      </w:r>
      <w:r w:rsidRPr="00657B1C">
        <w:rPr>
          <w:rStyle w:val="StyleUnderline"/>
          <w:rFonts w:asciiTheme="minorHAnsi" w:hAnsiTheme="minorHAnsi" w:cstheme="minorHAnsi"/>
        </w:rPr>
        <w:t xml:space="preserve"> state </w:t>
      </w:r>
      <w:r w:rsidRPr="00657B1C">
        <w:rPr>
          <w:rStyle w:val="Emphasis"/>
          <w:rFonts w:asciiTheme="minorHAnsi" w:hAnsiTheme="minorHAnsi" w:cstheme="minorHAnsi"/>
          <w:highlight w:val="green"/>
        </w:rPr>
        <w:t>cloud-seeding program</w:t>
      </w:r>
      <w:r w:rsidRPr="00657B1C">
        <w:rPr>
          <w:rStyle w:val="StyleUnderline"/>
          <w:rFonts w:asciiTheme="minorHAnsi" w:hAnsiTheme="minorHAnsi" w:cstheme="minorHAnsi"/>
        </w:rPr>
        <w:t xml:space="preserve"> that’s been around for </w:t>
      </w:r>
      <w:r w:rsidRPr="00657B1C">
        <w:rPr>
          <w:rStyle w:val="Emphasis"/>
          <w:rFonts w:asciiTheme="minorHAnsi" w:hAnsiTheme="minorHAnsi" w:cstheme="minorHAnsi"/>
        </w:rPr>
        <w:t>generations</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green"/>
        </w:rPr>
        <w:t xml:space="preserve">believing it may be </w:t>
      </w:r>
      <w:r w:rsidRPr="00657B1C">
        <w:rPr>
          <w:rStyle w:val="Emphasis"/>
          <w:rFonts w:asciiTheme="minorHAnsi" w:hAnsiTheme="minorHAnsi" w:cstheme="minorHAnsi"/>
          <w:highlight w:val="green"/>
        </w:rPr>
        <w:t>making the drought worse</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Besides anecdotal accounts</w:t>
      </w:r>
      <w:r w:rsidRPr="00657B1C">
        <w:rPr>
          <w:rStyle w:val="StyleUnderline"/>
          <w:rFonts w:asciiTheme="minorHAnsi" w:hAnsiTheme="minorHAnsi" w:cstheme="minorHAnsi"/>
        </w:rPr>
        <w:t xml:space="preserve"> from decades of farming, </w:t>
      </w:r>
      <w:r w:rsidRPr="00657B1C">
        <w:rPr>
          <w:rStyle w:val="StyleUnderline"/>
          <w:rFonts w:asciiTheme="minorHAnsi" w:hAnsiTheme="minorHAnsi" w:cstheme="minorHAnsi"/>
          <w:highlight w:val="green"/>
        </w:rPr>
        <w:t xml:space="preserve">they cite </w:t>
      </w:r>
      <w:r w:rsidRPr="00657B1C">
        <w:rPr>
          <w:rStyle w:val="Emphasis"/>
          <w:rFonts w:asciiTheme="minorHAnsi" w:hAnsiTheme="minorHAnsi" w:cstheme="minorHAnsi"/>
          <w:highlight w:val="green"/>
        </w:rPr>
        <w:t>satellite images</w:t>
      </w:r>
      <w:r w:rsidRPr="00657B1C">
        <w:rPr>
          <w:rStyle w:val="StyleUnderline"/>
          <w:rFonts w:asciiTheme="minorHAnsi" w:hAnsiTheme="minorHAnsi" w:cstheme="minorHAnsi"/>
          <w:highlight w:val="green"/>
        </w:rPr>
        <w:t xml:space="preserve"> of </w:t>
      </w:r>
      <w:r w:rsidRPr="00657B1C">
        <w:rPr>
          <w:rStyle w:val="StyleUnderline"/>
          <w:rFonts w:asciiTheme="minorHAnsi" w:hAnsiTheme="minorHAnsi" w:cstheme="minorHAnsi"/>
        </w:rPr>
        <w:t xml:space="preserve">clouds dissipating after being </w:t>
      </w:r>
      <w:r w:rsidRPr="00657B1C">
        <w:rPr>
          <w:rStyle w:val="StyleUnderline"/>
          <w:rFonts w:asciiTheme="minorHAnsi" w:hAnsiTheme="minorHAnsi" w:cstheme="minorHAnsi"/>
          <w:highlight w:val="green"/>
        </w:rPr>
        <w:t xml:space="preserve">seeded </w:t>
      </w:r>
      <w:r w:rsidRPr="00657B1C">
        <w:rPr>
          <w:rStyle w:val="StyleUnderline"/>
          <w:rFonts w:asciiTheme="minorHAnsi" w:hAnsiTheme="minorHAnsi" w:cstheme="minorHAnsi"/>
        </w:rPr>
        <w:t>and</w:t>
      </w:r>
      <w:r w:rsidRPr="00657B1C">
        <w:rPr>
          <w:rStyle w:val="StyleUnderline"/>
          <w:rFonts w:asciiTheme="minorHAnsi" w:hAnsiTheme="minorHAnsi" w:cstheme="minorHAnsi"/>
          <w:highlight w:val="green"/>
        </w:rPr>
        <w:t xml:space="preserve"> </w:t>
      </w:r>
      <w:r w:rsidRPr="00657B1C">
        <w:rPr>
          <w:rStyle w:val="Emphasis"/>
          <w:rFonts w:asciiTheme="minorHAnsi" w:hAnsiTheme="minorHAnsi" w:cstheme="minorHAnsi"/>
          <w:highlight w:val="green"/>
        </w:rPr>
        <w:t>statistics</w:t>
      </w:r>
      <w:r w:rsidRPr="00657B1C">
        <w:rPr>
          <w:rStyle w:val="StyleUnderline"/>
          <w:rFonts w:asciiTheme="minorHAnsi" w:hAnsiTheme="minorHAnsi" w:cstheme="minorHAnsi"/>
          <w:highlight w:val="green"/>
        </w:rPr>
        <w:t xml:space="preserve"> over two decades that </w:t>
      </w:r>
      <w:r w:rsidRPr="00657B1C">
        <w:rPr>
          <w:rStyle w:val="Emphasis"/>
          <w:rFonts w:asciiTheme="minorHAnsi" w:hAnsiTheme="minorHAnsi" w:cstheme="minorHAnsi"/>
        </w:rPr>
        <w:t xml:space="preserve">they say </w:t>
      </w:r>
      <w:r w:rsidRPr="00657B1C">
        <w:rPr>
          <w:rStyle w:val="Emphasis"/>
          <w:rFonts w:asciiTheme="minorHAnsi" w:hAnsiTheme="minorHAnsi" w:cstheme="minorHAnsi"/>
          <w:highlight w:val="green"/>
        </w:rPr>
        <w:t>show less rainfal</w:t>
      </w:r>
      <w:r w:rsidRPr="00657B1C">
        <w:rPr>
          <w:rStyle w:val="Emphasis"/>
          <w:rFonts w:asciiTheme="minorHAnsi" w:hAnsiTheme="minorHAnsi" w:cstheme="minorHAnsi"/>
        </w:rPr>
        <w:t>l</w:t>
      </w:r>
      <w:r w:rsidRPr="00657B1C">
        <w:rPr>
          <w:rStyle w:val="StyleUnderline"/>
          <w:rFonts w:asciiTheme="minorHAnsi" w:hAnsiTheme="minorHAnsi" w:cstheme="minorHAnsi"/>
        </w:rPr>
        <w:t xml:space="preserve"> in counties that cloud-seed than surrounding ones that don’t</w:t>
      </w:r>
      <w:r w:rsidRPr="00657B1C">
        <w:rPr>
          <w:rFonts w:asciiTheme="minorHAnsi" w:hAnsiTheme="minorHAnsi" w:cstheme="minorHAnsi"/>
          <w:sz w:val="16"/>
        </w:rPr>
        <w:t>.</w:t>
      </w:r>
    </w:p>
    <w:p w14:paraId="5C896919" w14:textId="77777777" w:rsidR="00862BD8" w:rsidRPr="00657B1C" w:rsidRDefault="00862BD8" w:rsidP="00862BD8">
      <w:pPr>
        <w:rPr>
          <w:rFonts w:asciiTheme="minorHAnsi" w:hAnsiTheme="minorHAnsi" w:cstheme="minorHAnsi"/>
          <w:sz w:val="16"/>
        </w:rPr>
      </w:pPr>
      <w:r w:rsidRPr="00657B1C">
        <w:rPr>
          <w:rFonts w:asciiTheme="minorHAnsi" w:hAnsiTheme="minorHAnsi" w:cstheme="minorHAnsi"/>
          <w:sz w:val="16"/>
        </w:rPr>
        <w:t>“</w:t>
      </w:r>
      <w:r w:rsidRPr="00657B1C">
        <w:rPr>
          <w:rStyle w:val="StyleUnderline"/>
          <w:rFonts w:asciiTheme="minorHAnsi" w:hAnsiTheme="minorHAnsi" w:cstheme="minorHAnsi"/>
        </w:rPr>
        <w:t xml:space="preserve">You watch </w:t>
      </w:r>
      <w:r w:rsidRPr="00657B1C">
        <w:rPr>
          <w:rStyle w:val="StyleUnderline"/>
          <w:rFonts w:asciiTheme="minorHAnsi" w:hAnsiTheme="minorHAnsi" w:cstheme="minorHAnsi"/>
          <w:highlight w:val="green"/>
        </w:rPr>
        <w:t>the planes seed, you will see storms weaken</w:t>
      </w:r>
      <w:r w:rsidRPr="00657B1C">
        <w:rPr>
          <w:rFonts w:asciiTheme="minorHAnsi" w:hAnsiTheme="minorHAnsi" w:cstheme="minorHAnsi"/>
          <w:sz w:val="16"/>
        </w:rPr>
        <w:t xml:space="preserve">,” </w:t>
      </w:r>
      <w:r w:rsidRPr="00657B1C">
        <w:rPr>
          <w:rStyle w:val="StyleUnderline"/>
          <w:rFonts w:asciiTheme="minorHAnsi" w:hAnsiTheme="minorHAnsi" w:cstheme="minorHAnsi"/>
        </w:rPr>
        <w:t>said</w:t>
      </w:r>
      <w:r w:rsidRPr="00657B1C">
        <w:rPr>
          <w:rFonts w:asciiTheme="minorHAnsi" w:hAnsiTheme="minorHAnsi" w:cstheme="minorHAnsi"/>
          <w:sz w:val="16"/>
        </w:rPr>
        <w:t xml:space="preserve"> Roger </w:t>
      </w:r>
      <w:r w:rsidRPr="00657B1C">
        <w:rPr>
          <w:rStyle w:val="StyleUnderline"/>
          <w:rFonts w:asciiTheme="minorHAnsi" w:hAnsiTheme="minorHAnsi" w:cstheme="minorHAnsi"/>
        </w:rPr>
        <w:t>Neshem</w:t>
      </w:r>
      <w:r w:rsidRPr="00657B1C">
        <w:rPr>
          <w:rFonts w:asciiTheme="minorHAnsi" w:hAnsiTheme="minorHAnsi" w:cstheme="minorHAnsi"/>
          <w:sz w:val="16"/>
        </w:rPr>
        <w:t xml:space="preserve">, </w:t>
      </w:r>
      <w:r w:rsidRPr="00657B1C">
        <w:rPr>
          <w:rStyle w:val="StyleUnderline"/>
          <w:rFonts w:asciiTheme="minorHAnsi" w:hAnsiTheme="minorHAnsi" w:cstheme="minorHAnsi"/>
        </w:rPr>
        <w:t>a</w:t>
      </w:r>
      <w:r w:rsidRPr="00657B1C">
        <w:rPr>
          <w:rFonts w:asciiTheme="minorHAnsi" w:hAnsiTheme="minorHAnsi" w:cstheme="minorHAnsi"/>
          <w:sz w:val="16"/>
        </w:rPr>
        <w:t xml:space="preserve"> 39-year-old </w:t>
      </w:r>
      <w:r w:rsidRPr="00657B1C">
        <w:rPr>
          <w:rStyle w:val="StyleUnderline"/>
          <w:rFonts w:asciiTheme="minorHAnsi" w:hAnsiTheme="minorHAnsi" w:cstheme="minorHAnsi"/>
        </w:rPr>
        <w:t>farmer</w:t>
      </w:r>
      <w:r w:rsidRPr="00657B1C">
        <w:rPr>
          <w:rFonts w:asciiTheme="minorHAnsi" w:hAnsiTheme="minorHAnsi" w:cstheme="minorHAnsi"/>
          <w:sz w:val="16"/>
        </w:rPr>
        <w:t xml:space="preserve"> in the northern part of the state </w:t>
      </w:r>
      <w:r w:rsidRPr="00657B1C">
        <w:rPr>
          <w:rStyle w:val="StyleUnderline"/>
          <w:rFonts w:asciiTheme="minorHAnsi" w:hAnsiTheme="minorHAnsi" w:cstheme="minorHAnsi"/>
        </w:rPr>
        <w:t>who is leading an effort to see if Mother Nature can do better on her own</w:t>
      </w:r>
      <w:r w:rsidRPr="00657B1C">
        <w:rPr>
          <w:rFonts w:asciiTheme="minorHAnsi" w:hAnsiTheme="minorHAnsi" w:cstheme="minorHAnsi"/>
          <w:sz w:val="16"/>
        </w:rPr>
        <w:t>.</w:t>
      </w:r>
    </w:p>
    <w:p w14:paraId="1E91BE99" w14:textId="77777777" w:rsidR="00862BD8" w:rsidRPr="00657B1C" w:rsidRDefault="00862BD8" w:rsidP="00862BD8">
      <w:pPr>
        <w:rPr>
          <w:rFonts w:asciiTheme="minorHAnsi" w:hAnsiTheme="minorHAnsi" w:cstheme="minorHAnsi"/>
          <w:sz w:val="16"/>
        </w:rPr>
      </w:pPr>
      <w:r w:rsidRPr="00657B1C">
        <w:rPr>
          <w:rFonts w:asciiTheme="minorHAnsi" w:hAnsiTheme="minorHAnsi" w:cstheme="minorHAnsi"/>
          <w:sz w:val="16"/>
        </w:rPr>
        <w:t>In response to the push, Republican Gov. Doug Burgum has asked the state Water Commission to review the program.</w:t>
      </w:r>
    </w:p>
    <w:p w14:paraId="5849B73E" w14:textId="77777777" w:rsidR="00862BD8" w:rsidRPr="00657B1C" w:rsidRDefault="00862BD8" w:rsidP="00862BD8">
      <w:pPr>
        <w:rPr>
          <w:rFonts w:asciiTheme="minorHAnsi" w:hAnsiTheme="minorHAnsi" w:cstheme="minorHAnsi"/>
          <w:sz w:val="16"/>
        </w:rPr>
      </w:pPr>
      <w:r w:rsidRPr="00657B1C">
        <w:rPr>
          <w:rStyle w:val="StyleUnderline"/>
          <w:rFonts w:asciiTheme="minorHAnsi" w:hAnsiTheme="minorHAnsi" w:cstheme="minorHAnsi"/>
        </w:rPr>
        <w:t>Hank Bodner, a cloud-seeding supporter</w:t>
      </w:r>
      <w:r w:rsidRPr="00657B1C">
        <w:rPr>
          <w:rFonts w:asciiTheme="minorHAnsi" w:hAnsiTheme="minorHAnsi" w:cstheme="minorHAnsi"/>
          <w:sz w:val="16"/>
        </w:rPr>
        <w:t xml:space="preserve"> who chairs the state’s Atmospheric Resource Board and the Ward County Weather Modification Authority, </w:t>
      </w:r>
      <w:r w:rsidRPr="00657B1C">
        <w:rPr>
          <w:rStyle w:val="StyleUnderline"/>
          <w:rFonts w:asciiTheme="minorHAnsi" w:hAnsiTheme="minorHAnsi" w:cstheme="minorHAnsi"/>
        </w:rPr>
        <w:t>said opponents have no scientific basis for their doubts</w:t>
      </w:r>
      <w:r w:rsidRPr="00657B1C">
        <w:rPr>
          <w:rFonts w:asciiTheme="minorHAnsi" w:hAnsiTheme="minorHAnsi" w:cstheme="minorHAnsi"/>
          <w:sz w:val="16"/>
        </w:rPr>
        <w:t>.</w:t>
      </w:r>
    </w:p>
    <w:p w14:paraId="1F07A030" w14:textId="77777777" w:rsidR="00862BD8" w:rsidRPr="00657B1C" w:rsidRDefault="00862BD8" w:rsidP="00862BD8">
      <w:pPr>
        <w:rPr>
          <w:rFonts w:asciiTheme="minorHAnsi" w:hAnsiTheme="minorHAnsi" w:cstheme="minorHAnsi"/>
          <w:sz w:val="16"/>
        </w:rPr>
      </w:pPr>
      <w:r w:rsidRPr="00657B1C">
        <w:rPr>
          <w:rFonts w:asciiTheme="minorHAnsi" w:hAnsiTheme="minorHAnsi" w:cstheme="minorHAnsi"/>
          <w:sz w:val="16"/>
        </w:rPr>
        <w:t xml:space="preserve">“We’ve told them that </w:t>
      </w:r>
      <w:r w:rsidRPr="00657B1C">
        <w:rPr>
          <w:rStyle w:val="StyleUnderline"/>
          <w:rFonts w:asciiTheme="minorHAnsi" w:hAnsiTheme="minorHAnsi" w:cstheme="minorHAnsi"/>
        </w:rPr>
        <w:t>if we’re going to have a meeting to discuss this, you need to come with someone who has a PhD to tell us that we’re chasing the clouds away</w:t>
      </w:r>
      <w:r w:rsidRPr="00657B1C">
        <w:rPr>
          <w:rFonts w:asciiTheme="minorHAnsi" w:hAnsiTheme="minorHAnsi" w:cstheme="minorHAnsi"/>
          <w:sz w:val="16"/>
        </w:rPr>
        <w:t>,” Bodner said.</w:t>
      </w:r>
    </w:p>
    <w:p w14:paraId="0299230A" w14:textId="77777777" w:rsidR="00862BD8" w:rsidRPr="00657B1C" w:rsidRDefault="00862BD8" w:rsidP="00862BD8">
      <w:pPr>
        <w:rPr>
          <w:rStyle w:val="StyleUnderline"/>
          <w:rFonts w:asciiTheme="minorHAnsi" w:hAnsiTheme="minorHAnsi" w:cstheme="minorHAnsi"/>
        </w:rPr>
      </w:pPr>
      <w:r w:rsidRPr="00657B1C">
        <w:rPr>
          <w:rStyle w:val="StyleUnderline"/>
          <w:rFonts w:asciiTheme="minorHAnsi" w:hAnsiTheme="minorHAnsi" w:cstheme="minorHAnsi"/>
        </w:rPr>
        <w:t>While Hurricanes Harvey and Irma have been battering the Gulf Coast and Southeast</w:t>
      </w:r>
      <w:r w:rsidRPr="00657B1C">
        <w:rPr>
          <w:rFonts w:asciiTheme="minorHAnsi" w:hAnsiTheme="minorHAnsi" w:cstheme="minorHAnsi"/>
          <w:sz w:val="16"/>
        </w:rPr>
        <w:t xml:space="preserve"> with wind and water, </w:t>
      </w:r>
      <w:r w:rsidRPr="00657B1C">
        <w:rPr>
          <w:rStyle w:val="StyleUnderline"/>
          <w:rFonts w:asciiTheme="minorHAnsi" w:hAnsiTheme="minorHAnsi" w:cstheme="minorHAnsi"/>
        </w:rPr>
        <w:t xml:space="preserve">the northern Plains have received </w:t>
      </w:r>
      <w:r w:rsidRPr="00657B1C">
        <w:rPr>
          <w:rStyle w:val="Emphasis"/>
          <w:rFonts w:asciiTheme="minorHAnsi" w:hAnsiTheme="minorHAnsi" w:cstheme="minorHAnsi"/>
        </w:rPr>
        <w:t>little more than dust</w:t>
      </w:r>
      <w:r w:rsidRPr="00657B1C">
        <w:rPr>
          <w:rStyle w:val="StyleUnderline"/>
          <w:rFonts w:asciiTheme="minorHAnsi" w:hAnsiTheme="minorHAnsi" w:cstheme="minorHAnsi"/>
        </w:rPr>
        <w:t xml:space="preserve"> all summer. Almost </w:t>
      </w:r>
      <w:r w:rsidRPr="00657B1C">
        <w:rPr>
          <w:rStyle w:val="Emphasis"/>
          <w:rFonts w:asciiTheme="minorHAnsi" w:hAnsiTheme="minorHAnsi" w:cstheme="minorHAnsi"/>
        </w:rPr>
        <w:t>one-third of Montana</w:t>
      </w:r>
      <w:r w:rsidRPr="00657B1C">
        <w:rPr>
          <w:rStyle w:val="StyleUnderline"/>
          <w:rFonts w:asciiTheme="minorHAnsi" w:hAnsiTheme="minorHAnsi" w:cstheme="minorHAnsi"/>
        </w:rPr>
        <w:t xml:space="preserve"> is in </w:t>
      </w:r>
      <w:r w:rsidRPr="00657B1C">
        <w:rPr>
          <w:rStyle w:val="Emphasis"/>
          <w:rFonts w:asciiTheme="minorHAnsi" w:hAnsiTheme="minorHAnsi" w:cstheme="minorHAnsi"/>
        </w:rPr>
        <w:t>exceptional drought</w:t>
      </w:r>
      <w:r w:rsidRPr="00657B1C">
        <w:rPr>
          <w:rStyle w:val="StyleUnderline"/>
          <w:rFonts w:asciiTheme="minorHAnsi" w:hAnsiTheme="minorHAnsi" w:cstheme="minorHAnsi"/>
        </w:rPr>
        <w:t xml:space="preserve">. Much of </w:t>
      </w:r>
      <w:r w:rsidRPr="00657B1C">
        <w:rPr>
          <w:rStyle w:val="Emphasis"/>
          <w:rFonts w:asciiTheme="minorHAnsi" w:hAnsiTheme="minorHAnsi" w:cstheme="minorHAnsi"/>
        </w:rPr>
        <w:t>North Dakota</w:t>
      </w:r>
      <w:r w:rsidRPr="00657B1C">
        <w:rPr>
          <w:rStyle w:val="StyleUnderline"/>
          <w:rFonts w:asciiTheme="minorHAnsi" w:hAnsiTheme="minorHAnsi" w:cstheme="minorHAnsi"/>
        </w:rPr>
        <w:t xml:space="preserve"> is in </w:t>
      </w:r>
      <w:r w:rsidRPr="00657B1C">
        <w:rPr>
          <w:rStyle w:val="Emphasis"/>
          <w:rFonts w:asciiTheme="minorHAnsi" w:hAnsiTheme="minorHAnsi" w:cstheme="minorHAnsi"/>
        </w:rPr>
        <w:t>severe to extreme drought</w:t>
      </w:r>
      <w:r w:rsidRPr="00657B1C">
        <w:rPr>
          <w:rStyle w:val="StyleUnderline"/>
          <w:rFonts w:asciiTheme="minorHAnsi" w:hAnsiTheme="minorHAnsi" w:cstheme="minorHAnsi"/>
        </w:rPr>
        <w:t xml:space="preserve">, and even the </w:t>
      </w:r>
      <w:r w:rsidRPr="00657B1C">
        <w:rPr>
          <w:rStyle w:val="Emphasis"/>
          <w:rFonts w:asciiTheme="minorHAnsi" w:hAnsiTheme="minorHAnsi" w:cstheme="minorHAnsi"/>
        </w:rPr>
        <w:t>least affected parts</w:t>
      </w:r>
      <w:r w:rsidRPr="00657B1C">
        <w:rPr>
          <w:rStyle w:val="StyleUnderline"/>
          <w:rFonts w:asciiTheme="minorHAnsi" w:hAnsiTheme="minorHAnsi" w:cstheme="minorHAnsi"/>
        </w:rPr>
        <w:t xml:space="preserve"> of the state are classified as </w:t>
      </w:r>
      <w:r w:rsidRPr="00657B1C">
        <w:rPr>
          <w:rStyle w:val="Emphasis"/>
          <w:rFonts w:asciiTheme="minorHAnsi" w:hAnsiTheme="minorHAnsi" w:cstheme="minorHAnsi"/>
        </w:rPr>
        <w:t>abnormally dry</w:t>
      </w:r>
      <w:r w:rsidRPr="00657B1C">
        <w:rPr>
          <w:rStyle w:val="StyleUnderline"/>
          <w:rFonts w:asciiTheme="minorHAnsi" w:hAnsiTheme="minorHAnsi" w:cstheme="minorHAnsi"/>
        </w:rPr>
        <w:t>.</w:t>
      </w:r>
    </w:p>
    <w:p w14:paraId="47E1E2B1" w14:textId="77777777" w:rsidR="00862BD8" w:rsidRPr="00657B1C" w:rsidRDefault="00862BD8" w:rsidP="00862BD8">
      <w:pPr>
        <w:rPr>
          <w:rFonts w:asciiTheme="minorHAnsi" w:hAnsiTheme="minorHAnsi" w:cstheme="minorHAnsi"/>
          <w:sz w:val="16"/>
        </w:rPr>
      </w:pPr>
      <w:r w:rsidRPr="00657B1C">
        <w:rPr>
          <w:rFonts w:asciiTheme="minorHAnsi" w:hAnsiTheme="minorHAnsi" w:cstheme="minorHAnsi"/>
          <w:sz w:val="16"/>
        </w:rPr>
        <w:t>The federal government has offered emergency loans to help farmers, and the state has requested a federal disaster declaration that could unlock direct disaster payments to farmers and ranchers hit by the drought.</w:t>
      </w:r>
    </w:p>
    <w:p w14:paraId="3FC272A6" w14:textId="77777777" w:rsidR="00862BD8" w:rsidRPr="00657B1C" w:rsidRDefault="00862BD8" w:rsidP="00862BD8">
      <w:pPr>
        <w:rPr>
          <w:rFonts w:asciiTheme="minorHAnsi" w:hAnsiTheme="minorHAnsi" w:cstheme="minorHAnsi"/>
          <w:sz w:val="16"/>
        </w:rPr>
      </w:pPr>
      <w:r w:rsidRPr="00657B1C">
        <w:rPr>
          <w:rStyle w:val="StyleUnderline"/>
          <w:rFonts w:asciiTheme="minorHAnsi" w:hAnsiTheme="minorHAnsi" w:cstheme="minorHAnsi"/>
        </w:rPr>
        <w:t xml:space="preserve">Into all this comes </w:t>
      </w:r>
      <w:r w:rsidRPr="00657B1C">
        <w:rPr>
          <w:rStyle w:val="Emphasis"/>
          <w:rFonts w:asciiTheme="minorHAnsi" w:hAnsiTheme="minorHAnsi" w:cstheme="minorHAnsi"/>
        </w:rPr>
        <w:t>cloud-seeding</w:t>
      </w:r>
      <w:r w:rsidRPr="00657B1C">
        <w:rPr>
          <w:rFonts w:asciiTheme="minorHAnsi" w:hAnsiTheme="minorHAnsi" w:cstheme="minorHAnsi"/>
          <w:sz w:val="16"/>
        </w:rPr>
        <w:t>, which involves spraying fine particles of silver iodide and dry ice into a cloud system. It’s done by aircraft in North Dakota, but can be done by rockets or by generators on the ground.</w:t>
      </w:r>
    </w:p>
    <w:p w14:paraId="21B52CB0" w14:textId="77777777" w:rsidR="00862BD8" w:rsidRPr="00657B1C" w:rsidRDefault="00862BD8" w:rsidP="00862BD8">
      <w:pPr>
        <w:rPr>
          <w:rFonts w:asciiTheme="minorHAnsi" w:hAnsiTheme="minorHAnsi" w:cstheme="minorHAnsi"/>
          <w:sz w:val="16"/>
        </w:rPr>
      </w:pPr>
      <w:r w:rsidRPr="00657B1C">
        <w:rPr>
          <w:rFonts w:asciiTheme="minorHAnsi" w:hAnsiTheme="minorHAnsi" w:cstheme="minorHAnsi"/>
          <w:sz w:val="16"/>
        </w:rPr>
        <w:t>The silver iodide causes water droplets in the clouds to form ice crystals that become heavier and fall faster, releasing rain and small hailstones — rather than larger stones that could batter crops.</w:t>
      </w:r>
    </w:p>
    <w:p w14:paraId="3E80225F" w14:textId="77777777" w:rsidR="00862BD8" w:rsidRPr="00657B1C" w:rsidRDefault="00862BD8" w:rsidP="00862BD8">
      <w:pPr>
        <w:rPr>
          <w:rFonts w:asciiTheme="minorHAnsi" w:hAnsiTheme="minorHAnsi" w:cstheme="minorHAnsi"/>
          <w:sz w:val="16"/>
        </w:rPr>
      </w:pPr>
      <w:r w:rsidRPr="00657B1C">
        <w:rPr>
          <w:rFonts w:asciiTheme="minorHAnsi" w:hAnsiTheme="minorHAnsi" w:cstheme="minorHAnsi"/>
          <w:sz w:val="16"/>
        </w:rPr>
        <w:t>More than 50 countries do it in some fashion: ski resorts use it to add precious powder to their slopes; hydroelectric companies seek to bolster spring runoff that powers generation systems; insurance companies support it to cut down on big hailstorms that require big property damage payouts.</w:t>
      </w:r>
    </w:p>
    <w:p w14:paraId="54B36676" w14:textId="77777777" w:rsidR="00862BD8" w:rsidRPr="00657B1C" w:rsidRDefault="00862BD8" w:rsidP="00862BD8">
      <w:pPr>
        <w:rPr>
          <w:rFonts w:asciiTheme="minorHAnsi" w:hAnsiTheme="minorHAnsi" w:cstheme="minorHAnsi"/>
          <w:sz w:val="16"/>
        </w:rPr>
      </w:pPr>
      <w:r w:rsidRPr="00657B1C">
        <w:rPr>
          <w:rFonts w:asciiTheme="minorHAnsi" w:hAnsiTheme="minorHAnsi" w:cstheme="minorHAnsi"/>
          <w:sz w:val="16"/>
        </w:rPr>
        <w:t>Some environmental groups have raised questions about the environmental risk of using silver iodide, but the U.S. Public Health Service says cloud-seeding is safe and the North Dakota farmers who oppose their program aren’t doing so because of health concerns.</w:t>
      </w:r>
    </w:p>
    <w:p w14:paraId="016E8F71" w14:textId="77777777" w:rsidR="00862BD8" w:rsidRPr="00657B1C" w:rsidRDefault="00862BD8" w:rsidP="00862BD8">
      <w:pPr>
        <w:rPr>
          <w:rFonts w:asciiTheme="minorHAnsi" w:hAnsiTheme="minorHAnsi" w:cstheme="minorHAnsi"/>
          <w:sz w:val="16"/>
        </w:rPr>
      </w:pPr>
      <w:r w:rsidRPr="00657B1C">
        <w:rPr>
          <w:rStyle w:val="StyleUnderline"/>
          <w:rFonts w:asciiTheme="minorHAnsi" w:hAnsiTheme="minorHAnsi" w:cstheme="minorHAnsi"/>
        </w:rPr>
        <w:t>It was hail’s threat to small crops that spurred North Dakota to launch its program</w:t>
      </w:r>
      <w:r w:rsidRPr="00657B1C">
        <w:rPr>
          <w:rFonts w:asciiTheme="minorHAnsi" w:hAnsiTheme="minorHAnsi" w:cstheme="minorHAnsi"/>
          <w:sz w:val="16"/>
        </w:rPr>
        <w:t xml:space="preserve"> back in the 1950s. The state currently pays about $400,000 toward the program, or about one-third of the cost, and it operates in seven counties.</w:t>
      </w:r>
    </w:p>
    <w:p w14:paraId="09819BF9" w14:textId="77777777" w:rsidR="00862BD8" w:rsidRPr="00657B1C" w:rsidRDefault="00862BD8" w:rsidP="00862BD8">
      <w:pPr>
        <w:rPr>
          <w:rFonts w:asciiTheme="minorHAnsi" w:hAnsiTheme="minorHAnsi" w:cstheme="minorHAnsi"/>
          <w:sz w:val="16"/>
        </w:rPr>
      </w:pPr>
      <w:r w:rsidRPr="00657B1C">
        <w:rPr>
          <w:rStyle w:val="StyleUnderline"/>
          <w:rFonts w:asciiTheme="minorHAnsi" w:hAnsiTheme="minorHAnsi" w:cstheme="minorHAnsi"/>
          <w:highlight w:val="green"/>
        </w:rPr>
        <w:lastRenderedPageBreak/>
        <w:t>Most studies suggest cloud-seeding produces more rain, but it’s not clear to what extent</w:t>
      </w:r>
      <w:r w:rsidRPr="00657B1C">
        <w:rPr>
          <w:rFonts w:asciiTheme="minorHAnsi" w:hAnsiTheme="minorHAnsi" w:cstheme="minorHAnsi"/>
          <w:sz w:val="16"/>
        </w:rPr>
        <w:t>. The state Atmospheric Resource Board points to a Wyoming study from 2005 to 2014 that reported an increase in snowfall of 5 to 15 percent “during ideal seeding conditions.” The board also cites a nearly 50-year-old North Dakota project that estimated a potential rainfall increase of 1 inch per growing season.</w:t>
      </w:r>
    </w:p>
    <w:p w14:paraId="4C496298" w14:textId="77777777" w:rsidR="00862BD8" w:rsidRPr="00657B1C" w:rsidRDefault="00862BD8" w:rsidP="00862BD8">
      <w:pPr>
        <w:rPr>
          <w:rFonts w:asciiTheme="minorHAnsi" w:hAnsiTheme="minorHAnsi" w:cstheme="minorHAnsi"/>
          <w:sz w:val="16"/>
        </w:rPr>
      </w:pPr>
      <w:r w:rsidRPr="00657B1C">
        <w:rPr>
          <w:rFonts w:asciiTheme="minorHAnsi" w:hAnsiTheme="minorHAnsi" w:cstheme="minorHAnsi"/>
          <w:sz w:val="16"/>
        </w:rPr>
        <w:t>David Delene, a University of North Dakota professor and editor of the Journal of Weather Modification, said it’s difficult to assess the effectiveness of cloud-seeding because it’s impossible to tell how much rain would have fallen if the clouds hadn’t been seeded.</w:t>
      </w:r>
    </w:p>
    <w:p w14:paraId="36583CF8" w14:textId="77777777" w:rsidR="00862BD8" w:rsidRPr="00657B1C" w:rsidRDefault="00862BD8" w:rsidP="00862BD8">
      <w:pPr>
        <w:rPr>
          <w:rFonts w:asciiTheme="minorHAnsi" w:hAnsiTheme="minorHAnsi" w:cstheme="minorHAnsi"/>
          <w:sz w:val="16"/>
        </w:rPr>
      </w:pPr>
      <w:r w:rsidRPr="00657B1C">
        <w:rPr>
          <w:rFonts w:asciiTheme="minorHAnsi" w:hAnsiTheme="minorHAnsi" w:cstheme="minorHAnsi"/>
          <w:sz w:val="16"/>
        </w:rPr>
        <w:t>“</w:t>
      </w:r>
      <w:r w:rsidRPr="00657B1C">
        <w:rPr>
          <w:rStyle w:val="StyleUnderline"/>
          <w:rFonts w:asciiTheme="minorHAnsi" w:hAnsiTheme="minorHAnsi" w:cstheme="minorHAnsi"/>
        </w:rPr>
        <w:t xml:space="preserve">Statistics aren’t always </w:t>
      </w:r>
      <w:r w:rsidRPr="00657B1C">
        <w:rPr>
          <w:rStyle w:val="Emphasis"/>
          <w:rFonts w:asciiTheme="minorHAnsi" w:hAnsiTheme="minorHAnsi" w:cstheme="minorHAnsi"/>
        </w:rPr>
        <w:t>as good as we want</w:t>
      </w:r>
      <w:r w:rsidRPr="00657B1C">
        <w:rPr>
          <w:rStyle w:val="StyleUnderline"/>
          <w:rFonts w:asciiTheme="minorHAnsi" w:hAnsiTheme="minorHAnsi" w:cstheme="minorHAnsi"/>
        </w:rPr>
        <w:t xml:space="preserve"> because every cloud is different</w:t>
      </w:r>
      <w:r w:rsidRPr="00657B1C">
        <w:rPr>
          <w:rFonts w:asciiTheme="minorHAnsi" w:hAnsiTheme="minorHAnsi" w:cstheme="minorHAnsi"/>
          <w:sz w:val="16"/>
        </w:rPr>
        <w:t>,” Delene said. “</w:t>
      </w:r>
      <w:r w:rsidRPr="00657B1C">
        <w:rPr>
          <w:rStyle w:val="StyleUnderline"/>
          <w:rFonts w:asciiTheme="minorHAnsi" w:hAnsiTheme="minorHAnsi" w:cstheme="minorHAnsi"/>
        </w:rPr>
        <w:t xml:space="preserve">We’re getting positive indications the seeding is working. In order for it to be accepted, you need </w:t>
      </w:r>
      <w:r w:rsidRPr="00657B1C">
        <w:rPr>
          <w:rStyle w:val="Emphasis"/>
          <w:rFonts w:asciiTheme="minorHAnsi" w:hAnsiTheme="minorHAnsi" w:cstheme="minorHAnsi"/>
        </w:rPr>
        <w:t>hundreds of cases</w:t>
      </w:r>
      <w:r w:rsidRPr="00657B1C">
        <w:rPr>
          <w:rFonts w:asciiTheme="minorHAnsi" w:hAnsiTheme="minorHAnsi" w:cstheme="minorHAnsi"/>
          <w:sz w:val="16"/>
        </w:rPr>
        <w:t>.”</w:t>
      </w:r>
    </w:p>
    <w:p w14:paraId="7227CCDC" w14:textId="77777777" w:rsidR="00862BD8" w:rsidRPr="00657B1C" w:rsidRDefault="00862BD8" w:rsidP="00862BD8">
      <w:pPr>
        <w:rPr>
          <w:rFonts w:asciiTheme="minorHAnsi" w:hAnsiTheme="minorHAnsi" w:cstheme="minorHAnsi"/>
          <w:sz w:val="16"/>
        </w:rPr>
      </w:pPr>
      <w:r w:rsidRPr="00657B1C">
        <w:rPr>
          <w:rFonts w:asciiTheme="minorHAnsi" w:hAnsiTheme="minorHAnsi" w:cstheme="minorHAnsi"/>
          <w:sz w:val="16"/>
        </w:rPr>
        <w:t>Neil Brackin, president of Weather Modification, Inc., the Fargo company that does the aerial seeding, said he doesn’t believe cloud-seeding is making the drought worse. He said he welcomes a review of the program.</w:t>
      </w:r>
    </w:p>
    <w:p w14:paraId="7BEAFACC" w14:textId="77777777" w:rsidR="00862BD8" w:rsidRPr="00657B1C" w:rsidRDefault="00862BD8" w:rsidP="00862BD8">
      <w:pPr>
        <w:rPr>
          <w:rFonts w:asciiTheme="minorHAnsi" w:hAnsiTheme="minorHAnsi" w:cstheme="minorHAnsi"/>
          <w:sz w:val="16"/>
        </w:rPr>
      </w:pPr>
      <w:r w:rsidRPr="00657B1C">
        <w:rPr>
          <w:rFonts w:asciiTheme="minorHAnsi" w:hAnsiTheme="minorHAnsi" w:cstheme="minorHAnsi"/>
          <w:sz w:val="16"/>
        </w:rPr>
        <w:t>“We have a good story to tell,” he said.</w:t>
      </w:r>
    </w:p>
    <w:p w14:paraId="00A44D17" w14:textId="77777777" w:rsidR="00862BD8" w:rsidRPr="00657B1C" w:rsidRDefault="00862BD8" w:rsidP="00862BD8">
      <w:pPr>
        <w:rPr>
          <w:rFonts w:asciiTheme="minorHAnsi" w:hAnsiTheme="minorHAnsi" w:cstheme="minorHAnsi"/>
          <w:sz w:val="16"/>
        </w:rPr>
      </w:pPr>
      <w:r w:rsidRPr="00657B1C">
        <w:rPr>
          <w:rStyle w:val="StyleUnderline"/>
          <w:rFonts w:asciiTheme="minorHAnsi" w:hAnsiTheme="minorHAnsi" w:cstheme="minorHAnsi"/>
        </w:rPr>
        <w:t>Neshem</w:t>
      </w:r>
      <w:r w:rsidRPr="00657B1C">
        <w:rPr>
          <w:rFonts w:asciiTheme="minorHAnsi" w:hAnsiTheme="minorHAnsi" w:cstheme="minorHAnsi"/>
          <w:sz w:val="16"/>
        </w:rPr>
        <w:t xml:space="preserve">, the farmer, </w:t>
      </w:r>
      <w:r w:rsidRPr="00657B1C">
        <w:rPr>
          <w:rStyle w:val="Emphasis"/>
          <w:rFonts w:asciiTheme="minorHAnsi" w:hAnsiTheme="minorHAnsi" w:cstheme="minorHAnsi"/>
        </w:rPr>
        <w:t>isn’t convinced</w:t>
      </w:r>
      <w:r w:rsidRPr="00657B1C">
        <w:rPr>
          <w:rFonts w:asciiTheme="minorHAnsi" w:hAnsiTheme="minorHAnsi" w:cstheme="minorHAnsi"/>
          <w:sz w:val="16"/>
        </w:rPr>
        <w:t>.</w:t>
      </w:r>
    </w:p>
    <w:p w14:paraId="3A2E0AE7" w14:textId="77777777" w:rsidR="00862BD8" w:rsidRPr="00657B1C" w:rsidRDefault="00862BD8" w:rsidP="00862BD8">
      <w:pPr>
        <w:rPr>
          <w:rFonts w:asciiTheme="minorHAnsi" w:hAnsiTheme="minorHAnsi" w:cstheme="minorHAnsi"/>
          <w:sz w:val="16"/>
        </w:rPr>
      </w:pPr>
      <w:r w:rsidRPr="00657B1C">
        <w:rPr>
          <w:rFonts w:asciiTheme="minorHAnsi" w:hAnsiTheme="minorHAnsi" w:cstheme="minorHAnsi"/>
          <w:sz w:val="16"/>
        </w:rPr>
        <w:t>“</w:t>
      </w:r>
      <w:r w:rsidRPr="00657B1C">
        <w:rPr>
          <w:rStyle w:val="StyleUnderline"/>
          <w:rFonts w:asciiTheme="minorHAnsi" w:hAnsiTheme="minorHAnsi" w:cstheme="minorHAnsi"/>
          <w:highlight w:val="green"/>
        </w:rPr>
        <w:t xml:space="preserve">It should be </w:t>
      </w:r>
      <w:r w:rsidRPr="00657B1C">
        <w:rPr>
          <w:rStyle w:val="Emphasis"/>
          <w:rFonts w:asciiTheme="minorHAnsi" w:hAnsiTheme="minorHAnsi" w:cstheme="minorHAnsi"/>
          <w:highlight w:val="green"/>
        </w:rPr>
        <w:t>their job</w:t>
      </w:r>
      <w:r w:rsidRPr="00657B1C">
        <w:rPr>
          <w:rStyle w:val="StyleUnderline"/>
          <w:rFonts w:asciiTheme="minorHAnsi" w:hAnsiTheme="minorHAnsi" w:cstheme="minorHAnsi"/>
          <w:highlight w:val="green"/>
        </w:rPr>
        <w:t xml:space="preserve"> to prove that it works</w:t>
      </w:r>
      <w:r w:rsidRPr="00657B1C">
        <w:rPr>
          <w:rFonts w:asciiTheme="minorHAnsi" w:hAnsiTheme="minorHAnsi" w:cstheme="minorHAnsi"/>
          <w:sz w:val="16"/>
        </w:rPr>
        <w:t>,” he said. “</w:t>
      </w:r>
      <w:r w:rsidRPr="00657B1C">
        <w:rPr>
          <w:rStyle w:val="StyleUnderline"/>
          <w:rFonts w:asciiTheme="minorHAnsi" w:hAnsiTheme="minorHAnsi" w:cstheme="minorHAnsi"/>
          <w:highlight w:val="green"/>
        </w:rPr>
        <w:t xml:space="preserve">They’re the ones </w:t>
      </w:r>
      <w:r w:rsidRPr="00657B1C">
        <w:rPr>
          <w:rStyle w:val="Emphasis"/>
          <w:rFonts w:asciiTheme="minorHAnsi" w:hAnsiTheme="minorHAnsi" w:cstheme="minorHAnsi"/>
          <w:highlight w:val="green"/>
        </w:rPr>
        <w:t>taking taxpayer money without</w:t>
      </w:r>
      <w:r w:rsidRPr="00657B1C">
        <w:rPr>
          <w:rStyle w:val="StyleUnderline"/>
          <w:rFonts w:asciiTheme="minorHAnsi" w:hAnsiTheme="minorHAnsi" w:cstheme="minorHAnsi"/>
          <w:highlight w:val="green"/>
        </w:rPr>
        <w:t xml:space="preserve"> any </w:t>
      </w:r>
      <w:r w:rsidRPr="00657B1C">
        <w:rPr>
          <w:rStyle w:val="Emphasis"/>
          <w:rFonts w:asciiTheme="minorHAnsi" w:hAnsiTheme="minorHAnsi" w:cstheme="minorHAnsi"/>
          <w:highlight w:val="green"/>
        </w:rPr>
        <w:t>proof</w:t>
      </w:r>
      <w:r w:rsidRPr="00657B1C">
        <w:rPr>
          <w:rStyle w:val="StyleUnderline"/>
          <w:rFonts w:asciiTheme="minorHAnsi" w:hAnsiTheme="minorHAnsi" w:cstheme="minorHAnsi"/>
          <w:highlight w:val="green"/>
        </w:rPr>
        <w:t xml:space="preserve"> that </w:t>
      </w:r>
      <w:r w:rsidRPr="00657B1C">
        <w:rPr>
          <w:rStyle w:val="Emphasis"/>
          <w:rFonts w:asciiTheme="minorHAnsi" w:hAnsiTheme="minorHAnsi" w:cstheme="minorHAnsi"/>
          <w:highlight w:val="green"/>
        </w:rPr>
        <w:t>it’s doing anything</w:t>
      </w:r>
      <w:r w:rsidRPr="00657B1C">
        <w:rPr>
          <w:rStyle w:val="StyleUnderline"/>
          <w:rFonts w:asciiTheme="minorHAnsi" w:hAnsiTheme="minorHAnsi" w:cstheme="minorHAnsi"/>
        </w:rPr>
        <w:t xml:space="preserve">. You have 55 years of seeding in Ward County and if you want to have a </w:t>
      </w:r>
      <w:r w:rsidRPr="00657B1C">
        <w:rPr>
          <w:rStyle w:val="Emphasis"/>
          <w:rFonts w:asciiTheme="minorHAnsi" w:hAnsiTheme="minorHAnsi" w:cstheme="minorHAnsi"/>
        </w:rPr>
        <w:t>true scientific experiment</w:t>
      </w:r>
      <w:r w:rsidRPr="00657B1C">
        <w:rPr>
          <w:rStyle w:val="StyleUnderline"/>
          <w:rFonts w:asciiTheme="minorHAnsi" w:hAnsiTheme="minorHAnsi" w:cstheme="minorHAnsi"/>
        </w:rPr>
        <w:t xml:space="preserve">, let’s do </w:t>
      </w:r>
      <w:r w:rsidRPr="00657B1C">
        <w:rPr>
          <w:rStyle w:val="Emphasis"/>
          <w:rFonts w:asciiTheme="minorHAnsi" w:hAnsiTheme="minorHAnsi" w:cstheme="minorHAnsi"/>
        </w:rPr>
        <w:t>55 years without it</w:t>
      </w:r>
      <w:r w:rsidRPr="00657B1C">
        <w:rPr>
          <w:rFonts w:asciiTheme="minorHAnsi" w:hAnsiTheme="minorHAnsi" w:cstheme="minorHAnsi"/>
          <w:sz w:val="16"/>
        </w:rPr>
        <w:t>.”</w:t>
      </w:r>
    </w:p>
    <w:p w14:paraId="13650575" w14:textId="77777777" w:rsidR="00862BD8" w:rsidRPr="00657B1C" w:rsidRDefault="00862BD8" w:rsidP="00862BD8">
      <w:pPr>
        <w:pStyle w:val="Heading4"/>
        <w:rPr>
          <w:rFonts w:asciiTheme="minorHAnsi" w:hAnsiTheme="minorHAnsi" w:cstheme="minorHAnsi"/>
          <w:b w:val="0"/>
          <w:bCs w:val="0"/>
        </w:rPr>
      </w:pPr>
      <w:r w:rsidRPr="00657B1C">
        <w:rPr>
          <w:rFonts w:asciiTheme="minorHAnsi" w:hAnsiTheme="minorHAnsi" w:cstheme="minorHAnsi"/>
        </w:rPr>
        <w:t xml:space="preserve">Cloud seeding is </w:t>
      </w:r>
      <w:r w:rsidRPr="00657B1C">
        <w:rPr>
          <w:rFonts w:asciiTheme="minorHAnsi" w:hAnsiTheme="minorHAnsi" w:cstheme="minorHAnsi"/>
          <w:u w:val="single"/>
        </w:rPr>
        <w:t>unpopular</w:t>
      </w:r>
      <w:r w:rsidRPr="00657B1C">
        <w:rPr>
          <w:rFonts w:asciiTheme="minorHAnsi" w:hAnsiTheme="minorHAnsi" w:cstheme="minorHAnsi"/>
        </w:rPr>
        <w:t xml:space="preserve">---people worry it’s </w:t>
      </w:r>
      <w:r w:rsidRPr="00657B1C">
        <w:rPr>
          <w:rFonts w:asciiTheme="minorHAnsi" w:hAnsiTheme="minorHAnsi" w:cstheme="minorHAnsi"/>
          <w:u w:val="single"/>
        </w:rPr>
        <w:t>premature</w:t>
      </w:r>
      <w:r w:rsidRPr="00657B1C">
        <w:rPr>
          <w:rFonts w:asciiTheme="minorHAnsi" w:hAnsiTheme="minorHAnsi" w:cstheme="minorHAnsi"/>
        </w:rPr>
        <w:t xml:space="preserve">. </w:t>
      </w:r>
      <w:r w:rsidRPr="00657B1C">
        <w:rPr>
          <w:rFonts w:asciiTheme="minorHAnsi" w:hAnsiTheme="minorHAnsi" w:cstheme="minorHAnsi"/>
          <w:b w:val="0"/>
        </w:rPr>
        <w:t xml:space="preserve">The more someone hears, the less supportive they are. </w:t>
      </w:r>
    </w:p>
    <w:p w14:paraId="258F07A9" w14:textId="77777777" w:rsidR="00862BD8" w:rsidRPr="00657B1C" w:rsidRDefault="00862BD8" w:rsidP="00862BD8">
      <w:pPr>
        <w:rPr>
          <w:rFonts w:asciiTheme="minorHAnsi" w:hAnsiTheme="minorHAnsi" w:cstheme="minorHAnsi"/>
        </w:rPr>
      </w:pPr>
      <w:r w:rsidRPr="00657B1C">
        <w:rPr>
          <w:rStyle w:val="Style13ptBold"/>
          <w:rFonts w:asciiTheme="minorHAnsi" w:hAnsiTheme="minorHAnsi" w:cstheme="minorHAnsi"/>
        </w:rPr>
        <w:t>Johnson 6/11</w:t>
      </w:r>
      <w:r w:rsidRPr="00657B1C">
        <w:rPr>
          <w:rFonts w:asciiTheme="minorHAnsi" w:hAnsiTheme="minorHAnsi" w:cstheme="minorHAnsi"/>
        </w:rPr>
        <w:t>/21 [Courtney Johnson is a research associate focusing on science and society at Pew Research Center. She holds a Ph.D. from the University of Washington in Seattle, where she studied political communication. Prior to that, she received her master’s and bachelor’s degrees from the University of Wisconsin-Madison, where she focused on health communication and survey research. With Brian Kennedy. 6-11-2021, "U.S. adults have mixed views on whether geoengineering would help reduce effects of climate change," Pew Research Center, accessed 7-16-2021, https://www.pewresearch.org/fact-tank/2021/06/11/u-s-adults-have-mixed-views-on-whether-geoengineering-would-help-reduce-effects-of-climate-change/] //BY</w:t>
      </w:r>
    </w:p>
    <w:p w14:paraId="7B25B409" w14:textId="77777777" w:rsidR="00862BD8" w:rsidRPr="00657B1C" w:rsidRDefault="00862BD8" w:rsidP="00862BD8">
      <w:pPr>
        <w:rPr>
          <w:rFonts w:asciiTheme="minorHAnsi" w:hAnsiTheme="minorHAnsi" w:cstheme="minorHAnsi"/>
          <w:sz w:val="16"/>
        </w:rPr>
      </w:pPr>
      <w:r w:rsidRPr="00657B1C">
        <w:rPr>
          <w:rStyle w:val="StyleUnderline"/>
          <w:rFonts w:asciiTheme="minorHAnsi" w:hAnsiTheme="minorHAnsi" w:cstheme="minorHAnsi"/>
          <w:highlight w:val="green"/>
        </w:rPr>
        <w:t>No more than half of U.S</w:t>
      </w:r>
      <w:r w:rsidRPr="00657B1C">
        <w:rPr>
          <w:rStyle w:val="StyleUnderline"/>
          <w:rFonts w:asciiTheme="minorHAnsi" w:hAnsiTheme="minorHAnsi" w:cstheme="minorHAnsi"/>
        </w:rPr>
        <w:t xml:space="preserve">. adults say they </w:t>
      </w:r>
      <w:r w:rsidRPr="00657B1C">
        <w:rPr>
          <w:rStyle w:val="StyleUnderline"/>
          <w:rFonts w:asciiTheme="minorHAnsi" w:hAnsiTheme="minorHAnsi" w:cstheme="minorHAnsi"/>
          <w:highlight w:val="green"/>
        </w:rPr>
        <w:t>think</w:t>
      </w:r>
      <w:r w:rsidRPr="00657B1C">
        <w:rPr>
          <w:rFonts w:asciiTheme="minorHAnsi" w:hAnsiTheme="minorHAnsi" w:cstheme="minorHAnsi"/>
          <w:sz w:val="16"/>
        </w:rPr>
        <w:t xml:space="preserve"> two geoengineering techniques – solar geoengineering and </w:t>
      </w:r>
      <w:r w:rsidRPr="00657B1C">
        <w:rPr>
          <w:rStyle w:val="StyleUnderline"/>
          <w:rFonts w:asciiTheme="minorHAnsi" w:hAnsiTheme="minorHAnsi" w:cstheme="minorHAnsi"/>
          <w:highlight w:val="green"/>
        </w:rPr>
        <w:t>cloud seeding</w:t>
      </w:r>
      <w:r w:rsidRPr="00657B1C">
        <w:rPr>
          <w:rFonts w:asciiTheme="minorHAnsi" w:hAnsiTheme="minorHAnsi" w:cstheme="minorHAnsi"/>
          <w:sz w:val="16"/>
        </w:rPr>
        <w:t xml:space="preserve"> – </w:t>
      </w:r>
      <w:r w:rsidRPr="00657B1C">
        <w:rPr>
          <w:rStyle w:val="StyleUnderline"/>
          <w:rFonts w:asciiTheme="minorHAnsi" w:hAnsiTheme="minorHAnsi" w:cstheme="minorHAnsi"/>
          <w:highlight w:val="green"/>
        </w:rPr>
        <w:t>would make a difference</w:t>
      </w:r>
      <w:r w:rsidRPr="00657B1C">
        <w:rPr>
          <w:rFonts w:asciiTheme="minorHAnsi" w:hAnsiTheme="minorHAnsi" w:cstheme="minorHAnsi"/>
          <w:sz w:val="16"/>
        </w:rPr>
        <w:t xml:space="preserve"> in reducing the effects of climate change, </w:t>
      </w:r>
      <w:r w:rsidRPr="00657B1C">
        <w:rPr>
          <w:rFonts w:asciiTheme="minorHAnsi" w:hAnsiTheme="minorHAnsi" w:cstheme="minorHAnsi"/>
          <w:sz w:val="16"/>
          <w:highlight w:val="green"/>
        </w:rPr>
        <w:t xml:space="preserve">and </w:t>
      </w:r>
      <w:r w:rsidRPr="00657B1C">
        <w:rPr>
          <w:rStyle w:val="StyleUnderline"/>
          <w:rFonts w:asciiTheme="minorHAnsi" w:hAnsiTheme="minorHAnsi" w:cstheme="minorHAnsi"/>
          <w:highlight w:val="green"/>
        </w:rPr>
        <w:t xml:space="preserve">most are </w:t>
      </w:r>
      <w:r w:rsidRPr="00657B1C">
        <w:rPr>
          <w:rStyle w:val="Emphasis"/>
          <w:rFonts w:asciiTheme="minorHAnsi" w:hAnsiTheme="minorHAnsi" w:cstheme="minorHAnsi"/>
          <w:highlight w:val="green"/>
        </w:rPr>
        <w:t>worried</w:t>
      </w:r>
      <w:r w:rsidRPr="00657B1C">
        <w:rPr>
          <w:rStyle w:val="StyleUnderline"/>
          <w:rFonts w:asciiTheme="minorHAnsi" w:hAnsiTheme="minorHAnsi" w:cstheme="minorHAnsi"/>
          <w:highlight w:val="green"/>
        </w:rPr>
        <w:t xml:space="preserve"> about </w:t>
      </w:r>
      <w:r w:rsidRPr="00657B1C">
        <w:rPr>
          <w:rStyle w:val="Emphasis"/>
          <w:rFonts w:asciiTheme="minorHAnsi" w:hAnsiTheme="minorHAnsi" w:cstheme="minorHAnsi"/>
          <w:highlight w:val="green"/>
        </w:rPr>
        <w:t>unintended consequences</w:t>
      </w:r>
      <w:r w:rsidRPr="00657B1C">
        <w:rPr>
          <w:rStyle w:val="StyleUnderline"/>
          <w:rFonts w:asciiTheme="minorHAnsi" w:hAnsiTheme="minorHAnsi" w:cstheme="minorHAnsi"/>
        </w:rPr>
        <w:t xml:space="preserve"> from these approaches</w:t>
      </w:r>
      <w:r w:rsidRPr="00657B1C">
        <w:rPr>
          <w:rFonts w:asciiTheme="minorHAnsi" w:hAnsiTheme="minorHAnsi" w:cstheme="minorHAnsi"/>
          <w:sz w:val="16"/>
        </w:rPr>
        <w:t>, according to a recent Pew Research Center survey.</w:t>
      </w:r>
    </w:p>
    <w:p w14:paraId="7078AEB5" w14:textId="77777777" w:rsidR="00862BD8" w:rsidRPr="00657B1C" w:rsidRDefault="00862BD8" w:rsidP="00862BD8">
      <w:pPr>
        <w:rPr>
          <w:rFonts w:asciiTheme="minorHAnsi" w:hAnsiTheme="minorHAnsi" w:cstheme="minorHAnsi"/>
          <w:sz w:val="16"/>
        </w:rPr>
      </w:pPr>
      <w:r w:rsidRPr="00657B1C">
        <w:rPr>
          <w:rFonts w:asciiTheme="minorHAnsi" w:hAnsiTheme="minorHAnsi" w:cstheme="minorHAnsi"/>
          <w:sz w:val="16"/>
        </w:rPr>
        <w:t>Scientists and policymakers are exploring the use of several geoengineering techniques to alter the environment in ways that could reduce the effects of climate change. Solar geoengineering is a proposed technique that aims to temporarily lower Earth’s temperature by spreading particles in the atmosphere to reflect sunlight back into space. A recent report from the National Academies of Sciences, Engineering and Medicine recommended that the U.S. federal government invest up to $200 million in researching the effects and feasibility of solar geoengineering.</w:t>
      </w:r>
    </w:p>
    <w:p w14:paraId="60D35641" w14:textId="77777777" w:rsidR="00862BD8" w:rsidRPr="00657B1C" w:rsidRDefault="00862BD8" w:rsidP="00862BD8">
      <w:pPr>
        <w:rPr>
          <w:rFonts w:asciiTheme="minorHAnsi" w:hAnsiTheme="minorHAnsi" w:cstheme="minorHAnsi"/>
          <w:sz w:val="16"/>
        </w:rPr>
      </w:pPr>
      <w:r w:rsidRPr="00657B1C">
        <w:rPr>
          <w:rFonts w:asciiTheme="minorHAnsi" w:hAnsiTheme="minorHAnsi" w:cstheme="minorHAnsi"/>
          <w:sz w:val="16"/>
        </w:rPr>
        <w:t>Cloud seeding, another form of geoengineering, involves dispersing particles in the atmosphere to encourage rain and snowfall. At least eight Western states have recently used this technique in an effort to increase precipitation and the water supply for rivers and lakes.</w:t>
      </w:r>
    </w:p>
    <w:p w14:paraId="26A0E93C" w14:textId="77777777" w:rsidR="00862BD8" w:rsidRPr="00657B1C" w:rsidRDefault="00862BD8" w:rsidP="00862BD8">
      <w:pPr>
        <w:rPr>
          <w:rFonts w:asciiTheme="minorHAnsi" w:hAnsiTheme="minorHAnsi" w:cstheme="minorHAnsi"/>
          <w:sz w:val="16"/>
        </w:rPr>
      </w:pPr>
      <w:r w:rsidRPr="00657B1C">
        <w:rPr>
          <w:rFonts w:asciiTheme="minorHAnsi" w:hAnsiTheme="minorHAnsi" w:cstheme="minorHAnsi"/>
          <w:sz w:val="16"/>
        </w:rPr>
        <w:t>About four-in-ten Americans (41%) say they think solar geoengineering technology would make a difference in reducing the effects of global climate change, while 53% say it would not make a difference. Opinion about the effectiveness of solar geoengineering is roughly the same as when the question was last asked in 2018, when 45% of adults said it would make a difference and 53% said it would not.</w:t>
      </w:r>
    </w:p>
    <w:p w14:paraId="062072AD" w14:textId="77777777" w:rsidR="00862BD8" w:rsidRPr="00657B1C" w:rsidRDefault="00862BD8" w:rsidP="00862BD8">
      <w:pPr>
        <w:rPr>
          <w:rFonts w:asciiTheme="minorHAnsi" w:hAnsiTheme="minorHAnsi" w:cstheme="minorHAnsi"/>
          <w:sz w:val="16"/>
        </w:rPr>
      </w:pPr>
      <w:r w:rsidRPr="00657B1C">
        <w:rPr>
          <w:rFonts w:asciiTheme="minorHAnsi" w:hAnsiTheme="minorHAnsi" w:cstheme="minorHAnsi"/>
          <w:sz w:val="16"/>
        </w:rPr>
        <w:t>The idea of solar geoengineering is familiar to only a small share of the public: Just 4% say they have heard or read a lot about this, another 38% say they have heard a little and a majority (57%) have heard nothing at all.</w:t>
      </w:r>
    </w:p>
    <w:p w14:paraId="25DBFC17" w14:textId="77777777" w:rsidR="00862BD8" w:rsidRPr="00657B1C" w:rsidRDefault="00862BD8" w:rsidP="00862BD8">
      <w:pPr>
        <w:rPr>
          <w:rFonts w:asciiTheme="minorHAnsi" w:hAnsiTheme="minorHAnsi" w:cstheme="minorHAnsi"/>
          <w:sz w:val="16"/>
        </w:rPr>
      </w:pPr>
      <w:r w:rsidRPr="00657B1C">
        <w:rPr>
          <w:rStyle w:val="StyleUnderline"/>
          <w:rFonts w:asciiTheme="minorHAnsi" w:hAnsiTheme="minorHAnsi" w:cstheme="minorHAnsi"/>
        </w:rPr>
        <w:t>Americans are</w:t>
      </w:r>
      <w:r w:rsidRPr="00657B1C">
        <w:rPr>
          <w:rFonts w:asciiTheme="minorHAnsi" w:hAnsiTheme="minorHAnsi" w:cstheme="minorHAnsi"/>
          <w:sz w:val="16"/>
        </w:rPr>
        <w:t xml:space="preserve"> also </w:t>
      </w:r>
      <w:r w:rsidRPr="00657B1C">
        <w:rPr>
          <w:rStyle w:val="Emphasis"/>
          <w:rFonts w:asciiTheme="minorHAnsi" w:hAnsiTheme="minorHAnsi" w:cstheme="minorHAnsi"/>
        </w:rPr>
        <w:t>divided</w:t>
      </w:r>
      <w:r w:rsidRPr="00657B1C">
        <w:rPr>
          <w:rStyle w:val="StyleUnderline"/>
          <w:rFonts w:asciiTheme="minorHAnsi" w:hAnsiTheme="minorHAnsi" w:cstheme="minorHAnsi"/>
        </w:rPr>
        <w:t xml:space="preserve"> over whether cloud seeding would hel</w:t>
      </w:r>
      <w:r w:rsidRPr="00657B1C">
        <w:rPr>
          <w:rFonts w:asciiTheme="minorHAnsi" w:hAnsiTheme="minorHAnsi" w:cstheme="minorHAnsi"/>
          <w:sz w:val="16"/>
        </w:rPr>
        <w:t>p in reducing the effects of climate change-related drought. Half of adults say it would make a difference, while 45% say it would not.</w:t>
      </w:r>
    </w:p>
    <w:p w14:paraId="0362BC66" w14:textId="77777777" w:rsidR="00862BD8" w:rsidRPr="00657B1C" w:rsidRDefault="00862BD8" w:rsidP="00862BD8">
      <w:pPr>
        <w:rPr>
          <w:rStyle w:val="StyleUnderline"/>
          <w:rFonts w:asciiTheme="minorHAnsi" w:hAnsiTheme="minorHAnsi" w:cstheme="minorHAnsi"/>
        </w:rPr>
      </w:pPr>
      <w:r w:rsidRPr="00657B1C">
        <w:rPr>
          <w:rFonts w:asciiTheme="minorHAnsi" w:hAnsiTheme="minorHAnsi" w:cstheme="minorHAnsi"/>
          <w:sz w:val="16"/>
        </w:rPr>
        <w:lastRenderedPageBreak/>
        <w:t xml:space="preserve">Again, the public is largely unaware of this technique: </w:t>
      </w:r>
      <w:r w:rsidRPr="00657B1C">
        <w:rPr>
          <w:rStyle w:val="StyleUnderline"/>
          <w:rFonts w:asciiTheme="minorHAnsi" w:hAnsiTheme="minorHAnsi" w:cstheme="minorHAnsi"/>
        </w:rPr>
        <w:t>53% of Americans say they’ve heard nothing about cloud seeding, another 42% say they’ve heard a little about it and just 4% have heard a lot.</w:t>
      </w:r>
    </w:p>
    <w:p w14:paraId="7DE257D0" w14:textId="77777777" w:rsidR="00862BD8" w:rsidRPr="00657B1C" w:rsidRDefault="00862BD8" w:rsidP="00862BD8">
      <w:pPr>
        <w:rPr>
          <w:rFonts w:asciiTheme="minorHAnsi" w:hAnsiTheme="minorHAnsi" w:cstheme="minorHAnsi"/>
          <w:sz w:val="16"/>
        </w:rPr>
      </w:pPr>
      <w:r w:rsidRPr="00657B1C">
        <w:rPr>
          <w:rStyle w:val="StyleUnderline"/>
          <w:rFonts w:asciiTheme="minorHAnsi" w:hAnsiTheme="minorHAnsi" w:cstheme="minorHAnsi"/>
        </w:rPr>
        <w:t>Democrats and Democratic-leaning independents</w:t>
      </w:r>
      <w:r w:rsidRPr="00657B1C">
        <w:rPr>
          <w:rFonts w:asciiTheme="minorHAnsi" w:hAnsiTheme="minorHAnsi" w:cstheme="minorHAnsi"/>
          <w:sz w:val="16"/>
        </w:rPr>
        <w:t xml:space="preserve">, especially those who self-identify as liberal, </w:t>
      </w:r>
      <w:r w:rsidRPr="00657B1C">
        <w:rPr>
          <w:rStyle w:val="StyleUnderline"/>
          <w:rFonts w:asciiTheme="minorHAnsi" w:hAnsiTheme="minorHAnsi" w:cstheme="minorHAnsi"/>
        </w:rPr>
        <w:t xml:space="preserve">are </w:t>
      </w:r>
      <w:r w:rsidRPr="00657B1C">
        <w:rPr>
          <w:rStyle w:val="Emphasis"/>
          <w:rFonts w:asciiTheme="minorHAnsi" w:hAnsiTheme="minorHAnsi" w:cstheme="minorHAnsi"/>
        </w:rPr>
        <w:t>more optimistic</w:t>
      </w:r>
      <w:r w:rsidRPr="00657B1C">
        <w:rPr>
          <w:rStyle w:val="StyleUnderline"/>
          <w:rFonts w:asciiTheme="minorHAnsi" w:hAnsiTheme="minorHAnsi" w:cstheme="minorHAnsi"/>
        </w:rPr>
        <w:t xml:space="preserve"> than Republicans and GOP leaners about geoengineering’s</w:t>
      </w:r>
      <w:r w:rsidRPr="00657B1C">
        <w:rPr>
          <w:rFonts w:asciiTheme="minorHAnsi" w:hAnsiTheme="minorHAnsi" w:cstheme="minorHAnsi"/>
          <w:sz w:val="16"/>
        </w:rPr>
        <w:t xml:space="preserve"> potential </w:t>
      </w:r>
      <w:r w:rsidRPr="00657B1C">
        <w:rPr>
          <w:rStyle w:val="StyleUnderline"/>
          <w:rFonts w:asciiTheme="minorHAnsi" w:hAnsiTheme="minorHAnsi" w:cstheme="minorHAnsi"/>
        </w:rPr>
        <w:t>impact</w:t>
      </w:r>
      <w:r w:rsidRPr="00657B1C">
        <w:rPr>
          <w:rFonts w:asciiTheme="minorHAnsi" w:hAnsiTheme="minorHAnsi" w:cstheme="minorHAnsi"/>
          <w:sz w:val="16"/>
        </w:rPr>
        <w:t>. For instance, a majority of liberal Democrats (60%) say they think solar geoengineering would make a difference in reducing the impact of climate change, compared with just 18% of conservative Republicans.</w:t>
      </w:r>
    </w:p>
    <w:p w14:paraId="6F4FC0B1" w14:textId="77777777" w:rsidR="00862BD8" w:rsidRPr="00657B1C" w:rsidRDefault="00862BD8" w:rsidP="00862BD8">
      <w:pPr>
        <w:rPr>
          <w:rFonts w:asciiTheme="minorHAnsi" w:hAnsiTheme="minorHAnsi" w:cstheme="minorHAnsi"/>
          <w:sz w:val="16"/>
        </w:rPr>
      </w:pPr>
      <w:r w:rsidRPr="00657B1C">
        <w:rPr>
          <w:rFonts w:asciiTheme="minorHAnsi" w:hAnsiTheme="minorHAnsi" w:cstheme="minorHAnsi"/>
          <w:sz w:val="16"/>
        </w:rPr>
        <w:t>People who say addressing climate change is a top concern to them personally are also more optimistic about the potential impact of these technologies: Majorities of these adults say solar geoengineering (59%) and cloud seeding (65%) would make a difference in reducing the effects of climate change.</w:t>
      </w:r>
    </w:p>
    <w:p w14:paraId="61A04980" w14:textId="77777777" w:rsidR="00862BD8" w:rsidRPr="00657B1C" w:rsidRDefault="00862BD8" w:rsidP="00862BD8">
      <w:pPr>
        <w:rPr>
          <w:rFonts w:asciiTheme="minorHAnsi" w:hAnsiTheme="minorHAnsi" w:cstheme="minorHAnsi"/>
          <w:sz w:val="16"/>
        </w:rPr>
      </w:pPr>
      <w:r w:rsidRPr="00657B1C">
        <w:rPr>
          <w:rFonts w:asciiTheme="minorHAnsi" w:hAnsiTheme="minorHAnsi" w:cstheme="minorHAnsi"/>
          <w:sz w:val="16"/>
        </w:rPr>
        <w:t>Younger adults – who are more likely to identify as Democrats and as ideologically liberal, and to say addressing climate change is a top personal concern – are more positive about geoengineering. For example, more than half of Gen Z or Millennial adults (55% and 52%, respectively) say they think solar geoengineering techniques would make a difference in reducing climate change’s effects, compared with 29% of Baby Boomer and older adults.</w:t>
      </w:r>
    </w:p>
    <w:p w14:paraId="5D308F70" w14:textId="77777777" w:rsidR="00862BD8" w:rsidRPr="00657B1C" w:rsidRDefault="00862BD8" w:rsidP="00862BD8">
      <w:pPr>
        <w:rPr>
          <w:rFonts w:asciiTheme="minorHAnsi" w:hAnsiTheme="minorHAnsi" w:cstheme="minorHAnsi"/>
          <w:sz w:val="16"/>
        </w:rPr>
      </w:pPr>
      <w:r w:rsidRPr="00657B1C">
        <w:rPr>
          <w:rFonts w:asciiTheme="minorHAnsi" w:hAnsiTheme="minorHAnsi" w:cstheme="minorHAnsi"/>
          <w:sz w:val="16"/>
        </w:rPr>
        <w:t>Some researchers have expressed concern about geoengineering and argued that the technology could have unforeseen negative impacts on the Earth’s climate. Earlier this year, climate researchers halted a test of solar geoengineering technology in Sweden after environmental conservationists and indigenous groups objected.</w:t>
      </w:r>
    </w:p>
    <w:p w14:paraId="2AFB90A8" w14:textId="77777777" w:rsidR="00862BD8" w:rsidRPr="00657B1C" w:rsidRDefault="00862BD8" w:rsidP="00862BD8">
      <w:pPr>
        <w:rPr>
          <w:rFonts w:asciiTheme="minorHAnsi" w:hAnsiTheme="minorHAnsi" w:cstheme="minorHAnsi"/>
          <w:sz w:val="16"/>
        </w:rPr>
      </w:pPr>
      <w:r w:rsidRPr="00657B1C">
        <w:rPr>
          <w:rStyle w:val="Emphasis"/>
          <w:rFonts w:asciiTheme="minorHAnsi" w:hAnsiTheme="minorHAnsi" w:cstheme="minorHAnsi"/>
        </w:rPr>
        <w:t>Large majorities</w:t>
      </w:r>
      <w:r w:rsidRPr="00657B1C">
        <w:rPr>
          <w:rStyle w:val="StyleUnderline"/>
          <w:rFonts w:asciiTheme="minorHAnsi" w:hAnsiTheme="minorHAnsi" w:cstheme="minorHAnsi"/>
        </w:rPr>
        <w:t xml:space="preserve"> of Americans </w:t>
      </w:r>
      <w:r w:rsidRPr="00657B1C">
        <w:rPr>
          <w:rStyle w:val="Emphasis"/>
          <w:rFonts w:asciiTheme="minorHAnsi" w:hAnsiTheme="minorHAnsi" w:cstheme="minorHAnsi"/>
        </w:rPr>
        <w:t>worry</w:t>
      </w:r>
      <w:r w:rsidRPr="00657B1C">
        <w:rPr>
          <w:rStyle w:val="StyleUnderline"/>
          <w:rFonts w:asciiTheme="minorHAnsi" w:hAnsiTheme="minorHAnsi" w:cstheme="minorHAnsi"/>
        </w:rPr>
        <w:t xml:space="preserve"> that both technologies will be deployed </w:t>
      </w:r>
      <w:r w:rsidRPr="00657B1C">
        <w:rPr>
          <w:rStyle w:val="Emphasis"/>
          <w:rFonts w:asciiTheme="minorHAnsi" w:hAnsiTheme="minorHAnsi" w:cstheme="minorHAnsi"/>
        </w:rPr>
        <w:t>before</w:t>
      </w:r>
      <w:r w:rsidRPr="00657B1C">
        <w:rPr>
          <w:rStyle w:val="StyleUnderline"/>
          <w:rFonts w:asciiTheme="minorHAnsi" w:hAnsiTheme="minorHAnsi" w:cstheme="minorHAnsi"/>
        </w:rPr>
        <w:t xml:space="preserve"> scientists fully </w:t>
      </w:r>
      <w:r w:rsidRPr="00657B1C">
        <w:rPr>
          <w:rStyle w:val="Emphasis"/>
          <w:rFonts w:asciiTheme="minorHAnsi" w:hAnsiTheme="minorHAnsi" w:cstheme="minorHAnsi"/>
        </w:rPr>
        <w:t>understand the environmental consequences</w:t>
      </w:r>
      <w:r w:rsidRPr="00657B1C">
        <w:rPr>
          <w:rStyle w:val="StyleUnderline"/>
          <w:rFonts w:asciiTheme="minorHAnsi" w:hAnsiTheme="minorHAnsi" w:cstheme="minorHAnsi"/>
        </w:rPr>
        <w:t xml:space="preserve"> of using them</w:t>
      </w:r>
      <w:r w:rsidRPr="00657B1C">
        <w:rPr>
          <w:rFonts w:asciiTheme="minorHAnsi" w:hAnsiTheme="minorHAnsi" w:cstheme="minorHAnsi"/>
          <w:sz w:val="16"/>
        </w:rPr>
        <w:t xml:space="preserve">. </w:t>
      </w:r>
      <w:r w:rsidRPr="00657B1C">
        <w:rPr>
          <w:rStyle w:val="StyleUnderline"/>
          <w:rFonts w:asciiTheme="minorHAnsi" w:hAnsiTheme="minorHAnsi" w:cstheme="minorHAnsi"/>
        </w:rPr>
        <w:t>More than seven-in-ten U.S. adults say they are very or somewhat concerned</w:t>
      </w:r>
      <w:r w:rsidRPr="00657B1C">
        <w:rPr>
          <w:rFonts w:asciiTheme="minorHAnsi" w:hAnsiTheme="minorHAnsi" w:cstheme="minorHAnsi"/>
          <w:sz w:val="16"/>
        </w:rPr>
        <w:t xml:space="preserve"> that solar geoengineering (74%) or </w:t>
      </w:r>
      <w:r w:rsidRPr="00657B1C">
        <w:rPr>
          <w:rStyle w:val="StyleUnderline"/>
          <w:rFonts w:asciiTheme="minorHAnsi" w:hAnsiTheme="minorHAnsi" w:cstheme="minorHAnsi"/>
        </w:rPr>
        <w:t>cloud seeding</w:t>
      </w:r>
      <w:r w:rsidRPr="00657B1C">
        <w:rPr>
          <w:rFonts w:asciiTheme="minorHAnsi" w:hAnsiTheme="minorHAnsi" w:cstheme="minorHAnsi"/>
          <w:sz w:val="16"/>
        </w:rPr>
        <w:t xml:space="preserve"> (</w:t>
      </w:r>
      <w:r w:rsidRPr="00657B1C">
        <w:rPr>
          <w:rStyle w:val="Emphasis"/>
          <w:rFonts w:asciiTheme="minorHAnsi" w:hAnsiTheme="minorHAnsi" w:cstheme="minorHAnsi"/>
        </w:rPr>
        <w:t>72%</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will be used </w:t>
      </w:r>
      <w:r w:rsidRPr="00657B1C">
        <w:rPr>
          <w:rStyle w:val="Emphasis"/>
          <w:rFonts w:asciiTheme="minorHAnsi" w:hAnsiTheme="minorHAnsi" w:cstheme="minorHAnsi"/>
        </w:rPr>
        <w:t>before we fully understand</w:t>
      </w:r>
      <w:r w:rsidRPr="00657B1C">
        <w:rPr>
          <w:rStyle w:val="StyleUnderline"/>
          <w:rFonts w:asciiTheme="minorHAnsi" w:hAnsiTheme="minorHAnsi" w:cstheme="minorHAnsi"/>
        </w:rPr>
        <w:t xml:space="preserve"> how they affect the Earth’s ecosystems</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That includes </w:t>
      </w:r>
      <w:r w:rsidRPr="00657B1C">
        <w:rPr>
          <w:rStyle w:val="Emphasis"/>
          <w:rFonts w:asciiTheme="minorHAnsi" w:hAnsiTheme="minorHAnsi" w:cstheme="minorHAnsi"/>
        </w:rPr>
        <w:t>about a third</w:t>
      </w:r>
      <w:r w:rsidRPr="00657B1C">
        <w:rPr>
          <w:rStyle w:val="StyleUnderline"/>
          <w:rFonts w:asciiTheme="minorHAnsi" w:hAnsiTheme="minorHAnsi" w:cstheme="minorHAnsi"/>
        </w:rPr>
        <w:t xml:space="preserve"> who say they are </w:t>
      </w:r>
      <w:r w:rsidRPr="00657B1C">
        <w:rPr>
          <w:rStyle w:val="Emphasis"/>
          <w:rFonts w:asciiTheme="minorHAnsi" w:hAnsiTheme="minorHAnsi" w:cstheme="minorHAnsi"/>
        </w:rPr>
        <w:t>very concerned</w:t>
      </w:r>
      <w:r w:rsidRPr="00657B1C">
        <w:rPr>
          <w:rStyle w:val="StyleUnderline"/>
          <w:rFonts w:asciiTheme="minorHAnsi" w:hAnsiTheme="minorHAnsi" w:cstheme="minorHAnsi"/>
        </w:rPr>
        <w:t xml:space="preserve"> about this</w:t>
      </w:r>
      <w:r w:rsidRPr="00657B1C">
        <w:rPr>
          <w:rFonts w:asciiTheme="minorHAnsi" w:hAnsiTheme="minorHAnsi" w:cstheme="minorHAnsi"/>
          <w:sz w:val="16"/>
        </w:rPr>
        <w:t xml:space="preserve"> (32% and </w:t>
      </w:r>
      <w:r w:rsidRPr="00657B1C">
        <w:rPr>
          <w:rStyle w:val="Emphasis"/>
          <w:rFonts w:asciiTheme="minorHAnsi" w:hAnsiTheme="minorHAnsi" w:cstheme="minorHAnsi"/>
        </w:rPr>
        <w:t>30%</w:t>
      </w:r>
      <w:r w:rsidRPr="00657B1C">
        <w:rPr>
          <w:rFonts w:asciiTheme="minorHAnsi" w:hAnsiTheme="minorHAnsi" w:cstheme="minorHAnsi"/>
          <w:sz w:val="16"/>
        </w:rPr>
        <w:t>, respectively).</w:t>
      </w:r>
    </w:p>
    <w:p w14:paraId="0FE95620" w14:textId="77777777" w:rsidR="00862BD8" w:rsidRPr="00657B1C" w:rsidRDefault="00862BD8" w:rsidP="00862BD8">
      <w:pPr>
        <w:rPr>
          <w:rStyle w:val="StyleUnderline"/>
          <w:rFonts w:asciiTheme="minorHAnsi" w:hAnsiTheme="minorHAnsi" w:cstheme="minorHAnsi"/>
        </w:rPr>
      </w:pPr>
      <w:r w:rsidRPr="00657B1C">
        <w:rPr>
          <w:rStyle w:val="StyleUnderline"/>
          <w:rFonts w:asciiTheme="minorHAnsi" w:hAnsiTheme="minorHAnsi" w:cstheme="minorHAnsi"/>
        </w:rPr>
        <w:t xml:space="preserve">People who have heard </w:t>
      </w:r>
      <w:r w:rsidRPr="00657B1C">
        <w:rPr>
          <w:rStyle w:val="Emphasis"/>
          <w:rFonts w:asciiTheme="minorHAnsi" w:hAnsiTheme="minorHAnsi" w:cstheme="minorHAnsi"/>
        </w:rPr>
        <w:t>a lot</w:t>
      </w:r>
      <w:r w:rsidRPr="00657B1C">
        <w:rPr>
          <w:rStyle w:val="StyleUnderline"/>
          <w:rFonts w:asciiTheme="minorHAnsi" w:hAnsiTheme="minorHAnsi" w:cstheme="minorHAnsi"/>
        </w:rPr>
        <w:t xml:space="preserve"> about these technologies are especially likely to express concern</w:t>
      </w:r>
      <w:r w:rsidRPr="00657B1C">
        <w:rPr>
          <w:rFonts w:asciiTheme="minorHAnsi" w:hAnsiTheme="minorHAnsi" w:cstheme="minorHAnsi"/>
          <w:sz w:val="16"/>
        </w:rPr>
        <w:t xml:space="preserve">. For example, 72% of adults who have heard a lot about solar geoengineering say they are very concerned it will be used before we understand how it impacts Earth’s ecosystems, compared with 36% of those who have heard only a little about it and 27% who have heard nothing. A similar pattern occurs with views about cloud seeding: </w:t>
      </w:r>
      <w:r w:rsidRPr="00657B1C">
        <w:rPr>
          <w:rStyle w:val="StyleUnderline"/>
          <w:rFonts w:asciiTheme="minorHAnsi" w:hAnsiTheme="minorHAnsi" w:cstheme="minorHAnsi"/>
        </w:rPr>
        <w:t>A majority of those who have heard a lot about it</w:t>
      </w:r>
      <w:r w:rsidRPr="00657B1C">
        <w:rPr>
          <w:rFonts w:asciiTheme="minorHAnsi" w:hAnsiTheme="minorHAnsi" w:cstheme="minorHAnsi"/>
          <w:sz w:val="16"/>
        </w:rPr>
        <w:t xml:space="preserve"> (</w:t>
      </w:r>
      <w:r w:rsidRPr="00657B1C">
        <w:rPr>
          <w:rStyle w:val="Emphasis"/>
          <w:rFonts w:asciiTheme="minorHAnsi" w:hAnsiTheme="minorHAnsi" w:cstheme="minorHAnsi"/>
        </w:rPr>
        <w:t>59%</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say they are </w:t>
      </w:r>
      <w:r w:rsidRPr="00657B1C">
        <w:rPr>
          <w:rStyle w:val="Emphasis"/>
          <w:rFonts w:asciiTheme="minorHAnsi" w:hAnsiTheme="minorHAnsi" w:cstheme="minorHAnsi"/>
        </w:rPr>
        <w:t>very worried</w:t>
      </w:r>
      <w:r w:rsidRPr="00657B1C">
        <w:rPr>
          <w:rStyle w:val="StyleUnderline"/>
          <w:rFonts w:asciiTheme="minorHAnsi" w:hAnsiTheme="minorHAnsi" w:cstheme="minorHAnsi"/>
        </w:rPr>
        <w:t xml:space="preserve"> about using such techniques </w:t>
      </w:r>
      <w:r w:rsidRPr="00657B1C">
        <w:rPr>
          <w:rStyle w:val="Emphasis"/>
          <w:rFonts w:asciiTheme="minorHAnsi" w:hAnsiTheme="minorHAnsi" w:cstheme="minorHAnsi"/>
        </w:rPr>
        <w:t>before</w:t>
      </w:r>
      <w:r w:rsidRPr="00657B1C">
        <w:rPr>
          <w:rStyle w:val="StyleUnderline"/>
          <w:rFonts w:asciiTheme="minorHAnsi" w:hAnsiTheme="minorHAnsi" w:cstheme="minorHAnsi"/>
        </w:rPr>
        <w:t xml:space="preserve"> we </w:t>
      </w:r>
      <w:r w:rsidRPr="00657B1C">
        <w:rPr>
          <w:rStyle w:val="Emphasis"/>
          <w:rFonts w:asciiTheme="minorHAnsi" w:hAnsiTheme="minorHAnsi" w:cstheme="minorHAnsi"/>
        </w:rPr>
        <w:t>understand</w:t>
      </w:r>
      <w:r w:rsidRPr="00657B1C">
        <w:rPr>
          <w:rStyle w:val="StyleUnderline"/>
          <w:rFonts w:asciiTheme="minorHAnsi" w:hAnsiTheme="minorHAnsi" w:cstheme="minorHAnsi"/>
        </w:rPr>
        <w:t xml:space="preserve"> their </w:t>
      </w:r>
      <w:r w:rsidRPr="00657B1C">
        <w:rPr>
          <w:rStyle w:val="Emphasis"/>
          <w:rFonts w:asciiTheme="minorHAnsi" w:hAnsiTheme="minorHAnsi" w:cstheme="minorHAnsi"/>
        </w:rPr>
        <w:t>effects</w:t>
      </w:r>
      <w:r w:rsidRPr="00657B1C">
        <w:rPr>
          <w:rStyle w:val="StyleUnderline"/>
          <w:rFonts w:asciiTheme="minorHAnsi" w:hAnsiTheme="minorHAnsi" w:cstheme="minorHAnsi"/>
        </w:rPr>
        <w:t xml:space="preserve">, compared with about </w:t>
      </w:r>
      <w:r w:rsidRPr="00657B1C">
        <w:rPr>
          <w:rStyle w:val="Emphasis"/>
          <w:rFonts w:asciiTheme="minorHAnsi" w:hAnsiTheme="minorHAnsi" w:cstheme="minorHAnsi"/>
        </w:rPr>
        <w:t>three-in-ten</w:t>
      </w:r>
      <w:r w:rsidRPr="00657B1C">
        <w:rPr>
          <w:rStyle w:val="StyleUnderline"/>
          <w:rFonts w:asciiTheme="minorHAnsi" w:hAnsiTheme="minorHAnsi" w:cstheme="minorHAnsi"/>
        </w:rPr>
        <w:t xml:space="preserve"> of those who have heard a </w:t>
      </w:r>
      <w:r w:rsidRPr="00657B1C">
        <w:rPr>
          <w:rStyle w:val="Emphasis"/>
          <w:rFonts w:asciiTheme="minorHAnsi" w:hAnsiTheme="minorHAnsi" w:cstheme="minorHAnsi"/>
        </w:rPr>
        <w:t>little or nothing</w:t>
      </w:r>
      <w:r w:rsidRPr="00657B1C">
        <w:rPr>
          <w:rStyle w:val="StyleUnderline"/>
          <w:rFonts w:asciiTheme="minorHAnsi" w:hAnsiTheme="minorHAnsi" w:cstheme="minorHAnsi"/>
        </w:rPr>
        <w:t xml:space="preserve"> about it.</w:t>
      </w:r>
    </w:p>
    <w:p w14:paraId="0599BBFB" w14:textId="77777777" w:rsidR="00862BD8" w:rsidRPr="00657B1C" w:rsidRDefault="00862BD8" w:rsidP="00862BD8">
      <w:pPr>
        <w:pStyle w:val="Heading4"/>
        <w:rPr>
          <w:rFonts w:asciiTheme="minorHAnsi" w:hAnsiTheme="minorHAnsi" w:cstheme="minorHAnsi"/>
        </w:rPr>
      </w:pPr>
      <w:r w:rsidRPr="00657B1C">
        <w:rPr>
          <w:rFonts w:asciiTheme="minorHAnsi" w:hAnsiTheme="minorHAnsi" w:cstheme="minorHAnsi"/>
        </w:rPr>
        <w:t xml:space="preserve">Plan gets </w:t>
      </w:r>
      <w:r w:rsidRPr="00657B1C">
        <w:rPr>
          <w:rFonts w:asciiTheme="minorHAnsi" w:hAnsiTheme="minorHAnsi" w:cstheme="minorHAnsi"/>
          <w:u w:val="single"/>
        </w:rPr>
        <w:t>spun</w:t>
      </w:r>
      <w:r w:rsidRPr="00657B1C">
        <w:rPr>
          <w:rFonts w:asciiTheme="minorHAnsi" w:hAnsiTheme="minorHAnsi" w:cstheme="minorHAnsi"/>
        </w:rPr>
        <w:t xml:space="preserve"> to throw shade on Biden.</w:t>
      </w:r>
    </w:p>
    <w:p w14:paraId="75CD420E" w14:textId="77777777" w:rsidR="00862BD8" w:rsidRPr="00657B1C" w:rsidRDefault="00862BD8" w:rsidP="00862BD8">
      <w:pPr>
        <w:rPr>
          <w:rFonts w:asciiTheme="minorHAnsi" w:hAnsiTheme="minorHAnsi" w:cstheme="minorHAnsi"/>
        </w:rPr>
      </w:pPr>
      <w:r w:rsidRPr="00657B1C">
        <w:rPr>
          <w:rStyle w:val="Style13ptBold"/>
          <w:rFonts w:asciiTheme="minorHAnsi" w:hAnsiTheme="minorHAnsi" w:cstheme="minorHAnsi"/>
        </w:rPr>
        <w:t>Reuters 21</w:t>
      </w:r>
      <w:r w:rsidRPr="00657B1C">
        <w:rPr>
          <w:rFonts w:asciiTheme="minorHAnsi" w:hAnsiTheme="minorHAnsi" w:cstheme="minorHAnsi"/>
        </w:rPr>
        <w:t xml:space="preserve"> [Reuters, objective fact reporting news service. 2-19-2021, "Fact check: Joe Biden did not predict or manipulate the weather that caused the Texas freeze," Reuters, accessed 7-16-2021, https://www.reuters.com/article/uk-factcheck-biden-not-control-weather/fact-check-joe-biden-did-not-predict-or-manipulate-the-weather-that-caused-the-texas-freeze-idUSKBN2AJ1VU] //BY</w:t>
      </w:r>
    </w:p>
    <w:p w14:paraId="5E6C03ED" w14:textId="77777777" w:rsidR="00862BD8" w:rsidRPr="00657B1C" w:rsidRDefault="00862BD8" w:rsidP="00862BD8">
      <w:pPr>
        <w:rPr>
          <w:rFonts w:asciiTheme="minorHAnsi" w:hAnsiTheme="minorHAnsi" w:cstheme="minorHAnsi"/>
          <w:sz w:val="16"/>
        </w:rPr>
      </w:pPr>
      <w:r w:rsidRPr="00657B1C">
        <w:rPr>
          <w:rStyle w:val="StyleUnderline"/>
          <w:rFonts w:asciiTheme="minorHAnsi" w:hAnsiTheme="minorHAnsi" w:cstheme="minorHAnsi"/>
        </w:rPr>
        <w:t>A post circulating on Facebook claims</w:t>
      </w:r>
      <w:r w:rsidRPr="00657B1C">
        <w:rPr>
          <w:rFonts w:asciiTheme="minorHAnsi" w:hAnsiTheme="minorHAnsi" w:cstheme="minorHAnsi"/>
          <w:sz w:val="16"/>
        </w:rPr>
        <w:t xml:space="preserve"> that President Joe </w:t>
      </w:r>
      <w:r w:rsidRPr="00657B1C">
        <w:rPr>
          <w:rStyle w:val="StyleUnderline"/>
          <w:rFonts w:asciiTheme="minorHAnsi" w:hAnsiTheme="minorHAnsi" w:cstheme="minorHAnsi"/>
        </w:rPr>
        <w:t>Biden</w:t>
      </w:r>
      <w:r w:rsidRPr="00657B1C">
        <w:rPr>
          <w:rFonts w:asciiTheme="minorHAnsi" w:hAnsiTheme="minorHAnsi" w:cstheme="minorHAnsi"/>
          <w:sz w:val="16"/>
        </w:rPr>
        <w:t xml:space="preserve"> “</w:t>
      </w:r>
      <w:r w:rsidRPr="00657B1C">
        <w:rPr>
          <w:rStyle w:val="Emphasis"/>
          <w:rFonts w:asciiTheme="minorHAnsi" w:hAnsiTheme="minorHAnsi" w:cstheme="minorHAnsi"/>
        </w:rPr>
        <w:t>manipulated</w:t>
      </w:r>
      <w:r w:rsidRPr="00657B1C">
        <w:rPr>
          <w:rFonts w:asciiTheme="minorHAnsi" w:hAnsiTheme="minorHAnsi" w:cstheme="minorHAnsi"/>
          <w:sz w:val="16"/>
        </w:rPr>
        <w:t xml:space="preserve">” </w:t>
      </w:r>
      <w:r w:rsidRPr="00657B1C">
        <w:rPr>
          <w:rStyle w:val="StyleUnderline"/>
          <w:rFonts w:asciiTheme="minorHAnsi" w:hAnsiTheme="minorHAnsi" w:cstheme="minorHAnsi"/>
        </w:rPr>
        <w:t>and</w:t>
      </w:r>
      <w:r w:rsidRPr="00657B1C">
        <w:rPr>
          <w:rFonts w:asciiTheme="minorHAnsi" w:hAnsiTheme="minorHAnsi" w:cstheme="minorHAnsi"/>
          <w:sz w:val="16"/>
        </w:rPr>
        <w:t xml:space="preserve"> “</w:t>
      </w:r>
      <w:r w:rsidRPr="00657B1C">
        <w:rPr>
          <w:rStyle w:val="Emphasis"/>
          <w:rFonts w:asciiTheme="minorHAnsi" w:hAnsiTheme="minorHAnsi" w:cstheme="minorHAnsi"/>
        </w:rPr>
        <w:t>controlled</w:t>
      </w:r>
      <w:r w:rsidRPr="00657B1C">
        <w:rPr>
          <w:rFonts w:asciiTheme="minorHAnsi" w:hAnsiTheme="minorHAnsi" w:cstheme="minorHAnsi"/>
          <w:sz w:val="16"/>
        </w:rPr>
        <w:t xml:space="preserve">” </w:t>
      </w:r>
      <w:r w:rsidRPr="00657B1C">
        <w:rPr>
          <w:rStyle w:val="StyleUnderline"/>
          <w:rFonts w:asciiTheme="minorHAnsi" w:hAnsiTheme="minorHAnsi" w:cstheme="minorHAnsi"/>
        </w:rPr>
        <w:t>the weather to cause the Texas deep freeze</w:t>
      </w:r>
      <w:r w:rsidRPr="00657B1C">
        <w:rPr>
          <w:rFonts w:asciiTheme="minorHAnsi" w:hAnsiTheme="minorHAnsi" w:cstheme="minorHAnsi"/>
          <w:sz w:val="16"/>
        </w:rPr>
        <w:t xml:space="preserve"> in mid-February 2021 </w:t>
      </w:r>
      <w:r w:rsidRPr="00657B1C">
        <w:rPr>
          <w:rStyle w:val="StyleUnderline"/>
          <w:rFonts w:asciiTheme="minorHAnsi" w:hAnsiTheme="minorHAnsi" w:cstheme="minorHAnsi"/>
        </w:rPr>
        <w:t>that</w:t>
      </w:r>
      <w:r w:rsidRPr="00657B1C">
        <w:rPr>
          <w:rFonts w:asciiTheme="minorHAnsi" w:hAnsiTheme="minorHAnsi" w:cstheme="minorHAnsi"/>
          <w:sz w:val="16"/>
        </w:rPr>
        <w:t xml:space="preserve"> has </w:t>
      </w:r>
      <w:r w:rsidRPr="00657B1C">
        <w:rPr>
          <w:rStyle w:val="StyleUnderline"/>
          <w:rFonts w:asciiTheme="minorHAnsi" w:hAnsiTheme="minorHAnsi" w:cstheme="minorHAnsi"/>
        </w:rPr>
        <w:t>left millions without power and at least 21 people dead</w:t>
      </w:r>
      <w:r w:rsidRPr="00657B1C">
        <w:rPr>
          <w:rFonts w:asciiTheme="minorHAnsi" w:hAnsiTheme="minorHAnsi" w:cstheme="minorHAnsi"/>
          <w:sz w:val="16"/>
        </w:rPr>
        <w:t>. This claim is false. The rare winter storm was caused by an arctic air mass.</w:t>
      </w:r>
    </w:p>
    <w:p w14:paraId="70DF8A37" w14:textId="77777777" w:rsidR="00862BD8" w:rsidRPr="00657B1C" w:rsidRDefault="00862BD8" w:rsidP="00862BD8">
      <w:pPr>
        <w:rPr>
          <w:rFonts w:asciiTheme="minorHAnsi" w:hAnsiTheme="minorHAnsi" w:cstheme="minorHAnsi"/>
          <w:sz w:val="16"/>
        </w:rPr>
      </w:pPr>
      <w:r w:rsidRPr="00657B1C">
        <w:rPr>
          <w:rStyle w:val="StyleUnderline"/>
          <w:rFonts w:asciiTheme="minorHAnsi" w:hAnsiTheme="minorHAnsi" w:cstheme="minorHAnsi"/>
        </w:rPr>
        <w:t>The</w:t>
      </w:r>
      <w:r w:rsidRPr="00657B1C">
        <w:rPr>
          <w:rFonts w:asciiTheme="minorHAnsi" w:hAnsiTheme="minorHAnsi" w:cstheme="minorHAnsi"/>
          <w:sz w:val="16"/>
        </w:rPr>
        <w:t xml:space="preserve"> lengthy </w:t>
      </w:r>
      <w:r w:rsidRPr="00657B1C">
        <w:rPr>
          <w:rStyle w:val="StyleUnderline"/>
          <w:rFonts w:asciiTheme="minorHAnsi" w:hAnsiTheme="minorHAnsi" w:cstheme="minorHAnsi"/>
        </w:rPr>
        <w:t>post</w:t>
      </w:r>
      <w:r w:rsidRPr="00657B1C">
        <w:rPr>
          <w:rFonts w:asciiTheme="minorHAnsi" w:hAnsiTheme="minorHAnsi" w:cstheme="minorHAnsi"/>
          <w:sz w:val="16"/>
        </w:rPr>
        <w:t xml:space="preserve"> can be seen here: here and begins: “3.5+ million people without power in Texas - JOE BIDEN’S DARK WINTER HAS ARRIVED.” Later it </w:t>
      </w:r>
      <w:r w:rsidRPr="00657B1C">
        <w:rPr>
          <w:rStyle w:val="StyleUnderline"/>
          <w:rFonts w:asciiTheme="minorHAnsi" w:hAnsiTheme="minorHAnsi" w:cstheme="minorHAnsi"/>
        </w:rPr>
        <w:t>reads</w:t>
      </w:r>
      <w:r w:rsidRPr="00657B1C">
        <w:rPr>
          <w:rFonts w:asciiTheme="minorHAnsi" w:hAnsiTheme="minorHAnsi" w:cstheme="minorHAnsi"/>
          <w:sz w:val="16"/>
        </w:rPr>
        <w:t>, “Joe Biden’s ‘Dark Winter’ statement was not a random thought, it was a foreshadow of what was to come.” “</w:t>
      </w:r>
      <w:r w:rsidRPr="00657B1C">
        <w:rPr>
          <w:rStyle w:val="StyleUnderline"/>
          <w:rFonts w:asciiTheme="minorHAnsi" w:hAnsiTheme="minorHAnsi" w:cstheme="minorHAnsi"/>
        </w:rPr>
        <w:t>This is warfare</w:t>
      </w:r>
      <w:r w:rsidRPr="00657B1C">
        <w:rPr>
          <w:rFonts w:asciiTheme="minorHAnsi" w:hAnsiTheme="minorHAnsi" w:cstheme="minorHAnsi"/>
          <w:sz w:val="16"/>
        </w:rPr>
        <w:t xml:space="preserve">, </w:t>
      </w:r>
      <w:r w:rsidRPr="00657B1C">
        <w:rPr>
          <w:rStyle w:val="StyleUnderline"/>
          <w:rFonts w:asciiTheme="minorHAnsi" w:hAnsiTheme="minorHAnsi" w:cstheme="minorHAnsi"/>
        </w:rPr>
        <w:t>an attack on Texas by</w:t>
      </w:r>
      <w:r w:rsidRPr="00657B1C">
        <w:rPr>
          <w:rFonts w:asciiTheme="minorHAnsi" w:hAnsiTheme="minorHAnsi" w:cstheme="minorHAnsi"/>
          <w:sz w:val="16"/>
        </w:rPr>
        <w:t xml:space="preserve"> altering the Jetstream, </w:t>
      </w:r>
      <w:r w:rsidRPr="00657B1C">
        <w:rPr>
          <w:rStyle w:val="Emphasis"/>
          <w:rFonts w:asciiTheme="minorHAnsi" w:hAnsiTheme="minorHAnsi" w:cstheme="minorHAnsi"/>
        </w:rPr>
        <w:t>seeding the clouds</w:t>
      </w:r>
      <w:r w:rsidRPr="00657B1C">
        <w:rPr>
          <w:rFonts w:asciiTheme="minorHAnsi" w:hAnsiTheme="minorHAnsi" w:cstheme="minorHAnsi"/>
          <w:sz w:val="16"/>
        </w:rPr>
        <w:t>, and ultimately causing the storm that blocked out over 4 million people.”</w:t>
      </w:r>
    </w:p>
    <w:p w14:paraId="4AC64821" w14:textId="77777777" w:rsidR="00862BD8" w:rsidRPr="00657B1C" w:rsidRDefault="00862BD8" w:rsidP="00862BD8">
      <w:pPr>
        <w:pStyle w:val="Heading4"/>
        <w:rPr>
          <w:rFonts w:asciiTheme="minorHAnsi" w:hAnsiTheme="minorHAnsi" w:cstheme="minorHAnsi"/>
        </w:rPr>
      </w:pPr>
      <w:r w:rsidRPr="00657B1C">
        <w:rPr>
          <w:rFonts w:asciiTheme="minorHAnsi" w:hAnsiTheme="minorHAnsi" w:cstheme="minorHAnsi"/>
        </w:rPr>
        <w:t xml:space="preserve">Cloud seeding is one of the </w:t>
      </w:r>
      <w:r w:rsidRPr="00657B1C">
        <w:rPr>
          <w:rFonts w:asciiTheme="minorHAnsi" w:hAnsiTheme="minorHAnsi" w:cstheme="minorHAnsi"/>
          <w:u w:val="single"/>
        </w:rPr>
        <w:t>only</w:t>
      </w:r>
      <w:r w:rsidRPr="00657B1C">
        <w:rPr>
          <w:rFonts w:asciiTheme="minorHAnsi" w:hAnsiTheme="minorHAnsi" w:cstheme="minorHAnsi"/>
        </w:rPr>
        <w:t xml:space="preserve"> politically divisive </w:t>
      </w:r>
      <w:r w:rsidRPr="00657B1C">
        <w:rPr>
          <w:rFonts w:asciiTheme="minorHAnsi" w:hAnsiTheme="minorHAnsi" w:cstheme="minorHAnsi"/>
          <w:u w:val="single"/>
        </w:rPr>
        <w:t>scientific ideas</w:t>
      </w:r>
      <w:r w:rsidRPr="00657B1C">
        <w:rPr>
          <w:rFonts w:asciiTheme="minorHAnsi" w:hAnsiTheme="minorHAnsi" w:cstheme="minorHAnsi"/>
        </w:rPr>
        <w:t>.</w:t>
      </w:r>
    </w:p>
    <w:p w14:paraId="33CA0669" w14:textId="77777777" w:rsidR="00862BD8" w:rsidRPr="00657B1C" w:rsidRDefault="00862BD8" w:rsidP="00862BD8">
      <w:pPr>
        <w:rPr>
          <w:rFonts w:asciiTheme="minorHAnsi" w:hAnsiTheme="minorHAnsi" w:cstheme="minorHAnsi"/>
        </w:rPr>
      </w:pPr>
      <w:r w:rsidRPr="00657B1C">
        <w:rPr>
          <w:rStyle w:val="Style13ptBold"/>
          <w:rFonts w:asciiTheme="minorHAnsi" w:hAnsiTheme="minorHAnsi" w:cstheme="minorHAnsi"/>
        </w:rPr>
        <w:t>Standler 06</w:t>
      </w:r>
      <w:r w:rsidRPr="00657B1C">
        <w:rPr>
          <w:rFonts w:asciiTheme="minorHAnsi" w:hAnsiTheme="minorHAnsi" w:cstheme="minorHAnsi"/>
        </w:rPr>
        <w:t xml:space="preserve"> [Ronald B. Standler, attorney. 10-22-2006, "Weather Modification Law in the USA," RBS, accessed 7-16-2021, http://www.rbs2.com/weather.pdf] //BY</w:t>
      </w:r>
    </w:p>
    <w:p w14:paraId="6864BD9D" w14:textId="77777777" w:rsidR="00862BD8" w:rsidRPr="00657B1C" w:rsidRDefault="00862BD8" w:rsidP="00862BD8">
      <w:pPr>
        <w:rPr>
          <w:rFonts w:asciiTheme="minorHAnsi" w:hAnsiTheme="minorHAnsi" w:cstheme="minorHAnsi"/>
          <w:sz w:val="16"/>
        </w:rPr>
      </w:pPr>
      <w:r w:rsidRPr="00657B1C">
        <w:rPr>
          <w:rFonts w:asciiTheme="minorHAnsi" w:hAnsiTheme="minorHAnsi" w:cstheme="minorHAnsi"/>
          <w:sz w:val="16"/>
        </w:rPr>
        <w:lastRenderedPageBreak/>
        <w:t xml:space="preserve">I remarked above on the </w:t>
      </w:r>
      <w:r w:rsidRPr="00657B1C">
        <w:rPr>
          <w:rStyle w:val="Emphasis"/>
          <w:rFonts w:asciiTheme="minorHAnsi" w:hAnsiTheme="minorHAnsi" w:cstheme="minorHAnsi"/>
        </w:rPr>
        <w:t>angry public reaction</w:t>
      </w:r>
      <w:r w:rsidRPr="00657B1C">
        <w:rPr>
          <w:rStyle w:val="StyleUnderline"/>
          <w:rFonts w:asciiTheme="minorHAnsi" w:hAnsiTheme="minorHAnsi" w:cstheme="minorHAnsi"/>
        </w:rPr>
        <w:t xml:space="preserve"> to a judge's decision</w:t>
      </w:r>
      <w:r w:rsidRPr="00657B1C">
        <w:rPr>
          <w:rFonts w:asciiTheme="minorHAnsi" w:hAnsiTheme="minorHAnsi" w:cstheme="minorHAnsi"/>
          <w:sz w:val="16"/>
        </w:rPr>
        <w:t xml:space="preserve">. Let me compare and contrast the situation in science to that in law. </w:t>
      </w:r>
      <w:r w:rsidRPr="00657B1C">
        <w:rPr>
          <w:rStyle w:val="StyleUnderline"/>
          <w:rFonts w:asciiTheme="minorHAnsi" w:hAnsiTheme="minorHAnsi" w:cstheme="minorHAnsi"/>
        </w:rPr>
        <w:t>Research scientists become famous for writing landmark papers in scholarly journals</w:t>
      </w:r>
      <w:r w:rsidRPr="00657B1C">
        <w:rPr>
          <w:rFonts w:asciiTheme="minorHAnsi" w:hAnsiTheme="minorHAnsi" w:cstheme="minorHAnsi"/>
          <w:sz w:val="16"/>
        </w:rPr>
        <w:t xml:space="preserve">, and many scientists would eagerly seize the opportunity to write a publication on an important new topic. </w:t>
      </w:r>
      <w:r w:rsidRPr="00657B1C">
        <w:rPr>
          <w:rStyle w:val="StyleUnderline"/>
          <w:rFonts w:asciiTheme="minorHAnsi" w:hAnsiTheme="minorHAnsi" w:cstheme="minorHAnsi"/>
        </w:rPr>
        <w:t xml:space="preserve">It is </w:t>
      </w:r>
      <w:r w:rsidRPr="00657B1C">
        <w:rPr>
          <w:rStyle w:val="Emphasis"/>
          <w:rFonts w:asciiTheme="minorHAnsi" w:hAnsiTheme="minorHAnsi" w:cstheme="minorHAnsi"/>
        </w:rPr>
        <w:t>rare</w:t>
      </w:r>
      <w:r w:rsidRPr="00657B1C">
        <w:rPr>
          <w:rStyle w:val="StyleUnderline"/>
          <w:rFonts w:asciiTheme="minorHAnsi" w:hAnsiTheme="minorHAnsi" w:cstheme="minorHAnsi"/>
        </w:rPr>
        <w:t xml:space="preserve"> for a scientific publication to cause an angry reaction among many readers</w:t>
      </w:r>
      <w:r w:rsidRPr="00657B1C">
        <w:rPr>
          <w:rFonts w:asciiTheme="minorHAnsi" w:hAnsiTheme="minorHAnsi" w:cstheme="minorHAnsi"/>
          <w:sz w:val="16"/>
        </w:rPr>
        <w:t xml:space="preserve">. Indeed, most scientific accomplishments are ignored by journalists, politicians, and the public. </w:t>
      </w:r>
      <w:r w:rsidRPr="00657B1C">
        <w:rPr>
          <w:rStyle w:val="StyleUnderline"/>
          <w:rFonts w:asciiTheme="minorHAnsi" w:hAnsiTheme="minorHAnsi" w:cstheme="minorHAnsi"/>
        </w:rPr>
        <w:t>In contrast, meteorologists</w:t>
      </w:r>
      <w:r w:rsidRPr="00657B1C">
        <w:rPr>
          <w:rFonts w:asciiTheme="minorHAnsi" w:hAnsiTheme="minorHAnsi" w:cstheme="minorHAnsi"/>
          <w:sz w:val="16"/>
        </w:rPr>
        <w:t xml:space="preserve"> who are involved </w:t>
      </w:r>
      <w:r w:rsidRPr="00657B1C">
        <w:rPr>
          <w:rStyle w:val="StyleUnderline"/>
          <w:rFonts w:asciiTheme="minorHAnsi" w:hAnsiTheme="minorHAnsi" w:cstheme="minorHAnsi"/>
        </w:rPr>
        <w:t xml:space="preserve">in public hearings on cloud seedings are often exposed to an </w:t>
      </w:r>
      <w:r w:rsidRPr="00657B1C">
        <w:rPr>
          <w:rStyle w:val="Emphasis"/>
          <w:rFonts w:asciiTheme="minorHAnsi" w:hAnsiTheme="minorHAnsi" w:cstheme="minorHAnsi"/>
        </w:rPr>
        <w:t>angry, political situation</w:t>
      </w:r>
      <w:r w:rsidRPr="00657B1C">
        <w:rPr>
          <w:rFonts w:asciiTheme="minorHAnsi" w:hAnsiTheme="minorHAnsi" w:cstheme="minorHAnsi"/>
          <w:sz w:val="16"/>
        </w:rPr>
        <w:t xml:space="preserve"> that is </w:t>
      </w:r>
      <w:r w:rsidRPr="00657B1C">
        <w:rPr>
          <w:rStyle w:val="StyleUnderline"/>
          <w:rFonts w:asciiTheme="minorHAnsi" w:hAnsiTheme="minorHAnsi" w:cstheme="minorHAnsi"/>
        </w:rPr>
        <w:t>unlike anything in conventional scientific research</w:t>
      </w:r>
      <w:r w:rsidRPr="00657B1C">
        <w:rPr>
          <w:rFonts w:asciiTheme="minorHAnsi" w:hAnsiTheme="minorHAnsi" w:cstheme="minorHAnsi"/>
          <w:sz w:val="16"/>
        </w:rPr>
        <w:t xml:space="preserve">. And, </w:t>
      </w:r>
      <w:r w:rsidRPr="00657B1C">
        <w:rPr>
          <w:rStyle w:val="StyleUnderline"/>
          <w:rFonts w:asciiTheme="minorHAnsi" w:hAnsiTheme="minorHAnsi" w:cstheme="minorHAnsi"/>
        </w:rPr>
        <w:t>unlike the situation in science</w:t>
      </w:r>
      <w:r w:rsidRPr="00657B1C">
        <w:rPr>
          <w:rFonts w:asciiTheme="minorHAnsi" w:hAnsiTheme="minorHAnsi" w:cstheme="minorHAnsi"/>
          <w:sz w:val="16"/>
        </w:rPr>
        <w:t xml:space="preserve">, </w:t>
      </w:r>
      <w:r w:rsidRPr="00657B1C">
        <w:rPr>
          <w:rStyle w:val="StyleUnderline"/>
          <w:rFonts w:asciiTheme="minorHAnsi" w:hAnsiTheme="minorHAnsi" w:cstheme="minorHAnsi"/>
        </w:rPr>
        <w:t>opinions</w:t>
      </w:r>
      <w:r w:rsidRPr="00657B1C">
        <w:rPr>
          <w:rFonts w:asciiTheme="minorHAnsi" w:hAnsiTheme="minorHAnsi" w:cstheme="minorHAnsi"/>
          <w:sz w:val="16"/>
        </w:rPr>
        <w:t xml:space="preserve"> expressed at hearings on cloud seeding </w:t>
      </w:r>
      <w:r w:rsidRPr="00657B1C">
        <w:rPr>
          <w:rStyle w:val="StyleUnderline"/>
          <w:rFonts w:asciiTheme="minorHAnsi" w:hAnsiTheme="minorHAnsi" w:cstheme="minorHAnsi"/>
        </w:rPr>
        <w:t xml:space="preserve">may be based on </w:t>
      </w:r>
      <w:r w:rsidRPr="00657B1C">
        <w:rPr>
          <w:rStyle w:val="Emphasis"/>
          <w:rFonts w:asciiTheme="minorHAnsi" w:hAnsiTheme="minorHAnsi" w:cstheme="minorHAnsi"/>
        </w:rPr>
        <w:t>superstition</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emotions</w:t>
      </w:r>
      <w:r w:rsidRPr="00657B1C">
        <w:rPr>
          <w:rFonts w:asciiTheme="minorHAnsi" w:hAnsiTheme="minorHAnsi" w:cstheme="minorHAnsi"/>
          <w:sz w:val="16"/>
        </w:rPr>
        <w:t xml:space="preserve"> (e.g., </w:t>
      </w:r>
      <w:r w:rsidRPr="00657B1C">
        <w:rPr>
          <w:rStyle w:val="StyleUnderline"/>
          <w:rFonts w:asciiTheme="minorHAnsi" w:hAnsiTheme="minorHAnsi" w:cstheme="minorHAnsi"/>
        </w:rPr>
        <w:t>fear or anger</w:t>
      </w:r>
      <w:r w:rsidRPr="00657B1C">
        <w:rPr>
          <w:rFonts w:asciiTheme="minorHAnsi" w:hAnsiTheme="minorHAnsi" w:cstheme="minorHAnsi"/>
          <w:sz w:val="16"/>
        </w:rPr>
        <w:t xml:space="preserve">), </w:t>
      </w:r>
      <w:r w:rsidRPr="00657B1C">
        <w:rPr>
          <w:rStyle w:val="Emphasis"/>
          <w:rFonts w:asciiTheme="minorHAnsi" w:hAnsiTheme="minorHAnsi" w:cstheme="minorHAnsi"/>
        </w:rPr>
        <w:t>politics</w:t>
      </w:r>
      <w:r w:rsidRPr="00657B1C">
        <w:rPr>
          <w:rFonts w:asciiTheme="minorHAnsi" w:hAnsiTheme="minorHAnsi" w:cstheme="minorHAnsi"/>
          <w:sz w:val="16"/>
        </w:rPr>
        <w:t xml:space="preserve"> (e.g., having their </w:t>
      </w:r>
      <w:r w:rsidRPr="00657B1C">
        <w:rPr>
          <w:rStyle w:val="StyleUnderline"/>
          <w:rFonts w:asciiTheme="minorHAnsi" w:hAnsiTheme="minorHAnsi" w:cstheme="minorHAnsi"/>
        </w:rPr>
        <w:t>personal concerns ignored or rejected by a bureaucrat</w:t>
      </w:r>
      <w:r w:rsidRPr="00657B1C">
        <w:rPr>
          <w:rFonts w:asciiTheme="minorHAnsi" w:hAnsiTheme="minorHAnsi" w:cstheme="minorHAnsi"/>
          <w:sz w:val="16"/>
        </w:rPr>
        <w:t xml:space="preserve"> whom they neither trust nor respect), </w:t>
      </w:r>
      <w:r w:rsidRPr="00657B1C">
        <w:rPr>
          <w:rStyle w:val="Emphasis"/>
          <w:rFonts w:asciiTheme="minorHAnsi" w:hAnsiTheme="minorHAnsi" w:cstheme="minorHAnsi"/>
        </w:rPr>
        <w:t>religion</w:t>
      </w:r>
      <w:r w:rsidRPr="00657B1C">
        <w:rPr>
          <w:rFonts w:asciiTheme="minorHAnsi" w:hAnsiTheme="minorHAnsi" w:cstheme="minorHAnsi"/>
          <w:sz w:val="16"/>
        </w:rPr>
        <w:t xml:space="preserve"> (e.g., it is </w:t>
      </w:r>
      <w:r w:rsidRPr="00657B1C">
        <w:rPr>
          <w:rStyle w:val="StyleUnderline"/>
          <w:rFonts w:asciiTheme="minorHAnsi" w:hAnsiTheme="minorHAnsi" w:cstheme="minorHAnsi"/>
        </w:rPr>
        <w:t>immoral to modify God's weather</w:t>
      </w:r>
      <w:r w:rsidRPr="00657B1C">
        <w:rPr>
          <w:rFonts w:asciiTheme="minorHAnsi" w:hAnsiTheme="minorHAnsi" w:cstheme="minorHAnsi"/>
          <w:sz w:val="16"/>
        </w:rPr>
        <w:t>), ….</w:t>
      </w:r>
    </w:p>
    <w:p w14:paraId="7BCB1735" w14:textId="77777777" w:rsidR="00862BD8" w:rsidRPr="00657B1C" w:rsidRDefault="00862BD8" w:rsidP="00862BD8">
      <w:pPr>
        <w:rPr>
          <w:rFonts w:asciiTheme="minorHAnsi" w:hAnsiTheme="minorHAnsi" w:cstheme="minorHAnsi"/>
          <w:sz w:val="16"/>
        </w:rPr>
      </w:pPr>
      <w:r w:rsidRPr="00657B1C">
        <w:rPr>
          <w:rStyle w:val="Emphasis"/>
          <w:rFonts w:asciiTheme="minorHAnsi" w:hAnsiTheme="minorHAnsi" w:cstheme="minorHAnsi"/>
        </w:rPr>
        <w:t>Farmers and ranchers</w:t>
      </w:r>
      <w:r w:rsidRPr="00657B1C">
        <w:rPr>
          <w:rStyle w:val="StyleUnderline"/>
          <w:rFonts w:asciiTheme="minorHAnsi" w:hAnsiTheme="minorHAnsi" w:cstheme="minorHAnsi"/>
        </w:rPr>
        <w:t xml:space="preserve"> opposed to cloud seeding have used </w:t>
      </w:r>
      <w:r w:rsidRPr="00657B1C">
        <w:rPr>
          <w:rStyle w:val="Emphasis"/>
          <w:rFonts w:asciiTheme="minorHAnsi" w:hAnsiTheme="minorHAnsi" w:cstheme="minorHAnsi"/>
        </w:rPr>
        <w:t>violence</w:t>
      </w:r>
      <w:r w:rsidRPr="00657B1C">
        <w:rPr>
          <w:rStyle w:val="StyleUnderline"/>
          <w:rFonts w:asciiTheme="minorHAnsi" w:hAnsiTheme="minorHAnsi" w:cstheme="minorHAnsi"/>
        </w:rPr>
        <w:t xml:space="preserve"> and </w:t>
      </w:r>
      <w:r w:rsidRPr="00657B1C">
        <w:rPr>
          <w:rStyle w:val="Emphasis"/>
          <w:rFonts w:asciiTheme="minorHAnsi" w:hAnsiTheme="minorHAnsi" w:cstheme="minorHAnsi"/>
        </w:rPr>
        <w:t>sabotage</w:t>
      </w:r>
      <w:r w:rsidRPr="00657B1C">
        <w:rPr>
          <w:rStyle w:val="StyleUnderline"/>
          <w:rFonts w:asciiTheme="minorHAnsi" w:hAnsiTheme="minorHAnsi" w:cstheme="minorHAnsi"/>
        </w:rPr>
        <w:t xml:space="preserve"> against both </w:t>
      </w:r>
      <w:r w:rsidRPr="00657B1C">
        <w:rPr>
          <w:rStyle w:val="Emphasis"/>
          <w:rFonts w:asciiTheme="minorHAnsi" w:hAnsiTheme="minorHAnsi" w:cstheme="minorHAnsi"/>
        </w:rPr>
        <w:t>cloud seeders</w:t>
      </w:r>
      <w:r w:rsidRPr="00657B1C">
        <w:rPr>
          <w:rStyle w:val="StyleUnderline"/>
          <w:rFonts w:asciiTheme="minorHAnsi" w:hAnsiTheme="minorHAnsi" w:cstheme="minorHAnsi"/>
        </w:rPr>
        <w:t xml:space="preserve"> and those sponsoring cloud seeders</w:t>
      </w:r>
      <w:r w:rsidRPr="00657B1C">
        <w:rPr>
          <w:rFonts w:asciiTheme="minorHAnsi" w:hAnsiTheme="minorHAnsi" w:cstheme="minorHAnsi"/>
          <w:sz w:val="16"/>
        </w:rPr>
        <w:t>.8</w:t>
      </w:r>
    </w:p>
    <w:p w14:paraId="3A2B2C01" w14:textId="77777777" w:rsidR="00463559" w:rsidRPr="00657B1C" w:rsidRDefault="00463559" w:rsidP="00463559">
      <w:pPr>
        <w:pStyle w:val="Heading4"/>
        <w:rPr>
          <w:rFonts w:asciiTheme="minorHAnsi" w:hAnsiTheme="minorHAnsi" w:cstheme="minorHAnsi"/>
        </w:rPr>
      </w:pPr>
      <w:r w:rsidRPr="00657B1C">
        <w:rPr>
          <w:rFonts w:asciiTheme="minorHAnsi" w:hAnsiTheme="minorHAnsi" w:cstheme="minorHAnsi"/>
        </w:rPr>
        <w:t>Moderates pressured by indigenous &amp; environmental groups lobbying to leave weather modification alone</w:t>
      </w:r>
    </w:p>
    <w:p w14:paraId="2543FF20" w14:textId="77777777" w:rsidR="00463559" w:rsidRPr="00657B1C" w:rsidRDefault="00463559" w:rsidP="00463559">
      <w:pPr>
        <w:rPr>
          <w:rFonts w:asciiTheme="minorHAnsi" w:hAnsiTheme="minorHAnsi" w:cstheme="minorHAnsi"/>
        </w:rPr>
      </w:pPr>
      <w:r w:rsidRPr="00657B1C">
        <w:rPr>
          <w:rStyle w:val="Style13ptBold"/>
          <w:rFonts w:asciiTheme="minorHAnsi" w:hAnsiTheme="minorHAnsi" w:cstheme="minorHAnsi"/>
        </w:rPr>
        <w:t>Doyle 6-9</w:t>
      </w:r>
      <w:r w:rsidRPr="00657B1C">
        <w:rPr>
          <w:rFonts w:asciiTheme="minorHAnsi" w:hAnsiTheme="minorHAnsi" w:cstheme="minorHAnsi"/>
        </w:rPr>
        <w:t xml:space="preserve"> (Alister Doyle "Indigenous peoples urge Harvard to scrap solar geoengineering project," U.S., 6-9-2021, https://www.reuters.com/article/us-climate-change-geoengineering/indigenous-peoples-urge-harvard-to-scrap-solar-geoengineering-project-idUSKCN2DL2N3 )//ILake-VP</w:t>
      </w:r>
    </w:p>
    <w:p w14:paraId="3C9F4385"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b/>
          <w:highlight w:val="green"/>
          <w:u w:val="single"/>
        </w:rPr>
        <w:t>Indigenous peoples</w:t>
      </w:r>
      <w:r w:rsidRPr="00657B1C">
        <w:rPr>
          <w:rFonts w:asciiTheme="minorHAnsi" w:hAnsiTheme="minorHAnsi" w:cstheme="minorHAnsi"/>
          <w:u w:val="single"/>
        </w:rPr>
        <w:t xml:space="preserve"> from around the world</w:t>
      </w:r>
      <w:r w:rsidRPr="00657B1C">
        <w:rPr>
          <w:rFonts w:asciiTheme="minorHAnsi" w:hAnsiTheme="minorHAnsi" w:cstheme="minorHAnsi"/>
          <w:sz w:val="16"/>
        </w:rPr>
        <w:t xml:space="preserve"> on Wednesday </w:t>
      </w:r>
      <w:r w:rsidRPr="00657B1C">
        <w:rPr>
          <w:rFonts w:asciiTheme="minorHAnsi" w:hAnsiTheme="minorHAnsi" w:cstheme="minorHAnsi"/>
          <w:b/>
          <w:highlight w:val="green"/>
          <w:u w:val="single"/>
        </w:rPr>
        <w:t>urged</w:t>
      </w:r>
      <w:r w:rsidRPr="00657B1C">
        <w:rPr>
          <w:rFonts w:asciiTheme="minorHAnsi" w:hAnsiTheme="minorHAnsi" w:cstheme="minorHAnsi"/>
          <w:u w:val="single"/>
        </w:rPr>
        <w:t xml:space="preserve"> </w:t>
      </w:r>
      <w:r w:rsidRPr="00657B1C">
        <w:rPr>
          <w:rFonts w:asciiTheme="minorHAnsi" w:hAnsiTheme="minorHAnsi" w:cstheme="minorHAnsi"/>
          <w:sz w:val="16"/>
          <w:szCs w:val="16"/>
        </w:rPr>
        <w:t>Ha</w:t>
      </w:r>
      <w:r w:rsidRPr="00657B1C">
        <w:rPr>
          <w:rFonts w:asciiTheme="minorHAnsi" w:hAnsiTheme="minorHAnsi" w:cstheme="minorHAnsi"/>
          <w:sz w:val="16"/>
        </w:rPr>
        <w:t xml:space="preserve">rvard University to </w:t>
      </w:r>
      <w:r w:rsidRPr="00657B1C">
        <w:rPr>
          <w:rFonts w:asciiTheme="minorHAnsi" w:hAnsiTheme="minorHAnsi" w:cstheme="minorHAnsi"/>
          <w:highlight w:val="green"/>
          <w:u w:val="single"/>
        </w:rPr>
        <w:t>abandon</w:t>
      </w:r>
      <w:r w:rsidRPr="00657B1C">
        <w:rPr>
          <w:rFonts w:asciiTheme="minorHAnsi" w:hAnsiTheme="minorHAnsi" w:cstheme="minorHAnsi"/>
          <w:u w:val="single"/>
        </w:rPr>
        <w:t xml:space="preserve"> a </w:t>
      </w:r>
      <w:r w:rsidRPr="00657B1C">
        <w:rPr>
          <w:rFonts w:asciiTheme="minorHAnsi" w:hAnsiTheme="minorHAnsi" w:cstheme="minorHAnsi"/>
          <w:highlight w:val="green"/>
          <w:u w:val="single"/>
        </w:rPr>
        <w:t>project</w:t>
      </w:r>
      <w:r w:rsidRPr="00657B1C">
        <w:rPr>
          <w:rFonts w:asciiTheme="minorHAnsi" w:hAnsiTheme="minorHAnsi" w:cstheme="minorHAnsi"/>
          <w:u w:val="single"/>
        </w:rPr>
        <w:t xml:space="preserve"> to test ways to dim sunlight</w:t>
      </w:r>
      <w:r w:rsidRPr="00657B1C">
        <w:rPr>
          <w:rFonts w:asciiTheme="minorHAnsi" w:hAnsiTheme="minorHAnsi" w:cstheme="minorHAnsi"/>
          <w:sz w:val="16"/>
        </w:rPr>
        <w:t xml:space="preserve"> as a fix for global warming, </w:t>
      </w:r>
      <w:r w:rsidRPr="00657B1C">
        <w:rPr>
          <w:rFonts w:asciiTheme="minorHAnsi" w:hAnsiTheme="minorHAnsi" w:cstheme="minorHAnsi"/>
          <w:highlight w:val="green"/>
          <w:u w:val="single"/>
        </w:rPr>
        <w:t>saying it posed huge risks to “Mother Earth.”</w:t>
      </w:r>
    </w:p>
    <w:p w14:paraId="44EE1770"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Swedish climate activist Greta Thunberg, scientists, and environmentalists opposed to “solar geoengineering” praised the bid to halt research into an artificial global sunshade, announced at an online conference by the Saami Council representing reindeer herders in the Nordic nations and Russia.</w:t>
      </w:r>
    </w:p>
    <w:p w14:paraId="7D060085" w14:textId="77777777" w:rsidR="00463559" w:rsidRPr="00657B1C" w:rsidRDefault="00D111BF" w:rsidP="00463559">
      <w:pPr>
        <w:rPr>
          <w:rFonts w:asciiTheme="minorHAnsi" w:hAnsiTheme="minorHAnsi" w:cstheme="minorHAnsi"/>
          <w:sz w:val="16"/>
          <w:szCs w:val="16"/>
        </w:rPr>
      </w:pPr>
      <w:hyperlink r:id="rId730" w:tgtFrame="_blank" w:history="1">
        <w:r w:rsidR="00463559" w:rsidRPr="00657B1C">
          <w:rPr>
            <w:rStyle w:val="Hyperlink"/>
            <w:rFonts w:asciiTheme="minorHAnsi" w:hAnsiTheme="minorHAnsi" w:cstheme="minorHAnsi"/>
            <w:sz w:val="16"/>
            <w:szCs w:val="16"/>
          </w:rPr>
          <w:t>Harvard researchers</w:t>
        </w:r>
      </w:hyperlink>
      <w:r w:rsidR="00463559" w:rsidRPr="00657B1C">
        <w:rPr>
          <w:rFonts w:asciiTheme="minorHAnsi" w:hAnsiTheme="minorHAnsi" w:cstheme="minorHAnsi"/>
          <w:sz w:val="16"/>
          <w:szCs w:val="16"/>
        </w:rPr>
        <w:t> are studying the feasibility of releasing tiny particles high in the atmosphere, by planes or balloons, to reflect sunlight back into space.</w:t>
      </w:r>
    </w:p>
    <w:p w14:paraId="6A4EF08A"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It would mimic how big volcanic eruptions like that of Mount Pinatubo in the Philippines in 1991 can temporarily cool the planet with a haze of dust.</w:t>
      </w:r>
    </w:p>
    <w:p w14:paraId="716ED2A5"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u w:val="single"/>
        </w:rPr>
        <w:t>“</w:t>
      </w:r>
      <w:r w:rsidRPr="00657B1C">
        <w:rPr>
          <w:rFonts w:asciiTheme="minorHAnsi" w:hAnsiTheme="minorHAnsi" w:cstheme="minorHAnsi"/>
          <w:b/>
          <w:highlight w:val="green"/>
          <w:u w:val="single"/>
        </w:rPr>
        <w:t>We do not approve</w:t>
      </w:r>
      <w:r w:rsidRPr="00657B1C">
        <w:rPr>
          <w:rFonts w:asciiTheme="minorHAnsi" w:hAnsiTheme="minorHAnsi" w:cstheme="minorHAnsi"/>
          <w:u w:val="single"/>
        </w:rPr>
        <w:t xml:space="preserve"> legitimizing </w:t>
      </w:r>
      <w:r w:rsidRPr="00657B1C">
        <w:rPr>
          <w:rFonts w:asciiTheme="minorHAnsi" w:hAnsiTheme="minorHAnsi" w:cstheme="minorHAnsi"/>
          <w:highlight w:val="green"/>
          <w:u w:val="single"/>
        </w:rPr>
        <w:t>development towards</w:t>
      </w:r>
      <w:r w:rsidRPr="00657B1C">
        <w:rPr>
          <w:rFonts w:asciiTheme="minorHAnsi" w:hAnsiTheme="minorHAnsi" w:cstheme="minorHAnsi"/>
          <w:u w:val="single"/>
        </w:rPr>
        <w:t xml:space="preserve"> solar </w:t>
      </w:r>
      <w:r w:rsidRPr="00657B1C">
        <w:rPr>
          <w:rFonts w:asciiTheme="minorHAnsi" w:hAnsiTheme="minorHAnsi" w:cstheme="minorHAnsi"/>
          <w:highlight w:val="green"/>
          <w:u w:val="single"/>
        </w:rPr>
        <w:t>geoengineering</w:t>
      </w:r>
      <w:r w:rsidRPr="00657B1C">
        <w:rPr>
          <w:rFonts w:asciiTheme="minorHAnsi" w:hAnsiTheme="minorHAnsi" w:cstheme="minorHAnsi"/>
          <w:u w:val="single"/>
        </w:rPr>
        <w:t xml:space="preserve"> technology, </w:t>
      </w:r>
      <w:r w:rsidRPr="00657B1C">
        <w:rPr>
          <w:rFonts w:asciiTheme="minorHAnsi" w:hAnsiTheme="minorHAnsi" w:cstheme="minorHAnsi"/>
          <w:highlight w:val="green"/>
          <w:u w:val="single"/>
        </w:rPr>
        <w:t>nor for it to be conducted in</w:t>
      </w:r>
      <w:r w:rsidRPr="00657B1C">
        <w:rPr>
          <w:rFonts w:asciiTheme="minorHAnsi" w:hAnsiTheme="minorHAnsi" w:cstheme="minorHAnsi"/>
          <w:u w:val="single"/>
        </w:rPr>
        <w:t xml:space="preserve"> or above our lands, territories and skies, nor in </w:t>
      </w:r>
      <w:r w:rsidRPr="00657B1C">
        <w:rPr>
          <w:rFonts w:asciiTheme="minorHAnsi" w:hAnsiTheme="minorHAnsi" w:cstheme="minorHAnsi"/>
          <w:highlight w:val="green"/>
          <w:u w:val="single"/>
        </w:rPr>
        <w:t>any ecosystems anywhere</w:t>
      </w:r>
      <w:r w:rsidRPr="00657B1C">
        <w:rPr>
          <w:rFonts w:asciiTheme="minorHAnsi" w:hAnsiTheme="minorHAnsi" w:cstheme="minorHAnsi"/>
          <w:sz w:val="16"/>
        </w:rPr>
        <w:t>,” noted a letter drafted by the Saami Council on behalf of Indigenous groups, set to be sent to Harvard this week.</w:t>
      </w:r>
    </w:p>
    <w:p w14:paraId="4393EF17"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 xml:space="preserve">In March, </w:t>
      </w:r>
      <w:r w:rsidRPr="00657B1C">
        <w:rPr>
          <w:rFonts w:asciiTheme="minorHAnsi" w:hAnsiTheme="minorHAnsi" w:cstheme="minorHAnsi"/>
          <w:b/>
          <w:highlight w:val="green"/>
          <w:u w:val="single"/>
        </w:rPr>
        <w:t>pressure</w:t>
      </w:r>
      <w:r w:rsidRPr="00657B1C">
        <w:rPr>
          <w:rFonts w:asciiTheme="minorHAnsi" w:hAnsiTheme="minorHAnsi" w:cstheme="minorHAnsi"/>
          <w:highlight w:val="green"/>
          <w:u w:val="single"/>
        </w:rPr>
        <w:t xml:space="preserve"> from</w:t>
      </w:r>
      <w:r w:rsidRPr="00657B1C">
        <w:rPr>
          <w:rFonts w:asciiTheme="minorHAnsi" w:hAnsiTheme="minorHAnsi" w:cstheme="minorHAnsi"/>
          <w:u w:val="single"/>
        </w:rPr>
        <w:t xml:space="preserve"> the </w:t>
      </w:r>
      <w:r w:rsidRPr="00657B1C">
        <w:rPr>
          <w:rFonts w:asciiTheme="minorHAnsi" w:hAnsiTheme="minorHAnsi" w:cstheme="minorHAnsi"/>
          <w:highlight w:val="green"/>
          <w:u w:val="single"/>
        </w:rPr>
        <w:t xml:space="preserve">Saami people and </w:t>
      </w:r>
      <w:r w:rsidRPr="00657B1C">
        <w:rPr>
          <w:rFonts w:asciiTheme="minorHAnsi" w:hAnsiTheme="minorHAnsi" w:cstheme="minorHAnsi"/>
          <w:b/>
          <w:highlight w:val="green"/>
          <w:u w:val="single"/>
        </w:rPr>
        <w:t>environmental groups</w:t>
      </w:r>
      <w:r w:rsidRPr="00657B1C">
        <w:rPr>
          <w:rFonts w:asciiTheme="minorHAnsi" w:hAnsiTheme="minorHAnsi" w:cstheme="minorHAnsi"/>
          <w:sz w:val="16"/>
        </w:rPr>
        <w:t xml:space="preserve"> led Sweden’s space agency </w:t>
      </w:r>
      <w:r w:rsidRPr="00657B1C">
        <w:rPr>
          <w:rFonts w:asciiTheme="minorHAnsi" w:hAnsiTheme="minorHAnsi" w:cstheme="minorHAnsi"/>
          <w:highlight w:val="green"/>
          <w:u w:val="single"/>
        </w:rPr>
        <w:t>to call off</w:t>
      </w:r>
      <w:r w:rsidRPr="00657B1C">
        <w:rPr>
          <w:rFonts w:asciiTheme="minorHAnsi" w:hAnsiTheme="minorHAnsi" w:cstheme="minorHAnsi"/>
          <w:sz w:val="16"/>
        </w:rPr>
        <w:t xml:space="preserve"> a Harvard-led test of a high-altitude balloon that could pave the way to a later </w:t>
      </w:r>
      <w:r w:rsidRPr="00657B1C">
        <w:rPr>
          <w:rFonts w:asciiTheme="minorHAnsi" w:hAnsiTheme="minorHAnsi" w:cstheme="minorHAnsi"/>
          <w:u w:val="single"/>
        </w:rPr>
        <w:t>experiment to</w:t>
      </w:r>
      <w:r w:rsidRPr="00657B1C">
        <w:rPr>
          <w:rFonts w:asciiTheme="minorHAnsi" w:hAnsiTheme="minorHAnsi" w:cstheme="minorHAnsi"/>
          <w:sz w:val="16"/>
        </w:rPr>
        <w:t xml:space="preserve"> release a tiny amount of </w:t>
      </w:r>
      <w:r w:rsidRPr="00657B1C">
        <w:rPr>
          <w:rFonts w:asciiTheme="minorHAnsi" w:hAnsiTheme="minorHAnsi" w:cstheme="minorHAnsi"/>
          <w:highlight w:val="green"/>
          <w:u w:val="single"/>
        </w:rPr>
        <w:t>reflective material</w:t>
      </w:r>
      <w:r w:rsidRPr="00657B1C">
        <w:rPr>
          <w:rFonts w:asciiTheme="minorHAnsi" w:hAnsiTheme="minorHAnsi" w:cstheme="minorHAnsi"/>
          <w:sz w:val="16"/>
        </w:rPr>
        <w:t xml:space="preserve"> 20 km (12 miles) high </w:t>
      </w:r>
      <w:r w:rsidRPr="00657B1C">
        <w:rPr>
          <w:rFonts w:asciiTheme="minorHAnsi" w:hAnsiTheme="minorHAnsi" w:cstheme="minorHAnsi"/>
          <w:u w:val="single"/>
        </w:rPr>
        <w:t>in the atmosphere</w:t>
      </w:r>
      <w:r w:rsidRPr="00657B1C">
        <w:rPr>
          <w:rFonts w:asciiTheme="minorHAnsi" w:hAnsiTheme="minorHAnsi" w:cstheme="minorHAnsi"/>
          <w:sz w:val="16"/>
        </w:rPr>
        <w:t>.</w:t>
      </w:r>
    </w:p>
    <w:p w14:paraId="1D48159B" w14:textId="77777777" w:rsidR="00463559" w:rsidRPr="00657B1C" w:rsidRDefault="00463559" w:rsidP="00463559">
      <w:pPr>
        <w:rPr>
          <w:rFonts w:asciiTheme="minorHAnsi" w:hAnsiTheme="minorHAnsi" w:cstheme="minorHAnsi"/>
          <w:u w:val="single"/>
        </w:rPr>
      </w:pPr>
      <w:r w:rsidRPr="00657B1C">
        <w:rPr>
          <w:rFonts w:asciiTheme="minorHAnsi" w:hAnsiTheme="minorHAnsi" w:cstheme="minorHAnsi"/>
          <w:sz w:val="16"/>
        </w:rPr>
        <w:t xml:space="preserve">Åsa Larsson Blind, vice president of the Saami Council, said </w:t>
      </w:r>
      <w:r w:rsidRPr="00657B1C">
        <w:rPr>
          <w:rFonts w:asciiTheme="minorHAnsi" w:hAnsiTheme="minorHAnsi" w:cstheme="minorHAnsi"/>
          <w:u w:val="single"/>
        </w:rPr>
        <w:t xml:space="preserve">about </w:t>
      </w:r>
      <w:r w:rsidRPr="00657B1C">
        <w:rPr>
          <w:rFonts w:asciiTheme="minorHAnsi" w:hAnsiTheme="minorHAnsi" w:cstheme="minorHAnsi"/>
          <w:highlight w:val="green"/>
          <w:u w:val="single"/>
        </w:rPr>
        <w:t>30 Indigenous organizations</w:t>
      </w:r>
      <w:r w:rsidRPr="00657B1C">
        <w:rPr>
          <w:rFonts w:asciiTheme="minorHAnsi" w:hAnsiTheme="minorHAnsi" w:cstheme="minorHAnsi"/>
          <w:u w:val="single"/>
        </w:rPr>
        <w:t xml:space="preserve"> from all over the world had </w:t>
      </w:r>
      <w:r w:rsidRPr="00657B1C">
        <w:rPr>
          <w:rFonts w:asciiTheme="minorHAnsi" w:hAnsiTheme="minorHAnsi" w:cstheme="minorHAnsi"/>
          <w:highlight w:val="green"/>
          <w:u w:val="single"/>
        </w:rPr>
        <w:t xml:space="preserve">signed </w:t>
      </w:r>
      <w:r w:rsidRPr="00657B1C">
        <w:rPr>
          <w:rFonts w:asciiTheme="minorHAnsi" w:hAnsiTheme="minorHAnsi" w:cstheme="minorHAnsi"/>
          <w:u w:val="single"/>
        </w:rPr>
        <w:t xml:space="preserve">the draft </w:t>
      </w:r>
      <w:r w:rsidRPr="00657B1C">
        <w:rPr>
          <w:rFonts w:asciiTheme="minorHAnsi" w:hAnsiTheme="minorHAnsi" w:cstheme="minorHAnsi"/>
          <w:highlight w:val="green"/>
          <w:u w:val="single"/>
        </w:rPr>
        <w:t>letter</w:t>
      </w:r>
      <w:r w:rsidRPr="00657B1C">
        <w:rPr>
          <w:rFonts w:asciiTheme="minorHAnsi" w:hAnsiTheme="minorHAnsi" w:cstheme="minorHAnsi"/>
          <w:u w:val="single"/>
        </w:rPr>
        <w:t>.</w:t>
      </w:r>
    </w:p>
    <w:p w14:paraId="7171A363"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 xml:space="preserve">Solar geoengineering </w:t>
      </w:r>
      <w:r w:rsidRPr="00657B1C">
        <w:rPr>
          <w:rFonts w:asciiTheme="minorHAnsi" w:hAnsiTheme="minorHAnsi" w:cstheme="minorHAnsi"/>
          <w:u w:val="single"/>
        </w:rPr>
        <w:t>“</w:t>
      </w:r>
      <w:r w:rsidRPr="00657B1C">
        <w:rPr>
          <w:rFonts w:asciiTheme="minorHAnsi" w:hAnsiTheme="minorHAnsi" w:cstheme="minorHAnsi"/>
          <w:b/>
          <w:highlight w:val="green"/>
          <w:u w:val="single"/>
        </w:rPr>
        <w:t>goes against</w:t>
      </w:r>
      <w:r w:rsidRPr="00657B1C">
        <w:rPr>
          <w:rFonts w:asciiTheme="minorHAnsi" w:hAnsiTheme="minorHAnsi" w:cstheme="minorHAnsi"/>
          <w:u w:val="single"/>
        </w:rPr>
        <w:t xml:space="preserve"> the</w:t>
      </w:r>
      <w:r w:rsidRPr="00657B1C">
        <w:rPr>
          <w:rFonts w:asciiTheme="minorHAnsi" w:hAnsiTheme="minorHAnsi" w:cstheme="minorHAnsi"/>
          <w:highlight w:val="green"/>
          <w:u w:val="single"/>
        </w:rPr>
        <w:t xml:space="preserve"> respect</w:t>
      </w:r>
      <w:r w:rsidRPr="00657B1C">
        <w:rPr>
          <w:rFonts w:asciiTheme="minorHAnsi" w:hAnsiTheme="minorHAnsi" w:cstheme="minorHAnsi"/>
          <w:u w:val="single"/>
        </w:rPr>
        <w:t>” with which</w:t>
      </w:r>
      <w:r w:rsidRPr="00657B1C">
        <w:rPr>
          <w:rFonts w:asciiTheme="minorHAnsi" w:hAnsiTheme="minorHAnsi" w:cstheme="minorHAnsi"/>
          <w:sz w:val="16"/>
        </w:rPr>
        <w:t xml:space="preserve"> the Saami are taught to </w:t>
      </w:r>
      <w:r w:rsidRPr="00657B1C">
        <w:rPr>
          <w:rFonts w:asciiTheme="minorHAnsi" w:hAnsiTheme="minorHAnsi" w:cstheme="minorHAnsi"/>
          <w:u w:val="single"/>
        </w:rPr>
        <w:t>treat nature and Mother Earth</w:t>
      </w:r>
      <w:r w:rsidRPr="00657B1C">
        <w:rPr>
          <w:rFonts w:asciiTheme="minorHAnsi" w:hAnsiTheme="minorHAnsi" w:cstheme="minorHAnsi"/>
          <w:sz w:val="16"/>
        </w:rPr>
        <w:t>, she said.</w:t>
      </w:r>
    </w:p>
    <w:p w14:paraId="2F960321"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 xml:space="preserve">The </w:t>
      </w:r>
      <w:r w:rsidRPr="00657B1C">
        <w:rPr>
          <w:rFonts w:asciiTheme="minorHAnsi" w:hAnsiTheme="minorHAnsi" w:cstheme="minorHAnsi"/>
          <w:u w:val="single"/>
        </w:rPr>
        <w:t>idea of</w:t>
      </w:r>
      <w:r w:rsidRPr="00657B1C">
        <w:rPr>
          <w:rFonts w:asciiTheme="minorHAnsi" w:hAnsiTheme="minorHAnsi" w:cstheme="minorHAnsi"/>
          <w:sz w:val="16"/>
        </w:rPr>
        <w:t xml:space="preserve"> researching </w:t>
      </w:r>
      <w:r w:rsidRPr="00657B1C">
        <w:rPr>
          <w:rFonts w:asciiTheme="minorHAnsi" w:hAnsiTheme="minorHAnsi" w:cstheme="minorHAnsi"/>
          <w:u w:val="single"/>
        </w:rPr>
        <w:t xml:space="preserve">geoengineering </w:t>
      </w:r>
      <w:r w:rsidRPr="00657B1C">
        <w:rPr>
          <w:rFonts w:asciiTheme="minorHAnsi" w:hAnsiTheme="minorHAnsi" w:cstheme="minorHAnsi"/>
          <w:sz w:val="16"/>
        </w:rPr>
        <w:t>is gaining ground in some nations, under pressure from rising temperatures and intensifying heatwaves, hurricanes, droughts, and rising seas.</w:t>
      </w:r>
    </w:p>
    <w:p w14:paraId="2902CDB3"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Planet-heating carbon emissions are rebounding this year after a fall in 2020 when the coronavirus pandemic hit economic activity.</w:t>
      </w:r>
    </w:p>
    <w:p w14:paraId="6B9A1528"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In March, the United States National Academies of Sciences, Engineering, and Medicine called for a five-year research program worth $100 million to $200 million to investigate solar geoengineering.</w:t>
      </w:r>
    </w:p>
    <w:p w14:paraId="112A842A"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lastRenderedPageBreak/>
        <w:t>Frank Keutsch, a professor of engineering and atmospheric science at Harvard who leads the SCoPEx solar geoengineering initiative, expressed disappointment at the Saami Council’s move, noting the research had support among climate scientists and people from more climate-vulnerable countries.</w:t>
      </w:r>
    </w:p>
    <w:p w14:paraId="271CF0A3"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“We deeply regret that the Saami Council chose not to hear from the experiment team and not to support a consultative process within Swedish civil society,” he told the Thomson Reuters Foundation.</w:t>
      </w:r>
    </w:p>
    <w:p w14:paraId="1C486B98"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Chris Field, chair of the committee that wrote the U.S. National Academies report, said a research program “is the most powerful way to tell whether it’s a good idea or a bad idea to pursue further.”</w:t>
      </w:r>
    </w:p>
    <w:p w14:paraId="2154598C"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“If solar geoengineering is fundamentally unworkable, from a technical or a social perspective, knowing that will be immensely valuable,” he added.</w:t>
      </w:r>
    </w:p>
    <w:p w14:paraId="3BFC1398"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“The best way to deal with climate change is to rapidly reduce emissions – and solar geoengineering, even if it worked spectacularly, wouldn’t address all the impacts of climate change,” said Mr. Field, director of the Stanford Woods Institute for the Environment.</w:t>
      </w:r>
    </w:p>
    <w:p w14:paraId="50888FDA"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A build-up of carbon dioxide in the atmosphere beneath an artificial sunshield would, for instance, do nothing to limit acidification of the oceans.</w:t>
      </w:r>
    </w:p>
    <w:p w14:paraId="22036BAC"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 xml:space="preserve">Mr. Field said the proposed spending on geoengineering research was a small fraction of the budget of the </w:t>
      </w:r>
      <w:r w:rsidRPr="00657B1C">
        <w:rPr>
          <w:rFonts w:asciiTheme="minorHAnsi" w:hAnsiTheme="minorHAnsi" w:cstheme="minorHAnsi"/>
          <w:u w:val="single"/>
        </w:rPr>
        <w:t>U.S. Global Change Research Program</w:t>
      </w:r>
      <w:r w:rsidRPr="00657B1C">
        <w:rPr>
          <w:rFonts w:asciiTheme="minorHAnsi" w:hAnsiTheme="minorHAnsi" w:cstheme="minorHAnsi"/>
          <w:sz w:val="16"/>
        </w:rPr>
        <w:t>, worth $2.5 billion in 2019.</w:t>
      </w:r>
    </w:p>
    <w:p w14:paraId="78467847"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But Ms. Thunberg</w:t>
      </w:r>
      <w:r w:rsidRPr="00657B1C">
        <w:rPr>
          <w:rFonts w:asciiTheme="minorHAnsi" w:hAnsiTheme="minorHAnsi" w:cstheme="minorHAnsi"/>
          <w:u w:val="single"/>
        </w:rPr>
        <w:t xml:space="preserve"> said</w:t>
      </w:r>
      <w:r w:rsidRPr="00657B1C">
        <w:rPr>
          <w:rFonts w:asciiTheme="minorHAnsi" w:hAnsiTheme="minorHAnsi" w:cstheme="minorHAnsi"/>
          <w:sz w:val="16"/>
        </w:rPr>
        <w:t xml:space="preserve"> solar </w:t>
      </w:r>
      <w:r w:rsidRPr="00657B1C">
        <w:rPr>
          <w:rFonts w:asciiTheme="minorHAnsi" w:hAnsiTheme="minorHAnsi" w:cstheme="minorHAnsi"/>
          <w:highlight w:val="green"/>
          <w:u w:val="single"/>
        </w:rPr>
        <w:t xml:space="preserve">geoengineering </w:t>
      </w:r>
      <w:r w:rsidRPr="00657B1C">
        <w:rPr>
          <w:rFonts w:asciiTheme="minorHAnsi" w:hAnsiTheme="minorHAnsi" w:cstheme="minorHAnsi"/>
          <w:b/>
          <w:highlight w:val="green"/>
          <w:u w:val="single"/>
        </w:rPr>
        <w:t>risked harm</w:t>
      </w:r>
      <w:r w:rsidRPr="00657B1C">
        <w:rPr>
          <w:rFonts w:asciiTheme="minorHAnsi" w:hAnsiTheme="minorHAnsi" w:cstheme="minorHAnsi"/>
          <w:u w:val="single"/>
        </w:rPr>
        <w:t xml:space="preserve"> to the most vulnerable </w:t>
      </w:r>
      <w:r w:rsidRPr="00657B1C">
        <w:rPr>
          <w:rFonts w:asciiTheme="minorHAnsi" w:hAnsiTheme="minorHAnsi" w:cstheme="minorHAnsi"/>
          <w:highlight w:val="green"/>
          <w:u w:val="single"/>
        </w:rPr>
        <w:t>people</w:t>
      </w:r>
      <w:r w:rsidRPr="00657B1C">
        <w:rPr>
          <w:rFonts w:asciiTheme="minorHAnsi" w:hAnsiTheme="minorHAnsi" w:cstheme="minorHAnsi"/>
          <w:u w:val="single"/>
        </w:rPr>
        <w:t xml:space="preserve"> </w:t>
      </w:r>
      <w:r w:rsidRPr="00657B1C">
        <w:rPr>
          <w:rFonts w:asciiTheme="minorHAnsi" w:hAnsiTheme="minorHAnsi" w:cstheme="minorHAnsi"/>
          <w:sz w:val="16"/>
        </w:rPr>
        <w:t xml:space="preserve">in developing nations – such as by </w:t>
      </w:r>
      <w:r w:rsidRPr="00657B1C">
        <w:rPr>
          <w:rFonts w:asciiTheme="minorHAnsi" w:hAnsiTheme="minorHAnsi" w:cstheme="minorHAnsi"/>
          <w:u w:val="single"/>
        </w:rPr>
        <w:t xml:space="preserve">disrupting </w:t>
      </w:r>
      <w:r w:rsidRPr="00657B1C">
        <w:rPr>
          <w:rFonts w:asciiTheme="minorHAnsi" w:hAnsiTheme="minorHAnsi" w:cstheme="minorHAnsi"/>
          <w:sz w:val="16"/>
        </w:rPr>
        <w:t xml:space="preserve">monsoon rains – and to </w:t>
      </w:r>
      <w:r w:rsidRPr="00657B1C">
        <w:rPr>
          <w:rFonts w:asciiTheme="minorHAnsi" w:hAnsiTheme="minorHAnsi" w:cstheme="minorHAnsi"/>
          <w:u w:val="single"/>
        </w:rPr>
        <w:t>future generations</w:t>
      </w:r>
      <w:r w:rsidRPr="00657B1C">
        <w:rPr>
          <w:rFonts w:asciiTheme="minorHAnsi" w:hAnsiTheme="minorHAnsi" w:cstheme="minorHAnsi"/>
          <w:sz w:val="16"/>
        </w:rPr>
        <w:t>.</w:t>
      </w:r>
    </w:p>
    <w:p w14:paraId="428130FB" w14:textId="77777777" w:rsidR="00463559" w:rsidRPr="00657B1C" w:rsidRDefault="00463559" w:rsidP="00463559">
      <w:pPr>
        <w:rPr>
          <w:rFonts w:asciiTheme="minorHAnsi" w:hAnsiTheme="minorHAnsi" w:cstheme="minorHAnsi"/>
        </w:rPr>
      </w:pPr>
      <w:r w:rsidRPr="00657B1C">
        <w:rPr>
          <w:rFonts w:asciiTheme="minorHAnsi" w:hAnsiTheme="minorHAnsi" w:cstheme="minorHAnsi"/>
          <w:sz w:val="16"/>
          <w:szCs w:val="16"/>
        </w:rPr>
        <w:t>“Nature is doing everything it can; it’s</w:t>
      </w:r>
      <w:r w:rsidRPr="00657B1C">
        <w:rPr>
          <w:rFonts w:asciiTheme="minorHAnsi" w:hAnsiTheme="minorHAnsi" w:cstheme="minorHAnsi"/>
          <w:u w:val="single"/>
        </w:rPr>
        <w:t xml:space="preserve"> </w:t>
      </w:r>
      <w:r w:rsidRPr="00657B1C">
        <w:rPr>
          <w:rFonts w:asciiTheme="minorHAnsi" w:hAnsiTheme="minorHAnsi" w:cstheme="minorHAnsi"/>
          <w:b/>
          <w:highlight w:val="green"/>
          <w:u w:val="single"/>
        </w:rPr>
        <w:t>screaming at us to back off</w:t>
      </w:r>
      <w:r w:rsidRPr="00657B1C">
        <w:rPr>
          <w:rFonts w:asciiTheme="minorHAnsi" w:hAnsiTheme="minorHAnsi" w:cstheme="minorHAnsi"/>
          <w:highlight w:val="green"/>
          <w:u w:val="single"/>
        </w:rPr>
        <w:t>, to stop</w:t>
      </w:r>
      <w:r w:rsidRPr="00657B1C">
        <w:rPr>
          <w:rFonts w:asciiTheme="minorHAnsi" w:hAnsiTheme="minorHAnsi" w:cstheme="minorHAnsi"/>
        </w:rPr>
        <w:t xml:space="preserve"> – and we are doing the exact opposite,” she said.</w:t>
      </w:r>
    </w:p>
    <w:p w14:paraId="7140EA51"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 xml:space="preserve">Scientists opposed to solar geoengineering </w:t>
      </w:r>
      <w:r w:rsidRPr="00657B1C">
        <w:rPr>
          <w:rFonts w:asciiTheme="minorHAnsi" w:hAnsiTheme="minorHAnsi" w:cstheme="minorHAnsi"/>
          <w:u w:val="single"/>
        </w:rPr>
        <w:t>said it could give fossil fuel companies an excuse to keep on producing coal, oil, and natural gas</w:t>
      </w:r>
      <w:r w:rsidRPr="00657B1C">
        <w:rPr>
          <w:rFonts w:asciiTheme="minorHAnsi" w:hAnsiTheme="minorHAnsi" w:cstheme="minorHAnsi"/>
          <w:sz w:val="16"/>
        </w:rPr>
        <w:t>, with the prospect that a technological fix was around the corner at some point.</w:t>
      </w:r>
    </w:p>
    <w:p w14:paraId="626A1D29"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 xml:space="preserve">“Rather than treating the root cause, </w:t>
      </w:r>
      <w:r w:rsidRPr="00657B1C">
        <w:rPr>
          <w:rFonts w:asciiTheme="minorHAnsi" w:hAnsiTheme="minorHAnsi" w:cstheme="minorHAnsi"/>
          <w:u w:val="single"/>
        </w:rPr>
        <w:t>it treats the symptom. It’s like taking pain-killers</w:t>
      </w:r>
      <w:r w:rsidRPr="00657B1C">
        <w:rPr>
          <w:rFonts w:asciiTheme="minorHAnsi" w:hAnsiTheme="minorHAnsi" w:cstheme="minorHAnsi"/>
          <w:sz w:val="16"/>
        </w:rPr>
        <w:t>,” said Raymond Pierrehumbert, professor of physics at the University of Oxford. “It would lead to a very perilous future.”</w:t>
      </w:r>
    </w:p>
    <w:p w14:paraId="1BED91ED"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 xml:space="preserve">Michael Mann, professor of atmospheric science and director of the </w:t>
      </w:r>
      <w:r w:rsidRPr="00657B1C">
        <w:rPr>
          <w:rFonts w:asciiTheme="minorHAnsi" w:hAnsiTheme="minorHAnsi" w:cstheme="minorHAnsi"/>
          <w:u w:val="single"/>
        </w:rPr>
        <w:t>Earth System Science Center</w:t>
      </w:r>
      <w:r w:rsidRPr="00657B1C">
        <w:rPr>
          <w:rFonts w:asciiTheme="minorHAnsi" w:hAnsiTheme="minorHAnsi" w:cstheme="minorHAnsi"/>
          <w:sz w:val="16"/>
        </w:rPr>
        <w:t xml:space="preserve"> at Penn State University, said the world would need to cause the artificial equivalent of a Pinatubo eruption every few years to shroud the Earth from the sun.</w:t>
      </w:r>
    </w:p>
    <w:p w14:paraId="0403F762"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 xml:space="preserve"> “</w:t>
      </w:r>
      <w:r w:rsidRPr="00657B1C">
        <w:rPr>
          <w:rFonts w:asciiTheme="minorHAnsi" w:hAnsiTheme="minorHAnsi" w:cstheme="minorHAnsi"/>
          <w:u w:val="single"/>
        </w:rPr>
        <w:t xml:space="preserve">It </w:t>
      </w:r>
      <w:r w:rsidRPr="00657B1C">
        <w:rPr>
          <w:rFonts w:asciiTheme="minorHAnsi" w:hAnsiTheme="minorHAnsi" w:cstheme="minorHAnsi"/>
          <w:highlight w:val="green"/>
          <w:u w:val="single"/>
        </w:rPr>
        <w:t>would likely dry out our continents, cause drought</w:t>
      </w:r>
      <w:r w:rsidRPr="00657B1C">
        <w:rPr>
          <w:rFonts w:asciiTheme="minorHAnsi" w:hAnsiTheme="minorHAnsi" w:cstheme="minorHAnsi"/>
          <w:u w:val="single"/>
        </w:rPr>
        <w:t>. ... It could cause some areas to warm even faster at the expense of other areas cooling</w:t>
      </w:r>
      <w:r w:rsidRPr="00657B1C">
        <w:rPr>
          <w:rFonts w:asciiTheme="minorHAnsi" w:hAnsiTheme="minorHAnsi" w:cstheme="minorHAnsi"/>
          <w:sz w:val="16"/>
        </w:rPr>
        <w:t xml:space="preserve">,” he said. </w:t>
      </w:r>
      <w:r w:rsidRPr="00657B1C">
        <w:rPr>
          <w:rFonts w:asciiTheme="minorHAnsi" w:hAnsiTheme="minorHAnsi" w:cstheme="minorHAnsi"/>
          <w:sz w:val="16"/>
          <w:highlight w:val="green"/>
        </w:rPr>
        <w:t>“</w:t>
      </w:r>
      <w:r w:rsidRPr="00657B1C">
        <w:rPr>
          <w:rFonts w:asciiTheme="minorHAnsi" w:hAnsiTheme="minorHAnsi" w:cstheme="minorHAnsi"/>
          <w:highlight w:val="green"/>
          <w:u w:val="single"/>
        </w:rPr>
        <w:t>It is a foolish gambit</w:t>
      </w:r>
      <w:r w:rsidRPr="00657B1C">
        <w:rPr>
          <w:rFonts w:asciiTheme="minorHAnsi" w:hAnsiTheme="minorHAnsi" w:cstheme="minorHAnsi"/>
          <w:sz w:val="16"/>
        </w:rPr>
        <w:t>.”</w:t>
      </w:r>
    </w:p>
    <w:p w14:paraId="27362C9D" w14:textId="77777777" w:rsidR="00463559" w:rsidRPr="00657B1C" w:rsidRDefault="00463559" w:rsidP="00463559">
      <w:pPr>
        <w:rPr>
          <w:rFonts w:asciiTheme="minorHAnsi" w:hAnsiTheme="minorHAnsi" w:cstheme="minorHAnsi"/>
          <w:u w:val="single"/>
        </w:rPr>
      </w:pPr>
      <w:r w:rsidRPr="00657B1C">
        <w:rPr>
          <w:rFonts w:asciiTheme="minorHAnsi" w:hAnsiTheme="minorHAnsi" w:cstheme="minorHAnsi"/>
          <w:sz w:val="16"/>
        </w:rPr>
        <w:t xml:space="preserve">The online </w:t>
      </w:r>
      <w:r w:rsidRPr="00657B1C">
        <w:rPr>
          <w:rFonts w:asciiTheme="minorHAnsi" w:hAnsiTheme="minorHAnsi" w:cstheme="minorHAnsi"/>
          <w:highlight w:val="green"/>
          <w:u w:val="single"/>
        </w:rPr>
        <w:t>conferenc</w:t>
      </w:r>
      <w:r w:rsidRPr="00657B1C">
        <w:rPr>
          <w:rFonts w:asciiTheme="minorHAnsi" w:hAnsiTheme="minorHAnsi" w:cstheme="minorHAnsi"/>
          <w:u w:val="single"/>
        </w:rPr>
        <w:t xml:space="preserve">e </w:t>
      </w:r>
      <w:r w:rsidRPr="00657B1C">
        <w:rPr>
          <w:rFonts w:asciiTheme="minorHAnsi" w:hAnsiTheme="minorHAnsi" w:cstheme="minorHAnsi"/>
          <w:sz w:val="16"/>
        </w:rPr>
        <w:t xml:space="preserve">was </w:t>
      </w:r>
      <w:r w:rsidRPr="00657B1C">
        <w:rPr>
          <w:rFonts w:asciiTheme="minorHAnsi" w:hAnsiTheme="minorHAnsi" w:cstheme="minorHAnsi"/>
          <w:b/>
          <w:highlight w:val="green"/>
          <w:u w:val="single"/>
        </w:rPr>
        <w:t>organized by environmental groups</w:t>
      </w:r>
      <w:r w:rsidRPr="00657B1C">
        <w:rPr>
          <w:rFonts w:asciiTheme="minorHAnsi" w:hAnsiTheme="minorHAnsi" w:cstheme="minorHAnsi"/>
          <w:u w:val="single"/>
        </w:rPr>
        <w:t xml:space="preserve"> including the Center for International Environmental Law, ETC Group, Heinrich Böll Foundation, Indigenous Environmental Network, Hands Off Mother Earth! Campaign, and the Swedish Stop SCoPEx Network.</w:t>
      </w:r>
    </w:p>
    <w:p w14:paraId="26C34028" w14:textId="77777777" w:rsidR="00463559" w:rsidRPr="00657B1C" w:rsidRDefault="00463559" w:rsidP="00463559">
      <w:pPr>
        <w:pStyle w:val="Heading4"/>
        <w:rPr>
          <w:rFonts w:asciiTheme="minorHAnsi" w:hAnsiTheme="minorHAnsi" w:cstheme="minorHAnsi"/>
        </w:rPr>
      </w:pPr>
      <w:r w:rsidRPr="00657B1C">
        <w:rPr>
          <w:rFonts w:asciiTheme="minorHAnsi" w:hAnsiTheme="minorHAnsi" w:cstheme="minorHAnsi"/>
        </w:rPr>
        <w:t xml:space="preserve">Lawmakers voted against clarifying cloud seeding regulations </w:t>
      </w:r>
      <w:r w:rsidRPr="00657B1C">
        <w:rPr>
          <w:rFonts w:asciiTheme="minorHAnsi" w:hAnsiTheme="minorHAnsi" w:cstheme="minorHAnsi"/>
          <w:u w:val="single"/>
        </w:rPr>
        <w:t xml:space="preserve">despite </w:t>
      </w:r>
      <w:r w:rsidRPr="00657B1C">
        <w:rPr>
          <w:rFonts w:asciiTheme="minorHAnsi" w:hAnsiTheme="minorHAnsi" w:cstheme="minorHAnsi"/>
        </w:rPr>
        <w:t>EPA encouragement – most states fear adverse effects</w:t>
      </w:r>
    </w:p>
    <w:p w14:paraId="2B81172C" w14:textId="77777777" w:rsidR="00463559" w:rsidRPr="00657B1C" w:rsidRDefault="00463559" w:rsidP="00463559">
      <w:pPr>
        <w:rPr>
          <w:rFonts w:asciiTheme="minorHAnsi" w:hAnsiTheme="minorHAnsi" w:cstheme="minorHAnsi"/>
        </w:rPr>
      </w:pPr>
      <w:r w:rsidRPr="00657B1C">
        <w:rPr>
          <w:rStyle w:val="Style13ptBold"/>
          <w:rFonts w:asciiTheme="minorHAnsi" w:hAnsiTheme="minorHAnsi" w:cstheme="minorHAnsi"/>
        </w:rPr>
        <w:t>Thuermer 15</w:t>
      </w:r>
      <w:r w:rsidRPr="00657B1C">
        <w:rPr>
          <w:rFonts w:asciiTheme="minorHAnsi" w:hAnsiTheme="minorHAnsi" w:cstheme="minorHAnsi"/>
        </w:rPr>
        <w:t xml:space="preserve"> (Angus Thuermer is a Yale graduate and has worked as the natural resources reporter for WyoFile for the past 35 years, "Lawmakers add cloud seeding to water bills," WyoFile, 1-13-2015 https://www.wyofile.com/lawmakers-add-cloud-seeding-water-bills/)//ILake-VP</w:t>
      </w:r>
    </w:p>
    <w:p w14:paraId="1262C842"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u w:val="single"/>
        </w:rPr>
        <w:t>Members</w:t>
      </w:r>
      <w:r w:rsidRPr="00657B1C">
        <w:rPr>
          <w:rFonts w:asciiTheme="minorHAnsi" w:hAnsiTheme="minorHAnsi" w:cstheme="minorHAnsi"/>
          <w:sz w:val="16"/>
        </w:rPr>
        <w:t xml:space="preserve"> of a state board charged with vetting water development projects are </w:t>
      </w:r>
      <w:r w:rsidRPr="00657B1C">
        <w:rPr>
          <w:rFonts w:asciiTheme="minorHAnsi" w:hAnsiTheme="minorHAnsi" w:cstheme="minorHAnsi"/>
          <w:highlight w:val="green"/>
          <w:u w:val="single"/>
        </w:rPr>
        <w:t>upset</w:t>
      </w:r>
      <w:r w:rsidRPr="00657B1C">
        <w:rPr>
          <w:rFonts w:asciiTheme="minorHAnsi" w:hAnsiTheme="minorHAnsi" w:cstheme="minorHAnsi"/>
          <w:u w:val="single"/>
        </w:rPr>
        <w:t xml:space="preserve"> legislators</w:t>
      </w:r>
      <w:r w:rsidRPr="00657B1C">
        <w:rPr>
          <w:rFonts w:asciiTheme="minorHAnsi" w:hAnsiTheme="minorHAnsi" w:cstheme="minorHAnsi"/>
          <w:sz w:val="16"/>
        </w:rPr>
        <w:t xml:space="preserve"> have </w:t>
      </w:r>
      <w:r w:rsidRPr="00657B1C">
        <w:rPr>
          <w:rFonts w:asciiTheme="minorHAnsi" w:hAnsiTheme="minorHAnsi" w:cstheme="minorHAnsi"/>
          <w:highlight w:val="green"/>
          <w:u w:val="single"/>
        </w:rPr>
        <w:t>added</w:t>
      </w:r>
      <w:r w:rsidRPr="00657B1C">
        <w:rPr>
          <w:rFonts w:asciiTheme="minorHAnsi" w:hAnsiTheme="minorHAnsi" w:cstheme="minorHAnsi"/>
          <w:sz w:val="16"/>
        </w:rPr>
        <w:t xml:space="preserve"> a $1.4 million </w:t>
      </w:r>
      <w:r w:rsidRPr="00657B1C">
        <w:rPr>
          <w:rFonts w:asciiTheme="minorHAnsi" w:hAnsiTheme="minorHAnsi" w:cstheme="minorHAnsi"/>
          <w:highlight w:val="green"/>
          <w:u w:val="single"/>
        </w:rPr>
        <w:t>cloud-seeding</w:t>
      </w:r>
      <w:r w:rsidRPr="00657B1C">
        <w:rPr>
          <w:rFonts w:asciiTheme="minorHAnsi" w:hAnsiTheme="minorHAnsi" w:cstheme="minorHAnsi"/>
          <w:u w:val="single"/>
        </w:rPr>
        <w:t xml:space="preserve"> project</w:t>
      </w:r>
      <w:r w:rsidRPr="00657B1C">
        <w:rPr>
          <w:rFonts w:asciiTheme="minorHAnsi" w:hAnsiTheme="minorHAnsi" w:cstheme="minorHAnsi"/>
          <w:sz w:val="16"/>
        </w:rPr>
        <w:t xml:space="preserve"> to a funding bill without their review.</w:t>
      </w:r>
    </w:p>
    <w:p w14:paraId="72A93436"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 xml:space="preserve">Appointed </w:t>
      </w:r>
      <w:r w:rsidRPr="00657B1C">
        <w:rPr>
          <w:rFonts w:asciiTheme="minorHAnsi" w:hAnsiTheme="minorHAnsi" w:cstheme="minorHAnsi"/>
          <w:u w:val="single"/>
        </w:rPr>
        <w:t>members</w:t>
      </w:r>
      <w:r w:rsidRPr="00657B1C">
        <w:rPr>
          <w:rFonts w:asciiTheme="minorHAnsi" w:hAnsiTheme="minorHAnsi" w:cstheme="minorHAnsi"/>
          <w:sz w:val="16"/>
        </w:rPr>
        <w:t xml:space="preserve"> of the Wyoming Water Development Commission </w:t>
      </w:r>
      <w:r w:rsidRPr="00657B1C">
        <w:rPr>
          <w:rFonts w:asciiTheme="minorHAnsi" w:hAnsiTheme="minorHAnsi" w:cstheme="minorHAnsi"/>
          <w:u w:val="single"/>
        </w:rPr>
        <w:t xml:space="preserve">expressed chagrin </w:t>
      </w:r>
      <w:r w:rsidRPr="00657B1C">
        <w:rPr>
          <w:rFonts w:asciiTheme="minorHAnsi" w:hAnsiTheme="minorHAnsi" w:cstheme="minorHAnsi"/>
          <w:sz w:val="16"/>
        </w:rPr>
        <w:t>during a special telephone meeting Thursday. The citizen commission acts as a recommending body to the Legislature’s Select Water Committee.</w:t>
      </w:r>
    </w:p>
    <w:p w14:paraId="6044EA36"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lastRenderedPageBreak/>
        <w:t xml:space="preserve">But in December, the Select Water Committee inserted cloud seeding into a funding bill after hearing the results of the Wyoming Weather Modification Pilot Program. </w:t>
      </w:r>
      <w:r w:rsidRPr="00657B1C">
        <w:rPr>
          <w:rFonts w:asciiTheme="minorHAnsi" w:hAnsiTheme="minorHAnsi" w:cstheme="minorHAnsi"/>
          <w:u w:val="single"/>
        </w:rPr>
        <w:t xml:space="preserve">They </w:t>
      </w:r>
      <w:r w:rsidRPr="00657B1C">
        <w:rPr>
          <w:rFonts w:asciiTheme="minorHAnsi" w:hAnsiTheme="minorHAnsi" w:cstheme="minorHAnsi"/>
          <w:highlight w:val="green"/>
          <w:u w:val="single"/>
        </w:rPr>
        <w:t>did so without</w:t>
      </w:r>
      <w:r w:rsidRPr="00657B1C">
        <w:rPr>
          <w:rFonts w:asciiTheme="minorHAnsi" w:hAnsiTheme="minorHAnsi" w:cstheme="minorHAnsi"/>
          <w:u w:val="single"/>
        </w:rPr>
        <w:t xml:space="preserve"> any </w:t>
      </w:r>
      <w:r w:rsidRPr="00657B1C">
        <w:rPr>
          <w:rFonts w:asciiTheme="minorHAnsi" w:hAnsiTheme="minorHAnsi" w:cstheme="minorHAnsi"/>
          <w:highlight w:val="green"/>
          <w:u w:val="single"/>
        </w:rPr>
        <w:t>recommendation</w:t>
      </w:r>
      <w:r w:rsidRPr="00657B1C">
        <w:rPr>
          <w:rFonts w:asciiTheme="minorHAnsi" w:hAnsiTheme="minorHAnsi" w:cstheme="minorHAnsi"/>
          <w:u w:val="single"/>
        </w:rPr>
        <w:t xml:space="preserve"> from </w:t>
      </w:r>
      <w:r w:rsidRPr="00657B1C">
        <w:rPr>
          <w:rFonts w:asciiTheme="minorHAnsi" w:hAnsiTheme="minorHAnsi" w:cstheme="minorHAnsi"/>
          <w:sz w:val="16"/>
        </w:rPr>
        <w:t xml:space="preserve">the </w:t>
      </w:r>
      <w:r w:rsidRPr="00657B1C">
        <w:rPr>
          <w:rFonts w:asciiTheme="minorHAnsi" w:hAnsiTheme="minorHAnsi" w:cstheme="minorHAnsi"/>
          <w:u w:val="single"/>
        </w:rPr>
        <w:t xml:space="preserve">citizen commission and </w:t>
      </w:r>
      <w:r w:rsidRPr="00657B1C">
        <w:rPr>
          <w:rFonts w:asciiTheme="minorHAnsi" w:hAnsiTheme="minorHAnsi" w:cstheme="minorHAnsi"/>
          <w:highlight w:val="green"/>
          <w:u w:val="single"/>
        </w:rPr>
        <w:t>against</w:t>
      </w:r>
      <w:r w:rsidRPr="00657B1C">
        <w:rPr>
          <w:rFonts w:asciiTheme="minorHAnsi" w:hAnsiTheme="minorHAnsi" w:cstheme="minorHAnsi"/>
          <w:sz w:val="16"/>
        </w:rPr>
        <w:t xml:space="preserve"> the </w:t>
      </w:r>
      <w:r w:rsidRPr="00657B1C">
        <w:rPr>
          <w:rFonts w:asciiTheme="minorHAnsi" w:hAnsiTheme="minorHAnsi" w:cstheme="minorHAnsi"/>
          <w:highlight w:val="green"/>
          <w:u w:val="single"/>
        </w:rPr>
        <w:t>advice of report authors</w:t>
      </w:r>
      <w:r w:rsidRPr="00657B1C">
        <w:rPr>
          <w:rFonts w:asciiTheme="minorHAnsi" w:hAnsiTheme="minorHAnsi" w:cstheme="minorHAnsi"/>
          <w:sz w:val="16"/>
        </w:rPr>
        <w:t>, who urged a water-commission study first.</w:t>
      </w:r>
    </w:p>
    <w:p w14:paraId="4ED9F75A"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b/>
          <w:highlight w:val="green"/>
          <w:u w:val="single"/>
        </w:rPr>
        <w:t>Lawmakers</w:t>
      </w:r>
      <w:r w:rsidRPr="00657B1C">
        <w:rPr>
          <w:rFonts w:asciiTheme="minorHAnsi" w:hAnsiTheme="minorHAnsi" w:cstheme="minorHAnsi"/>
          <w:u w:val="single"/>
        </w:rPr>
        <w:t xml:space="preserve"> </w:t>
      </w:r>
      <w:r w:rsidRPr="00657B1C">
        <w:rPr>
          <w:rFonts w:asciiTheme="minorHAnsi" w:hAnsiTheme="minorHAnsi" w:cstheme="minorHAnsi"/>
          <w:sz w:val="16"/>
        </w:rPr>
        <w:t xml:space="preserve">also </w:t>
      </w:r>
      <w:r w:rsidRPr="00657B1C">
        <w:rPr>
          <w:rFonts w:asciiTheme="minorHAnsi" w:hAnsiTheme="minorHAnsi" w:cstheme="minorHAnsi"/>
          <w:b/>
          <w:highlight w:val="green"/>
          <w:u w:val="single"/>
        </w:rPr>
        <w:t>overturned</w:t>
      </w:r>
      <w:r w:rsidRPr="00657B1C">
        <w:rPr>
          <w:rFonts w:asciiTheme="minorHAnsi" w:hAnsiTheme="minorHAnsi" w:cstheme="minorHAnsi"/>
          <w:b/>
          <w:sz w:val="24"/>
          <w:highlight w:val="green"/>
          <w:u w:val="single"/>
        </w:rPr>
        <w:t xml:space="preserve"> recommendations</w:t>
      </w:r>
      <w:r w:rsidRPr="00657B1C">
        <w:rPr>
          <w:rFonts w:asciiTheme="minorHAnsi" w:hAnsiTheme="minorHAnsi" w:cstheme="minorHAnsi"/>
          <w:sz w:val="16"/>
        </w:rPr>
        <w:t xml:space="preserve"> on other water projects.</w:t>
      </w:r>
    </w:p>
    <w:p w14:paraId="1AF31A74"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 xml:space="preserve">”Having a </w:t>
      </w:r>
      <w:r w:rsidRPr="00657B1C">
        <w:rPr>
          <w:rFonts w:asciiTheme="minorHAnsi" w:hAnsiTheme="minorHAnsi" w:cstheme="minorHAnsi"/>
          <w:u w:val="single"/>
        </w:rPr>
        <w:t>project</w:t>
      </w:r>
      <w:r w:rsidRPr="00657B1C">
        <w:rPr>
          <w:rFonts w:asciiTheme="minorHAnsi" w:hAnsiTheme="minorHAnsi" w:cstheme="minorHAnsi"/>
          <w:sz w:val="16"/>
        </w:rPr>
        <w:t xml:space="preserve"> appear </w:t>
      </w:r>
      <w:r w:rsidRPr="00657B1C">
        <w:rPr>
          <w:rFonts w:asciiTheme="minorHAnsi" w:hAnsiTheme="minorHAnsi" w:cstheme="minorHAnsi"/>
          <w:u w:val="single"/>
        </w:rPr>
        <w:t>that none of us know anything about</w:t>
      </w:r>
      <w:r w:rsidRPr="00657B1C">
        <w:rPr>
          <w:rFonts w:asciiTheme="minorHAnsi" w:hAnsiTheme="minorHAnsi" w:cstheme="minorHAnsi"/>
          <w:sz w:val="16"/>
        </w:rPr>
        <w:t xml:space="preserve"> – out of the blue, </w:t>
      </w:r>
      <w:r w:rsidRPr="00657B1C">
        <w:rPr>
          <w:rFonts w:asciiTheme="minorHAnsi" w:hAnsiTheme="minorHAnsi" w:cstheme="minorHAnsi"/>
          <w:highlight w:val="green"/>
          <w:u w:val="single"/>
        </w:rPr>
        <w:t>I’m</w:t>
      </w:r>
      <w:r w:rsidRPr="00657B1C">
        <w:rPr>
          <w:rFonts w:asciiTheme="minorHAnsi" w:hAnsiTheme="minorHAnsi" w:cstheme="minorHAnsi"/>
          <w:u w:val="single"/>
        </w:rPr>
        <w:t xml:space="preserve"> just </w:t>
      </w:r>
      <w:r w:rsidRPr="00657B1C">
        <w:rPr>
          <w:rFonts w:asciiTheme="minorHAnsi" w:hAnsiTheme="minorHAnsi" w:cstheme="minorHAnsi"/>
          <w:b/>
          <w:highlight w:val="green"/>
          <w:u w:val="single"/>
        </w:rPr>
        <w:t>concerned</w:t>
      </w:r>
      <w:r w:rsidRPr="00657B1C">
        <w:rPr>
          <w:rFonts w:asciiTheme="minorHAnsi" w:hAnsiTheme="minorHAnsi" w:cstheme="minorHAnsi"/>
          <w:u w:val="single"/>
        </w:rPr>
        <w:t xml:space="preserve"> </w:t>
      </w:r>
      <w:r w:rsidRPr="00657B1C">
        <w:rPr>
          <w:rFonts w:asciiTheme="minorHAnsi" w:hAnsiTheme="minorHAnsi" w:cstheme="minorHAnsi"/>
          <w:sz w:val="16"/>
        </w:rPr>
        <w:t xml:space="preserve">about that,” </w:t>
      </w:r>
      <w:r w:rsidRPr="00657B1C">
        <w:rPr>
          <w:rFonts w:asciiTheme="minorHAnsi" w:hAnsiTheme="minorHAnsi" w:cstheme="minorHAnsi"/>
          <w:u w:val="single"/>
        </w:rPr>
        <w:t>water development chairwoman</w:t>
      </w:r>
      <w:r w:rsidRPr="00657B1C">
        <w:rPr>
          <w:rFonts w:asciiTheme="minorHAnsi" w:hAnsiTheme="minorHAnsi" w:cstheme="minorHAnsi"/>
          <w:sz w:val="16"/>
        </w:rPr>
        <w:t xml:space="preserve"> Jeanette Sekan </w:t>
      </w:r>
      <w:r w:rsidRPr="00657B1C">
        <w:rPr>
          <w:rFonts w:asciiTheme="minorHAnsi" w:hAnsiTheme="minorHAnsi" w:cstheme="minorHAnsi"/>
          <w:u w:val="single"/>
        </w:rPr>
        <w:t>said.</w:t>
      </w:r>
      <w:r w:rsidRPr="00657B1C">
        <w:rPr>
          <w:rFonts w:asciiTheme="minorHAnsi" w:hAnsiTheme="minorHAnsi" w:cstheme="minorHAnsi"/>
          <w:sz w:val="16"/>
        </w:rPr>
        <w:t xml:space="preserve"> “We have a process for a reason.”</w:t>
      </w:r>
    </w:p>
    <w:p w14:paraId="7B4A970C"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Some water development commissioners fear the changes could jeopardize the “Omnibus water bill — construction” scheduled to be considered this session.</w:t>
      </w:r>
    </w:p>
    <w:p w14:paraId="7791AF6D"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 xml:space="preserve">“I feel like I’m </w:t>
      </w:r>
      <w:r w:rsidRPr="00657B1C">
        <w:rPr>
          <w:rFonts w:asciiTheme="minorHAnsi" w:hAnsiTheme="minorHAnsi" w:cstheme="minorHAnsi"/>
          <w:highlight w:val="green"/>
          <w:u w:val="single"/>
        </w:rPr>
        <w:t>dealing with a political decision</w:t>
      </w:r>
      <w:r w:rsidRPr="00657B1C">
        <w:rPr>
          <w:rFonts w:asciiTheme="minorHAnsi" w:hAnsiTheme="minorHAnsi" w:cstheme="minorHAnsi"/>
          <w:sz w:val="16"/>
        </w:rPr>
        <w:t xml:space="preserve">,” commissioner Margo Sabec said at the special meeting. The changes add “a </w:t>
      </w:r>
      <w:r w:rsidRPr="00657B1C">
        <w:rPr>
          <w:rFonts w:asciiTheme="minorHAnsi" w:hAnsiTheme="minorHAnsi" w:cstheme="minorHAnsi"/>
          <w:u w:val="single"/>
        </w:rPr>
        <w:t>level of uncertainty” to</w:t>
      </w:r>
      <w:r w:rsidRPr="00657B1C">
        <w:rPr>
          <w:rFonts w:asciiTheme="minorHAnsi" w:hAnsiTheme="minorHAnsi" w:cstheme="minorHAnsi"/>
          <w:sz w:val="16"/>
        </w:rPr>
        <w:t xml:space="preserve"> the proposed </w:t>
      </w:r>
      <w:r w:rsidRPr="00657B1C">
        <w:rPr>
          <w:rFonts w:asciiTheme="minorHAnsi" w:hAnsiTheme="minorHAnsi" w:cstheme="minorHAnsi"/>
          <w:u w:val="single"/>
        </w:rPr>
        <w:t>legislation.</w:t>
      </w:r>
    </w:p>
    <w:p w14:paraId="2B03E368"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 xml:space="preserve">Some </w:t>
      </w:r>
      <w:r w:rsidRPr="00657B1C">
        <w:rPr>
          <w:rFonts w:asciiTheme="minorHAnsi" w:hAnsiTheme="minorHAnsi" w:cstheme="minorHAnsi"/>
          <w:sz w:val="16"/>
          <w:szCs w:val="16"/>
        </w:rPr>
        <w:t>elected</w:t>
      </w:r>
      <w:r w:rsidRPr="00657B1C">
        <w:rPr>
          <w:rFonts w:asciiTheme="minorHAnsi" w:hAnsiTheme="minorHAnsi" w:cstheme="minorHAnsi"/>
          <w:u w:val="single"/>
        </w:rPr>
        <w:t xml:space="preserve"> </w:t>
      </w:r>
      <w:r w:rsidRPr="00657B1C">
        <w:rPr>
          <w:rFonts w:asciiTheme="minorHAnsi" w:hAnsiTheme="minorHAnsi" w:cstheme="minorHAnsi"/>
          <w:highlight w:val="green"/>
          <w:u w:val="single"/>
        </w:rPr>
        <w:t>lawmakers</w:t>
      </w:r>
      <w:r w:rsidRPr="00657B1C">
        <w:rPr>
          <w:rFonts w:asciiTheme="minorHAnsi" w:hAnsiTheme="minorHAnsi" w:cstheme="minorHAnsi"/>
          <w:u w:val="single"/>
        </w:rPr>
        <w:t xml:space="preserve"> </w:t>
      </w:r>
      <w:r w:rsidRPr="00657B1C">
        <w:rPr>
          <w:rFonts w:asciiTheme="minorHAnsi" w:hAnsiTheme="minorHAnsi" w:cstheme="minorHAnsi"/>
          <w:sz w:val="16"/>
          <w:szCs w:val="16"/>
        </w:rPr>
        <w:t>on the Select Water Committee</w:t>
      </w:r>
      <w:r w:rsidRPr="00657B1C">
        <w:rPr>
          <w:rFonts w:asciiTheme="minorHAnsi" w:hAnsiTheme="minorHAnsi" w:cstheme="minorHAnsi"/>
          <w:sz w:val="16"/>
        </w:rPr>
        <w:t xml:space="preserve"> itself </w:t>
      </w:r>
      <w:r w:rsidRPr="00657B1C">
        <w:rPr>
          <w:rFonts w:asciiTheme="minorHAnsi" w:hAnsiTheme="minorHAnsi" w:cstheme="minorHAnsi"/>
          <w:u w:val="single"/>
        </w:rPr>
        <w:t xml:space="preserve">already </w:t>
      </w:r>
      <w:r w:rsidRPr="00657B1C">
        <w:rPr>
          <w:rFonts w:asciiTheme="minorHAnsi" w:hAnsiTheme="minorHAnsi" w:cstheme="minorHAnsi"/>
          <w:sz w:val="16"/>
        </w:rPr>
        <w:t xml:space="preserve">are </w:t>
      </w:r>
      <w:r w:rsidRPr="00657B1C">
        <w:rPr>
          <w:rFonts w:asciiTheme="minorHAnsi" w:hAnsiTheme="minorHAnsi" w:cstheme="minorHAnsi"/>
          <w:b/>
          <w:highlight w:val="green"/>
          <w:u w:val="single"/>
        </w:rPr>
        <w:t>uncertain about cloud-seeding</w:t>
      </w:r>
      <w:r w:rsidRPr="00657B1C">
        <w:rPr>
          <w:rFonts w:asciiTheme="minorHAnsi" w:hAnsiTheme="minorHAnsi" w:cstheme="minorHAnsi"/>
          <w:sz w:val="16"/>
        </w:rPr>
        <w:t xml:space="preserve">. Rep. Mike </w:t>
      </w:r>
      <w:r w:rsidRPr="00657B1C">
        <w:rPr>
          <w:rFonts w:asciiTheme="minorHAnsi" w:hAnsiTheme="minorHAnsi" w:cstheme="minorHAnsi"/>
          <w:u w:val="single"/>
        </w:rPr>
        <w:t>Madden</w:t>
      </w:r>
      <w:r w:rsidRPr="00657B1C">
        <w:rPr>
          <w:rFonts w:asciiTheme="minorHAnsi" w:hAnsiTheme="minorHAnsi" w:cstheme="minorHAnsi"/>
          <w:sz w:val="16"/>
        </w:rPr>
        <w:t xml:space="preserve"> (R-Buffalo) </w:t>
      </w:r>
      <w:r w:rsidRPr="00657B1C">
        <w:rPr>
          <w:rFonts w:asciiTheme="minorHAnsi" w:hAnsiTheme="minorHAnsi" w:cstheme="minorHAnsi"/>
          <w:highlight w:val="green"/>
          <w:u w:val="single"/>
        </w:rPr>
        <w:t>believe</w:t>
      </w:r>
      <w:r w:rsidRPr="00657B1C">
        <w:rPr>
          <w:rFonts w:asciiTheme="minorHAnsi" w:hAnsiTheme="minorHAnsi" w:cstheme="minorHAnsi"/>
          <w:u w:val="single"/>
        </w:rPr>
        <w:t xml:space="preserve">s </w:t>
      </w:r>
      <w:r w:rsidRPr="00657B1C">
        <w:rPr>
          <w:rFonts w:asciiTheme="minorHAnsi" w:hAnsiTheme="minorHAnsi" w:cstheme="minorHAnsi"/>
          <w:highlight w:val="green"/>
          <w:u w:val="single"/>
        </w:rPr>
        <w:t>people</w:t>
      </w:r>
      <w:r w:rsidRPr="00657B1C">
        <w:rPr>
          <w:rFonts w:asciiTheme="minorHAnsi" w:hAnsiTheme="minorHAnsi" w:cstheme="minorHAnsi"/>
          <w:u w:val="single"/>
        </w:rPr>
        <w:t xml:space="preserve"> are </w:t>
      </w:r>
      <w:r w:rsidRPr="00657B1C">
        <w:rPr>
          <w:rFonts w:asciiTheme="minorHAnsi" w:hAnsiTheme="minorHAnsi" w:cstheme="minorHAnsi"/>
          <w:b/>
          <w:highlight w:val="green"/>
          <w:u w:val="single"/>
        </w:rPr>
        <w:t>exaggerating results</w:t>
      </w:r>
      <w:r w:rsidRPr="00657B1C">
        <w:rPr>
          <w:rFonts w:asciiTheme="minorHAnsi" w:hAnsiTheme="minorHAnsi" w:cstheme="minorHAnsi"/>
          <w:u w:val="single"/>
        </w:rPr>
        <w:t xml:space="preserve"> of</w:t>
      </w:r>
      <w:r w:rsidRPr="00657B1C">
        <w:rPr>
          <w:rFonts w:asciiTheme="minorHAnsi" w:hAnsiTheme="minorHAnsi" w:cstheme="minorHAnsi"/>
          <w:sz w:val="16"/>
        </w:rPr>
        <w:t xml:space="preserve"> a decade-long $14-million pilot </w:t>
      </w:r>
      <w:r w:rsidRPr="00657B1C">
        <w:rPr>
          <w:rFonts w:asciiTheme="minorHAnsi" w:hAnsiTheme="minorHAnsi" w:cstheme="minorHAnsi"/>
          <w:u w:val="single"/>
        </w:rPr>
        <w:t>program.</w:t>
      </w:r>
    </w:p>
    <w:p w14:paraId="4F37DB88"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u w:val="single"/>
        </w:rPr>
        <w:t>Reports</w:t>
      </w:r>
      <w:r w:rsidRPr="00657B1C">
        <w:rPr>
          <w:rFonts w:asciiTheme="minorHAnsi" w:hAnsiTheme="minorHAnsi" w:cstheme="minorHAnsi"/>
          <w:sz w:val="16"/>
        </w:rPr>
        <w:t xml:space="preserve"> that cloud-seeding would increase precipitation by 5 to 15 percent </w:t>
      </w:r>
      <w:r w:rsidRPr="00657B1C">
        <w:rPr>
          <w:rFonts w:asciiTheme="minorHAnsi" w:hAnsiTheme="minorHAnsi" w:cstheme="minorHAnsi"/>
          <w:u w:val="single"/>
        </w:rPr>
        <w:t>overlook a key caveat</w:t>
      </w:r>
      <w:r w:rsidRPr="00657B1C">
        <w:rPr>
          <w:rFonts w:asciiTheme="minorHAnsi" w:hAnsiTheme="minorHAnsi" w:cstheme="minorHAnsi"/>
          <w:sz w:val="16"/>
        </w:rPr>
        <w:t xml:space="preserve">, he said. </w:t>
      </w:r>
      <w:r w:rsidRPr="00657B1C">
        <w:rPr>
          <w:rFonts w:asciiTheme="minorHAnsi" w:hAnsiTheme="minorHAnsi" w:cstheme="minorHAnsi"/>
          <w:u w:val="single"/>
        </w:rPr>
        <w:t>Only some storms are “seedable” events</w:t>
      </w:r>
      <w:r w:rsidRPr="00657B1C">
        <w:rPr>
          <w:rFonts w:asciiTheme="minorHAnsi" w:hAnsiTheme="minorHAnsi" w:cstheme="minorHAnsi"/>
          <w:sz w:val="16"/>
        </w:rPr>
        <w:t>; The 5- to 15-percent increase is possible for about 30 percent of winter storms.</w:t>
      </w:r>
    </w:p>
    <w:p w14:paraId="2CEDC693" w14:textId="77777777" w:rsidR="00463559" w:rsidRPr="00657B1C" w:rsidRDefault="00463559" w:rsidP="00463559">
      <w:pPr>
        <w:rPr>
          <w:rFonts w:asciiTheme="minorHAnsi" w:hAnsiTheme="minorHAnsi" w:cstheme="minorHAnsi"/>
          <w:u w:val="single"/>
        </w:rPr>
      </w:pPr>
      <w:r w:rsidRPr="00657B1C">
        <w:rPr>
          <w:rFonts w:asciiTheme="minorHAnsi" w:hAnsiTheme="minorHAnsi" w:cstheme="minorHAnsi"/>
          <w:u w:val="single"/>
        </w:rPr>
        <w:t>Doubts about cloud seeding</w:t>
      </w:r>
    </w:p>
    <w:p w14:paraId="38E7CAE5"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“The actual increase overall is more like 1 percent to 4 percent,” Madden wrote to WyoFile. “I am on the Select Water Committee and I knew that when this info hit the </w:t>
      </w:r>
      <w:hyperlink r:id="rId731" w:tgtFrame="_blank" w:history="1">
        <w:r w:rsidRPr="00657B1C">
          <w:rPr>
            <w:rStyle w:val="Hyperlink"/>
            <w:rFonts w:asciiTheme="minorHAnsi" w:hAnsiTheme="minorHAnsi" w:cstheme="minorHAnsi"/>
            <w:sz w:val="16"/>
            <w:szCs w:val="16"/>
          </w:rPr>
          <w:t>media</w:t>
        </w:r>
      </w:hyperlink>
      <w:r w:rsidRPr="00657B1C">
        <w:rPr>
          <w:rFonts w:asciiTheme="minorHAnsi" w:hAnsiTheme="minorHAnsi" w:cstheme="minorHAnsi"/>
          <w:sz w:val="16"/>
          <w:szCs w:val="16"/>
        </w:rPr>
        <w:t>, it would morph into something other than what the research showed.”</w:t>
      </w:r>
    </w:p>
    <w:p w14:paraId="2F5F96B3"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 xml:space="preserve">The proposed $1.4 million, “to me, </w:t>
      </w:r>
      <w:r w:rsidRPr="00657B1C">
        <w:rPr>
          <w:rFonts w:asciiTheme="minorHAnsi" w:hAnsiTheme="minorHAnsi" w:cstheme="minorHAnsi"/>
          <w:b/>
          <w:highlight w:val="green"/>
          <w:u w:val="single"/>
        </w:rPr>
        <w:t xml:space="preserve">it’s not </w:t>
      </w:r>
      <w:r w:rsidRPr="00657B1C">
        <w:rPr>
          <w:rFonts w:asciiTheme="minorHAnsi" w:hAnsiTheme="minorHAnsi" w:cstheme="minorHAnsi"/>
          <w:b/>
          <w:u w:val="single"/>
        </w:rPr>
        <w:t>a</w:t>
      </w:r>
      <w:r w:rsidRPr="00657B1C">
        <w:rPr>
          <w:rFonts w:asciiTheme="minorHAnsi" w:hAnsiTheme="minorHAnsi" w:cstheme="minorHAnsi"/>
          <w:b/>
          <w:highlight w:val="green"/>
          <w:u w:val="single"/>
        </w:rPr>
        <w:t xml:space="preserve"> good expenditure</w:t>
      </w:r>
      <w:r w:rsidRPr="00657B1C">
        <w:rPr>
          <w:rFonts w:asciiTheme="minorHAnsi" w:hAnsiTheme="minorHAnsi" w:cstheme="minorHAnsi"/>
          <w:sz w:val="16"/>
        </w:rPr>
        <w:t xml:space="preserve">,” </w:t>
      </w:r>
      <w:r w:rsidRPr="00657B1C">
        <w:rPr>
          <w:rFonts w:asciiTheme="minorHAnsi" w:hAnsiTheme="minorHAnsi" w:cstheme="minorHAnsi"/>
          <w:u w:val="single"/>
        </w:rPr>
        <w:t>he said in an interview.</w:t>
      </w:r>
      <w:r w:rsidRPr="00657B1C">
        <w:rPr>
          <w:rFonts w:asciiTheme="minorHAnsi" w:hAnsiTheme="minorHAnsi" w:cstheme="minorHAnsi"/>
          <w:sz w:val="16"/>
        </w:rPr>
        <w:t xml:space="preserve"> “</w:t>
      </w:r>
      <w:r w:rsidRPr="00657B1C">
        <w:rPr>
          <w:rFonts w:asciiTheme="minorHAnsi" w:hAnsiTheme="minorHAnsi" w:cstheme="minorHAnsi"/>
          <w:highlight w:val="green"/>
          <w:u w:val="single"/>
        </w:rPr>
        <w:t>Our moisture is what it is</w:t>
      </w:r>
      <w:r w:rsidRPr="00657B1C">
        <w:rPr>
          <w:rFonts w:asciiTheme="minorHAnsi" w:hAnsiTheme="minorHAnsi" w:cstheme="minorHAnsi"/>
          <w:u w:val="single"/>
        </w:rPr>
        <w:t>. We ought to take the moisture … and make better use of it</w:t>
      </w:r>
      <w:r w:rsidRPr="00657B1C">
        <w:rPr>
          <w:rFonts w:asciiTheme="minorHAnsi" w:hAnsiTheme="minorHAnsi" w:cstheme="minorHAnsi"/>
          <w:sz w:val="16"/>
        </w:rPr>
        <w:t>.”</w:t>
      </w:r>
    </w:p>
    <w:p w14:paraId="01250CE6"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Others will interpret the results of the Wyoming Weather Modification Pilot Program the way they want to, Madden said.</w:t>
      </w:r>
    </w:p>
    <w:p w14:paraId="056C8C0E"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“The numbers – somebody can get excited about it,” he said. “It isn’t going to have an effect on how green Wyoming is.</w:t>
      </w:r>
    </w:p>
    <w:p w14:paraId="3045A6EA"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w:t>
      </w:r>
      <w:r w:rsidRPr="00657B1C">
        <w:rPr>
          <w:rFonts w:asciiTheme="minorHAnsi" w:hAnsiTheme="minorHAnsi" w:cstheme="minorHAnsi"/>
          <w:u w:val="single"/>
        </w:rPr>
        <w:t>It’s so sketchy</w:t>
      </w:r>
      <w:r w:rsidRPr="00657B1C">
        <w:rPr>
          <w:rFonts w:asciiTheme="minorHAnsi" w:hAnsiTheme="minorHAnsi" w:cstheme="minorHAnsi"/>
          <w:sz w:val="16"/>
        </w:rPr>
        <w:t>, that’s why that range — you can’t say for sure 5 or 15 percent,” Madden said. “</w:t>
      </w:r>
      <w:r w:rsidRPr="00657B1C">
        <w:rPr>
          <w:rFonts w:asciiTheme="minorHAnsi" w:hAnsiTheme="minorHAnsi" w:cstheme="minorHAnsi"/>
          <w:u w:val="single"/>
        </w:rPr>
        <w:t>They suffer from small sample size. There are relatively few seedable events</w:t>
      </w:r>
      <w:r w:rsidRPr="00657B1C">
        <w:rPr>
          <w:rFonts w:asciiTheme="minorHAnsi" w:hAnsiTheme="minorHAnsi" w:cstheme="minorHAnsi"/>
          <w:sz w:val="16"/>
        </w:rPr>
        <w:t>.”</w:t>
      </w:r>
    </w:p>
    <w:p w14:paraId="7B213C53"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Cloud-seeding might have some effect in mountains where the pilot program operated, he said. “</w:t>
      </w:r>
      <w:r w:rsidRPr="00657B1C">
        <w:rPr>
          <w:rFonts w:asciiTheme="minorHAnsi" w:hAnsiTheme="minorHAnsi" w:cstheme="minorHAnsi"/>
          <w:u w:val="single"/>
        </w:rPr>
        <w:t>When you turn it into ‘</w:t>
      </w:r>
      <w:r w:rsidRPr="00657B1C">
        <w:rPr>
          <w:rFonts w:asciiTheme="minorHAnsi" w:hAnsiTheme="minorHAnsi" w:cstheme="minorHAnsi"/>
          <w:b/>
          <w:highlight w:val="green"/>
          <w:u w:val="single"/>
        </w:rPr>
        <w:t xml:space="preserve">What’s it going to do for </w:t>
      </w:r>
      <w:r w:rsidRPr="00657B1C">
        <w:rPr>
          <w:rFonts w:asciiTheme="minorHAnsi" w:hAnsiTheme="minorHAnsi" w:cstheme="minorHAnsi"/>
          <w:b/>
          <w:u w:val="single"/>
        </w:rPr>
        <w:t xml:space="preserve">Wyoming, the </w:t>
      </w:r>
      <w:r w:rsidRPr="00657B1C">
        <w:rPr>
          <w:rFonts w:asciiTheme="minorHAnsi" w:hAnsiTheme="minorHAnsi" w:cstheme="minorHAnsi"/>
          <w:b/>
          <w:highlight w:val="green"/>
          <w:u w:val="single"/>
        </w:rPr>
        <w:t>southeast</w:t>
      </w:r>
      <w:r w:rsidRPr="00657B1C">
        <w:rPr>
          <w:rFonts w:asciiTheme="minorHAnsi" w:hAnsiTheme="minorHAnsi" w:cstheme="minorHAnsi"/>
          <w:b/>
          <w:u w:val="single"/>
        </w:rPr>
        <w:t xml:space="preserve">?’ the </w:t>
      </w:r>
      <w:r w:rsidRPr="00657B1C">
        <w:rPr>
          <w:rFonts w:asciiTheme="minorHAnsi" w:hAnsiTheme="minorHAnsi" w:cstheme="minorHAnsi"/>
          <w:b/>
          <w:highlight w:val="green"/>
          <w:u w:val="single"/>
        </w:rPr>
        <w:t>answer is zero</w:t>
      </w:r>
      <w:r w:rsidRPr="00657B1C">
        <w:rPr>
          <w:rFonts w:asciiTheme="minorHAnsi" w:hAnsiTheme="minorHAnsi" w:cstheme="minorHAnsi"/>
          <w:sz w:val="16"/>
        </w:rPr>
        <w:t>.”</w:t>
      </w:r>
    </w:p>
    <w:p w14:paraId="45142A7C"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By the time cloud-seeding runoff reaches a river, there wouldn’t be enough to merit building a dam to hold it, he said. “</w:t>
      </w:r>
      <w:r w:rsidRPr="00657B1C">
        <w:rPr>
          <w:rFonts w:asciiTheme="minorHAnsi" w:hAnsiTheme="minorHAnsi" w:cstheme="minorHAnsi"/>
          <w:highlight w:val="green"/>
          <w:u w:val="single"/>
        </w:rPr>
        <w:t>I could build one in my backyard</w:t>
      </w:r>
      <w:r w:rsidRPr="00657B1C">
        <w:rPr>
          <w:rFonts w:asciiTheme="minorHAnsi" w:hAnsiTheme="minorHAnsi" w:cstheme="minorHAnsi"/>
          <w:u w:val="single"/>
        </w:rPr>
        <w:t xml:space="preserve"> that could hold the extra water going down </w:t>
      </w:r>
      <w:r w:rsidRPr="00657B1C">
        <w:rPr>
          <w:rFonts w:asciiTheme="minorHAnsi" w:hAnsiTheme="minorHAnsi" w:cstheme="minorHAnsi"/>
          <w:sz w:val="16"/>
        </w:rPr>
        <w:t xml:space="preserve">the Platte,” Madden said. Cloud-seeding programs could increase the winter snowpack by provoking additional precipitation from certain storms. The goal is to augment normal spring runoff. </w:t>
      </w:r>
    </w:p>
    <w:p w14:paraId="31AEAFB0"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highlight w:val="green"/>
          <w:u w:val="single"/>
        </w:rPr>
        <w:t>Consultants themselves recommended</w:t>
      </w:r>
      <w:r w:rsidRPr="00657B1C">
        <w:rPr>
          <w:rFonts w:asciiTheme="minorHAnsi" w:hAnsiTheme="minorHAnsi" w:cstheme="minorHAnsi"/>
          <w:sz w:val="16"/>
        </w:rPr>
        <w:t xml:space="preserve"> in their December report that the </w:t>
      </w:r>
      <w:r w:rsidRPr="00657B1C">
        <w:rPr>
          <w:rFonts w:asciiTheme="minorHAnsi" w:hAnsiTheme="minorHAnsi" w:cstheme="minorHAnsi"/>
          <w:highlight w:val="green"/>
          <w:u w:val="single"/>
        </w:rPr>
        <w:t>cloud-seeding</w:t>
      </w:r>
      <w:r w:rsidRPr="00657B1C">
        <w:rPr>
          <w:rFonts w:asciiTheme="minorHAnsi" w:hAnsiTheme="minorHAnsi" w:cstheme="minorHAnsi"/>
          <w:sz w:val="16"/>
        </w:rPr>
        <w:t xml:space="preserve"> project </w:t>
      </w:r>
      <w:r w:rsidRPr="00657B1C">
        <w:rPr>
          <w:rFonts w:asciiTheme="minorHAnsi" w:hAnsiTheme="minorHAnsi" w:cstheme="minorHAnsi"/>
          <w:u w:val="single"/>
        </w:rPr>
        <w:t>go</w:t>
      </w:r>
      <w:r w:rsidRPr="00657B1C">
        <w:rPr>
          <w:rFonts w:asciiTheme="minorHAnsi" w:hAnsiTheme="minorHAnsi" w:cstheme="minorHAnsi"/>
          <w:sz w:val="16"/>
        </w:rPr>
        <w:t xml:space="preserve"> first </w:t>
      </w:r>
      <w:r w:rsidRPr="00657B1C">
        <w:rPr>
          <w:rFonts w:asciiTheme="minorHAnsi" w:hAnsiTheme="minorHAnsi" w:cstheme="minorHAnsi"/>
          <w:u w:val="single"/>
        </w:rPr>
        <w:t>to the Water Development Commission</w:t>
      </w:r>
      <w:r w:rsidRPr="00657B1C">
        <w:rPr>
          <w:rFonts w:asciiTheme="minorHAnsi" w:hAnsiTheme="minorHAnsi" w:cstheme="minorHAnsi"/>
          <w:sz w:val="16"/>
        </w:rPr>
        <w:t>. The commission needs to carefully address five components before starting a program, consultants said. Those are barrier (mountain) identification, program design, operational criteria, program evaluation and program management.</w:t>
      </w:r>
    </w:p>
    <w:p w14:paraId="1596C835"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 xml:space="preserve">“To suddenly move into an operational program — </w:t>
      </w:r>
      <w:r w:rsidRPr="00657B1C">
        <w:rPr>
          <w:rFonts w:asciiTheme="minorHAnsi" w:hAnsiTheme="minorHAnsi" w:cstheme="minorHAnsi"/>
          <w:u w:val="single"/>
        </w:rPr>
        <w:t xml:space="preserve">it </w:t>
      </w:r>
      <w:r w:rsidRPr="00657B1C">
        <w:rPr>
          <w:rFonts w:asciiTheme="minorHAnsi" w:hAnsiTheme="minorHAnsi" w:cstheme="minorHAnsi"/>
          <w:highlight w:val="green"/>
          <w:u w:val="single"/>
        </w:rPr>
        <w:t xml:space="preserve">seemed </w:t>
      </w:r>
      <w:r w:rsidRPr="00657B1C">
        <w:rPr>
          <w:rFonts w:asciiTheme="minorHAnsi" w:hAnsiTheme="minorHAnsi" w:cstheme="minorHAnsi"/>
          <w:b/>
          <w:highlight w:val="green"/>
          <w:u w:val="single"/>
        </w:rPr>
        <w:t>premature</w:t>
      </w:r>
      <w:r w:rsidRPr="00657B1C">
        <w:rPr>
          <w:rFonts w:asciiTheme="minorHAnsi" w:hAnsiTheme="minorHAnsi" w:cstheme="minorHAnsi"/>
          <w:highlight w:val="green"/>
          <w:u w:val="single"/>
        </w:rPr>
        <w:t xml:space="preserve"> to me,” Water Development Office</w:t>
      </w:r>
      <w:r w:rsidRPr="00657B1C">
        <w:rPr>
          <w:rFonts w:asciiTheme="minorHAnsi" w:hAnsiTheme="minorHAnsi" w:cstheme="minorHAnsi"/>
          <w:sz w:val="16"/>
        </w:rPr>
        <w:t xml:space="preserve"> Director Harry LaBonde </w:t>
      </w:r>
      <w:r w:rsidRPr="00657B1C">
        <w:rPr>
          <w:rFonts w:asciiTheme="minorHAnsi" w:hAnsiTheme="minorHAnsi" w:cstheme="minorHAnsi"/>
          <w:highlight w:val="green"/>
          <w:u w:val="single"/>
        </w:rPr>
        <w:t>told</w:t>
      </w:r>
      <w:r w:rsidRPr="00657B1C">
        <w:rPr>
          <w:rFonts w:asciiTheme="minorHAnsi" w:hAnsiTheme="minorHAnsi" w:cstheme="minorHAnsi"/>
          <w:u w:val="single"/>
        </w:rPr>
        <w:t xml:space="preserve"> </w:t>
      </w:r>
      <w:r w:rsidRPr="00657B1C">
        <w:rPr>
          <w:rFonts w:asciiTheme="minorHAnsi" w:hAnsiTheme="minorHAnsi" w:cstheme="minorHAnsi"/>
          <w:sz w:val="16"/>
        </w:rPr>
        <w:t xml:space="preserve">the citizen commission </w:t>
      </w:r>
      <w:r w:rsidRPr="00657B1C">
        <w:rPr>
          <w:rFonts w:asciiTheme="minorHAnsi" w:hAnsiTheme="minorHAnsi" w:cstheme="minorHAnsi"/>
          <w:u w:val="single"/>
        </w:rPr>
        <w:t>last week</w:t>
      </w:r>
      <w:r w:rsidRPr="00657B1C">
        <w:rPr>
          <w:rFonts w:asciiTheme="minorHAnsi" w:hAnsiTheme="minorHAnsi" w:cstheme="minorHAnsi"/>
          <w:sz w:val="16"/>
        </w:rPr>
        <w:t>. “My schedule was to get these results in December (2014) and probably next year bring a bill.”</w:t>
      </w:r>
    </w:p>
    <w:p w14:paraId="548B67DA"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Lawmakers supporting cloud seeding are armed with December’s cloud-seeding report on the $14-million study, something the citizen commission did not have when drafting its construction water bill, LaBonde said. The director said he worked with Sen. Curt Meier (R- LaGrange) to ensure the cloud-seeding part of the bill made sense.</w:t>
      </w:r>
    </w:p>
    <w:p w14:paraId="031C04CB"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lastRenderedPageBreak/>
        <w:t>As an example, “his proposal did not have permitting costs,” LaBonde said. Other additions LaBonde suggested outlined authority and responsibility, the director said.</w:t>
      </w:r>
    </w:p>
    <w:p w14:paraId="64F0971E"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Bill targets four ranges</w:t>
      </w:r>
    </w:p>
    <w:p w14:paraId="7CE23CA7"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The bill calls for cloud-seeding in the Bighorn, Laramie, Medicine Bow and Sierra Madre mountains.</w:t>
      </w:r>
    </w:p>
    <w:p w14:paraId="0E3DD2F3"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“This is going to jumpstart weather modification in all four of these ranges,” if the bill passes, LaBonde said. Yet, in the Bighorn Mountains, “</w:t>
      </w:r>
      <w:r w:rsidRPr="00657B1C">
        <w:rPr>
          <w:rFonts w:asciiTheme="minorHAnsi" w:hAnsiTheme="minorHAnsi" w:cstheme="minorHAnsi"/>
          <w:u w:val="single"/>
        </w:rPr>
        <w:t>we don’t know where to put the generators</w:t>
      </w:r>
      <w:r w:rsidRPr="00657B1C">
        <w:rPr>
          <w:rFonts w:asciiTheme="minorHAnsi" w:hAnsiTheme="minorHAnsi" w:cstheme="minorHAnsi"/>
          <w:sz w:val="16"/>
        </w:rPr>
        <w:t>.”</w:t>
      </w:r>
    </w:p>
    <w:p w14:paraId="74D2668D"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 xml:space="preserve">The construction bill also seeks “funding commitments from other in-basin water users that benefit from winter snowpack augmentation.” </w:t>
      </w:r>
      <w:r w:rsidRPr="00657B1C">
        <w:rPr>
          <w:rFonts w:asciiTheme="minorHAnsi" w:hAnsiTheme="minorHAnsi" w:cstheme="minorHAnsi"/>
          <w:u w:val="single"/>
        </w:rPr>
        <w:t xml:space="preserve">Operational funds </w:t>
      </w:r>
      <w:r w:rsidRPr="00657B1C">
        <w:rPr>
          <w:rFonts w:asciiTheme="minorHAnsi" w:hAnsiTheme="minorHAnsi" w:cstheme="minorHAnsi"/>
          <w:sz w:val="16"/>
          <w:szCs w:val="16"/>
        </w:rPr>
        <w:t>for seeding</w:t>
      </w:r>
      <w:r w:rsidRPr="00657B1C">
        <w:rPr>
          <w:rFonts w:asciiTheme="minorHAnsi" w:hAnsiTheme="minorHAnsi" w:cstheme="minorHAnsi"/>
          <w:sz w:val="16"/>
        </w:rPr>
        <w:t xml:space="preserve"> in the Wind River Range were </w:t>
      </w:r>
      <w:r w:rsidRPr="00657B1C">
        <w:rPr>
          <w:rFonts w:asciiTheme="minorHAnsi" w:hAnsiTheme="minorHAnsi" w:cstheme="minorHAnsi"/>
          <w:u w:val="single"/>
        </w:rPr>
        <w:t xml:space="preserve">already approved by </w:t>
      </w:r>
      <w:r w:rsidRPr="00657B1C">
        <w:rPr>
          <w:rFonts w:asciiTheme="minorHAnsi" w:hAnsiTheme="minorHAnsi" w:cstheme="minorHAnsi"/>
          <w:sz w:val="16"/>
          <w:szCs w:val="16"/>
        </w:rPr>
        <w:t>the citizen</w:t>
      </w:r>
      <w:r w:rsidRPr="00657B1C">
        <w:rPr>
          <w:rFonts w:asciiTheme="minorHAnsi" w:hAnsiTheme="minorHAnsi" w:cstheme="minorHAnsi"/>
          <w:u w:val="single"/>
        </w:rPr>
        <w:t xml:space="preserve"> commission</w:t>
      </w:r>
      <w:r w:rsidRPr="00657B1C">
        <w:rPr>
          <w:rFonts w:asciiTheme="minorHAnsi" w:hAnsiTheme="minorHAnsi" w:cstheme="minorHAnsi"/>
          <w:sz w:val="16"/>
        </w:rPr>
        <w:t>.</w:t>
      </w:r>
    </w:p>
    <w:p w14:paraId="46B52ADB" w14:textId="77777777" w:rsidR="00463559" w:rsidRPr="00657B1C" w:rsidRDefault="00463559" w:rsidP="00463559">
      <w:pPr>
        <w:rPr>
          <w:rFonts w:asciiTheme="minorHAnsi" w:hAnsiTheme="minorHAnsi" w:cstheme="minorHAnsi"/>
          <w:b/>
          <w:sz w:val="16"/>
        </w:rPr>
      </w:pPr>
      <w:r w:rsidRPr="00657B1C">
        <w:rPr>
          <w:rFonts w:asciiTheme="minorHAnsi" w:hAnsiTheme="minorHAnsi" w:cstheme="minorHAnsi"/>
          <w:sz w:val="16"/>
        </w:rPr>
        <w:t xml:space="preserve">In addition to the cloud-seeding project, lawmakers added $2.6 million for rehabilitation of the Bull Lake Dam spillway in the Wind River Indian Reservation. LaBonde’s office had recommended a state contribution to the spillway project, but the citizen </w:t>
      </w:r>
      <w:r w:rsidRPr="00657B1C">
        <w:rPr>
          <w:rFonts w:asciiTheme="minorHAnsi" w:hAnsiTheme="minorHAnsi" w:cstheme="minorHAnsi"/>
          <w:b/>
          <w:highlight w:val="green"/>
          <w:u w:val="single"/>
        </w:rPr>
        <w:t xml:space="preserve">commission rejected </w:t>
      </w:r>
      <w:r w:rsidRPr="00657B1C">
        <w:rPr>
          <w:rFonts w:asciiTheme="minorHAnsi" w:hAnsiTheme="minorHAnsi" w:cstheme="minorHAnsi"/>
          <w:b/>
          <w:u w:val="single"/>
        </w:rPr>
        <w:t>the</w:t>
      </w:r>
      <w:r w:rsidRPr="00657B1C">
        <w:rPr>
          <w:rFonts w:asciiTheme="minorHAnsi" w:hAnsiTheme="minorHAnsi" w:cstheme="minorHAnsi"/>
          <w:b/>
          <w:highlight w:val="green"/>
          <w:u w:val="single"/>
        </w:rPr>
        <w:t xml:space="preserve"> plan</w:t>
      </w:r>
      <w:r w:rsidRPr="00657B1C">
        <w:rPr>
          <w:rFonts w:asciiTheme="minorHAnsi" w:hAnsiTheme="minorHAnsi" w:cstheme="minorHAnsi"/>
          <w:b/>
          <w:sz w:val="16"/>
          <w:highlight w:val="green"/>
        </w:rPr>
        <w:t>.</w:t>
      </w:r>
    </w:p>
    <w:p w14:paraId="2F39E24F"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 xml:space="preserve">Commission </w:t>
      </w:r>
      <w:r w:rsidRPr="00657B1C">
        <w:rPr>
          <w:rFonts w:asciiTheme="minorHAnsi" w:hAnsiTheme="minorHAnsi" w:cstheme="minorHAnsi"/>
          <w:u w:val="single"/>
        </w:rPr>
        <w:t>member</w:t>
      </w:r>
      <w:r w:rsidRPr="00657B1C">
        <w:rPr>
          <w:rFonts w:asciiTheme="minorHAnsi" w:hAnsiTheme="minorHAnsi" w:cstheme="minorHAnsi"/>
          <w:sz w:val="16"/>
        </w:rPr>
        <w:t xml:space="preserve"> Karen </w:t>
      </w:r>
      <w:r w:rsidRPr="00657B1C">
        <w:rPr>
          <w:rFonts w:asciiTheme="minorHAnsi" w:hAnsiTheme="minorHAnsi" w:cstheme="minorHAnsi"/>
          <w:u w:val="single"/>
        </w:rPr>
        <w:t>Budd-Falen</w:t>
      </w:r>
      <w:r w:rsidRPr="00657B1C">
        <w:rPr>
          <w:rFonts w:asciiTheme="minorHAnsi" w:hAnsiTheme="minorHAnsi" w:cstheme="minorHAnsi"/>
          <w:sz w:val="16"/>
        </w:rPr>
        <w:t xml:space="preserve"> had </w:t>
      </w:r>
      <w:r w:rsidRPr="00657B1C">
        <w:rPr>
          <w:rFonts w:asciiTheme="minorHAnsi" w:hAnsiTheme="minorHAnsi" w:cstheme="minorHAnsi"/>
          <w:highlight w:val="green"/>
          <w:u w:val="single"/>
        </w:rPr>
        <w:t>warned</w:t>
      </w:r>
      <w:r w:rsidRPr="00657B1C">
        <w:rPr>
          <w:rFonts w:asciiTheme="minorHAnsi" w:hAnsiTheme="minorHAnsi" w:cstheme="minorHAnsi"/>
          <w:u w:val="single"/>
        </w:rPr>
        <w:t xml:space="preserve"> </w:t>
      </w:r>
      <w:r w:rsidRPr="00657B1C">
        <w:rPr>
          <w:rFonts w:asciiTheme="minorHAnsi" w:hAnsiTheme="minorHAnsi" w:cstheme="minorHAnsi"/>
          <w:sz w:val="16"/>
        </w:rPr>
        <w:t>her fellow board members at a meeting in November that the Bull Lake money</w:t>
      </w:r>
      <w:r w:rsidRPr="00657B1C">
        <w:rPr>
          <w:rFonts w:asciiTheme="minorHAnsi" w:hAnsiTheme="minorHAnsi" w:cstheme="minorHAnsi"/>
          <w:u w:val="single"/>
        </w:rPr>
        <w:t xml:space="preserve"> </w:t>
      </w:r>
      <w:r w:rsidRPr="00657B1C">
        <w:rPr>
          <w:rFonts w:asciiTheme="minorHAnsi" w:hAnsiTheme="minorHAnsi" w:cstheme="minorHAnsi"/>
          <w:highlight w:val="green"/>
          <w:u w:val="single"/>
        </w:rPr>
        <w:t>would aid</w:t>
      </w:r>
      <w:r w:rsidRPr="00657B1C">
        <w:rPr>
          <w:rFonts w:asciiTheme="minorHAnsi" w:hAnsiTheme="minorHAnsi" w:cstheme="minorHAnsi"/>
          <w:sz w:val="16"/>
        </w:rPr>
        <w:t xml:space="preserve"> the Midvale Irrigation District, which is embroiled in a </w:t>
      </w:r>
      <w:r w:rsidRPr="00657B1C">
        <w:rPr>
          <w:rFonts w:asciiTheme="minorHAnsi" w:hAnsiTheme="minorHAnsi" w:cstheme="minorHAnsi"/>
          <w:highlight w:val="green"/>
          <w:u w:val="single"/>
        </w:rPr>
        <w:t>lawsuit with</w:t>
      </w:r>
      <w:r w:rsidRPr="00657B1C">
        <w:rPr>
          <w:rFonts w:asciiTheme="minorHAnsi" w:hAnsiTheme="minorHAnsi" w:cstheme="minorHAnsi"/>
          <w:sz w:val="16"/>
        </w:rPr>
        <w:t xml:space="preserve"> some of its member-</w:t>
      </w:r>
      <w:r w:rsidRPr="00657B1C">
        <w:rPr>
          <w:rFonts w:asciiTheme="minorHAnsi" w:hAnsiTheme="minorHAnsi" w:cstheme="minorHAnsi"/>
          <w:highlight w:val="green"/>
          <w:u w:val="single"/>
        </w:rPr>
        <w:t>irrigators.</w:t>
      </w:r>
    </w:p>
    <w:p w14:paraId="5AABC6DE"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u w:val="single"/>
        </w:rPr>
        <w:t>At issue is whether</w:t>
      </w:r>
      <w:r w:rsidRPr="00657B1C">
        <w:rPr>
          <w:rFonts w:asciiTheme="minorHAnsi" w:hAnsiTheme="minorHAnsi" w:cstheme="minorHAnsi"/>
          <w:sz w:val="16"/>
        </w:rPr>
        <w:t xml:space="preserve"> the district </w:t>
      </w:r>
      <w:r w:rsidRPr="00657B1C">
        <w:rPr>
          <w:rFonts w:asciiTheme="minorHAnsi" w:hAnsiTheme="minorHAnsi" w:cstheme="minorHAnsi"/>
          <w:u w:val="single"/>
        </w:rPr>
        <w:t>can recoup</w:t>
      </w:r>
      <w:r w:rsidRPr="00657B1C">
        <w:rPr>
          <w:rFonts w:asciiTheme="minorHAnsi" w:hAnsiTheme="minorHAnsi" w:cstheme="minorHAnsi"/>
          <w:sz w:val="16"/>
        </w:rPr>
        <w:t xml:space="preserve"> from members the </w:t>
      </w:r>
      <w:r w:rsidRPr="00657B1C">
        <w:rPr>
          <w:rFonts w:asciiTheme="minorHAnsi" w:hAnsiTheme="minorHAnsi" w:cstheme="minorHAnsi"/>
          <w:u w:val="single"/>
        </w:rPr>
        <w:t>money it spends</w:t>
      </w:r>
      <w:r w:rsidRPr="00657B1C">
        <w:rPr>
          <w:rFonts w:asciiTheme="minorHAnsi" w:hAnsiTheme="minorHAnsi" w:cstheme="minorHAnsi"/>
          <w:sz w:val="16"/>
        </w:rPr>
        <w:t xml:space="preserve"> on projects, even if those projects are funded in part by the state. “</w:t>
      </w:r>
      <w:r w:rsidRPr="00657B1C">
        <w:rPr>
          <w:rFonts w:asciiTheme="minorHAnsi" w:hAnsiTheme="minorHAnsi" w:cstheme="minorHAnsi"/>
          <w:u w:val="single"/>
        </w:rPr>
        <w:t xml:space="preserve">That is a </w:t>
      </w:r>
      <w:r w:rsidRPr="00657B1C">
        <w:rPr>
          <w:rFonts w:asciiTheme="minorHAnsi" w:hAnsiTheme="minorHAnsi" w:cstheme="minorHAnsi"/>
          <w:b/>
          <w:highlight w:val="green"/>
          <w:u w:val="single"/>
        </w:rPr>
        <w:t>huge problem</w:t>
      </w:r>
      <w:r w:rsidRPr="00657B1C">
        <w:rPr>
          <w:rFonts w:asciiTheme="minorHAnsi" w:hAnsiTheme="minorHAnsi" w:cstheme="minorHAnsi"/>
          <w:sz w:val="16"/>
        </w:rPr>
        <w:t>,” she said Thursday.</w:t>
      </w:r>
    </w:p>
    <w:p w14:paraId="0AF90825"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Budd-Falen is listed on court documents as an attorney representing some irrigators in the Midvale Irrigation District. In November, she recused herself from voting on Midvale projects.</w:t>
      </w:r>
    </w:p>
    <w:p w14:paraId="0EBA3096"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Bull Lake spillway issues deal with safety and come with some $26 million in federal money, LaBonde said. Rehabilitation would aid more irrigators than those tangled up in the suit, he said.</w:t>
      </w:r>
    </w:p>
    <w:p w14:paraId="0E10853B" w14:textId="77777777" w:rsidR="00463559" w:rsidRPr="00657B1C" w:rsidRDefault="00463559" w:rsidP="00463559">
      <w:pPr>
        <w:pStyle w:val="Heading4"/>
        <w:rPr>
          <w:rFonts w:asciiTheme="minorHAnsi" w:hAnsiTheme="minorHAnsi" w:cstheme="minorHAnsi"/>
        </w:rPr>
      </w:pPr>
      <w:r w:rsidRPr="00657B1C">
        <w:rPr>
          <w:rFonts w:asciiTheme="minorHAnsi" w:hAnsiTheme="minorHAnsi" w:cstheme="minorHAnsi"/>
        </w:rPr>
        <w:t>Opposers make more noise even if broadly popular – lawmakers listen to them</w:t>
      </w:r>
    </w:p>
    <w:p w14:paraId="2AD3D8B0" w14:textId="77777777" w:rsidR="00463559" w:rsidRPr="00657B1C" w:rsidRDefault="00463559" w:rsidP="00463559">
      <w:pPr>
        <w:rPr>
          <w:rFonts w:asciiTheme="minorHAnsi" w:hAnsiTheme="minorHAnsi" w:cstheme="minorHAnsi"/>
        </w:rPr>
      </w:pPr>
      <w:r w:rsidRPr="00657B1C">
        <w:rPr>
          <w:rStyle w:val="Style13ptBold"/>
          <w:rFonts w:asciiTheme="minorHAnsi" w:hAnsiTheme="minorHAnsi" w:cstheme="minorHAnsi"/>
        </w:rPr>
        <w:t>Lundquist 20</w:t>
      </w:r>
      <w:r w:rsidRPr="00657B1C">
        <w:rPr>
          <w:rFonts w:asciiTheme="minorHAnsi" w:hAnsiTheme="minorHAnsi" w:cstheme="minorHAnsi"/>
        </w:rPr>
        <w:t xml:space="preserve"> (Laura Lundquist is an environmental reporter who has written for the Daily Chronicle, Washington Times, and Miami Herald,"DNRC wants more public input if cloud seeding is approved,” Missoula Current, 9-16-2020, https://missoulacurrent.com/outdoors/2020/09/dnrc-cloud-seeding/ )//ILake-VP</w:t>
      </w:r>
    </w:p>
    <w:p w14:paraId="1C2CB0E1" w14:textId="77777777" w:rsidR="00463559" w:rsidRPr="00657B1C" w:rsidRDefault="00463559" w:rsidP="00463559">
      <w:pPr>
        <w:rPr>
          <w:rFonts w:asciiTheme="minorHAnsi" w:hAnsiTheme="minorHAnsi" w:cstheme="minorHAnsi"/>
          <w:u w:val="single"/>
        </w:rPr>
      </w:pPr>
      <w:r w:rsidRPr="00657B1C">
        <w:rPr>
          <w:rFonts w:asciiTheme="minorHAnsi" w:hAnsiTheme="minorHAnsi" w:cstheme="minorHAnsi"/>
          <w:sz w:val="16"/>
        </w:rPr>
        <w:t>If the 2021</w:t>
      </w:r>
      <w:r w:rsidRPr="00657B1C">
        <w:rPr>
          <w:rFonts w:asciiTheme="minorHAnsi" w:hAnsiTheme="minorHAnsi" w:cstheme="minorHAnsi"/>
          <w:u w:val="single"/>
        </w:rPr>
        <w:t xml:space="preserve"> </w:t>
      </w:r>
      <w:r w:rsidRPr="00657B1C">
        <w:rPr>
          <w:rFonts w:asciiTheme="minorHAnsi" w:hAnsiTheme="minorHAnsi" w:cstheme="minorHAnsi"/>
          <w:highlight w:val="green"/>
          <w:u w:val="single"/>
        </w:rPr>
        <w:t>Legislature</w:t>
      </w:r>
      <w:r w:rsidRPr="00657B1C">
        <w:rPr>
          <w:rFonts w:asciiTheme="minorHAnsi" w:hAnsiTheme="minorHAnsi" w:cstheme="minorHAnsi"/>
          <w:sz w:val="16"/>
        </w:rPr>
        <w:t xml:space="preserve"> approves, Montana could join a few Western states trying to counteract the effects of climate change with cloud seeding. But the Department of Natural Resources Conservation </w:t>
      </w:r>
      <w:r w:rsidRPr="00657B1C">
        <w:rPr>
          <w:rFonts w:asciiTheme="minorHAnsi" w:hAnsiTheme="minorHAnsi" w:cstheme="minorHAnsi"/>
          <w:highlight w:val="green"/>
          <w:u w:val="single"/>
        </w:rPr>
        <w:t>wants</w:t>
      </w:r>
      <w:r w:rsidRPr="00657B1C">
        <w:rPr>
          <w:rFonts w:asciiTheme="minorHAnsi" w:hAnsiTheme="minorHAnsi" w:cstheme="minorHAnsi"/>
          <w:u w:val="single"/>
        </w:rPr>
        <w:t xml:space="preserve"> </w:t>
      </w:r>
      <w:r w:rsidRPr="00657B1C">
        <w:rPr>
          <w:rFonts w:asciiTheme="minorHAnsi" w:hAnsiTheme="minorHAnsi" w:cstheme="minorHAnsi"/>
          <w:sz w:val="16"/>
        </w:rPr>
        <w:t xml:space="preserve">the </w:t>
      </w:r>
      <w:r w:rsidRPr="00657B1C">
        <w:rPr>
          <w:rFonts w:asciiTheme="minorHAnsi" w:hAnsiTheme="minorHAnsi" w:cstheme="minorHAnsi"/>
          <w:highlight w:val="green"/>
          <w:u w:val="single"/>
        </w:rPr>
        <w:t>public to stay involved</w:t>
      </w:r>
      <w:r w:rsidRPr="00657B1C">
        <w:rPr>
          <w:rFonts w:asciiTheme="minorHAnsi" w:hAnsiTheme="minorHAnsi" w:cstheme="minorHAnsi"/>
          <w:u w:val="single"/>
        </w:rPr>
        <w:t>.</w:t>
      </w:r>
    </w:p>
    <w:p w14:paraId="798A7283"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Midway through September, almost three-quarters of Montana is abnormally dry while 15% – mostly in the southwest and southeast – is experiencing moderate drought, according to the National Drought Mitigation Center. The result is that crops yet to be harvested are stressed, and wildfire is still a threat.</w:t>
      </w:r>
    </w:p>
    <w:p w14:paraId="4F58166E"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Some ranchers want to use a weather tool that might reduce the drought somewhat: cloud seeding. So they took their request to the Montana Legislature.</w:t>
      </w:r>
    </w:p>
    <w:p w14:paraId="01616A22"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 xml:space="preserve">On Tuesday, the </w:t>
      </w:r>
      <w:r w:rsidRPr="00657B1C">
        <w:rPr>
          <w:rFonts w:asciiTheme="minorHAnsi" w:hAnsiTheme="minorHAnsi" w:cstheme="minorHAnsi"/>
          <w:u w:val="single"/>
        </w:rPr>
        <w:t xml:space="preserve">Legislative Water Policy Interim </w:t>
      </w:r>
      <w:r w:rsidRPr="00657B1C">
        <w:rPr>
          <w:rFonts w:asciiTheme="minorHAnsi" w:hAnsiTheme="minorHAnsi" w:cstheme="minorHAnsi"/>
          <w:highlight w:val="green"/>
          <w:u w:val="single"/>
        </w:rPr>
        <w:t xml:space="preserve">Committee debated </w:t>
      </w:r>
      <w:r w:rsidRPr="00657B1C">
        <w:rPr>
          <w:rFonts w:asciiTheme="minorHAnsi" w:hAnsiTheme="minorHAnsi" w:cstheme="minorHAnsi"/>
          <w:sz w:val="16"/>
          <w:szCs w:val="16"/>
        </w:rPr>
        <w:t xml:space="preserve">whether to sponsor </w:t>
      </w:r>
      <w:r w:rsidRPr="00657B1C">
        <w:rPr>
          <w:rFonts w:asciiTheme="minorHAnsi" w:hAnsiTheme="minorHAnsi" w:cstheme="minorHAnsi"/>
          <w:u w:val="single"/>
        </w:rPr>
        <w:t xml:space="preserve">a </w:t>
      </w:r>
      <w:r w:rsidRPr="00657B1C">
        <w:rPr>
          <w:rFonts w:asciiTheme="minorHAnsi" w:hAnsiTheme="minorHAnsi" w:cstheme="minorHAnsi"/>
          <w:highlight w:val="green"/>
          <w:u w:val="single"/>
        </w:rPr>
        <w:t xml:space="preserve">bill that would </w:t>
      </w:r>
      <w:r w:rsidRPr="00657B1C">
        <w:rPr>
          <w:rFonts w:asciiTheme="minorHAnsi" w:hAnsiTheme="minorHAnsi" w:cstheme="minorHAnsi"/>
          <w:b/>
          <w:highlight w:val="green"/>
          <w:u w:val="single"/>
        </w:rPr>
        <w:t>make it easier for companies to conduct cloud seeding</w:t>
      </w:r>
      <w:r w:rsidRPr="00657B1C">
        <w:rPr>
          <w:rFonts w:asciiTheme="minorHAnsi" w:hAnsiTheme="minorHAnsi" w:cstheme="minorHAnsi"/>
          <w:sz w:val="16"/>
        </w:rPr>
        <w:t xml:space="preserve"> in Montana. According the North American Weather Modification Council, Montana is one of five Western states that don’t seed clouds. Six other states do, including Idaho and Wyoming.</w:t>
      </w:r>
    </w:p>
    <w:p w14:paraId="11314A9C"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Over the course of the year, the committee has studied cloud seeding and staff drafted a bill. It went out to public comment, which was supportive.</w:t>
      </w:r>
    </w:p>
    <w:p w14:paraId="2B07F540"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“The cloud seeding and storing water higher in the mountains is important to (the Association of Gallatin Irrigators),” said AGI spokeswoman Krista Lee Evans.</w:t>
      </w:r>
    </w:p>
    <w:p w14:paraId="6B586E87" w14:textId="77777777" w:rsidR="00463559" w:rsidRPr="00657B1C" w:rsidRDefault="00463559" w:rsidP="00463559">
      <w:pPr>
        <w:rPr>
          <w:rFonts w:asciiTheme="minorHAnsi" w:hAnsiTheme="minorHAnsi" w:cstheme="minorHAnsi"/>
          <w:u w:val="single"/>
        </w:rPr>
      </w:pPr>
      <w:r w:rsidRPr="00657B1C">
        <w:rPr>
          <w:rFonts w:asciiTheme="minorHAnsi" w:hAnsiTheme="minorHAnsi" w:cstheme="minorHAnsi"/>
          <w:u w:val="single"/>
        </w:rPr>
        <w:t>Cloud seeding is a tool that has limited application and a minimal effect.</w:t>
      </w:r>
    </w:p>
    <w:p w14:paraId="3A95242C"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lastRenderedPageBreak/>
        <w:t>During cloud seeding, a plane drops silver iodide for an hour into a strong weather system passing over the mountains. Since the particles can remain airborne for about an hour, about two hours of added precipitation may fall during a long-duration blizzard.</w:t>
      </w:r>
    </w:p>
    <w:p w14:paraId="0699763E"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So, applicators must wait for big storm systems carrying a fair amount of moisture. And cloud seeding should really occur only during winter to bolster the snowpack. If summer storms are seeded, any added rain is quickly lost to the ground, so there’s less benefit.</w:t>
      </w:r>
    </w:p>
    <w:p w14:paraId="4859DC39"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Last fall, Idaho Power scientist Derek Blestrud told the Water Policy committee that he’d estimated cloud seeding added between 5% and 15% more moisture in various Idaho basins.</w:t>
      </w:r>
    </w:p>
    <w:p w14:paraId="3A625D49"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But it’s difficult to know whether cloud seeding produced more moisture during any particular storm or how much, University of Colorado atmospheric scientist Katja Friedrich told the Missoula Current.</w:t>
      </w:r>
    </w:p>
    <w:p w14:paraId="6AA1868B"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 xml:space="preserve">“Quantifying is the big question,” Friedrich said. “In the literature, you see numbers from 0% to 50%. I always say </w:t>
      </w:r>
      <w:r w:rsidRPr="00657B1C">
        <w:rPr>
          <w:rFonts w:asciiTheme="minorHAnsi" w:hAnsiTheme="minorHAnsi" w:cstheme="minorHAnsi"/>
          <w:u w:val="single"/>
        </w:rPr>
        <w:t>you can pick a number because we don’t know.</w:t>
      </w:r>
      <w:r w:rsidRPr="00657B1C">
        <w:rPr>
          <w:rFonts w:asciiTheme="minorHAnsi" w:hAnsiTheme="minorHAnsi" w:cstheme="minorHAnsi"/>
          <w:sz w:val="16"/>
        </w:rPr>
        <w:t>”</w:t>
      </w:r>
    </w:p>
    <w:p w14:paraId="51B37835"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But that doesn’t stop farmers and ranchers from wanting to try.</w:t>
      </w:r>
    </w:p>
    <w:p w14:paraId="6D1770CD"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b/>
          <w:u w:val="single"/>
        </w:rPr>
        <w:t>“</w:t>
      </w:r>
      <w:r w:rsidRPr="00657B1C">
        <w:rPr>
          <w:rFonts w:asciiTheme="minorHAnsi" w:hAnsiTheme="minorHAnsi" w:cstheme="minorHAnsi"/>
          <w:b/>
          <w:highlight w:val="green"/>
          <w:u w:val="single"/>
        </w:rPr>
        <w:t>You can call it ‘climate change,’ you can call it ‘weather,</w:t>
      </w:r>
      <w:r w:rsidRPr="00657B1C">
        <w:rPr>
          <w:rFonts w:asciiTheme="minorHAnsi" w:hAnsiTheme="minorHAnsi" w:cstheme="minorHAnsi"/>
          <w:b/>
          <w:u w:val="single"/>
        </w:rPr>
        <w:t>’</w:t>
      </w:r>
      <w:r w:rsidRPr="00657B1C">
        <w:rPr>
          <w:rFonts w:asciiTheme="minorHAnsi" w:hAnsiTheme="minorHAnsi" w:cstheme="minorHAnsi"/>
          <w:u w:val="single"/>
        </w:rPr>
        <w:t>”</w:t>
      </w:r>
      <w:r w:rsidRPr="00657B1C">
        <w:rPr>
          <w:rFonts w:asciiTheme="minorHAnsi" w:hAnsiTheme="minorHAnsi" w:cstheme="minorHAnsi"/>
          <w:sz w:val="16"/>
        </w:rPr>
        <w:t xml:space="preserve"> said Sen. Bradley Hamlett, D-Cascade. “But the other ‘whether’ is whether or not you want to have sufficient irrigation water and streamflow, and I think the answer is yes.”</w:t>
      </w:r>
    </w:p>
    <w:p w14:paraId="374F69BA"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An earlier draft of the bill would have limited the DNRC to conducting only an environmental assessment of any cloud-seeding project and license. But DNRC staff asked the committee to change that to allow the full public process outlined in the Montana Environmental Policy Act.</w:t>
      </w:r>
    </w:p>
    <w:p w14:paraId="7C97C4C8"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Paul Azevedo, DNRC Water Management Bureau chief, said the current method of cloud seeding probably wouldn’t require more than a basic environmental assessment. But new technology might develop that could raise concerns and require a more rigorous environmental impact study.</w:t>
      </w:r>
    </w:p>
    <w:p w14:paraId="6565200B"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DNRC director John Tubbs said a high level of public interest could also ramp a project up from a environmental assessment to an impact study.</w:t>
      </w:r>
    </w:p>
    <w:p w14:paraId="738B3BB5" w14:textId="77777777" w:rsidR="00463559" w:rsidRPr="00657B1C" w:rsidRDefault="00463559" w:rsidP="00463559">
      <w:pPr>
        <w:rPr>
          <w:rFonts w:asciiTheme="minorHAnsi" w:hAnsiTheme="minorHAnsi" w:cstheme="minorHAnsi"/>
          <w:b/>
          <w:u w:val="single"/>
        </w:rPr>
      </w:pPr>
      <w:r w:rsidRPr="00657B1C">
        <w:rPr>
          <w:rFonts w:asciiTheme="minorHAnsi" w:hAnsiTheme="minorHAnsi" w:cstheme="minorHAnsi"/>
          <w:sz w:val="16"/>
        </w:rPr>
        <w:t>“</w:t>
      </w:r>
      <w:r w:rsidRPr="00657B1C">
        <w:rPr>
          <w:rFonts w:asciiTheme="minorHAnsi" w:hAnsiTheme="minorHAnsi" w:cstheme="minorHAnsi"/>
          <w:u w:val="single"/>
        </w:rPr>
        <w:t xml:space="preserve">Often when an EIS is required, it is the result of </w:t>
      </w:r>
      <w:r w:rsidRPr="00657B1C">
        <w:rPr>
          <w:rFonts w:asciiTheme="minorHAnsi" w:hAnsiTheme="minorHAnsi" w:cstheme="minorHAnsi"/>
          <w:b/>
          <w:highlight w:val="green"/>
          <w:u w:val="single"/>
        </w:rPr>
        <w:t>substantial and considerable public comment</w:t>
      </w:r>
      <w:r w:rsidRPr="00657B1C">
        <w:rPr>
          <w:rFonts w:asciiTheme="minorHAnsi" w:hAnsiTheme="minorHAnsi" w:cstheme="minorHAnsi"/>
          <w:sz w:val="16"/>
        </w:rPr>
        <w:t>,” Tubbs said. “</w:t>
      </w:r>
      <w:r w:rsidRPr="00657B1C">
        <w:rPr>
          <w:rFonts w:asciiTheme="minorHAnsi" w:hAnsiTheme="minorHAnsi" w:cstheme="minorHAnsi"/>
          <w:highlight w:val="green"/>
          <w:u w:val="single"/>
        </w:rPr>
        <w:t>We’ve had many</w:t>
      </w:r>
      <w:r w:rsidRPr="00657B1C">
        <w:rPr>
          <w:rFonts w:asciiTheme="minorHAnsi" w:hAnsiTheme="minorHAnsi" w:cstheme="minorHAnsi"/>
          <w:sz w:val="16"/>
        </w:rPr>
        <w:t xml:space="preserve"> of </w:t>
      </w:r>
      <w:r w:rsidRPr="00657B1C">
        <w:rPr>
          <w:rFonts w:asciiTheme="minorHAnsi" w:hAnsiTheme="minorHAnsi" w:cstheme="minorHAnsi"/>
          <w:highlight w:val="green"/>
          <w:u w:val="single"/>
        </w:rPr>
        <w:t>what we thought were benign issues. But when</w:t>
      </w:r>
      <w:r w:rsidRPr="00657B1C">
        <w:rPr>
          <w:rFonts w:asciiTheme="minorHAnsi" w:hAnsiTheme="minorHAnsi" w:cstheme="minorHAnsi"/>
          <w:u w:val="single"/>
        </w:rPr>
        <w:t xml:space="preserve"> we </w:t>
      </w:r>
      <w:r w:rsidRPr="00657B1C">
        <w:rPr>
          <w:rFonts w:asciiTheme="minorHAnsi" w:hAnsiTheme="minorHAnsi" w:cstheme="minorHAnsi"/>
          <w:highlight w:val="green"/>
          <w:u w:val="single"/>
        </w:rPr>
        <w:t>rolled</w:t>
      </w:r>
      <w:r w:rsidRPr="00657B1C">
        <w:rPr>
          <w:rFonts w:asciiTheme="minorHAnsi" w:hAnsiTheme="minorHAnsi" w:cstheme="minorHAnsi"/>
          <w:u w:val="single"/>
        </w:rPr>
        <w:t xml:space="preserve"> it </w:t>
      </w:r>
      <w:r w:rsidRPr="00657B1C">
        <w:rPr>
          <w:rFonts w:asciiTheme="minorHAnsi" w:hAnsiTheme="minorHAnsi" w:cstheme="minorHAnsi"/>
          <w:highlight w:val="green"/>
          <w:u w:val="single"/>
        </w:rPr>
        <w:t>out</w:t>
      </w:r>
      <w:r w:rsidRPr="00657B1C">
        <w:rPr>
          <w:rFonts w:asciiTheme="minorHAnsi" w:hAnsiTheme="minorHAnsi" w:cstheme="minorHAnsi"/>
          <w:u w:val="single"/>
        </w:rPr>
        <w:t xml:space="preserve"> to the public, the </w:t>
      </w:r>
      <w:r w:rsidRPr="00657B1C">
        <w:rPr>
          <w:rFonts w:asciiTheme="minorHAnsi" w:hAnsiTheme="minorHAnsi" w:cstheme="minorHAnsi"/>
          <w:b/>
          <w:highlight w:val="green"/>
          <w:u w:val="single"/>
        </w:rPr>
        <w:t>public didn’t think they were so benign.”</w:t>
      </w:r>
    </w:p>
    <w:p w14:paraId="3F7E764E"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Azevedo couldn’t say whether the MEPA process would require more time than just an environmental assessment. Data from other states are already available, and the process could become routine after the first application went through. But Hamlett said the timeline for applying might need to be lengthened.</w:t>
      </w:r>
    </w:p>
    <w:p w14:paraId="718D695F"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 xml:space="preserve">Rep. Walt Sales, R-Manhattan, asked if the </w:t>
      </w:r>
      <w:r w:rsidRPr="00657B1C">
        <w:rPr>
          <w:rFonts w:asciiTheme="minorHAnsi" w:hAnsiTheme="minorHAnsi" w:cstheme="minorHAnsi"/>
          <w:highlight w:val="green"/>
          <w:u w:val="single"/>
        </w:rPr>
        <w:t>DNRC</w:t>
      </w:r>
      <w:r w:rsidRPr="00657B1C">
        <w:rPr>
          <w:rFonts w:asciiTheme="minorHAnsi" w:hAnsiTheme="minorHAnsi" w:cstheme="minorHAnsi"/>
          <w:sz w:val="16"/>
        </w:rPr>
        <w:t xml:space="preserve"> would</w:t>
      </w:r>
      <w:r w:rsidRPr="00657B1C">
        <w:rPr>
          <w:rFonts w:asciiTheme="minorHAnsi" w:hAnsiTheme="minorHAnsi" w:cstheme="minorHAnsi"/>
          <w:u w:val="single"/>
        </w:rPr>
        <w:t xml:space="preserve"> </w:t>
      </w:r>
      <w:r w:rsidRPr="00657B1C">
        <w:rPr>
          <w:rFonts w:asciiTheme="minorHAnsi" w:hAnsiTheme="minorHAnsi" w:cstheme="minorHAnsi"/>
          <w:highlight w:val="green"/>
          <w:u w:val="single"/>
        </w:rPr>
        <w:t>oppose</w:t>
      </w:r>
      <w:r w:rsidRPr="00657B1C">
        <w:rPr>
          <w:rFonts w:asciiTheme="minorHAnsi" w:hAnsiTheme="minorHAnsi" w:cstheme="minorHAnsi"/>
          <w:u w:val="single"/>
        </w:rPr>
        <w:t xml:space="preserve"> the </w:t>
      </w:r>
      <w:r w:rsidRPr="00657B1C">
        <w:rPr>
          <w:rFonts w:asciiTheme="minorHAnsi" w:hAnsiTheme="minorHAnsi" w:cstheme="minorHAnsi"/>
          <w:highlight w:val="green"/>
          <w:u w:val="single"/>
        </w:rPr>
        <w:t>bill</w:t>
      </w:r>
      <w:r w:rsidRPr="00657B1C">
        <w:rPr>
          <w:rFonts w:asciiTheme="minorHAnsi" w:hAnsiTheme="minorHAnsi" w:cstheme="minorHAnsi"/>
          <w:sz w:val="16"/>
        </w:rPr>
        <w:t xml:space="preserve"> if the committee didn’t approve the change. Tubbs said he couldn’t predict what would happen after the Nov. 3 election.</w:t>
      </w:r>
    </w:p>
    <w:p w14:paraId="591055F3"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 xml:space="preserve">“That’s got a new administration’s tag on it,” Tubbs said. “We will suggest (that) </w:t>
      </w:r>
      <w:r w:rsidRPr="00657B1C">
        <w:rPr>
          <w:rFonts w:asciiTheme="minorHAnsi" w:hAnsiTheme="minorHAnsi" w:cstheme="minorHAnsi"/>
          <w:b/>
          <w:highlight w:val="green"/>
          <w:u w:val="single"/>
        </w:rPr>
        <w:t xml:space="preserve">you are attracting </w:t>
      </w:r>
      <w:r w:rsidRPr="00657B1C">
        <w:rPr>
          <w:rFonts w:asciiTheme="minorHAnsi" w:hAnsiTheme="minorHAnsi" w:cstheme="minorHAnsi"/>
          <w:b/>
          <w:u w:val="single"/>
        </w:rPr>
        <w:t>possible</w:t>
      </w:r>
      <w:r w:rsidRPr="00657B1C">
        <w:rPr>
          <w:rFonts w:asciiTheme="minorHAnsi" w:hAnsiTheme="minorHAnsi" w:cstheme="minorHAnsi"/>
          <w:b/>
          <w:highlight w:val="green"/>
          <w:u w:val="single"/>
        </w:rPr>
        <w:t xml:space="preserve"> opposition</w:t>
      </w:r>
      <w:r w:rsidRPr="00657B1C">
        <w:rPr>
          <w:rFonts w:asciiTheme="minorHAnsi" w:hAnsiTheme="minorHAnsi" w:cstheme="minorHAnsi"/>
          <w:u w:val="single"/>
        </w:rPr>
        <w:t xml:space="preserve"> </w:t>
      </w:r>
      <w:r w:rsidRPr="00657B1C">
        <w:rPr>
          <w:rFonts w:asciiTheme="minorHAnsi" w:hAnsiTheme="minorHAnsi" w:cstheme="minorHAnsi"/>
          <w:sz w:val="16"/>
          <w:szCs w:val="16"/>
        </w:rPr>
        <w:t xml:space="preserve">to the bill </w:t>
      </w:r>
      <w:r w:rsidRPr="00657B1C">
        <w:rPr>
          <w:rFonts w:asciiTheme="minorHAnsi" w:hAnsiTheme="minorHAnsi" w:cstheme="minorHAnsi"/>
          <w:sz w:val="16"/>
        </w:rPr>
        <w:t xml:space="preserve">if you limit MEPA in this code. Because </w:t>
      </w:r>
      <w:r w:rsidRPr="00657B1C">
        <w:rPr>
          <w:rFonts w:asciiTheme="minorHAnsi" w:hAnsiTheme="minorHAnsi" w:cstheme="minorHAnsi"/>
          <w:highlight w:val="green"/>
          <w:u w:val="single"/>
        </w:rPr>
        <w:t>there are defenders</w:t>
      </w:r>
      <w:r w:rsidRPr="00657B1C">
        <w:rPr>
          <w:rFonts w:asciiTheme="minorHAnsi" w:hAnsiTheme="minorHAnsi" w:cstheme="minorHAnsi"/>
          <w:u w:val="single"/>
        </w:rPr>
        <w:t xml:space="preserve"> of MEPA </w:t>
      </w:r>
      <w:r w:rsidRPr="00657B1C">
        <w:rPr>
          <w:rFonts w:asciiTheme="minorHAnsi" w:hAnsiTheme="minorHAnsi" w:cstheme="minorHAnsi"/>
          <w:highlight w:val="green"/>
          <w:u w:val="single"/>
        </w:rPr>
        <w:t>out there</w:t>
      </w:r>
      <w:r w:rsidRPr="00657B1C">
        <w:rPr>
          <w:rFonts w:asciiTheme="minorHAnsi" w:hAnsiTheme="minorHAnsi" w:cstheme="minorHAnsi"/>
          <w:u w:val="single"/>
        </w:rPr>
        <w:t>.</w:t>
      </w:r>
      <w:r w:rsidRPr="00657B1C">
        <w:rPr>
          <w:rFonts w:asciiTheme="minorHAnsi" w:hAnsiTheme="minorHAnsi" w:cstheme="minorHAnsi"/>
          <w:sz w:val="16"/>
        </w:rPr>
        <w:t>”</w:t>
      </w:r>
    </w:p>
    <w:p w14:paraId="62BE2F9B"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The Water Policy committee has one more meeting in October before the interim session ends. So, Sales suggested that the committee members wait until October so they can collect more information before voting on the DNRC’s requested change.</w:t>
      </w:r>
    </w:p>
    <w:p w14:paraId="35352F77"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Sen. Jill Cohenour, D-East Helena, agreed to allow the committee more time, even though she made the motion to consider the change.</w:t>
      </w:r>
    </w:p>
    <w:p w14:paraId="546AC01F"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 xml:space="preserve">“I think the MEPA is </w:t>
      </w:r>
      <w:r w:rsidRPr="00657B1C">
        <w:rPr>
          <w:rFonts w:asciiTheme="minorHAnsi" w:hAnsiTheme="minorHAnsi" w:cstheme="minorHAnsi"/>
          <w:u w:val="single"/>
        </w:rPr>
        <w:t xml:space="preserve">necessary </w:t>
      </w:r>
      <w:r w:rsidRPr="00657B1C">
        <w:rPr>
          <w:rFonts w:asciiTheme="minorHAnsi" w:hAnsiTheme="minorHAnsi" w:cstheme="minorHAnsi"/>
          <w:sz w:val="16"/>
        </w:rPr>
        <w:t xml:space="preserve">so </w:t>
      </w:r>
      <w:r w:rsidRPr="00657B1C">
        <w:rPr>
          <w:rFonts w:asciiTheme="minorHAnsi" w:hAnsiTheme="minorHAnsi" w:cstheme="minorHAnsi"/>
          <w:u w:val="single"/>
        </w:rPr>
        <w:t>you get</w:t>
      </w:r>
      <w:r w:rsidRPr="00657B1C">
        <w:rPr>
          <w:rFonts w:asciiTheme="minorHAnsi" w:hAnsiTheme="minorHAnsi" w:cstheme="minorHAnsi"/>
          <w:sz w:val="16"/>
        </w:rPr>
        <w:t xml:space="preserve"> that </w:t>
      </w:r>
      <w:r w:rsidRPr="00657B1C">
        <w:rPr>
          <w:rFonts w:asciiTheme="minorHAnsi" w:hAnsiTheme="minorHAnsi" w:cstheme="minorHAnsi"/>
          <w:u w:val="single"/>
        </w:rPr>
        <w:t>public voice</w:t>
      </w:r>
      <w:r w:rsidRPr="00657B1C">
        <w:rPr>
          <w:rFonts w:asciiTheme="minorHAnsi" w:hAnsiTheme="minorHAnsi" w:cstheme="minorHAnsi"/>
          <w:sz w:val="16"/>
        </w:rPr>
        <w:t>,” Cohenour said. “</w:t>
      </w:r>
      <w:r w:rsidRPr="00657B1C">
        <w:rPr>
          <w:rFonts w:asciiTheme="minorHAnsi" w:hAnsiTheme="minorHAnsi" w:cstheme="minorHAnsi"/>
          <w:b/>
          <w:highlight w:val="green"/>
          <w:u w:val="single"/>
        </w:rPr>
        <w:t>If it’s really loud and really a problem</w:t>
      </w:r>
      <w:r w:rsidRPr="00657B1C">
        <w:rPr>
          <w:rFonts w:asciiTheme="minorHAnsi" w:hAnsiTheme="minorHAnsi" w:cstheme="minorHAnsi"/>
          <w:sz w:val="16"/>
        </w:rPr>
        <w:t xml:space="preserve"> and we need more information to process a permit, </w:t>
      </w:r>
      <w:r w:rsidRPr="00657B1C">
        <w:rPr>
          <w:rFonts w:asciiTheme="minorHAnsi" w:hAnsiTheme="minorHAnsi" w:cstheme="minorHAnsi"/>
          <w:highlight w:val="green"/>
          <w:u w:val="single"/>
        </w:rPr>
        <w:t>then</w:t>
      </w:r>
      <w:r w:rsidRPr="00657B1C">
        <w:rPr>
          <w:rFonts w:asciiTheme="minorHAnsi" w:hAnsiTheme="minorHAnsi" w:cstheme="minorHAnsi"/>
          <w:sz w:val="16"/>
        </w:rPr>
        <w:t xml:space="preserve"> I think </w:t>
      </w:r>
      <w:r w:rsidRPr="00657B1C">
        <w:rPr>
          <w:rFonts w:asciiTheme="minorHAnsi" w:hAnsiTheme="minorHAnsi" w:cstheme="minorHAnsi"/>
          <w:highlight w:val="green"/>
          <w:u w:val="single"/>
        </w:rPr>
        <w:t>that’s where</w:t>
      </w:r>
      <w:r w:rsidRPr="00657B1C">
        <w:rPr>
          <w:rFonts w:asciiTheme="minorHAnsi" w:hAnsiTheme="minorHAnsi" w:cstheme="minorHAnsi"/>
          <w:u w:val="single"/>
        </w:rPr>
        <w:t xml:space="preserve"> the </w:t>
      </w:r>
      <w:r w:rsidRPr="00657B1C">
        <w:rPr>
          <w:rFonts w:asciiTheme="minorHAnsi" w:hAnsiTheme="minorHAnsi" w:cstheme="minorHAnsi"/>
          <w:highlight w:val="green"/>
          <w:u w:val="single"/>
        </w:rPr>
        <w:t xml:space="preserve">public voice needs to be </w:t>
      </w:r>
      <w:r w:rsidRPr="00657B1C">
        <w:rPr>
          <w:rFonts w:asciiTheme="minorHAnsi" w:hAnsiTheme="minorHAnsi" w:cstheme="minorHAnsi"/>
          <w:b/>
          <w:highlight w:val="green"/>
          <w:u w:val="single"/>
        </w:rPr>
        <w:t>maintained</w:t>
      </w:r>
      <w:r w:rsidRPr="00657B1C">
        <w:rPr>
          <w:rFonts w:asciiTheme="minorHAnsi" w:hAnsiTheme="minorHAnsi" w:cstheme="minorHAnsi"/>
          <w:highlight w:val="green"/>
          <w:u w:val="single"/>
        </w:rPr>
        <w:t>.</w:t>
      </w:r>
      <w:r w:rsidRPr="00657B1C">
        <w:rPr>
          <w:rFonts w:asciiTheme="minorHAnsi" w:hAnsiTheme="minorHAnsi" w:cstheme="minorHAnsi"/>
          <w:sz w:val="16"/>
          <w:highlight w:val="green"/>
        </w:rPr>
        <w:t>”</w:t>
      </w:r>
    </w:p>
    <w:p w14:paraId="5C7CB344" w14:textId="77777777" w:rsidR="00463559" w:rsidRPr="00657B1C" w:rsidRDefault="00463559" w:rsidP="00463559">
      <w:pPr>
        <w:pStyle w:val="Heading4"/>
        <w:rPr>
          <w:rFonts w:asciiTheme="minorHAnsi" w:hAnsiTheme="minorHAnsi" w:cstheme="minorHAnsi"/>
        </w:rPr>
      </w:pPr>
      <w:r w:rsidRPr="00657B1C">
        <w:rPr>
          <w:rFonts w:asciiTheme="minorHAnsi" w:hAnsiTheme="minorHAnsi" w:cstheme="minorHAnsi"/>
        </w:rPr>
        <w:t>Tech companies oppose regulatory tinkering – 20 million in past year alone to keep squo</w:t>
      </w:r>
    </w:p>
    <w:p w14:paraId="36F62579" w14:textId="77777777" w:rsidR="00463559" w:rsidRPr="00657B1C" w:rsidRDefault="00463559" w:rsidP="00463559">
      <w:pPr>
        <w:rPr>
          <w:rFonts w:asciiTheme="minorHAnsi" w:hAnsiTheme="minorHAnsi" w:cstheme="minorHAnsi"/>
        </w:rPr>
      </w:pPr>
      <w:r w:rsidRPr="00657B1C">
        <w:rPr>
          <w:rFonts w:asciiTheme="minorHAnsi" w:hAnsiTheme="minorHAnsi" w:cstheme="minorHAnsi"/>
        </w:rPr>
        <w:t>Brian Schwartz, 7-29-2020, “Big Tech spends over $20 million on lobbying in first half of 2020, including on coronavirus legislation,” CNBC, https://www.cnbc.com/2020/07/31/big-tech-spends-20-million-on-lobbying-including-on-coronavirus-bills.html</w:t>
      </w:r>
    </w:p>
    <w:p w14:paraId="1C0870C5"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u w:val="single"/>
        </w:rPr>
        <w:lastRenderedPageBreak/>
        <w:t xml:space="preserve">The </w:t>
      </w:r>
      <w:r w:rsidRPr="00657B1C">
        <w:rPr>
          <w:rFonts w:asciiTheme="minorHAnsi" w:hAnsiTheme="minorHAnsi" w:cstheme="minorHAnsi"/>
          <w:highlight w:val="green"/>
          <w:u w:val="single"/>
        </w:rPr>
        <w:t>Big Tech companies</w:t>
      </w:r>
      <w:r w:rsidRPr="00657B1C">
        <w:rPr>
          <w:rFonts w:asciiTheme="minorHAnsi" w:hAnsiTheme="minorHAnsi" w:cstheme="minorHAnsi"/>
          <w:sz w:val="16"/>
        </w:rPr>
        <w:t xml:space="preserve"> of Facebook, Amazon, Apple and Google combined to </w:t>
      </w:r>
      <w:r w:rsidRPr="00657B1C">
        <w:rPr>
          <w:rFonts w:asciiTheme="minorHAnsi" w:hAnsiTheme="minorHAnsi" w:cstheme="minorHAnsi"/>
          <w:highlight w:val="green"/>
          <w:u w:val="single"/>
        </w:rPr>
        <w:t>spend over $20 million on lobbying</w:t>
      </w:r>
      <w:r w:rsidRPr="00657B1C">
        <w:rPr>
          <w:rFonts w:asciiTheme="minorHAnsi" w:hAnsiTheme="minorHAnsi" w:cstheme="minorHAnsi"/>
          <w:sz w:val="16"/>
        </w:rPr>
        <w:t xml:space="preserve"> in the first half of 2020, </w:t>
      </w:r>
      <w:r w:rsidRPr="00657B1C">
        <w:rPr>
          <w:rFonts w:asciiTheme="minorHAnsi" w:hAnsiTheme="minorHAnsi" w:cstheme="minorHAnsi"/>
          <w:u w:val="single"/>
        </w:rPr>
        <w:t>with</w:t>
      </w:r>
      <w:r w:rsidRPr="00657B1C">
        <w:rPr>
          <w:rFonts w:asciiTheme="minorHAnsi" w:hAnsiTheme="minorHAnsi" w:cstheme="minorHAnsi"/>
          <w:sz w:val="16"/>
        </w:rPr>
        <w:t xml:space="preserve"> part of their </w:t>
      </w:r>
      <w:r w:rsidRPr="00657B1C">
        <w:rPr>
          <w:rFonts w:asciiTheme="minorHAnsi" w:hAnsiTheme="minorHAnsi" w:cstheme="minorHAnsi"/>
          <w:u w:val="single"/>
        </w:rPr>
        <w:t>focus on legislation that was meant to combat</w:t>
      </w:r>
      <w:r w:rsidRPr="00657B1C">
        <w:rPr>
          <w:rFonts w:asciiTheme="minorHAnsi" w:hAnsiTheme="minorHAnsi" w:cstheme="minorHAnsi"/>
          <w:sz w:val="16"/>
        </w:rPr>
        <w:t xml:space="preserve"> the </w:t>
      </w:r>
      <w:r w:rsidRPr="00657B1C">
        <w:rPr>
          <w:rFonts w:asciiTheme="minorHAnsi" w:hAnsiTheme="minorHAnsi" w:cstheme="minorHAnsi"/>
          <w:u w:val="single"/>
        </w:rPr>
        <w:t>economic downturn</w:t>
      </w:r>
      <w:r w:rsidRPr="00657B1C">
        <w:rPr>
          <w:rFonts w:asciiTheme="minorHAnsi" w:hAnsiTheme="minorHAnsi" w:cstheme="minorHAnsi"/>
          <w:sz w:val="16"/>
        </w:rPr>
        <w:t xml:space="preserve"> of the coronavirus pandemic. </w:t>
      </w:r>
    </w:p>
    <w:p w14:paraId="0ADAF8EE" w14:textId="77777777" w:rsidR="00463559" w:rsidRPr="00657B1C" w:rsidRDefault="00463559" w:rsidP="00463559">
      <w:pPr>
        <w:rPr>
          <w:rFonts w:asciiTheme="minorHAnsi" w:hAnsiTheme="minorHAnsi" w:cstheme="minorHAnsi"/>
          <w:u w:val="single"/>
        </w:rPr>
      </w:pPr>
      <w:r w:rsidRPr="00657B1C">
        <w:rPr>
          <w:rFonts w:asciiTheme="minorHAnsi" w:hAnsiTheme="minorHAnsi" w:cstheme="minorHAnsi"/>
          <w:sz w:val="16"/>
        </w:rPr>
        <w:t xml:space="preserve">Facebook and Amazon have been the leaders in lobbying investments throughout the past six months. The social media giant spent just over $10 million, a record amount for its lobbying efforts in the first half of the year, according to data from the nonpartisan Center for Responsive Politics. </w:t>
      </w:r>
      <w:r w:rsidRPr="00657B1C">
        <w:rPr>
          <w:rFonts w:asciiTheme="minorHAnsi" w:hAnsiTheme="minorHAnsi" w:cstheme="minorHAnsi"/>
          <w:u w:val="single"/>
        </w:rPr>
        <w:t xml:space="preserve">Amazon </w:t>
      </w:r>
      <w:r w:rsidRPr="00657B1C">
        <w:rPr>
          <w:rFonts w:asciiTheme="minorHAnsi" w:hAnsiTheme="minorHAnsi" w:cstheme="minorHAnsi"/>
          <w:sz w:val="16"/>
        </w:rPr>
        <w:t xml:space="preserve">also </w:t>
      </w:r>
      <w:r w:rsidRPr="00657B1C">
        <w:rPr>
          <w:rFonts w:asciiTheme="minorHAnsi" w:hAnsiTheme="minorHAnsi" w:cstheme="minorHAnsi"/>
          <w:highlight w:val="green"/>
          <w:u w:val="single"/>
        </w:rPr>
        <w:t>broke records</w:t>
      </w:r>
      <w:r w:rsidRPr="00657B1C">
        <w:rPr>
          <w:rFonts w:asciiTheme="minorHAnsi" w:hAnsiTheme="minorHAnsi" w:cstheme="minorHAnsi"/>
          <w:u w:val="single"/>
        </w:rPr>
        <w:t>, investing a bit above $10 million in lobbying over that same time period. </w:t>
      </w:r>
    </w:p>
    <w:p w14:paraId="0D8C8141"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Out of the many congressional efforts the tech juggernauts tried to influence, issues relating to coronavirus legislation were part of their lobbying itinerary, according to disclosure reports reviewed by CNBC. This effort included, at times, the CARES Act, which was meant to give relief to small businesses through a federal loan program known as the Paycheck Protection Program. That program has been implemented by the Small Business Administration and has led to billions of dollars in loans.</w:t>
      </w:r>
    </w:p>
    <w:p w14:paraId="62475654"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 xml:space="preserve">The </w:t>
      </w:r>
      <w:r w:rsidRPr="00657B1C">
        <w:rPr>
          <w:rFonts w:asciiTheme="minorHAnsi" w:hAnsiTheme="minorHAnsi" w:cstheme="minorHAnsi"/>
          <w:highlight w:val="green"/>
          <w:u w:val="single"/>
        </w:rPr>
        <w:t>lobbying also comes as these companies have been under scrutiny by Congress</w:t>
      </w:r>
      <w:r w:rsidRPr="00657B1C">
        <w:rPr>
          <w:rFonts w:asciiTheme="minorHAnsi" w:hAnsiTheme="minorHAnsi" w:cstheme="minorHAnsi"/>
          <w:sz w:val="16"/>
        </w:rPr>
        <w:t>, the Federal Trade Commission and state attorneys general about the potential violation of antitrust laws. The CEOs of these companies — Mark Zuckerberg, Jeff Bezos, Tim Cook and Sundar Pichai — all faced questions from Congress at a hearing Wednesday. </w:t>
      </w:r>
    </w:p>
    <w:p w14:paraId="65C7CBCD"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The House Judiciary subcommittee on antitrust </w:t>
      </w:r>
      <w:hyperlink r:id="rId732" w:history="1">
        <w:r w:rsidRPr="00657B1C">
          <w:rPr>
            <w:rStyle w:val="Hyperlink"/>
            <w:rFonts w:asciiTheme="minorHAnsi" w:hAnsiTheme="minorHAnsi" w:cstheme="minorHAnsi"/>
            <w:sz w:val="16"/>
            <w:szCs w:val="16"/>
          </w:rPr>
          <w:t>released a trove of documents after the hearing that provide a clearer picture of the four tech giants’ approach to competition.</w:t>
        </w:r>
      </w:hyperlink>
    </w:p>
    <w:p w14:paraId="3CE257E8"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 xml:space="preserve">Still, most of the four companies did not answer questions on what specifically their </w:t>
      </w:r>
      <w:r w:rsidRPr="00657B1C">
        <w:rPr>
          <w:rFonts w:asciiTheme="minorHAnsi" w:hAnsiTheme="minorHAnsi" w:cstheme="minorHAnsi"/>
          <w:u w:val="single"/>
        </w:rPr>
        <w:t>companies</w:t>
      </w:r>
      <w:r w:rsidRPr="00657B1C">
        <w:rPr>
          <w:rFonts w:asciiTheme="minorHAnsi" w:hAnsiTheme="minorHAnsi" w:cstheme="minorHAnsi"/>
          <w:sz w:val="16"/>
        </w:rPr>
        <w:t xml:space="preserve"> were </w:t>
      </w:r>
      <w:r w:rsidRPr="00657B1C">
        <w:rPr>
          <w:rFonts w:asciiTheme="minorHAnsi" w:hAnsiTheme="minorHAnsi" w:cstheme="minorHAnsi"/>
          <w:u w:val="single"/>
        </w:rPr>
        <w:t>looking for</w:t>
      </w:r>
      <w:r w:rsidRPr="00657B1C">
        <w:rPr>
          <w:rFonts w:asciiTheme="minorHAnsi" w:hAnsiTheme="minorHAnsi" w:cstheme="minorHAnsi"/>
          <w:sz w:val="16"/>
        </w:rPr>
        <w:t xml:space="preserve"> through their </w:t>
      </w:r>
      <w:r w:rsidRPr="00657B1C">
        <w:rPr>
          <w:rFonts w:asciiTheme="minorHAnsi" w:hAnsiTheme="minorHAnsi" w:cstheme="minorHAnsi"/>
          <w:highlight w:val="green"/>
          <w:u w:val="single"/>
        </w:rPr>
        <w:t>lobbying campaigns</w:t>
      </w:r>
      <w:r w:rsidRPr="00657B1C">
        <w:rPr>
          <w:rFonts w:asciiTheme="minorHAnsi" w:hAnsiTheme="minorHAnsi" w:cstheme="minorHAnsi"/>
          <w:sz w:val="16"/>
        </w:rPr>
        <w:t xml:space="preserve"> when it came to the coronavirus relief efforts. </w:t>
      </w:r>
    </w:p>
    <w:p w14:paraId="5253305A"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A spokesman for Facebook said it was focused on supporting small businesses but did not respond to follow-up requests for comment. Facebook has publicly stood by small businesses through the pandemic. The company’s chief operating officer, Sheryl Sandberg, previously said on her own Facebook page that the company was moving ahead with a $100 million grant program to support small businesses.</w:t>
      </w:r>
    </w:p>
    <w:p w14:paraId="5C72DB10"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Apple declined to comment while Google and Amazon did not respond to emails seeking comment. </w:t>
      </w:r>
    </w:p>
    <w:p w14:paraId="3D4AE402"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However, there are some disclosures that give clues as to the likely objectives of the tech giants when they started lobbying on coronavirus-related issues.</w:t>
      </w:r>
    </w:p>
    <w:p w14:paraId="7D19E97B"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u w:val="single"/>
        </w:rPr>
        <w:t>Amazon</w:t>
      </w:r>
      <w:r w:rsidRPr="00657B1C">
        <w:rPr>
          <w:rFonts w:asciiTheme="minorHAnsi" w:hAnsiTheme="minorHAnsi" w:cstheme="minorHAnsi"/>
          <w:sz w:val="16"/>
        </w:rPr>
        <w:t xml:space="preserve">, for instance, tapped Subject Matter, a </w:t>
      </w:r>
      <w:r w:rsidRPr="00657B1C">
        <w:rPr>
          <w:rFonts w:asciiTheme="minorHAnsi" w:hAnsiTheme="minorHAnsi" w:cstheme="minorHAnsi"/>
          <w:u w:val="single"/>
        </w:rPr>
        <w:t>lobbying</w:t>
      </w:r>
      <w:r w:rsidRPr="00657B1C">
        <w:rPr>
          <w:rFonts w:asciiTheme="minorHAnsi" w:hAnsiTheme="minorHAnsi" w:cstheme="minorHAnsi"/>
          <w:sz w:val="16"/>
        </w:rPr>
        <w:t xml:space="preserve"> shop co-founded by longtime Democratic political strategist Steve Elmendorf, to lobby Congress and the Executive Office of the President </w:t>
      </w:r>
      <w:r w:rsidRPr="00657B1C">
        <w:rPr>
          <w:rFonts w:asciiTheme="minorHAnsi" w:hAnsiTheme="minorHAnsi" w:cstheme="minorHAnsi"/>
          <w:u w:val="single"/>
        </w:rPr>
        <w:t xml:space="preserve">on “issues </w:t>
      </w:r>
      <w:r w:rsidRPr="00657B1C">
        <w:rPr>
          <w:rFonts w:asciiTheme="minorHAnsi" w:hAnsiTheme="minorHAnsi" w:cstheme="minorHAnsi"/>
          <w:highlight w:val="green"/>
          <w:u w:val="single"/>
        </w:rPr>
        <w:t>related to federal and private sector testing</w:t>
      </w:r>
      <w:r w:rsidRPr="00657B1C">
        <w:rPr>
          <w:rFonts w:asciiTheme="minorHAnsi" w:hAnsiTheme="minorHAnsi" w:cstheme="minorHAnsi"/>
          <w:sz w:val="16"/>
        </w:rPr>
        <w:t xml:space="preserve"> protocols for Covid-19,” one of the disclosure forms says. The focus came in the second quarter, which spans April through June. The United States started to see recorded coronavirus cases at the end of the first quarter, in March. Over the first three months of the year</w:t>
      </w:r>
      <w:r w:rsidRPr="00657B1C">
        <w:rPr>
          <w:rFonts w:asciiTheme="minorHAnsi" w:hAnsiTheme="minorHAnsi" w:cstheme="minorHAnsi"/>
          <w:sz w:val="16"/>
          <w:highlight w:val="green"/>
        </w:rPr>
        <w:t>, </w:t>
      </w:r>
      <w:hyperlink r:id="rId733" w:history="1">
        <w:r w:rsidRPr="00657B1C">
          <w:rPr>
            <w:rStyle w:val="Hyperlink"/>
            <w:rFonts w:asciiTheme="minorHAnsi" w:hAnsiTheme="minorHAnsi" w:cstheme="minorHAnsi"/>
            <w:highlight w:val="green"/>
            <w:u w:val="single"/>
          </w:rPr>
          <w:t>tech</w:t>
        </w:r>
        <w:r w:rsidRPr="00657B1C">
          <w:rPr>
            <w:rStyle w:val="Hyperlink"/>
            <w:rFonts w:asciiTheme="minorHAnsi" w:hAnsiTheme="minorHAnsi" w:cstheme="minorHAnsi"/>
            <w:u w:val="single"/>
          </w:rPr>
          <w:t xml:space="preserve"> giants</w:t>
        </w:r>
        <w:r w:rsidRPr="00657B1C">
          <w:rPr>
            <w:rStyle w:val="Hyperlink"/>
            <w:rFonts w:asciiTheme="minorHAnsi" w:hAnsiTheme="minorHAnsi" w:cstheme="minorHAnsi"/>
            <w:highlight w:val="green"/>
            <w:u w:val="single"/>
          </w:rPr>
          <w:t xml:space="preserve"> went on a lobbying spending spree.</w:t>
        </w:r>
      </w:hyperlink>
      <w:r w:rsidRPr="00657B1C">
        <w:rPr>
          <w:rFonts w:asciiTheme="minorHAnsi" w:hAnsiTheme="minorHAnsi" w:cstheme="minorHAnsi"/>
          <w:sz w:val="16"/>
        </w:rPr>
        <w:t> </w:t>
      </w:r>
    </w:p>
    <w:p w14:paraId="661EFBD5"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In April, Amazon workers were in the midst of a protest to </w:t>
      </w:r>
      <w:hyperlink r:id="rId734" w:history="1">
        <w:r w:rsidRPr="00657B1C">
          <w:rPr>
            <w:rStyle w:val="Hyperlink"/>
            <w:rFonts w:asciiTheme="minorHAnsi" w:hAnsiTheme="minorHAnsi" w:cstheme="minorHAnsi"/>
            <w:sz w:val="16"/>
            <w:szCs w:val="16"/>
          </w:rPr>
          <w:t>call attention to what they called a lack of protections for employees who continued to come to work amid the coronavirus outbreak.</w:t>
        </w:r>
      </w:hyperlink>
      <w:r w:rsidRPr="00657B1C">
        <w:rPr>
          <w:rFonts w:asciiTheme="minorHAnsi" w:hAnsiTheme="minorHAnsi" w:cstheme="minorHAnsi"/>
          <w:sz w:val="16"/>
          <w:szCs w:val="16"/>
        </w:rPr>
        <w:t> Amazon paid Subject Matter $60,000 for their work in the second quarter. </w:t>
      </w:r>
    </w:p>
    <w:p w14:paraId="4DB006CD"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 xml:space="preserve">Then there’s Apple, which over the same time period, turned to Invariant, a lobbying firm founded by Heather Podesta. The filing shows that Invariant </w:t>
      </w:r>
      <w:r w:rsidRPr="00657B1C">
        <w:rPr>
          <w:rFonts w:asciiTheme="minorHAnsi" w:hAnsiTheme="minorHAnsi" w:cstheme="minorHAnsi"/>
          <w:u w:val="single"/>
        </w:rPr>
        <w:t xml:space="preserve">lobbyists were looking to make inroads </w:t>
      </w:r>
      <w:r w:rsidRPr="00657B1C">
        <w:rPr>
          <w:rFonts w:asciiTheme="minorHAnsi" w:hAnsiTheme="minorHAnsi" w:cstheme="minorHAnsi"/>
          <w:sz w:val="16"/>
        </w:rPr>
        <w:t>on a coronavirus-related bill known as The Heroes Act, which recently passed the House. The filing suggests that Apple was also trying to make an impact in the space of virtual learning, as most schools across the country were forced to shut down. </w:t>
      </w:r>
    </w:p>
    <w:p w14:paraId="7501B9F1" w14:textId="77777777" w:rsidR="00463559" w:rsidRPr="00657B1C" w:rsidRDefault="00463559" w:rsidP="00463559">
      <w:pPr>
        <w:rPr>
          <w:rFonts w:asciiTheme="minorHAnsi" w:hAnsiTheme="minorHAnsi" w:cstheme="minorHAnsi"/>
          <w:sz w:val="16"/>
          <w:szCs w:val="16"/>
        </w:rPr>
      </w:pPr>
      <w:r w:rsidRPr="00657B1C">
        <w:rPr>
          <w:rFonts w:asciiTheme="minorHAnsi" w:hAnsiTheme="minorHAnsi" w:cstheme="minorHAnsi"/>
          <w:sz w:val="16"/>
          <w:szCs w:val="16"/>
        </w:rPr>
        <w:t>Invariant lobbyists planned to “educate policymakers about the supply chain for technology to support distance learning activities in education systems,” the disclosure report says. </w:t>
      </w:r>
    </w:p>
    <w:p w14:paraId="5E4739BA" w14:textId="77777777" w:rsidR="00463559" w:rsidRPr="00657B1C" w:rsidRDefault="00463559" w:rsidP="00463559">
      <w:pPr>
        <w:rPr>
          <w:rFonts w:asciiTheme="minorHAnsi" w:hAnsiTheme="minorHAnsi" w:cstheme="minorHAnsi"/>
          <w:sz w:val="16"/>
        </w:rPr>
      </w:pPr>
      <w:r w:rsidRPr="00657B1C">
        <w:rPr>
          <w:rFonts w:asciiTheme="minorHAnsi" w:hAnsiTheme="minorHAnsi" w:cstheme="minorHAnsi"/>
          <w:sz w:val="16"/>
        </w:rPr>
        <w:t xml:space="preserve">Elmendorf’s firm also saw a </w:t>
      </w:r>
      <w:r w:rsidRPr="00657B1C">
        <w:rPr>
          <w:rFonts w:asciiTheme="minorHAnsi" w:hAnsiTheme="minorHAnsi" w:cstheme="minorHAnsi"/>
          <w:u w:val="single"/>
        </w:rPr>
        <w:t>$60,000 payout</w:t>
      </w:r>
      <w:r w:rsidRPr="00657B1C">
        <w:rPr>
          <w:rFonts w:asciiTheme="minorHAnsi" w:hAnsiTheme="minorHAnsi" w:cstheme="minorHAnsi"/>
          <w:sz w:val="16"/>
        </w:rPr>
        <w:t xml:space="preserve"> from Facebook in the second quarter. It focused in part on the CARES Act but also on the Families First Coronavirus Response Act, which became law earlier this year. </w:t>
      </w:r>
    </w:p>
    <w:p w14:paraId="6D7E730D" w14:textId="77777777" w:rsidR="00463559" w:rsidRPr="00657B1C" w:rsidRDefault="00463559" w:rsidP="00463559">
      <w:pPr>
        <w:rPr>
          <w:rFonts w:asciiTheme="minorHAnsi" w:hAnsiTheme="minorHAnsi" w:cstheme="minorHAnsi"/>
        </w:rPr>
      </w:pPr>
    </w:p>
    <w:p w14:paraId="39465107" w14:textId="77777777" w:rsidR="00862BD8" w:rsidRPr="00657B1C" w:rsidRDefault="00862BD8" w:rsidP="00862BD8">
      <w:pPr>
        <w:rPr>
          <w:rFonts w:asciiTheme="minorHAnsi" w:hAnsiTheme="minorHAnsi" w:cstheme="minorHAnsi"/>
        </w:rPr>
      </w:pPr>
    </w:p>
    <w:p w14:paraId="599F4E49" w14:textId="77777777" w:rsidR="00862BD8" w:rsidRPr="00657B1C" w:rsidRDefault="00862BD8" w:rsidP="00862BD8">
      <w:pPr>
        <w:rPr>
          <w:rFonts w:asciiTheme="minorHAnsi" w:hAnsiTheme="minorHAnsi" w:cstheme="minorHAnsi"/>
        </w:rPr>
      </w:pPr>
    </w:p>
    <w:p w14:paraId="4F8B3111" w14:textId="77777777" w:rsidR="00862BD8" w:rsidRPr="00657B1C" w:rsidRDefault="00862BD8" w:rsidP="00862BD8">
      <w:pPr>
        <w:rPr>
          <w:rFonts w:asciiTheme="minorHAnsi" w:hAnsiTheme="minorHAnsi" w:cstheme="minorHAnsi"/>
        </w:rPr>
      </w:pPr>
    </w:p>
    <w:p w14:paraId="49CD3378" w14:textId="77777777" w:rsidR="00862BD8" w:rsidRPr="00657B1C" w:rsidRDefault="00862BD8" w:rsidP="00862BD8">
      <w:pPr>
        <w:rPr>
          <w:rFonts w:asciiTheme="minorHAnsi" w:hAnsiTheme="minorHAnsi" w:cstheme="minorHAnsi"/>
        </w:rPr>
      </w:pPr>
    </w:p>
    <w:p w14:paraId="028C72C3" w14:textId="44BE8E04" w:rsidR="00C10B6E" w:rsidRPr="00657B1C" w:rsidRDefault="000C6062" w:rsidP="00C10B6E">
      <w:pPr>
        <w:pStyle w:val="Heading2"/>
        <w:rPr>
          <w:rFonts w:asciiTheme="minorHAnsi" w:hAnsiTheme="minorHAnsi" w:cstheme="minorHAnsi"/>
        </w:rPr>
      </w:pPr>
      <w:r w:rsidRPr="00657B1C">
        <w:rPr>
          <w:rFonts w:asciiTheme="minorHAnsi" w:hAnsiTheme="minorHAnsi" w:cstheme="minorHAnsi"/>
        </w:rPr>
        <w:lastRenderedPageBreak/>
        <w:t xml:space="preserve">Adv – </w:t>
      </w:r>
      <w:r w:rsidR="00C10B6E" w:rsidRPr="00657B1C">
        <w:rPr>
          <w:rFonts w:asciiTheme="minorHAnsi" w:hAnsiTheme="minorHAnsi" w:cstheme="minorHAnsi"/>
        </w:rPr>
        <w:t>Innovation</w:t>
      </w:r>
    </w:p>
    <w:p w14:paraId="44433877" w14:textId="6EB0DE11" w:rsidR="00950950" w:rsidRPr="00657B1C" w:rsidRDefault="00950950" w:rsidP="00950950">
      <w:pPr>
        <w:pStyle w:val="Heading3"/>
        <w:rPr>
          <w:rFonts w:asciiTheme="minorHAnsi" w:hAnsiTheme="minorHAnsi" w:cstheme="minorHAnsi"/>
        </w:rPr>
      </w:pPr>
      <w:r w:rsidRPr="00657B1C">
        <w:rPr>
          <w:rFonts w:asciiTheme="minorHAnsi" w:hAnsiTheme="minorHAnsi" w:cstheme="minorHAnsi"/>
        </w:rPr>
        <w:lastRenderedPageBreak/>
        <w:t>1NC – Can’t Create New Clouds</w:t>
      </w:r>
    </w:p>
    <w:p w14:paraId="4EE526AD" w14:textId="77777777" w:rsidR="00950950" w:rsidRPr="00657B1C" w:rsidRDefault="00950950" w:rsidP="00950950">
      <w:pPr>
        <w:pStyle w:val="Heading4"/>
        <w:rPr>
          <w:rFonts w:asciiTheme="minorHAnsi" w:hAnsiTheme="minorHAnsi" w:cstheme="minorHAnsi"/>
        </w:rPr>
      </w:pPr>
      <w:r w:rsidRPr="00657B1C">
        <w:rPr>
          <w:rFonts w:asciiTheme="minorHAnsi" w:hAnsiTheme="minorHAnsi" w:cstheme="minorHAnsi"/>
        </w:rPr>
        <w:t xml:space="preserve">Cloud seeding only works on </w:t>
      </w:r>
      <w:r w:rsidRPr="00657B1C">
        <w:rPr>
          <w:rFonts w:asciiTheme="minorHAnsi" w:hAnsiTheme="minorHAnsi" w:cstheme="minorHAnsi"/>
          <w:u w:val="single"/>
        </w:rPr>
        <w:t>pre-existing</w:t>
      </w:r>
      <w:r w:rsidRPr="00657B1C">
        <w:rPr>
          <w:rFonts w:asciiTheme="minorHAnsi" w:hAnsiTheme="minorHAnsi" w:cstheme="minorHAnsi"/>
        </w:rPr>
        <w:t xml:space="preserve"> clouds but CANNOT create new clouds – Droughts lack the moisture needed to induce rain</w:t>
      </w:r>
    </w:p>
    <w:p w14:paraId="4809A1B9" w14:textId="77777777" w:rsidR="00950950" w:rsidRPr="00657B1C" w:rsidRDefault="00950950" w:rsidP="00950950">
      <w:pPr>
        <w:rPr>
          <w:rFonts w:asciiTheme="minorHAnsi" w:hAnsiTheme="minorHAnsi" w:cstheme="minorHAnsi"/>
        </w:rPr>
      </w:pPr>
      <w:r w:rsidRPr="00657B1C">
        <w:rPr>
          <w:rStyle w:val="Style13ptBold"/>
          <w:rFonts w:asciiTheme="minorHAnsi" w:hAnsiTheme="minorHAnsi" w:cstheme="minorHAnsi"/>
        </w:rPr>
        <w:t>Holmes 17</w:t>
      </w:r>
      <w:r w:rsidRPr="00657B1C">
        <w:rPr>
          <w:rFonts w:asciiTheme="minorHAnsi" w:hAnsiTheme="minorHAnsi" w:cstheme="minorHAnsi"/>
        </w:rPr>
        <w:t xml:space="preserve"> (Heather Holmes is a professor in the Department of Physics and Atmospheric Sciences Program at the University of Nevada, "Why isn’t cloud seeding a viable answer to drought?," Nevada Today, 3-24-2017, https://www.unr.edu/nevada-today/news/2017/atp-cloud-seeding )//ILake-VP</w:t>
      </w:r>
    </w:p>
    <w:p w14:paraId="348E1F1C" w14:textId="77777777" w:rsidR="00950950" w:rsidRPr="00657B1C" w:rsidRDefault="00950950" w:rsidP="00950950">
      <w:pPr>
        <w:rPr>
          <w:rFonts w:asciiTheme="minorHAnsi" w:hAnsiTheme="minorHAnsi" w:cstheme="minorHAnsi"/>
        </w:rPr>
      </w:pPr>
    </w:p>
    <w:p w14:paraId="4B4C3409" w14:textId="77777777" w:rsidR="00950950" w:rsidRPr="00657B1C" w:rsidRDefault="00950950" w:rsidP="00950950">
      <w:pPr>
        <w:rPr>
          <w:rFonts w:asciiTheme="minorHAnsi" w:hAnsiTheme="minorHAnsi" w:cstheme="minorHAnsi"/>
          <w:sz w:val="16"/>
        </w:rPr>
      </w:pPr>
      <w:r w:rsidRPr="00657B1C">
        <w:rPr>
          <w:rFonts w:asciiTheme="minorHAnsi" w:hAnsiTheme="minorHAnsi" w:cstheme="minorHAnsi"/>
          <w:sz w:val="16"/>
        </w:rPr>
        <w:t xml:space="preserve">Cloud seeding can be used for multiple purposes.  The one commonly thought of in Nevada is prompting precipitation but it can also be used to remove clouds or fog, for example on an airport runway when the fog is too dense for pilots to see.  </w:t>
      </w:r>
      <w:r w:rsidRPr="00657B1C">
        <w:rPr>
          <w:rFonts w:asciiTheme="minorHAnsi" w:hAnsiTheme="minorHAnsi" w:cstheme="minorHAnsi"/>
          <w:u w:val="single"/>
        </w:rPr>
        <w:t>Cloud seeding works by putting small particles, called condensation nuclei, into an already existing cloud</w:t>
      </w:r>
      <w:r w:rsidRPr="00657B1C">
        <w:rPr>
          <w:rFonts w:asciiTheme="minorHAnsi" w:hAnsiTheme="minorHAnsi" w:cstheme="minorHAnsi"/>
          <w:sz w:val="16"/>
        </w:rPr>
        <w:t>.  This existing cloud can be thought of as a large body of air molecules with moisture or water vapor molecules inside.  When the small particles are injected into the body of air and moisture, it causes the water vapor to condense onto them; this is why the particles are called condensation nuclei. </w:t>
      </w:r>
    </w:p>
    <w:p w14:paraId="45752652" w14:textId="77777777" w:rsidR="00950950" w:rsidRPr="00657B1C" w:rsidRDefault="00950950" w:rsidP="00950950">
      <w:pPr>
        <w:rPr>
          <w:rFonts w:asciiTheme="minorHAnsi" w:hAnsiTheme="minorHAnsi" w:cstheme="minorHAnsi"/>
          <w:sz w:val="16"/>
        </w:rPr>
      </w:pPr>
      <w:r w:rsidRPr="00657B1C">
        <w:rPr>
          <w:rFonts w:asciiTheme="minorHAnsi" w:hAnsiTheme="minorHAnsi" w:cstheme="minorHAnsi"/>
          <w:u w:val="single"/>
        </w:rPr>
        <w:t>When cloud seeding is used to prompt</w:t>
      </w:r>
      <w:r w:rsidRPr="00657B1C">
        <w:rPr>
          <w:rFonts w:asciiTheme="minorHAnsi" w:hAnsiTheme="minorHAnsi" w:cstheme="minorHAnsi"/>
          <w:sz w:val="16"/>
        </w:rPr>
        <w:t xml:space="preserve"> precipitation, or </w:t>
      </w:r>
      <w:r w:rsidRPr="00657B1C">
        <w:rPr>
          <w:rFonts w:asciiTheme="minorHAnsi" w:hAnsiTheme="minorHAnsi" w:cstheme="minorHAnsi"/>
          <w:u w:val="single"/>
        </w:rPr>
        <w:t>rain, the technique relies on</w:t>
      </w:r>
      <w:r w:rsidRPr="00657B1C">
        <w:rPr>
          <w:rFonts w:asciiTheme="minorHAnsi" w:hAnsiTheme="minorHAnsi" w:cstheme="minorHAnsi"/>
          <w:b/>
          <w:u w:val="single"/>
        </w:rPr>
        <w:t xml:space="preserve"> already existing</w:t>
      </w:r>
      <w:r w:rsidRPr="00657B1C">
        <w:rPr>
          <w:rFonts w:asciiTheme="minorHAnsi" w:hAnsiTheme="minorHAnsi" w:cstheme="minorHAnsi"/>
          <w:u w:val="single"/>
        </w:rPr>
        <w:t xml:space="preserve"> water molecules in the atmosphere to condense onto the particles, or "seeds."  To generate rain using cloud seeding, the first step is to find a body of air with moisture inside.  This </w:t>
      </w:r>
      <w:r w:rsidRPr="00657B1C">
        <w:rPr>
          <w:rFonts w:asciiTheme="minorHAnsi" w:hAnsiTheme="minorHAnsi" w:cstheme="minorHAnsi"/>
          <w:b/>
          <w:u w:val="single"/>
        </w:rPr>
        <w:t>moisture must be present to form rain</w:t>
      </w:r>
      <w:r w:rsidRPr="00657B1C">
        <w:rPr>
          <w:rFonts w:asciiTheme="minorHAnsi" w:hAnsiTheme="minorHAnsi" w:cstheme="minorHAnsi"/>
          <w:u w:val="single"/>
        </w:rPr>
        <w:t xml:space="preserve"> with cloud seeing because the seed particles do not contain moisture</w:t>
      </w:r>
      <w:r w:rsidRPr="00657B1C">
        <w:rPr>
          <w:rFonts w:asciiTheme="minorHAnsi" w:hAnsiTheme="minorHAnsi" w:cstheme="minorHAnsi"/>
          <w:sz w:val="16"/>
        </w:rPr>
        <w:t xml:space="preserve">. </w:t>
      </w:r>
      <w:r w:rsidRPr="00657B1C">
        <w:rPr>
          <w:rFonts w:asciiTheme="minorHAnsi" w:hAnsiTheme="minorHAnsi" w:cstheme="minorHAnsi"/>
          <w:u w:val="single"/>
        </w:rPr>
        <w:t>They just cause the existing moisture in the atmosphere to condense on them.</w:t>
      </w:r>
      <w:r w:rsidRPr="00657B1C">
        <w:rPr>
          <w:rFonts w:asciiTheme="minorHAnsi" w:hAnsiTheme="minorHAnsi" w:cstheme="minorHAnsi"/>
          <w:sz w:val="16"/>
        </w:rPr>
        <w:t>  Once this moisture condenses on the particles, they will continue to grow inside the cloud by having more moisture condense on them.  Eventually the particles with water on them become large enough to form rain. </w:t>
      </w:r>
    </w:p>
    <w:p w14:paraId="3A4BE497" w14:textId="4CBD42A6" w:rsidR="00950950" w:rsidRPr="00657B1C" w:rsidRDefault="00950950" w:rsidP="00950950">
      <w:pPr>
        <w:rPr>
          <w:rFonts w:asciiTheme="minorHAnsi" w:hAnsiTheme="minorHAnsi" w:cstheme="minorHAnsi"/>
          <w:sz w:val="16"/>
        </w:rPr>
      </w:pPr>
      <w:r w:rsidRPr="00657B1C">
        <w:rPr>
          <w:rFonts w:asciiTheme="minorHAnsi" w:hAnsiTheme="minorHAnsi" w:cstheme="minorHAnsi"/>
          <w:sz w:val="16"/>
        </w:rPr>
        <w:t xml:space="preserve">Meteorological </w:t>
      </w:r>
      <w:r w:rsidRPr="00657B1C">
        <w:rPr>
          <w:rFonts w:asciiTheme="minorHAnsi" w:hAnsiTheme="minorHAnsi" w:cstheme="minorHAnsi"/>
          <w:u w:val="single"/>
        </w:rPr>
        <w:t>drought is defined as a shortfall in precipitation over a certain time period</w:t>
      </w:r>
      <w:r w:rsidRPr="00657B1C">
        <w:rPr>
          <w:rFonts w:asciiTheme="minorHAnsi" w:hAnsiTheme="minorHAnsi" w:cstheme="minorHAnsi"/>
          <w:sz w:val="16"/>
        </w:rPr>
        <w:t xml:space="preserve">, typically over a long period of time like months.  </w:t>
      </w:r>
      <w:r w:rsidRPr="00657B1C">
        <w:rPr>
          <w:rFonts w:asciiTheme="minorHAnsi" w:hAnsiTheme="minorHAnsi" w:cstheme="minorHAnsi"/>
          <w:u w:val="single"/>
        </w:rPr>
        <w:t>This means that there is a lack of precipitation in a region that comes from a lack of moisture in the air</w:t>
      </w:r>
      <w:r w:rsidRPr="00657B1C">
        <w:rPr>
          <w:rFonts w:asciiTheme="minorHAnsi" w:hAnsiTheme="minorHAnsi" w:cstheme="minorHAnsi"/>
          <w:b/>
          <w:sz w:val="16"/>
        </w:rPr>
        <w:t xml:space="preserve">.  </w:t>
      </w:r>
      <w:r w:rsidRPr="00657B1C">
        <w:rPr>
          <w:rFonts w:asciiTheme="minorHAnsi" w:hAnsiTheme="minorHAnsi" w:cstheme="minorHAnsi"/>
          <w:b/>
          <w:u w:val="single"/>
        </w:rPr>
        <w:t>Because moisture is the first ingredient for cloud seeding to produce rain, cloud seeing cannot be used as a solution to create rain during drought conditions</w:t>
      </w:r>
      <w:r w:rsidRPr="00657B1C">
        <w:rPr>
          <w:rFonts w:asciiTheme="minorHAnsi" w:hAnsiTheme="minorHAnsi" w:cstheme="minorHAnsi"/>
          <w:sz w:val="16"/>
        </w:rPr>
        <w:t>. </w:t>
      </w:r>
    </w:p>
    <w:p w14:paraId="13B2A59C" w14:textId="511C4E83" w:rsidR="00080EE3" w:rsidRPr="00657B1C" w:rsidRDefault="00080EE3" w:rsidP="00080EE3">
      <w:pPr>
        <w:pStyle w:val="Heading3"/>
        <w:rPr>
          <w:rFonts w:asciiTheme="minorHAnsi" w:hAnsiTheme="minorHAnsi" w:cstheme="minorHAnsi"/>
        </w:rPr>
      </w:pPr>
      <w:r w:rsidRPr="00657B1C">
        <w:rPr>
          <w:rFonts w:asciiTheme="minorHAnsi" w:hAnsiTheme="minorHAnsi" w:cstheme="minorHAnsi"/>
        </w:rPr>
        <w:lastRenderedPageBreak/>
        <w:t>1NC – Fake</w:t>
      </w:r>
    </w:p>
    <w:p w14:paraId="45FCD9D2" w14:textId="15D38600" w:rsidR="00080EE3" w:rsidRPr="00657B1C" w:rsidRDefault="00080EE3" w:rsidP="00080EE3">
      <w:pPr>
        <w:pStyle w:val="Heading4"/>
        <w:rPr>
          <w:rFonts w:asciiTheme="minorHAnsi" w:hAnsiTheme="minorHAnsi" w:cstheme="minorHAnsi"/>
        </w:rPr>
      </w:pPr>
      <w:r w:rsidRPr="00657B1C">
        <w:rPr>
          <w:rFonts w:asciiTheme="minorHAnsi" w:hAnsiTheme="minorHAnsi" w:cstheme="minorHAnsi"/>
        </w:rPr>
        <w:t xml:space="preserve">Cloud seeding only works on </w:t>
      </w:r>
      <w:r w:rsidRPr="00657B1C">
        <w:rPr>
          <w:rFonts w:asciiTheme="minorHAnsi" w:hAnsiTheme="minorHAnsi" w:cstheme="minorHAnsi"/>
          <w:u w:val="single"/>
        </w:rPr>
        <w:t>pre-existing</w:t>
      </w:r>
      <w:r w:rsidRPr="00657B1C">
        <w:rPr>
          <w:rFonts w:asciiTheme="minorHAnsi" w:hAnsiTheme="minorHAnsi" w:cstheme="minorHAnsi"/>
        </w:rPr>
        <w:t xml:space="preserve"> clouds but CANNOT create new clouds – Droughts lack the moisture needed to induce rain</w:t>
      </w:r>
    </w:p>
    <w:p w14:paraId="2AE2D003" w14:textId="77777777" w:rsidR="00080EE3" w:rsidRPr="00657B1C" w:rsidRDefault="00080EE3" w:rsidP="00080EE3">
      <w:pPr>
        <w:rPr>
          <w:rFonts w:asciiTheme="minorHAnsi" w:hAnsiTheme="minorHAnsi" w:cstheme="minorHAnsi"/>
        </w:rPr>
      </w:pPr>
      <w:r w:rsidRPr="00657B1C">
        <w:rPr>
          <w:rStyle w:val="Style13ptBold"/>
          <w:rFonts w:asciiTheme="minorHAnsi" w:hAnsiTheme="minorHAnsi" w:cstheme="minorHAnsi"/>
        </w:rPr>
        <w:t>Tel Aviv University 10</w:t>
      </w:r>
      <w:r w:rsidRPr="00657B1C">
        <w:rPr>
          <w:rFonts w:asciiTheme="minorHAnsi" w:hAnsiTheme="minorHAnsi" w:cstheme="minorHAnsi"/>
        </w:rPr>
        <w:t xml:space="preserve"> (</w:t>
      </w:r>
      <w:r w:rsidRPr="00657B1C">
        <w:rPr>
          <w:rFonts w:asciiTheme="minorHAnsi" w:hAnsiTheme="minorHAnsi" w:cstheme="minorHAnsi"/>
          <w:color w:val="333333"/>
          <w:sz w:val="21"/>
          <w:szCs w:val="21"/>
          <w:shd w:val="clear" w:color="auto" w:fill="FFFFFF"/>
        </w:rPr>
        <w:t>Tel Aviv Universit</w:t>
      </w:r>
      <w:r w:rsidRPr="00657B1C">
        <w:rPr>
          <w:rFonts w:asciiTheme="minorHAnsi" w:hAnsiTheme="minorHAnsi" w:cstheme="minorHAnsi"/>
        </w:rPr>
        <w:t xml:space="preserve">y has an extensive science department, "'Cloud seeding' not effective at producing rain as once thought, new research shows," </w:t>
      </w:r>
      <w:r w:rsidRPr="00657B1C">
        <w:rPr>
          <w:rFonts w:asciiTheme="minorHAnsi" w:hAnsiTheme="minorHAnsi" w:cstheme="minorHAnsi"/>
          <w:color w:val="333333"/>
          <w:sz w:val="21"/>
          <w:szCs w:val="21"/>
          <w:shd w:val="clear" w:color="auto" w:fill="FFFFFF"/>
        </w:rPr>
        <w:t>ScienceDaily</w:t>
      </w:r>
      <w:r w:rsidRPr="00657B1C">
        <w:rPr>
          <w:rFonts w:asciiTheme="minorHAnsi" w:hAnsiTheme="minorHAnsi" w:cstheme="minorHAnsi"/>
        </w:rPr>
        <w:t>, 11-1-2010, https://www.sciencedaily.com/releases/2010/11/101101125949.htm )//ILake-VP</w:t>
      </w:r>
    </w:p>
    <w:p w14:paraId="5A52DA28" w14:textId="77777777" w:rsidR="00080EE3" w:rsidRPr="00657B1C" w:rsidRDefault="00080EE3" w:rsidP="00080EE3">
      <w:pPr>
        <w:rPr>
          <w:rFonts w:asciiTheme="minorHAnsi" w:hAnsiTheme="minorHAnsi" w:cstheme="minorHAnsi"/>
        </w:rPr>
      </w:pPr>
    </w:p>
    <w:p w14:paraId="37880CEB" w14:textId="77777777" w:rsidR="00080EE3" w:rsidRPr="00657B1C" w:rsidRDefault="00080EE3" w:rsidP="00080EE3">
      <w:pPr>
        <w:rPr>
          <w:rFonts w:asciiTheme="minorHAnsi" w:hAnsiTheme="minorHAnsi" w:cstheme="minorHAnsi"/>
          <w:sz w:val="16"/>
          <w:szCs w:val="16"/>
        </w:rPr>
      </w:pPr>
      <w:r w:rsidRPr="00657B1C">
        <w:rPr>
          <w:rFonts w:asciiTheme="minorHAnsi" w:hAnsiTheme="minorHAnsi" w:cstheme="minorHAnsi"/>
          <w:sz w:val="16"/>
          <w:szCs w:val="16"/>
        </w:rPr>
        <w:t>In many areas of the world, including California's Mojave Desert, rain is a precious and rare resource. To encourage rainfall, scientists use "cloud seeding," a weather modification process designed to increase precipitation amounts by dispersing chemicals into the clouds.</w:t>
      </w:r>
    </w:p>
    <w:p w14:paraId="79646BC9" w14:textId="77777777" w:rsidR="00080EE3" w:rsidRPr="00657B1C" w:rsidRDefault="00080EE3" w:rsidP="00080EE3">
      <w:pPr>
        <w:rPr>
          <w:rFonts w:asciiTheme="minorHAnsi" w:hAnsiTheme="minorHAnsi" w:cstheme="minorHAnsi"/>
          <w:sz w:val="16"/>
        </w:rPr>
      </w:pPr>
      <w:r w:rsidRPr="00657B1C">
        <w:rPr>
          <w:rFonts w:asciiTheme="minorHAnsi" w:hAnsiTheme="minorHAnsi" w:cstheme="minorHAnsi"/>
          <w:sz w:val="16"/>
        </w:rPr>
        <w:t xml:space="preserve">But </w:t>
      </w:r>
      <w:r w:rsidRPr="00657B1C">
        <w:rPr>
          <w:rFonts w:asciiTheme="minorHAnsi" w:hAnsiTheme="minorHAnsi" w:cstheme="minorHAnsi"/>
          <w:u w:val="single"/>
        </w:rPr>
        <w:t>research now reveals that the common practice of cloud seeding with materials such as silver iodide and frozen carbon dioxide may not be as effective as it had been hoped</w:t>
      </w:r>
      <w:r w:rsidRPr="00657B1C">
        <w:rPr>
          <w:rFonts w:asciiTheme="minorHAnsi" w:hAnsiTheme="minorHAnsi" w:cstheme="minorHAnsi"/>
          <w:sz w:val="16"/>
        </w:rPr>
        <w:t>. In the</w:t>
      </w:r>
      <w:r w:rsidRPr="00657B1C">
        <w:rPr>
          <w:rFonts w:asciiTheme="minorHAnsi" w:hAnsiTheme="minorHAnsi" w:cstheme="minorHAnsi"/>
          <w:u w:val="single"/>
        </w:rPr>
        <w:t xml:space="preserve"> </w:t>
      </w:r>
      <w:r w:rsidRPr="00657B1C">
        <w:rPr>
          <w:rFonts w:asciiTheme="minorHAnsi" w:hAnsiTheme="minorHAnsi" w:cstheme="minorHAnsi"/>
          <w:b/>
          <w:u w:val="single"/>
        </w:rPr>
        <w:t>most comprehensive reassessment</w:t>
      </w:r>
      <w:r w:rsidRPr="00657B1C">
        <w:rPr>
          <w:rFonts w:asciiTheme="minorHAnsi" w:hAnsiTheme="minorHAnsi" w:cstheme="minorHAnsi"/>
          <w:u w:val="single"/>
        </w:rPr>
        <w:t xml:space="preserve"> of the effects of cloud seeding over the past fifty years, </w:t>
      </w:r>
      <w:r w:rsidRPr="00657B1C">
        <w:rPr>
          <w:rFonts w:asciiTheme="minorHAnsi" w:hAnsiTheme="minorHAnsi" w:cstheme="minorHAnsi"/>
          <w:sz w:val="16"/>
        </w:rPr>
        <w:t>new findings from Prof. Pinhas Alpert, Prof. Zev Levin and Dr. Noam Halfon of Tel Aviv University's Department of Geophysics and Planetary Sciences have</w:t>
      </w:r>
      <w:r w:rsidRPr="00657B1C">
        <w:rPr>
          <w:rFonts w:asciiTheme="minorHAnsi" w:hAnsiTheme="minorHAnsi" w:cstheme="minorHAnsi"/>
          <w:u w:val="single"/>
        </w:rPr>
        <w:t xml:space="preserve"> dispelled the notion that seeding is an effective mechanism for precipitation enhancement.</w:t>
      </w:r>
    </w:p>
    <w:p w14:paraId="1C87E4C0" w14:textId="77777777" w:rsidR="00080EE3" w:rsidRPr="00657B1C" w:rsidRDefault="00080EE3" w:rsidP="00080EE3">
      <w:pPr>
        <w:rPr>
          <w:rFonts w:asciiTheme="minorHAnsi" w:hAnsiTheme="minorHAnsi" w:cstheme="minorHAnsi"/>
          <w:sz w:val="16"/>
          <w:szCs w:val="16"/>
        </w:rPr>
      </w:pPr>
      <w:r w:rsidRPr="00657B1C">
        <w:rPr>
          <w:rFonts w:asciiTheme="minorHAnsi" w:hAnsiTheme="minorHAnsi" w:cstheme="minorHAnsi"/>
          <w:sz w:val="16"/>
          <w:szCs w:val="16"/>
        </w:rPr>
        <w:t>The findings were recently reported in Atmospheric Research.</w:t>
      </w:r>
    </w:p>
    <w:p w14:paraId="245F4E6D" w14:textId="77777777" w:rsidR="00080EE3" w:rsidRPr="00657B1C" w:rsidRDefault="00080EE3" w:rsidP="00080EE3">
      <w:pPr>
        <w:rPr>
          <w:rFonts w:asciiTheme="minorHAnsi" w:hAnsiTheme="minorHAnsi" w:cstheme="minorHAnsi"/>
          <w:sz w:val="16"/>
          <w:szCs w:val="16"/>
        </w:rPr>
      </w:pPr>
      <w:r w:rsidRPr="00657B1C">
        <w:rPr>
          <w:rFonts w:asciiTheme="minorHAnsi" w:hAnsiTheme="minorHAnsi" w:cstheme="minorHAnsi"/>
          <w:sz w:val="16"/>
          <w:szCs w:val="16"/>
        </w:rPr>
        <w:t>Throwing seeds into the wind</w:t>
      </w:r>
    </w:p>
    <w:p w14:paraId="775079AB" w14:textId="77777777" w:rsidR="00080EE3" w:rsidRPr="00657B1C" w:rsidRDefault="00080EE3" w:rsidP="00080EE3">
      <w:pPr>
        <w:rPr>
          <w:rFonts w:asciiTheme="minorHAnsi" w:hAnsiTheme="minorHAnsi" w:cstheme="minorHAnsi"/>
          <w:sz w:val="16"/>
        </w:rPr>
      </w:pPr>
      <w:r w:rsidRPr="00657B1C">
        <w:rPr>
          <w:rFonts w:asciiTheme="minorHAnsi" w:hAnsiTheme="minorHAnsi" w:cstheme="minorHAnsi"/>
          <w:sz w:val="16"/>
        </w:rPr>
        <w:t xml:space="preserve">During the course of his study, Prof. Alpert and his colleagues looked over fifty years' worth of data on cloud seeding, with an emphasis on the effects of seeding on rainfall amounts in a target area over the Sea of Galilee in the north of Israel. The research team used a comprehensive rainfall database and </w:t>
      </w:r>
      <w:r w:rsidRPr="00657B1C">
        <w:rPr>
          <w:rFonts w:asciiTheme="minorHAnsi" w:hAnsiTheme="minorHAnsi" w:cstheme="minorHAnsi"/>
          <w:u w:val="single"/>
        </w:rPr>
        <w:t>compared statistics from periods of seeding and non-seeding</w:t>
      </w:r>
      <w:r w:rsidRPr="00657B1C">
        <w:rPr>
          <w:rFonts w:asciiTheme="minorHAnsi" w:hAnsiTheme="minorHAnsi" w:cstheme="minorHAnsi"/>
          <w:sz w:val="16"/>
        </w:rPr>
        <w:t>, as well as the amounts of precipitation in adjacent non-seeded areas.</w:t>
      </w:r>
    </w:p>
    <w:p w14:paraId="65589FA9" w14:textId="77777777" w:rsidR="00080EE3" w:rsidRPr="00657B1C" w:rsidRDefault="00080EE3" w:rsidP="00080EE3">
      <w:pPr>
        <w:rPr>
          <w:rFonts w:asciiTheme="minorHAnsi" w:hAnsiTheme="minorHAnsi" w:cstheme="minorHAnsi"/>
          <w:sz w:val="16"/>
        </w:rPr>
      </w:pPr>
      <w:r w:rsidRPr="00657B1C">
        <w:rPr>
          <w:rFonts w:asciiTheme="minorHAnsi" w:hAnsiTheme="minorHAnsi" w:cstheme="minorHAnsi"/>
          <w:sz w:val="16"/>
        </w:rPr>
        <w:t>"By comparing rainfall statistics with periods of seeding, we were</w:t>
      </w:r>
      <w:r w:rsidRPr="00657B1C">
        <w:rPr>
          <w:rFonts w:asciiTheme="minorHAnsi" w:hAnsiTheme="minorHAnsi" w:cstheme="minorHAnsi"/>
          <w:u w:val="single"/>
        </w:rPr>
        <w:t xml:space="preserve"> able to show that increments of rainfall</w:t>
      </w:r>
      <w:r w:rsidRPr="00657B1C">
        <w:rPr>
          <w:rFonts w:asciiTheme="minorHAnsi" w:hAnsiTheme="minorHAnsi" w:cstheme="minorHAnsi"/>
          <w:b/>
          <w:u w:val="single"/>
        </w:rPr>
        <w:t xml:space="preserve"> happened by chance</w:t>
      </w:r>
      <w:r w:rsidRPr="00657B1C">
        <w:rPr>
          <w:rFonts w:asciiTheme="minorHAnsi" w:hAnsiTheme="minorHAnsi" w:cstheme="minorHAnsi"/>
          <w:sz w:val="16"/>
        </w:rPr>
        <w:t>," says Prof. Alpert. "</w:t>
      </w:r>
      <w:r w:rsidRPr="00657B1C">
        <w:rPr>
          <w:rFonts w:asciiTheme="minorHAnsi" w:hAnsiTheme="minorHAnsi" w:cstheme="minorHAnsi"/>
          <w:u w:val="single"/>
        </w:rPr>
        <w:t xml:space="preserve">For the first time, we were able to explain the increases in rainfall through </w:t>
      </w:r>
      <w:r w:rsidRPr="00657B1C">
        <w:rPr>
          <w:rFonts w:asciiTheme="minorHAnsi" w:hAnsiTheme="minorHAnsi" w:cstheme="minorHAnsi"/>
          <w:b/>
          <w:u w:val="single"/>
        </w:rPr>
        <w:t>changing weather patterns</w:t>
      </w:r>
      <w:r w:rsidRPr="00657B1C">
        <w:rPr>
          <w:rFonts w:asciiTheme="minorHAnsi" w:hAnsiTheme="minorHAnsi" w:cstheme="minorHAnsi"/>
          <w:u w:val="single"/>
        </w:rPr>
        <w:t>" instead of the use of cloud seeding.</w:t>
      </w:r>
    </w:p>
    <w:p w14:paraId="13F2110E" w14:textId="77777777" w:rsidR="00080EE3" w:rsidRPr="00657B1C" w:rsidRDefault="00080EE3" w:rsidP="00080EE3">
      <w:pPr>
        <w:rPr>
          <w:rFonts w:asciiTheme="minorHAnsi" w:hAnsiTheme="minorHAnsi" w:cstheme="minorHAnsi"/>
          <w:sz w:val="16"/>
        </w:rPr>
      </w:pPr>
      <w:r w:rsidRPr="00657B1C">
        <w:rPr>
          <w:rFonts w:asciiTheme="minorHAnsi" w:hAnsiTheme="minorHAnsi" w:cstheme="minorHAnsi"/>
          <w:sz w:val="16"/>
        </w:rPr>
        <w:t xml:space="preserve">Most notable was a </w:t>
      </w:r>
      <w:r w:rsidRPr="00657B1C">
        <w:rPr>
          <w:rFonts w:asciiTheme="minorHAnsi" w:hAnsiTheme="minorHAnsi" w:cstheme="minorHAnsi"/>
          <w:u w:val="single"/>
        </w:rPr>
        <w:t>six year period of increased rainfall, originally thought to be a product of successful cloud seeding.</w:t>
      </w:r>
      <w:r w:rsidRPr="00657B1C">
        <w:rPr>
          <w:rFonts w:asciiTheme="minorHAnsi" w:hAnsiTheme="minorHAnsi" w:cstheme="minorHAnsi"/>
          <w:sz w:val="16"/>
        </w:rPr>
        <w:t xml:space="preserve"> Prof. Alpert and his fellow researchers showed that this increase </w:t>
      </w:r>
      <w:r w:rsidRPr="00657B1C">
        <w:rPr>
          <w:rFonts w:asciiTheme="minorHAnsi" w:hAnsiTheme="minorHAnsi" w:cstheme="minorHAnsi"/>
          <w:u w:val="single"/>
        </w:rPr>
        <w:t xml:space="preserve">corresponded with </w:t>
      </w:r>
      <w:r w:rsidRPr="00657B1C">
        <w:rPr>
          <w:rFonts w:asciiTheme="minorHAnsi" w:hAnsiTheme="minorHAnsi" w:cstheme="minorHAnsi"/>
          <w:sz w:val="16"/>
        </w:rPr>
        <w:t xml:space="preserve">a specific type of </w:t>
      </w:r>
      <w:r w:rsidRPr="00657B1C">
        <w:rPr>
          <w:rFonts w:asciiTheme="minorHAnsi" w:hAnsiTheme="minorHAnsi" w:cstheme="minorHAnsi"/>
          <w:u w:val="single"/>
        </w:rPr>
        <w:t>cyclone</w:t>
      </w:r>
      <w:r w:rsidRPr="00657B1C">
        <w:rPr>
          <w:rFonts w:asciiTheme="minorHAnsi" w:hAnsiTheme="minorHAnsi" w:cstheme="minorHAnsi"/>
          <w:sz w:val="16"/>
        </w:rPr>
        <w:t xml:space="preserve">s which are consistent with increased rainfall over the mountainous regions. They observed that a </w:t>
      </w:r>
      <w:r w:rsidRPr="00657B1C">
        <w:rPr>
          <w:rFonts w:asciiTheme="minorHAnsi" w:hAnsiTheme="minorHAnsi" w:cstheme="minorHAnsi"/>
          <w:u w:val="single"/>
        </w:rPr>
        <w:t>similarly significant rain enhancement over</w:t>
      </w:r>
      <w:r w:rsidRPr="00657B1C">
        <w:rPr>
          <w:rFonts w:asciiTheme="minorHAnsi" w:hAnsiTheme="minorHAnsi" w:cstheme="minorHAnsi"/>
          <w:sz w:val="16"/>
        </w:rPr>
        <w:t xml:space="preserve"> the Judean Mountains, an </w:t>
      </w:r>
      <w:r w:rsidRPr="00657B1C">
        <w:rPr>
          <w:rFonts w:asciiTheme="minorHAnsi" w:hAnsiTheme="minorHAnsi" w:cstheme="minorHAnsi"/>
          <w:u w:val="single"/>
        </w:rPr>
        <w:t>area</w:t>
      </w:r>
      <w:r w:rsidRPr="00657B1C">
        <w:rPr>
          <w:rFonts w:asciiTheme="minorHAnsi" w:hAnsiTheme="minorHAnsi" w:cstheme="minorHAnsi"/>
          <w:sz w:val="16"/>
        </w:rPr>
        <w:t xml:space="preserve"> which was </w:t>
      </w:r>
      <w:r w:rsidRPr="00657B1C">
        <w:rPr>
          <w:rFonts w:asciiTheme="minorHAnsi" w:hAnsiTheme="minorHAnsi" w:cstheme="minorHAnsi"/>
          <w:u w:val="single"/>
        </w:rPr>
        <w:t>not</w:t>
      </w:r>
      <w:r w:rsidRPr="00657B1C">
        <w:rPr>
          <w:rFonts w:asciiTheme="minorHAnsi" w:hAnsiTheme="minorHAnsi" w:cstheme="minorHAnsi"/>
          <w:sz w:val="16"/>
        </w:rPr>
        <w:t xml:space="preserve"> the </w:t>
      </w:r>
      <w:r w:rsidRPr="00657B1C">
        <w:rPr>
          <w:rFonts w:asciiTheme="minorHAnsi" w:hAnsiTheme="minorHAnsi" w:cstheme="minorHAnsi"/>
          <w:u w:val="single"/>
        </w:rPr>
        <w:t>subject of seeding</w:t>
      </w:r>
      <w:r w:rsidRPr="00657B1C">
        <w:rPr>
          <w:rFonts w:asciiTheme="minorHAnsi" w:hAnsiTheme="minorHAnsi" w:cstheme="minorHAnsi"/>
          <w:sz w:val="16"/>
        </w:rPr>
        <w:t>.</w:t>
      </w:r>
    </w:p>
    <w:p w14:paraId="488506D3" w14:textId="77777777" w:rsidR="00080EE3" w:rsidRPr="00657B1C" w:rsidRDefault="00080EE3" w:rsidP="00080EE3">
      <w:pPr>
        <w:rPr>
          <w:rFonts w:asciiTheme="minorHAnsi" w:hAnsiTheme="minorHAnsi" w:cstheme="minorHAnsi"/>
          <w:sz w:val="16"/>
        </w:rPr>
      </w:pPr>
      <w:r w:rsidRPr="00657B1C">
        <w:rPr>
          <w:rFonts w:asciiTheme="minorHAnsi" w:hAnsiTheme="minorHAnsi" w:cstheme="minorHAnsi"/>
          <w:sz w:val="16"/>
        </w:rPr>
        <w:t xml:space="preserve">The researchers concluded that </w:t>
      </w:r>
      <w:r w:rsidRPr="00657B1C">
        <w:rPr>
          <w:rFonts w:asciiTheme="minorHAnsi" w:hAnsiTheme="minorHAnsi" w:cstheme="minorHAnsi"/>
          <w:u w:val="single"/>
        </w:rPr>
        <w:t xml:space="preserve">changing weather patterns were responsible for the higher amount of precipitation </w:t>
      </w:r>
      <w:r w:rsidRPr="00657B1C">
        <w:rPr>
          <w:rFonts w:asciiTheme="minorHAnsi" w:hAnsiTheme="minorHAnsi" w:cstheme="minorHAnsi"/>
          <w:sz w:val="16"/>
        </w:rPr>
        <w:t>during these years. Their research method may be useful in the investigation of cloud seeding in the U.S. and other regions.</w:t>
      </w:r>
    </w:p>
    <w:p w14:paraId="3263A418" w14:textId="77777777" w:rsidR="00080EE3" w:rsidRPr="00657B1C" w:rsidRDefault="00080EE3" w:rsidP="00080EE3">
      <w:pPr>
        <w:rPr>
          <w:rFonts w:asciiTheme="minorHAnsi" w:hAnsiTheme="minorHAnsi" w:cstheme="minorHAnsi"/>
          <w:sz w:val="16"/>
          <w:szCs w:val="16"/>
        </w:rPr>
      </w:pPr>
      <w:r w:rsidRPr="00657B1C">
        <w:rPr>
          <w:rFonts w:asciiTheme="minorHAnsi" w:hAnsiTheme="minorHAnsi" w:cstheme="minorHAnsi"/>
          <w:sz w:val="16"/>
          <w:szCs w:val="16"/>
        </w:rPr>
        <w:t>Considering the alternatives</w:t>
      </w:r>
    </w:p>
    <w:p w14:paraId="339B0596" w14:textId="77777777" w:rsidR="00080EE3" w:rsidRPr="00657B1C" w:rsidRDefault="00080EE3" w:rsidP="00080EE3">
      <w:pPr>
        <w:rPr>
          <w:rFonts w:asciiTheme="minorHAnsi" w:hAnsiTheme="minorHAnsi" w:cstheme="minorHAnsi"/>
          <w:u w:val="single"/>
        </w:rPr>
      </w:pPr>
      <w:r w:rsidRPr="00657B1C">
        <w:rPr>
          <w:rFonts w:asciiTheme="minorHAnsi" w:hAnsiTheme="minorHAnsi" w:cstheme="minorHAnsi"/>
          <w:sz w:val="16"/>
        </w:rPr>
        <w:t xml:space="preserve">Despite being </w:t>
      </w:r>
      <w:r w:rsidRPr="00657B1C">
        <w:rPr>
          <w:rFonts w:asciiTheme="minorHAnsi" w:hAnsiTheme="minorHAnsi" w:cstheme="minorHAnsi"/>
          <w:u w:val="single"/>
        </w:rPr>
        <w:t>relatively expensive</w:t>
      </w:r>
      <w:r w:rsidRPr="00657B1C">
        <w:rPr>
          <w:rFonts w:asciiTheme="minorHAnsi" w:hAnsiTheme="minorHAnsi" w:cstheme="minorHAnsi"/>
          <w:sz w:val="16"/>
        </w:rPr>
        <w:t xml:space="preserve">, there are more than 80 </w:t>
      </w:r>
      <w:r w:rsidRPr="00657B1C">
        <w:rPr>
          <w:rFonts w:asciiTheme="minorHAnsi" w:hAnsiTheme="minorHAnsi" w:cstheme="minorHAnsi"/>
          <w:u w:val="single"/>
        </w:rPr>
        <w:t xml:space="preserve">cloud seeding </w:t>
      </w:r>
      <w:r w:rsidRPr="00657B1C">
        <w:rPr>
          <w:rFonts w:asciiTheme="minorHAnsi" w:hAnsiTheme="minorHAnsi" w:cstheme="minorHAnsi"/>
          <w:sz w:val="16"/>
        </w:rPr>
        <w:t xml:space="preserve">projects around the world, according to a recent World Meteorological Organization report. In Beijing, China, for example, Prof. Alpert notes, a large amount of chemical particles were introduced to the clouds to inhibit precipitation -- a process called "overseeding" -- to limit rainfall during the 2008 Olympics. Seeding is also used in the Sierra Mountains of California and in Wyoming to try to increase precipitation in the mountains, thus increasing water levels in reservoirs. However, he says, there is </w:t>
      </w:r>
      <w:r w:rsidRPr="00657B1C">
        <w:rPr>
          <w:rFonts w:asciiTheme="minorHAnsi" w:hAnsiTheme="minorHAnsi" w:cstheme="minorHAnsi"/>
          <w:b/>
          <w:u w:val="single"/>
        </w:rPr>
        <w:t>no proof</w:t>
      </w:r>
      <w:r w:rsidRPr="00657B1C">
        <w:rPr>
          <w:rFonts w:asciiTheme="minorHAnsi" w:hAnsiTheme="minorHAnsi" w:cstheme="minorHAnsi"/>
          <w:u w:val="single"/>
        </w:rPr>
        <w:t xml:space="preserve"> that this method is successful.</w:t>
      </w:r>
    </w:p>
    <w:p w14:paraId="5D320F4D" w14:textId="77777777" w:rsidR="00080EE3" w:rsidRPr="00657B1C" w:rsidRDefault="00080EE3" w:rsidP="00080EE3">
      <w:pPr>
        <w:rPr>
          <w:rFonts w:asciiTheme="minorHAnsi" w:hAnsiTheme="minorHAnsi" w:cstheme="minorHAnsi"/>
          <w:sz w:val="16"/>
        </w:rPr>
      </w:pPr>
      <w:r w:rsidRPr="00657B1C">
        <w:rPr>
          <w:rFonts w:asciiTheme="minorHAnsi" w:hAnsiTheme="minorHAnsi" w:cstheme="minorHAnsi"/>
          <w:u w:val="single"/>
        </w:rPr>
        <w:t>The only probable place where cloud seeding could be successful</w:t>
      </w:r>
      <w:r w:rsidRPr="00657B1C">
        <w:rPr>
          <w:rFonts w:asciiTheme="minorHAnsi" w:hAnsiTheme="minorHAnsi" w:cstheme="minorHAnsi"/>
          <w:sz w:val="16"/>
        </w:rPr>
        <w:t xml:space="preserve">, Alpert says, </w:t>
      </w:r>
      <w:r w:rsidRPr="00657B1C">
        <w:rPr>
          <w:rFonts w:asciiTheme="minorHAnsi" w:hAnsiTheme="minorHAnsi" w:cstheme="minorHAnsi"/>
          <w:u w:val="single"/>
        </w:rPr>
        <w:t>is</w:t>
      </w:r>
      <w:r w:rsidRPr="00657B1C">
        <w:rPr>
          <w:rFonts w:asciiTheme="minorHAnsi" w:hAnsiTheme="minorHAnsi" w:cstheme="minorHAnsi"/>
          <w:sz w:val="16"/>
        </w:rPr>
        <w:t xml:space="preserve"> when seeding is performed </w:t>
      </w:r>
      <w:r w:rsidRPr="00657B1C">
        <w:rPr>
          <w:rFonts w:asciiTheme="minorHAnsi" w:hAnsiTheme="minorHAnsi" w:cstheme="minorHAnsi"/>
          <w:u w:val="single"/>
        </w:rPr>
        <w:t xml:space="preserve">on </w:t>
      </w:r>
      <w:r w:rsidRPr="00657B1C">
        <w:rPr>
          <w:rFonts w:asciiTheme="minorHAnsi" w:hAnsiTheme="minorHAnsi" w:cstheme="minorHAnsi"/>
          <w:b/>
          <w:u w:val="single"/>
        </w:rPr>
        <w:t>orographic clouds</w:t>
      </w:r>
      <w:r w:rsidRPr="00657B1C">
        <w:rPr>
          <w:rFonts w:asciiTheme="minorHAnsi" w:hAnsiTheme="minorHAnsi" w:cstheme="minorHAnsi"/>
          <w:u w:val="single"/>
        </w:rPr>
        <w:t>, which develop over mountains and have a short lifespan</w:t>
      </w:r>
      <w:r w:rsidRPr="00657B1C">
        <w:rPr>
          <w:rFonts w:asciiTheme="minorHAnsi" w:hAnsiTheme="minorHAnsi" w:cstheme="minorHAnsi"/>
          <w:sz w:val="16"/>
        </w:rPr>
        <w:t>. In this type of cloud, seeding could serve to accelerate the formation of precipitation.</w:t>
      </w:r>
    </w:p>
    <w:p w14:paraId="6481E592" w14:textId="77777777" w:rsidR="00080EE3" w:rsidRPr="00657B1C" w:rsidRDefault="00080EE3" w:rsidP="00080EE3">
      <w:pPr>
        <w:rPr>
          <w:rFonts w:asciiTheme="minorHAnsi" w:hAnsiTheme="minorHAnsi" w:cstheme="minorHAnsi"/>
        </w:rPr>
      </w:pPr>
    </w:p>
    <w:p w14:paraId="7AE9431B" w14:textId="77777777" w:rsidR="00080EE3" w:rsidRPr="00657B1C" w:rsidRDefault="00080EE3" w:rsidP="00950950">
      <w:pPr>
        <w:rPr>
          <w:rFonts w:asciiTheme="minorHAnsi" w:hAnsiTheme="minorHAnsi" w:cstheme="minorHAnsi"/>
          <w:sz w:val="16"/>
        </w:rPr>
      </w:pPr>
    </w:p>
    <w:p w14:paraId="7E9FAE0D" w14:textId="035BC785" w:rsidR="00950950" w:rsidRPr="00657B1C" w:rsidRDefault="00FD1470" w:rsidP="00FD1470">
      <w:pPr>
        <w:pStyle w:val="Heading3"/>
        <w:rPr>
          <w:rFonts w:asciiTheme="minorHAnsi" w:hAnsiTheme="minorHAnsi" w:cstheme="minorHAnsi"/>
        </w:rPr>
      </w:pPr>
      <w:r w:rsidRPr="00657B1C">
        <w:rPr>
          <w:rFonts w:asciiTheme="minorHAnsi" w:hAnsiTheme="minorHAnsi" w:cstheme="minorHAnsi"/>
        </w:rPr>
        <w:lastRenderedPageBreak/>
        <w:t>1NC – China Thumper</w:t>
      </w:r>
    </w:p>
    <w:p w14:paraId="2C231B6B" w14:textId="77777777" w:rsidR="00FD1470" w:rsidRPr="00657B1C" w:rsidRDefault="00FD1470" w:rsidP="00FD1470">
      <w:pPr>
        <w:pStyle w:val="Heading4"/>
        <w:rPr>
          <w:rFonts w:asciiTheme="minorHAnsi" w:hAnsiTheme="minorHAnsi" w:cstheme="minorHAnsi"/>
        </w:rPr>
      </w:pPr>
      <w:r w:rsidRPr="00657B1C">
        <w:rPr>
          <w:rFonts w:asciiTheme="minorHAnsi" w:hAnsiTheme="minorHAnsi" w:cstheme="minorHAnsi"/>
        </w:rPr>
        <w:t xml:space="preserve">China is already </w:t>
      </w:r>
      <w:r w:rsidRPr="00657B1C">
        <w:rPr>
          <w:rFonts w:asciiTheme="minorHAnsi" w:hAnsiTheme="minorHAnsi" w:cstheme="minorHAnsi"/>
          <w:u w:val="single"/>
        </w:rPr>
        <w:t>strides ahead</w:t>
      </w:r>
      <w:r w:rsidRPr="00657B1C">
        <w:rPr>
          <w:rFonts w:asciiTheme="minorHAnsi" w:hAnsiTheme="minorHAnsi" w:cstheme="minorHAnsi"/>
        </w:rPr>
        <w:t xml:space="preserve"> of the US but despite </w:t>
      </w:r>
      <w:r w:rsidRPr="00657B1C">
        <w:rPr>
          <w:rFonts w:asciiTheme="minorHAnsi" w:hAnsiTheme="minorHAnsi" w:cstheme="minorHAnsi"/>
          <w:u w:val="single"/>
        </w:rPr>
        <w:t xml:space="preserve">billions </w:t>
      </w:r>
      <w:r w:rsidRPr="00657B1C">
        <w:rPr>
          <w:rFonts w:asciiTheme="minorHAnsi" w:hAnsiTheme="minorHAnsi" w:cstheme="minorHAnsi"/>
        </w:rPr>
        <w:t>invested has found cloud seeding to be ineffective</w:t>
      </w:r>
    </w:p>
    <w:p w14:paraId="59DFA545" w14:textId="77777777" w:rsidR="00FD1470" w:rsidRPr="00657B1C" w:rsidRDefault="00FD1470" w:rsidP="00FD1470">
      <w:pPr>
        <w:rPr>
          <w:rFonts w:asciiTheme="minorHAnsi" w:hAnsiTheme="minorHAnsi" w:cstheme="minorHAnsi"/>
        </w:rPr>
      </w:pPr>
      <w:r w:rsidRPr="00657B1C">
        <w:rPr>
          <w:rStyle w:val="Style13ptBold"/>
          <w:rFonts w:asciiTheme="minorHAnsi" w:hAnsiTheme="minorHAnsi" w:cstheme="minorHAnsi"/>
        </w:rPr>
        <w:t>Economist 3-25</w:t>
      </w:r>
      <w:r w:rsidRPr="00657B1C">
        <w:rPr>
          <w:rFonts w:asciiTheme="minorHAnsi" w:hAnsiTheme="minorHAnsi" w:cstheme="minorHAnsi"/>
        </w:rPr>
        <w:t xml:space="preserve"> (The Economist is a well-established newspaper with offices across the globe, "Cloud-seeding will not solve China’s water shortages," Economist, 3-25-2021, https://www.economist.com/china/2021/03/25/cloud-seeding-will-not-solve-chinas-water-shortages )//ILake-VP</w:t>
      </w:r>
    </w:p>
    <w:p w14:paraId="73D43A41" w14:textId="77777777" w:rsidR="00FD1470" w:rsidRPr="00657B1C" w:rsidRDefault="00FD1470" w:rsidP="00FD1470">
      <w:pPr>
        <w:rPr>
          <w:rFonts w:asciiTheme="minorHAnsi" w:hAnsiTheme="minorHAnsi" w:cstheme="minorHAnsi"/>
        </w:rPr>
      </w:pPr>
    </w:p>
    <w:p w14:paraId="2FCBC8EC" w14:textId="77777777" w:rsidR="00FD1470" w:rsidRPr="00657B1C" w:rsidRDefault="00FD1470" w:rsidP="00FD1470">
      <w:pPr>
        <w:rPr>
          <w:rFonts w:asciiTheme="minorHAnsi" w:hAnsiTheme="minorHAnsi" w:cstheme="minorHAnsi"/>
          <w:u w:val="single"/>
        </w:rPr>
      </w:pPr>
      <w:r w:rsidRPr="00657B1C">
        <w:rPr>
          <w:rFonts w:asciiTheme="minorHAnsi" w:hAnsiTheme="minorHAnsi" w:cstheme="minorHAnsi"/>
          <w:sz w:val="16"/>
        </w:rPr>
        <w:t xml:space="preserve">Such </w:t>
      </w:r>
      <w:r w:rsidRPr="00657B1C">
        <w:rPr>
          <w:rFonts w:asciiTheme="minorHAnsi" w:hAnsiTheme="minorHAnsi" w:cstheme="minorHAnsi"/>
          <w:u w:val="single"/>
        </w:rPr>
        <w:t xml:space="preserve">attempts to modify the weather can be </w:t>
      </w:r>
      <w:r w:rsidRPr="00657B1C">
        <w:rPr>
          <w:rFonts w:asciiTheme="minorHAnsi" w:hAnsiTheme="minorHAnsi" w:cstheme="minorHAnsi"/>
          <w:b/>
          <w:u w:val="single"/>
        </w:rPr>
        <w:t>dangerous</w:t>
      </w:r>
      <w:r w:rsidRPr="00657B1C">
        <w:rPr>
          <w:rFonts w:asciiTheme="minorHAnsi" w:hAnsiTheme="minorHAnsi" w:cstheme="minorHAnsi"/>
          <w:b/>
          <w:sz w:val="16"/>
        </w:rPr>
        <w:t>.</w:t>
      </w:r>
      <w:r w:rsidRPr="00657B1C">
        <w:rPr>
          <w:rFonts w:asciiTheme="minorHAnsi" w:hAnsiTheme="minorHAnsi" w:cstheme="minorHAnsi"/>
          <w:sz w:val="16"/>
        </w:rPr>
        <w:t xml:space="preserve"> They </w:t>
      </w:r>
      <w:r w:rsidRPr="00657B1C">
        <w:rPr>
          <w:rFonts w:asciiTheme="minorHAnsi" w:hAnsiTheme="minorHAnsi" w:cstheme="minorHAnsi"/>
          <w:u w:val="single"/>
        </w:rPr>
        <w:t xml:space="preserve">require pilots to head into the kind of clouds they would </w:t>
      </w:r>
      <w:r w:rsidRPr="00657B1C">
        <w:rPr>
          <w:rFonts w:asciiTheme="minorHAnsi" w:hAnsiTheme="minorHAnsi" w:cstheme="minorHAnsi"/>
          <w:b/>
          <w:u w:val="single"/>
        </w:rPr>
        <w:t>normally avoid</w:t>
      </w:r>
      <w:r w:rsidRPr="00657B1C">
        <w:rPr>
          <w:rFonts w:asciiTheme="minorHAnsi" w:hAnsiTheme="minorHAnsi" w:cstheme="minorHAnsi"/>
          <w:u w:val="single"/>
        </w:rPr>
        <w:t>.</w:t>
      </w:r>
      <w:r w:rsidRPr="00657B1C">
        <w:rPr>
          <w:rFonts w:asciiTheme="minorHAnsi" w:hAnsiTheme="minorHAnsi" w:cstheme="minorHAnsi"/>
          <w:sz w:val="16"/>
        </w:rPr>
        <w:t xml:space="preserve"> But officials claim that China’s efforts to trigger or boost precipitation by scattering chemicals in the sky, which began in the 1950s, have been hugely successful. </w:t>
      </w:r>
      <w:r w:rsidRPr="00657B1C">
        <w:rPr>
          <w:rFonts w:asciiTheme="minorHAnsi" w:hAnsiTheme="minorHAnsi" w:cstheme="minorHAnsi"/>
          <w:u w:val="single"/>
        </w:rPr>
        <w:t xml:space="preserve">Today the country spends at least </w:t>
      </w:r>
      <w:r w:rsidRPr="00657B1C">
        <w:rPr>
          <w:rFonts w:asciiTheme="minorHAnsi" w:hAnsiTheme="minorHAnsi" w:cstheme="minorHAnsi"/>
          <w:b/>
          <w:u w:val="single"/>
        </w:rPr>
        <w:t>$200m a year</w:t>
      </w:r>
      <w:r w:rsidRPr="00657B1C">
        <w:rPr>
          <w:rFonts w:asciiTheme="minorHAnsi" w:hAnsiTheme="minorHAnsi" w:cstheme="minorHAnsi"/>
          <w:u w:val="single"/>
        </w:rPr>
        <w:t xml:space="preserve"> on the programme. In 2018 about </w:t>
      </w:r>
      <w:r w:rsidRPr="00657B1C">
        <w:rPr>
          <w:rFonts w:asciiTheme="minorHAnsi" w:hAnsiTheme="minorHAnsi" w:cstheme="minorHAnsi"/>
          <w:b/>
          <w:u w:val="single"/>
        </w:rPr>
        <w:t>50,000 people were involved</w:t>
      </w:r>
      <w:r w:rsidRPr="00657B1C">
        <w:rPr>
          <w:rFonts w:asciiTheme="minorHAnsi" w:hAnsiTheme="minorHAnsi" w:cstheme="minorHAnsi"/>
          <w:u w:val="single"/>
        </w:rPr>
        <w:t xml:space="preserve"> in it</w:t>
      </w:r>
      <w:r w:rsidRPr="00657B1C">
        <w:rPr>
          <w:rFonts w:asciiTheme="minorHAnsi" w:hAnsiTheme="minorHAnsi" w:cstheme="minorHAnsi"/>
          <w:sz w:val="16"/>
        </w:rPr>
        <w:t>, most of them part-time or seasonal staff working from small offices in rural areas</w:t>
      </w:r>
      <w:r w:rsidRPr="00657B1C">
        <w:rPr>
          <w:rFonts w:asciiTheme="minorHAnsi" w:hAnsiTheme="minorHAnsi" w:cstheme="minorHAnsi"/>
          <w:u w:val="single"/>
        </w:rPr>
        <w:t>. Cloud-seeding operations in China cover 5m square kilometres, or</w:t>
      </w:r>
      <w:r w:rsidRPr="00657B1C">
        <w:rPr>
          <w:rFonts w:asciiTheme="minorHAnsi" w:hAnsiTheme="minorHAnsi" w:cstheme="minorHAnsi"/>
          <w:b/>
          <w:u w:val="single"/>
        </w:rPr>
        <w:t xml:space="preserve"> more than half of its land territory</w:t>
      </w:r>
      <w:r w:rsidRPr="00657B1C">
        <w:rPr>
          <w:rFonts w:asciiTheme="minorHAnsi" w:hAnsiTheme="minorHAnsi" w:cstheme="minorHAnsi"/>
          <w:sz w:val="16"/>
        </w:rPr>
        <w:t xml:space="preserve">, according to the government. In December China said it </w:t>
      </w:r>
      <w:r w:rsidRPr="00657B1C">
        <w:rPr>
          <w:rFonts w:asciiTheme="minorHAnsi" w:hAnsiTheme="minorHAnsi" w:cstheme="minorHAnsi"/>
          <w:u w:val="single"/>
        </w:rPr>
        <w:t xml:space="preserve">planned to </w:t>
      </w:r>
      <w:r w:rsidRPr="00657B1C">
        <w:rPr>
          <w:rFonts w:asciiTheme="minorHAnsi" w:hAnsiTheme="minorHAnsi" w:cstheme="minorHAnsi"/>
          <w:b/>
          <w:u w:val="single"/>
        </w:rPr>
        <w:t>expand this area by around 100,000 square kilometres each year</w:t>
      </w:r>
      <w:r w:rsidRPr="00657B1C">
        <w:rPr>
          <w:rFonts w:asciiTheme="minorHAnsi" w:hAnsiTheme="minorHAnsi" w:cstheme="minorHAnsi"/>
          <w:u w:val="single"/>
        </w:rPr>
        <w:t>.</w:t>
      </w:r>
    </w:p>
    <w:p w14:paraId="37E7E292" w14:textId="77777777" w:rsidR="00FD1470" w:rsidRPr="00657B1C" w:rsidRDefault="00FD1470" w:rsidP="00FD1470">
      <w:pPr>
        <w:rPr>
          <w:rFonts w:asciiTheme="minorHAnsi" w:hAnsiTheme="minorHAnsi" w:cstheme="minorHAnsi"/>
          <w:sz w:val="16"/>
        </w:rPr>
      </w:pPr>
      <w:r w:rsidRPr="00657B1C">
        <w:rPr>
          <w:rFonts w:asciiTheme="minorHAnsi" w:hAnsiTheme="minorHAnsi" w:cstheme="minorHAnsi"/>
          <w:u w:val="single"/>
        </w:rPr>
        <w:t>Among the 50 or so countries where cloud-seeding is practised, China is the most enthusiastic promoter of it.</w:t>
      </w:r>
      <w:r w:rsidRPr="00657B1C">
        <w:rPr>
          <w:rFonts w:asciiTheme="minorHAnsi" w:hAnsiTheme="minorHAnsi" w:cstheme="minorHAnsi"/>
          <w:sz w:val="16"/>
        </w:rPr>
        <w:t xml:space="preserve"> The government says the main purpose is to ensure that crops and cities get enough water. In some places cloud-seeding is also intended to prevent hailstorms. Officials claim it can help to put out wildfires and reduce air pollution. State media report that cloud-seeding brings down about 50bn cubic metres of extra rain or snow across the country each year—equal to about 8% of total water demand. Officials in Beijing claim that in the parched capital, seeding can boost rainfall by 15%.</w:t>
      </w:r>
    </w:p>
    <w:p w14:paraId="55EBD6E6" w14:textId="77777777" w:rsidR="00FD1470" w:rsidRPr="00657B1C" w:rsidRDefault="00FD1470" w:rsidP="00FD1470">
      <w:pPr>
        <w:rPr>
          <w:rFonts w:asciiTheme="minorHAnsi" w:hAnsiTheme="minorHAnsi" w:cstheme="minorHAnsi"/>
          <w:sz w:val="16"/>
        </w:rPr>
      </w:pPr>
      <w:r w:rsidRPr="00657B1C">
        <w:rPr>
          <w:rFonts w:asciiTheme="minorHAnsi" w:hAnsiTheme="minorHAnsi" w:cstheme="minorHAnsi"/>
          <w:sz w:val="16"/>
        </w:rPr>
        <w:t xml:space="preserve">Yet </w:t>
      </w:r>
      <w:r w:rsidRPr="00657B1C">
        <w:rPr>
          <w:rFonts w:asciiTheme="minorHAnsi" w:hAnsiTheme="minorHAnsi" w:cstheme="minorHAnsi"/>
          <w:u w:val="single"/>
        </w:rPr>
        <w:t xml:space="preserve">there are more </w:t>
      </w:r>
      <w:r w:rsidRPr="00657B1C">
        <w:rPr>
          <w:rFonts w:asciiTheme="minorHAnsi" w:hAnsiTheme="minorHAnsi" w:cstheme="minorHAnsi"/>
          <w:b/>
          <w:u w:val="single"/>
        </w:rPr>
        <w:t>clouds around its effectiveness</w:t>
      </w:r>
      <w:r w:rsidRPr="00657B1C">
        <w:rPr>
          <w:rFonts w:asciiTheme="minorHAnsi" w:hAnsiTheme="minorHAnsi" w:cstheme="minorHAnsi"/>
          <w:sz w:val="16"/>
        </w:rPr>
        <w:t xml:space="preserve"> than China admits. Rainmakers struggle to prove that they can cause any more water to fall than would have been the case otherwise. In 2019 scientists affiliated with the World Meteorological Organisation noted that rainmaking activities were often based on “empty promises rather than sound science”.</w:t>
      </w:r>
    </w:p>
    <w:p w14:paraId="53A029EB" w14:textId="77777777" w:rsidR="00FD1470" w:rsidRPr="00657B1C" w:rsidRDefault="00FD1470" w:rsidP="00FD1470">
      <w:pPr>
        <w:rPr>
          <w:rFonts w:asciiTheme="minorHAnsi" w:hAnsiTheme="minorHAnsi" w:cstheme="minorHAnsi"/>
          <w:sz w:val="16"/>
        </w:rPr>
      </w:pPr>
      <w:r w:rsidRPr="00657B1C">
        <w:rPr>
          <w:rFonts w:asciiTheme="minorHAnsi" w:hAnsiTheme="minorHAnsi" w:cstheme="minorHAnsi"/>
          <w:sz w:val="16"/>
        </w:rPr>
        <w:t xml:space="preserve">Recent advances in radar and computer modelling have made rigorous tests more possible. Scientists now generally agree that cloud-seeding can slightly augment snowfall from specific types of cloud that form on the slopes of mountains. Some of China’s weather-modification projects take place in such environments. But elsewhere, despite the </w:t>
      </w:r>
      <w:r w:rsidRPr="00657B1C">
        <w:rPr>
          <w:rFonts w:asciiTheme="minorHAnsi" w:hAnsiTheme="minorHAnsi" w:cstheme="minorHAnsi"/>
          <w:b/>
          <w:u w:val="single"/>
        </w:rPr>
        <w:t>lack of convincing proof that it works</w:t>
      </w:r>
      <w:r w:rsidRPr="00657B1C">
        <w:rPr>
          <w:rFonts w:asciiTheme="minorHAnsi" w:hAnsiTheme="minorHAnsi" w:cstheme="minorHAnsi"/>
          <w:sz w:val="16"/>
        </w:rPr>
        <w:t>, farmers still want the government to try. And the government likes getting credit when rain does fall. Cloud-seeding creates employment in poor rural places, in particular for army veterans who believe that the government owes them a job.</w:t>
      </w:r>
    </w:p>
    <w:p w14:paraId="5BA6E16E" w14:textId="4274F995" w:rsidR="00FD1470" w:rsidRPr="00657B1C" w:rsidRDefault="00FD1470" w:rsidP="00FD1470">
      <w:pPr>
        <w:rPr>
          <w:rFonts w:asciiTheme="minorHAnsi" w:hAnsiTheme="minorHAnsi" w:cstheme="minorHAnsi"/>
        </w:rPr>
      </w:pPr>
      <w:r w:rsidRPr="00657B1C">
        <w:rPr>
          <w:rFonts w:asciiTheme="minorHAnsi" w:hAnsiTheme="minorHAnsi" w:cstheme="minorHAnsi"/>
          <w:sz w:val="16"/>
        </w:rPr>
        <w:t xml:space="preserve">Yet </w:t>
      </w:r>
      <w:r w:rsidRPr="00657B1C">
        <w:rPr>
          <w:rFonts w:asciiTheme="minorHAnsi" w:hAnsiTheme="minorHAnsi" w:cstheme="minorHAnsi"/>
          <w:u w:val="single"/>
        </w:rPr>
        <w:t xml:space="preserve">the costs are not only </w:t>
      </w:r>
      <w:r w:rsidRPr="00657B1C">
        <w:rPr>
          <w:rFonts w:asciiTheme="minorHAnsi" w:hAnsiTheme="minorHAnsi" w:cstheme="minorHAnsi"/>
          <w:b/>
          <w:u w:val="single"/>
        </w:rPr>
        <w:t>financial</w:t>
      </w:r>
      <w:r w:rsidRPr="00657B1C">
        <w:rPr>
          <w:rFonts w:asciiTheme="minorHAnsi" w:hAnsiTheme="minorHAnsi" w:cstheme="minorHAnsi"/>
          <w:sz w:val="16"/>
        </w:rPr>
        <w:t xml:space="preserve">, as the crash in Jiangxi showed. Only a few of China’s rainmakers use planes. More </w:t>
      </w:r>
      <w:r w:rsidRPr="00657B1C">
        <w:rPr>
          <w:rFonts w:asciiTheme="minorHAnsi" w:hAnsiTheme="minorHAnsi" w:cstheme="minorHAnsi"/>
          <w:u w:val="single"/>
        </w:rPr>
        <w:t xml:space="preserve">commonly, they fire </w:t>
      </w:r>
      <w:r w:rsidRPr="00657B1C">
        <w:rPr>
          <w:rFonts w:asciiTheme="minorHAnsi" w:hAnsiTheme="minorHAnsi" w:cstheme="minorHAnsi"/>
          <w:b/>
          <w:u w:val="single"/>
        </w:rPr>
        <w:t>silver iodide</w:t>
      </w:r>
      <w:r w:rsidRPr="00657B1C">
        <w:rPr>
          <w:rFonts w:asciiTheme="minorHAnsi" w:hAnsiTheme="minorHAnsi" w:cstheme="minorHAnsi"/>
          <w:u w:val="single"/>
        </w:rPr>
        <w:t xml:space="preserve"> into the sky from artillery pieces.</w:t>
      </w:r>
      <w:r w:rsidRPr="00657B1C">
        <w:rPr>
          <w:rFonts w:asciiTheme="minorHAnsi" w:hAnsiTheme="minorHAnsi" w:cstheme="minorHAnsi"/>
          <w:sz w:val="16"/>
        </w:rPr>
        <w:t xml:space="preserve"> But </w:t>
      </w:r>
      <w:r w:rsidRPr="00657B1C">
        <w:rPr>
          <w:rFonts w:asciiTheme="minorHAnsi" w:hAnsiTheme="minorHAnsi" w:cstheme="minorHAnsi"/>
          <w:u w:val="single"/>
        </w:rPr>
        <w:t xml:space="preserve">that can be </w:t>
      </w:r>
      <w:r w:rsidRPr="00657B1C">
        <w:rPr>
          <w:rFonts w:asciiTheme="minorHAnsi" w:hAnsiTheme="minorHAnsi" w:cstheme="minorHAnsi"/>
          <w:b/>
          <w:u w:val="single"/>
        </w:rPr>
        <w:t>dangerous</w:t>
      </w:r>
      <w:r w:rsidRPr="00657B1C">
        <w:rPr>
          <w:rFonts w:asciiTheme="minorHAnsi" w:hAnsiTheme="minorHAnsi" w:cstheme="minorHAnsi"/>
          <w:b/>
          <w:sz w:val="16"/>
        </w:rPr>
        <w:t>,</w:t>
      </w:r>
      <w:r w:rsidRPr="00657B1C">
        <w:rPr>
          <w:rFonts w:asciiTheme="minorHAnsi" w:hAnsiTheme="minorHAnsi" w:cstheme="minorHAnsi"/>
          <w:sz w:val="16"/>
        </w:rPr>
        <w:t xml:space="preserve"> too. Locals are often advised to keep an eye out for unexploded shells, which occasionally land on people’s homes. Talking up cloud-seeding distracts attention from better ways of tackling China’s water shortages, such as preventing the misuse and pollution of rivers and lakes. It is hard to persuade people to be careful with water while also claiming one can wring it from the skies.</w:t>
      </w:r>
    </w:p>
    <w:p w14:paraId="611B5112" w14:textId="580C76C2" w:rsidR="00C10B6E" w:rsidRPr="00657B1C" w:rsidRDefault="00C10B6E" w:rsidP="00C10B6E">
      <w:pPr>
        <w:pStyle w:val="Heading3"/>
        <w:rPr>
          <w:rFonts w:asciiTheme="minorHAnsi" w:hAnsiTheme="minorHAnsi" w:cstheme="minorHAnsi"/>
        </w:rPr>
      </w:pPr>
      <w:r w:rsidRPr="00657B1C">
        <w:rPr>
          <w:rFonts w:asciiTheme="minorHAnsi" w:hAnsiTheme="minorHAnsi" w:cstheme="minorHAnsi"/>
        </w:rPr>
        <w:lastRenderedPageBreak/>
        <w:t>1NC – Albedo Fails</w:t>
      </w:r>
      <w:r w:rsidR="00D05479" w:rsidRPr="00657B1C">
        <w:rPr>
          <w:rFonts w:asciiTheme="minorHAnsi" w:hAnsiTheme="minorHAnsi" w:cstheme="minorHAnsi"/>
        </w:rPr>
        <w:t xml:space="preserve"> [RH]</w:t>
      </w:r>
    </w:p>
    <w:p w14:paraId="7001FC26" w14:textId="77777777" w:rsidR="00C10B6E" w:rsidRPr="00657B1C" w:rsidRDefault="00C10B6E" w:rsidP="00C10B6E">
      <w:pPr>
        <w:pStyle w:val="Heading4"/>
        <w:rPr>
          <w:rFonts w:asciiTheme="minorHAnsi" w:hAnsiTheme="minorHAnsi" w:cstheme="minorHAnsi"/>
        </w:rPr>
      </w:pPr>
      <w:r w:rsidRPr="00657B1C">
        <w:rPr>
          <w:rFonts w:asciiTheme="minorHAnsi" w:hAnsiTheme="minorHAnsi" w:cstheme="minorHAnsi"/>
        </w:rPr>
        <w:t xml:space="preserve">This article is NOT credible. We read </w:t>
      </w:r>
      <w:r w:rsidRPr="00657B1C">
        <w:rPr>
          <w:rFonts w:asciiTheme="minorHAnsi" w:hAnsiTheme="minorHAnsi" w:cstheme="minorHAnsi"/>
          <w:highlight w:val="cyan"/>
        </w:rPr>
        <w:t>blue</w:t>
      </w:r>
      <w:r w:rsidRPr="00657B1C">
        <w:rPr>
          <w:rFonts w:asciiTheme="minorHAnsi" w:hAnsiTheme="minorHAnsi" w:cstheme="minorHAnsi"/>
        </w:rPr>
        <w:t>.</w:t>
      </w:r>
    </w:p>
    <w:p w14:paraId="17334222" w14:textId="6BBBB3F5" w:rsidR="00C10B6E" w:rsidRPr="00657B1C" w:rsidRDefault="00C10B6E" w:rsidP="00C10B6E">
      <w:pPr>
        <w:rPr>
          <w:rFonts w:asciiTheme="minorHAnsi" w:hAnsiTheme="minorHAnsi" w:cstheme="minorHAnsi"/>
        </w:rPr>
      </w:pPr>
      <w:r w:rsidRPr="00657B1C">
        <w:rPr>
          <w:rStyle w:val="Style13ptBold"/>
          <w:rFonts w:asciiTheme="minorHAnsi" w:hAnsiTheme="minorHAnsi" w:cstheme="minorHAnsi"/>
        </w:rPr>
        <w:t>1AC Feinberg 20</w:t>
      </w:r>
      <w:r w:rsidRPr="00657B1C">
        <w:rPr>
          <w:rFonts w:asciiTheme="minorHAnsi" w:hAnsiTheme="minorHAnsi" w:cstheme="minorHAnsi"/>
        </w:rPr>
        <w:t xml:space="preserve"> [Alec Feinberg; Published: 9-9-2020; "Albedo Solution to Global Warming In the Control of CO2, Hotspots, &amp; Hydro-Hotspots Forcing and Their Albedo-GHG Interactions"; Research Square; Accessed: 7-21-2021; </w:t>
      </w:r>
      <w:hyperlink r:id="rId735" w:history="1">
        <w:r w:rsidRPr="00657B1C">
          <w:rPr>
            <w:rStyle w:val="Hyperlink"/>
            <w:rFonts w:asciiTheme="minorHAnsi" w:hAnsiTheme="minorHAnsi" w:cstheme="minorHAnsi"/>
          </w:rPr>
          <w:t>https://www.researchsquare.com/article/rs-72515/v1</w:t>
        </w:r>
      </w:hyperlink>
      <w:r w:rsidRPr="00657B1C">
        <w:rPr>
          <w:rFonts w:asciiTheme="minorHAnsi" w:hAnsiTheme="minorHAnsi" w:cstheme="minorHAnsi"/>
        </w:rPr>
        <w:t>]</w:t>
      </w:r>
      <w:r w:rsidR="00203848" w:rsidRPr="00657B1C">
        <w:rPr>
          <w:rFonts w:asciiTheme="minorHAnsi" w:hAnsiTheme="minorHAnsi" w:cstheme="minorHAnsi"/>
        </w:rPr>
        <w:t>//</w:t>
      </w:r>
      <w:r w:rsidR="00312FEB" w:rsidRPr="00657B1C">
        <w:rPr>
          <w:rFonts w:asciiTheme="minorHAnsi" w:hAnsiTheme="minorHAnsi" w:cstheme="minorHAnsi"/>
        </w:rPr>
        <w:t>KL</w:t>
      </w:r>
    </w:p>
    <w:p w14:paraId="247CBD70" w14:textId="77777777" w:rsidR="00C10B6E" w:rsidRPr="00657B1C" w:rsidRDefault="00C10B6E" w:rsidP="00C10B6E">
      <w:pPr>
        <w:rPr>
          <w:rFonts w:asciiTheme="minorHAnsi" w:hAnsiTheme="minorHAnsi" w:cstheme="minorHAnsi"/>
        </w:rPr>
      </w:pPr>
      <w:r w:rsidRPr="00657B1C">
        <w:rPr>
          <w:rFonts w:asciiTheme="minorHAnsi" w:hAnsiTheme="minorHAnsi" w:cstheme="minorHAnsi"/>
        </w:rPr>
        <w:t>&lt;&lt;&lt;IN ARTICLE FOOTER&gt;&gt;&gt;</w:t>
      </w:r>
    </w:p>
    <w:p w14:paraId="607C362C" w14:textId="77777777" w:rsidR="00C10B6E" w:rsidRPr="00657B1C" w:rsidRDefault="00C10B6E" w:rsidP="00C10B6E">
      <w:pPr>
        <w:rPr>
          <w:rStyle w:val="StyleUnderline"/>
          <w:rFonts w:asciiTheme="minorHAnsi" w:hAnsiTheme="minorHAnsi" w:cstheme="minorHAnsi"/>
        </w:rPr>
      </w:pPr>
      <w:r w:rsidRPr="00657B1C">
        <w:rPr>
          <w:rStyle w:val="StyleUnderline"/>
          <w:rFonts w:asciiTheme="minorHAnsi" w:hAnsiTheme="minorHAnsi" w:cstheme="minorHAnsi"/>
          <w:highlight w:val="cyan"/>
        </w:rPr>
        <w:t xml:space="preserve">This is a </w:t>
      </w:r>
      <w:r w:rsidRPr="00657B1C">
        <w:rPr>
          <w:rStyle w:val="Emphasis"/>
          <w:rFonts w:asciiTheme="minorHAnsi" w:hAnsiTheme="minorHAnsi" w:cstheme="minorHAnsi"/>
          <w:highlight w:val="cyan"/>
        </w:rPr>
        <w:t>preprint</w:t>
      </w:r>
      <w:r w:rsidRPr="00657B1C">
        <w:rPr>
          <w:rStyle w:val="StyleUnderline"/>
          <w:rFonts w:asciiTheme="minorHAnsi" w:hAnsiTheme="minorHAnsi" w:cstheme="minorHAnsi"/>
        </w:rPr>
        <w:t xml:space="preserve">, a </w:t>
      </w:r>
      <w:r w:rsidRPr="00657B1C">
        <w:rPr>
          <w:rStyle w:val="Emphasis"/>
          <w:rFonts w:asciiTheme="minorHAnsi" w:hAnsiTheme="minorHAnsi" w:cstheme="minorHAnsi"/>
        </w:rPr>
        <w:t>preliminary</w:t>
      </w:r>
      <w:r w:rsidRPr="00657B1C">
        <w:rPr>
          <w:rStyle w:val="StyleUnderline"/>
          <w:rFonts w:asciiTheme="minorHAnsi" w:hAnsiTheme="minorHAnsi" w:cstheme="minorHAnsi"/>
        </w:rPr>
        <w:t xml:space="preserve"> version</w:t>
      </w:r>
      <w:r w:rsidRPr="00657B1C">
        <w:rPr>
          <w:rFonts w:asciiTheme="minorHAnsi" w:hAnsiTheme="minorHAnsi" w:cstheme="minorHAnsi"/>
          <w:sz w:val="16"/>
        </w:rPr>
        <w:t xml:space="preserve"> of a manuscript </w:t>
      </w:r>
      <w:r w:rsidRPr="00657B1C">
        <w:rPr>
          <w:rStyle w:val="StyleUnderline"/>
          <w:rFonts w:asciiTheme="minorHAnsi" w:hAnsiTheme="minorHAnsi" w:cstheme="minorHAnsi"/>
          <w:highlight w:val="cyan"/>
        </w:rPr>
        <w:t xml:space="preserve">that </w:t>
      </w:r>
      <w:r w:rsidRPr="00657B1C">
        <w:rPr>
          <w:rStyle w:val="Emphasis"/>
          <w:rFonts w:asciiTheme="minorHAnsi" w:hAnsiTheme="minorHAnsi" w:cstheme="minorHAnsi"/>
          <w:highlight w:val="cyan"/>
        </w:rPr>
        <w:t>has no</w:t>
      </w:r>
      <w:r w:rsidRPr="00657B1C">
        <w:rPr>
          <w:rStyle w:val="StyleUnderline"/>
          <w:rFonts w:asciiTheme="minorHAnsi" w:hAnsiTheme="minorHAnsi" w:cstheme="minorHAnsi"/>
        </w:rPr>
        <w:t xml:space="preserve">t completed </w:t>
      </w:r>
      <w:r w:rsidRPr="00657B1C">
        <w:rPr>
          <w:rStyle w:val="Emphasis"/>
          <w:rFonts w:asciiTheme="minorHAnsi" w:hAnsiTheme="minorHAnsi" w:cstheme="minorHAnsi"/>
          <w:highlight w:val="cyan"/>
        </w:rPr>
        <w:t>peer review</w:t>
      </w:r>
      <w:r w:rsidRPr="00657B1C">
        <w:rPr>
          <w:rStyle w:val="StyleUnderline"/>
          <w:rFonts w:asciiTheme="minorHAnsi" w:hAnsiTheme="minorHAnsi" w:cstheme="minorHAnsi"/>
        </w:rPr>
        <w:t xml:space="preserve"> at a journal. Research Square </w:t>
      </w:r>
      <w:r w:rsidRPr="00657B1C">
        <w:rPr>
          <w:rStyle w:val="Emphasis"/>
          <w:rFonts w:asciiTheme="minorHAnsi" w:hAnsiTheme="minorHAnsi" w:cstheme="minorHAnsi"/>
        </w:rPr>
        <w:t>does not</w:t>
      </w:r>
      <w:r w:rsidRPr="00657B1C">
        <w:rPr>
          <w:rStyle w:val="StyleUnderline"/>
          <w:rFonts w:asciiTheme="minorHAnsi" w:hAnsiTheme="minorHAnsi" w:cstheme="minorHAnsi"/>
        </w:rPr>
        <w:t xml:space="preserve"> conduct peer review prior to posting preprints. </w:t>
      </w:r>
      <w:r w:rsidRPr="00657B1C">
        <w:rPr>
          <w:rStyle w:val="StyleUnderline"/>
          <w:rFonts w:asciiTheme="minorHAnsi" w:hAnsiTheme="minorHAnsi" w:cstheme="minorHAnsi"/>
          <w:highlight w:val="cyan"/>
        </w:rPr>
        <w:t>The</w:t>
      </w:r>
      <w:r w:rsidRPr="00657B1C">
        <w:rPr>
          <w:rStyle w:val="StyleUnderline"/>
          <w:rFonts w:asciiTheme="minorHAnsi" w:hAnsiTheme="minorHAnsi" w:cstheme="minorHAnsi"/>
        </w:rPr>
        <w:t xml:space="preserve"> posting of a </w:t>
      </w:r>
      <w:r w:rsidRPr="00657B1C">
        <w:rPr>
          <w:rStyle w:val="StyleUnderline"/>
          <w:rFonts w:asciiTheme="minorHAnsi" w:hAnsiTheme="minorHAnsi" w:cstheme="minorHAnsi"/>
          <w:highlight w:val="cyan"/>
        </w:rPr>
        <w:t>preprint</w:t>
      </w:r>
      <w:r w:rsidRPr="00657B1C">
        <w:rPr>
          <w:rStyle w:val="StyleUnderline"/>
          <w:rFonts w:asciiTheme="minorHAnsi" w:hAnsiTheme="minorHAnsi" w:cstheme="minorHAnsi"/>
        </w:rPr>
        <w:t xml:space="preserve"> on this server </w:t>
      </w:r>
      <w:r w:rsidRPr="00657B1C">
        <w:rPr>
          <w:rStyle w:val="Emphasis"/>
          <w:rFonts w:asciiTheme="minorHAnsi" w:hAnsiTheme="minorHAnsi" w:cstheme="minorHAnsi"/>
          <w:highlight w:val="cyan"/>
        </w:rPr>
        <w:t>should not be</w:t>
      </w:r>
      <w:r w:rsidRPr="00657B1C">
        <w:rPr>
          <w:rStyle w:val="StyleUnderline"/>
          <w:rFonts w:asciiTheme="minorHAnsi" w:hAnsiTheme="minorHAnsi" w:cstheme="minorHAnsi"/>
          <w:highlight w:val="cyan"/>
        </w:rPr>
        <w:t xml:space="preserve"> interpreted as</w:t>
      </w:r>
      <w:r w:rsidRPr="00657B1C">
        <w:rPr>
          <w:rFonts w:asciiTheme="minorHAnsi" w:hAnsiTheme="minorHAnsi" w:cstheme="minorHAnsi"/>
          <w:sz w:val="16"/>
        </w:rPr>
        <w:t xml:space="preserve"> an endorsement of its </w:t>
      </w:r>
      <w:r w:rsidRPr="00657B1C">
        <w:rPr>
          <w:rStyle w:val="StyleUnderline"/>
          <w:rFonts w:asciiTheme="minorHAnsi" w:hAnsiTheme="minorHAnsi" w:cstheme="minorHAnsi"/>
          <w:highlight w:val="cyan"/>
        </w:rPr>
        <w:t>valid</w:t>
      </w:r>
      <w:r w:rsidRPr="00657B1C">
        <w:rPr>
          <w:rFonts w:asciiTheme="minorHAnsi" w:hAnsiTheme="minorHAnsi" w:cstheme="minorHAnsi"/>
          <w:sz w:val="16"/>
        </w:rPr>
        <w:t xml:space="preserve">ity </w:t>
      </w:r>
      <w:r w:rsidRPr="00657B1C">
        <w:rPr>
          <w:rStyle w:val="StyleUnderline"/>
          <w:rFonts w:asciiTheme="minorHAnsi" w:hAnsiTheme="minorHAnsi" w:cstheme="minorHAnsi"/>
        </w:rPr>
        <w:t>or</w:t>
      </w:r>
      <w:r w:rsidRPr="00657B1C">
        <w:rPr>
          <w:rFonts w:asciiTheme="minorHAnsi" w:hAnsiTheme="minorHAnsi" w:cstheme="minorHAnsi"/>
          <w:sz w:val="16"/>
        </w:rPr>
        <w:t xml:space="preserve"> suitability for dissemination </w:t>
      </w:r>
      <w:r w:rsidRPr="00657B1C">
        <w:rPr>
          <w:rStyle w:val="StyleUnderline"/>
          <w:rFonts w:asciiTheme="minorHAnsi" w:hAnsiTheme="minorHAnsi" w:cstheme="minorHAnsi"/>
          <w:highlight w:val="cyan"/>
        </w:rPr>
        <w:t xml:space="preserve">as </w:t>
      </w:r>
      <w:r w:rsidRPr="00657B1C">
        <w:rPr>
          <w:rStyle w:val="Emphasis"/>
          <w:rFonts w:asciiTheme="minorHAnsi" w:hAnsiTheme="minorHAnsi" w:cstheme="minorHAnsi"/>
          <w:highlight w:val="cyan"/>
        </w:rPr>
        <w:t>established</w:t>
      </w:r>
      <w:r w:rsidRPr="00657B1C">
        <w:rPr>
          <w:rStyle w:val="StyleUnderline"/>
          <w:rFonts w:asciiTheme="minorHAnsi" w:hAnsiTheme="minorHAnsi" w:cstheme="minorHAnsi"/>
          <w:highlight w:val="cyan"/>
        </w:rPr>
        <w:t xml:space="preserve"> info</w:t>
      </w:r>
      <w:r w:rsidRPr="00657B1C">
        <w:rPr>
          <w:rStyle w:val="StyleUnderline"/>
          <w:rFonts w:asciiTheme="minorHAnsi" w:hAnsiTheme="minorHAnsi" w:cstheme="minorHAnsi"/>
        </w:rPr>
        <w:t xml:space="preserve">rmation </w:t>
      </w:r>
      <w:r w:rsidRPr="00657B1C">
        <w:rPr>
          <w:rStyle w:val="StyleUnderline"/>
          <w:rFonts w:asciiTheme="minorHAnsi" w:hAnsiTheme="minorHAnsi" w:cstheme="minorHAnsi"/>
          <w:highlight w:val="cyan"/>
        </w:rPr>
        <w:t>or for guiding</w:t>
      </w:r>
      <w:r w:rsidRPr="00657B1C">
        <w:rPr>
          <w:rStyle w:val="StyleUnderline"/>
          <w:rFonts w:asciiTheme="minorHAnsi" w:hAnsiTheme="minorHAnsi" w:cstheme="minorHAnsi"/>
        </w:rPr>
        <w:t xml:space="preserve"> clinical </w:t>
      </w:r>
      <w:r w:rsidRPr="00657B1C">
        <w:rPr>
          <w:rStyle w:val="Emphasis"/>
          <w:rFonts w:asciiTheme="minorHAnsi" w:hAnsiTheme="minorHAnsi" w:cstheme="minorHAnsi"/>
          <w:highlight w:val="cyan"/>
        </w:rPr>
        <w:t>practice</w:t>
      </w:r>
      <w:r w:rsidRPr="00657B1C">
        <w:rPr>
          <w:rStyle w:val="StyleUnderline"/>
          <w:rFonts w:asciiTheme="minorHAnsi" w:hAnsiTheme="minorHAnsi" w:cstheme="minorHAnsi"/>
        </w:rPr>
        <w:t>.</w:t>
      </w:r>
    </w:p>
    <w:p w14:paraId="18371093" w14:textId="77777777" w:rsidR="00C10B6E" w:rsidRPr="00657B1C" w:rsidRDefault="00C10B6E" w:rsidP="00C10B6E">
      <w:pPr>
        <w:pStyle w:val="Heading4"/>
        <w:rPr>
          <w:rFonts w:asciiTheme="minorHAnsi" w:hAnsiTheme="minorHAnsi" w:cstheme="minorHAnsi"/>
        </w:rPr>
      </w:pPr>
      <w:r w:rsidRPr="00657B1C">
        <w:rPr>
          <w:rFonts w:asciiTheme="minorHAnsi" w:hAnsiTheme="minorHAnsi" w:cstheme="minorHAnsi"/>
        </w:rPr>
        <w:t xml:space="preserve">Albedo is </w:t>
      </w:r>
      <w:r w:rsidRPr="00657B1C">
        <w:rPr>
          <w:rFonts w:asciiTheme="minorHAnsi" w:hAnsiTheme="minorHAnsi" w:cstheme="minorHAnsi"/>
          <w:u w:val="single"/>
        </w:rPr>
        <w:t>intensely criticized</w:t>
      </w:r>
      <w:r w:rsidRPr="00657B1C">
        <w:rPr>
          <w:rFonts w:asciiTheme="minorHAnsi" w:hAnsiTheme="minorHAnsi" w:cstheme="minorHAnsi"/>
        </w:rPr>
        <w:t xml:space="preserve">. We read </w:t>
      </w:r>
      <w:r w:rsidRPr="00657B1C">
        <w:rPr>
          <w:rFonts w:asciiTheme="minorHAnsi" w:hAnsiTheme="minorHAnsi" w:cstheme="minorHAnsi"/>
          <w:highlight w:val="cyan"/>
        </w:rPr>
        <w:t>blue</w:t>
      </w:r>
      <w:r w:rsidRPr="00657B1C">
        <w:rPr>
          <w:rFonts w:asciiTheme="minorHAnsi" w:hAnsiTheme="minorHAnsi" w:cstheme="minorHAnsi"/>
        </w:rPr>
        <w:t>.</w:t>
      </w:r>
    </w:p>
    <w:p w14:paraId="1383A209" w14:textId="422B22E5" w:rsidR="00C10B6E" w:rsidRPr="00657B1C" w:rsidRDefault="00C10B6E" w:rsidP="00C10B6E">
      <w:pPr>
        <w:rPr>
          <w:rStyle w:val="StyleUnderline"/>
          <w:rFonts w:asciiTheme="minorHAnsi" w:hAnsiTheme="minorHAnsi" w:cstheme="minorHAnsi"/>
          <w:b/>
          <w:u w:val="none"/>
        </w:rPr>
      </w:pPr>
      <w:r w:rsidRPr="00657B1C">
        <w:rPr>
          <w:rStyle w:val="Style13ptBold"/>
          <w:rFonts w:asciiTheme="minorHAnsi" w:hAnsiTheme="minorHAnsi" w:cstheme="minorHAnsi"/>
        </w:rPr>
        <w:t>1AC Feinberg 20</w:t>
      </w:r>
      <w:r w:rsidRPr="00657B1C">
        <w:rPr>
          <w:rFonts w:asciiTheme="minorHAnsi" w:hAnsiTheme="minorHAnsi" w:cstheme="minorHAnsi"/>
        </w:rPr>
        <w:t xml:space="preserve"> [Alec Feinberg; Published: 9-9-2020; "Albedo Solution to Global Warming In the Control of CO2, Hotspots, &amp; Hydro-Hotspots Forcing and Their Albedo-GHG Interactions"; Research Square; Accessed: 7-21-2021; </w:t>
      </w:r>
      <w:hyperlink r:id="rId736" w:history="1">
        <w:r w:rsidRPr="00657B1C">
          <w:rPr>
            <w:rStyle w:val="Hyperlink"/>
            <w:rFonts w:asciiTheme="minorHAnsi" w:hAnsiTheme="minorHAnsi" w:cstheme="minorHAnsi"/>
          </w:rPr>
          <w:t>https://www.researchsquare.com/article/rs-72515/v1</w:t>
        </w:r>
      </w:hyperlink>
      <w:r w:rsidRPr="00657B1C">
        <w:rPr>
          <w:rFonts w:asciiTheme="minorHAnsi" w:hAnsiTheme="minorHAnsi" w:cstheme="minorHAnsi"/>
        </w:rPr>
        <w:t>]</w:t>
      </w:r>
      <w:r w:rsidR="00203848" w:rsidRPr="00657B1C">
        <w:rPr>
          <w:rFonts w:asciiTheme="minorHAnsi" w:hAnsiTheme="minorHAnsi" w:cstheme="minorHAnsi"/>
        </w:rPr>
        <w:t>//</w:t>
      </w:r>
      <w:r w:rsidR="00312FEB" w:rsidRPr="00657B1C">
        <w:rPr>
          <w:rFonts w:asciiTheme="minorHAnsi" w:hAnsiTheme="minorHAnsi" w:cstheme="minorHAnsi"/>
        </w:rPr>
        <w:t>KL</w:t>
      </w:r>
    </w:p>
    <w:p w14:paraId="3BEBE373" w14:textId="77777777" w:rsidR="00C10B6E" w:rsidRPr="00657B1C" w:rsidRDefault="00C10B6E" w:rsidP="00C10B6E">
      <w:pPr>
        <w:rPr>
          <w:rFonts w:asciiTheme="minorHAnsi" w:hAnsiTheme="minorHAnsi" w:cstheme="minorHAnsi"/>
          <w:sz w:val="16"/>
        </w:rPr>
      </w:pPr>
      <w:r w:rsidRPr="00657B1C">
        <w:rPr>
          <w:rFonts w:asciiTheme="minorHAnsi" w:hAnsiTheme="minorHAnsi" w:cstheme="minorHAnsi"/>
          <w:sz w:val="16"/>
        </w:rPr>
        <w:t xml:space="preserve">Although </w:t>
      </w:r>
      <w:r w:rsidRPr="00657B1C">
        <w:rPr>
          <w:rStyle w:val="StyleUnderline"/>
          <w:rFonts w:asciiTheme="minorHAnsi" w:hAnsiTheme="minorHAnsi" w:cstheme="minorHAnsi"/>
          <w:highlight w:val="cyan"/>
        </w:rPr>
        <w:t xml:space="preserve">this study has been </w:t>
      </w:r>
      <w:r w:rsidRPr="00657B1C">
        <w:rPr>
          <w:rStyle w:val="Emphasis"/>
          <w:rFonts w:asciiTheme="minorHAnsi" w:hAnsiTheme="minorHAnsi" w:cstheme="minorHAnsi"/>
          <w:highlight w:val="cyan"/>
        </w:rPr>
        <w:t>severely criticized</w:t>
      </w:r>
      <w:r w:rsidRPr="00657B1C">
        <w:rPr>
          <w:rFonts w:asciiTheme="minorHAnsi" w:hAnsiTheme="minorHAnsi" w:cstheme="minorHAnsi"/>
          <w:sz w:val="16"/>
        </w:rPr>
        <w:t xml:space="preserve"> especially by Schmidt [31] and defended successfully by Mckitrick [20] over many years, </w:t>
      </w:r>
      <w:r w:rsidRPr="00657B1C">
        <w:rPr>
          <w:rStyle w:val="StyleUnderline"/>
          <w:rFonts w:asciiTheme="minorHAnsi" w:hAnsiTheme="minorHAnsi" w:cstheme="minorHAnsi"/>
          <w:highlight w:val="cyan"/>
        </w:rPr>
        <w:t>the research</w:t>
      </w:r>
      <w:r w:rsidRPr="00657B1C">
        <w:rPr>
          <w:rFonts w:asciiTheme="minorHAnsi" w:hAnsiTheme="minorHAnsi" w:cstheme="minorHAnsi"/>
          <w:sz w:val="16"/>
        </w:rPr>
        <w:t xml:space="preserve"> still </w:t>
      </w:r>
      <w:r w:rsidRPr="00657B1C">
        <w:rPr>
          <w:rStyle w:val="StyleUnderline"/>
          <w:rFonts w:asciiTheme="minorHAnsi" w:hAnsiTheme="minorHAnsi" w:cstheme="minorHAnsi"/>
          <w:highlight w:val="cyan"/>
        </w:rPr>
        <w:t>remains</w:t>
      </w:r>
      <w:r w:rsidRPr="00657B1C">
        <w:rPr>
          <w:rFonts w:asciiTheme="minorHAnsi" w:hAnsiTheme="minorHAnsi" w:cstheme="minorHAnsi"/>
          <w:sz w:val="16"/>
        </w:rPr>
        <w:t xml:space="preserve"> apparently </w:t>
      </w:r>
      <w:r w:rsidRPr="00657B1C">
        <w:rPr>
          <w:rStyle w:val="Emphasis"/>
          <w:rFonts w:asciiTheme="minorHAnsi" w:hAnsiTheme="minorHAnsi" w:cstheme="minorHAnsi"/>
          <w:highlight w:val="cyan"/>
        </w:rPr>
        <w:t>difficult</w:t>
      </w:r>
      <w:r w:rsidRPr="00657B1C">
        <w:rPr>
          <w:rStyle w:val="StyleUnderline"/>
          <w:rFonts w:asciiTheme="minorHAnsi" w:hAnsiTheme="minorHAnsi" w:cstheme="minorHAnsi"/>
          <w:highlight w:val="cyan"/>
        </w:rPr>
        <w:t xml:space="preserve"> to accept</w:t>
      </w:r>
      <w:r w:rsidRPr="00657B1C">
        <w:rPr>
          <w:rFonts w:asciiTheme="minorHAnsi" w:hAnsiTheme="minorHAnsi" w:cstheme="minorHAnsi"/>
          <w:sz w:val="16"/>
        </w:rPr>
        <w:t xml:space="preserve">. Some acceptance finally appeared in a later IPCC report [32] but still disputed (without peer review) the extent of influence reported. Nevertheless, </w:t>
      </w:r>
      <w:r w:rsidRPr="00657B1C">
        <w:rPr>
          <w:rStyle w:val="StyleUnderline"/>
          <w:rFonts w:asciiTheme="minorHAnsi" w:hAnsiTheme="minorHAnsi" w:cstheme="minorHAnsi"/>
        </w:rPr>
        <w:t>these results</w:t>
      </w:r>
      <w:r w:rsidRPr="00657B1C">
        <w:rPr>
          <w:rFonts w:asciiTheme="minorHAnsi" w:hAnsiTheme="minorHAnsi" w:cstheme="minorHAnsi"/>
          <w:sz w:val="16"/>
        </w:rPr>
        <w:t xml:space="preserve"> [19-29], completed over 10 years ago, still </w:t>
      </w:r>
      <w:r w:rsidRPr="00657B1C">
        <w:rPr>
          <w:rStyle w:val="StyleUnderline"/>
          <w:rFonts w:asciiTheme="minorHAnsi" w:hAnsiTheme="minorHAnsi" w:cstheme="minorHAnsi"/>
        </w:rPr>
        <w:t xml:space="preserve">have </w:t>
      </w:r>
      <w:r w:rsidRPr="00657B1C">
        <w:rPr>
          <w:rStyle w:val="Emphasis"/>
          <w:rFonts w:asciiTheme="minorHAnsi" w:hAnsiTheme="minorHAnsi" w:cstheme="minorHAnsi"/>
        </w:rPr>
        <w:t>not been influential</w:t>
      </w:r>
      <w:r w:rsidRPr="00657B1C">
        <w:rPr>
          <w:rStyle w:val="StyleUnderline"/>
          <w:rFonts w:asciiTheme="minorHAnsi" w:hAnsiTheme="minorHAnsi" w:cstheme="minorHAnsi"/>
        </w:rPr>
        <w:t xml:space="preserve"> for implementing worldwide</w:t>
      </w:r>
      <w:r w:rsidRPr="00657B1C">
        <w:rPr>
          <w:rFonts w:asciiTheme="minorHAnsi" w:hAnsiTheme="minorHAnsi" w:cstheme="minorHAnsi"/>
          <w:sz w:val="16"/>
        </w:rPr>
        <w:t xml:space="preserve"> “surface” </w:t>
      </w:r>
      <w:r w:rsidRPr="00657B1C">
        <w:rPr>
          <w:rStyle w:val="StyleUnderline"/>
          <w:rFonts w:asciiTheme="minorHAnsi" w:hAnsiTheme="minorHAnsi" w:cstheme="minorHAnsi"/>
        </w:rPr>
        <w:t>albedo</w:t>
      </w:r>
      <w:r w:rsidRPr="00657B1C">
        <w:rPr>
          <w:rFonts w:asciiTheme="minorHAnsi" w:hAnsiTheme="minorHAnsi" w:cstheme="minorHAnsi"/>
          <w:sz w:val="16"/>
        </w:rPr>
        <w:t xml:space="preserve"> controls and </w:t>
      </w:r>
      <w:r w:rsidRPr="00657B1C">
        <w:rPr>
          <w:rStyle w:val="StyleUnderline"/>
          <w:rFonts w:asciiTheme="minorHAnsi" w:hAnsiTheme="minorHAnsi" w:cstheme="minorHAnsi"/>
        </w:rPr>
        <w:t>solutions</w:t>
      </w:r>
      <w:r w:rsidRPr="00657B1C">
        <w:rPr>
          <w:rFonts w:asciiTheme="minorHAnsi" w:hAnsiTheme="minorHAnsi" w:cstheme="minorHAnsi"/>
          <w:sz w:val="16"/>
        </w:rPr>
        <w:t xml:space="preserve">. For example, such solutions were not part of the Paris Climate Accord [13]. Therefore, valuable time has been lost as many authors feel [1-12] that supplementary worldwide albedo controls and solutions should be added to the accord as a more conservative approach. </w:t>
      </w:r>
    </w:p>
    <w:p w14:paraId="638184BF" w14:textId="77777777" w:rsidR="00C10B6E" w:rsidRPr="00657B1C" w:rsidRDefault="00C10B6E" w:rsidP="00C10B6E">
      <w:pPr>
        <w:pStyle w:val="Heading4"/>
        <w:rPr>
          <w:rFonts w:asciiTheme="minorHAnsi" w:hAnsiTheme="minorHAnsi" w:cstheme="minorHAnsi"/>
        </w:rPr>
      </w:pPr>
      <w:r w:rsidRPr="00657B1C">
        <w:rPr>
          <w:rFonts w:asciiTheme="minorHAnsi" w:hAnsiTheme="minorHAnsi" w:cstheme="minorHAnsi"/>
        </w:rPr>
        <w:t xml:space="preserve">The benefits of albedo are uncertain </w:t>
      </w:r>
      <w:r w:rsidRPr="00657B1C">
        <w:rPr>
          <w:rFonts w:asciiTheme="minorHAnsi" w:hAnsiTheme="minorHAnsi" w:cstheme="minorHAnsi"/>
          <w:u w:val="single"/>
        </w:rPr>
        <w:t>at best</w:t>
      </w:r>
      <w:r w:rsidRPr="00657B1C">
        <w:rPr>
          <w:rFonts w:asciiTheme="minorHAnsi" w:hAnsiTheme="minorHAnsi" w:cstheme="minorHAnsi"/>
        </w:rPr>
        <w:t xml:space="preserve">, and intervening actors </w:t>
      </w:r>
      <w:r w:rsidRPr="00657B1C">
        <w:rPr>
          <w:rFonts w:asciiTheme="minorHAnsi" w:hAnsiTheme="minorHAnsi" w:cstheme="minorHAnsi"/>
          <w:u w:val="single"/>
        </w:rPr>
        <w:t>solve</w:t>
      </w:r>
      <w:r w:rsidRPr="00657B1C">
        <w:rPr>
          <w:rFonts w:asciiTheme="minorHAnsi" w:hAnsiTheme="minorHAnsi" w:cstheme="minorHAnsi"/>
        </w:rPr>
        <w:t xml:space="preserve">. We read </w:t>
      </w:r>
      <w:r w:rsidRPr="00657B1C">
        <w:rPr>
          <w:rFonts w:asciiTheme="minorHAnsi" w:hAnsiTheme="minorHAnsi" w:cstheme="minorHAnsi"/>
          <w:highlight w:val="cyan"/>
        </w:rPr>
        <w:t>blue</w:t>
      </w:r>
      <w:r w:rsidRPr="00657B1C">
        <w:rPr>
          <w:rFonts w:asciiTheme="minorHAnsi" w:hAnsiTheme="minorHAnsi" w:cstheme="minorHAnsi"/>
        </w:rPr>
        <w:t>.</w:t>
      </w:r>
    </w:p>
    <w:p w14:paraId="7ACE88A5" w14:textId="134EA342" w:rsidR="00C10B6E" w:rsidRPr="00657B1C" w:rsidRDefault="00C10B6E" w:rsidP="00C10B6E">
      <w:pPr>
        <w:rPr>
          <w:rFonts w:asciiTheme="minorHAnsi" w:hAnsiTheme="minorHAnsi" w:cstheme="minorHAnsi"/>
        </w:rPr>
      </w:pPr>
      <w:r w:rsidRPr="00657B1C">
        <w:rPr>
          <w:rFonts w:asciiTheme="minorHAnsi" w:hAnsiTheme="minorHAnsi" w:cstheme="minorHAnsi"/>
        </w:rPr>
        <w:t xml:space="preserve">[Adrian </w:t>
      </w:r>
      <w:r w:rsidRPr="00657B1C">
        <w:rPr>
          <w:rStyle w:val="Style13ptBold"/>
          <w:rFonts w:asciiTheme="minorHAnsi" w:hAnsiTheme="minorHAnsi" w:cstheme="minorHAnsi"/>
        </w:rPr>
        <w:t xml:space="preserve">1AC </w:t>
      </w:r>
      <w:r w:rsidRPr="00657B1C">
        <w:rPr>
          <w:rStyle w:val="Heading4Char"/>
          <w:rFonts w:asciiTheme="minorHAnsi" w:hAnsiTheme="minorHAnsi" w:cstheme="minorHAnsi"/>
        </w:rPr>
        <w:t>Cho 16</w:t>
      </w:r>
      <w:r w:rsidRPr="00657B1C">
        <w:rPr>
          <w:rFonts w:asciiTheme="minorHAnsi" w:hAnsiTheme="minorHAnsi" w:cstheme="minorHAnsi"/>
        </w:rPr>
        <w:t xml:space="preserve">. covers mainly physics, cosmology, and some scientific policy. He has been a staff writer at Science since 2005 and has been writing for a living since 1999, when he completed the Science Communication Program at the University of California. “To fight global warming, Senate calls for study of making Earth reflect more light.” Science | AAAS. 4-19-2016. </w:t>
      </w:r>
      <w:hyperlink r:id="rId737" w:history="1">
        <w:r w:rsidRPr="00657B1C">
          <w:rPr>
            <w:rStyle w:val="Hyperlink"/>
            <w:rFonts w:asciiTheme="minorHAnsi" w:hAnsiTheme="minorHAnsi" w:cstheme="minorHAnsi"/>
          </w:rPr>
          <w:t>https://www.sciencemag.org/news/2016/04/fight-global-warming-senate-calls-study-making-earth-reflect-more-light</w:t>
        </w:r>
      </w:hyperlink>
      <w:r w:rsidRPr="00657B1C">
        <w:rPr>
          <w:rFonts w:asciiTheme="minorHAnsi" w:hAnsiTheme="minorHAnsi" w:cstheme="minorHAnsi"/>
        </w:rPr>
        <w:t>]</w:t>
      </w:r>
      <w:r w:rsidR="00203848" w:rsidRPr="00657B1C">
        <w:rPr>
          <w:rFonts w:asciiTheme="minorHAnsi" w:hAnsiTheme="minorHAnsi" w:cstheme="minorHAnsi"/>
        </w:rPr>
        <w:t>//</w:t>
      </w:r>
      <w:r w:rsidR="00312FEB" w:rsidRPr="00657B1C">
        <w:rPr>
          <w:rFonts w:asciiTheme="minorHAnsi" w:hAnsiTheme="minorHAnsi" w:cstheme="minorHAnsi"/>
        </w:rPr>
        <w:t>KL</w:t>
      </w:r>
    </w:p>
    <w:p w14:paraId="605D2C68" w14:textId="77777777" w:rsidR="00C10B6E" w:rsidRPr="00657B1C" w:rsidRDefault="00C10B6E" w:rsidP="00C10B6E">
      <w:pPr>
        <w:rPr>
          <w:rFonts w:asciiTheme="minorHAnsi" w:hAnsiTheme="minorHAnsi" w:cstheme="minorHAnsi"/>
          <w:sz w:val="16"/>
        </w:rPr>
      </w:pPr>
      <w:r w:rsidRPr="00657B1C">
        <w:rPr>
          <w:rFonts w:asciiTheme="minorHAnsi" w:hAnsiTheme="minorHAnsi" w:cstheme="minorHAnsi"/>
          <w:sz w:val="16"/>
        </w:rPr>
        <w:t xml:space="preserve">Critics argue that </w:t>
      </w:r>
      <w:r w:rsidRPr="00657B1C">
        <w:rPr>
          <w:rStyle w:val="StyleUnderline"/>
          <w:rFonts w:asciiTheme="minorHAnsi" w:hAnsiTheme="minorHAnsi" w:cstheme="minorHAnsi"/>
        </w:rPr>
        <w:t xml:space="preserve">albedo modification and other "geoengineering" schemes are </w:t>
      </w:r>
      <w:r w:rsidRPr="00657B1C">
        <w:rPr>
          <w:rStyle w:val="Emphasis"/>
          <w:rFonts w:asciiTheme="minorHAnsi" w:hAnsiTheme="minorHAnsi" w:cstheme="minorHAnsi"/>
        </w:rPr>
        <w:t>risky</w:t>
      </w:r>
      <w:r w:rsidRPr="00657B1C">
        <w:rPr>
          <w:rStyle w:val="StyleUnderline"/>
          <w:rFonts w:asciiTheme="minorHAnsi" w:hAnsiTheme="minorHAnsi" w:cstheme="minorHAnsi"/>
        </w:rPr>
        <w:t xml:space="preserve"> and would discourage nations from trying to reduce their emissions</w:t>
      </w:r>
      <w:r w:rsidRPr="00657B1C">
        <w:rPr>
          <w:rFonts w:asciiTheme="minorHAnsi" w:hAnsiTheme="minorHAnsi" w:cstheme="minorHAnsi"/>
          <w:sz w:val="16"/>
        </w:rPr>
        <w:t xml:space="preserve"> of carbon dioxide, the heat-trapping gas that comes from the burning of fossil fuels and that is causing global warming by absorbing increasing amounts of energy from sunlight. Still, climate researchers say they should find out what its potential of albedo modification might be.</w:t>
      </w:r>
    </w:p>
    <w:p w14:paraId="717D8565" w14:textId="77777777" w:rsidR="00C10B6E" w:rsidRPr="00657B1C" w:rsidRDefault="00C10B6E" w:rsidP="00C10B6E">
      <w:pPr>
        <w:rPr>
          <w:rFonts w:asciiTheme="minorHAnsi" w:hAnsiTheme="minorHAnsi" w:cstheme="minorHAnsi"/>
          <w:sz w:val="16"/>
        </w:rPr>
      </w:pPr>
      <w:r w:rsidRPr="00657B1C">
        <w:rPr>
          <w:rFonts w:asciiTheme="minorHAnsi" w:hAnsiTheme="minorHAnsi" w:cstheme="minorHAnsi"/>
          <w:sz w:val="16"/>
        </w:rPr>
        <w:t>"The recommendation is great," says Joyce Penner, an atmospheric scientist at the University of Michigan, Ann Arbor. Albedo modification "is not a solution to global warming, it is only a way to avoid, perhaps, a tipping point in the climate." David Keith, an atmospheric physicist at Harvard University, says, "Ignorance is not a good basis for making decisions, so learning more about this is extremely valuable even if we find out that it will never work." Keith adds, however, that the few existing studies suggest albedo modification could help ameliorate some effects of global warming.</w:t>
      </w:r>
    </w:p>
    <w:p w14:paraId="777357F1" w14:textId="77777777" w:rsidR="00C10B6E" w:rsidRPr="00657B1C" w:rsidRDefault="00C10B6E" w:rsidP="00C10B6E">
      <w:pPr>
        <w:rPr>
          <w:rFonts w:asciiTheme="minorHAnsi" w:hAnsiTheme="minorHAnsi" w:cstheme="minorHAnsi"/>
          <w:sz w:val="16"/>
        </w:rPr>
      </w:pPr>
      <w:r w:rsidRPr="00657B1C">
        <w:rPr>
          <w:rFonts w:asciiTheme="minorHAnsi" w:hAnsiTheme="minorHAnsi" w:cstheme="minorHAnsi"/>
          <w:sz w:val="16"/>
        </w:rPr>
        <w:t xml:space="preserve">The call for further research comes in a bill that would provide $5.4 billion for DOE's Office of Science next year. It also builds on the recommendations of a February </w:t>
      </w:r>
      <w:r w:rsidRPr="00657B1C">
        <w:rPr>
          <w:rStyle w:val="StyleUnderline"/>
          <w:rFonts w:asciiTheme="minorHAnsi" w:hAnsiTheme="minorHAnsi" w:cstheme="minorHAnsi"/>
        </w:rPr>
        <w:t>2015</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cyan"/>
        </w:rPr>
        <w:t>report from</w:t>
      </w:r>
      <w:r w:rsidRPr="00657B1C">
        <w:rPr>
          <w:rFonts w:asciiTheme="minorHAnsi" w:hAnsiTheme="minorHAnsi" w:cstheme="minorHAnsi"/>
          <w:sz w:val="16"/>
        </w:rPr>
        <w:t xml:space="preserve"> the National Academy of Sciences (</w:t>
      </w:r>
      <w:r w:rsidRPr="00657B1C">
        <w:rPr>
          <w:rStyle w:val="Emphasis"/>
          <w:rFonts w:asciiTheme="minorHAnsi" w:hAnsiTheme="minorHAnsi" w:cstheme="minorHAnsi"/>
          <w:highlight w:val="cyan"/>
        </w:rPr>
        <w:t>NAS</w:t>
      </w:r>
      <w:r w:rsidRPr="00657B1C">
        <w:rPr>
          <w:rFonts w:asciiTheme="minorHAnsi" w:hAnsiTheme="minorHAnsi" w:cstheme="minorHAnsi"/>
          <w:sz w:val="16"/>
        </w:rPr>
        <w:t xml:space="preserve">) entitled Climate Intervention: Reflecting Sunlight to Cool Earth. That report </w:t>
      </w:r>
      <w:r w:rsidRPr="00657B1C">
        <w:rPr>
          <w:rStyle w:val="StyleUnderline"/>
          <w:rFonts w:asciiTheme="minorHAnsi" w:hAnsiTheme="minorHAnsi" w:cstheme="minorHAnsi"/>
          <w:highlight w:val="cyan"/>
        </w:rPr>
        <w:t xml:space="preserve">warned </w:t>
      </w:r>
      <w:r w:rsidRPr="00657B1C">
        <w:rPr>
          <w:rStyle w:val="Emphasis"/>
          <w:rFonts w:asciiTheme="minorHAnsi" w:hAnsiTheme="minorHAnsi" w:cstheme="minorHAnsi"/>
          <w:highlight w:val="cyan"/>
        </w:rPr>
        <w:t>explicitly</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that </w:t>
      </w:r>
      <w:r w:rsidRPr="00657B1C">
        <w:rPr>
          <w:rStyle w:val="StyleUnderline"/>
          <w:rFonts w:asciiTheme="minorHAnsi" w:hAnsiTheme="minorHAnsi" w:cstheme="minorHAnsi"/>
          <w:highlight w:val="cyan"/>
        </w:rPr>
        <w:t xml:space="preserve">albedo modification </w:t>
      </w:r>
      <w:r w:rsidRPr="00657B1C">
        <w:rPr>
          <w:rStyle w:val="Emphasis"/>
          <w:rFonts w:asciiTheme="minorHAnsi" w:hAnsiTheme="minorHAnsi" w:cstheme="minorHAnsi"/>
          <w:highlight w:val="cyan"/>
        </w:rPr>
        <w:t>shouldn't</w:t>
      </w:r>
      <w:r w:rsidRPr="00657B1C">
        <w:rPr>
          <w:rStyle w:val="StyleUnderline"/>
          <w:rFonts w:asciiTheme="minorHAnsi" w:hAnsiTheme="minorHAnsi" w:cstheme="minorHAnsi"/>
          <w:highlight w:val="cyan"/>
        </w:rPr>
        <w:t xml:space="preserve"> be deployed</w:t>
      </w:r>
      <w:r w:rsidRPr="00657B1C">
        <w:rPr>
          <w:rStyle w:val="StyleUnderline"/>
          <w:rFonts w:asciiTheme="minorHAnsi" w:hAnsiTheme="minorHAnsi" w:cstheme="minorHAnsi"/>
        </w:rPr>
        <w:t xml:space="preserve"> now </w:t>
      </w:r>
      <w:r w:rsidRPr="00657B1C">
        <w:rPr>
          <w:rStyle w:val="StyleUnderline"/>
          <w:rFonts w:asciiTheme="minorHAnsi" w:hAnsiTheme="minorHAnsi" w:cstheme="minorHAnsi"/>
          <w:highlight w:val="cyan"/>
        </w:rPr>
        <w:t>because</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rPr>
        <w:lastRenderedPageBreak/>
        <w:t xml:space="preserve">the </w:t>
      </w:r>
      <w:r w:rsidRPr="00657B1C">
        <w:rPr>
          <w:rStyle w:val="StyleUnderline"/>
          <w:rFonts w:asciiTheme="minorHAnsi" w:hAnsiTheme="minorHAnsi" w:cstheme="minorHAnsi"/>
          <w:highlight w:val="cyan"/>
        </w:rPr>
        <w:t>risks</w:t>
      </w:r>
      <w:r w:rsidRPr="00657B1C">
        <w:rPr>
          <w:rStyle w:val="StyleUnderline"/>
          <w:rFonts w:asciiTheme="minorHAnsi" w:hAnsiTheme="minorHAnsi" w:cstheme="minorHAnsi"/>
        </w:rPr>
        <w:t xml:space="preserve"> and benefits </w:t>
      </w:r>
      <w:r w:rsidRPr="00657B1C">
        <w:rPr>
          <w:rStyle w:val="StyleUnderline"/>
          <w:rFonts w:asciiTheme="minorHAnsi" w:hAnsiTheme="minorHAnsi" w:cstheme="minorHAnsi"/>
          <w:highlight w:val="cyan"/>
        </w:rPr>
        <w:t>were</w:t>
      </w:r>
      <w:r w:rsidRPr="00657B1C">
        <w:rPr>
          <w:rStyle w:val="StyleUnderline"/>
          <w:rFonts w:asciiTheme="minorHAnsi" w:hAnsiTheme="minorHAnsi" w:cstheme="minorHAnsi"/>
        </w:rPr>
        <w:t xml:space="preserve"> far </w:t>
      </w:r>
      <w:r w:rsidRPr="00657B1C">
        <w:rPr>
          <w:rStyle w:val="Emphasis"/>
          <w:rFonts w:asciiTheme="minorHAnsi" w:hAnsiTheme="minorHAnsi" w:cstheme="minorHAnsi"/>
          <w:highlight w:val="cyan"/>
        </w:rPr>
        <w:t>too uncertain</w:t>
      </w:r>
      <w:r w:rsidRPr="00657B1C">
        <w:rPr>
          <w:rFonts w:asciiTheme="minorHAnsi" w:hAnsiTheme="minorHAnsi" w:cstheme="minorHAnsi"/>
          <w:sz w:val="16"/>
        </w:rPr>
        <w:t xml:space="preserve">. Still, </w:t>
      </w:r>
      <w:r w:rsidRPr="00657B1C">
        <w:rPr>
          <w:rStyle w:val="StyleUnderline"/>
          <w:rFonts w:asciiTheme="minorHAnsi" w:hAnsiTheme="minorHAnsi" w:cstheme="minorHAnsi"/>
        </w:rPr>
        <w:t>the committee urged</w:t>
      </w:r>
      <w:r w:rsidRPr="00657B1C">
        <w:rPr>
          <w:rFonts w:asciiTheme="minorHAnsi" w:hAnsiTheme="minorHAnsi" w:cstheme="minorHAnsi"/>
          <w:sz w:val="16"/>
        </w:rPr>
        <w:t xml:space="preserve"> further </w:t>
      </w:r>
      <w:r w:rsidRPr="00657B1C">
        <w:rPr>
          <w:rStyle w:val="StyleUnderline"/>
          <w:rFonts w:asciiTheme="minorHAnsi" w:hAnsiTheme="minorHAnsi" w:cstheme="minorHAnsi"/>
        </w:rPr>
        <w:t>research to find out what</w:t>
      </w:r>
      <w:r w:rsidRPr="00657B1C">
        <w:rPr>
          <w:rFonts w:asciiTheme="minorHAnsi" w:hAnsiTheme="minorHAnsi" w:cstheme="minorHAnsi"/>
          <w:sz w:val="16"/>
        </w:rPr>
        <w:t xml:space="preserve"> those </w:t>
      </w:r>
      <w:r w:rsidRPr="00657B1C">
        <w:rPr>
          <w:rStyle w:val="StyleUnderline"/>
          <w:rFonts w:asciiTheme="minorHAnsi" w:hAnsiTheme="minorHAnsi" w:cstheme="minorHAnsi"/>
        </w:rPr>
        <w:t>risks and benefits might be.</w:t>
      </w:r>
    </w:p>
    <w:p w14:paraId="1F01BA41" w14:textId="77777777" w:rsidR="00C10B6E" w:rsidRPr="00657B1C" w:rsidRDefault="00C10B6E" w:rsidP="00C10B6E">
      <w:pPr>
        <w:rPr>
          <w:rFonts w:asciiTheme="minorHAnsi" w:hAnsiTheme="minorHAnsi" w:cstheme="minorHAnsi"/>
          <w:sz w:val="16"/>
        </w:rPr>
      </w:pPr>
      <w:r w:rsidRPr="00657B1C">
        <w:rPr>
          <w:rFonts w:asciiTheme="minorHAnsi" w:hAnsiTheme="minorHAnsi" w:cstheme="minorHAnsi"/>
          <w:sz w:val="16"/>
        </w:rPr>
        <w:t>The Senate appropriations committee wants DOE to do that research. "As other nations have launched research programs on albedo modification, the Committee recommends the Department review the findings of the NAS report … and leverage existing computational and modeling capabilities to explore potential impacts of albedo modification," says a report that accompanies the Senate budget bill. The direction is included in a section outlining priorities for the Office of Science program in biological and environmental research, which currently has an annual budget of $609 million.</w:t>
      </w:r>
    </w:p>
    <w:p w14:paraId="20531347" w14:textId="77777777" w:rsidR="00C10B6E" w:rsidRPr="00657B1C" w:rsidRDefault="00C10B6E" w:rsidP="00C10B6E">
      <w:pPr>
        <w:rPr>
          <w:rFonts w:asciiTheme="minorHAnsi" w:hAnsiTheme="minorHAnsi" w:cstheme="minorHAnsi"/>
          <w:sz w:val="16"/>
        </w:rPr>
      </w:pPr>
      <w:r w:rsidRPr="00657B1C">
        <w:rPr>
          <w:rFonts w:asciiTheme="minorHAnsi" w:hAnsiTheme="minorHAnsi" w:cstheme="minorHAnsi"/>
          <w:sz w:val="16"/>
        </w:rPr>
        <w:t>Albedo modification would work by lacing the atmosphere with tiny particles or aerosols that would reflect sunlight and mimic natural processes. For example, in 1991 the volcano Mount Pinatubo in the Philippines spewed 20 million tons of sulfur dioxide into the stratosphere, which spans altitudes from 10 to 50 kilometers. There, the sulfur dioxide produced aerosols that reflected enough sunlight to reduce global temperature by an estimated 0.3°C for 3 years. Albedo modification might also work by using aerosols to seed cloud formation in a lower atmospheric layer called the troposphere.</w:t>
      </w:r>
    </w:p>
    <w:p w14:paraId="2E173F18" w14:textId="77777777" w:rsidR="00C10B6E" w:rsidRPr="00657B1C" w:rsidRDefault="00C10B6E" w:rsidP="00C10B6E">
      <w:pPr>
        <w:rPr>
          <w:rFonts w:asciiTheme="minorHAnsi" w:hAnsiTheme="minorHAnsi" w:cstheme="minorHAnsi"/>
          <w:sz w:val="16"/>
        </w:rPr>
      </w:pPr>
      <w:r w:rsidRPr="00657B1C">
        <w:rPr>
          <w:rFonts w:asciiTheme="minorHAnsi" w:hAnsiTheme="minorHAnsi" w:cstheme="minorHAnsi"/>
          <w:sz w:val="16"/>
        </w:rPr>
        <w:t xml:space="preserve">However, </w:t>
      </w:r>
      <w:r w:rsidRPr="00657B1C">
        <w:rPr>
          <w:rStyle w:val="StyleUnderline"/>
          <w:rFonts w:asciiTheme="minorHAnsi" w:hAnsiTheme="minorHAnsi" w:cstheme="minorHAnsi"/>
        </w:rPr>
        <w:t xml:space="preserve">the NAS report also noted that the </w:t>
      </w:r>
      <w:r w:rsidRPr="00657B1C">
        <w:rPr>
          <w:rStyle w:val="Emphasis"/>
          <w:rFonts w:asciiTheme="minorHAnsi" w:hAnsiTheme="minorHAnsi" w:cstheme="minorHAnsi"/>
        </w:rPr>
        <w:t>potential effects</w:t>
      </w:r>
      <w:r w:rsidRPr="00657B1C">
        <w:rPr>
          <w:rStyle w:val="StyleUnderline"/>
          <w:rFonts w:asciiTheme="minorHAnsi" w:hAnsiTheme="minorHAnsi" w:cstheme="minorHAnsi"/>
        </w:rPr>
        <w:t xml:space="preserve"> of albedo modification remain </w:t>
      </w:r>
      <w:r w:rsidRPr="00657B1C">
        <w:rPr>
          <w:rStyle w:val="Emphasis"/>
          <w:rFonts w:asciiTheme="minorHAnsi" w:hAnsiTheme="minorHAnsi" w:cstheme="minorHAnsi"/>
        </w:rPr>
        <w:t>poorly understood</w:t>
      </w:r>
      <w:r w:rsidRPr="00657B1C">
        <w:rPr>
          <w:rStyle w:val="StyleUnderline"/>
          <w:rFonts w:asciiTheme="minorHAnsi" w:hAnsiTheme="minorHAnsi" w:cstheme="minorHAnsi"/>
        </w:rPr>
        <w:t xml:space="preserve"> and </w:t>
      </w:r>
      <w:r w:rsidRPr="00657B1C">
        <w:rPr>
          <w:rStyle w:val="Emphasis"/>
          <w:rFonts w:asciiTheme="minorHAnsi" w:hAnsiTheme="minorHAnsi" w:cstheme="minorHAnsi"/>
        </w:rPr>
        <w:t>quantified</w:t>
      </w:r>
      <w:r w:rsidRPr="00657B1C">
        <w:rPr>
          <w:rStyle w:val="StyleUnderline"/>
          <w:rFonts w:asciiTheme="minorHAnsi" w:hAnsiTheme="minorHAnsi" w:cstheme="minorHAnsi"/>
        </w:rPr>
        <w:t xml:space="preserve">. Scientists lack even the </w:t>
      </w:r>
      <w:r w:rsidRPr="00657B1C">
        <w:rPr>
          <w:rStyle w:val="Emphasis"/>
          <w:rFonts w:asciiTheme="minorHAnsi" w:hAnsiTheme="minorHAnsi" w:cstheme="minorHAnsi"/>
        </w:rPr>
        <w:t>observational tools</w:t>
      </w:r>
      <w:r w:rsidRPr="00657B1C">
        <w:rPr>
          <w:rStyle w:val="StyleUnderline"/>
          <w:rFonts w:asciiTheme="minorHAnsi" w:hAnsiTheme="minorHAnsi" w:cstheme="minorHAnsi"/>
        </w:rPr>
        <w:t xml:space="preserve"> to measure the effects of albedo modification</w:t>
      </w:r>
      <w:r w:rsidRPr="00657B1C">
        <w:rPr>
          <w:rFonts w:asciiTheme="minorHAnsi" w:hAnsiTheme="minorHAnsi" w:cstheme="minorHAnsi"/>
          <w:sz w:val="16"/>
        </w:rPr>
        <w:t>, the report states. To make up for those shortcomings, the report called for a research program, including smaller scale field trials, whose goal "should be to improve understanding of the range of climate and other environmental effects of albedo modification, as well as understanding of unintended impacts."</w:t>
      </w:r>
    </w:p>
    <w:p w14:paraId="4CDC4D51" w14:textId="77777777" w:rsidR="00C10B6E" w:rsidRPr="00657B1C" w:rsidRDefault="00C10B6E" w:rsidP="00C10B6E">
      <w:pPr>
        <w:rPr>
          <w:rFonts w:asciiTheme="minorHAnsi" w:hAnsiTheme="minorHAnsi" w:cstheme="minorHAnsi"/>
          <w:sz w:val="16"/>
        </w:rPr>
      </w:pPr>
      <w:r w:rsidRPr="00657B1C">
        <w:rPr>
          <w:rFonts w:asciiTheme="minorHAnsi" w:hAnsiTheme="minorHAnsi" w:cstheme="minorHAnsi"/>
          <w:sz w:val="16"/>
        </w:rPr>
        <w:t>For decades studying albedo modification has been taboo in the United States, Keith says, for fear that it would distract from the ultimate goal of zeroing out carbon emissions. But given the potentially catastrophic effects of global warming, scientists have an obligation to study the idea, he says. "Because the burden will fall so disproportionately on the poor I think there's a moral imperative to do it," he says.</w:t>
      </w:r>
    </w:p>
    <w:p w14:paraId="3A8EEED9" w14:textId="77777777" w:rsidR="00C10B6E" w:rsidRPr="00657B1C" w:rsidRDefault="00C10B6E" w:rsidP="00C10B6E">
      <w:pPr>
        <w:rPr>
          <w:rFonts w:asciiTheme="minorHAnsi" w:hAnsiTheme="minorHAnsi" w:cstheme="minorHAnsi"/>
          <w:sz w:val="16"/>
        </w:rPr>
      </w:pPr>
      <w:r w:rsidRPr="00657B1C">
        <w:rPr>
          <w:rFonts w:asciiTheme="minorHAnsi" w:hAnsiTheme="minorHAnsi" w:cstheme="minorHAnsi"/>
          <w:sz w:val="16"/>
        </w:rPr>
        <w:t>Even if albedo modification won't work, the research would pay big dividends, Penner predicts. Among the most uncertain elements in climate models are the effects of aerosols and their interactions with clouds—just the things involved in albedo modification—she says. Because of those uncertainties, researchers can estimate only that doubling atmospheric carbon dioxide from preindustrial levels would increase global temperature between 1°C and 5°C. "If we knew the aerosol forcing we could reduce that range," Penner says.</w:t>
      </w:r>
    </w:p>
    <w:p w14:paraId="186DCD2E" w14:textId="1B342DF7" w:rsidR="00C10B6E" w:rsidRPr="00657B1C" w:rsidRDefault="00C10B6E" w:rsidP="00C10B6E">
      <w:pPr>
        <w:rPr>
          <w:rFonts w:asciiTheme="minorHAnsi" w:hAnsiTheme="minorHAnsi" w:cstheme="minorHAnsi"/>
          <w:sz w:val="16"/>
        </w:rPr>
      </w:pPr>
      <w:r w:rsidRPr="00657B1C">
        <w:rPr>
          <w:rStyle w:val="StyleUnderline"/>
          <w:rFonts w:asciiTheme="minorHAnsi" w:hAnsiTheme="minorHAnsi" w:cstheme="minorHAnsi"/>
          <w:highlight w:val="cyan"/>
        </w:rPr>
        <w:t xml:space="preserve">If the federal government turns a </w:t>
      </w:r>
      <w:r w:rsidRPr="00657B1C">
        <w:rPr>
          <w:rStyle w:val="Emphasis"/>
          <w:rFonts w:asciiTheme="minorHAnsi" w:hAnsiTheme="minorHAnsi" w:cstheme="minorHAnsi"/>
          <w:highlight w:val="cyan"/>
        </w:rPr>
        <w:t>blind eye</w:t>
      </w:r>
      <w:r w:rsidRPr="00657B1C">
        <w:rPr>
          <w:rStyle w:val="StyleUnderline"/>
          <w:rFonts w:asciiTheme="minorHAnsi" w:hAnsiTheme="minorHAnsi" w:cstheme="minorHAnsi"/>
        </w:rPr>
        <w:t xml:space="preserve"> to albedo modification, </w:t>
      </w:r>
      <w:r w:rsidRPr="00657B1C">
        <w:rPr>
          <w:rStyle w:val="StyleUnderline"/>
          <w:rFonts w:asciiTheme="minorHAnsi" w:hAnsiTheme="minorHAnsi" w:cstheme="minorHAnsi"/>
          <w:highlight w:val="cyan"/>
        </w:rPr>
        <w:t>the research will be done</w:t>
      </w:r>
      <w:r w:rsidRPr="00657B1C">
        <w:rPr>
          <w:rFonts w:asciiTheme="minorHAnsi" w:hAnsiTheme="minorHAnsi" w:cstheme="minorHAnsi"/>
          <w:sz w:val="16"/>
        </w:rPr>
        <w:t xml:space="preserve"> anyway </w:t>
      </w:r>
      <w:r w:rsidRPr="00657B1C">
        <w:rPr>
          <w:rStyle w:val="StyleUnderline"/>
          <w:rFonts w:asciiTheme="minorHAnsi" w:hAnsiTheme="minorHAnsi" w:cstheme="minorHAnsi"/>
          <w:highlight w:val="cyan"/>
        </w:rPr>
        <w:t>by</w:t>
      </w:r>
      <w:r w:rsidRPr="00657B1C">
        <w:rPr>
          <w:rFonts w:asciiTheme="minorHAnsi" w:hAnsiTheme="minorHAnsi" w:cstheme="minorHAnsi"/>
          <w:sz w:val="16"/>
        </w:rPr>
        <w:t xml:space="preserve"> countries such as </w:t>
      </w:r>
      <w:r w:rsidRPr="00657B1C">
        <w:rPr>
          <w:rStyle w:val="StyleUnderline"/>
          <w:rFonts w:asciiTheme="minorHAnsi" w:hAnsiTheme="minorHAnsi" w:cstheme="minorHAnsi"/>
          <w:highlight w:val="cyan"/>
        </w:rPr>
        <w:t>China and</w:t>
      </w:r>
      <w:r w:rsidRPr="00657B1C">
        <w:rPr>
          <w:rStyle w:val="StyleUnderline"/>
          <w:rFonts w:asciiTheme="minorHAnsi" w:hAnsiTheme="minorHAnsi" w:cstheme="minorHAnsi"/>
        </w:rPr>
        <w:t xml:space="preserve"> researchers sponsored by </w:t>
      </w:r>
      <w:r w:rsidRPr="00657B1C">
        <w:rPr>
          <w:rStyle w:val="Emphasis"/>
          <w:rFonts w:asciiTheme="minorHAnsi" w:hAnsiTheme="minorHAnsi" w:cstheme="minorHAnsi"/>
          <w:highlight w:val="cyan"/>
        </w:rPr>
        <w:t>n</w:t>
      </w:r>
      <w:r w:rsidRPr="00657B1C">
        <w:rPr>
          <w:rStyle w:val="StyleUnderline"/>
          <w:rFonts w:asciiTheme="minorHAnsi" w:hAnsiTheme="minorHAnsi" w:cstheme="minorHAnsi"/>
        </w:rPr>
        <w:t>on</w:t>
      </w:r>
      <w:r w:rsidRPr="00657B1C">
        <w:rPr>
          <w:rStyle w:val="Emphasis"/>
          <w:rFonts w:asciiTheme="minorHAnsi" w:hAnsiTheme="minorHAnsi" w:cstheme="minorHAnsi"/>
          <w:highlight w:val="cyan"/>
        </w:rPr>
        <w:t>g</w:t>
      </w:r>
      <w:r w:rsidRPr="00657B1C">
        <w:rPr>
          <w:rStyle w:val="StyleUnderline"/>
          <w:rFonts w:asciiTheme="minorHAnsi" w:hAnsiTheme="minorHAnsi" w:cstheme="minorHAnsi"/>
        </w:rPr>
        <w:t xml:space="preserve">overnmental </w:t>
      </w:r>
      <w:r w:rsidRPr="00657B1C">
        <w:rPr>
          <w:rStyle w:val="Emphasis"/>
          <w:rFonts w:asciiTheme="minorHAnsi" w:hAnsiTheme="minorHAnsi" w:cstheme="minorHAnsi"/>
          <w:highlight w:val="cyan"/>
        </w:rPr>
        <w:t>o</w:t>
      </w:r>
      <w:r w:rsidRPr="00657B1C">
        <w:rPr>
          <w:rStyle w:val="StyleUnderline"/>
          <w:rFonts w:asciiTheme="minorHAnsi" w:hAnsiTheme="minorHAnsi" w:cstheme="minorHAnsi"/>
        </w:rPr>
        <w:t>rganization</w:t>
      </w:r>
      <w:r w:rsidRPr="00657B1C">
        <w:rPr>
          <w:rStyle w:val="StyleUnderline"/>
          <w:rFonts w:asciiTheme="minorHAnsi" w:hAnsiTheme="minorHAnsi" w:cstheme="minorHAnsi"/>
          <w:highlight w:val="cyan"/>
        </w:rPr>
        <w:t>s</w:t>
      </w:r>
      <w:r w:rsidRPr="00657B1C">
        <w:rPr>
          <w:rFonts w:asciiTheme="minorHAnsi" w:hAnsiTheme="minorHAnsi" w:cstheme="minorHAnsi"/>
          <w:sz w:val="16"/>
        </w:rPr>
        <w:t xml:space="preserve"> such as the Bill &amp; Melinda Gates Foundation, Keith says. So the real choice is between exploring albedo modification openly or in relative secrecy, he says: "I believe in sunshine and democracy, and I really think this should be done by the U.S. government and in a transparent way."</w:t>
      </w:r>
    </w:p>
    <w:p w14:paraId="3BD42CFB" w14:textId="49D80D5F" w:rsidR="00B03220" w:rsidRPr="00657B1C" w:rsidRDefault="00F67567" w:rsidP="00B03220">
      <w:pPr>
        <w:pStyle w:val="Heading3"/>
        <w:rPr>
          <w:rFonts w:asciiTheme="minorHAnsi" w:hAnsiTheme="minorHAnsi" w:cstheme="minorHAnsi"/>
        </w:rPr>
      </w:pPr>
      <w:r w:rsidRPr="00657B1C">
        <w:rPr>
          <w:rFonts w:asciiTheme="minorHAnsi" w:hAnsiTheme="minorHAnsi" w:cstheme="minorHAnsi"/>
        </w:rPr>
        <w:lastRenderedPageBreak/>
        <w:t>1</w:t>
      </w:r>
      <w:r w:rsidR="00B03220" w:rsidRPr="00657B1C">
        <w:rPr>
          <w:rFonts w:asciiTheme="minorHAnsi" w:hAnsiTheme="minorHAnsi" w:cstheme="minorHAnsi"/>
        </w:rPr>
        <w:t xml:space="preserve">NC – </w:t>
      </w:r>
      <w:r w:rsidR="00FC3458" w:rsidRPr="00657B1C">
        <w:rPr>
          <w:rFonts w:asciiTheme="minorHAnsi" w:hAnsiTheme="minorHAnsi" w:cstheme="minorHAnsi"/>
        </w:rPr>
        <w:t>Can’t Scale Up</w:t>
      </w:r>
    </w:p>
    <w:p w14:paraId="74E9BB25" w14:textId="77777777" w:rsidR="00FC3458" w:rsidRPr="00657B1C" w:rsidRDefault="00FC3458" w:rsidP="00FC3458">
      <w:pPr>
        <w:pStyle w:val="Heading4"/>
        <w:rPr>
          <w:rFonts w:asciiTheme="minorHAnsi" w:hAnsiTheme="minorHAnsi" w:cstheme="minorHAnsi"/>
        </w:rPr>
      </w:pPr>
      <w:r w:rsidRPr="00657B1C">
        <w:rPr>
          <w:rFonts w:asciiTheme="minorHAnsi" w:hAnsiTheme="minorHAnsi" w:cstheme="minorHAnsi"/>
        </w:rPr>
        <w:t>Can’t scale up – conflicting transboundary interests foster bilateral disagreement and stokes hostilities</w:t>
      </w:r>
    </w:p>
    <w:p w14:paraId="0F1454C4" w14:textId="154419F8" w:rsidR="00FC3458" w:rsidRPr="00657B1C" w:rsidRDefault="00FC3458" w:rsidP="00FC3458">
      <w:pPr>
        <w:rPr>
          <w:rFonts w:asciiTheme="minorHAnsi" w:hAnsiTheme="minorHAnsi" w:cstheme="minorHAnsi"/>
        </w:rPr>
      </w:pPr>
      <w:r w:rsidRPr="00657B1C">
        <w:rPr>
          <w:rStyle w:val="Style13ptBold"/>
          <w:rFonts w:asciiTheme="minorHAnsi" w:eastAsiaTheme="majorEastAsia" w:hAnsiTheme="minorHAnsi" w:cstheme="minorHAnsi"/>
        </w:rPr>
        <w:t>Jayaram</w:t>
      </w:r>
      <w:r w:rsidRPr="00657B1C">
        <w:rPr>
          <w:rStyle w:val="Style13ptBold"/>
          <w:rFonts w:asciiTheme="minorHAnsi" w:hAnsiTheme="minorHAnsi" w:cstheme="minorHAnsi"/>
        </w:rPr>
        <w:t xml:space="preserve"> 9-30</w:t>
      </w:r>
      <w:r w:rsidRPr="00657B1C">
        <w:rPr>
          <w:rFonts w:asciiTheme="minorHAnsi" w:hAnsiTheme="minorHAnsi" w:cstheme="minorHAnsi"/>
        </w:rPr>
        <w:t xml:space="preserve"> (</w:t>
      </w:r>
      <w:r w:rsidRPr="00657B1C">
        <w:rPr>
          <w:rFonts w:asciiTheme="minorHAnsi" w:eastAsiaTheme="majorEastAsia" w:hAnsiTheme="minorHAnsi" w:cstheme="minorHAnsi"/>
        </w:rPr>
        <w:t xml:space="preserve">Dhanasree Jayaram </w:t>
      </w:r>
      <w:r w:rsidRPr="00657B1C">
        <w:rPr>
          <w:rFonts w:asciiTheme="minorHAnsi" w:hAnsiTheme="minorHAnsi" w:cstheme="minorHAnsi"/>
        </w:rPr>
        <w:t>is a professor in the Department of Geopolitics and International Relations and Co-coordinator of the Center for Climate Studies at the Manipal Academy of Higher Education, "Without Attention, Geoengineering Could Upend Foreign Policy," 9-30-2020, https://diplomacy21-adelphi.wilsoncenter.org/article/without-attention-geoengineering-could-upend-foreign-policy )//ILake-VP</w:t>
      </w:r>
    </w:p>
    <w:p w14:paraId="1A049F00" w14:textId="77777777" w:rsidR="00FC3458" w:rsidRPr="00657B1C" w:rsidRDefault="00FC3458" w:rsidP="00FC3458">
      <w:pPr>
        <w:rPr>
          <w:rFonts w:asciiTheme="minorHAnsi" w:hAnsiTheme="minorHAnsi" w:cstheme="minorHAnsi"/>
          <w:sz w:val="16"/>
        </w:rPr>
      </w:pPr>
      <w:r w:rsidRPr="00657B1C">
        <w:rPr>
          <w:rFonts w:asciiTheme="minorHAnsi" w:hAnsiTheme="minorHAnsi" w:cstheme="minorHAnsi"/>
          <w:sz w:val="16"/>
        </w:rPr>
        <w:t xml:space="preserve">In the summer of 2020, border tensions between India and China and the future of their bilateral relations came to dominate the news cycle in the subcontinent—or at least the space left over by the coronavirus pandemic. Although foreign policy experts are right to discuss the boundary dispute at the core of </w:t>
      </w:r>
      <w:r w:rsidRPr="00657B1C">
        <w:rPr>
          <w:rFonts w:asciiTheme="minorHAnsi" w:hAnsiTheme="minorHAnsi" w:cstheme="minorHAnsi"/>
          <w:u w:val="single"/>
        </w:rPr>
        <w:t>India-China tensions</w:t>
      </w:r>
      <w:r w:rsidRPr="00657B1C">
        <w:rPr>
          <w:rFonts w:asciiTheme="minorHAnsi" w:hAnsiTheme="minorHAnsi" w:cstheme="minorHAnsi"/>
          <w:sz w:val="16"/>
        </w:rPr>
        <w:t xml:space="preserve">, they must not ignore the many other </w:t>
      </w:r>
      <w:r w:rsidRPr="00657B1C">
        <w:rPr>
          <w:rFonts w:asciiTheme="minorHAnsi" w:hAnsiTheme="minorHAnsi" w:cstheme="minorHAnsi"/>
          <w:u w:val="single"/>
        </w:rPr>
        <w:t>potential sources</w:t>
      </w:r>
      <w:r w:rsidRPr="00657B1C">
        <w:rPr>
          <w:rFonts w:asciiTheme="minorHAnsi" w:hAnsiTheme="minorHAnsi" w:cstheme="minorHAnsi"/>
          <w:sz w:val="16"/>
        </w:rPr>
        <w:t xml:space="preserve"> of tensions. One of the</w:t>
      </w:r>
      <w:r w:rsidRPr="00657B1C">
        <w:rPr>
          <w:rFonts w:asciiTheme="minorHAnsi" w:hAnsiTheme="minorHAnsi" w:cstheme="minorHAnsi"/>
          <w:u w:val="single"/>
        </w:rPr>
        <w:t xml:space="preserve"> most significant is the probable implementation of large-scale geoengineering projects.</w:t>
      </w:r>
    </w:p>
    <w:p w14:paraId="3E547487" w14:textId="77777777" w:rsidR="00FC3458" w:rsidRPr="00657B1C" w:rsidRDefault="00FC3458" w:rsidP="00FC3458">
      <w:pPr>
        <w:rPr>
          <w:rFonts w:asciiTheme="minorHAnsi" w:hAnsiTheme="minorHAnsi" w:cstheme="minorHAnsi"/>
          <w:sz w:val="16"/>
        </w:rPr>
      </w:pPr>
      <w:r w:rsidRPr="00657B1C">
        <w:rPr>
          <w:rFonts w:asciiTheme="minorHAnsi" w:hAnsiTheme="minorHAnsi" w:cstheme="minorHAnsi"/>
          <w:sz w:val="16"/>
        </w:rPr>
        <w:t>As emissions reductions prove elusive, major emitters are increasingly looking for other solutions to reduce global warming. Both </w:t>
      </w:r>
      <w:hyperlink r:id="rId738" w:tgtFrame="_blank" w:history="1">
        <w:r w:rsidRPr="00657B1C">
          <w:rPr>
            <w:rStyle w:val="Hyperlink"/>
            <w:rFonts w:asciiTheme="minorHAnsi" w:eastAsiaTheme="majorEastAsia" w:hAnsiTheme="minorHAnsi" w:cstheme="minorHAnsi"/>
            <w:sz w:val="16"/>
          </w:rPr>
          <w:t>China</w:t>
        </w:r>
      </w:hyperlink>
      <w:r w:rsidRPr="00657B1C">
        <w:rPr>
          <w:rFonts w:asciiTheme="minorHAnsi" w:hAnsiTheme="minorHAnsi" w:cstheme="minorHAnsi"/>
          <w:sz w:val="16"/>
        </w:rPr>
        <w:t> and </w:t>
      </w:r>
      <w:hyperlink r:id="rId739" w:tgtFrame="_blank" w:history="1">
        <w:r w:rsidRPr="00657B1C">
          <w:rPr>
            <w:rStyle w:val="Hyperlink"/>
            <w:rFonts w:asciiTheme="minorHAnsi" w:eastAsiaTheme="majorEastAsia" w:hAnsiTheme="minorHAnsi" w:cstheme="minorHAnsi"/>
            <w:sz w:val="16"/>
          </w:rPr>
          <w:t>India</w:t>
        </w:r>
      </w:hyperlink>
      <w:r w:rsidRPr="00657B1C">
        <w:rPr>
          <w:rFonts w:asciiTheme="minorHAnsi" w:hAnsiTheme="minorHAnsi" w:cstheme="minorHAnsi"/>
          <w:sz w:val="16"/>
        </w:rPr>
        <w:t xml:space="preserve"> are exploring carbon dioxide removal or negative emission technologies. More </w:t>
      </w:r>
      <w:r w:rsidRPr="00657B1C">
        <w:rPr>
          <w:rFonts w:asciiTheme="minorHAnsi" w:hAnsiTheme="minorHAnsi" w:cstheme="minorHAnsi"/>
          <w:u w:val="single"/>
        </w:rPr>
        <w:t>controversially, they are also studying </w:t>
      </w:r>
      <w:hyperlink r:id="rId740" w:tgtFrame="_blank" w:history="1">
        <w:r w:rsidRPr="00657B1C">
          <w:rPr>
            <w:rStyle w:val="Hyperlink"/>
            <w:rFonts w:asciiTheme="minorHAnsi" w:eastAsiaTheme="majorEastAsia" w:hAnsiTheme="minorHAnsi" w:cstheme="minorHAnsi"/>
            <w:u w:val="single"/>
          </w:rPr>
          <w:t>solar radiation management</w:t>
        </w:r>
      </w:hyperlink>
      <w:r w:rsidRPr="00657B1C">
        <w:rPr>
          <w:rFonts w:asciiTheme="minorHAnsi" w:hAnsiTheme="minorHAnsi" w:cstheme="minorHAnsi"/>
          <w:sz w:val="16"/>
        </w:rPr>
        <w:t xml:space="preserve">, a technological domain in which China is far ahead of India and the risk of </w:t>
      </w:r>
      <w:r w:rsidRPr="00657B1C">
        <w:rPr>
          <w:rFonts w:asciiTheme="minorHAnsi" w:hAnsiTheme="minorHAnsi" w:cstheme="minorHAnsi"/>
          <w:b/>
          <w:u w:val="single"/>
        </w:rPr>
        <w:t>bilateral disagreement is extremely high</w:t>
      </w:r>
      <w:r w:rsidRPr="00657B1C">
        <w:rPr>
          <w:rFonts w:asciiTheme="minorHAnsi" w:hAnsiTheme="minorHAnsi" w:cstheme="minorHAnsi"/>
          <w:sz w:val="16"/>
        </w:rPr>
        <w:t xml:space="preserve">. The </w:t>
      </w:r>
      <w:r w:rsidRPr="00657B1C">
        <w:rPr>
          <w:rFonts w:asciiTheme="minorHAnsi" w:hAnsiTheme="minorHAnsi" w:cstheme="minorHAnsi"/>
          <w:u w:val="single"/>
        </w:rPr>
        <w:t xml:space="preserve">foreign policy community </w:t>
      </w:r>
      <w:r w:rsidRPr="00657B1C">
        <w:rPr>
          <w:rFonts w:asciiTheme="minorHAnsi" w:hAnsiTheme="minorHAnsi" w:cstheme="minorHAnsi"/>
          <w:b/>
          <w:u w:val="single"/>
        </w:rPr>
        <w:t>needs to incorporate</w:t>
      </w:r>
      <w:r w:rsidRPr="00657B1C">
        <w:rPr>
          <w:rFonts w:asciiTheme="minorHAnsi" w:hAnsiTheme="minorHAnsi" w:cstheme="minorHAnsi"/>
          <w:sz w:val="16"/>
        </w:rPr>
        <w:t xml:space="preserve"> climate change issues—especially </w:t>
      </w:r>
      <w:r w:rsidRPr="00657B1C">
        <w:rPr>
          <w:rFonts w:asciiTheme="minorHAnsi" w:hAnsiTheme="minorHAnsi" w:cstheme="minorHAnsi"/>
          <w:b/>
          <w:u w:val="single"/>
        </w:rPr>
        <w:t>geoengineering—into foreign policy</w:t>
      </w:r>
      <w:r w:rsidRPr="00657B1C">
        <w:rPr>
          <w:rFonts w:asciiTheme="minorHAnsi" w:hAnsiTheme="minorHAnsi" w:cstheme="minorHAnsi"/>
          <w:sz w:val="16"/>
        </w:rPr>
        <w:t>.</w:t>
      </w:r>
    </w:p>
    <w:p w14:paraId="49073B5B" w14:textId="77777777" w:rsidR="00FC3458" w:rsidRPr="00657B1C" w:rsidRDefault="00FC3458" w:rsidP="00FC3458">
      <w:pPr>
        <w:rPr>
          <w:rFonts w:asciiTheme="minorHAnsi" w:hAnsiTheme="minorHAnsi" w:cstheme="minorHAnsi"/>
          <w:sz w:val="16"/>
          <w:szCs w:val="16"/>
          <w:u w:val="single"/>
        </w:rPr>
      </w:pPr>
      <w:r w:rsidRPr="00657B1C">
        <w:rPr>
          <w:rFonts w:asciiTheme="minorHAnsi" w:hAnsiTheme="minorHAnsi" w:cstheme="minorHAnsi"/>
          <w:sz w:val="16"/>
          <w:szCs w:val="16"/>
        </w:rPr>
        <w:t>Geoengineering’s Potential to Heighten Tension</w:t>
      </w:r>
    </w:p>
    <w:p w14:paraId="357CE382" w14:textId="77777777" w:rsidR="00FC3458" w:rsidRPr="00657B1C" w:rsidRDefault="00FC3458" w:rsidP="00FC3458">
      <w:pPr>
        <w:rPr>
          <w:rFonts w:asciiTheme="minorHAnsi" w:hAnsiTheme="minorHAnsi" w:cstheme="minorHAnsi"/>
          <w:u w:val="single"/>
        </w:rPr>
      </w:pPr>
      <w:r w:rsidRPr="00657B1C">
        <w:rPr>
          <w:rFonts w:asciiTheme="minorHAnsi" w:hAnsiTheme="minorHAnsi" w:cstheme="minorHAnsi"/>
          <w:sz w:val="16"/>
        </w:rPr>
        <w:t xml:space="preserve">The </w:t>
      </w:r>
      <w:r w:rsidRPr="00657B1C">
        <w:rPr>
          <w:rFonts w:asciiTheme="minorHAnsi" w:hAnsiTheme="minorHAnsi" w:cstheme="minorHAnsi"/>
          <w:u w:val="single"/>
        </w:rPr>
        <w:t>emergence of ambitious geoengineering technologies</w:t>
      </w:r>
      <w:r w:rsidRPr="00657B1C">
        <w:rPr>
          <w:rFonts w:asciiTheme="minorHAnsi" w:hAnsiTheme="minorHAnsi" w:cstheme="minorHAnsi"/>
          <w:sz w:val="16"/>
        </w:rPr>
        <w:t xml:space="preserve"> could </w:t>
      </w:r>
      <w:r w:rsidRPr="00657B1C">
        <w:rPr>
          <w:rFonts w:asciiTheme="minorHAnsi" w:hAnsiTheme="minorHAnsi" w:cstheme="minorHAnsi"/>
          <w:b/>
          <w:u w:val="single"/>
        </w:rPr>
        <w:t>exacerbate tensions and even hostility between nations</w:t>
      </w:r>
      <w:r w:rsidRPr="00657B1C">
        <w:rPr>
          <w:rFonts w:asciiTheme="minorHAnsi" w:hAnsiTheme="minorHAnsi" w:cstheme="minorHAnsi"/>
          <w:sz w:val="16"/>
        </w:rPr>
        <w:t xml:space="preserve"> such as India and China. </w:t>
      </w:r>
      <w:r w:rsidRPr="00657B1C">
        <w:rPr>
          <w:rFonts w:asciiTheme="minorHAnsi" w:hAnsiTheme="minorHAnsi" w:cstheme="minorHAnsi"/>
          <w:u w:val="single"/>
        </w:rPr>
        <w:t>Without regulation,</w:t>
      </w:r>
      <w:r w:rsidRPr="00657B1C">
        <w:rPr>
          <w:rFonts w:asciiTheme="minorHAnsi" w:hAnsiTheme="minorHAnsi" w:cstheme="minorHAnsi"/>
          <w:b/>
          <w:u w:val="single"/>
        </w:rPr>
        <w:t xml:space="preserve"> one country’s efforts could affect other countries</w:t>
      </w:r>
      <w:r w:rsidRPr="00657B1C">
        <w:rPr>
          <w:rFonts w:asciiTheme="minorHAnsi" w:hAnsiTheme="minorHAnsi" w:cstheme="minorHAnsi"/>
          <w:u w:val="single"/>
        </w:rPr>
        <w:t>.</w:t>
      </w:r>
      <w:r w:rsidRPr="00657B1C">
        <w:rPr>
          <w:rFonts w:asciiTheme="minorHAnsi" w:hAnsiTheme="minorHAnsi" w:cstheme="minorHAnsi"/>
          <w:sz w:val="16"/>
        </w:rPr>
        <w:t xml:space="preserve"> While China has not yet shown signs of “</w:t>
      </w:r>
      <w:hyperlink r:id="rId741" w:tgtFrame="_blank" w:history="1">
        <w:r w:rsidRPr="00657B1C">
          <w:rPr>
            <w:rStyle w:val="Hyperlink"/>
            <w:rFonts w:asciiTheme="minorHAnsi" w:eastAsiaTheme="majorEastAsia" w:hAnsiTheme="minorHAnsi" w:cstheme="minorHAnsi"/>
            <w:sz w:val="16"/>
          </w:rPr>
          <w:t>unilaterally</w:t>
        </w:r>
      </w:hyperlink>
      <w:r w:rsidRPr="00657B1C">
        <w:rPr>
          <w:rFonts w:asciiTheme="minorHAnsi" w:hAnsiTheme="minorHAnsi" w:cstheme="minorHAnsi"/>
          <w:sz w:val="16"/>
        </w:rPr>
        <w:t xml:space="preserve">” deploying geoengineering projects on the ground, the </w:t>
      </w:r>
      <w:r w:rsidRPr="00657B1C">
        <w:rPr>
          <w:rFonts w:asciiTheme="minorHAnsi" w:hAnsiTheme="minorHAnsi" w:cstheme="minorHAnsi"/>
          <w:u w:val="single"/>
        </w:rPr>
        <w:t>scale of its weather modification and other massive engineering projects</w:t>
      </w:r>
      <w:r w:rsidRPr="00657B1C">
        <w:rPr>
          <w:rFonts w:asciiTheme="minorHAnsi" w:hAnsiTheme="minorHAnsi" w:cstheme="minorHAnsi"/>
          <w:sz w:val="16"/>
        </w:rPr>
        <w:t xml:space="preserve">, including mega-dam projects (such as the Three Gorges), </w:t>
      </w:r>
      <w:r w:rsidRPr="00657B1C">
        <w:rPr>
          <w:rFonts w:asciiTheme="minorHAnsi" w:hAnsiTheme="minorHAnsi" w:cstheme="minorHAnsi"/>
          <w:u w:val="single"/>
        </w:rPr>
        <w:t>suggests China is willing to deploy </w:t>
      </w:r>
      <w:hyperlink r:id="rId742" w:tgtFrame="_blank" w:history="1">
        <w:r w:rsidRPr="00657B1C">
          <w:rPr>
            <w:rStyle w:val="Hyperlink"/>
            <w:rFonts w:asciiTheme="minorHAnsi" w:eastAsiaTheme="majorEastAsia" w:hAnsiTheme="minorHAnsi" w:cstheme="minorHAnsi"/>
            <w:u w:val="single"/>
          </w:rPr>
          <w:t>large-scale geoengineering schemes</w:t>
        </w:r>
      </w:hyperlink>
      <w:r w:rsidRPr="00657B1C">
        <w:rPr>
          <w:rFonts w:asciiTheme="minorHAnsi" w:hAnsiTheme="minorHAnsi" w:cstheme="minorHAnsi"/>
          <w:u w:val="single"/>
        </w:rPr>
        <w:t> to tackle the impacts of climate change and achieve</w:t>
      </w:r>
      <w:r w:rsidRPr="00657B1C">
        <w:rPr>
          <w:rFonts w:asciiTheme="minorHAnsi" w:hAnsiTheme="minorHAnsi" w:cstheme="minorHAnsi"/>
          <w:sz w:val="16"/>
        </w:rPr>
        <w:t xml:space="preserve"> its </w:t>
      </w:r>
      <w:r w:rsidRPr="00657B1C">
        <w:rPr>
          <w:rFonts w:asciiTheme="minorHAnsi" w:hAnsiTheme="minorHAnsi" w:cstheme="minorHAnsi"/>
          <w:u w:val="single"/>
        </w:rPr>
        <w:t>Paris targets.</w:t>
      </w:r>
    </w:p>
    <w:p w14:paraId="1330B6B7" w14:textId="77777777" w:rsidR="00FC3458" w:rsidRPr="00657B1C" w:rsidRDefault="00FC3458" w:rsidP="00FC3458">
      <w:pPr>
        <w:rPr>
          <w:rFonts w:asciiTheme="minorHAnsi" w:hAnsiTheme="minorHAnsi" w:cstheme="minorHAnsi"/>
          <w:u w:val="single"/>
        </w:rPr>
      </w:pPr>
      <w:r w:rsidRPr="00657B1C">
        <w:rPr>
          <w:rFonts w:asciiTheme="minorHAnsi" w:hAnsiTheme="minorHAnsi" w:cstheme="minorHAnsi"/>
          <w:sz w:val="16"/>
        </w:rPr>
        <w:t xml:space="preserve">Take, for example, </w:t>
      </w:r>
      <w:r w:rsidRPr="00657B1C">
        <w:rPr>
          <w:rFonts w:asciiTheme="minorHAnsi" w:hAnsiTheme="minorHAnsi" w:cstheme="minorHAnsi"/>
          <w:u w:val="single"/>
        </w:rPr>
        <w:t xml:space="preserve">China’s large-scale </w:t>
      </w:r>
      <w:r w:rsidRPr="00657B1C">
        <w:rPr>
          <w:rFonts w:asciiTheme="minorHAnsi" w:hAnsiTheme="minorHAnsi" w:cstheme="minorHAnsi"/>
          <w:sz w:val="16"/>
        </w:rPr>
        <w:t xml:space="preserve">weather modification project, Tianhe, or Sky River—a </w:t>
      </w:r>
      <w:r w:rsidRPr="00657B1C">
        <w:rPr>
          <w:rFonts w:asciiTheme="minorHAnsi" w:hAnsiTheme="minorHAnsi" w:cstheme="minorHAnsi"/>
          <w:u w:val="single"/>
        </w:rPr>
        <w:t xml:space="preserve">cloud seeding </w:t>
      </w:r>
      <w:r w:rsidRPr="00657B1C">
        <w:rPr>
          <w:rFonts w:asciiTheme="minorHAnsi" w:hAnsiTheme="minorHAnsi" w:cstheme="minorHAnsi"/>
          <w:sz w:val="16"/>
        </w:rPr>
        <w:t xml:space="preserve">geoengineering </w:t>
      </w:r>
      <w:r w:rsidRPr="00657B1C">
        <w:rPr>
          <w:rFonts w:asciiTheme="minorHAnsi" w:hAnsiTheme="minorHAnsi" w:cstheme="minorHAnsi"/>
          <w:u w:val="single"/>
        </w:rPr>
        <w:t>project.</w:t>
      </w:r>
      <w:r w:rsidRPr="00657B1C">
        <w:rPr>
          <w:rFonts w:asciiTheme="minorHAnsi" w:hAnsiTheme="minorHAnsi" w:cstheme="minorHAnsi"/>
          <w:sz w:val="16"/>
        </w:rPr>
        <w:t xml:space="preserve"> The project has </w:t>
      </w:r>
      <w:r w:rsidRPr="00657B1C">
        <w:rPr>
          <w:rFonts w:asciiTheme="minorHAnsi" w:hAnsiTheme="minorHAnsi" w:cstheme="minorHAnsi"/>
          <w:u w:val="single"/>
        </w:rPr>
        <w:t xml:space="preserve">potential </w:t>
      </w:r>
      <w:r w:rsidRPr="00657B1C">
        <w:rPr>
          <w:rFonts w:asciiTheme="minorHAnsi" w:hAnsiTheme="minorHAnsi" w:cstheme="minorHAnsi"/>
          <w:b/>
          <w:u w:val="single"/>
        </w:rPr>
        <w:t>security implications for neighboring countries</w:t>
      </w:r>
      <w:r w:rsidRPr="00657B1C">
        <w:rPr>
          <w:rFonts w:asciiTheme="minorHAnsi" w:hAnsiTheme="minorHAnsi" w:cstheme="minorHAnsi"/>
          <w:u w:val="single"/>
        </w:rPr>
        <w:t>, including India, and other South and Southeast Asian countries.</w:t>
      </w:r>
    </w:p>
    <w:p w14:paraId="4EDE3EB4" w14:textId="77777777" w:rsidR="00FC3458" w:rsidRPr="00657B1C" w:rsidRDefault="00FC3458" w:rsidP="00FC3458">
      <w:pPr>
        <w:rPr>
          <w:rFonts w:asciiTheme="minorHAnsi" w:hAnsiTheme="minorHAnsi" w:cstheme="minorHAnsi"/>
          <w:sz w:val="16"/>
        </w:rPr>
      </w:pPr>
      <w:r w:rsidRPr="00657B1C">
        <w:rPr>
          <w:rFonts w:asciiTheme="minorHAnsi" w:hAnsiTheme="minorHAnsi" w:cstheme="minorHAnsi"/>
          <w:sz w:val="16"/>
        </w:rPr>
        <w:t xml:space="preserve">Tianhe’s climate geoengineering venture aims to manage drought-like conditions in the northern parts of the county that receive less rainfall and are seeing declining water levels in its rivers. With the project, </w:t>
      </w:r>
      <w:r w:rsidRPr="00657B1C">
        <w:rPr>
          <w:rFonts w:asciiTheme="minorHAnsi" w:hAnsiTheme="minorHAnsi" w:cstheme="minorHAnsi"/>
          <w:u w:val="single"/>
        </w:rPr>
        <w:t>China seeks to blast </w:t>
      </w:r>
      <w:hyperlink r:id="rId743" w:tgtFrame="_blank" w:history="1">
        <w:r w:rsidRPr="00657B1C">
          <w:rPr>
            <w:rStyle w:val="Hyperlink"/>
            <w:rFonts w:asciiTheme="minorHAnsi" w:eastAsiaTheme="majorEastAsia" w:hAnsiTheme="minorHAnsi" w:cstheme="minorHAnsi"/>
            <w:u w:val="single"/>
          </w:rPr>
          <w:t>silver iodide</w:t>
        </w:r>
      </w:hyperlink>
      <w:r w:rsidRPr="00657B1C">
        <w:rPr>
          <w:rFonts w:asciiTheme="minorHAnsi" w:hAnsiTheme="minorHAnsi" w:cstheme="minorHAnsi"/>
          <w:u w:val="single"/>
        </w:rPr>
        <w:t> particles into the atmosphere using fuel-burning chambers in order to </w:t>
      </w:r>
      <w:hyperlink r:id="rId744" w:tgtFrame="_blank" w:history="1">
        <w:r w:rsidRPr="00657B1C">
          <w:rPr>
            <w:rStyle w:val="Hyperlink"/>
            <w:rFonts w:asciiTheme="minorHAnsi" w:eastAsiaTheme="majorEastAsia" w:hAnsiTheme="minorHAnsi" w:cstheme="minorHAnsi"/>
            <w:u w:val="single"/>
          </w:rPr>
          <w:t>transfer more water</w:t>
        </w:r>
      </w:hyperlink>
      <w:r w:rsidRPr="00657B1C">
        <w:rPr>
          <w:rFonts w:asciiTheme="minorHAnsi" w:hAnsiTheme="minorHAnsi" w:cstheme="minorHAnsi"/>
          <w:u w:val="single"/>
        </w:rPr>
        <w:t> from the Yangtze River basin to the Yellow River basin</w:t>
      </w:r>
      <w:r w:rsidRPr="00657B1C">
        <w:rPr>
          <w:rFonts w:asciiTheme="minorHAnsi" w:hAnsiTheme="minorHAnsi" w:cstheme="minorHAnsi"/>
          <w:sz w:val="16"/>
        </w:rPr>
        <w:t xml:space="preserve"> via water vapor that becomes rainfall.</w:t>
      </w:r>
    </w:p>
    <w:p w14:paraId="3F187062" w14:textId="77777777" w:rsidR="00FC3458" w:rsidRPr="00657B1C" w:rsidRDefault="00FC3458" w:rsidP="00FC3458">
      <w:pPr>
        <w:rPr>
          <w:rFonts w:asciiTheme="minorHAnsi" w:hAnsiTheme="minorHAnsi" w:cstheme="minorHAnsi"/>
          <w:sz w:val="16"/>
        </w:rPr>
      </w:pPr>
      <w:r w:rsidRPr="00657B1C">
        <w:rPr>
          <w:rFonts w:asciiTheme="minorHAnsi" w:hAnsiTheme="minorHAnsi" w:cstheme="minorHAnsi"/>
          <w:u w:val="single"/>
        </w:rPr>
        <w:t xml:space="preserve">If past patterns repeat, </w:t>
      </w:r>
      <w:r w:rsidRPr="00657B1C">
        <w:rPr>
          <w:rFonts w:asciiTheme="minorHAnsi" w:hAnsiTheme="minorHAnsi" w:cstheme="minorHAnsi"/>
          <w:b/>
          <w:u w:val="single"/>
        </w:rPr>
        <w:t>conflicts may arise</w:t>
      </w:r>
      <w:r w:rsidRPr="00657B1C">
        <w:rPr>
          <w:rFonts w:asciiTheme="minorHAnsi" w:hAnsiTheme="minorHAnsi" w:cstheme="minorHAnsi"/>
          <w:u w:val="single"/>
        </w:rPr>
        <w:t>. </w:t>
      </w:r>
      <w:r w:rsidRPr="00657B1C">
        <w:rPr>
          <w:rFonts w:asciiTheme="minorHAnsi" w:hAnsiTheme="minorHAnsi" w:cstheme="minorHAnsi"/>
          <w:b/>
          <w:u w:val="single"/>
        </w:rPr>
        <w:t>India has accused China of creating </w:t>
      </w:r>
      <w:hyperlink r:id="rId745" w:tgtFrame="_blank" w:history="1">
        <w:r w:rsidRPr="00657B1C">
          <w:rPr>
            <w:rStyle w:val="Hyperlink"/>
            <w:rFonts w:asciiTheme="minorHAnsi" w:eastAsiaTheme="majorEastAsia" w:hAnsiTheme="minorHAnsi" w:cstheme="minorHAnsi"/>
            <w:b/>
            <w:u w:val="single"/>
          </w:rPr>
          <w:t>floods in its northeast</w:t>
        </w:r>
      </w:hyperlink>
      <w:r w:rsidRPr="00657B1C">
        <w:rPr>
          <w:rFonts w:asciiTheme="minorHAnsi" w:hAnsiTheme="minorHAnsi" w:cstheme="minorHAnsi"/>
          <w:sz w:val="16"/>
        </w:rPr>
        <w:t> through suspicious </w:t>
      </w:r>
      <w:hyperlink r:id="rId746" w:tgtFrame="_blank" w:history="1">
        <w:r w:rsidRPr="00657B1C">
          <w:rPr>
            <w:rStyle w:val="Hyperlink"/>
            <w:rFonts w:asciiTheme="minorHAnsi" w:eastAsiaTheme="majorEastAsia" w:hAnsiTheme="minorHAnsi" w:cstheme="minorHAnsi"/>
            <w:sz w:val="16"/>
          </w:rPr>
          <w:t>dam-building activities</w:t>
        </w:r>
      </w:hyperlink>
      <w:r w:rsidRPr="00657B1C">
        <w:rPr>
          <w:rFonts w:asciiTheme="minorHAnsi" w:hAnsiTheme="minorHAnsi" w:cstheme="minorHAnsi"/>
          <w:sz w:val="16"/>
        </w:rPr>
        <w:t>. The </w:t>
      </w:r>
      <w:r w:rsidRPr="00657B1C">
        <w:rPr>
          <w:rFonts w:asciiTheme="minorHAnsi" w:hAnsiTheme="minorHAnsi" w:cstheme="minorHAnsi"/>
          <w:u w:val="single"/>
        </w:rPr>
        <w:t>Tianhe project could further heighten concerns in the South and Southeast Asian regions, as the Tibetan Plateau is the source of major rivers such as the Indus, and Brahmaputra. Some Chinese scientists regard the project</w:t>
      </w:r>
      <w:r w:rsidRPr="00657B1C">
        <w:rPr>
          <w:rFonts w:asciiTheme="minorHAnsi" w:hAnsiTheme="minorHAnsi" w:cstheme="minorHAnsi"/>
          <w:sz w:val="16"/>
        </w:rPr>
        <w:t xml:space="preserve">, led by researchers from Tsinghua University and Qinghai University, </w:t>
      </w:r>
      <w:r w:rsidRPr="00657B1C">
        <w:rPr>
          <w:rFonts w:asciiTheme="minorHAnsi" w:hAnsiTheme="minorHAnsi" w:cstheme="minorHAnsi"/>
          <w:u w:val="single"/>
        </w:rPr>
        <w:t>as technically “unfeasible,” and scientifically “</w:t>
      </w:r>
      <w:hyperlink r:id="rId747" w:tgtFrame="_blank" w:history="1">
        <w:r w:rsidRPr="00657B1C">
          <w:rPr>
            <w:rStyle w:val="Hyperlink"/>
            <w:rFonts w:asciiTheme="minorHAnsi" w:eastAsiaTheme="majorEastAsia" w:hAnsiTheme="minorHAnsi" w:cstheme="minorHAnsi"/>
            <w:u w:val="single"/>
          </w:rPr>
          <w:t>delusional</w:t>
        </w:r>
      </w:hyperlink>
      <w:r w:rsidRPr="00657B1C">
        <w:rPr>
          <w:rFonts w:asciiTheme="minorHAnsi" w:hAnsiTheme="minorHAnsi" w:cstheme="minorHAnsi"/>
          <w:u w:val="single"/>
        </w:rPr>
        <w:t xml:space="preserve">.” </w:t>
      </w:r>
      <w:r w:rsidRPr="00657B1C">
        <w:rPr>
          <w:rFonts w:asciiTheme="minorHAnsi" w:hAnsiTheme="minorHAnsi" w:cstheme="minorHAnsi"/>
          <w:sz w:val="16"/>
        </w:rPr>
        <w:t xml:space="preserve">But if it is to go through, </w:t>
      </w:r>
      <w:r w:rsidRPr="00657B1C">
        <w:rPr>
          <w:rFonts w:asciiTheme="minorHAnsi" w:hAnsiTheme="minorHAnsi" w:cstheme="minorHAnsi"/>
          <w:u w:val="single"/>
        </w:rPr>
        <w:t xml:space="preserve">it could </w:t>
      </w:r>
      <w:r w:rsidRPr="00657B1C">
        <w:rPr>
          <w:rFonts w:asciiTheme="minorHAnsi" w:hAnsiTheme="minorHAnsi" w:cstheme="minorHAnsi"/>
          <w:b/>
          <w:u w:val="single"/>
        </w:rPr>
        <w:t>unpredictably affect </w:t>
      </w:r>
      <w:hyperlink r:id="rId748" w:tgtFrame="_blank" w:history="1">
        <w:r w:rsidRPr="00657B1C">
          <w:rPr>
            <w:rStyle w:val="Hyperlink"/>
            <w:rFonts w:asciiTheme="minorHAnsi" w:eastAsiaTheme="majorEastAsia" w:hAnsiTheme="minorHAnsi" w:cstheme="minorHAnsi"/>
            <w:b/>
            <w:u w:val="single"/>
          </w:rPr>
          <w:t>local and transboundary ecosystems</w:t>
        </w:r>
      </w:hyperlink>
      <w:r w:rsidRPr="00657B1C">
        <w:rPr>
          <w:rFonts w:asciiTheme="minorHAnsi" w:hAnsiTheme="minorHAnsi" w:cstheme="minorHAnsi"/>
          <w:b/>
          <w:u w:val="single"/>
        </w:rPr>
        <w:t>,</w:t>
      </w:r>
      <w:r w:rsidRPr="00657B1C">
        <w:rPr>
          <w:rFonts w:asciiTheme="minorHAnsi" w:hAnsiTheme="minorHAnsi" w:cstheme="minorHAnsi"/>
          <w:b/>
          <w:sz w:val="16"/>
        </w:rPr>
        <w:t xml:space="preserve"> </w:t>
      </w:r>
      <w:r w:rsidRPr="00657B1C">
        <w:rPr>
          <w:rFonts w:asciiTheme="minorHAnsi" w:hAnsiTheme="minorHAnsi" w:cstheme="minorHAnsi"/>
          <w:b/>
          <w:u w:val="single"/>
        </w:rPr>
        <w:t>precipitation patterns, and even the long-term regional climate.</w:t>
      </w:r>
      <w:r w:rsidRPr="00657B1C">
        <w:rPr>
          <w:rFonts w:asciiTheme="minorHAnsi" w:hAnsiTheme="minorHAnsi" w:cstheme="minorHAnsi"/>
          <w:u w:val="single"/>
        </w:rPr>
        <w:t xml:space="preserve"> These variables could raise the importance of information and data sharing (transparency) that is at times held hostage by geopolitical dynamics, as was the case during the</w:t>
      </w:r>
      <w:r w:rsidRPr="00657B1C">
        <w:rPr>
          <w:rFonts w:asciiTheme="minorHAnsi" w:hAnsiTheme="minorHAnsi" w:cstheme="minorHAnsi"/>
          <w:sz w:val="16"/>
        </w:rPr>
        <w:t> </w:t>
      </w:r>
      <w:hyperlink r:id="rId749" w:tgtFrame="_blank" w:history="1">
        <w:r w:rsidRPr="00657B1C">
          <w:rPr>
            <w:rStyle w:val="Hyperlink"/>
            <w:rFonts w:asciiTheme="minorHAnsi" w:eastAsiaTheme="majorEastAsia" w:hAnsiTheme="minorHAnsi" w:cstheme="minorHAnsi"/>
            <w:u w:val="single"/>
          </w:rPr>
          <w:t>2017 Doklam military standoff</w:t>
        </w:r>
      </w:hyperlink>
      <w:r w:rsidRPr="00657B1C">
        <w:rPr>
          <w:rFonts w:asciiTheme="minorHAnsi" w:hAnsiTheme="minorHAnsi" w:cstheme="minorHAnsi"/>
          <w:u w:val="single"/>
        </w:rPr>
        <w:t> between India and China</w:t>
      </w:r>
      <w:r w:rsidRPr="00657B1C">
        <w:rPr>
          <w:rFonts w:asciiTheme="minorHAnsi" w:hAnsiTheme="minorHAnsi" w:cstheme="minorHAnsi"/>
          <w:sz w:val="16"/>
        </w:rPr>
        <w:t>, when owing to “technical” reasons, the latter did not share water flow data with the former.</w:t>
      </w:r>
    </w:p>
    <w:p w14:paraId="279C3625" w14:textId="77777777" w:rsidR="00FC3458" w:rsidRPr="00657B1C" w:rsidRDefault="00FC3458" w:rsidP="00FC3458">
      <w:pPr>
        <w:rPr>
          <w:rFonts w:asciiTheme="minorHAnsi" w:hAnsiTheme="minorHAnsi" w:cstheme="minorHAnsi"/>
          <w:u w:val="single"/>
        </w:rPr>
      </w:pPr>
      <w:r w:rsidRPr="00657B1C">
        <w:rPr>
          <w:rFonts w:asciiTheme="minorHAnsi" w:hAnsiTheme="minorHAnsi" w:cstheme="minorHAnsi"/>
          <w:sz w:val="16"/>
        </w:rPr>
        <w:lastRenderedPageBreak/>
        <w:t xml:space="preserve">Just how solar geoengineering may affect regional climate and weather patterns is unclear, but the </w:t>
      </w:r>
      <w:r w:rsidRPr="00657B1C">
        <w:rPr>
          <w:rFonts w:asciiTheme="minorHAnsi" w:hAnsiTheme="minorHAnsi" w:cstheme="minorHAnsi"/>
          <w:u w:val="single"/>
        </w:rPr>
        <w:t>impacts are potentially significant</w:t>
      </w:r>
      <w:r w:rsidRPr="00657B1C">
        <w:rPr>
          <w:rFonts w:asciiTheme="minorHAnsi" w:hAnsiTheme="minorHAnsi" w:cstheme="minorHAnsi"/>
          <w:sz w:val="16"/>
        </w:rPr>
        <w:t xml:space="preserve">. Climate change already seems to be </w:t>
      </w:r>
      <w:r w:rsidRPr="00657B1C">
        <w:rPr>
          <w:rFonts w:asciiTheme="minorHAnsi" w:hAnsiTheme="minorHAnsi" w:cstheme="minorHAnsi"/>
          <w:u w:val="single"/>
        </w:rPr>
        <w:t>affecting the Indian Summer Monsoon Rainfall</w:t>
      </w:r>
      <w:r w:rsidRPr="00657B1C">
        <w:rPr>
          <w:rFonts w:asciiTheme="minorHAnsi" w:hAnsiTheme="minorHAnsi" w:cstheme="minorHAnsi"/>
          <w:sz w:val="16"/>
        </w:rPr>
        <w:t xml:space="preserve"> (ISMR) </w:t>
      </w:r>
      <w:r w:rsidRPr="00657B1C">
        <w:rPr>
          <w:rFonts w:asciiTheme="minorHAnsi" w:hAnsiTheme="minorHAnsi" w:cstheme="minorHAnsi"/>
          <w:u w:val="single"/>
        </w:rPr>
        <w:t xml:space="preserve">that is </w:t>
      </w:r>
      <w:r w:rsidRPr="00657B1C">
        <w:rPr>
          <w:rFonts w:asciiTheme="minorHAnsi" w:hAnsiTheme="minorHAnsi" w:cstheme="minorHAnsi"/>
          <w:sz w:val="16"/>
        </w:rPr>
        <w:t xml:space="preserve">the </w:t>
      </w:r>
      <w:r w:rsidRPr="00657B1C">
        <w:rPr>
          <w:rFonts w:asciiTheme="minorHAnsi" w:hAnsiTheme="minorHAnsi" w:cstheme="minorHAnsi"/>
          <w:u w:val="single"/>
        </w:rPr>
        <w:t>lifeline of all</w:t>
      </w:r>
      <w:r w:rsidRPr="00657B1C">
        <w:rPr>
          <w:rFonts w:asciiTheme="minorHAnsi" w:hAnsiTheme="minorHAnsi" w:cstheme="minorHAnsi"/>
          <w:sz w:val="16"/>
        </w:rPr>
        <w:t xml:space="preserve"> the </w:t>
      </w:r>
      <w:r w:rsidRPr="00657B1C">
        <w:rPr>
          <w:rFonts w:asciiTheme="minorHAnsi" w:hAnsiTheme="minorHAnsi" w:cstheme="minorHAnsi"/>
          <w:u w:val="single"/>
        </w:rPr>
        <w:t>South Asian economies.</w:t>
      </w:r>
      <w:r w:rsidRPr="00657B1C">
        <w:rPr>
          <w:rFonts w:asciiTheme="minorHAnsi" w:hAnsiTheme="minorHAnsi" w:cstheme="minorHAnsi"/>
          <w:sz w:val="16"/>
        </w:rPr>
        <w:t xml:space="preserve"> Studies have attributed </w:t>
      </w:r>
      <w:hyperlink r:id="rId750" w:tgtFrame="_blank" w:history="1">
        <w:r w:rsidRPr="00657B1C">
          <w:rPr>
            <w:rStyle w:val="Hyperlink"/>
            <w:rFonts w:asciiTheme="minorHAnsi" w:eastAsiaTheme="majorEastAsia" w:hAnsiTheme="minorHAnsi" w:cstheme="minorHAnsi"/>
            <w:sz w:val="16"/>
          </w:rPr>
          <w:t>a decline in the total rainfall</w:t>
        </w:r>
      </w:hyperlink>
      <w:r w:rsidRPr="00657B1C">
        <w:rPr>
          <w:rFonts w:asciiTheme="minorHAnsi" w:hAnsiTheme="minorHAnsi" w:cstheme="minorHAnsi"/>
          <w:sz w:val="16"/>
        </w:rPr>
        <w:t xml:space="preserve"> and a concurrent rise in the magnitude and frequency of extreme rainfall events to climate change in many parts of India and other South Asian countries. A few scientific studies have also pointed out that </w:t>
      </w:r>
      <w:r w:rsidRPr="00657B1C">
        <w:rPr>
          <w:rFonts w:asciiTheme="minorHAnsi" w:hAnsiTheme="minorHAnsi" w:cstheme="minorHAnsi"/>
          <w:u w:val="single"/>
        </w:rPr>
        <w:t>using techniques such as </w:t>
      </w:r>
      <w:hyperlink r:id="rId751" w:tgtFrame="_blank" w:history="1">
        <w:r w:rsidRPr="00657B1C">
          <w:rPr>
            <w:rStyle w:val="Hyperlink"/>
            <w:rFonts w:asciiTheme="minorHAnsi" w:eastAsiaTheme="majorEastAsia" w:hAnsiTheme="minorHAnsi" w:cstheme="minorHAnsi"/>
            <w:u w:val="single"/>
          </w:rPr>
          <w:t>injection of stratospheric aerosols</w:t>
        </w:r>
      </w:hyperlink>
      <w:r w:rsidRPr="00657B1C">
        <w:rPr>
          <w:rFonts w:asciiTheme="minorHAnsi" w:hAnsiTheme="minorHAnsi" w:cstheme="minorHAnsi"/>
          <w:u w:val="single"/>
        </w:rPr>
        <w:t> to cool</w:t>
      </w:r>
      <w:r w:rsidRPr="00657B1C">
        <w:rPr>
          <w:rFonts w:asciiTheme="minorHAnsi" w:hAnsiTheme="minorHAnsi" w:cstheme="minorHAnsi"/>
          <w:sz w:val="16"/>
        </w:rPr>
        <w:t xml:space="preserve"> the </w:t>
      </w:r>
      <w:r w:rsidRPr="00657B1C">
        <w:rPr>
          <w:rFonts w:asciiTheme="minorHAnsi" w:hAnsiTheme="minorHAnsi" w:cstheme="minorHAnsi"/>
          <w:u w:val="single"/>
        </w:rPr>
        <w:t>planet</w:t>
      </w:r>
      <w:r w:rsidRPr="00657B1C">
        <w:rPr>
          <w:rFonts w:asciiTheme="minorHAnsi" w:hAnsiTheme="minorHAnsi" w:cstheme="minorHAnsi"/>
          <w:sz w:val="16"/>
        </w:rPr>
        <w:t xml:space="preserve"> (the effect is comparable to that of a volcanic eruption) </w:t>
      </w:r>
      <w:r w:rsidRPr="00657B1C">
        <w:rPr>
          <w:rFonts w:asciiTheme="minorHAnsi" w:hAnsiTheme="minorHAnsi" w:cstheme="minorHAnsi"/>
          <w:u w:val="single"/>
        </w:rPr>
        <w:t>may reduce rainfall in India and China and may affect the ozone layer too, by thinning it.</w:t>
      </w:r>
      <w:r w:rsidRPr="00657B1C">
        <w:rPr>
          <w:rFonts w:asciiTheme="minorHAnsi" w:hAnsiTheme="minorHAnsi" w:cstheme="minorHAnsi"/>
          <w:sz w:val="16"/>
        </w:rPr>
        <w:t xml:space="preserve"> The deployment of such </w:t>
      </w:r>
      <w:r w:rsidRPr="00657B1C">
        <w:rPr>
          <w:rFonts w:asciiTheme="minorHAnsi" w:hAnsiTheme="minorHAnsi" w:cstheme="minorHAnsi"/>
          <w:u w:val="single"/>
        </w:rPr>
        <w:t xml:space="preserve">initiatives in the region could therefore </w:t>
      </w:r>
      <w:r w:rsidRPr="00657B1C">
        <w:rPr>
          <w:rFonts w:asciiTheme="minorHAnsi" w:hAnsiTheme="minorHAnsi" w:cstheme="minorHAnsi"/>
          <w:b/>
          <w:u w:val="single"/>
        </w:rPr>
        <w:t xml:space="preserve">unleash far-reaching repercussions </w:t>
      </w:r>
      <w:r w:rsidRPr="00657B1C">
        <w:rPr>
          <w:rFonts w:asciiTheme="minorHAnsi" w:hAnsiTheme="minorHAnsi" w:cstheme="minorHAnsi"/>
          <w:u w:val="single"/>
        </w:rPr>
        <w:t>for ecological, livelihood, economic, social, and human security.</w:t>
      </w:r>
    </w:p>
    <w:p w14:paraId="34DBF243" w14:textId="3C1FD9E3" w:rsidR="00FC3458" w:rsidRPr="00657B1C" w:rsidRDefault="00FC3458" w:rsidP="00FC3458">
      <w:pPr>
        <w:pStyle w:val="Heading3"/>
        <w:rPr>
          <w:rFonts w:asciiTheme="minorHAnsi" w:hAnsiTheme="minorHAnsi" w:cstheme="minorHAnsi"/>
        </w:rPr>
      </w:pPr>
      <w:r w:rsidRPr="00657B1C">
        <w:rPr>
          <w:rFonts w:asciiTheme="minorHAnsi" w:hAnsiTheme="minorHAnsi" w:cstheme="minorHAnsi"/>
        </w:rPr>
        <w:lastRenderedPageBreak/>
        <w:t>1NC – Not In LDCs</w:t>
      </w:r>
    </w:p>
    <w:p w14:paraId="7822427F" w14:textId="77777777" w:rsidR="00B03220" w:rsidRPr="00657B1C" w:rsidRDefault="00B03220" w:rsidP="00B03220">
      <w:pPr>
        <w:pStyle w:val="Heading4"/>
        <w:rPr>
          <w:rFonts w:asciiTheme="minorHAnsi" w:hAnsiTheme="minorHAnsi" w:cstheme="minorHAnsi"/>
        </w:rPr>
      </w:pPr>
      <w:r w:rsidRPr="00657B1C">
        <w:rPr>
          <w:rFonts w:asciiTheme="minorHAnsi" w:hAnsiTheme="minorHAnsi" w:cstheme="minorHAnsi"/>
        </w:rPr>
        <w:t xml:space="preserve">Developing countries remain </w:t>
      </w:r>
      <w:r w:rsidRPr="00657B1C">
        <w:rPr>
          <w:rFonts w:asciiTheme="minorHAnsi" w:hAnsiTheme="minorHAnsi" w:cstheme="minorHAnsi"/>
          <w:u w:val="single"/>
        </w:rPr>
        <w:t>skeptical</w:t>
      </w:r>
      <w:r w:rsidRPr="00657B1C">
        <w:rPr>
          <w:rFonts w:asciiTheme="minorHAnsi" w:hAnsiTheme="minorHAnsi" w:cstheme="minorHAnsi"/>
        </w:rPr>
        <w:t xml:space="preserve"> of cloud-seeding – they will </w:t>
      </w:r>
      <w:r w:rsidRPr="00657B1C">
        <w:rPr>
          <w:rFonts w:asciiTheme="minorHAnsi" w:hAnsiTheme="minorHAnsi" w:cstheme="minorHAnsi"/>
          <w:u w:val="single"/>
        </w:rPr>
        <w:t>adamantly oppose</w:t>
      </w:r>
      <w:r w:rsidRPr="00657B1C">
        <w:rPr>
          <w:rFonts w:asciiTheme="minorHAnsi" w:hAnsiTheme="minorHAnsi" w:cstheme="minorHAnsi"/>
        </w:rPr>
        <w:t xml:space="preserve"> tech that risks harming traditional agricultural practices</w:t>
      </w:r>
    </w:p>
    <w:p w14:paraId="69763D80" w14:textId="77777777" w:rsidR="00B03220" w:rsidRPr="00657B1C" w:rsidRDefault="00B03220" w:rsidP="00C10B6E">
      <w:pPr>
        <w:rPr>
          <w:rFonts w:asciiTheme="minorHAnsi" w:hAnsiTheme="minorHAnsi" w:cstheme="minorHAnsi"/>
          <w:sz w:val="16"/>
        </w:rPr>
      </w:pPr>
    </w:p>
    <w:p w14:paraId="68F99EE3" w14:textId="77777777" w:rsidR="00B03220" w:rsidRPr="00657B1C" w:rsidRDefault="00B03220" w:rsidP="00B03220">
      <w:pPr>
        <w:rPr>
          <w:rFonts w:asciiTheme="minorHAnsi" w:hAnsiTheme="minorHAnsi" w:cstheme="minorHAnsi"/>
        </w:rPr>
      </w:pPr>
      <w:r w:rsidRPr="00657B1C">
        <w:rPr>
          <w:rStyle w:val="Style13ptBold"/>
          <w:rFonts w:asciiTheme="minorHAnsi" w:eastAsiaTheme="majorEastAsia" w:hAnsiTheme="minorHAnsi" w:cstheme="minorHAnsi"/>
        </w:rPr>
        <w:t>Pujol-Mazzini</w:t>
      </w:r>
      <w:r w:rsidRPr="00657B1C">
        <w:rPr>
          <w:rStyle w:val="Style13ptBold"/>
          <w:rFonts w:asciiTheme="minorHAnsi" w:hAnsiTheme="minorHAnsi" w:cstheme="minorHAnsi"/>
        </w:rPr>
        <w:t xml:space="preserve"> 17</w:t>
      </w:r>
      <w:r w:rsidRPr="00657B1C">
        <w:rPr>
          <w:rFonts w:asciiTheme="minorHAnsi" w:hAnsiTheme="minorHAnsi" w:cstheme="minorHAnsi"/>
        </w:rPr>
        <w:t xml:space="preserve"> (</w:t>
      </w:r>
      <w:r w:rsidRPr="00657B1C">
        <w:rPr>
          <w:rFonts w:asciiTheme="minorHAnsi" w:eastAsiaTheme="majorEastAsia" w:hAnsiTheme="minorHAnsi" w:cstheme="minorHAnsi"/>
        </w:rPr>
        <w:t>Anna Pujol-Mazzini</w:t>
      </w:r>
      <w:r w:rsidRPr="00657B1C">
        <w:rPr>
          <w:rFonts w:asciiTheme="minorHAnsi" w:hAnsiTheme="minorHAnsi" w:cstheme="minorHAnsi"/>
        </w:rPr>
        <w:t> has covered economic development in the Global South for the Telegraph, Reuters, and Times, "As scientists ponder ‘hacking the climate’ poor countries wary," Reuters, 10-18-2017, https://news.trust.org/item/20171018025613-0ncwv/ )//ILake-VP</w:t>
      </w:r>
    </w:p>
    <w:p w14:paraId="4B515D68" w14:textId="77777777" w:rsidR="00B03220" w:rsidRPr="00657B1C" w:rsidRDefault="00B03220" w:rsidP="00B03220">
      <w:pPr>
        <w:rPr>
          <w:rFonts w:asciiTheme="minorHAnsi" w:hAnsiTheme="minorHAnsi" w:cstheme="minorHAnsi"/>
        </w:rPr>
      </w:pPr>
    </w:p>
    <w:p w14:paraId="0B792AB0" w14:textId="77777777" w:rsidR="00B03220" w:rsidRPr="00657B1C" w:rsidRDefault="00B03220" w:rsidP="00B03220">
      <w:pPr>
        <w:rPr>
          <w:rFonts w:asciiTheme="minorHAnsi" w:hAnsiTheme="minorHAnsi" w:cstheme="minorHAnsi"/>
          <w:sz w:val="16"/>
          <w:szCs w:val="16"/>
        </w:rPr>
      </w:pPr>
      <w:r w:rsidRPr="00657B1C">
        <w:rPr>
          <w:rFonts w:asciiTheme="minorHAnsi" w:hAnsiTheme="minorHAnsi" w:cstheme="minorHAnsi"/>
          <w:sz w:val="16"/>
          <w:szCs w:val="16"/>
        </w:rPr>
        <w:t>As a child during Ethiopia's deadly famine of 1984, Asfawossen Kassaye remembers watching people from the countryside flock to his town, desperately looking for food after a drought devastated their fields.</w:t>
      </w:r>
    </w:p>
    <w:p w14:paraId="4267557D" w14:textId="77777777" w:rsidR="00B03220" w:rsidRPr="00657B1C" w:rsidRDefault="00B03220" w:rsidP="00B03220">
      <w:pPr>
        <w:rPr>
          <w:rFonts w:asciiTheme="minorHAnsi" w:hAnsiTheme="minorHAnsi" w:cstheme="minorHAnsi"/>
          <w:sz w:val="16"/>
          <w:szCs w:val="16"/>
        </w:rPr>
      </w:pPr>
      <w:r w:rsidRPr="00657B1C">
        <w:rPr>
          <w:rFonts w:asciiTheme="minorHAnsi" w:hAnsiTheme="minorHAnsi" w:cstheme="minorHAnsi"/>
          <w:sz w:val="16"/>
          <w:szCs w:val="16"/>
        </w:rPr>
        <w:t>He knows first-hand how much damage climate change has done to his region of East Africa, where scientists say it is making droughts worse, longer and more frequent, putting millions at </w:t>
      </w:r>
      <w:hyperlink r:id="rId752" w:tgtFrame="_blank" w:history="1">
        <w:r w:rsidRPr="00657B1C">
          <w:rPr>
            <w:rStyle w:val="Hyperlink"/>
            <w:rFonts w:asciiTheme="minorHAnsi" w:hAnsiTheme="minorHAnsi" w:cstheme="minorHAnsi"/>
            <w:sz w:val="16"/>
            <w:szCs w:val="16"/>
          </w:rPr>
          <w:t>risk of hunger</w:t>
        </w:r>
      </w:hyperlink>
      <w:r w:rsidRPr="00657B1C">
        <w:rPr>
          <w:rFonts w:asciiTheme="minorHAnsi" w:hAnsiTheme="minorHAnsi" w:cstheme="minorHAnsi"/>
          <w:sz w:val="16"/>
          <w:szCs w:val="16"/>
        </w:rPr>
        <w:t>.</w:t>
      </w:r>
    </w:p>
    <w:p w14:paraId="1147750E" w14:textId="77777777" w:rsidR="00B03220" w:rsidRPr="00657B1C" w:rsidRDefault="00B03220" w:rsidP="00B03220">
      <w:pPr>
        <w:rPr>
          <w:rFonts w:asciiTheme="minorHAnsi" w:hAnsiTheme="minorHAnsi" w:cstheme="minorHAnsi"/>
          <w:sz w:val="16"/>
          <w:szCs w:val="16"/>
        </w:rPr>
      </w:pPr>
      <w:r w:rsidRPr="00657B1C">
        <w:rPr>
          <w:rFonts w:asciiTheme="minorHAnsi" w:hAnsiTheme="minorHAnsi" w:cstheme="minorHAnsi"/>
          <w:sz w:val="16"/>
          <w:szCs w:val="16"/>
        </w:rPr>
        <w:t>"Climate change is something that is part of the life of the people there" said Kassaye, a geology professor at Addis Ababa University.</w:t>
      </w:r>
    </w:p>
    <w:p w14:paraId="7D6248FD" w14:textId="77777777" w:rsidR="00B03220" w:rsidRPr="00657B1C" w:rsidRDefault="00B03220" w:rsidP="00B03220">
      <w:pPr>
        <w:rPr>
          <w:rFonts w:asciiTheme="minorHAnsi" w:hAnsiTheme="minorHAnsi" w:cstheme="minorHAnsi"/>
          <w:sz w:val="16"/>
          <w:szCs w:val="16"/>
        </w:rPr>
      </w:pPr>
      <w:r w:rsidRPr="00657B1C">
        <w:rPr>
          <w:rFonts w:asciiTheme="minorHAnsi" w:hAnsiTheme="minorHAnsi" w:cstheme="minorHAnsi"/>
          <w:sz w:val="16"/>
          <w:szCs w:val="16"/>
        </w:rPr>
        <w:t>The growing risks are driving a small but increasingly vocal group of researchers to explore using technology to reduce the threats, in essence by re-engineering the climate.</w:t>
      </w:r>
    </w:p>
    <w:p w14:paraId="3E9706E0" w14:textId="77777777" w:rsidR="00B03220" w:rsidRPr="00657B1C" w:rsidRDefault="00B03220" w:rsidP="00B03220">
      <w:pPr>
        <w:rPr>
          <w:rFonts w:asciiTheme="minorHAnsi" w:hAnsiTheme="minorHAnsi" w:cstheme="minorHAnsi"/>
          <w:sz w:val="16"/>
        </w:rPr>
      </w:pPr>
      <w:r w:rsidRPr="00657B1C">
        <w:rPr>
          <w:rFonts w:asciiTheme="minorHAnsi" w:hAnsiTheme="minorHAnsi" w:cstheme="minorHAnsi"/>
          <w:sz w:val="16"/>
        </w:rPr>
        <w:t>Such "</w:t>
      </w:r>
      <w:r w:rsidRPr="00657B1C">
        <w:rPr>
          <w:rFonts w:asciiTheme="minorHAnsi" w:hAnsiTheme="minorHAnsi" w:cstheme="minorHAnsi"/>
          <w:u w:val="single"/>
        </w:rPr>
        <w:t>geoengineering" proposals include large-scale, controversial projects</w:t>
      </w:r>
      <w:r w:rsidRPr="00657B1C">
        <w:rPr>
          <w:rFonts w:asciiTheme="minorHAnsi" w:hAnsiTheme="minorHAnsi" w:cstheme="minorHAnsi"/>
          <w:sz w:val="16"/>
        </w:rPr>
        <w:t xml:space="preserve"> that aim to dim sunlight or capture carbon dioxide from the atmosphere.</w:t>
      </w:r>
    </w:p>
    <w:p w14:paraId="42EF87AE" w14:textId="77777777" w:rsidR="00B03220" w:rsidRPr="00657B1C" w:rsidRDefault="00B03220" w:rsidP="00B03220">
      <w:pPr>
        <w:rPr>
          <w:rFonts w:asciiTheme="minorHAnsi" w:hAnsiTheme="minorHAnsi" w:cstheme="minorHAnsi"/>
          <w:u w:val="single"/>
        </w:rPr>
      </w:pPr>
      <w:r w:rsidRPr="00657B1C">
        <w:rPr>
          <w:rFonts w:asciiTheme="minorHAnsi" w:hAnsiTheme="minorHAnsi" w:cstheme="minorHAnsi"/>
          <w:sz w:val="16"/>
        </w:rPr>
        <w:t xml:space="preserve">The </w:t>
      </w:r>
      <w:r w:rsidRPr="00657B1C">
        <w:rPr>
          <w:rFonts w:asciiTheme="minorHAnsi" w:hAnsiTheme="minorHAnsi" w:cstheme="minorHAnsi"/>
          <w:u w:val="single"/>
        </w:rPr>
        <w:t>proposals</w:t>
      </w:r>
      <w:r w:rsidRPr="00657B1C">
        <w:rPr>
          <w:rFonts w:asciiTheme="minorHAnsi" w:hAnsiTheme="minorHAnsi" w:cstheme="minorHAnsi"/>
          <w:sz w:val="16"/>
        </w:rPr>
        <w:t xml:space="preserve"> - some of which </w:t>
      </w:r>
      <w:r w:rsidRPr="00657B1C">
        <w:rPr>
          <w:rFonts w:asciiTheme="minorHAnsi" w:hAnsiTheme="minorHAnsi" w:cstheme="minorHAnsi"/>
          <w:u w:val="single"/>
        </w:rPr>
        <w:t xml:space="preserve">sound like </w:t>
      </w:r>
      <w:r w:rsidRPr="00657B1C">
        <w:rPr>
          <w:rFonts w:asciiTheme="minorHAnsi" w:hAnsiTheme="minorHAnsi" w:cstheme="minorHAnsi"/>
          <w:b/>
          <w:u w:val="single"/>
        </w:rPr>
        <w:t>science fiction</w:t>
      </w:r>
      <w:r w:rsidRPr="00657B1C">
        <w:rPr>
          <w:rFonts w:asciiTheme="minorHAnsi" w:hAnsiTheme="minorHAnsi" w:cstheme="minorHAnsi"/>
          <w:sz w:val="16"/>
        </w:rPr>
        <w:t xml:space="preserve"> - </w:t>
      </w:r>
      <w:r w:rsidRPr="00657B1C">
        <w:rPr>
          <w:rFonts w:asciiTheme="minorHAnsi" w:hAnsiTheme="minorHAnsi" w:cstheme="minorHAnsi"/>
          <w:u w:val="single"/>
        </w:rPr>
        <w:t>are for the most part still in early stages of testing</w:t>
      </w:r>
      <w:r w:rsidRPr="00657B1C">
        <w:rPr>
          <w:rFonts w:asciiTheme="minorHAnsi" w:hAnsiTheme="minorHAnsi" w:cstheme="minorHAnsi"/>
          <w:sz w:val="16"/>
        </w:rPr>
        <w:t xml:space="preserve">. But campaigners say </w:t>
      </w:r>
      <w:r w:rsidRPr="00657B1C">
        <w:rPr>
          <w:rFonts w:asciiTheme="minorHAnsi" w:hAnsiTheme="minorHAnsi" w:cstheme="minorHAnsi"/>
          <w:b/>
          <w:u w:val="single"/>
        </w:rPr>
        <w:t>poor countries might, once again, suffer the most devastating consequences</w:t>
      </w:r>
      <w:r w:rsidRPr="00657B1C">
        <w:rPr>
          <w:rFonts w:asciiTheme="minorHAnsi" w:hAnsiTheme="minorHAnsi" w:cstheme="minorHAnsi"/>
        </w:rPr>
        <w:t xml:space="preserve"> </w:t>
      </w:r>
      <w:r w:rsidRPr="00657B1C">
        <w:rPr>
          <w:rFonts w:asciiTheme="minorHAnsi" w:hAnsiTheme="minorHAnsi" w:cstheme="minorHAnsi"/>
          <w:u w:val="single"/>
        </w:rPr>
        <w:t>if some of the technologies are used.</w:t>
      </w:r>
    </w:p>
    <w:p w14:paraId="7A3502E9" w14:textId="77777777" w:rsidR="00B03220" w:rsidRPr="00657B1C" w:rsidRDefault="00B03220" w:rsidP="00B03220">
      <w:pPr>
        <w:rPr>
          <w:rFonts w:asciiTheme="minorHAnsi" w:hAnsiTheme="minorHAnsi" w:cstheme="minorHAnsi"/>
          <w:sz w:val="16"/>
        </w:rPr>
      </w:pPr>
      <w:r w:rsidRPr="00657B1C">
        <w:rPr>
          <w:rFonts w:asciiTheme="minorHAnsi" w:hAnsiTheme="minorHAnsi" w:cstheme="minorHAnsi"/>
          <w:u w:val="single"/>
        </w:rPr>
        <w:t>Poor countries have disproportionately born the brunt of climate change</w:t>
      </w:r>
      <w:r w:rsidRPr="00657B1C">
        <w:rPr>
          <w:rFonts w:asciiTheme="minorHAnsi" w:hAnsiTheme="minorHAnsi" w:cstheme="minorHAnsi"/>
          <w:sz w:val="16"/>
        </w:rPr>
        <w:t xml:space="preserve"> even as they had little to do with causing it. In 2015, the United States alone </w:t>
      </w:r>
      <w:hyperlink r:id="rId753" w:tgtFrame="_blank" w:history="1">
        <w:r w:rsidRPr="00657B1C">
          <w:rPr>
            <w:rStyle w:val="Hyperlink"/>
            <w:rFonts w:asciiTheme="minorHAnsi" w:hAnsiTheme="minorHAnsi" w:cstheme="minorHAnsi"/>
            <w:sz w:val="16"/>
          </w:rPr>
          <w:t>emitted</w:t>
        </w:r>
      </w:hyperlink>
      <w:r w:rsidRPr="00657B1C">
        <w:rPr>
          <w:rFonts w:asciiTheme="minorHAnsi" w:hAnsiTheme="minorHAnsi" w:cstheme="minorHAnsi"/>
          <w:sz w:val="16"/>
        </w:rPr>
        <w:t> more planet-warming carbon dioxide than the African continent's 54 countries.</w:t>
      </w:r>
    </w:p>
    <w:p w14:paraId="5EBDA9A4" w14:textId="77777777" w:rsidR="00B03220" w:rsidRPr="00657B1C" w:rsidRDefault="00B03220" w:rsidP="00B03220">
      <w:pPr>
        <w:rPr>
          <w:rFonts w:asciiTheme="minorHAnsi" w:hAnsiTheme="minorHAnsi" w:cstheme="minorHAnsi"/>
          <w:sz w:val="16"/>
          <w:szCs w:val="16"/>
        </w:rPr>
      </w:pPr>
      <w:r w:rsidRPr="00657B1C">
        <w:rPr>
          <w:rFonts w:asciiTheme="minorHAnsi" w:hAnsiTheme="minorHAnsi" w:cstheme="minorHAnsi"/>
          <w:sz w:val="16"/>
          <w:szCs w:val="16"/>
        </w:rPr>
        <w:t>The build-up of climate-changing gases in the atmosphere has driven unusual and extreme weather linked to climate change across the globe, bringing record floods and droughts and more severe storms.</w:t>
      </w:r>
    </w:p>
    <w:p w14:paraId="2D21E24E" w14:textId="77777777" w:rsidR="00B03220" w:rsidRPr="00657B1C" w:rsidRDefault="00B03220" w:rsidP="00B03220">
      <w:pPr>
        <w:rPr>
          <w:rFonts w:asciiTheme="minorHAnsi" w:hAnsiTheme="minorHAnsi" w:cstheme="minorHAnsi"/>
          <w:sz w:val="16"/>
        </w:rPr>
      </w:pPr>
      <w:r w:rsidRPr="00657B1C">
        <w:rPr>
          <w:rFonts w:asciiTheme="minorHAnsi" w:hAnsiTheme="minorHAnsi" w:cstheme="minorHAnsi"/>
          <w:sz w:val="16"/>
        </w:rPr>
        <w:t xml:space="preserve">But </w:t>
      </w:r>
      <w:r w:rsidRPr="00657B1C">
        <w:rPr>
          <w:rFonts w:asciiTheme="minorHAnsi" w:hAnsiTheme="minorHAnsi" w:cstheme="minorHAnsi"/>
          <w:u w:val="single"/>
        </w:rPr>
        <w:t>poor countries have suffered the most serious</w:t>
      </w:r>
      <w:r w:rsidRPr="00657B1C">
        <w:rPr>
          <w:rFonts w:asciiTheme="minorHAnsi" w:hAnsiTheme="minorHAnsi" w:cstheme="minorHAnsi"/>
          <w:sz w:val="16"/>
        </w:rPr>
        <w:t xml:space="preserve"> economic </w:t>
      </w:r>
      <w:r w:rsidRPr="00657B1C">
        <w:rPr>
          <w:rFonts w:asciiTheme="minorHAnsi" w:hAnsiTheme="minorHAnsi" w:cstheme="minorHAnsi"/>
          <w:u w:val="single"/>
        </w:rPr>
        <w:t>damage</w:t>
      </w:r>
      <w:r w:rsidRPr="00657B1C">
        <w:rPr>
          <w:rFonts w:asciiTheme="minorHAnsi" w:hAnsiTheme="minorHAnsi" w:cstheme="minorHAnsi"/>
          <w:sz w:val="16"/>
        </w:rPr>
        <w:t xml:space="preserve"> and loss of lives, in part </w:t>
      </w:r>
      <w:r w:rsidRPr="00657B1C">
        <w:rPr>
          <w:rFonts w:asciiTheme="minorHAnsi" w:hAnsiTheme="minorHAnsi" w:cstheme="minorHAnsi"/>
          <w:u w:val="single"/>
        </w:rPr>
        <w:t>because they have limited resources to prepare for and cope with the changes</w:t>
      </w:r>
      <w:r w:rsidRPr="00657B1C">
        <w:rPr>
          <w:rFonts w:asciiTheme="minorHAnsi" w:hAnsiTheme="minorHAnsi" w:cstheme="minorHAnsi"/>
          <w:sz w:val="16"/>
        </w:rPr>
        <w:t>, experts say.</w:t>
      </w:r>
    </w:p>
    <w:p w14:paraId="07F38921" w14:textId="77777777" w:rsidR="00B03220" w:rsidRPr="00657B1C" w:rsidRDefault="00B03220" w:rsidP="00B03220">
      <w:pPr>
        <w:rPr>
          <w:rFonts w:asciiTheme="minorHAnsi" w:hAnsiTheme="minorHAnsi" w:cstheme="minorHAnsi"/>
          <w:sz w:val="16"/>
          <w:szCs w:val="16"/>
        </w:rPr>
      </w:pPr>
      <w:r w:rsidRPr="00657B1C">
        <w:rPr>
          <w:rFonts w:asciiTheme="minorHAnsi" w:hAnsiTheme="minorHAnsi" w:cstheme="minorHAnsi"/>
          <w:sz w:val="16"/>
          <w:szCs w:val="16"/>
        </w:rPr>
        <w:t>"This is something that we haven't caused, that we are paying a bigger price for," Kassaye, of Ethiopia, told the Thomson Reuters Foundation at a climate conference in Berlin.</w:t>
      </w:r>
    </w:p>
    <w:p w14:paraId="24E072B5" w14:textId="77777777" w:rsidR="00B03220" w:rsidRPr="00657B1C" w:rsidRDefault="00B03220" w:rsidP="00B03220">
      <w:pPr>
        <w:rPr>
          <w:rFonts w:asciiTheme="minorHAnsi" w:hAnsiTheme="minorHAnsi" w:cstheme="minorHAnsi"/>
          <w:sz w:val="16"/>
          <w:szCs w:val="16"/>
        </w:rPr>
      </w:pPr>
      <w:r w:rsidRPr="00657B1C">
        <w:rPr>
          <w:rFonts w:asciiTheme="minorHAnsi" w:hAnsiTheme="minorHAnsi" w:cstheme="minorHAnsi"/>
          <w:sz w:val="16"/>
          <w:szCs w:val="16"/>
        </w:rPr>
        <w:t>The question scientists are now trying to answer is: Could geoengineering methods leave people in poor, climate-vulnerable countries better off than unabated climate change?</w:t>
      </w:r>
    </w:p>
    <w:p w14:paraId="519D5AAD" w14:textId="77777777" w:rsidR="00B03220" w:rsidRPr="00657B1C" w:rsidRDefault="00B03220" w:rsidP="00B03220">
      <w:pPr>
        <w:rPr>
          <w:rFonts w:asciiTheme="minorHAnsi" w:hAnsiTheme="minorHAnsi" w:cstheme="minorHAnsi"/>
          <w:sz w:val="16"/>
          <w:szCs w:val="16"/>
        </w:rPr>
      </w:pPr>
      <w:r w:rsidRPr="00657B1C">
        <w:rPr>
          <w:rFonts w:asciiTheme="minorHAnsi" w:hAnsiTheme="minorHAnsi" w:cstheme="minorHAnsi"/>
          <w:sz w:val="16"/>
          <w:szCs w:val="16"/>
        </w:rPr>
        <w:t>"What the African farmer wants it to know is if there will be rain next year, if that rain is going to come at a predictable time, and if it's going to be enough for the crops," Kassaye said.</w:t>
      </w:r>
    </w:p>
    <w:p w14:paraId="1CAC7F48" w14:textId="77777777" w:rsidR="00B03220" w:rsidRPr="00657B1C" w:rsidRDefault="00B03220" w:rsidP="00B03220">
      <w:pPr>
        <w:rPr>
          <w:rFonts w:asciiTheme="minorHAnsi" w:hAnsiTheme="minorHAnsi" w:cstheme="minorHAnsi"/>
          <w:sz w:val="16"/>
          <w:szCs w:val="16"/>
        </w:rPr>
      </w:pPr>
      <w:r w:rsidRPr="00657B1C">
        <w:rPr>
          <w:rFonts w:asciiTheme="minorHAnsi" w:hAnsiTheme="minorHAnsi" w:cstheme="minorHAnsi"/>
          <w:sz w:val="16"/>
          <w:szCs w:val="16"/>
        </w:rPr>
        <w:t>Worldwide, rising temperatures are now on track to exceed goals set by the 2015 Paris climate agreement to curb greenhouse gas emissions. Those excess emissions are blamed for stoking heatwaves, downpours, more powerful storms and a rise in sea levels.</w:t>
      </w:r>
    </w:p>
    <w:p w14:paraId="209BBE3B" w14:textId="77777777" w:rsidR="00B03220" w:rsidRPr="00657B1C" w:rsidRDefault="00B03220" w:rsidP="00B03220">
      <w:pPr>
        <w:rPr>
          <w:rFonts w:asciiTheme="minorHAnsi" w:hAnsiTheme="minorHAnsi" w:cstheme="minorHAnsi"/>
          <w:sz w:val="16"/>
          <w:szCs w:val="16"/>
        </w:rPr>
      </w:pPr>
      <w:r w:rsidRPr="00657B1C">
        <w:rPr>
          <w:rFonts w:asciiTheme="minorHAnsi" w:hAnsiTheme="minorHAnsi" w:cstheme="minorHAnsi"/>
          <w:sz w:val="16"/>
          <w:szCs w:val="16"/>
        </w:rPr>
        <w:t>As a result, research into geoengineering is ramping up and scientists say large-scale projects to suck carbon dioxide out of the atmosphere will be needed </w:t>
      </w:r>
      <w:hyperlink r:id="rId754" w:tgtFrame="_blank" w:history="1">
        <w:r w:rsidRPr="00657B1C">
          <w:rPr>
            <w:rStyle w:val="Hyperlink"/>
            <w:rFonts w:asciiTheme="minorHAnsi" w:hAnsiTheme="minorHAnsi" w:cstheme="minorHAnsi"/>
            <w:sz w:val="16"/>
            <w:szCs w:val="16"/>
          </w:rPr>
          <w:t>by the 2030s</w:t>
        </w:r>
      </w:hyperlink>
      <w:r w:rsidRPr="00657B1C">
        <w:rPr>
          <w:rFonts w:asciiTheme="minorHAnsi" w:hAnsiTheme="minorHAnsi" w:cstheme="minorHAnsi"/>
          <w:sz w:val="16"/>
          <w:szCs w:val="16"/>
        </w:rPr>
        <w:t> to hold the line against climate change.</w:t>
      </w:r>
    </w:p>
    <w:p w14:paraId="11DDA571" w14:textId="77777777" w:rsidR="00B03220" w:rsidRPr="00657B1C" w:rsidRDefault="00B03220" w:rsidP="00B03220">
      <w:pPr>
        <w:rPr>
          <w:rFonts w:asciiTheme="minorHAnsi" w:hAnsiTheme="minorHAnsi" w:cstheme="minorHAnsi"/>
          <w:sz w:val="16"/>
          <w:szCs w:val="16"/>
        </w:rPr>
      </w:pPr>
      <w:r w:rsidRPr="00657B1C">
        <w:rPr>
          <w:rFonts w:asciiTheme="minorHAnsi" w:hAnsiTheme="minorHAnsi" w:cstheme="minorHAnsi"/>
          <w:sz w:val="16"/>
          <w:szCs w:val="16"/>
        </w:rPr>
        <w:t>If geoengineering solutions fulfill their promises, they could reduce global warming, limit sea-level rise, and make extreme weather events such as hurricanes and droughts less frequent.</w:t>
      </w:r>
    </w:p>
    <w:p w14:paraId="7F20A8E1" w14:textId="77777777" w:rsidR="00B03220" w:rsidRPr="00657B1C" w:rsidRDefault="00B03220" w:rsidP="00B03220">
      <w:pPr>
        <w:rPr>
          <w:rFonts w:asciiTheme="minorHAnsi" w:hAnsiTheme="minorHAnsi" w:cstheme="minorHAnsi"/>
          <w:u w:val="single"/>
        </w:rPr>
      </w:pPr>
      <w:r w:rsidRPr="00657B1C">
        <w:rPr>
          <w:rFonts w:asciiTheme="minorHAnsi" w:hAnsiTheme="minorHAnsi" w:cstheme="minorHAnsi"/>
          <w:sz w:val="16"/>
        </w:rPr>
        <w:t xml:space="preserve">But </w:t>
      </w:r>
      <w:r w:rsidRPr="00657B1C">
        <w:rPr>
          <w:rFonts w:asciiTheme="minorHAnsi" w:hAnsiTheme="minorHAnsi" w:cstheme="minorHAnsi"/>
          <w:u w:val="single"/>
        </w:rPr>
        <w:t>there is</w:t>
      </w:r>
      <w:r w:rsidRPr="00657B1C">
        <w:rPr>
          <w:rFonts w:asciiTheme="minorHAnsi" w:hAnsiTheme="minorHAnsi" w:cstheme="minorHAnsi"/>
        </w:rPr>
        <w:t xml:space="preserve"> </w:t>
      </w:r>
      <w:r w:rsidRPr="00657B1C">
        <w:rPr>
          <w:rFonts w:asciiTheme="minorHAnsi" w:hAnsiTheme="minorHAnsi" w:cstheme="minorHAnsi"/>
          <w:b/>
          <w:u w:val="single"/>
        </w:rPr>
        <w:t>little research about the potential effects of some of the technologies on poor countries</w:t>
      </w:r>
      <w:r w:rsidRPr="00657B1C">
        <w:rPr>
          <w:rFonts w:asciiTheme="minorHAnsi" w:hAnsiTheme="minorHAnsi" w:cstheme="minorHAnsi"/>
          <w:u w:val="single"/>
        </w:rPr>
        <w:t>.</w:t>
      </w:r>
    </w:p>
    <w:p w14:paraId="22FBAEDC" w14:textId="77777777" w:rsidR="00B03220" w:rsidRPr="00657B1C" w:rsidRDefault="00B03220" w:rsidP="00B03220">
      <w:pPr>
        <w:rPr>
          <w:rFonts w:asciiTheme="minorHAnsi" w:hAnsiTheme="minorHAnsi" w:cstheme="minorHAnsi"/>
          <w:u w:val="single"/>
        </w:rPr>
      </w:pPr>
      <w:r w:rsidRPr="00657B1C">
        <w:rPr>
          <w:rFonts w:asciiTheme="minorHAnsi" w:hAnsiTheme="minorHAnsi" w:cstheme="minorHAnsi"/>
          <w:u w:val="single"/>
        </w:rPr>
        <w:lastRenderedPageBreak/>
        <w:t>Some studies have suggested</w:t>
      </w:r>
      <w:r w:rsidRPr="00657B1C">
        <w:rPr>
          <w:rFonts w:asciiTheme="minorHAnsi" w:hAnsiTheme="minorHAnsi" w:cstheme="minorHAnsi"/>
          <w:sz w:val="16"/>
        </w:rPr>
        <w:t xml:space="preserve">, for instance, that </w:t>
      </w:r>
      <w:r w:rsidRPr="00657B1C">
        <w:rPr>
          <w:rFonts w:asciiTheme="minorHAnsi" w:hAnsiTheme="minorHAnsi" w:cstheme="minorHAnsi"/>
          <w:u w:val="single"/>
        </w:rPr>
        <w:t>sprayin</w:t>
      </w:r>
      <w:r w:rsidRPr="00657B1C">
        <w:rPr>
          <w:rFonts w:asciiTheme="minorHAnsi" w:hAnsiTheme="minorHAnsi" w:cstheme="minorHAnsi"/>
          <w:sz w:val="16"/>
        </w:rPr>
        <w:t xml:space="preserve">g sun-dimming </w:t>
      </w:r>
      <w:r w:rsidRPr="00657B1C">
        <w:rPr>
          <w:rFonts w:asciiTheme="minorHAnsi" w:hAnsiTheme="minorHAnsi" w:cstheme="minorHAnsi"/>
          <w:u w:val="single"/>
        </w:rPr>
        <w:t>chemicals into the upper atmosphere could</w:t>
      </w:r>
      <w:r w:rsidRPr="00657B1C">
        <w:rPr>
          <w:rFonts w:asciiTheme="minorHAnsi" w:hAnsiTheme="minorHAnsi" w:cstheme="minorHAnsi"/>
        </w:rPr>
        <w:t xml:space="preserve"> </w:t>
      </w:r>
      <w:r w:rsidRPr="00657B1C">
        <w:rPr>
          <w:rFonts w:asciiTheme="minorHAnsi" w:hAnsiTheme="minorHAnsi" w:cstheme="minorHAnsi"/>
          <w:b/>
          <w:u w:val="single"/>
        </w:rPr>
        <w:t>affect global weather patterns and shift monsoons</w:t>
      </w:r>
      <w:r w:rsidRPr="00657B1C">
        <w:rPr>
          <w:rFonts w:asciiTheme="minorHAnsi" w:hAnsiTheme="minorHAnsi" w:cstheme="minorHAnsi"/>
          <w:u w:val="single"/>
        </w:rPr>
        <w:t xml:space="preserve"> that are vital for millions across Asia and Africa.</w:t>
      </w:r>
    </w:p>
    <w:p w14:paraId="2C6FEFC9" w14:textId="77777777" w:rsidR="00B03220" w:rsidRPr="00657B1C" w:rsidRDefault="00B03220" w:rsidP="00B03220">
      <w:pPr>
        <w:rPr>
          <w:rFonts w:asciiTheme="minorHAnsi" w:hAnsiTheme="minorHAnsi" w:cstheme="minorHAnsi"/>
          <w:sz w:val="16"/>
          <w:szCs w:val="16"/>
        </w:rPr>
      </w:pPr>
      <w:r w:rsidRPr="00657B1C">
        <w:rPr>
          <w:rFonts w:asciiTheme="minorHAnsi" w:hAnsiTheme="minorHAnsi" w:cstheme="minorHAnsi"/>
          <w:u w:val="single"/>
        </w:rPr>
        <w:t>"Geoengineering is a humanitarian concern,"</w:t>
      </w:r>
      <w:r w:rsidRPr="00657B1C">
        <w:rPr>
          <w:rFonts w:asciiTheme="minorHAnsi" w:hAnsiTheme="minorHAnsi" w:cstheme="minorHAnsi"/>
          <w:sz w:val="16"/>
        </w:rPr>
        <w:t xml:space="preserve"> Pablo Suarez, a researcher for the Red Cross Red Crescent Climate Centre, told the Thomson Reuters Foundation in Berlin. "It is not only about degrees Celsius and global temperature. It is about people."</w:t>
      </w:r>
    </w:p>
    <w:p w14:paraId="5D4EBEE5" w14:textId="77777777" w:rsidR="00B03220" w:rsidRPr="00657B1C" w:rsidRDefault="00B03220" w:rsidP="00B03220">
      <w:pPr>
        <w:rPr>
          <w:rFonts w:asciiTheme="minorHAnsi" w:hAnsiTheme="minorHAnsi" w:cstheme="minorHAnsi"/>
          <w:sz w:val="16"/>
          <w:szCs w:val="16"/>
        </w:rPr>
      </w:pPr>
      <w:r w:rsidRPr="00657B1C">
        <w:rPr>
          <w:rFonts w:asciiTheme="minorHAnsi" w:hAnsiTheme="minorHAnsi" w:cstheme="minorHAnsi"/>
          <w:sz w:val="16"/>
          <w:szCs w:val="16"/>
        </w:rPr>
        <w:t>Other ideas for easing climate impacts include planting carbon-absorbing forests across large areas of the world, then harvesting the wood for energy, with the emissions produced pumped into storage underground.</w:t>
      </w:r>
    </w:p>
    <w:p w14:paraId="30FE3EF8" w14:textId="77777777" w:rsidR="00B03220" w:rsidRPr="00657B1C" w:rsidRDefault="00B03220" w:rsidP="00B03220">
      <w:pPr>
        <w:rPr>
          <w:rFonts w:asciiTheme="minorHAnsi" w:hAnsiTheme="minorHAnsi" w:cstheme="minorHAnsi"/>
          <w:sz w:val="16"/>
          <w:szCs w:val="16"/>
        </w:rPr>
      </w:pPr>
      <w:r w:rsidRPr="00657B1C">
        <w:rPr>
          <w:rFonts w:asciiTheme="minorHAnsi" w:hAnsiTheme="minorHAnsi" w:cstheme="minorHAnsi"/>
          <w:sz w:val="16"/>
          <w:szCs w:val="16"/>
        </w:rPr>
        <w:t>Such a process could suck carbon out of the atmosphere and is likely to feature in an Intergovernmental Panel on Climate Change report next year.</w:t>
      </w:r>
    </w:p>
    <w:p w14:paraId="24C27987" w14:textId="77777777" w:rsidR="00B03220" w:rsidRPr="00657B1C" w:rsidRDefault="00B03220" w:rsidP="00B03220">
      <w:pPr>
        <w:rPr>
          <w:rFonts w:asciiTheme="minorHAnsi" w:hAnsiTheme="minorHAnsi" w:cstheme="minorHAnsi"/>
          <w:u w:val="single"/>
        </w:rPr>
      </w:pPr>
      <w:r w:rsidRPr="00657B1C">
        <w:rPr>
          <w:rFonts w:asciiTheme="minorHAnsi" w:hAnsiTheme="minorHAnsi" w:cstheme="minorHAnsi"/>
          <w:sz w:val="16"/>
        </w:rPr>
        <w:t>But scientists</w:t>
      </w:r>
      <w:hyperlink r:id="rId755" w:tgtFrame="_blank" w:history="1">
        <w:r w:rsidRPr="00657B1C">
          <w:rPr>
            <w:rStyle w:val="Hyperlink"/>
            <w:rFonts w:asciiTheme="minorHAnsi" w:hAnsiTheme="minorHAnsi" w:cstheme="minorHAnsi"/>
            <w:sz w:val="16"/>
          </w:rPr>
          <w:t> say </w:t>
        </w:r>
      </w:hyperlink>
      <w:r w:rsidRPr="00657B1C">
        <w:rPr>
          <w:rFonts w:asciiTheme="minorHAnsi" w:hAnsiTheme="minorHAnsi" w:cstheme="minorHAnsi"/>
          <w:sz w:val="16"/>
        </w:rPr>
        <w:t xml:space="preserve">planting forests on the scale needed to limit global warming could take up to a third of the land that can be used to grow crops, </w:t>
      </w:r>
      <w:r w:rsidRPr="00657B1C">
        <w:rPr>
          <w:rFonts w:asciiTheme="minorHAnsi" w:hAnsiTheme="minorHAnsi" w:cstheme="minorHAnsi"/>
          <w:b/>
          <w:u w:val="single"/>
        </w:rPr>
        <w:t>threatening food security and land rights</w:t>
      </w:r>
      <w:r w:rsidRPr="00657B1C">
        <w:rPr>
          <w:rFonts w:asciiTheme="minorHAnsi" w:hAnsiTheme="minorHAnsi" w:cstheme="minorHAnsi"/>
          <w:u w:val="single"/>
        </w:rPr>
        <w:t>,</w:t>
      </w:r>
      <w:r w:rsidRPr="00657B1C">
        <w:rPr>
          <w:rFonts w:asciiTheme="minorHAnsi" w:hAnsiTheme="minorHAnsi" w:cstheme="minorHAnsi"/>
        </w:rPr>
        <w:t xml:space="preserve"> </w:t>
      </w:r>
      <w:r w:rsidRPr="00657B1C">
        <w:rPr>
          <w:rFonts w:asciiTheme="minorHAnsi" w:hAnsiTheme="minorHAnsi" w:cstheme="minorHAnsi"/>
          <w:u w:val="single"/>
        </w:rPr>
        <w:t>particularly of poor people.</w:t>
      </w:r>
    </w:p>
    <w:p w14:paraId="53BCE3D1" w14:textId="77777777" w:rsidR="00B03220" w:rsidRPr="00657B1C" w:rsidRDefault="00B03220" w:rsidP="00B03220">
      <w:pPr>
        <w:rPr>
          <w:rFonts w:asciiTheme="minorHAnsi" w:hAnsiTheme="minorHAnsi" w:cstheme="minorHAnsi"/>
          <w:sz w:val="16"/>
          <w:szCs w:val="16"/>
        </w:rPr>
      </w:pPr>
      <w:r w:rsidRPr="00657B1C">
        <w:rPr>
          <w:rFonts w:asciiTheme="minorHAnsi" w:hAnsiTheme="minorHAnsi" w:cstheme="minorHAnsi"/>
          <w:sz w:val="16"/>
          <w:szCs w:val="16"/>
        </w:rPr>
        <w:t>Some climate change-related problems also are left unresolved by climate engineering, experts say.</w:t>
      </w:r>
    </w:p>
    <w:p w14:paraId="107CB679" w14:textId="77777777" w:rsidR="00B03220" w:rsidRPr="00657B1C" w:rsidRDefault="00B03220" w:rsidP="00B03220">
      <w:pPr>
        <w:rPr>
          <w:rFonts w:asciiTheme="minorHAnsi" w:hAnsiTheme="minorHAnsi" w:cstheme="minorHAnsi"/>
          <w:sz w:val="16"/>
        </w:rPr>
      </w:pPr>
      <w:r w:rsidRPr="00657B1C">
        <w:rPr>
          <w:rFonts w:asciiTheme="minorHAnsi" w:hAnsiTheme="minorHAnsi" w:cstheme="minorHAnsi"/>
          <w:u w:val="single"/>
        </w:rPr>
        <w:t>Dimming</w:t>
      </w:r>
      <w:r w:rsidRPr="00657B1C">
        <w:rPr>
          <w:rFonts w:asciiTheme="minorHAnsi" w:hAnsiTheme="minorHAnsi" w:cstheme="minorHAnsi"/>
          <w:sz w:val="16"/>
        </w:rPr>
        <w:t xml:space="preserve"> sunshine </w:t>
      </w:r>
      <w:r w:rsidRPr="00657B1C">
        <w:rPr>
          <w:rFonts w:asciiTheme="minorHAnsi" w:hAnsiTheme="minorHAnsi" w:cstheme="minorHAnsi"/>
          <w:u w:val="single"/>
        </w:rPr>
        <w:t>to cool the planet</w:t>
      </w:r>
      <w:r w:rsidRPr="00657B1C">
        <w:rPr>
          <w:rFonts w:asciiTheme="minorHAnsi" w:hAnsiTheme="minorHAnsi" w:cstheme="minorHAnsi"/>
          <w:sz w:val="16"/>
        </w:rPr>
        <w:t xml:space="preserve">, for example, </w:t>
      </w:r>
      <w:r w:rsidRPr="00657B1C">
        <w:rPr>
          <w:rFonts w:asciiTheme="minorHAnsi" w:hAnsiTheme="minorHAnsi" w:cstheme="minorHAnsi"/>
          <w:u w:val="single"/>
        </w:rPr>
        <w:t>would not reduce the buildup of carbon dioxide in the atmosphere, something that is making oceans more acidic and threatening sea life that millions rely on for food.</w:t>
      </w:r>
    </w:p>
    <w:p w14:paraId="1B7108DD" w14:textId="77777777" w:rsidR="00B03220" w:rsidRPr="00657B1C" w:rsidRDefault="00B03220" w:rsidP="00B03220">
      <w:pPr>
        <w:rPr>
          <w:rFonts w:asciiTheme="minorHAnsi" w:hAnsiTheme="minorHAnsi" w:cstheme="minorHAnsi"/>
          <w:sz w:val="16"/>
        </w:rPr>
      </w:pPr>
      <w:r w:rsidRPr="00657B1C">
        <w:rPr>
          <w:rFonts w:asciiTheme="minorHAnsi" w:hAnsiTheme="minorHAnsi" w:cstheme="minorHAnsi"/>
          <w:sz w:val="16"/>
        </w:rPr>
        <w:t xml:space="preserve">While many scientists have studied the potential for engineering solutions at a global level, </w:t>
      </w:r>
      <w:r w:rsidRPr="00657B1C">
        <w:rPr>
          <w:rFonts w:asciiTheme="minorHAnsi" w:hAnsiTheme="minorHAnsi" w:cstheme="minorHAnsi"/>
          <w:u w:val="single"/>
        </w:rPr>
        <w:t xml:space="preserve">models used to predict climate change and weather patterns in the future are </w:t>
      </w:r>
      <w:r w:rsidRPr="00657B1C">
        <w:rPr>
          <w:rFonts w:asciiTheme="minorHAnsi" w:hAnsiTheme="minorHAnsi" w:cstheme="minorHAnsi"/>
          <w:b/>
          <w:u w:val="single"/>
        </w:rPr>
        <w:t>not precise enough</w:t>
      </w:r>
      <w:r w:rsidRPr="00657B1C">
        <w:rPr>
          <w:rFonts w:asciiTheme="minorHAnsi" w:hAnsiTheme="minorHAnsi" w:cstheme="minorHAnsi"/>
          <w:u w:val="single"/>
        </w:rPr>
        <w:t xml:space="preserve"> yet to predict regional changes accurately</w:t>
      </w:r>
      <w:r w:rsidRPr="00657B1C">
        <w:rPr>
          <w:rFonts w:asciiTheme="minorHAnsi" w:hAnsiTheme="minorHAnsi" w:cstheme="minorHAnsi"/>
          <w:sz w:val="16"/>
        </w:rPr>
        <w:t>, experts say.</w:t>
      </w:r>
    </w:p>
    <w:p w14:paraId="5A6DD602" w14:textId="77777777" w:rsidR="00B03220" w:rsidRPr="00657B1C" w:rsidRDefault="00B03220" w:rsidP="00B03220">
      <w:pPr>
        <w:rPr>
          <w:rFonts w:asciiTheme="minorHAnsi" w:hAnsiTheme="minorHAnsi" w:cstheme="minorHAnsi"/>
          <w:u w:val="single"/>
        </w:rPr>
      </w:pPr>
      <w:r w:rsidRPr="00657B1C">
        <w:rPr>
          <w:rFonts w:asciiTheme="minorHAnsi" w:hAnsiTheme="minorHAnsi" w:cstheme="minorHAnsi"/>
          <w:sz w:val="16"/>
        </w:rPr>
        <w:t xml:space="preserve">And </w:t>
      </w:r>
      <w:r w:rsidRPr="00657B1C">
        <w:rPr>
          <w:rFonts w:asciiTheme="minorHAnsi" w:hAnsiTheme="minorHAnsi" w:cstheme="minorHAnsi"/>
          <w:b/>
          <w:u w:val="single"/>
        </w:rPr>
        <w:t>different regions have different priorities</w:t>
      </w:r>
      <w:r w:rsidRPr="00657B1C">
        <w:rPr>
          <w:rFonts w:asciiTheme="minorHAnsi" w:hAnsiTheme="minorHAnsi" w:cstheme="minorHAnsi"/>
          <w:u w:val="single"/>
        </w:rPr>
        <w:t xml:space="preserve"> when it comes to fighting climate change. Scientists in east Africa</w:t>
      </w:r>
      <w:r w:rsidRPr="00657B1C">
        <w:rPr>
          <w:rFonts w:asciiTheme="minorHAnsi" w:hAnsiTheme="minorHAnsi" w:cstheme="minorHAnsi"/>
          <w:sz w:val="16"/>
        </w:rPr>
        <w:t xml:space="preserve">, which often struggles with long droughts, for instance, are </w:t>
      </w:r>
      <w:r w:rsidRPr="00657B1C">
        <w:rPr>
          <w:rFonts w:asciiTheme="minorHAnsi" w:hAnsiTheme="minorHAnsi" w:cstheme="minorHAnsi"/>
          <w:u w:val="single"/>
        </w:rPr>
        <w:t>worried about the impact that efforts to reflect more sunlight away from the planet could have on rainfall.</w:t>
      </w:r>
    </w:p>
    <w:p w14:paraId="42B7EEC2" w14:textId="77777777" w:rsidR="00B03220" w:rsidRPr="00657B1C" w:rsidRDefault="00B03220" w:rsidP="00B03220">
      <w:pPr>
        <w:rPr>
          <w:rFonts w:asciiTheme="minorHAnsi" w:hAnsiTheme="minorHAnsi" w:cstheme="minorHAnsi"/>
          <w:sz w:val="16"/>
        </w:rPr>
      </w:pPr>
      <w:r w:rsidRPr="00657B1C">
        <w:rPr>
          <w:rFonts w:asciiTheme="minorHAnsi" w:hAnsiTheme="minorHAnsi" w:cstheme="minorHAnsi"/>
          <w:u w:val="single"/>
        </w:rPr>
        <w:t>In the Caribbean</w:t>
      </w:r>
      <w:r w:rsidRPr="00657B1C">
        <w:rPr>
          <w:rFonts w:asciiTheme="minorHAnsi" w:hAnsiTheme="minorHAnsi" w:cstheme="minorHAnsi"/>
          <w:sz w:val="16"/>
        </w:rPr>
        <w:t xml:space="preserve">, just battered by a series of deadly hurricanes, the </w:t>
      </w:r>
      <w:r w:rsidRPr="00657B1C">
        <w:rPr>
          <w:rFonts w:asciiTheme="minorHAnsi" w:hAnsiTheme="minorHAnsi" w:cstheme="minorHAnsi"/>
          <w:u w:val="single"/>
        </w:rPr>
        <w:t>focus is on</w:t>
      </w:r>
      <w:r w:rsidRPr="00657B1C">
        <w:rPr>
          <w:rFonts w:asciiTheme="minorHAnsi" w:hAnsiTheme="minorHAnsi" w:cstheme="minorHAnsi"/>
          <w:sz w:val="16"/>
        </w:rPr>
        <w:t xml:space="preserve"> the </w:t>
      </w:r>
      <w:r w:rsidRPr="00657B1C">
        <w:rPr>
          <w:rFonts w:asciiTheme="minorHAnsi" w:hAnsiTheme="minorHAnsi" w:cstheme="minorHAnsi"/>
          <w:u w:val="single"/>
        </w:rPr>
        <w:t>potential for</w:t>
      </w:r>
      <w:r w:rsidRPr="00657B1C">
        <w:rPr>
          <w:rFonts w:asciiTheme="minorHAnsi" w:hAnsiTheme="minorHAnsi" w:cstheme="minorHAnsi"/>
          <w:sz w:val="16"/>
        </w:rPr>
        <w:t xml:space="preserve"> geoengineering </w:t>
      </w:r>
      <w:r w:rsidRPr="00657B1C">
        <w:rPr>
          <w:rFonts w:asciiTheme="minorHAnsi" w:hAnsiTheme="minorHAnsi" w:cstheme="minorHAnsi"/>
          <w:u w:val="single"/>
        </w:rPr>
        <w:t>making extreme weather events</w:t>
      </w:r>
      <w:r w:rsidRPr="00657B1C">
        <w:rPr>
          <w:rFonts w:asciiTheme="minorHAnsi" w:hAnsiTheme="minorHAnsi" w:cstheme="minorHAnsi"/>
          <w:sz w:val="16"/>
        </w:rPr>
        <w:t xml:space="preserve"> less - or </w:t>
      </w:r>
      <w:r w:rsidRPr="00657B1C">
        <w:rPr>
          <w:rFonts w:asciiTheme="minorHAnsi" w:hAnsiTheme="minorHAnsi" w:cstheme="minorHAnsi"/>
          <w:u w:val="single"/>
        </w:rPr>
        <w:t>more - frequent</w:t>
      </w:r>
      <w:r w:rsidRPr="00657B1C">
        <w:rPr>
          <w:rFonts w:asciiTheme="minorHAnsi" w:hAnsiTheme="minorHAnsi" w:cstheme="minorHAnsi"/>
          <w:sz w:val="16"/>
        </w:rPr>
        <w:t>.</w:t>
      </w:r>
    </w:p>
    <w:p w14:paraId="254F4EC3" w14:textId="77777777" w:rsidR="00B03220" w:rsidRPr="00657B1C" w:rsidRDefault="00B03220" w:rsidP="00B03220">
      <w:pPr>
        <w:rPr>
          <w:rFonts w:asciiTheme="minorHAnsi" w:hAnsiTheme="minorHAnsi" w:cstheme="minorHAnsi"/>
          <w:u w:val="single"/>
        </w:rPr>
      </w:pPr>
      <w:r w:rsidRPr="00657B1C">
        <w:rPr>
          <w:rFonts w:asciiTheme="minorHAnsi" w:hAnsiTheme="minorHAnsi" w:cstheme="minorHAnsi"/>
          <w:u w:val="single"/>
        </w:rPr>
        <w:t>South Asian researchers</w:t>
      </w:r>
      <w:r w:rsidRPr="00657B1C">
        <w:rPr>
          <w:rFonts w:asciiTheme="minorHAnsi" w:hAnsiTheme="minorHAnsi" w:cstheme="minorHAnsi"/>
          <w:sz w:val="16"/>
        </w:rPr>
        <w:t xml:space="preserve">, whose home countries saw over a thousand die this year after the worst flooding in a decade, </w:t>
      </w:r>
      <w:r w:rsidRPr="00657B1C">
        <w:rPr>
          <w:rFonts w:asciiTheme="minorHAnsi" w:hAnsiTheme="minorHAnsi" w:cstheme="minorHAnsi"/>
          <w:u w:val="single"/>
        </w:rPr>
        <w:t>are interested in the impact of the new technologies on monsoons.</w:t>
      </w:r>
    </w:p>
    <w:p w14:paraId="6E8D50D9" w14:textId="77777777" w:rsidR="00B03220" w:rsidRPr="00657B1C" w:rsidRDefault="00B03220" w:rsidP="00B03220">
      <w:pPr>
        <w:rPr>
          <w:rFonts w:asciiTheme="minorHAnsi" w:hAnsiTheme="minorHAnsi" w:cstheme="minorHAnsi"/>
          <w:u w:val="single"/>
        </w:rPr>
      </w:pPr>
      <w:r w:rsidRPr="00657B1C">
        <w:rPr>
          <w:rFonts w:asciiTheme="minorHAnsi" w:hAnsiTheme="minorHAnsi" w:cstheme="minorHAnsi"/>
          <w:sz w:val="16"/>
        </w:rPr>
        <w:t xml:space="preserve">But </w:t>
      </w:r>
      <w:r w:rsidRPr="00657B1C">
        <w:rPr>
          <w:rFonts w:asciiTheme="minorHAnsi" w:hAnsiTheme="minorHAnsi" w:cstheme="minorHAnsi"/>
          <w:u w:val="single"/>
        </w:rPr>
        <w:t>those involved in studying geoengineering have predominantly been from rich countries</w:t>
      </w:r>
      <w:r w:rsidRPr="00657B1C">
        <w:rPr>
          <w:rFonts w:asciiTheme="minorHAnsi" w:hAnsiTheme="minorHAnsi" w:cstheme="minorHAnsi"/>
          <w:sz w:val="16"/>
        </w:rPr>
        <w:t xml:space="preserve"> in Europe and North America, </w:t>
      </w:r>
      <w:r w:rsidRPr="00657B1C">
        <w:rPr>
          <w:rFonts w:asciiTheme="minorHAnsi" w:hAnsiTheme="minorHAnsi" w:cstheme="minorHAnsi"/>
          <w:u w:val="single"/>
        </w:rPr>
        <w:t>rather than from poorer countries.</w:t>
      </w:r>
    </w:p>
    <w:p w14:paraId="3E639602" w14:textId="77777777" w:rsidR="00B03220" w:rsidRPr="00657B1C" w:rsidRDefault="00B03220" w:rsidP="00B03220">
      <w:pPr>
        <w:rPr>
          <w:rFonts w:asciiTheme="minorHAnsi" w:hAnsiTheme="minorHAnsi" w:cstheme="minorHAnsi"/>
          <w:sz w:val="16"/>
          <w:szCs w:val="16"/>
        </w:rPr>
      </w:pPr>
      <w:r w:rsidRPr="00657B1C">
        <w:rPr>
          <w:rFonts w:asciiTheme="minorHAnsi" w:hAnsiTheme="minorHAnsi" w:cstheme="minorHAnsi"/>
          <w:sz w:val="16"/>
          <w:szCs w:val="16"/>
        </w:rPr>
        <w:t>Last week, a new research fund aimed at scientists from developing countries was launched to help them study the impact of "solar radiation management" - or reflecting away more sunlight - on their regions.</w:t>
      </w:r>
    </w:p>
    <w:p w14:paraId="0D7EAA43" w14:textId="77777777" w:rsidR="00B03220" w:rsidRPr="00657B1C" w:rsidRDefault="00B03220" w:rsidP="00B03220">
      <w:pPr>
        <w:rPr>
          <w:rFonts w:asciiTheme="minorHAnsi" w:hAnsiTheme="minorHAnsi" w:cstheme="minorHAnsi"/>
          <w:sz w:val="16"/>
          <w:szCs w:val="16"/>
        </w:rPr>
      </w:pPr>
      <w:r w:rsidRPr="00657B1C">
        <w:rPr>
          <w:rFonts w:asciiTheme="minorHAnsi" w:hAnsiTheme="minorHAnsi" w:cstheme="minorHAnsi"/>
          <w:sz w:val="16"/>
          <w:szCs w:val="16"/>
        </w:rPr>
        <w:t>"Developing countries are typically on the frontline of climate change. They are more vulnerable to environmental change - change caused by global warming or by geoengineering," said Andy Parker, a project manager at the Solar Radiation Management Governance Initiative, which launched the fund.</w:t>
      </w:r>
    </w:p>
    <w:p w14:paraId="4F569685" w14:textId="77777777" w:rsidR="00B03220" w:rsidRPr="00657B1C" w:rsidRDefault="00B03220" w:rsidP="00B03220">
      <w:pPr>
        <w:rPr>
          <w:rFonts w:asciiTheme="minorHAnsi" w:hAnsiTheme="minorHAnsi" w:cstheme="minorHAnsi"/>
          <w:sz w:val="16"/>
          <w:szCs w:val="16"/>
        </w:rPr>
      </w:pPr>
      <w:r w:rsidRPr="00657B1C">
        <w:rPr>
          <w:rFonts w:asciiTheme="minorHAnsi" w:hAnsiTheme="minorHAnsi" w:cstheme="minorHAnsi"/>
          <w:sz w:val="16"/>
          <w:szCs w:val="16"/>
        </w:rPr>
        <w:t>Voices from poor countries have to be more central to discussions about geoengineering, he added.</w:t>
      </w:r>
    </w:p>
    <w:p w14:paraId="47D93F69" w14:textId="77777777" w:rsidR="00B03220" w:rsidRPr="00657B1C" w:rsidRDefault="00B03220" w:rsidP="00B03220">
      <w:pPr>
        <w:rPr>
          <w:rFonts w:asciiTheme="minorHAnsi" w:hAnsiTheme="minorHAnsi" w:cstheme="minorHAnsi"/>
          <w:sz w:val="16"/>
        </w:rPr>
      </w:pPr>
      <w:r w:rsidRPr="00657B1C">
        <w:rPr>
          <w:rFonts w:asciiTheme="minorHAnsi" w:hAnsiTheme="minorHAnsi" w:cstheme="minorHAnsi"/>
          <w:sz w:val="16"/>
        </w:rPr>
        <w:t>"</w:t>
      </w:r>
      <w:r w:rsidRPr="00657B1C">
        <w:rPr>
          <w:rFonts w:asciiTheme="minorHAnsi" w:hAnsiTheme="minorHAnsi" w:cstheme="minorHAnsi"/>
          <w:b/>
          <w:u w:val="single"/>
        </w:rPr>
        <w:t>Nobody likes to be a rat in someone else's laboratory</w:t>
      </w:r>
      <w:r w:rsidRPr="00657B1C">
        <w:rPr>
          <w:rFonts w:asciiTheme="minorHAnsi" w:hAnsiTheme="minorHAnsi" w:cstheme="minorHAnsi"/>
          <w:sz w:val="16"/>
        </w:rPr>
        <w:t>," Suarez, of the Red Cross's Climate Centre, said at last week's Climate Engineering Conference 2017 in Berlin.</w:t>
      </w:r>
    </w:p>
    <w:p w14:paraId="746289D7" w14:textId="77777777" w:rsidR="00B03220" w:rsidRPr="00657B1C" w:rsidRDefault="00B03220" w:rsidP="00B03220">
      <w:pPr>
        <w:rPr>
          <w:rFonts w:asciiTheme="minorHAnsi" w:hAnsiTheme="minorHAnsi" w:cstheme="minorHAnsi"/>
          <w:sz w:val="16"/>
          <w:szCs w:val="16"/>
        </w:rPr>
      </w:pPr>
      <w:r w:rsidRPr="00657B1C">
        <w:rPr>
          <w:rFonts w:asciiTheme="minorHAnsi" w:hAnsiTheme="minorHAnsi" w:cstheme="minorHAnsi"/>
          <w:sz w:val="16"/>
          <w:szCs w:val="16"/>
        </w:rPr>
        <w:t>"There is a symbolic difference between (change) happening as a by-product of people using their cars, heating their homes or chopping their trees versus someone intentionally changing the climate," he said.</w:t>
      </w:r>
    </w:p>
    <w:p w14:paraId="034EF020" w14:textId="77777777" w:rsidR="00B03220" w:rsidRPr="00657B1C" w:rsidRDefault="00B03220" w:rsidP="00B03220">
      <w:pPr>
        <w:rPr>
          <w:rFonts w:asciiTheme="minorHAnsi" w:hAnsiTheme="minorHAnsi" w:cstheme="minorHAnsi"/>
          <w:u w:val="single"/>
        </w:rPr>
      </w:pPr>
      <w:r w:rsidRPr="00657B1C">
        <w:rPr>
          <w:rFonts w:asciiTheme="minorHAnsi" w:hAnsiTheme="minorHAnsi" w:cstheme="minorHAnsi"/>
          <w:u w:val="single"/>
        </w:rPr>
        <w:t>One thing many</w:t>
      </w:r>
      <w:r w:rsidRPr="00657B1C">
        <w:rPr>
          <w:rFonts w:asciiTheme="minorHAnsi" w:hAnsiTheme="minorHAnsi" w:cstheme="minorHAnsi"/>
          <w:sz w:val="16"/>
        </w:rPr>
        <w:t xml:space="preserve"> campaigners and scientists </w:t>
      </w:r>
      <w:r w:rsidRPr="00657B1C">
        <w:rPr>
          <w:rFonts w:asciiTheme="minorHAnsi" w:hAnsiTheme="minorHAnsi" w:cstheme="minorHAnsi"/>
          <w:u w:val="single"/>
        </w:rPr>
        <w:t>agree on is that they don't know enough about the potential impacts of geoengineering.</w:t>
      </w:r>
    </w:p>
    <w:p w14:paraId="065EA836" w14:textId="77777777" w:rsidR="00B03220" w:rsidRPr="00657B1C" w:rsidRDefault="00B03220" w:rsidP="00B03220">
      <w:pPr>
        <w:rPr>
          <w:rFonts w:asciiTheme="minorHAnsi" w:hAnsiTheme="minorHAnsi" w:cstheme="minorHAnsi"/>
          <w:sz w:val="16"/>
          <w:szCs w:val="16"/>
        </w:rPr>
      </w:pPr>
      <w:r w:rsidRPr="00657B1C">
        <w:rPr>
          <w:rFonts w:asciiTheme="minorHAnsi" w:hAnsiTheme="minorHAnsi" w:cstheme="minorHAnsi"/>
          <w:sz w:val="16"/>
          <w:szCs w:val="16"/>
        </w:rPr>
        <w:lastRenderedPageBreak/>
        <w:t>But some fear that pinning hopes on technology to fix the climate is a distraction from making needed emissions cuts and could divert funding from pressing efforts to adapt to the changes underway.</w:t>
      </w:r>
    </w:p>
    <w:p w14:paraId="7867D604" w14:textId="77777777" w:rsidR="00B03220" w:rsidRPr="00657B1C" w:rsidRDefault="00B03220" w:rsidP="00B03220">
      <w:pPr>
        <w:rPr>
          <w:rFonts w:asciiTheme="minorHAnsi" w:hAnsiTheme="minorHAnsi" w:cstheme="minorHAnsi"/>
          <w:sz w:val="16"/>
        </w:rPr>
      </w:pPr>
      <w:r w:rsidRPr="00657B1C">
        <w:rPr>
          <w:rFonts w:asciiTheme="minorHAnsi" w:hAnsiTheme="minorHAnsi" w:cstheme="minorHAnsi"/>
          <w:sz w:val="16"/>
        </w:rPr>
        <w:t>"</w:t>
      </w:r>
      <w:r w:rsidRPr="00657B1C">
        <w:rPr>
          <w:rFonts w:asciiTheme="minorHAnsi" w:hAnsiTheme="minorHAnsi" w:cstheme="minorHAnsi"/>
          <w:u w:val="single"/>
        </w:rPr>
        <w:t>To prevent more droughts, you need to think about alternatives, about solving the causes of the problem with agriculture, restoration of forests</w:t>
      </w:r>
      <w:r w:rsidRPr="00657B1C">
        <w:rPr>
          <w:rFonts w:asciiTheme="minorHAnsi" w:hAnsiTheme="minorHAnsi" w:cstheme="minorHAnsi"/>
          <w:sz w:val="16"/>
        </w:rPr>
        <w:t>," said Silvia Ribeiro, Latin America director at environmental group ETC, which opposes the use of geoengineering technology.</w:t>
      </w:r>
    </w:p>
    <w:p w14:paraId="428A4357" w14:textId="77777777" w:rsidR="00B03220" w:rsidRPr="00657B1C" w:rsidRDefault="00B03220" w:rsidP="00B03220">
      <w:pPr>
        <w:rPr>
          <w:rFonts w:asciiTheme="minorHAnsi" w:hAnsiTheme="minorHAnsi" w:cstheme="minorHAnsi"/>
          <w:sz w:val="16"/>
        </w:rPr>
      </w:pPr>
      <w:r w:rsidRPr="00657B1C">
        <w:rPr>
          <w:rFonts w:asciiTheme="minorHAnsi" w:hAnsiTheme="minorHAnsi" w:cstheme="minorHAnsi"/>
          <w:sz w:val="16"/>
        </w:rPr>
        <w:t>"</w:t>
      </w:r>
      <w:r w:rsidRPr="00657B1C">
        <w:rPr>
          <w:rFonts w:asciiTheme="minorHAnsi" w:hAnsiTheme="minorHAnsi" w:cstheme="minorHAnsi"/>
          <w:u w:val="single"/>
        </w:rPr>
        <w:t>That doesn't only provide environmental benefits, it also provides food and employment for many people</w:t>
      </w:r>
      <w:r w:rsidRPr="00657B1C">
        <w:rPr>
          <w:rFonts w:asciiTheme="minorHAnsi" w:hAnsiTheme="minorHAnsi" w:cstheme="minorHAnsi"/>
          <w:sz w:val="16"/>
        </w:rPr>
        <w:t>," she said.</w:t>
      </w:r>
    </w:p>
    <w:p w14:paraId="1E7BDE80" w14:textId="77777777" w:rsidR="00B03220" w:rsidRPr="00657B1C" w:rsidRDefault="00B03220" w:rsidP="00C10B6E">
      <w:pPr>
        <w:rPr>
          <w:rFonts w:asciiTheme="minorHAnsi" w:hAnsiTheme="minorHAnsi" w:cstheme="minorHAnsi"/>
          <w:sz w:val="16"/>
        </w:rPr>
      </w:pPr>
    </w:p>
    <w:p w14:paraId="4EF81044" w14:textId="601C8ED3" w:rsidR="00B73AE9" w:rsidRPr="00657B1C" w:rsidRDefault="00D0359D" w:rsidP="002B5A96">
      <w:pPr>
        <w:pStyle w:val="Heading3"/>
        <w:rPr>
          <w:rFonts w:asciiTheme="minorHAnsi" w:hAnsiTheme="minorHAnsi" w:cstheme="minorHAnsi"/>
        </w:rPr>
      </w:pPr>
      <w:r w:rsidRPr="00657B1C">
        <w:rPr>
          <w:rFonts w:asciiTheme="minorHAnsi" w:hAnsiTheme="minorHAnsi" w:cstheme="minorHAnsi"/>
        </w:rPr>
        <w:lastRenderedPageBreak/>
        <w:t>2</w:t>
      </w:r>
      <w:r w:rsidR="00B73AE9" w:rsidRPr="00657B1C">
        <w:rPr>
          <w:rFonts w:asciiTheme="minorHAnsi" w:hAnsiTheme="minorHAnsi" w:cstheme="minorHAnsi"/>
        </w:rPr>
        <w:t>NC –</w:t>
      </w:r>
      <w:r w:rsidR="00B03220" w:rsidRPr="00657B1C">
        <w:rPr>
          <w:rFonts w:asciiTheme="minorHAnsi" w:hAnsiTheme="minorHAnsi" w:cstheme="minorHAnsi"/>
        </w:rPr>
        <w:t xml:space="preserve"> Not In LDCs</w:t>
      </w:r>
      <w:r w:rsidR="00C34D39" w:rsidRPr="00657B1C">
        <w:rPr>
          <w:rFonts w:asciiTheme="minorHAnsi" w:hAnsiTheme="minorHAnsi" w:cstheme="minorHAnsi"/>
        </w:rPr>
        <w:t xml:space="preserve"> [Patents]</w:t>
      </w:r>
    </w:p>
    <w:p w14:paraId="66D680A7" w14:textId="77777777" w:rsidR="00B73AE9" w:rsidRPr="00657B1C" w:rsidRDefault="00B73AE9" w:rsidP="00B73AE9">
      <w:pPr>
        <w:pStyle w:val="Heading4"/>
        <w:rPr>
          <w:rFonts w:asciiTheme="minorHAnsi" w:hAnsiTheme="minorHAnsi" w:cstheme="minorHAnsi"/>
        </w:rPr>
      </w:pPr>
      <w:r w:rsidRPr="00657B1C">
        <w:rPr>
          <w:rFonts w:asciiTheme="minorHAnsi" w:hAnsiTheme="minorHAnsi" w:cstheme="minorHAnsi"/>
        </w:rPr>
        <w:t>Patents make cloud seeding impossible in the developing countries</w:t>
      </w:r>
    </w:p>
    <w:p w14:paraId="4E127F60" w14:textId="77777777" w:rsidR="00B73AE9" w:rsidRPr="00657B1C" w:rsidRDefault="00B73AE9" w:rsidP="00B73AE9">
      <w:pPr>
        <w:rPr>
          <w:rFonts w:asciiTheme="minorHAnsi" w:hAnsiTheme="minorHAnsi" w:cstheme="minorHAnsi"/>
        </w:rPr>
      </w:pPr>
      <w:r w:rsidRPr="00657B1C">
        <w:rPr>
          <w:rStyle w:val="Style13ptBold"/>
          <w:rFonts w:asciiTheme="minorHAnsi" w:hAnsiTheme="minorHAnsi" w:cstheme="minorHAnsi"/>
        </w:rPr>
        <w:t>ETC Group 20</w:t>
      </w:r>
      <w:r w:rsidRPr="00657B1C">
        <w:rPr>
          <w:rFonts w:asciiTheme="minorHAnsi" w:hAnsiTheme="minorHAnsi" w:cstheme="minorHAnsi"/>
        </w:rPr>
        <w:t xml:space="preserve"> (ETC Group monitors the impact of emerging technologies and geoengineering strategies on biodiversity, agriculture and human rights, "Geopiracy the Case Against Geoengeneering," ETC Group, 10-11-2020, https://www.cbd.int/doc/emerging-issues/etcgroup-geopiracy-2011013-en.pdf)//ILake-VP</w:t>
      </w:r>
    </w:p>
    <w:p w14:paraId="36AD779E" w14:textId="77777777" w:rsidR="00B73AE9" w:rsidRPr="00657B1C" w:rsidRDefault="00B73AE9" w:rsidP="00B73AE9">
      <w:pPr>
        <w:rPr>
          <w:rFonts w:asciiTheme="minorHAnsi" w:hAnsiTheme="minorHAnsi" w:cstheme="minorHAnsi"/>
        </w:rPr>
      </w:pPr>
    </w:p>
    <w:p w14:paraId="37D2B7E6" w14:textId="77777777" w:rsidR="00B73AE9" w:rsidRPr="00657B1C" w:rsidRDefault="00B73AE9" w:rsidP="00B73AE9">
      <w:pPr>
        <w:rPr>
          <w:rFonts w:asciiTheme="minorHAnsi" w:hAnsiTheme="minorHAnsi" w:cstheme="minorHAnsi"/>
          <w:sz w:val="16"/>
        </w:rPr>
      </w:pPr>
      <w:r w:rsidRPr="00657B1C">
        <w:rPr>
          <w:rFonts w:asciiTheme="minorHAnsi" w:hAnsiTheme="minorHAnsi" w:cstheme="minorHAnsi"/>
          <w:sz w:val="16"/>
        </w:rPr>
        <w:t xml:space="preserve">As if restructuring the climate isn’t controversial enough, </w:t>
      </w:r>
      <w:r w:rsidRPr="00657B1C">
        <w:rPr>
          <w:rFonts w:asciiTheme="minorHAnsi" w:hAnsiTheme="minorHAnsi" w:cstheme="minorHAnsi"/>
          <w:u w:val="single"/>
        </w:rPr>
        <w:t xml:space="preserve">a handful of geoengineers are </w:t>
      </w:r>
      <w:r w:rsidRPr="00657B1C">
        <w:rPr>
          <w:rFonts w:asciiTheme="minorHAnsi" w:hAnsiTheme="minorHAnsi" w:cstheme="minorHAnsi"/>
          <w:b/>
          <w:u w:val="single"/>
        </w:rPr>
        <w:t>privatizing the means to do so by claiming patent rights over geoengineering</w:t>
      </w:r>
      <w:r w:rsidRPr="00657B1C">
        <w:rPr>
          <w:rFonts w:asciiTheme="minorHAnsi" w:hAnsiTheme="minorHAnsi" w:cstheme="minorHAnsi"/>
          <w:u w:val="single"/>
        </w:rPr>
        <w:t xml:space="preserve"> techniques.</w:t>
      </w:r>
      <w:r w:rsidRPr="00657B1C">
        <w:rPr>
          <w:rFonts w:asciiTheme="minorHAnsi" w:hAnsiTheme="minorHAnsi" w:cstheme="minorHAnsi"/>
          <w:sz w:val="16"/>
        </w:rPr>
        <w:t xml:space="preserve"> The </w:t>
      </w:r>
      <w:r w:rsidRPr="00657B1C">
        <w:rPr>
          <w:rFonts w:asciiTheme="minorHAnsi" w:hAnsiTheme="minorHAnsi" w:cstheme="minorHAnsi"/>
          <w:u w:val="single"/>
        </w:rPr>
        <w:t xml:space="preserve">politics of patents has always been a </w:t>
      </w:r>
      <w:r w:rsidRPr="00657B1C">
        <w:rPr>
          <w:rFonts w:asciiTheme="minorHAnsi" w:hAnsiTheme="minorHAnsi" w:cstheme="minorHAnsi"/>
          <w:b/>
          <w:u w:val="single"/>
        </w:rPr>
        <w:t>divisive issue</w:t>
      </w:r>
      <w:r w:rsidRPr="00657B1C">
        <w:rPr>
          <w:rFonts w:asciiTheme="minorHAnsi" w:hAnsiTheme="minorHAnsi" w:cstheme="minorHAnsi"/>
          <w:u w:val="single"/>
        </w:rPr>
        <w:t xml:space="preserve"> when it surfaces in different international fora. Climate negotiations are no exception.</w:t>
      </w:r>
      <w:r w:rsidRPr="00657B1C">
        <w:rPr>
          <w:rFonts w:asciiTheme="minorHAnsi" w:hAnsiTheme="minorHAnsi" w:cstheme="minorHAnsi"/>
          <w:sz w:val="16"/>
        </w:rPr>
        <w:t xml:space="preserve"> </w:t>
      </w:r>
    </w:p>
    <w:p w14:paraId="29E5C1AE" w14:textId="77777777" w:rsidR="00B73AE9" w:rsidRPr="00657B1C" w:rsidRDefault="00B73AE9" w:rsidP="00B73AE9">
      <w:pPr>
        <w:rPr>
          <w:rFonts w:asciiTheme="minorHAnsi" w:hAnsiTheme="minorHAnsi" w:cstheme="minorHAnsi"/>
          <w:sz w:val="16"/>
        </w:rPr>
      </w:pPr>
      <w:r w:rsidRPr="00657B1C">
        <w:rPr>
          <w:rFonts w:asciiTheme="minorHAnsi" w:hAnsiTheme="minorHAnsi" w:cstheme="minorHAnsi"/>
          <w:sz w:val="16"/>
        </w:rPr>
        <w:t xml:space="preserve">In the UNFCCC, governments from the </w:t>
      </w:r>
      <w:r w:rsidRPr="00657B1C">
        <w:rPr>
          <w:rFonts w:asciiTheme="minorHAnsi" w:hAnsiTheme="minorHAnsi" w:cstheme="minorHAnsi"/>
          <w:b/>
          <w:u w:val="single"/>
        </w:rPr>
        <w:t>global South generally advocate</w:t>
      </w:r>
      <w:r w:rsidRPr="00657B1C">
        <w:rPr>
          <w:rFonts w:asciiTheme="minorHAnsi" w:hAnsiTheme="minorHAnsi" w:cstheme="minorHAnsi"/>
          <w:sz w:val="16"/>
        </w:rPr>
        <w:t xml:space="preserve"> enhanced mechanisms </w:t>
      </w:r>
      <w:r w:rsidRPr="00657B1C">
        <w:rPr>
          <w:rFonts w:asciiTheme="minorHAnsi" w:hAnsiTheme="minorHAnsi" w:cstheme="minorHAnsi"/>
          <w:u w:val="single"/>
        </w:rPr>
        <w:t xml:space="preserve">for </w:t>
      </w:r>
      <w:r w:rsidRPr="00657B1C">
        <w:rPr>
          <w:rFonts w:asciiTheme="minorHAnsi" w:hAnsiTheme="minorHAnsi" w:cstheme="minorHAnsi"/>
          <w:b/>
          <w:u w:val="single"/>
        </w:rPr>
        <w:t>transfer of</w:t>
      </w:r>
      <w:r w:rsidRPr="00657B1C">
        <w:rPr>
          <w:rFonts w:asciiTheme="minorHAnsi" w:hAnsiTheme="minorHAnsi" w:cstheme="minorHAnsi"/>
          <w:b/>
          <w:sz w:val="16"/>
          <w:u w:val="single"/>
        </w:rPr>
        <w:t xml:space="preserve"> </w:t>
      </w:r>
      <w:r w:rsidRPr="00657B1C">
        <w:rPr>
          <w:rFonts w:asciiTheme="minorHAnsi" w:hAnsiTheme="minorHAnsi" w:cstheme="minorHAnsi"/>
          <w:b/>
          <w:u w:val="single"/>
        </w:rPr>
        <w:t>useful tech</w:t>
      </w:r>
      <w:r w:rsidRPr="00657B1C">
        <w:rPr>
          <w:rFonts w:asciiTheme="minorHAnsi" w:hAnsiTheme="minorHAnsi" w:cstheme="minorHAnsi"/>
          <w:sz w:val="16"/>
        </w:rPr>
        <w:t xml:space="preserve">nologies, including significant financing </w:t>
      </w:r>
      <w:r w:rsidRPr="00657B1C">
        <w:rPr>
          <w:rFonts w:asciiTheme="minorHAnsi" w:hAnsiTheme="minorHAnsi" w:cstheme="minorHAnsi"/>
          <w:u w:val="single"/>
        </w:rPr>
        <w:t>from developed countries</w:t>
      </w:r>
      <w:r w:rsidRPr="00657B1C">
        <w:rPr>
          <w:rFonts w:asciiTheme="minorHAnsi" w:hAnsiTheme="minorHAnsi" w:cstheme="minorHAnsi"/>
          <w:sz w:val="16"/>
        </w:rPr>
        <w:t xml:space="preserve">, arguing that </w:t>
      </w:r>
      <w:r w:rsidRPr="00657B1C">
        <w:rPr>
          <w:rFonts w:asciiTheme="minorHAnsi" w:hAnsiTheme="minorHAnsi" w:cstheme="minorHAnsi"/>
          <w:u w:val="single"/>
        </w:rPr>
        <w:t xml:space="preserve">existing </w:t>
      </w:r>
      <w:r w:rsidRPr="00657B1C">
        <w:rPr>
          <w:rFonts w:asciiTheme="minorHAnsi" w:hAnsiTheme="minorHAnsi" w:cstheme="minorHAnsi"/>
          <w:b/>
          <w:u w:val="single"/>
        </w:rPr>
        <w:t>intellectual property regimes are a barrier to access</w:t>
      </w:r>
      <w:r w:rsidRPr="00657B1C">
        <w:rPr>
          <w:rFonts w:asciiTheme="minorHAnsi" w:hAnsiTheme="minorHAnsi" w:cstheme="minorHAnsi"/>
          <w:u w:val="single"/>
        </w:rPr>
        <w:t>ing the technologies necessary to mitigate and adapt to climate change</w:t>
      </w:r>
      <w:r w:rsidRPr="00657B1C">
        <w:rPr>
          <w:rFonts w:asciiTheme="minorHAnsi" w:hAnsiTheme="minorHAnsi" w:cstheme="minorHAnsi"/>
          <w:sz w:val="16"/>
        </w:rPr>
        <w:t xml:space="preserve">. The </w:t>
      </w:r>
      <w:r w:rsidRPr="00657B1C">
        <w:rPr>
          <w:rFonts w:asciiTheme="minorHAnsi" w:hAnsiTheme="minorHAnsi" w:cstheme="minorHAnsi"/>
          <w:u w:val="single"/>
        </w:rPr>
        <w:t>North advocates</w:t>
      </w:r>
      <w:r w:rsidRPr="00657B1C">
        <w:rPr>
          <w:rFonts w:asciiTheme="minorHAnsi" w:hAnsiTheme="minorHAnsi" w:cstheme="minorHAnsi"/>
          <w:sz w:val="16"/>
        </w:rPr>
        <w:t xml:space="preserve"> – and gets – </w:t>
      </w:r>
      <w:r w:rsidRPr="00657B1C">
        <w:rPr>
          <w:rFonts w:asciiTheme="minorHAnsi" w:hAnsiTheme="minorHAnsi" w:cstheme="minorHAnsi"/>
          <w:u w:val="single"/>
        </w:rPr>
        <w:t>strong protection of intellectual property</w:t>
      </w:r>
      <w:r w:rsidRPr="00657B1C">
        <w:rPr>
          <w:rFonts w:asciiTheme="minorHAnsi" w:hAnsiTheme="minorHAnsi" w:cstheme="minorHAnsi"/>
          <w:sz w:val="16"/>
        </w:rPr>
        <w:t xml:space="preserve">, arguing that high profits derived from IP drives invention and, eventually, transfer of technologies. </w:t>
      </w:r>
      <w:r w:rsidRPr="00657B1C">
        <w:rPr>
          <w:rFonts w:asciiTheme="minorHAnsi" w:hAnsiTheme="minorHAnsi" w:cstheme="minorHAnsi"/>
          <w:u w:val="single"/>
        </w:rPr>
        <w:t xml:space="preserve">The North has also more recently insisted on </w:t>
      </w:r>
      <w:r w:rsidRPr="00657B1C">
        <w:rPr>
          <w:rFonts w:asciiTheme="minorHAnsi" w:hAnsiTheme="minorHAnsi" w:cstheme="minorHAnsi"/>
          <w:b/>
          <w:u w:val="single"/>
        </w:rPr>
        <w:t xml:space="preserve">“enabling environments,” </w:t>
      </w:r>
      <w:r w:rsidRPr="00657B1C">
        <w:rPr>
          <w:rFonts w:asciiTheme="minorHAnsi" w:hAnsiTheme="minorHAnsi" w:cstheme="minorHAnsi"/>
          <w:u w:val="single"/>
        </w:rPr>
        <w:t>a euphemism for corporate-friendly policies at the national level (e.g., liberalized foreign investment and strong domestic IP regimes) as well as easy government access for foreign corporations.</w:t>
      </w:r>
      <w:r w:rsidRPr="00657B1C">
        <w:rPr>
          <w:rFonts w:asciiTheme="minorHAnsi" w:hAnsiTheme="minorHAnsi" w:cstheme="minorHAnsi"/>
          <w:sz w:val="16"/>
        </w:rPr>
        <w:t xml:space="preserve"> </w:t>
      </w:r>
    </w:p>
    <w:p w14:paraId="6E4402DB" w14:textId="77777777" w:rsidR="00B73AE9" w:rsidRPr="00657B1C" w:rsidRDefault="00B73AE9" w:rsidP="00B73AE9">
      <w:pPr>
        <w:rPr>
          <w:rFonts w:asciiTheme="minorHAnsi" w:hAnsiTheme="minorHAnsi" w:cstheme="minorHAnsi"/>
          <w:sz w:val="16"/>
        </w:rPr>
      </w:pPr>
      <w:r w:rsidRPr="00657B1C">
        <w:rPr>
          <w:rFonts w:asciiTheme="minorHAnsi" w:hAnsiTheme="minorHAnsi" w:cstheme="minorHAnsi"/>
          <w:sz w:val="16"/>
        </w:rPr>
        <w:t xml:space="preserve">With regard to </w:t>
      </w:r>
      <w:r w:rsidRPr="00657B1C">
        <w:rPr>
          <w:rFonts w:asciiTheme="minorHAnsi" w:hAnsiTheme="minorHAnsi" w:cstheme="minorHAnsi"/>
          <w:u w:val="single"/>
        </w:rPr>
        <w:t>climate-related technologies, restricting</w:t>
      </w:r>
      <w:r w:rsidRPr="00657B1C">
        <w:rPr>
          <w:rFonts w:asciiTheme="minorHAnsi" w:hAnsiTheme="minorHAnsi" w:cstheme="minorHAnsi"/>
          <w:sz w:val="16"/>
        </w:rPr>
        <w:t xml:space="preserve"> the diffusion of technologies </w:t>
      </w:r>
      <w:r w:rsidRPr="00657B1C">
        <w:rPr>
          <w:rFonts w:asciiTheme="minorHAnsi" w:hAnsiTheme="minorHAnsi" w:cstheme="minorHAnsi"/>
          <w:u w:val="single"/>
        </w:rPr>
        <w:t xml:space="preserve">by way of a </w:t>
      </w:r>
      <w:r w:rsidRPr="00657B1C">
        <w:rPr>
          <w:rFonts w:asciiTheme="minorHAnsi" w:hAnsiTheme="minorHAnsi" w:cstheme="minorHAnsi"/>
          <w:sz w:val="16"/>
          <w:szCs w:val="16"/>
        </w:rPr>
        <w:t>twenty-year</w:t>
      </w:r>
      <w:r w:rsidRPr="00657B1C">
        <w:rPr>
          <w:rFonts w:asciiTheme="minorHAnsi" w:hAnsiTheme="minorHAnsi" w:cstheme="minorHAnsi"/>
          <w:b/>
          <w:u w:val="single"/>
        </w:rPr>
        <w:t xml:space="preserve"> monopoly is clearly counterproductive to enabling urgent action</w:t>
      </w:r>
      <w:r w:rsidRPr="00657B1C">
        <w:rPr>
          <w:rFonts w:asciiTheme="minorHAnsi" w:hAnsiTheme="minorHAnsi" w:cstheme="minorHAnsi"/>
          <w:u w:val="single"/>
        </w:rPr>
        <w:t>.</w:t>
      </w:r>
      <w:r w:rsidRPr="00657B1C">
        <w:rPr>
          <w:rFonts w:asciiTheme="minorHAnsi" w:hAnsiTheme="minorHAnsi" w:cstheme="minorHAnsi"/>
          <w:sz w:val="16"/>
        </w:rPr>
        <w:t xml:space="preserve"> What IP in this sphere therefore enables is for patent holders to levy lucrative licensing and transfer fees or to press for a more favourable ‘enabling environment.’ As with other high-tech industries, the </w:t>
      </w:r>
      <w:r w:rsidRPr="00657B1C">
        <w:rPr>
          <w:rFonts w:asciiTheme="minorHAnsi" w:hAnsiTheme="minorHAnsi" w:cstheme="minorHAnsi"/>
          <w:b/>
          <w:u w:val="single"/>
        </w:rPr>
        <w:t>profits</w:t>
      </w:r>
      <w:r w:rsidRPr="00657B1C">
        <w:rPr>
          <w:rFonts w:asciiTheme="minorHAnsi" w:hAnsiTheme="minorHAnsi" w:cstheme="minorHAnsi"/>
          <w:u w:val="single"/>
        </w:rPr>
        <w:t xml:space="preserve"> to be made from licensing patented geoengineering technologies becomes a </w:t>
      </w:r>
      <w:r w:rsidRPr="00657B1C">
        <w:rPr>
          <w:rFonts w:asciiTheme="minorHAnsi" w:hAnsiTheme="minorHAnsi" w:cstheme="minorHAnsi"/>
          <w:b/>
          <w:u w:val="single"/>
        </w:rPr>
        <w:t>driver for governments to support</w:t>
      </w:r>
      <w:r w:rsidRPr="00657B1C">
        <w:rPr>
          <w:rFonts w:asciiTheme="minorHAnsi" w:hAnsiTheme="minorHAnsi" w:cstheme="minorHAnsi"/>
          <w:u w:val="single"/>
        </w:rPr>
        <w:t xml:space="preserve"> geoengineering development, research and diffusion – regardless of ethics, safety or efficacy</w:t>
      </w:r>
      <w:r w:rsidRPr="00657B1C">
        <w:rPr>
          <w:rFonts w:asciiTheme="minorHAnsi" w:hAnsiTheme="minorHAnsi" w:cstheme="minorHAnsi"/>
          <w:sz w:val="16"/>
        </w:rPr>
        <w:t xml:space="preserve">. If geoengineering techniques move toward actual deployment, the </w:t>
      </w:r>
      <w:r w:rsidRPr="00657B1C">
        <w:rPr>
          <w:rFonts w:asciiTheme="minorHAnsi" w:hAnsiTheme="minorHAnsi" w:cstheme="minorHAnsi"/>
          <w:u w:val="single"/>
        </w:rPr>
        <w:t>existence of patents</w:t>
      </w:r>
      <w:r w:rsidRPr="00657B1C">
        <w:rPr>
          <w:rFonts w:asciiTheme="minorHAnsi" w:hAnsiTheme="minorHAnsi" w:cstheme="minorHAnsi"/>
          <w:sz w:val="16"/>
        </w:rPr>
        <w:t xml:space="preserve"> held by individuals and private companies could </w:t>
      </w:r>
      <w:r w:rsidRPr="00657B1C">
        <w:rPr>
          <w:rFonts w:asciiTheme="minorHAnsi" w:hAnsiTheme="minorHAnsi" w:cstheme="minorHAnsi"/>
          <w:u w:val="single"/>
        </w:rPr>
        <w:t>mean that decisions over the climatecommons will be effectively handed over to the private sector</w:t>
      </w:r>
      <w:r w:rsidRPr="00657B1C">
        <w:rPr>
          <w:rFonts w:asciiTheme="minorHAnsi" w:hAnsiTheme="minorHAnsi" w:cstheme="minorHAnsi"/>
          <w:sz w:val="16"/>
        </w:rPr>
        <w:t xml:space="preserve">. Indeed </w:t>
      </w:r>
      <w:r w:rsidRPr="00657B1C">
        <w:rPr>
          <w:rFonts w:asciiTheme="minorHAnsi" w:hAnsiTheme="minorHAnsi" w:cstheme="minorHAnsi"/>
          <w:u w:val="single"/>
        </w:rPr>
        <w:t>geoengineers are already claiming that their patents give them extended commercial rights</w:t>
      </w:r>
      <w:r w:rsidRPr="00657B1C">
        <w:rPr>
          <w:rFonts w:asciiTheme="minorHAnsi" w:hAnsiTheme="minorHAnsi" w:cstheme="minorHAnsi"/>
          <w:sz w:val="16"/>
        </w:rPr>
        <w:t xml:space="preserve"> over the commons in which they operate. In one of several geoengineering patents granted to Professor Ian S.F. Jones, founder and CEO of Ocean Nourishment Corporation, the claim that his “ocean nourishment” method of dumping urea into seawater will attract fish is accompanied by a </w:t>
      </w:r>
      <w:r w:rsidRPr="00657B1C">
        <w:rPr>
          <w:rFonts w:asciiTheme="minorHAnsi" w:hAnsiTheme="minorHAnsi" w:cstheme="minorHAnsi"/>
          <w:u w:val="single"/>
        </w:rPr>
        <w:t>claim of legal ownership over any fish subsequently harvested from a urea-fertilized patch of ocean</w:t>
      </w:r>
      <w:r w:rsidRPr="00657B1C">
        <w:rPr>
          <w:rFonts w:asciiTheme="minorHAnsi" w:hAnsiTheme="minorHAnsi" w:cstheme="minorHAnsi"/>
          <w:sz w:val="16"/>
        </w:rPr>
        <w:t xml:space="preserve">! Jones has reiterated this legal claim in correspondence with ETC Group. </w:t>
      </w:r>
    </w:p>
    <w:p w14:paraId="73D5A98D" w14:textId="7C957F62" w:rsidR="00B73AE9" w:rsidRPr="00657B1C" w:rsidRDefault="00B73AE9" w:rsidP="00B73AE9">
      <w:pPr>
        <w:rPr>
          <w:rFonts w:asciiTheme="minorHAnsi" w:hAnsiTheme="minorHAnsi" w:cstheme="minorHAnsi"/>
          <w:sz w:val="16"/>
        </w:rPr>
      </w:pPr>
      <w:r w:rsidRPr="00657B1C">
        <w:rPr>
          <w:rFonts w:asciiTheme="minorHAnsi" w:hAnsiTheme="minorHAnsi" w:cstheme="minorHAnsi"/>
          <w:u w:val="single"/>
        </w:rPr>
        <w:t xml:space="preserve">Some geoengineering patents also attempt to appropriate and </w:t>
      </w:r>
      <w:r w:rsidRPr="00657B1C">
        <w:rPr>
          <w:rFonts w:asciiTheme="minorHAnsi" w:hAnsiTheme="minorHAnsi" w:cstheme="minorHAnsi"/>
          <w:b/>
          <w:u w:val="single"/>
        </w:rPr>
        <w:t>privatize indigenous and traditional knowledge</w:t>
      </w:r>
      <w:r w:rsidRPr="00657B1C">
        <w:rPr>
          <w:rFonts w:asciiTheme="minorHAnsi" w:hAnsiTheme="minorHAnsi" w:cstheme="minorHAnsi"/>
          <w:u w:val="single"/>
        </w:rPr>
        <w:t>,</w:t>
      </w:r>
      <w:r w:rsidRPr="00657B1C">
        <w:rPr>
          <w:rFonts w:asciiTheme="minorHAnsi" w:hAnsiTheme="minorHAnsi" w:cstheme="minorHAnsi"/>
          <w:sz w:val="16"/>
        </w:rPr>
        <w:t xml:space="preserve"> most clearly demonstrable in the area of “biochar.” The technique of burying charcoal in soil was </w:t>
      </w:r>
      <w:r w:rsidRPr="00657B1C">
        <w:rPr>
          <w:rFonts w:asciiTheme="minorHAnsi" w:hAnsiTheme="minorHAnsi" w:cstheme="minorHAnsi"/>
          <w:u w:val="single"/>
        </w:rPr>
        <w:t>widely practiced by communities</w:t>
      </w:r>
      <w:r w:rsidRPr="00657B1C">
        <w:rPr>
          <w:rFonts w:asciiTheme="minorHAnsi" w:hAnsiTheme="minorHAnsi" w:cstheme="minorHAnsi"/>
          <w:sz w:val="16"/>
        </w:rPr>
        <w:t xml:space="preserve"> throughout the Amazonian Basin before the turn of the first millennium, where it was known as Terra Preta. This technology is now the subject of several patents. As with other technology innovators (in software, biotechnology, robotics), some geoengineers are considering forgoing their intellectual property claims in order to speed up development of the technology. CQuestrate, a geoengineering firm in the UK with investments from Shell Research, is developing a technique to add lime to oceans. The company is a self-described “open source geoengineering company” and declares it will not seek any patents on the technology that results.</w:t>
      </w:r>
    </w:p>
    <w:p w14:paraId="0E44DE0C" w14:textId="03072730" w:rsidR="00AC462A" w:rsidRPr="00657B1C" w:rsidRDefault="00AC462A" w:rsidP="00B73AE9">
      <w:pPr>
        <w:rPr>
          <w:rFonts w:asciiTheme="minorHAnsi" w:hAnsiTheme="minorHAnsi" w:cstheme="minorHAnsi"/>
          <w:sz w:val="16"/>
        </w:rPr>
      </w:pPr>
    </w:p>
    <w:p w14:paraId="07893ED0" w14:textId="1DC88003" w:rsidR="00AC462A" w:rsidRPr="00657B1C" w:rsidRDefault="00AC462A" w:rsidP="00AC462A">
      <w:pPr>
        <w:pStyle w:val="Heading3"/>
        <w:rPr>
          <w:rFonts w:asciiTheme="minorHAnsi" w:hAnsiTheme="minorHAnsi" w:cstheme="minorHAnsi"/>
        </w:rPr>
      </w:pPr>
      <w:r w:rsidRPr="00657B1C">
        <w:rPr>
          <w:rFonts w:asciiTheme="minorHAnsi" w:hAnsiTheme="minorHAnsi" w:cstheme="minorHAnsi"/>
        </w:rPr>
        <w:lastRenderedPageBreak/>
        <w:t>1NC – Carbon T/C</w:t>
      </w:r>
    </w:p>
    <w:p w14:paraId="26FDB1EF" w14:textId="2C16F387" w:rsidR="00AC462A" w:rsidRPr="00657B1C" w:rsidRDefault="00AC462A" w:rsidP="00AC462A">
      <w:pPr>
        <w:pStyle w:val="Heading4"/>
        <w:rPr>
          <w:rFonts w:asciiTheme="minorHAnsi" w:hAnsiTheme="minorHAnsi" w:cstheme="minorHAnsi"/>
          <w:u w:val="single"/>
        </w:rPr>
      </w:pPr>
      <w:r w:rsidRPr="00657B1C">
        <w:rPr>
          <w:rFonts w:asciiTheme="minorHAnsi" w:hAnsiTheme="minorHAnsi" w:cstheme="minorHAnsi"/>
        </w:rPr>
        <w:t xml:space="preserve">Cloud seeding </w:t>
      </w:r>
      <w:r w:rsidRPr="00657B1C">
        <w:rPr>
          <w:rFonts w:asciiTheme="minorHAnsi" w:hAnsiTheme="minorHAnsi" w:cstheme="minorHAnsi"/>
          <w:u w:val="single"/>
        </w:rPr>
        <w:t>increases</w:t>
      </w:r>
      <w:r w:rsidRPr="00657B1C">
        <w:rPr>
          <w:rFonts w:asciiTheme="minorHAnsi" w:hAnsiTheme="minorHAnsi" w:cstheme="minorHAnsi"/>
        </w:rPr>
        <w:t xml:space="preserve"> emissions while doing </w:t>
      </w:r>
      <w:r w:rsidRPr="00657B1C">
        <w:rPr>
          <w:rFonts w:asciiTheme="minorHAnsi" w:hAnsiTheme="minorHAnsi" w:cstheme="minorHAnsi"/>
          <w:u w:val="single"/>
        </w:rPr>
        <w:t>nothing</w:t>
      </w:r>
      <w:r w:rsidRPr="00657B1C">
        <w:rPr>
          <w:rFonts w:asciiTheme="minorHAnsi" w:hAnsiTheme="minorHAnsi" w:cstheme="minorHAnsi"/>
        </w:rPr>
        <w:t xml:space="preserve"> to alleviate carbon’s side-effects</w:t>
      </w:r>
    </w:p>
    <w:p w14:paraId="6D9FE36E" w14:textId="77777777" w:rsidR="00AC462A" w:rsidRPr="00657B1C" w:rsidRDefault="00AC462A" w:rsidP="00AC462A">
      <w:pPr>
        <w:rPr>
          <w:rFonts w:asciiTheme="minorHAnsi" w:hAnsiTheme="minorHAnsi" w:cstheme="minorHAnsi"/>
        </w:rPr>
      </w:pPr>
      <w:r w:rsidRPr="00657B1C">
        <w:rPr>
          <w:rStyle w:val="Style13ptBold"/>
          <w:rFonts w:asciiTheme="minorHAnsi" w:hAnsiTheme="minorHAnsi" w:cstheme="minorHAnsi"/>
        </w:rPr>
        <w:t>Goswami 12-30</w:t>
      </w:r>
      <w:r w:rsidRPr="00657B1C">
        <w:rPr>
          <w:rFonts w:asciiTheme="minorHAnsi" w:hAnsiTheme="minorHAnsi" w:cstheme="minorHAnsi"/>
        </w:rPr>
        <w:t xml:space="preserve"> (Avantika Goswami has a master’s in sustainable development from Columbia University and conducted research on sustainable climate management before becoming the Deputy Program Manager of Climate Change and Renewable Energy at New Delhi’s Centre for Science and Environment, "Why geoengineering is still a dangerous, techno-utopian dream ," Down To Earth, 12-30-2020, https://www.downtoearth.org.in/blog/climate-change/why-geoengineering-is-still-a-dangerous-techno-utopian-dream-74828 )//ILake-VP</w:t>
      </w:r>
    </w:p>
    <w:p w14:paraId="29E4E959" w14:textId="77777777" w:rsidR="00AC462A" w:rsidRPr="00657B1C" w:rsidRDefault="00AC462A" w:rsidP="00AC462A">
      <w:pPr>
        <w:rPr>
          <w:rFonts w:asciiTheme="minorHAnsi" w:hAnsiTheme="minorHAnsi" w:cstheme="minorHAnsi"/>
          <w:sz w:val="16"/>
          <w:szCs w:val="16"/>
        </w:rPr>
      </w:pPr>
      <w:r w:rsidRPr="00657B1C">
        <w:rPr>
          <w:rFonts w:asciiTheme="minorHAnsi" w:hAnsiTheme="minorHAnsi" w:cstheme="minorHAnsi"/>
          <w:sz w:val="16"/>
          <w:szCs w:val="16"/>
        </w:rPr>
        <w:t>These techniques fall primarily under three categories: Solar radiation management (SRM), carbon dioxide removal (CDR) and weather modification.</w:t>
      </w:r>
    </w:p>
    <w:p w14:paraId="4DD8D4DF" w14:textId="77777777" w:rsidR="00AC462A" w:rsidRPr="00657B1C" w:rsidRDefault="00AC462A" w:rsidP="00AC462A">
      <w:pPr>
        <w:rPr>
          <w:rFonts w:asciiTheme="minorHAnsi" w:hAnsiTheme="minorHAnsi" w:cstheme="minorHAnsi"/>
          <w:sz w:val="16"/>
          <w:szCs w:val="16"/>
        </w:rPr>
      </w:pPr>
      <w:r w:rsidRPr="00657B1C">
        <w:rPr>
          <w:rFonts w:asciiTheme="minorHAnsi" w:hAnsiTheme="minorHAnsi" w:cstheme="minorHAnsi"/>
          <w:sz w:val="16"/>
          <w:szCs w:val="16"/>
        </w:rPr>
        <w:t>Specific technologies include solar geoengineering or ‘dimming the sun’ by spraying sulfates into the air to reflect sunlight back into space; ocean fertilisation or the dumping of iron or urea to stimulate phytoplankton growth to absorb more carbon; cloud brightening or spraying saltwater to make clouds more reflective and more.</w:t>
      </w:r>
    </w:p>
    <w:p w14:paraId="126B4B2D" w14:textId="77777777" w:rsidR="00AC462A" w:rsidRPr="00657B1C" w:rsidRDefault="00AC462A" w:rsidP="00AC462A">
      <w:pPr>
        <w:rPr>
          <w:rFonts w:asciiTheme="minorHAnsi" w:hAnsiTheme="minorHAnsi" w:cstheme="minorHAnsi"/>
          <w:sz w:val="16"/>
          <w:szCs w:val="16"/>
        </w:rPr>
      </w:pPr>
      <w:r w:rsidRPr="00657B1C">
        <w:rPr>
          <w:rFonts w:asciiTheme="minorHAnsi" w:hAnsiTheme="minorHAnsi" w:cstheme="minorHAnsi"/>
          <w:sz w:val="16"/>
          <w:szCs w:val="16"/>
        </w:rPr>
        <w:t>CDR technologies such as carbon capture and storage (CCS), direct air capture (DAC) and bioenergy with carbon capture and storage (BECCS) that are being proposed as a means to achieve ‘net zero’ emissions by mid-century, are also a method of geoengineering as they involved deliberate intervention in the natural carbon cycle.</w:t>
      </w:r>
    </w:p>
    <w:p w14:paraId="392FC0DC" w14:textId="77777777" w:rsidR="00AC462A" w:rsidRPr="00657B1C" w:rsidRDefault="00AC462A" w:rsidP="00AC462A">
      <w:pPr>
        <w:rPr>
          <w:rFonts w:asciiTheme="minorHAnsi" w:hAnsiTheme="minorHAnsi" w:cstheme="minorHAnsi"/>
          <w:sz w:val="16"/>
          <w:szCs w:val="16"/>
        </w:rPr>
      </w:pPr>
      <w:r w:rsidRPr="00657B1C">
        <w:rPr>
          <w:rFonts w:asciiTheme="minorHAnsi" w:hAnsiTheme="minorHAnsi" w:cstheme="minorHAnsi"/>
          <w:sz w:val="16"/>
          <w:szCs w:val="16"/>
        </w:rPr>
        <w:t>China has been implementing one of the world’s largest weather-modification programmes to artificially enhance rain, with plans to expand capacity to cover nearly 60 per cent of the country by 2025.</w:t>
      </w:r>
    </w:p>
    <w:p w14:paraId="780684A5" w14:textId="77777777" w:rsidR="00AC462A" w:rsidRPr="00657B1C" w:rsidRDefault="00AC462A" w:rsidP="00AC462A">
      <w:pPr>
        <w:rPr>
          <w:rFonts w:asciiTheme="minorHAnsi" w:hAnsiTheme="minorHAnsi" w:cstheme="minorHAnsi"/>
          <w:sz w:val="16"/>
          <w:szCs w:val="16"/>
        </w:rPr>
      </w:pPr>
      <w:r w:rsidRPr="00657B1C">
        <w:rPr>
          <w:rFonts w:asciiTheme="minorHAnsi" w:hAnsiTheme="minorHAnsi" w:cstheme="minorHAnsi"/>
          <w:sz w:val="16"/>
          <w:szCs w:val="16"/>
        </w:rPr>
        <w:t>The University of Cambridge </w:t>
      </w:r>
      <w:hyperlink r:id="rId756" w:tgtFrame="_blank" w:history="1">
        <w:r w:rsidRPr="00657B1C">
          <w:rPr>
            <w:rStyle w:val="Hyperlink"/>
            <w:rFonts w:asciiTheme="minorHAnsi" w:eastAsiaTheme="majorEastAsia" w:hAnsiTheme="minorHAnsi" w:cstheme="minorHAnsi"/>
            <w:sz w:val="16"/>
            <w:szCs w:val="16"/>
          </w:rPr>
          <w:t>created</w:t>
        </w:r>
      </w:hyperlink>
      <w:r w:rsidRPr="00657B1C">
        <w:rPr>
          <w:rFonts w:asciiTheme="minorHAnsi" w:hAnsiTheme="minorHAnsi" w:cstheme="minorHAnsi"/>
          <w:sz w:val="16"/>
          <w:szCs w:val="16"/>
        </w:rPr>
        <w:t> the Centre for Climate Repair last year to develop new methods for SRM and cloud brightening; the Australian government has been testing marine cloud brightening this year to cool water temperatures near the Great Barrier Reef.</w:t>
      </w:r>
    </w:p>
    <w:p w14:paraId="2D1BAE25" w14:textId="77777777" w:rsidR="00AC462A" w:rsidRPr="00657B1C" w:rsidRDefault="00AC462A" w:rsidP="00AC462A">
      <w:pPr>
        <w:rPr>
          <w:rFonts w:asciiTheme="minorHAnsi" w:hAnsiTheme="minorHAnsi" w:cstheme="minorHAnsi"/>
          <w:sz w:val="16"/>
          <w:szCs w:val="16"/>
        </w:rPr>
      </w:pPr>
      <w:r w:rsidRPr="00657B1C">
        <w:rPr>
          <w:rFonts w:asciiTheme="minorHAnsi" w:hAnsiTheme="minorHAnsi" w:cstheme="minorHAnsi"/>
          <w:sz w:val="16"/>
          <w:szCs w:val="16"/>
        </w:rPr>
        <w:t>Mainstream publications like the New York Times are advocating solar geoengineering as a means to buy “humanity more time to cut greenhouse gas emissions”.</w:t>
      </w:r>
    </w:p>
    <w:p w14:paraId="19F49331" w14:textId="77777777" w:rsidR="00AC462A" w:rsidRPr="00657B1C" w:rsidRDefault="00AC462A" w:rsidP="00AC462A">
      <w:pPr>
        <w:rPr>
          <w:rFonts w:asciiTheme="minorHAnsi" w:hAnsiTheme="minorHAnsi" w:cstheme="minorHAnsi"/>
          <w:sz w:val="16"/>
        </w:rPr>
      </w:pPr>
      <w:r w:rsidRPr="00657B1C">
        <w:rPr>
          <w:rFonts w:asciiTheme="minorHAnsi" w:hAnsiTheme="minorHAnsi" w:cstheme="minorHAnsi"/>
          <w:u w:val="single"/>
        </w:rPr>
        <w:t xml:space="preserve">Opponents </w:t>
      </w:r>
      <w:r w:rsidRPr="00657B1C">
        <w:rPr>
          <w:rFonts w:asciiTheme="minorHAnsi" w:hAnsiTheme="minorHAnsi" w:cstheme="minorHAnsi"/>
          <w:sz w:val="16"/>
        </w:rPr>
        <w:t xml:space="preserve">of geoengineering </w:t>
      </w:r>
      <w:r w:rsidRPr="00657B1C">
        <w:rPr>
          <w:rFonts w:asciiTheme="minorHAnsi" w:hAnsiTheme="minorHAnsi" w:cstheme="minorHAnsi"/>
          <w:u w:val="single"/>
        </w:rPr>
        <w:t>have numerous foundationally solid arguments</w:t>
      </w:r>
      <w:r w:rsidRPr="00657B1C">
        <w:rPr>
          <w:rFonts w:asciiTheme="minorHAnsi" w:hAnsiTheme="minorHAnsi" w:cstheme="minorHAnsi"/>
          <w:sz w:val="16"/>
        </w:rPr>
        <w:t xml:space="preserve">. Renowned author and </w:t>
      </w:r>
      <w:r w:rsidRPr="00657B1C">
        <w:rPr>
          <w:rFonts w:asciiTheme="minorHAnsi" w:hAnsiTheme="minorHAnsi" w:cstheme="minorHAnsi"/>
          <w:u w:val="single"/>
        </w:rPr>
        <w:t>climate advocate</w:t>
      </w:r>
      <w:r w:rsidRPr="00657B1C">
        <w:rPr>
          <w:rFonts w:asciiTheme="minorHAnsi" w:hAnsiTheme="minorHAnsi" w:cstheme="minorHAnsi"/>
          <w:sz w:val="16"/>
        </w:rPr>
        <w:t xml:space="preserve"> Naomi Klein has </w:t>
      </w:r>
      <w:r w:rsidRPr="00657B1C">
        <w:rPr>
          <w:rFonts w:asciiTheme="minorHAnsi" w:hAnsiTheme="minorHAnsi" w:cstheme="minorHAnsi"/>
          <w:u w:val="single"/>
        </w:rPr>
        <w:t xml:space="preserve">warned against “taking our ecosystems even </w:t>
      </w:r>
      <w:r w:rsidRPr="00657B1C">
        <w:rPr>
          <w:rFonts w:asciiTheme="minorHAnsi" w:hAnsiTheme="minorHAnsi" w:cstheme="minorHAnsi"/>
          <w:b/>
          <w:u w:val="single"/>
        </w:rPr>
        <w:t>further away from self-regulation</w:t>
      </w:r>
      <w:r w:rsidRPr="00657B1C">
        <w:rPr>
          <w:rFonts w:asciiTheme="minorHAnsi" w:hAnsiTheme="minorHAnsi" w:cstheme="minorHAnsi"/>
          <w:u w:val="single"/>
        </w:rPr>
        <w:t>”.</w:t>
      </w:r>
    </w:p>
    <w:p w14:paraId="56BF78CB" w14:textId="77777777" w:rsidR="00AC462A" w:rsidRPr="00657B1C" w:rsidRDefault="00AC462A" w:rsidP="00AC462A">
      <w:pPr>
        <w:rPr>
          <w:rFonts w:asciiTheme="minorHAnsi" w:hAnsiTheme="minorHAnsi" w:cstheme="minorHAnsi"/>
          <w:b/>
          <w:u w:val="single"/>
        </w:rPr>
      </w:pPr>
      <w:r w:rsidRPr="00657B1C">
        <w:rPr>
          <w:rFonts w:asciiTheme="minorHAnsi" w:hAnsiTheme="minorHAnsi" w:cstheme="minorHAnsi"/>
          <w:sz w:val="16"/>
        </w:rPr>
        <w:t xml:space="preserve">She said </w:t>
      </w:r>
      <w:r w:rsidRPr="00657B1C">
        <w:rPr>
          <w:rFonts w:asciiTheme="minorHAnsi" w:hAnsiTheme="minorHAnsi" w:cstheme="minorHAnsi"/>
          <w:u w:val="single"/>
        </w:rPr>
        <w:t xml:space="preserve">geoengineering plans “do nothing to change the </w:t>
      </w:r>
      <w:r w:rsidRPr="00657B1C">
        <w:rPr>
          <w:rFonts w:asciiTheme="minorHAnsi" w:hAnsiTheme="minorHAnsi" w:cstheme="minorHAnsi"/>
          <w:b/>
          <w:u w:val="single"/>
        </w:rPr>
        <w:t>underlying cause</w:t>
      </w:r>
      <w:r w:rsidRPr="00657B1C">
        <w:rPr>
          <w:rFonts w:asciiTheme="minorHAnsi" w:hAnsiTheme="minorHAnsi" w:cstheme="minorHAnsi"/>
          <w:u w:val="single"/>
        </w:rPr>
        <w:t xml:space="preserve"> of climate change, the buildup of heat-trapping gases</w:t>
      </w:r>
      <w:r w:rsidRPr="00657B1C">
        <w:rPr>
          <w:rFonts w:asciiTheme="minorHAnsi" w:hAnsiTheme="minorHAnsi" w:cstheme="minorHAnsi"/>
          <w:sz w:val="16"/>
        </w:rPr>
        <w:t xml:space="preserve">”, i.e., </w:t>
      </w:r>
      <w:r w:rsidRPr="00657B1C">
        <w:rPr>
          <w:rFonts w:asciiTheme="minorHAnsi" w:hAnsiTheme="minorHAnsi" w:cstheme="minorHAnsi"/>
          <w:u w:val="single"/>
        </w:rPr>
        <w:t xml:space="preserve">they </w:t>
      </w:r>
      <w:r w:rsidRPr="00657B1C">
        <w:rPr>
          <w:rFonts w:asciiTheme="minorHAnsi" w:hAnsiTheme="minorHAnsi" w:cstheme="minorHAnsi"/>
          <w:b/>
          <w:u w:val="single"/>
        </w:rPr>
        <w:t>distract attention</w:t>
      </w:r>
      <w:r w:rsidRPr="00657B1C">
        <w:rPr>
          <w:rFonts w:asciiTheme="minorHAnsi" w:hAnsiTheme="minorHAnsi" w:cstheme="minorHAnsi"/>
          <w:u w:val="single"/>
        </w:rPr>
        <w:t xml:space="preserve"> from the need for deep cuts to gross emissions which is </w:t>
      </w:r>
      <w:r w:rsidRPr="00657B1C">
        <w:rPr>
          <w:rFonts w:asciiTheme="minorHAnsi" w:hAnsiTheme="minorHAnsi" w:cstheme="minorHAnsi"/>
          <w:b/>
          <w:u w:val="single"/>
        </w:rPr>
        <w:t>achievable with the right political will and resource mobilization.</w:t>
      </w:r>
    </w:p>
    <w:p w14:paraId="0A89F438" w14:textId="77777777" w:rsidR="00AC462A" w:rsidRPr="00657B1C" w:rsidRDefault="00AC462A" w:rsidP="00AC462A">
      <w:pPr>
        <w:rPr>
          <w:rFonts w:asciiTheme="minorHAnsi" w:hAnsiTheme="minorHAnsi" w:cstheme="minorHAnsi"/>
          <w:sz w:val="16"/>
        </w:rPr>
      </w:pPr>
      <w:r w:rsidRPr="00657B1C">
        <w:rPr>
          <w:rFonts w:asciiTheme="minorHAnsi" w:hAnsiTheme="minorHAnsi" w:cstheme="minorHAnsi"/>
          <w:sz w:val="16"/>
        </w:rPr>
        <w:t xml:space="preserve">She warned that </w:t>
      </w:r>
      <w:r w:rsidRPr="00657B1C">
        <w:rPr>
          <w:rFonts w:asciiTheme="minorHAnsi" w:hAnsiTheme="minorHAnsi" w:cstheme="minorHAnsi"/>
          <w:u w:val="single"/>
        </w:rPr>
        <w:t>conducting tests for geoengineering is a fallacy</w:t>
      </w:r>
      <w:r w:rsidRPr="00657B1C">
        <w:rPr>
          <w:rFonts w:asciiTheme="minorHAnsi" w:hAnsiTheme="minorHAnsi" w:cstheme="minorHAnsi"/>
          <w:sz w:val="16"/>
        </w:rPr>
        <w:t xml:space="preserve">, since </w:t>
      </w:r>
      <w:r w:rsidRPr="00657B1C">
        <w:rPr>
          <w:rFonts w:asciiTheme="minorHAnsi" w:hAnsiTheme="minorHAnsi" w:cstheme="minorHAnsi"/>
          <w:u w:val="single"/>
        </w:rPr>
        <w:t>these methods need to be deployed at a scale large enough to impact the global climate system to be certain of their efficacy. But that wouldn’t be a test</w:t>
      </w:r>
      <w:r w:rsidRPr="00657B1C">
        <w:rPr>
          <w:rFonts w:asciiTheme="minorHAnsi" w:hAnsiTheme="minorHAnsi" w:cstheme="minorHAnsi"/>
          <w:sz w:val="16"/>
        </w:rPr>
        <w:t xml:space="preserve"> of geoengineering; </w:t>
      </w:r>
      <w:r w:rsidRPr="00657B1C">
        <w:rPr>
          <w:rFonts w:asciiTheme="minorHAnsi" w:hAnsiTheme="minorHAnsi" w:cstheme="minorHAnsi"/>
          <w:u w:val="single"/>
        </w:rPr>
        <w:t>it would actually be conducting geoengineering</w:t>
      </w:r>
      <w:r w:rsidRPr="00657B1C">
        <w:rPr>
          <w:rFonts w:asciiTheme="minorHAnsi" w:hAnsiTheme="minorHAnsi" w:cstheme="minorHAnsi"/>
          <w:sz w:val="16"/>
        </w:rPr>
        <w:t xml:space="preserve">, which is an </w:t>
      </w:r>
      <w:r w:rsidRPr="00657B1C">
        <w:rPr>
          <w:rFonts w:asciiTheme="minorHAnsi" w:hAnsiTheme="minorHAnsi" w:cstheme="minorHAnsi"/>
          <w:u w:val="single"/>
        </w:rPr>
        <w:t>unimaginably large risk</w:t>
      </w:r>
      <w:r w:rsidRPr="00657B1C">
        <w:rPr>
          <w:rFonts w:asciiTheme="minorHAnsi" w:hAnsiTheme="minorHAnsi" w:cstheme="minorHAnsi"/>
          <w:sz w:val="16"/>
        </w:rPr>
        <w:t xml:space="preserve"> to take without knowing the potentially harmful consequences of such a planetary scale deployment.</w:t>
      </w:r>
    </w:p>
    <w:p w14:paraId="696AAE1B" w14:textId="77777777" w:rsidR="00AC462A" w:rsidRPr="00657B1C" w:rsidRDefault="00AC462A" w:rsidP="00AC462A">
      <w:pPr>
        <w:rPr>
          <w:rFonts w:asciiTheme="minorHAnsi" w:hAnsiTheme="minorHAnsi" w:cstheme="minorHAnsi"/>
          <w:sz w:val="16"/>
        </w:rPr>
      </w:pPr>
      <w:r w:rsidRPr="00657B1C">
        <w:rPr>
          <w:rFonts w:asciiTheme="minorHAnsi" w:hAnsiTheme="minorHAnsi" w:cstheme="minorHAnsi"/>
          <w:sz w:val="16"/>
        </w:rPr>
        <w:t xml:space="preserve">And some of these </w:t>
      </w:r>
      <w:r w:rsidRPr="00657B1C">
        <w:rPr>
          <w:rFonts w:asciiTheme="minorHAnsi" w:hAnsiTheme="minorHAnsi" w:cstheme="minorHAnsi"/>
          <w:u w:val="single"/>
        </w:rPr>
        <w:t xml:space="preserve">consequences </w:t>
      </w:r>
      <w:r w:rsidRPr="00657B1C">
        <w:rPr>
          <w:rFonts w:asciiTheme="minorHAnsi" w:hAnsiTheme="minorHAnsi" w:cstheme="minorHAnsi"/>
          <w:sz w:val="16"/>
        </w:rPr>
        <w:t xml:space="preserve">are already known. Solar geoengineering, for example, </w:t>
      </w:r>
      <w:r w:rsidRPr="00657B1C">
        <w:rPr>
          <w:rFonts w:asciiTheme="minorHAnsi" w:hAnsiTheme="minorHAnsi" w:cstheme="minorHAnsi"/>
          <w:u w:val="single"/>
        </w:rPr>
        <w:t xml:space="preserve">alters rainfall patterns that can </w:t>
      </w:r>
      <w:r w:rsidRPr="00657B1C">
        <w:rPr>
          <w:rFonts w:asciiTheme="minorHAnsi" w:hAnsiTheme="minorHAnsi" w:cstheme="minorHAnsi"/>
          <w:b/>
          <w:u w:val="single"/>
        </w:rPr>
        <w:t>disrupt agriculture and water</w:t>
      </w:r>
      <w:r w:rsidRPr="00657B1C">
        <w:rPr>
          <w:rFonts w:asciiTheme="minorHAnsi" w:hAnsiTheme="minorHAnsi" w:cstheme="minorHAnsi"/>
          <w:u w:val="single"/>
        </w:rPr>
        <w:t xml:space="preserve"> supplies.</w:t>
      </w:r>
    </w:p>
    <w:p w14:paraId="3CA630A1" w14:textId="77777777" w:rsidR="00AC462A" w:rsidRPr="00657B1C" w:rsidRDefault="00AC462A" w:rsidP="00AC462A">
      <w:pPr>
        <w:rPr>
          <w:rFonts w:asciiTheme="minorHAnsi" w:hAnsiTheme="minorHAnsi" w:cstheme="minorHAnsi"/>
          <w:sz w:val="16"/>
        </w:rPr>
      </w:pPr>
      <w:r w:rsidRPr="00657B1C">
        <w:rPr>
          <w:rFonts w:asciiTheme="minorHAnsi" w:hAnsiTheme="minorHAnsi" w:cstheme="minorHAnsi"/>
          <w:u w:val="single"/>
        </w:rPr>
        <w:t xml:space="preserve">Injecting </w:t>
      </w:r>
      <w:r w:rsidRPr="00657B1C">
        <w:rPr>
          <w:rFonts w:asciiTheme="minorHAnsi" w:hAnsiTheme="minorHAnsi" w:cstheme="minorHAnsi"/>
          <w:sz w:val="16"/>
        </w:rPr>
        <w:t xml:space="preserve">sulfate </w:t>
      </w:r>
      <w:r w:rsidRPr="00657B1C">
        <w:rPr>
          <w:rFonts w:asciiTheme="minorHAnsi" w:hAnsiTheme="minorHAnsi" w:cstheme="minorHAnsi"/>
          <w:u w:val="single"/>
        </w:rPr>
        <w:t>aerosols in the stratosphere</w:t>
      </w:r>
      <w:r w:rsidRPr="00657B1C">
        <w:rPr>
          <w:rFonts w:asciiTheme="minorHAnsi" w:hAnsiTheme="minorHAnsi" w:cstheme="minorHAnsi"/>
          <w:sz w:val="16"/>
        </w:rPr>
        <w:t xml:space="preserve"> above the Arctic to mimic volcano clouds, for example, </w:t>
      </w:r>
      <w:r w:rsidRPr="00657B1C">
        <w:rPr>
          <w:rFonts w:asciiTheme="minorHAnsi" w:hAnsiTheme="minorHAnsi" w:cstheme="minorHAnsi"/>
          <w:u w:val="single"/>
        </w:rPr>
        <w:t xml:space="preserve">can disrupt the monsoons in Asia and increase droughts, particularly in Africa, </w:t>
      </w:r>
      <w:r w:rsidRPr="00657B1C">
        <w:rPr>
          <w:rFonts w:asciiTheme="minorHAnsi" w:hAnsiTheme="minorHAnsi" w:cstheme="minorHAnsi"/>
          <w:b/>
          <w:u w:val="single"/>
        </w:rPr>
        <w:t>endangering food</w:t>
      </w:r>
      <w:r w:rsidRPr="00657B1C">
        <w:rPr>
          <w:rFonts w:asciiTheme="minorHAnsi" w:hAnsiTheme="minorHAnsi" w:cstheme="minorHAnsi"/>
          <w:u w:val="single"/>
        </w:rPr>
        <w:t xml:space="preserve"> and water sources for two billion people</w:t>
      </w:r>
      <w:r w:rsidRPr="00657B1C">
        <w:rPr>
          <w:rFonts w:asciiTheme="minorHAnsi" w:hAnsiTheme="minorHAnsi" w:cstheme="minorHAnsi"/>
          <w:sz w:val="16"/>
        </w:rPr>
        <w:t>, according to Silvia Ribeiro, the Latin America Director for ETC group.</w:t>
      </w:r>
    </w:p>
    <w:p w14:paraId="4EA45CC4" w14:textId="77777777" w:rsidR="00AC462A" w:rsidRPr="00657B1C" w:rsidRDefault="00AC462A" w:rsidP="00AC462A">
      <w:pPr>
        <w:rPr>
          <w:rFonts w:asciiTheme="minorHAnsi" w:hAnsiTheme="minorHAnsi" w:cstheme="minorHAnsi"/>
          <w:sz w:val="16"/>
          <w:szCs w:val="16"/>
        </w:rPr>
      </w:pPr>
      <w:r w:rsidRPr="00657B1C">
        <w:rPr>
          <w:rFonts w:asciiTheme="minorHAnsi" w:hAnsiTheme="minorHAnsi" w:cstheme="minorHAnsi"/>
          <w:sz w:val="16"/>
          <w:szCs w:val="16"/>
        </w:rPr>
        <w:t>And these are just the potential side effects of the most thoroughly researched solar radiation management proposal; less well-understood proposals could be worse, she said.</w:t>
      </w:r>
    </w:p>
    <w:p w14:paraId="1287A199" w14:textId="77777777" w:rsidR="00AC462A" w:rsidRPr="00657B1C" w:rsidRDefault="00AC462A" w:rsidP="00AC462A">
      <w:pPr>
        <w:rPr>
          <w:rFonts w:asciiTheme="minorHAnsi" w:hAnsiTheme="minorHAnsi" w:cstheme="minorHAnsi"/>
          <w:sz w:val="16"/>
        </w:rPr>
      </w:pPr>
      <w:r w:rsidRPr="00657B1C">
        <w:rPr>
          <w:rFonts w:asciiTheme="minorHAnsi" w:hAnsiTheme="minorHAnsi" w:cstheme="minorHAnsi"/>
          <w:sz w:val="16"/>
        </w:rPr>
        <w:lastRenderedPageBreak/>
        <w:t xml:space="preserve">The </w:t>
      </w:r>
      <w:r w:rsidRPr="00657B1C">
        <w:rPr>
          <w:rFonts w:asciiTheme="minorHAnsi" w:hAnsiTheme="minorHAnsi" w:cstheme="minorHAnsi"/>
          <w:u w:val="single"/>
        </w:rPr>
        <w:t>idea of there being some winners and some losers, ie climate benefits in some regions and harsh repercussions in others crosses all boundaries of climate justice since the countries that suffer tend to lie in the Global South</w:t>
      </w:r>
      <w:r w:rsidRPr="00657B1C">
        <w:rPr>
          <w:rFonts w:asciiTheme="minorHAnsi" w:hAnsiTheme="minorHAnsi" w:cstheme="minorHAnsi"/>
          <w:sz w:val="16"/>
        </w:rPr>
        <w:t>. These are the countries that are historically the least responsible for climate change.</w:t>
      </w:r>
    </w:p>
    <w:p w14:paraId="784F2E9D" w14:textId="77777777" w:rsidR="00AC462A" w:rsidRPr="00657B1C" w:rsidRDefault="00AC462A" w:rsidP="00AC462A">
      <w:pPr>
        <w:rPr>
          <w:rFonts w:asciiTheme="minorHAnsi" w:hAnsiTheme="minorHAnsi" w:cstheme="minorHAnsi"/>
          <w:u w:val="single"/>
        </w:rPr>
      </w:pPr>
      <w:r w:rsidRPr="00657B1C">
        <w:rPr>
          <w:rFonts w:asciiTheme="minorHAnsi" w:hAnsiTheme="minorHAnsi" w:cstheme="minorHAnsi"/>
          <w:sz w:val="16"/>
        </w:rPr>
        <w:t xml:space="preserve">There are also </w:t>
      </w:r>
      <w:r w:rsidRPr="00657B1C">
        <w:rPr>
          <w:rFonts w:asciiTheme="minorHAnsi" w:hAnsiTheme="minorHAnsi" w:cstheme="minorHAnsi"/>
          <w:u w:val="single"/>
        </w:rPr>
        <w:t>geopolitical concerns</w:t>
      </w:r>
      <w:r w:rsidRPr="00657B1C">
        <w:rPr>
          <w:rFonts w:asciiTheme="minorHAnsi" w:hAnsiTheme="minorHAnsi" w:cstheme="minorHAnsi"/>
          <w:sz w:val="16"/>
        </w:rPr>
        <w:t>, as a 2017 report by the ETC Group and the Heinrich Böll Foundation has suggested. If governments ever gain control of changing the course of potentially damaging storms</w:t>
      </w:r>
      <w:r w:rsidRPr="00657B1C">
        <w:rPr>
          <w:rFonts w:asciiTheme="minorHAnsi" w:hAnsiTheme="minorHAnsi" w:cstheme="minorHAnsi"/>
          <w:u w:val="single"/>
        </w:rPr>
        <w:t xml:space="preserve">, diversions that direct storms toward other countries may be seen as </w:t>
      </w:r>
      <w:r w:rsidRPr="00657B1C">
        <w:rPr>
          <w:rFonts w:asciiTheme="minorHAnsi" w:hAnsiTheme="minorHAnsi" w:cstheme="minorHAnsi"/>
          <w:b/>
          <w:u w:val="single"/>
        </w:rPr>
        <w:t>acts of war.</w:t>
      </w:r>
    </w:p>
    <w:p w14:paraId="10BC3A8B" w14:textId="77777777" w:rsidR="00AC462A" w:rsidRPr="00657B1C" w:rsidRDefault="00AC462A" w:rsidP="00AC462A">
      <w:pPr>
        <w:rPr>
          <w:rFonts w:asciiTheme="minorHAnsi" w:hAnsiTheme="minorHAnsi" w:cstheme="minorHAnsi"/>
          <w:sz w:val="16"/>
        </w:rPr>
      </w:pPr>
      <w:r w:rsidRPr="00657B1C">
        <w:rPr>
          <w:rFonts w:asciiTheme="minorHAnsi" w:hAnsiTheme="minorHAnsi" w:cstheme="minorHAnsi"/>
          <w:u w:val="single"/>
        </w:rPr>
        <w:t>Manipulating the climate could have the same geopolitical function as nuclear weapons: Even before</w:t>
      </w:r>
      <w:r w:rsidRPr="00657B1C">
        <w:rPr>
          <w:rFonts w:asciiTheme="minorHAnsi" w:hAnsiTheme="minorHAnsi" w:cstheme="minorHAnsi"/>
          <w:sz w:val="16"/>
        </w:rPr>
        <w:t xml:space="preserve"> geoengineering is </w:t>
      </w:r>
      <w:r w:rsidRPr="00657B1C">
        <w:rPr>
          <w:rFonts w:asciiTheme="minorHAnsi" w:hAnsiTheme="minorHAnsi" w:cstheme="minorHAnsi"/>
          <w:u w:val="single"/>
        </w:rPr>
        <w:t>deployed, it may be used as a threat that will likely incite countermeasures</w:t>
      </w:r>
      <w:r w:rsidRPr="00657B1C">
        <w:rPr>
          <w:rFonts w:asciiTheme="minorHAnsi" w:hAnsiTheme="minorHAnsi" w:cstheme="minorHAnsi"/>
          <w:sz w:val="16"/>
        </w:rPr>
        <w:t>, according to Ribeiro.</w:t>
      </w:r>
    </w:p>
    <w:p w14:paraId="201EA391" w14:textId="77777777" w:rsidR="00AC462A" w:rsidRPr="00657B1C" w:rsidRDefault="00AC462A" w:rsidP="00AC462A">
      <w:pPr>
        <w:rPr>
          <w:rFonts w:asciiTheme="minorHAnsi" w:hAnsiTheme="minorHAnsi" w:cstheme="minorHAnsi"/>
          <w:sz w:val="16"/>
        </w:rPr>
      </w:pPr>
      <w:r w:rsidRPr="00657B1C">
        <w:rPr>
          <w:rFonts w:asciiTheme="minorHAnsi" w:hAnsiTheme="minorHAnsi" w:cstheme="minorHAnsi"/>
          <w:sz w:val="16"/>
        </w:rPr>
        <w:t xml:space="preserve">Debates around geoengineering have burrowed to the deepest roots of our conflict with nature — do we have the right to manage and manipulate nature? Supporters suggest that </w:t>
      </w:r>
      <w:r w:rsidRPr="00657B1C">
        <w:rPr>
          <w:rFonts w:asciiTheme="minorHAnsi" w:hAnsiTheme="minorHAnsi" w:cstheme="minorHAnsi"/>
          <w:u w:val="single"/>
        </w:rPr>
        <w:t>we have intervened in natural systems enough already</w:t>
      </w:r>
      <w:r w:rsidRPr="00657B1C">
        <w:rPr>
          <w:rFonts w:asciiTheme="minorHAnsi" w:hAnsiTheme="minorHAnsi" w:cstheme="minorHAnsi"/>
          <w:sz w:val="16"/>
        </w:rPr>
        <w:t>, particularly since the dawn of industrial capitalism.</w:t>
      </w:r>
    </w:p>
    <w:p w14:paraId="5275A693" w14:textId="77777777" w:rsidR="00AC462A" w:rsidRPr="00657B1C" w:rsidRDefault="00AC462A" w:rsidP="00AC462A">
      <w:pPr>
        <w:rPr>
          <w:rFonts w:asciiTheme="minorHAnsi" w:hAnsiTheme="minorHAnsi" w:cstheme="minorHAnsi"/>
          <w:sz w:val="16"/>
        </w:rPr>
      </w:pPr>
      <w:r w:rsidRPr="00657B1C">
        <w:rPr>
          <w:rFonts w:asciiTheme="minorHAnsi" w:hAnsiTheme="minorHAnsi" w:cstheme="minorHAnsi"/>
          <w:sz w:val="16"/>
        </w:rPr>
        <w:t>The carbon that we have already emitted is likely to stay, and climate change will be even more rapid than anticipated earlier. And rather than</w:t>
      </w:r>
      <w:r w:rsidRPr="00657B1C">
        <w:rPr>
          <w:rFonts w:asciiTheme="minorHAnsi" w:hAnsiTheme="minorHAnsi" w:cstheme="minorHAnsi"/>
          <w:u w:val="single"/>
        </w:rPr>
        <w:t xml:space="preserve"> leaving it in the hands of billionaires</w:t>
      </w:r>
      <w:r w:rsidRPr="00657B1C">
        <w:rPr>
          <w:rFonts w:asciiTheme="minorHAnsi" w:hAnsiTheme="minorHAnsi" w:cstheme="minorHAnsi"/>
          <w:sz w:val="16"/>
        </w:rPr>
        <w:t xml:space="preserve"> such as Bill Gates, </w:t>
      </w:r>
      <w:r w:rsidRPr="00657B1C">
        <w:rPr>
          <w:rFonts w:asciiTheme="minorHAnsi" w:hAnsiTheme="minorHAnsi" w:cstheme="minorHAnsi"/>
          <w:u w:val="single"/>
        </w:rPr>
        <w:t>who are ultimately unaccountable private actors that seek profit</w:t>
      </w:r>
      <w:r w:rsidRPr="00657B1C">
        <w:rPr>
          <w:rFonts w:asciiTheme="minorHAnsi" w:hAnsiTheme="minorHAnsi" w:cstheme="minorHAnsi"/>
          <w:sz w:val="16"/>
        </w:rPr>
        <w:t xml:space="preserve"> maximisation, supporters say that we should combine it with a programme of deep decarbonisation. This would help implement a “clean-up process” that will hasten our return to a more habitable environment.</w:t>
      </w:r>
    </w:p>
    <w:p w14:paraId="06843863" w14:textId="77777777" w:rsidR="00AC462A" w:rsidRPr="00657B1C" w:rsidRDefault="00AC462A" w:rsidP="00AC462A">
      <w:pPr>
        <w:rPr>
          <w:rFonts w:asciiTheme="minorHAnsi" w:hAnsiTheme="minorHAnsi" w:cstheme="minorHAnsi"/>
          <w:sz w:val="16"/>
          <w:szCs w:val="16"/>
        </w:rPr>
      </w:pPr>
      <w:r w:rsidRPr="00657B1C">
        <w:rPr>
          <w:rFonts w:asciiTheme="minorHAnsi" w:hAnsiTheme="minorHAnsi" w:cstheme="minorHAnsi"/>
          <w:sz w:val="16"/>
          <w:szCs w:val="16"/>
        </w:rPr>
        <w:t>Holly Jean Buck, a postdoctoral research fellow at University of California, Los Angeles, and author of the book Has It Come to This? The Promises and Perils of Geoengineering on the Brink, raises some important arguments to use industrial carbon capture as an extension of decarbonisation.</w:t>
      </w:r>
    </w:p>
    <w:p w14:paraId="1973DF6C" w14:textId="77777777" w:rsidR="00AC462A" w:rsidRPr="00657B1C" w:rsidRDefault="00AC462A" w:rsidP="00AC462A">
      <w:pPr>
        <w:rPr>
          <w:rFonts w:asciiTheme="minorHAnsi" w:hAnsiTheme="minorHAnsi" w:cstheme="minorHAnsi"/>
          <w:sz w:val="16"/>
          <w:szCs w:val="16"/>
        </w:rPr>
      </w:pPr>
      <w:r w:rsidRPr="00657B1C">
        <w:rPr>
          <w:rFonts w:asciiTheme="minorHAnsi" w:hAnsiTheme="minorHAnsi" w:cstheme="minorHAnsi"/>
          <w:sz w:val="16"/>
          <w:szCs w:val="16"/>
        </w:rPr>
        <w:t>According to the United Nations Environment Programme’s </w:t>
      </w:r>
      <w:hyperlink r:id="rId757" w:tgtFrame="_blank" w:history="1">
        <w:r w:rsidRPr="00657B1C">
          <w:rPr>
            <w:rStyle w:val="Hyperlink"/>
            <w:rFonts w:asciiTheme="minorHAnsi" w:eastAsiaTheme="majorEastAsia" w:hAnsiTheme="minorHAnsi" w:cstheme="minorHAnsi"/>
            <w:sz w:val="16"/>
            <w:szCs w:val="16"/>
          </w:rPr>
          <w:t>2020 Emissions Gap Report</w:t>
        </w:r>
      </w:hyperlink>
      <w:r w:rsidRPr="00657B1C">
        <w:rPr>
          <w:rFonts w:asciiTheme="minorHAnsi" w:hAnsiTheme="minorHAnsi" w:cstheme="minorHAnsi"/>
          <w:sz w:val="16"/>
          <w:szCs w:val="16"/>
        </w:rPr>
        <w:t>,</w:t>
      </w:r>
    </w:p>
    <w:p w14:paraId="0D4EE138" w14:textId="77777777" w:rsidR="00AC462A" w:rsidRPr="00657B1C" w:rsidRDefault="00AC462A" w:rsidP="00AC462A">
      <w:pPr>
        <w:rPr>
          <w:rFonts w:asciiTheme="minorHAnsi" w:hAnsiTheme="minorHAnsi" w:cstheme="minorHAnsi"/>
          <w:sz w:val="16"/>
          <w:szCs w:val="16"/>
        </w:rPr>
      </w:pPr>
      <w:r w:rsidRPr="00657B1C">
        <w:rPr>
          <w:rFonts w:asciiTheme="minorHAnsi" w:hAnsiTheme="minorHAnsi" w:cstheme="minorHAnsi"/>
          <w:sz w:val="16"/>
          <w:szCs w:val="16"/>
        </w:rPr>
        <w:t>“Despite a brief dip in carbon dioxide emissions caused by the novel coronavirus disease (COVID-19) pandemic, the world is still heading for a temperature rise in excess of three degrees Celsius (°C) this century — far beyond the 2015 Paris Agreement goals of limiting global warming to well below 2°C and pursuing 1.5°C.”</w:t>
      </w:r>
    </w:p>
    <w:p w14:paraId="2622D08D" w14:textId="77777777" w:rsidR="00AC462A" w:rsidRPr="00657B1C" w:rsidRDefault="00AC462A" w:rsidP="00AC462A">
      <w:pPr>
        <w:rPr>
          <w:rFonts w:asciiTheme="minorHAnsi" w:hAnsiTheme="minorHAnsi" w:cstheme="minorHAnsi"/>
          <w:sz w:val="16"/>
          <w:szCs w:val="16"/>
        </w:rPr>
      </w:pPr>
      <w:r w:rsidRPr="00657B1C">
        <w:rPr>
          <w:rFonts w:asciiTheme="minorHAnsi" w:hAnsiTheme="minorHAnsi" w:cstheme="minorHAnsi"/>
          <w:sz w:val="16"/>
          <w:szCs w:val="16"/>
        </w:rPr>
        <w:t>Predicted emissions in 2030 leave the world on the path to a 3.2°C increase this century, even if all unconditional nationally determined contributions are fully implemented. The levels of ambition in the Paris Agreement must be roughly tripled for the 2°C pathway and increased at least fivefold for the 1.5°C pathway.</w:t>
      </w:r>
    </w:p>
    <w:p w14:paraId="20A77556" w14:textId="77777777" w:rsidR="00AC462A" w:rsidRPr="00657B1C" w:rsidRDefault="00AC462A" w:rsidP="00AC462A">
      <w:pPr>
        <w:rPr>
          <w:rFonts w:asciiTheme="minorHAnsi" w:hAnsiTheme="minorHAnsi" w:cstheme="minorHAnsi"/>
          <w:sz w:val="16"/>
          <w:szCs w:val="16"/>
        </w:rPr>
      </w:pPr>
      <w:r w:rsidRPr="00657B1C">
        <w:rPr>
          <w:rFonts w:asciiTheme="minorHAnsi" w:hAnsiTheme="minorHAnsi" w:cstheme="minorHAnsi"/>
          <w:sz w:val="16"/>
          <w:szCs w:val="16"/>
        </w:rPr>
        <w:t>Buck argues that the window to curb warming to 2°C through rapid mitigation without the use of negative emissions technologies is closing fast. By the end of the century, scenarios for 1.5°C or 2°C envision pulling out 10 billion tonnes (10Gt) per year.</w:t>
      </w:r>
    </w:p>
    <w:p w14:paraId="534D1BFD" w14:textId="77777777" w:rsidR="00AC462A" w:rsidRPr="00657B1C" w:rsidRDefault="00AC462A" w:rsidP="00AC462A">
      <w:pPr>
        <w:rPr>
          <w:rFonts w:asciiTheme="minorHAnsi" w:hAnsiTheme="minorHAnsi" w:cstheme="minorHAnsi"/>
          <w:sz w:val="16"/>
          <w:szCs w:val="16"/>
        </w:rPr>
      </w:pPr>
      <w:r w:rsidRPr="00657B1C">
        <w:rPr>
          <w:rFonts w:asciiTheme="minorHAnsi" w:hAnsiTheme="minorHAnsi" w:cstheme="minorHAnsi"/>
          <w:sz w:val="16"/>
          <w:szCs w:val="16"/>
        </w:rPr>
        <w:t>For comparison, current levels of emissions are around 40 billion tonnes of CO2 a year. So 1.5°C means not just zeroing out those 40 billion tonnes, but working to extract another 10 billion more to be net-negative. This would require scaling up current carbon capture and sequestration efforts a 1000-fold.</w:t>
      </w:r>
    </w:p>
    <w:p w14:paraId="50379825" w14:textId="77777777" w:rsidR="00AC462A" w:rsidRPr="00657B1C" w:rsidRDefault="00AC462A" w:rsidP="00AC462A">
      <w:pPr>
        <w:rPr>
          <w:rFonts w:asciiTheme="minorHAnsi" w:hAnsiTheme="minorHAnsi" w:cstheme="minorHAnsi"/>
          <w:sz w:val="16"/>
          <w:szCs w:val="16"/>
        </w:rPr>
      </w:pPr>
      <w:r w:rsidRPr="00657B1C">
        <w:rPr>
          <w:rFonts w:asciiTheme="minorHAnsi" w:hAnsiTheme="minorHAnsi" w:cstheme="minorHAnsi"/>
          <w:sz w:val="16"/>
          <w:szCs w:val="16"/>
        </w:rPr>
        <w:t>Scientists </w:t>
      </w:r>
      <w:hyperlink r:id="rId758" w:tgtFrame="_blank" w:history="1">
        <w:r w:rsidRPr="00657B1C">
          <w:rPr>
            <w:rStyle w:val="Hyperlink"/>
            <w:rFonts w:asciiTheme="minorHAnsi" w:eastAsiaTheme="majorEastAsia" w:hAnsiTheme="minorHAnsi" w:cstheme="minorHAnsi"/>
            <w:sz w:val="16"/>
            <w:szCs w:val="16"/>
          </w:rPr>
          <w:t>agree that natural climate solutions</w:t>
        </w:r>
      </w:hyperlink>
      <w:r w:rsidRPr="00657B1C">
        <w:rPr>
          <w:rFonts w:asciiTheme="minorHAnsi" w:hAnsiTheme="minorHAnsi" w:cstheme="minorHAnsi"/>
          <w:sz w:val="16"/>
          <w:szCs w:val="16"/>
        </w:rPr>
        <w:t> such as forest sinks cannot be relied upon for the scale of mitigation needed. Therefore, Buck advocates for a socially just application of CDR technologies such as industrial carbon capture with geological sequestration, particularly DAC that confers ‘negative emissions’.</w:t>
      </w:r>
    </w:p>
    <w:p w14:paraId="7FD4981B" w14:textId="77777777" w:rsidR="00AC462A" w:rsidRPr="00657B1C" w:rsidRDefault="00AC462A" w:rsidP="00AC462A">
      <w:pPr>
        <w:rPr>
          <w:rFonts w:asciiTheme="minorHAnsi" w:hAnsiTheme="minorHAnsi" w:cstheme="minorHAnsi"/>
          <w:sz w:val="16"/>
          <w:szCs w:val="16"/>
        </w:rPr>
      </w:pPr>
      <w:r w:rsidRPr="00657B1C">
        <w:rPr>
          <w:rFonts w:asciiTheme="minorHAnsi" w:hAnsiTheme="minorHAnsi" w:cstheme="minorHAnsi"/>
          <w:sz w:val="16"/>
          <w:szCs w:val="16"/>
        </w:rPr>
        <w:t>While CCS at point sources of emissions such as cement and coal power plants can be seen as giving polluters license to pollute more, and BECCS creates competition for land used for food production, DAC can remove carbon at climate-significant scales.</w:t>
      </w:r>
    </w:p>
    <w:p w14:paraId="19DC4DC1" w14:textId="77777777" w:rsidR="00AC462A" w:rsidRPr="00657B1C" w:rsidRDefault="00AC462A" w:rsidP="00AC462A">
      <w:pPr>
        <w:rPr>
          <w:rFonts w:asciiTheme="minorHAnsi" w:hAnsiTheme="minorHAnsi" w:cstheme="minorHAnsi"/>
          <w:sz w:val="16"/>
          <w:szCs w:val="16"/>
        </w:rPr>
      </w:pPr>
      <w:r w:rsidRPr="00657B1C">
        <w:rPr>
          <w:rFonts w:asciiTheme="minorHAnsi" w:hAnsiTheme="minorHAnsi" w:cstheme="minorHAnsi"/>
          <w:sz w:val="16"/>
          <w:szCs w:val="16"/>
        </w:rPr>
        <w:t>Buck also suggests that on the infrastructure side, building out CCS with DAC or BECCS would offer jobs with a similar skillset as those from the oil and gas industry, provided an effort was made to retrain workers into this similar field.</w:t>
      </w:r>
    </w:p>
    <w:p w14:paraId="339FA806" w14:textId="77777777" w:rsidR="00AC462A" w:rsidRPr="00657B1C" w:rsidRDefault="00AC462A" w:rsidP="00AC462A">
      <w:pPr>
        <w:rPr>
          <w:rFonts w:asciiTheme="minorHAnsi" w:hAnsiTheme="minorHAnsi" w:cstheme="minorHAnsi"/>
          <w:sz w:val="16"/>
        </w:rPr>
      </w:pPr>
      <w:r w:rsidRPr="00657B1C">
        <w:rPr>
          <w:rFonts w:asciiTheme="minorHAnsi" w:hAnsiTheme="minorHAnsi" w:cstheme="minorHAnsi"/>
          <w:u w:val="single"/>
        </w:rPr>
        <w:t>To scale them up, these technologies require heavy regulation by states and countries, funding for research and strong policy incentives to mature.</w:t>
      </w:r>
      <w:r w:rsidRPr="00657B1C">
        <w:rPr>
          <w:rFonts w:asciiTheme="minorHAnsi" w:hAnsiTheme="minorHAnsi" w:cstheme="minorHAnsi"/>
          <w:sz w:val="16"/>
        </w:rPr>
        <w:t xml:space="preserve"> Most importantly, </w:t>
      </w:r>
      <w:r w:rsidRPr="00657B1C">
        <w:rPr>
          <w:rFonts w:asciiTheme="minorHAnsi" w:hAnsiTheme="minorHAnsi" w:cstheme="minorHAnsi"/>
          <w:u w:val="single"/>
        </w:rPr>
        <w:t>they need to be conducted as a public service.</w:t>
      </w:r>
      <w:r w:rsidRPr="00657B1C">
        <w:rPr>
          <w:rFonts w:asciiTheme="minorHAnsi" w:hAnsiTheme="minorHAnsi" w:cstheme="minorHAnsi"/>
          <w:sz w:val="16"/>
        </w:rPr>
        <w:t xml:space="preserve"> Left to the whims of private fossil fuel majors, they are either deployed for enhanced oil recovery to extract more oil, or simply not prioritised as </w:t>
      </w:r>
      <w:hyperlink r:id="rId759" w:tgtFrame="_blank" w:history="1">
        <w:r w:rsidRPr="00657B1C">
          <w:rPr>
            <w:rStyle w:val="Hyperlink"/>
            <w:rFonts w:asciiTheme="minorHAnsi" w:eastAsiaTheme="majorEastAsia" w:hAnsiTheme="minorHAnsi" w:cstheme="minorHAnsi"/>
            <w:sz w:val="16"/>
          </w:rPr>
          <w:t>this groundbreaking </w:t>
        </w:r>
      </w:hyperlink>
      <w:r w:rsidRPr="00657B1C">
        <w:rPr>
          <w:rFonts w:asciiTheme="minorHAnsi" w:hAnsiTheme="minorHAnsi" w:cstheme="minorHAnsi"/>
          <w:sz w:val="16"/>
        </w:rPr>
        <w:t>investigation into Exxon’s LaBarge operations showed.</w:t>
      </w:r>
    </w:p>
    <w:p w14:paraId="0EFDCFE4" w14:textId="77777777" w:rsidR="00AC462A" w:rsidRPr="00657B1C" w:rsidRDefault="00AC462A" w:rsidP="00AC462A">
      <w:pPr>
        <w:rPr>
          <w:rFonts w:asciiTheme="minorHAnsi" w:hAnsiTheme="minorHAnsi" w:cstheme="minorHAnsi"/>
          <w:sz w:val="16"/>
          <w:szCs w:val="16"/>
        </w:rPr>
      </w:pPr>
      <w:r w:rsidRPr="00657B1C">
        <w:rPr>
          <w:rFonts w:asciiTheme="minorHAnsi" w:hAnsiTheme="minorHAnsi" w:cstheme="minorHAnsi"/>
          <w:sz w:val="16"/>
          <w:szCs w:val="16"/>
        </w:rPr>
        <w:t>Global trends in CCS also point to </w:t>
      </w:r>
      <w:hyperlink r:id="rId760" w:history="1">
        <w:r w:rsidRPr="00657B1C">
          <w:rPr>
            <w:rStyle w:val="Hyperlink"/>
            <w:rFonts w:asciiTheme="minorHAnsi" w:eastAsiaTheme="majorEastAsia" w:hAnsiTheme="minorHAnsi" w:cstheme="minorHAnsi"/>
            <w:sz w:val="16"/>
            <w:szCs w:val="16"/>
          </w:rPr>
          <w:t>slow growth</w:t>
        </w:r>
      </w:hyperlink>
      <w:r w:rsidRPr="00657B1C">
        <w:rPr>
          <w:rFonts w:asciiTheme="minorHAnsi" w:hAnsiTheme="minorHAnsi" w:cstheme="minorHAnsi"/>
          <w:sz w:val="16"/>
          <w:szCs w:val="16"/>
        </w:rPr>
        <w:t> in the absence of sufficient state intervention, and such public funding and regulation has been a requisite for the scaling up of any new technology from solar energy to vaccines.</w:t>
      </w:r>
    </w:p>
    <w:p w14:paraId="3A1D0BE9" w14:textId="77777777" w:rsidR="00AC462A" w:rsidRPr="00657B1C" w:rsidRDefault="00AC462A" w:rsidP="00AC462A">
      <w:pPr>
        <w:rPr>
          <w:rFonts w:asciiTheme="minorHAnsi" w:hAnsiTheme="minorHAnsi" w:cstheme="minorHAnsi"/>
          <w:sz w:val="16"/>
          <w:szCs w:val="16"/>
        </w:rPr>
      </w:pPr>
      <w:r w:rsidRPr="00657B1C">
        <w:rPr>
          <w:rFonts w:asciiTheme="minorHAnsi" w:hAnsiTheme="minorHAnsi" w:cstheme="minorHAnsi"/>
          <w:sz w:val="16"/>
          <w:szCs w:val="16"/>
        </w:rPr>
        <w:lastRenderedPageBreak/>
        <w:t>Geoengineering cannot be treated as a magical deus ex machina to escape heightening concentrations of greenhouse gases (GHGs), while accepting the defeatist viewpoint that rapid decarbonisation is impossible.</w:t>
      </w:r>
    </w:p>
    <w:p w14:paraId="075EB853" w14:textId="77777777" w:rsidR="00AC462A" w:rsidRPr="00657B1C" w:rsidRDefault="00AC462A" w:rsidP="00AC462A">
      <w:pPr>
        <w:rPr>
          <w:rFonts w:asciiTheme="minorHAnsi" w:hAnsiTheme="minorHAnsi" w:cstheme="minorHAnsi"/>
          <w:b/>
          <w:u w:val="single"/>
        </w:rPr>
      </w:pPr>
      <w:r w:rsidRPr="00657B1C">
        <w:rPr>
          <w:rFonts w:asciiTheme="minorHAnsi" w:hAnsiTheme="minorHAnsi" w:cstheme="minorHAnsi"/>
          <w:sz w:val="16"/>
        </w:rPr>
        <w:t xml:space="preserve">It also cannot be </w:t>
      </w:r>
      <w:r w:rsidRPr="00657B1C">
        <w:rPr>
          <w:rFonts w:asciiTheme="minorHAnsi" w:hAnsiTheme="minorHAnsi" w:cstheme="minorHAnsi"/>
          <w:u w:val="single"/>
        </w:rPr>
        <w:t xml:space="preserve">treated as a </w:t>
      </w:r>
      <w:r w:rsidRPr="00657B1C">
        <w:rPr>
          <w:rFonts w:asciiTheme="minorHAnsi" w:hAnsiTheme="minorHAnsi" w:cstheme="minorHAnsi"/>
          <w:b/>
          <w:u w:val="single"/>
        </w:rPr>
        <w:t xml:space="preserve">license to continue emitting more GHGs </w:t>
      </w:r>
      <w:r w:rsidRPr="00657B1C">
        <w:rPr>
          <w:rFonts w:asciiTheme="minorHAnsi" w:hAnsiTheme="minorHAnsi" w:cstheme="minorHAnsi"/>
          <w:u w:val="single"/>
        </w:rPr>
        <w:t>with no changes to current consumption and production patterns.</w:t>
      </w:r>
      <w:r w:rsidRPr="00657B1C">
        <w:rPr>
          <w:rFonts w:asciiTheme="minorHAnsi" w:hAnsiTheme="minorHAnsi" w:cstheme="minorHAnsi"/>
          <w:sz w:val="16"/>
        </w:rPr>
        <w:t xml:space="preserve"> Specific technologies that can help us achieve negative emissions need to be publicly funded (most obviously through the diversion of fossil fuel subsidies) and democratically administered to ensure that they serve the public interest. And </w:t>
      </w:r>
      <w:r w:rsidRPr="00657B1C">
        <w:rPr>
          <w:rFonts w:asciiTheme="minorHAnsi" w:hAnsiTheme="minorHAnsi" w:cstheme="minorHAnsi"/>
          <w:u w:val="single"/>
        </w:rPr>
        <w:t xml:space="preserve">they can only </w:t>
      </w:r>
      <w:r w:rsidRPr="00657B1C">
        <w:rPr>
          <w:rFonts w:asciiTheme="minorHAnsi" w:hAnsiTheme="minorHAnsi" w:cstheme="minorHAnsi"/>
          <w:sz w:val="16"/>
        </w:rPr>
        <w:t>act as a supplement</w:t>
      </w:r>
      <w:r w:rsidRPr="00657B1C">
        <w:rPr>
          <w:rFonts w:asciiTheme="minorHAnsi" w:hAnsiTheme="minorHAnsi" w:cstheme="minorHAnsi"/>
          <w:u w:val="single"/>
        </w:rPr>
        <w:t xml:space="preserve"> to scaling back of GHG emissions in all sectors, </w:t>
      </w:r>
      <w:r w:rsidRPr="00657B1C">
        <w:rPr>
          <w:rFonts w:asciiTheme="minorHAnsi" w:hAnsiTheme="minorHAnsi" w:cstheme="minorHAnsi"/>
          <w:sz w:val="16"/>
        </w:rPr>
        <w:t>not</w:t>
      </w:r>
      <w:r w:rsidRPr="00657B1C">
        <w:rPr>
          <w:rFonts w:asciiTheme="minorHAnsi" w:hAnsiTheme="minorHAnsi" w:cstheme="minorHAnsi"/>
          <w:u w:val="single"/>
        </w:rPr>
        <w:t xml:space="preserve"> a </w:t>
      </w:r>
      <w:r w:rsidRPr="00657B1C">
        <w:rPr>
          <w:rFonts w:asciiTheme="minorHAnsi" w:hAnsiTheme="minorHAnsi" w:cstheme="minorHAnsi"/>
          <w:b/>
          <w:u w:val="single"/>
        </w:rPr>
        <w:t>substitute.</w:t>
      </w:r>
    </w:p>
    <w:p w14:paraId="44771216" w14:textId="5BE10EE1" w:rsidR="00AC462A" w:rsidRPr="00657B1C" w:rsidRDefault="0084203B" w:rsidP="0084203B">
      <w:pPr>
        <w:pStyle w:val="Heading3"/>
        <w:rPr>
          <w:rFonts w:asciiTheme="minorHAnsi" w:hAnsiTheme="minorHAnsi" w:cstheme="minorHAnsi"/>
        </w:rPr>
      </w:pPr>
      <w:r w:rsidRPr="00657B1C">
        <w:rPr>
          <w:rFonts w:asciiTheme="minorHAnsi" w:hAnsiTheme="minorHAnsi" w:cstheme="minorHAnsi"/>
        </w:rPr>
        <w:lastRenderedPageBreak/>
        <w:t>1NC – No Modeling</w:t>
      </w:r>
    </w:p>
    <w:p w14:paraId="25D679D0" w14:textId="77777777" w:rsidR="0084203B" w:rsidRPr="00657B1C" w:rsidRDefault="0084203B" w:rsidP="0084203B">
      <w:pPr>
        <w:pStyle w:val="Heading4"/>
        <w:rPr>
          <w:rFonts w:asciiTheme="minorHAnsi" w:hAnsiTheme="minorHAnsi" w:cstheme="minorHAnsi"/>
        </w:rPr>
      </w:pPr>
      <w:r w:rsidRPr="00657B1C">
        <w:rPr>
          <w:rFonts w:asciiTheme="minorHAnsi" w:hAnsiTheme="minorHAnsi" w:cstheme="minorHAnsi"/>
        </w:rPr>
        <w:t xml:space="preserve">The US is not an international leader – their </w:t>
      </w:r>
      <w:r w:rsidRPr="00657B1C">
        <w:rPr>
          <w:rFonts w:asciiTheme="minorHAnsi" w:hAnsiTheme="minorHAnsi" w:cstheme="minorHAnsi"/>
          <w:u w:val="single"/>
        </w:rPr>
        <w:t>inconsistent</w:t>
      </w:r>
      <w:r w:rsidRPr="00657B1C">
        <w:rPr>
          <w:rFonts w:asciiTheme="minorHAnsi" w:hAnsiTheme="minorHAnsi" w:cstheme="minorHAnsi"/>
        </w:rPr>
        <w:t xml:space="preserve"> climate policy forgoes all credibility.</w:t>
      </w:r>
    </w:p>
    <w:p w14:paraId="300BEAF8" w14:textId="77777777" w:rsidR="0084203B" w:rsidRPr="00657B1C" w:rsidRDefault="0084203B" w:rsidP="0084203B">
      <w:pPr>
        <w:pStyle w:val="AuthorQuals"/>
        <w:rPr>
          <w:rFonts w:asciiTheme="minorHAnsi" w:hAnsiTheme="minorHAnsi" w:cstheme="minorHAnsi"/>
        </w:rPr>
      </w:pPr>
      <w:r w:rsidRPr="00657B1C">
        <w:rPr>
          <w:rStyle w:val="Style13ptBold"/>
          <w:rFonts w:asciiTheme="minorHAnsi" w:hAnsiTheme="minorHAnsi" w:cstheme="minorHAnsi"/>
        </w:rPr>
        <w:t>Freedman, '21</w:t>
      </w:r>
      <w:r w:rsidRPr="00657B1C">
        <w:rPr>
          <w:rFonts w:asciiTheme="minorHAnsi" w:hAnsiTheme="minorHAnsi" w:cstheme="minorHAnsi"/>
        </w:rPr>
        <w:t xml:space="preserve"> (Andrew Freedman; Andrew Freedman is a climate and energy reporter for Axios, covering climate change; "U.S. faces Paris agreement credibility gap at climate summit"; Axios; https://www.axios.com/us-climate-change-credibility-paris-targets-5dad0a97-4fb8-4324-8372-76632fcd12b8.html; 4-19-2021, Accessed 7-27-2021)//ILake-NoC</w:t>
      </w:r>
    </w:p>
    <w:p w14:paraId="5441EDBB" w14:textId="77777777" w:rsidR="0084203B" w:rsidRPr="00657B1C" w:rsidRDefault="0084203B" w:rsidP="0084203B">
      <w:pPr>
        <w:rPr>
          <w:rStyle w:val="StyleUnderline"/>
          <w:rFonts w:asciiTheme="minorHAnsi" w:hAnsiTheme="minorHAnsi" w:cstheme="minorHAnsi"/>
        </w:rPr>
      </w:pPr>
      <w:r w:rsidRPr="00657B1C">
        <w:rPr>
          <w:rFonts w:asciiTheme="minorHAnsi" w:hAnsiTheme="minorHAnsi" w:cstheme="minorHAnsi"/>
          <w:sz w:val="16"/>
        </w:rPr>
        <w:t xml:space="preserve">The </w:t>
      </w:r>
      <w:r w:rsidRPr="00657B1C">
        <w:rPr>
          <w:rStyle w:val="StyleUnderline"/>
          <w:rFonts w:asciiTheme="minorHAnsi" w:hAnsiTheme="minorHAnsi" w:cstheme="minorHAnsi"/>
          <w:highlight w:val="green"/>
        </w:rPr>
        <w:t>biggest hurdle for</w:t>
      </w:r>
      <w:r w:rsidRPr="00657B1C">
        <w:rPr>
          <w:rFonts w:asciiTheme="minorHAnsi" w:hAnsiTheme="minorHAnsi" w:cstheme="minorHAnsi"/>
          <w:sz w:val="16"/>
        </w:rPr>
        <w:t xml:space="preserve"> President </w:t>
      </w:r>
      <w:r w:rsidRPr="00657B1C">
        <w:rPr>
          <w:rStyle w:val="StyleUnderline"/>
          <w:rFonts w:asciiTheme="minorHAnsi" w:hAnsiTheme="minorHAnsi" w:cstheme="minorHAnsi"/>
          <w:highlight w:val="green"/>
        </w:rPr>
        <w:t>Biden in</w:t>
      </w:r>
      <w:r w:rsidRPr="00657B1C">
        <w:rPr>
          <w:rStyle w:val="StyleUnderline"/>
          <w:rFonts w:asciiTheme="minorHAnsi" w:hAnsiTheme="minorHAnsi" w:cstheme="minorHAnsi"/>
        </w:rPr>
        <w:t xml:space="preserve"> winning new emissions </w:t>
      </w:r>
      <w:r w:rsidRPr="00657B1C">
        <w:rPr>
          <w:rStyle w:val="StyleUnderline"/>
          <w:rFonts w:asciiTheme="minorHAnsi" w:hAnsiTheme="minorHAnsi" w:cstheme="minorHAnsi"/>
          <w:highlight w:val="green"/>
        </w:rPr>
        <w:t>reduction commitments</w:t>
      </w:r>
      <w:r w:rsidRPr="00657B1C">
        <w:rPr>
          <w:rFonts w:asciiTheme="minorHAnsi" w:hAnsiTheme="minorHAnsi" w:cstheme="minorHAnsi"/>
          <w:sz w:val="16"/>
        </w:rPr>
        <w:t xml:space="preserve"> at this week's White House summit </w:t>
      </w:r>
      <w:r w:rsidRPr="00657B1C">
        <w:rPr>
          <w:rStyle w:val="StyleUnderline"/>
          <w:rFonts w:asciiTheme="minorHAnsi" w:hAnsiTheme="minorHAnsi" w:cstheme="minorHAnsi"/>
          <w:highlight w:val="green"/>
        </w:rPr>
        <w:t>is America's</w:t>
      </w:r>
      <w:r w:rsidRPr="00657B1C">
        <w:rPr>
          <w:rStyle w:val="StyleUnderline"/>
          <w:rFonts w:asciiTheme="minorHAnsi" w:hAnsiTheme="minorHAnsi" w:cstheme="minorHAnsi"/>
        </w:rPr>
        <w:t xml:space="preserve"> </w:t>
      </w:r>
      <w:r w:rsidRPr="00657B1C">
        <w:rPr>
          <w:rStyle w:val="Emphasis"/>
          <w:rFonts w:asciiTheme="minorHAnsi" w:hAnsiTheme="minorHAnsi" w:cstheme="minorHAnsi"/>
          <w:highlight w:val="green"/>
        </w:rPr>
        <w:t>on-</w:t>
      </w:r>
      <w:r w:rsidRPr="00657B1C">
        <w:rPr>
          <w:rStyle w:val="Emphasis"/>
          <w:rFonts w:asciiTheme="minorHAnsi" w:hAnsiTheme="minorHAnsi" w:cstheme="minorHAnsi"/>
        </w:rPr>
        <w:t xml:space="preserve">again, </w:t>
      </w:r>
      <w:r w:rsidRPr="00657B1C">
        <w:rPr>
          <w:rStyle w:val="Emphasis"/>
          <w:rFonts w:asciiTheme="minorHAnsi" w:hAnsiTheme="minorHAnsi" w:cstheme="minorHAnsi"/>
          <w:highlight w:val="green"/>
        </w:rPr>
        <w:t>off-</w:t>
      </w:r>
      <w:r w:rsidRPr="00657B1C">
        <w:rPr>
          <w:rStyle w:val="Emphasis"/>
          <w:rFonts w:asciiTheme="minorHAnsi" w:hAnsiTheme="minorHAnsi" w:cstheme="minorHAnsi"/>
        </w:rPr>
        <w:t>again</w:t>
      </w:r>
      <w:r w:rsidRPr="00657B1C">
        <w:rPr>
          <w:rFonts w:asciiTheme="minorHAnsi" w:hAnsiTheme="minorHAnsi" w:cstheme="minorHAnsi"/>
          <w:sz w:val="16"/>
        </w:rPr>
        <w:t xml:space="preserve"> </w:t>
      </w:r>
      <w:r w:rsidRPr="00657B1C">
        <w:rPr>
          <w:rStyle w:val="Emphasis"/>
          <w:rFonts w:asciiTheme="minorHAnsi" w:hAnsiTheme="minorHAnsi" w:cstheme="minorHAnsi"/>
          <w:highlight w:val="green"/>
        </w:rPr>
        <w:t>history</w:t>
      </w:r>
      <w:r w:rsidRPr="00657B1C">
        <w:rPr>
          <w:rFonts w:asciiTheme="minorHAnsi" w:hAnsiTheme="minorHAnsi" w:cstheme="minorHAnsi"/>
          <w:sz w:val="16"/>
        </w:rPr>
        <w:t xml:space="preserve"> of climate change efforts.</w:t>
      </w:r>
    </w:p>
    <w:p w14:paraId="0049FD46" w14:textId="77777777" w:rsidR="0084203B" w:rsidRPr="00657B1C" w:rsidRDefault="0084203B" w:rsidP="0084203B">
      <w:pPr>
        <w:rPr>
          <w:rFonts w:asciiTheme="minorHAnsi" w:hAnsiTheme="minorHAnsi" w:cstheme="minorHAnsi"/>
          <w:sz w:val="16"/>
        </w:rPr>
      </w:pPr>
      <w:r w:rsidRPr="00657B1C">
        <w:rPr>
          <w:rFonts w:asciiTheme="minorHAnsi" w:hAnsiTheme="minorHAnsi" w:cstheme="minorHAnsi"/>
          <w:sz w:val="16"/>
        </w:rPr>
        <w:t xml:space="preserve">Why it matters: The </w:t>
      </w:r>
      <w:r w:rsidRPr="00657B1C">
        <w:rPr>
          <w:rStyle w:val="StyleUnderline"/>
          <w:rFonts w:asciiTheme="minorHAnsi" w:hAnsiTheme="minorHAnsi" w:cstheme="minorHAnsi"/>
        </w:rPr>
        <w:t>global community</w:t>
      </w:r>
      <w:r w:rsidRPr="00657B1C">
        <w:rPr>
          <w:rFonts w:asciiTheme="minorHAnsi" w:hAnsiTheme="minorHAnsi" w:cstheme="minorHAnsi"/>
          <w:sz w:val="16"/>
        </w:rPr>
        <w:t xml:space="preserve"> is </w:t>
      </w:r>
      <w:r w:rsidRPr="00657B1C">
        <w:rPr>
          <w:rStyle w:val="Emphasis"/>
          <w:rFonts w:asciiTheme="minorHAnsi" w:hAnsiTheme="minorHAnsi" w:cstheme="minorHAnsi"/>
        </w:rPr>
        <w:t>off course</w:t>
      </w:r>
      <w:r w:rsidRPr="00657B1C">
        <w:rPr>
          <w:rFonts w:asciiTheme="minorHAnsi" w:hAnsiTheme="minorHAnsi" w:cstheme="minorHAnsi"/>
          <w:sz w:val="16"/>
        </w:rPr>
        <w:t xml:space="preserve"> </w:t>
      </w:r>
      <w:r w:rsidRPr="00657B1C">
        <w:rPr>
          <w:rStyle w:val="StyleUnderline"/>
          <w:rFonts w:asciiTheme="minorHAnsi" w:hAnsiTheme="minorHAnsi" w:cstheme="minorHAnsi"/>
        </w:rPr>
        <w:t>to meet</w:t>
      </w:r>
      <w:r w:rsidRPr="00657B1C">
        <w:rPr>
          <w:rFonts w:asciiTheme="minorHAnsi" w:hAnsiTheme="minorHAnsi" w:cstheme="minorHAnsi"/>
          <w:sz w:val="16"/>
        </w:rPr>
        <w:t xml:space="preserve"> the </w:t>
      </w:r>
      <w:r w:rsidRPr="00657B1C">
        <w:rPr>
          <w:rStyle w:val="StyleUnderline"/>
          <w:rFonts w:asciiTheme="minorHAnsi" w:hAnsiTheme="minorHAnsi" w:cstheme="minorHAnsi"/>
        </w:rPr>
        <w:t>temperature targets</w:t>
      </w:r>
      <w:r w:rsidRPr="00657B1C">
        <w:rPr>
          <w:rFonts w:asciiTheme="minorHAnsi" w:hAnsiTheme="minorHAnsi" w:cstheme="minorHAnsi"/>
          <w:sz w:val="16"/>
        </w:rPr>
        <w:t>’contained in the Paris Climate Agreement. The White House wants the summit Thursday and Friday to begin to change that.</w:t>
      </w:r>
    </w:p>
    <w:p w14:paraId="31860DD8" w14:textId="77777777" w:rsidR="0084203B" w:rsidRPr="00657B1C" w:rsidRDefault="0084203B" w:rsidP="0084203B">
      <w:pPr>
        <w:rPr>
          <w:rFonts w:asciiTheme="minorHAnsi" w:hAnsiTheme="minorHAnsi" w:cstheme="minorHAnsi"/>
          <w:sz w:val="16"/>
        </w:rPr>
      </w:pPr>
      <w:r w:rsidRPr="00657B1C">
        <w:rPr>
          <w:rFonts w:asciiTheme="minorHAnsi" w:hAnsiTheme="minorHAnsi" w:cstheme="minorHAnsi"/>
          <w:sz w:val="16"/>
        </w:rPr>
        <w:t>The Paris agreement called for warming to be limited to "well below 2 degrees" Celsius, or 3.6 degrees Fahrenheit, relative to preindustrial levels.</w:t>
      </w:r>
    </w:p>
    <w:p w14:paraId="7ECDDFC6" w14:textId="77777777" w:rsidR="0084203B" w:rsidRPr="00657B1C" w:rsidRDefault="0084203B" w:rsidP="0084203B">
      <w:pPr>
        <w:rPr>
          <w:rFonts w:asciiTheme="minorHAnsi" w:hAnsiTheme="minorHAnsi" w:cstheme="minorHAnsi"/>
          <w:sz w:val="16"/>
        </w:rPr>
      </w:pPr>
      <w:r w:rsidRPr="00657B1C">
        <w:rPr>
          <w:rFonts w:asciiTheme="minorHAnsi" w:hAnsiTheme="minorHAnsi" w:cstheme="minorHAnsi"/>
          <w:sz w:val="16"/>
        </w:rPr>
        <w:t>However, the world is currently on course for 3 degrees Celsius, or 5.4 degrees Fahrenheit, of warming, which raises the odds of potentially disastrous consequences.</w:t>
      </w:r>
    </w:p>
    <w:p w14:paraId="3B0EA205" w14:textId="77777777" w:rsidR="0084203B" w:rsidRPr="00657B1C" w:rsidRDefault="0084203B" w:rsidP="0084203B">
      <w:pPr>
        <w:rPr>
          <w:rStyle w:val="StyleUnderline"/>
          <w:rFonts w:asciiTheme="minorHAnsi" w:hAnsiTheme="minorHAnsi" w:cstheme="minorHAnsi"/>
        </w:rPr>
      </w:pPr>
      <w:r w:rsidRPr="00657B1C">
        <w:rPr>
          <w:rFonts w:asciiTheme="minorHAnsi" w:hAnsiTheme="minorHAnsi" w:cstheme="minorHAnsi"/>
          <w:sz w:val="16"/>
        </w:rPr>
        <w:t xml:space="preserve">The big picture: The </w:t>
      </w:r>
      <w:r w:rsidRPr="00657B1C">
        <w:rPr>
          <w:rStyle w:val="StyleUnderline"/>
          <w:rFonts w:asciiTheme="minorHAnsi" w:hAnsiTheme="minorHAnsi" w:cstheme="minorHAnsi"/>
          <w:highlight w:val="green"/>
        </w:rPr>
        <w:t>U.S. has been playing a game of</w:t>
      </w:r>
      <w:r w:rsidRPr="00657B1C">
        <w:rPr>
          <w:rFonts w:asciiTheme="minorHAnsi" w:hAnsiTheme="minorHAnsi" w:cstheme="minorHAnsi"/>
          <w:sz w:val="16"/>
          <w:highlight w:val="green"/>
        </w:rPr>
        <w:t xml:space="preserve"> "</w:t>
      </w:r>
      <w:r w:rsidRPr="00657B1C">
        <w:rPr>
          <w:rStyle w:val="Emphasis"/>
          <w:rFonts w:asciiTheme="minorHAnsi" w:hAnsiTheme="minorHAnsi" w:cstheme="minorHAnsi"/>
          <w:highlight w:val="green"/>
        </w:rPr>
        <w:t>red light, green light</w:t>
      </w:r>
      <w:r w:rsidRPr="00657B1C">
        <w:rPr>
          <w:rFonts w:asciiTheme="minorHAnsi" w:hAnsiTheme="minorHAnsi" w:cstheme="minorHAnsi"/>
          <w:sz w:val="16"/>
        </w:rPr>
        <w:t xml:space="preserve">" </w:t>
      </w:r>
      <w:r w:rsidRPr="00657B1C">
        <w:rPr>
          <w:rStyle w:val="StyleUnderline"/>
          <w:rFonts w:asciiTheme="minorHAnsi" w:hAnsiTheme="minorHAnsi" w:cstheme="minorHAnsi"/>
        </w:rPr>
        <w:t>on climate change</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green"/>
        </w:rPr>
        <w:t>for decades</w:t>
      </w:r>
      <w:r w:rsidRPr="00657B1C">
        <w:rPr>
          <w:rFonts w:asciiTheme="minorHAnsi" w:hAnsiTheme="minorHAnsi" w:cstheme="minorHAnsi"/>
          <w:sz w:val="16"/>
        </w:rPr>
        <w:t xml:space="preserve">. The </w:t>
      </w:r>
      <w:r w:rsidRPr="00657B1C">
        <w:rPr>
          <w:rStyle w:val="StyleUnderline"/>
          <w:rFonts w:asciiTheme="minorHAnsi" w:hAnsiTheme="minorHAnsi" w:cstheme="minorHAnsi"/>
        </w:rPr>
        <w:t>country played a leading role in</w:t>
      </w:r>
      <w:r w:rsidRPr="00657B1C">
        <w:rPr>
          <w:rFonts w:asciiTheme="minorHAnsi" w:hAnsiTheme="minorHAnsi" w:cstheme="minorHAnsi"/>
          <w:sz w:val="16"/>
        </w:rPr>
        <w:t xml:space="preserve"> brokering the </w:t>
      </w:r>
      <w:r w:rsidRPr="00657B1C">
        <w:rPr>
          <w:rStyle w:val="StyleUnderline"/>
          <w:rFonts w:asciiTheme="minorHAnsi" w:hAnsiTheme="minorHAnsi" w:cstheme="minorHAnsi"/>
        </w:rPr>
        <w:t>Kyoto</w:t>
      </w:r>
      <w:r w:rsidRPr="00657B1C">
        <w:rPr>
          <w:rFonts w:asciiTheme="minorHAnsi" w:hAnsiTheme="minorHAnsi" w:cstheme="minorHAnsi"/>
          <w:sz w:val="16"/>
        </w:rPr>
        <w:t xml:space="preserve"> Protocol in 1995, but </w:t>
      </w:r>
      <w:r w:rsidRPr="00657B1C">
        <w:rPr>
          <w:rStyle w:val="StyleUnderline"/>
          <w:rFonts w:asciiTheme="minorHAnsi" w:hAnsiTheme="minorHAnsi" w:cstheme="minorHAnsi"/>
        </w:rPr>
        <w:t xml:space="preserve">walked away </w:t>
      </w:r>
      <w:r w:rsidRPr="00657B1C">
        <w:rPr>
          <w:rFonts w:asciiTheme="minorHAnsi" w:hAnsiTheme="minorHAnsi" w:cstheme="minorHAnsi"/>
          <w:sz w:val="16"/>
        </w:rPr>
        <w:t>from that agreement</w:t>
      </w:r>
      <w:r w:rsidRPr="00657B1C">
        <w:rPr>
          <w:rStyle w:val="StyleUnderline"/>
          <w:rFonts w:asciiTheme="minorHAnsi" w:hAnsiTheme="minorHAnsi" w:cstheme="minorHAnsi"/>
        </w:rPr>
        <w:t xml:space="preserve"> in 2001.</w:t>
      </w:r>
    </w:p>
    <w:p w14:paraId="3B6A73A8" w14:textId="77777777" w:rsidR="0084203B" w:rsidRPr="00657B1C" w:rsidRDefault="0084203B" w:rsidP="0084203B">
      <w:pPr>
        <w:rPr>
          <w:rStyle w:val="StyleUnderline"/>
          <w:rFonts w:asciiTheme="minorHAnsi" w:hAnsiTheme="minorHAnsi" w:cstheme="minorHAnsi"/>
        </w:rPr>
      </w:pPr>
      <w:r w:rsidRPr="00657B1C">
        <w:rPr>
          <w:rFonts w:asciiTheme="minorHAnsi" w:hAnsiTheme="minorHAnsi" w:cstheme="minorHAnsi"/>
          <w:sz w:val="16"/>
        </w:rPr>
        <w:t xml:space="preserve">Then the </w:t>
      </w:r>
      <w:r w:rsidRPr="00657B1C">
        <w:rPr>
          <w:rStyle w:val="StyleUnderline"/>
          <w:rFonts w:asciiTheme="minorHAnsi" w:hAnsiTheme="minorHAnsi" w:cstheme="minorHAnsi"/>
          <w:highlight w:val="green"/>
        </w:rPr>
        <w:t>U.S. helped spearhead talks</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green"/>
        </w:rPr>
        <w:t xml:space="preserve">on the Paris </w:t>
      </w:r>
      <w:r w:rsidRPr="00657B1C">
        <w:rPr>
          <w:rStyle w:val="StyleUnderline"/>
          <w:rFonts w:asciiTheme="minorHAnsi" w:hAnsiTheme="minorHAnsi" w:cstheme="minorHAnsi"/>
        </w:rPr>
        <w:t>agreement</w:t>
      </w:r>
      <w:r w:rsidRPr="00657B1C">
        <w:rPr>
          <w:rFonts w:asciiTheme="minorHAnsi" w:hAnsiTheme="minorHAnsi" w:cstheme="minorHAnsi"/>
          <w:sz w:val="16"/>
        </w:rPr>
        <w:t xml:space="preserve"> during Barack Obama's presidency</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 xml:space="preserve">only to leave </w:t>
      </w:r>
      <w:r w:rsidRPr="00657B1C">
        <w:rPr>
          <w:rStyle w:val="StyleUnderline"/>
          <w:rFonts w:asciiTheme="minorHAnsi" w:hAnsiTheme="minorHAnsi" w:cstheme="minorHAnsi"/>
        </w:rPr>
        <w:t>that agreement under</w:t>
      </w:r>
      <w:r w:rsidRPr="00657B1C">
        <w:rPr>
          <w:rFonts w:asciiTheme="minorHAnsi" w:hAnsiTheme="minorHAnsi" w:cstheme="minorHAnsi"/>
          <w:sz w:val="16"/>
        </w:rPr>
        <w:t xml:space="preserve"> Donald </w:t>
      </w:r>
      <w:r w:rsidRPr="00657B1C">
        <w:rPr>
          <w:rStyle w:val="StyleUnderline"/>
          <w:rFonts w:asciiTheme="minorHAnsi" w:hAnsiTheme="minorHAnsi" w:cstheme="minorHAnsi"/>
        </w:rPr>
        <w:t xml:space="preserve">Trump </w:t>
      </w:r>
      <w:r w:rsidRPr="00657B1C">
        <w:rPr>
          <w:rStyle w:val="StyleUnderline"/>
          <w:rFonts w:asciiTheme="minorHAnsi" w:hAnsiTheme="minorHAnsi" w:cstheme="minorHAnsi"/>
          <w:highlight w:val="green"/>
        </w:rPr>
        <w:t>and rejoin when</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Biden took office</w:t>
      </w:r>
      <w:r w:rsidRPr="00657B1C">
        <w:rPr>
          <w:rStyle w:val="StyleUnderline"/>
          <w:rFonts w:asciiTheme="minorHAnsi" w:hAnsiTheme="minorHAnsi" w:cstheme="minorHAnsi"/>
        </w:rPr>
        <w:t>.</w:t>
      </w:r>
    </w:p>
    <w:p w14:paraId="7DE3C5B3" w14:textId="77777777" w:rsidR="0084203B" w:rsidRPr="00657B1C" w:rsidRDefault="0084203B" w:rsidP="0084203B">
      <w:pPr>
        <w:rPr>
          <w:rStyle w:val="StyleUnderline"/>
          <w:rFonts w:asciiTheme="minorHAnsi" w:hAnsiTheme="minorHAnsi" w:cstheme="minorHAnsi"/>
        </w:rPr>
      </w:pPr>
      <w:r w:rsidRPr="00657B1C">
        <w:rPr>
          <w:rStyle w:val="StyleUnderline"/>
          <w:rFonts w:asciiTheme="minorHAnsi" w:hAnsiTheme="minorHAnsi" w:cstheme="minorHAnsi"/>
          <w:highlight w:val="green"/>
        </w:rPr>
        <w:t>Considering this timeline</w:t>
      </w:r>
      <w:r w:rsidRPr="00657B1C">
        <w:rPr>
          <w:rFonts w:asciiTheme="minorHAnsi" w:hAnsiTheme="minorHAnsi" w:cstheme="minorHAnsi"/>
          <w:sz w:val="16"/>
        </w:rPr>
        <w:t xml:space="preserve">, other </w:t>
      </w:r>
      <w:r w:rsidRPr="00657B1C">
        <w:rPr>
          <w:rStyle w:val="StyleUnderline"/>
          <w:rFonts w:asciiTheme="minorHAnsi" w:hAnsiTheme="minorHAnsi" w:cstheme="minorHAnsi"/>
          <w:highlight w:val="green"/>
        </w:rPr>
        <w:t>countries</w:t>
      </w:r>
      <w:r w:rsidRPr="00657B1C">
        <w:rPr>
          <w:rFonts w:asciiTheme="minorHAnsi" w:hAnsiTheme="minorHAnsi" w:cstheme="minorHAnsi"/>
          <w:sz w:val="16"/>
        </w:rPr>
        <w:t xml:space="preserve"> — </w:t>
      </w:r>
      <w:r w:rsidRPr="00657B1C">
        <w:rPr>
          <w:rStyle w:val="StyleUnderline"/>
          <w:rFonts w:asciiTheme="minorHAnsi" w:hAnsiTheme="minorHAnsi" w:cstheme="minorHAnsi"/>
        </w:rPr>
        <w:t>including China</w:t>
      </w:r>
      <w:r w:rsidRPr="00657B1C">
        <w:rPr>
          <w:rFonts w:asciiTheme="minorHAnsi" w:hAnsiTheme="minorHAnsi" w:cstheme="minorHAnsi"/>
          <w:sz w:val="16"/>
        </w:rPr>
        <w:t xml:space="preserve">, which is by far the world's top emitter today — </w:t>
      </w:r>
      <w:r w:rsidRPr="00657B1C">
        <w:rPr>
          <w:rStyle w:val="Emphasis"/>
          <w:rFonts w:asciiTheme="minorHAnsi" w:hAnsiTheme="minorHAnsi" w:cstheme="minorHAnsi"/>
          <w:highlight w:val="green"/>
        </w:rPr>
        <w:t>question the word of the Biden</w:t>
      </w:r>
      <w:r w:rsidRPr="00657B1C">
        <w:rPr>
          <w:rStyle w:val="Emphasis"/>
          <w:rFonts w:asciiTheme="minorHAnsi" w:hAnsiTheme="minorHAnsi" w:cstheme="minorHAnsi"/>
        </w:rPr>
        <w:t xml:space="preserve"> </w:t>
      </w:r>
      <w:r w:rsidRPr="00657B1C">
        <w:rPr>
          <w:rFonts w:asciiTheme="minorHAnsi" w:hAnsiTheme="minorHAnsi" w:cstheme="minorHAnsi"/>
          <w:sz w:val="16"/>
        </w:rPr>
        <w:t xml:space="preserve">administration </w:t>
      </w:r>
      <w:r w:rsidRPr="00657B1C">
        <w:rPr>
          <w:rStyle w:val="StyleUnderline"/>
          <w:rFonts w:asciiTheme="minorHAnsi" w:hAnsiTheme="minorHAnsi" w:cstheme="minorHAnsi"/>
          <w:highlight w:val="green"/>
        </w:rPr>
        <w:t>when it says the U.S. is</w:t>
      </w:r>
      <w:r w:rsidRPr="00657B1C">
        <w:rPr>
          <w:rStyle w:val="StyleUnderline"/>
          <w:rFonts w:asciiTheme="minorHAnsi" w:hAnsiTheme="minorHAnsi" w:cstheme="minorHAnsi"/>
        </w:rPr>
        <w:t xml:space="preserve"> </w:t>
      </w:r>
      <w:r w:rsidRPr="00657B1C">
        <w:rPr>
          <w:rFonts w:asciiTheme="minorHAnsi" w:hAnsiTheme="minorHAnsi" w:cstheme="minorHAnsi"/>
          <w:sz w:val="16"/>
        </w:rPr>
        <w:t xml:space="preserve">fully </w:t>
      </w:r>
      <w:r w:rsidRPr="00657B1C">
        <w:rPr>
          <w:rStyle w:val="StyleUnderline"/>
          <w:rFonts w:asciiTheme="minorHAnsi" w:hAnsiTheme="minorHAnsi" w:cstheme="minorHAnsi"/>
          <w:highlight w:val="green"/>
        </w:rPr>
        <w:t>committed to climate action</w:t>
      </w:r>
      <w:r w:rsidRPr="00657B1C">
        <w:rPr>
          <w:rStyle w:val="StyleUnderline"/>
          <w:rFonts w:asciiTheme="minorHAnsi" w:hAnsiTheme="minorHAnsi" w:cstheme="minorHAnsi"/>
        </w:rPr>
        <w:t>.</w:t>
      </w:r>
    </w:p>
    <w:p w14:paraId="262463C8" w14:textId="77777777" w:rsidR="0084203B" w:rsidRPr="00657B1C" w:rsidRDefault="0084203B" w:rsidP="0084203B">
      <w:pPr>
        <w:rPr>
          <w:rStyle w:val="StyleUnderline"/>
          <w:rFonts w:asciiTheme="minorHAnsi" w:hAnsiTheme="minorHAnsi" w:cstheme="minorHAnsi"/>
        </w:rPr>
      </w:pPr>
      <w:r w:rsidRPr="00657B1C">
        <w:rPr>
          <w:rFonts w:asciiTheme="minorHAnsi" w:hAnsiTheme="minorHAnsi" w:cstheme="minorHAnsi"/>
          <w:sz w:val="16"/>
        </w:rPr>
        <w:t xml:space="preserve">Some </w:t>
      </w:r>
      <w:r w:rsidRPr="00657B1C">
        <w:rPr>
          <w:rStyle w:val="StyleUnderline"/>
          <w:rFonts w:asciiTheme="minorHAnsi" w:hAnsiTheme="minorHAnsi" w:cstheme="minorHAnsi"/>
        </w:rPr>
        <w:t xml:space="preserve">Chinese </w:t>
      </w:r>
      <w:r w:rsidRPr="00657B1C">
        <w:rPr>
          <w:rStyle w:val="StyleUnderline"/>
          <w:rFonts w:asciiTheme="minorHAnsi" w:hAnsiTheme="minorHAnsi" w:cstheme="minorHAnsi"/>
          <w:highlight w:val="green"/>
        </w:rPr>
        <w:t>leaders</w:t>
      </w:r>
      <w:r w:rsidRPr="00657B1C">
        <w:rPr>
          <w:rFonts w:asciiTheme="minorHAnsi" w:hAnsiTheme="minorHAnsi" w:cstheme="minorHAnsi"/>
          <w:sz w:val="16"/>
        </w:rPr>
        <w:t xml:space="preserve"> have recently </w:t>
      </w:r>
      <w:r w:rsidRPr="00657B1C">
        <w:rPr>
          <w:rStyle w:val="StyleUnderline"/>
          <w:rFonts w:asciiTheme="minorHAnsi" w:hAnsiTheme="minorHAnsi" w:cstheme="minorHAnsi"/>
          <w:highlight w:val="green"/>
        </w:rPr>
        <w:t xml:space="preserve">signaled </w:t>
      </w:r>
      <w:r w:rsidRPr="00657B1C">
        <w:rPr>
          <w:rStyle w:val="Emphasis"/>
          <w:rFonts w:asciiTheme="minorHAnsi" w:hAnsiTheme="minorHAnsi" w:cstheme="minorHAnsi"/>
          <w:highlight w:val="green"/>
        </w:rPr>
        <w:t>they don't see the U.S</w:t>
      </w:r>
      <w:r w:rsidRPr="00657B1C">
        <w:rPr>
          <w:rStyle w:val="Emphasis"/>
          <w:rFonts w:asciiTheme="minorHAnsi" w:hAnsiTheme="minorHAnsi" w:cstheme="minorHAnsi"/>
        </w:rPr>
        <w:t xml:space="preserve">. as being </w:t>
      </w:r>
      <w:r w:rsidRPr="00657B1C">
        <w:rPr>
          <w:rStyle w:val="Emphasis"/>
          <w:rFonts w:asciiTheme="minorHAnsi" w:hAnsiTheme="minorHAnsi" w:cstheme="minorHAnsi"/>
          <w:highlight w:val="green"/>
        </w:rPr>
        <w:t>in a strong position</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to prod it </w:t>
      </w:r>
      <w:r w:rsidRPr="00657B1C">
        <w:rPr>
          <w:rStyle w:val="StyleUnderline"/>
          <w:rFonts w:asciiTheme="minorHAnsi" w:hAnsiTheme="minorHAnsi" w:cstheme="minorHAnsi"/>
          <w:highlight w:val="green"/>
        </w:rPr>
        <w:t>to cut emissions</w:t>
      </w:r>
      <w:r w:rsidRPr="00657B1C">
        <w:rPr>
          <w:rFonts w:asciiTheme="minorHAnsi" w:hAnsiTheme="minorHAnsi" w:cstheme="minorHAnsi"/>
          <w:sz w:val="16"/>
        </w:rPr>
        <w:t xml:space="preserve"> </w:t>
      </w:r>
      <w:r w:rsidRPr="00657B1C">
        <w:rPr>
          <w:rStyle w:val="StyleUnderline"/>
          <w:rFonts w:asciiTheme="minorHAnsi" w:hAnsiTheme="minorHAnsi" w:cstheme="minorHAnsi"/>
        </w:rPr>
        <w:t>after walking away from Paris.</w:t>
      </w:r>
    </w:p>
    <w:p w14:paraId="5D14BDF4" w14:textId="0B3F343D" w:rsidR="0084203B" w:rsidRPr="00657B1C" w:rsidRDefault="0084203B" w:rsidP="0084203B">
      <w:pPr>
        <w:rPr>
          <w:rStyle w:val="Emphasis"/>
          <w:rFonts w:asciiTheme="minorHAnsi" w:hAnsiTheme="minorHAnsi" w:cstheme="minorHAnsi"/>
        </w:rPr>
      </w:pPr>
      <w:r w:rsidRPr="00657B1C">
        <w:rPr>
          <w:rFonts w:asciiTheme="minorHAnsi" w:hAnsiTheme="minorHAnsi" w:cstheme="minorHAnsi"/>
          <w:sz w:val="16"/>
        </w:rPr>
        <w:t xml:space="preserve">For example, on Friday, Chinese Foreign Ministry spokesman Zhao Lijian said of the U.S. </w:t>
      </w:r>
      <w:r w:rsidRPr="00657B1C">
        <w:rPr>
          <w:rStyle w:val="StyleUnderline"/>
          <w:rFonts w:asciiTheme="minorHAnsi" w:hAnsiTheme="minorHAnsi" w:cstheme="minorHAnsi"/>
        </w:rPr>
        <w:t>return to the Paris agreement</w:t>
      </w:r>
      <w:r w:rsidRPr="00657B1C">
        <w:rPr>
          <w:rFonts w:asciiTheme="minorHAnsi" w:hAnsiTheme="minorHAnsi" w:cstheme="minorHAnsi"/>
          <w:sz w:val="16"/>
        </w:rPr>
        <w:t xml:space="preserve">: "Its return </w:t>
      </w:r>
      <w:r w:rsidRPr="00657B1C">
        <w:rPr>
          <w:rStyle w:val="StyleUnderline"/>
          <w:rFonts w:asciiTheme="minorHAnsi" w:hAnsiTheme="minorHAnsi" w:cstheme="minorHAnsi"/>
        </w:rPr>
        <w:t>is by no means a glorious comeback but rather</w:t>
      </w:r>
      <w:r w:rsidRPr="00657B1C">
        <w:rPr>
          <w:rFonts w:asciiTheme="minorHAnsi" w:hAnsiTheme="minorHAnsi" w:cstheme="minorHAnsi"/>
          <w:sz w:val="16"/>
        </w:rPr>
        <w:t xml:space="preserve"> the </w:t>
      </w:r>
      <w:r w:rsidRPr="00657B1C">
        <w:rPr>
          <w:rStyle w:val="Emphasis"/>
          <w:rFonts w:asciiTheme="minorHAnsi" w:hAnsiTheme="minorHAnsi" w:cstheme="minorHAnsi"/>
        </w:rPr>
        <w:t>student playing truant getting back to class."</w:t>
      </w:r>
    </w:p>
    <w:p w14:paraId="10FE0B0C" w14:textId="4933DC3C" w:rsidR="007F705D" w:rsidRPr="00657B1C" w:rsidRDefault="007F705D" w:rsidP="000D3C8A">
      <w:pPr>
        <w:pStyle w:val="Heading3"/>
        <w:rPr>
          <w:rFonts w:asciiTheme="minorHAnsi" w:hAnsiTheme="minorHAnsi" w:cstheme="minorHAnsi"/>
        </w:rPr>
      </w:pPr>
      <w:r w:rsidRPr="00657B1C">
        <w:rPr>
          <w:rFonts w:asciiTheme="minorHAnsi" w:hAnsiTheme="minorHAnsi" w:cstheme="minorHAnsi"/>
        </w:rPr>
        <w:lastRenderedPageBreak/>
        <w:t>1NC – AT Storms</w:t>
      </w:r>
    </w:p>
    <w:p w14:paraId="1A01F4C8" w14:textId="77777777" w:rsidR="007F705D" w:rsidRPr="00657B1C" w:rsidRDefault="007F705D" w:rsidP="007F705D">
      <w:pPr>
        <w:pStyle w:val="Heading4"/>
        <w:rPr>
          <w:rFonts w:asciiTheme="minorHAnsi" w:hAnsiTheme="minorHAnsi" w:cstheme="minorHAnsi"/>
        </w:rPr>
      </w:pPr>
      <w:r w:rsidRPr="00657B1C">
        <w:rPr>
          <w:rStyle w:val="Style13ptBold"/>
          <w:rFonts w:asciiTheme="minorHAnsi" w:hAnsiTheme="minorHAnsi" w:cstheme="minorHAnsi"/>
          <w:b/>
          <w:bCs w:val="0"/>
        </w:rPr>
        <w:t>Storms will re-intensify, and cloud seeding won’t be employed</w:t>
      </w:r>
      <w:r w:rsidRPr="00657B1C">
        <w:rPr>
          <w:rFonts w:asciiTheme="minorHAnsi" w:hAnsiTheme="minorHAnsi" w:cstheme="minorHAnsi"/>
        </w:rPr>
        <w:t xml:space="preserve"> because the NOAA and DOD terminated their relationship.</w:t>
      </w:r>
    </w:p>
    <w:p w14:paraId="581862DD" w14:textId="77777777" w:rsidR="007F705D" w:rsidRPr="00657B1C" w:rsidRDefault="007F705D" w:rsidP="007F705D">
      <w:pPr>
        <w:pStyle w:val="AuthorQuals"/>
        <w:rPr>
          <w:rFonts w:asciiTheme="minorHAnsi" w:eastAsia="Times New Roman" w:hAnsiTheme="minorHAnsi" w:cstheme="minorHAnsi"/>
          <w:sz w:val="24"/>
        </w:rPr>
      </w:pPr>
      <w:r w:rsidRPr="00657B1C">
        <w:rPr>
          <w:rStyle w:val="Style13ptBold"/>
          <w:rFonts w:asciiTheme="minorHAnsi" w:hAnsiTheme="minorHAnsi" w:cstheme="minorHAnsi"/>
          <w:shd w:val="clear" w:color="auto" w:fill="C5E0B3" w:themeFill="accent6" w:themeFillTint="66"/>
        </w:rPr>
        <w:t>1AC Vélez-León ’17</w:t>
      </w:r>
      <w:r w:rsidRPr="00657B1C">
        <w:rPr>
          <w:rStyle w:val="Style13ptBold"/>
          <w:rFonts w:asciiTheme="minorHAnsi" w:hAnsiTheme="minorHAnsi" w:cstheme="minorHAnsi"/>
        </w:rPr>
        <w:t xml:space="preserve">  </w:t>
      </w:r>
      <w:r w:rsidRPr="00657B1C">
        <w:rPr>
          <w:rFonts w:asciiTheme="minorHAnsi" w:hAnsiTheme="minorHAnsi" w:cstheme="minorHAnsi"/>
        </w:rPr>
        <w:t>(Adriana, associate in Dentons’ </w:t>
      </w:r>
      <w:hyperlink r:id="rId761" w:history="1">
        <w:r w:rsidRPr="00657B1C">
          <w:rPr>
            <w:rStyle w:val="Hyperlink"/>
            <w:rFonts w:asciiTheme="minorHAnsi" w:hAnsiTheme="minorHAnsi" w:cstheme="minorHAnsi"/>
          </w:rPr>
          <w:t>Energy</w:t>
        </w:r>
      </w:hyperlink>
      <w:r w:rsidRPr="00657B1C">
        <w:rPr>
          <w:rFonts w:asciiTheme="minorHAnsi" w:hAnsiTheme="minorHAnsi" w:cstheme="minorHAnsi"/>
        </w:rPr>
        <w:t> practice with extensive experience representing clients in administrative litigation and settlement negotiations before the Federal Energy Regulatory Commission, “Rain on Demand: Regulating Weather Modification Throughout the United States” Spring 2017 GEORGE WASHINGTON JOURNAL OF ENERGY &amp; ENVIRONMENTAL LAW Vol. 8 No. 2 https://www.law.uh.edu/faculty/thester/courses/Climate%20Intervention%20Law%202019/Class%20readings/SRM%20Gov%20via%20Weather%20Modif%20Law/US%20regulation%20of%20weather%20modification%20by%20Valez-Leon%202017%20redact.pdf//AF)</w:t>
      </w:r>
    </w:p>
    <w:p w14:paraId="3A9599B1" w14:textId="77777777" w:rsidR="007F705D" w:rsidRPr="00657B1C" w:rsidRDefault="007F705D" w:rsidP="007F705D">
      <w:pPr>
        <w:rPr>
          <w:rFonts w:asciiTheme="minorHAnsi" w:eastAsiaTheme="majorEastAsia" w:hAnsiTheme="minorHAnsi" w:cstheme="minorHAnsi"/>
          <w:b/>
          <w:bCs/>
          <w:szCs w:val="32"/>
          <w:u w:val="single"/>
        </w:rPr>
      </w:pPr>
      <w:r w:rsidRPr="00657B1C">
        <w:rPr>
          <w:rFonts w:asciiTheme="minorHAnsi" w:hAnsiTheme="minorHAnsi" w:cstheme="minorHAnsi"/>
          <w:sz w:val="16"/>
        </w:rPr>
        <w:t xml:space="preserve">2. Storm Control Through Weather Modification Experiments have shown that </w:t>
      </w:r>
      <w:r w:rsidRPr="00657B1C">
        <w:rPr>
          <w:rFonts w:asciiTheme="minorHAnsi" w:hAnsiTheme="minorHAnsi" w:cstheme="minorHAnsi"/>
          <w:highlight w:val="green"/>
          <w:u w:val="single"/>
        </w:rPr>
        <w:t>weather modifcation</w:t>
      </w:r>
      <w:r w:rsidRPr="00657B1C">
        <w:rPr>
          <w:rFonts w:asciiTheme="minorHAnsi" w:hAnsiTheme="minorHAnsi" w:cstheme="minorHAnsi"/>
          <w:u w:val="single"/>
        </w:rPr>
        <w:t xml:space="preserve"> activities </w:t>
      </w:r>
      <w:r w:rsidRPr="00657B1C">
        <w:rPr>
          <w:rFonts w:asciiTheme="minorHAnsi" w:hAnsiTheme="minorHAnsi" w:cstheme="minorHAnsi"/>
          <w:highlight w:val="green"/>
          <w:u w:val="single"/>
        </w:rPr>
        <w:t>may</w:t>
      </w:r>
      <w:r w:rsidRPr="00657B1C">
        <w:rPr>
          <w:rFonts w:asciiTheme="minorHAnsi" w:hAnsiTheme="minorHAnsi" w:cstheme="minorHAnsi"/>
          <w:u w:val="single"/>
        </w:rPr>
        <w:t xml:space="preserve"> be useful to </w:t>
      </w:r>
      <w:r w:rsidRPr="00657B1C">
        <w:rPr>
          <w:rFonts w:asciiTheme="minorHAnsi" w:hAnsiTheme="minorHAnsi" w:cstheme="minorHAnsi"/>
          <w:highlight w:val="green"/>
          <w:u w:val="single"/>
        </w:rPr>
        <w:t>reduce</w:t>
      </w:r>
      <w:r w:rsidRPr="00657B1C">
        <w:rPr>
          <w:rFonts w:asciiTheme="minorHAnsi" w:hAnsiTheme="minorHAnsi" w:cstheme="minorHAnsi"/>
          <w:u w:val="single"/>
        </w:rPr>
        <w:t xml:space="preserve"> the </w:t>
      </w:r>
      <w:r w:rsidRPr="00657B1C">
        <w:rPr>
          <w:rFonts w:asciiTheme="minorHAnsi" w:hAnsiTheme="minorHAnsi" w:cstheme="minorHAnsi"/>
          <w:highlight w:val="green"/>
          <w:u w:val="single"/>
        </w:rPr>
        <w:t>destructive</w:t>
      </w:r>
      <w:r w:rsidRPr="00657B1C">
        <w:rPr>
          <w:rFonts w:asciiTheme="minorHAnsi" w:hAnsiTheme="minorHAnsi" w:cstheme="minorHAnsi"/>
          <w:u w:val="single"/>
        </w:rPr>
        <w:t xml:space="preserve"> </w:t>
      </w:r>
      <w:r w:rsidRPr="00657B1C">
        <w:rPr>
          <w:rFonts w:asciiTheme="minorHAnsi" w:hAnsiTheme="minorHAnsi" w:cstheme="minorHAnsi"/>
          <w:highlight w:val="green"/>
          <w:u w:val="single"/>
        </w:rPr>
        <w:t>impacts</w:t>
      </w:r>
      <w:r w:rsidRPr="00657B1C">
        <w:rPr>
          <w:rFonts w:asciiTheme="minorHAnsi" w:hAnsiTheme="minorHAnsi" w:cstheme="minorHAnsi"/>
          <w:u w:val="single"/>
        </w:rPr>
        <w:t xml:space="preserve"> </w:t>
      </w:r>
      <w:r w:rsidRPr="00657B1C">
        <w:rPr>
          <w:rFonts w:asciiTheme="minorHAnsi" w:hAnsiTheme="minorHAnsi" w:cstheme="minorHAnsi"/>
          <w:highlight w:val="green"/>
          <w:u w:val="single"/>
        </w:rPr>
        <w:t>of severe storms</w:t>
      </w:r>
      <w:r w:rsidRPr="00657B1C">
        <w:rPr>
          <w:rFonts w:asciiTheme="minorHAnsi" w:hAnsiTheme="minorHAnsi" w:cstheme="minorHAnsi"/>
          <w:u w:val="single"/>
        </w:rPr>
        <w:t xml:space="preserve">, </w:t>
      </w:r>
      <w:r w:rsidRPr="00657B1C">
        <w:rPr>
          <w:rFonts w:asciiTheme="minorHAnsi" w:hAnsiTheme="minorHAnsi" w:cstheme="minorHAnsi"/>
          <w:highlight w:val="green"/>
          <w:u w:val="single"/>
        </w:rPr>
        <w:t>such as hurricanes or tornadoes</w:t>
      </w:r>
      <w:r w:rsidRPr="00657B1C">
        <w:rPr>
          <w:rFonts w:asciiTheme="minorHAnsi" w:hAnsiTheme="minorHAnsi" w:cstheme="minorHAnsi"/>
          <w:sz w:val="16"/>
        </w:rPr>
        <w:t xml:space="preserve">.57 In 1961, </w:t>
      </w:r>
      <w:r w:rsidRPr="00657B1C">
        <w:rPr>
          <w:rFonts w:asciiTheme="minorHAnsi" w:hAnsiTheme="minorHAnsi" w:cstheme="minorHAnsi"/>
          <w:u w:val="single"/>
        </w:rPr>
        <w:t xml:space="preserve">the National Oceanic and Atmospheric Administration (“NOAA”), along with the Department of Defense and the National Science Foundation seeded Hurricane Esther with </w:t>
      </w:r>
      <w:r w:rsidRPr="00657B1C">
        <w:rPr>
          <w:rFonts w:asciiTheme="minorHAnsi" w:hAnsiTheme="minorHAnsi" w:cstheme="minorHAnsi"/>
          <w:highlight w:val="green"/>
          <w:u w:val="single"/>
        </w:rPr>
        <w:t>silver iodide</w:t>
      </w:r>
      <w:r w:rsidRPr="00657B1C">
        <w:rPr>
          <w:rFonts w:asciiTheme="minorHAnsi" w:hAnsiTheme="minorHAnsi" w:cstheme="minorHAnsi"/>
          <w:u w:val="single"/>
        </w:rPr>
        <w:t xml:space="preserve"> in an experiment called Project Stormfury, </w:t>
      </w:r>
      <w:r w:rsidRPr="00657B1C">
        <w:rPr>
          <w:rFonts w:asciiTheme="minorHAnsi" w:hAnsiTheme="minorHAnsi" w:cstheme="minorHAnsi"/>
          <w:highlight w:val="green"/>
          <w:u w:val="single"/>
        </w:rPr>
        <w:t>reducing</w:t>
      </w:r>
      <w:r w:rsidRPr="00657B1C">
        <w:rPr>
          <w:rFonts w:asciiTheme="minorHAnsi" w:hAnsiTheme="minorHAnsi" w:cstheme="minorHAnsi"/>
          <w:u w:val="single"/>
        </w:rPr>
        <w:t xml:space="preserve"> its </w:t>
      </w:r>
      <w:r w:rsidRPr="00657B1C">
        <w:rPr>
          <w:rFonts w:asciiTheme="minorHAnsi" w:hAnsiTheme="minorHAnsi" w:cstheme="minorHAnsi"/>
          <w:highlight w:val="green"/>
          <w:u w:val="single"/>
        </w:rPr>
        <w:t>wind force by 10%</w:t>
      </w:r>
      <w:r w:rsidRPr="00657B1C">
        <w:rPr>
          <w:rFonts w:asciiTheme="minorHAnsi" w:hAnsiTheme="minorHAnsi" w:cstheme="minorHAnsi"/>
          <w:sz w:val="16"/>
          <w:highlight w:val="green"/>
        </w:rPr>
        <w:t>.</w:t>
      </w:r>
      <w:r w:rsidRPr="00657B1C">
        <w:rPr>
          <w:rFonts w:asciiTheme="minorHAnsi" w:hAnsiTheme="minorHAnsi" w:cstheme="minorHAnsi"/>
          <w:sz w:val="16"/>
        </w:rPr>
        <w:t xml:space="preserve">58 Approximately eight years later, on August 18, 1969, </w:t>
      </w:r>
      <w:r w:rsidRPr="00657B1C">
        <w:rPr>
          <w:rFonts w:asciiTheme="minorHAnsi" w:hAnsiTheme="minorHAnsi" w:cstheme="minorHAnsi"/>
          <w:u w:val="single"/>
        </w:rPr>
        <w:t xml:space="preserve">NOAA once again attempted to weaken a hurricane’s wind force by </w:t>
      </w:r>
      <w:r w:rsidRPr="00657B1C">
        <w:rPr>
          <w:rFonts w:asciiTheme="minorHAnsi" w:hAnsiTheme="minorHAnsi" w:cstheme="minorHAnsi"/>
          <w:highlight w:val="green"/>
          <w:u w:val="single"/>
        </w:rPr>
        <w:t>cloud seeding</w:t>
      </w:r>
      <w:r w:rsidRPr="00657B1C">
        <w:rPr>
          <w:rFonts w:asciiTheme="minorHAnsi" w:hAnsiTheme="minorHAnsi" w:cstheme="minorHAnsi"/>
          <w:u w:val="single"/>
        </w:rPr>
        <w:t xml:space="preserve"> Hurricane Debbie with silver iodide fve times during an eight-hour period.59 As a result, </w:t>
      </w:r>
      <w:r w:rsidRPr="00657B1C">
        <w:rPr>
          <w:rFonts w:asciiTheme="minorHAnsi" w:hAnsiTheme="minorHAnsi" w:cstheme="minorHAnsi"/>
          <w:highlight w:val="green"/>
          <w:u w:val="single"/>
        </w:rPr>
        <w:t>winds decreased by 31%</w:t>
      </w:r>
      <w:r w:rsidRPr="00657B1C">
        <w:rPr>
          <w:rFonts w:asciiTheme="minorHAnsi" w:hAnsiTheme="minorHAnsi" w:cstheme="minorHAnsi"/>
          <w:u w:val="single"/>
        </w:rPr>
        <w:t xml:space="preserve"> between the frst seeding and fve hours after the ffth seeding.60 Nevertheless, the </w:t>
      </w:r>
      <w:r w:rsidRPr="00657B1C">
        <w:rPr>
          <w:rStyle w:val="StyleUnderline"/>
          <w:rFonts w:asciiTheme="minorHAnsi" w:hAnsiTheme="minorHAnsi" w:cstheme="minorHAnsi"/>
          <w:shd w:val="clear" w:color="auto" w:fill="C5E0B3" w:themeFill="accent6" w:themeFillTint="66"/>
        </w:rPr>
        <w:t>storm re-intensifed the following day</w:t>
      </w:r>
      <w:r w:rsidRPr="00657B1C">
        <w:rPr>
          <w:rFonts w:asciiTheme="minorHAnsi" w:hAnsiTheme="minorHAnsi" w:cstheme="minorHAnsi"/>
          <w:u w:val="single"/>
        </w:rPr>
        <w:t xml:space="preserve">.61 On August 20, 1969, once again NOAA seeded Hurricane Debbie, which resulted in a wind speed drop of 15%.62 </w:t>
      </w:r>
      <w:r w:rsidRPr="00657B1C">
        <w:rPr>
          <w:rFonts w:asciiTheme="minorHAnsi" w:hAnsiTheme="minorHAnsi" w:cstheme="minorHAnsi"/>
          <w:sz w:val="16"/>
        </w:rPr>
        <w:t xml:space="preserve">Notwithstanding this ability to weaken hurricanes, the federal government terminated Project Stormfury in 1982 “because </w:t>
      </w:r>
      <w:r w:rsidRPr="00657B1C">
        <w:rPr>
          <w:rStyle w:val="StyleUnderline"/>
          <w:rFonts w:asciiTheme="minorHAnsi" w:hAnsiTheme="minorHAnsi" w:cstheme="minorHAnsi"/>
          <w:shd w:val="clear" w:color="auto" w:fill="C5E0B3" w:themeFill="accent6" w:themeFillTint="66"/>
        </w:rPr>
        <w:t>NOAA and the Department of Defense could not maintain</w:t>
      </w:r>
      <w:r w:rsidRPr="00657B1C">
        <w:rPr>
          <w:rFonts w:asciiTheme="minorHAnsi" w:hAnsiTheme="minorHAnsi" w:cstheme="minorHAnsi"/>
          <w:sz w:val="16"/>
        </w:rPr>
        <w:t xml:space="preserve"> an </w:t>
      </w:r>
      <w:r w:rsidRPr="00657B1C">
        <w:rPr>
          <w:rStyle w:val="StyleUnderline"/>
          <w:rFonts w:asciiTheme="minorHAnsi" w:hAnsiTheme="minorHAnsi" w:cstheme="minorHAnsi"/>
          <w:shd w:val="clear" w:color="auto" w:fill="C5E0B3" w:themeFill="accent6" w:themeFillTint="66"/>
        </w:rPr>
        <w:t>operating relationship</w:t>
      </w:r>
      <w:r w:rsidRPr="00657B1C">
        <w:rPr>
          <w:rFonts w:asciiTheme="minorHAnsi" w:hAnsiTheme="minorHAnsi" w:cstheme="minorHAnsi"/>
          <w:sz w:val="16"/>
        </w:rPr>
        <w:t xml:space="preserve">.”63 </w:t>
      </w:r>
      <w:r w:rsidRPr="00657B1C">
        <w:rPr>
          <w:rFonts w:asciiTheme="minorHAnsi" w:hAnsiTheme="minorHAnsi" w:cstheme="minorHAnsi"/>
          <w:u w:val="single"/>
        </w:rPr>
        <w:t>Storm suppression through cloud seeding results not only in hurricanes’ wind speed drop, but also in economic benefts</w:t>
      </w:r>
      <w:r w:rsidRPr="00657B1C">
        <w:rPr>
          <w:rFonts w:asciiTheme="minorHAnsi" w:hAnsiTheme="minorHAnsi" w:cstheme="minorHAnsi"/>
          <w:sz w:val="16"/>
        </w:rPr>
        <w:t xml:space="preserve">. </w:t>
      </w:r>
      <w:r w:rsidRPr="00657B1C">
        <w:rPr>
          <w:rFonts w:asciiTheme="minorHAnsi" w:hAnsiTheme="minorHAnsi" w:cstheme="minorHAnsi"/>
          <w:u w:val="single"/>
        </w:rPr>
        <w:t>Annually, hurricanes cause substantial fnancial loss through physical damage and the high cost of precautionary measures</w:t>
      </w:r>
      <w:r w:rsidRPr="00657B1C">
        <w:rPr>
          <w:rFonts w:asciiTheme="minorHAnsi" w:hAnsiTheme="minorHAnsi" w:cstheme="minorHAnsi"/>
          <w:sz w:val="16"/>
        </w:rPr>
        <w:t xml:space="preserve">.64 For example, according to the National Climatic Data Center, damages from Hurricane Katrina in 2005 were estimated at approximately $105.8 billion in 2010 dollars.65 Terefore, </w:t>
      </w:r>
      <w:r w:rsidRPr="00657B1C">
        <w:rPr>
          <w:rFonts w:asciiTheme="minorHAnsi" w:hAnsiTheme="minorHAnsi" w:cstheme="minorHAnsi"/>
          <w:highlight w:val="green"/>
          <w:u w:val="single"/>
        </w:rPr>
        <w:t>suppressing storms</w:t>
      </w:r>
      <w:r w:rsidRPr="00657B1C">
        <w:rPr>
          <w:rFonts w:asciiTheme="minorHAnsi" w:hAnsiTheme="minorHAnsi" w:cstheme="minorHAnsi"/>
          <w:u w:val="single"/>
        </w:rPr>
        <w:t xml:space="preserve"> and </w:t>
      </w:r>
      <w:r w:rsidRPr="00657B1C">
        <w:rPr>
          <w:rFonts w:asciiTheme="minorHAnsi" w:hAnsiTheme="minorHAnsi" w:cstheme="minorHAnsi"/>
          <w:highlight w:val="green"/>
          <w:u w:val="single"/>
        </w:rPr>
        <w:t>diminishing</w:t>
      </w:r>
      <w:r w:rsidRPr="00657B1C">
        <w:rPr>
          <w:rFonts w:asciiTheme="minorHAnsi" w:hAnsiTheme="minorHAnsi" w:cstheme="minorHAnsi"/>
          <w:u w:val="single"/>
        </w:rPr>
        <w:t xml:space="preserve"> the level of </w:t>
      </w:r>
      <w:r w:rsidRPr="00657B1C">
        <w:rPr>
          <w:rFonts w:asciiTheme="minorHAnsi" w:hAnsiTheme="minorHAnsi" w:cstheme="minorHAnsi"/>
          <w:highlight w:val="green"/>
          <w:u w:val="single"/>
        </w:rPr>
        <w:t>maximum sustained winds</w:t>
      </w:r>
      <w:r w:rsidRPr="00657B1C">
        <w:rPr>
          <w:rFonts w:asciiTheme="minorHAnsi" w:hAnsiTheme="minorHAnsi" w:cstheme="minorHAnsi"/>
          <w:u w:val="single"/>
        </w:rPr>
        <w:t xml:space="preserve"> </w:t>
      </w:r>
      <w:r w:rsidRPr="00657B1C">
        <w:rPr>
          <w:rFonts w:asciiTheme="minorHAnsi" w:hAnsiTheme="minorHAnsi" w:cstheme="minorHAnsi"/>
          <w:highlight w:val="green"/>
          <w:u w:val="single"/>
        </w:rPr>
        <w:t>would</w:t>
      </w:r>
      <w:r w:rsidRPr="00657B1C">
        <w:rPr>
          <w:rFonts w:asciiTheme="minorHAnsi" w:hAnsiTheme="minorHAnsi" w:cstheme="minorHAnsi"/>
          <w:u w:val="single"/>
        </w:rPr>
        <w:t xml:space="preserve"> seem to </w:t>
      </w:r>
      <w:r w:rsidRPr="00657B1C">
        <w:rPr>
          <w:rFonts w:asciiTheme="minorHAnsi" w:hAnsiTheme="minorHAnsi" w:cstheme="minorHAnsi"/>
          <w:highlight w:val="green"/>
          <w:u w:val="single"/>
        </w:rPr>
        <w:t>strongly reduce</w:t>
      </w:r>
      <w:r w:rsidRPr="00657B1C">
        <w:rPr>
          <w:rFonts w:asciiTheme="minorHAnsi" w:hAnsiTheme="minorHAnsi" w:cstheme="minorHAnsi"/>
          <w:u w:val="single"/>
        </w:rPr>
        <w:t xml:space="preserve"> the </w:t>
      </w:r>
      <w:r w:rsidRPr="00657B1C">
        <w:rPr>
          <w:rFonts w:asciiTheme="minorHAnsi" w:hAnsiTheme="minorHAnsi" w:cstheme="minorHAnsi"/>
          <w:highlight w:val="green"/>
          <w:u w:val="single"/>
        </w:rPr>
        <w:t>detrimental</w:t>
      </w:r>
      <w:r w:rsidRPr="00657B1C">
        <w:rPr>
          <w:rFonts w:asciiTheme="minorHAnsi" w:hAnsiTheme="minorHAnsi" w:cstheme="minorHAnsi"/>
          <w:u w:val="single"/>
        </w:rPr>
        <w:t xml:space="preserve"> </w:t>
      </w:r>
      <w:r w:rsidRPr="00657B1C">
        <w:rPr>
          <w:rFonts w:asciiTheme="minorHAnsi" w:hAnsiTheme="minorHAnsi" w:cstheme="minorHAnsi"/>
          <w:highlight w:val="green"/>
          <w:u w:val="single"/>
        </w:rPr>
        <w:t>characteristics</w:t>
      </w:r>
      <w:r w:rsidRPr="00657B1C">
        <w:rPr>
          <w:rFonts w:asciiTheme="minorHAnsi" w:hAnsiTheme="minorHAnsi" w:cstheme="minorHAnsi"/>
          <w:u w:val="single"/>
        </w:rPr>
        <w:t xml:space="preserve"> of the hurricane event and, consequently, lower fnancial losses that result from hurricanes’ damages</w:t>
      </w:r>
      <w:r w:rsidRPr="00657B1C">
        <w:rPr>
          <w:rFonts w:asciiTheme="minorHAnsi" w:hAnsiTheme="minorHAnsi" w:cstheme="minorHAnsi"/>
          <w:sz w:val="16"/>
        </w:rPr>
        <w:t xml:space="preserve">. </w:t>
      </w:r>
    </w:p>
    <w:p w14:paraId="76729AA2" w14:textId="77777777" w:rsidR="008E2E5D" w:rsidRPr="00B341CA" w:rsidRDefault="008E2E5D" w:rsidP="008E2E5D">
      <w:pPr>
        <w:pStyle w:val="Heading4"/>
        <w:rPr>
          <w:rFonts w:asciiTheme="minorHAnsi" w:hAnsiTheme="minorHAnsi" w:cstheme="minorHAnsi"/>
        </w:rPr>
      </w:pPr>
      <w:r w:rsidRPr="007421C4">
        <w:rPr>
          <w:rFonts w:asciiTheme="minorHAnsi" w:hAnsiTheme="minorHAnsi" w:cstheme="minorHAnsi"/>
        </w:rPr>
        <w:t xml:space="preserve">Non-unique – the </w:t>
      </w:r>
      <w:r w:rsidRPr="007421C4">
        <w:rPr>
          <w:rFonts w:asciiTheme="minorHAnsi" w:hAnsiTheme="minorHAnsi" w:cstheme="minorHAnsi"/>
          <w:u w:val="single"/>
        </w:rPr>
        <w:t>worst</w:t>
      </w:r>
      <w:r w:rsidRPr="007421C4">
        <w:rPr>
          <w:rFonts w:asciiTheme="minorHAnsi" w:hAnsiTheme="minorHAnsi" w:cstheme="minorHAnsi"/>
        </w:rPr>
        <w:t xml:space="preserve"> blackouts have hit the nation already</w:t>
      </w:r>
      <w:r>
        <w:rPr>
          <w:rFonts w:asciiTheme="minorHAnsi" w:hAnsiTheme="minorHAnsi" w:cstheme="minorHAnsi"/>
        </w:rPr>
        <w:t xml:space="preserve"> and cold weather is an alt cause, but </w:t>
      </w:r>
      <w:r>
        <w:rPr>
          <w:rFonts w:asciiTheme="minorHAnsi" w:hAnsiTheme="minorHAnsi" w:cstheme="minorHAnsi"/>
          <w:u w:val="single"/>
        </w:rPr>
        <w:t>backup systems</w:t>
      </w:r>
      <w:r>
        <w:rPr>
          <w:rFonts w:asciiTheme="minorHAnsi" w:hAnsiTheme="minorHAnsi" w:cstheme="minorHAnsi"/>
        </w:rPr>
        <w:t xml:space="preserve"> prevent complete outages.</w:t>
      </w:r>
    </w:p>
    <w:p w14:paraId="25A3232D" w14:textId="77777777" w:rsidR="008E2E5D" w:rsidRPr="007421C4" w:rsidRDefault="008E2E5D" w:rsidP="008E2E5D">
      <w:pPr>
        <w:rPr>
          <w:rFonts w:asciiTheme="minorHAnsi" w:hAnsiTheme="minorHAnsi" w:cstheme="minorHAnsi"/>
          <w:sz w:val="16"/>
        </w:rPr>
      </w:pPr>
      <w:r w:rsidRPr="007421C4">
        <w:rPr>
          <w:rStyle w:val="Style13ptBold"/>
          <w:rFonts w:asciiTheme="minorHAnsi" w:hAnsiTheme="minorHAnsi" w:cstheme="minorHAnsi"/>
        </w:rPr>
        <w:t>Sullivan &amp; Malik, '21</w:t>
      </w:r>
      <w:r w:rsidRPr="007421C4">
        <w:rPr>
          <w:rFonts w:asciiTheme="minorHAnsi" w:hAnsiTheme="minorHAnsi" w:cstheme="minorHAnsi"/>
          <w:sz w:val="16"/>
        </w:rPr>
        <w:t xml:space="preserve"> (Brian K Sullivan and Naureen S Malik; "U.S. Power Crisis Leaves Millions Cold, Dark as Blackouts Expand;" Bloomberg; https://www.bloomberg.com/news/articles/2021-02-15/winter-s-fury-unleashes-brutal-cold-over-u-s-with-more-to-come; 2-15-2021, Accessed 7-1-2021)//ILake-NoC</w:t>
      </w:r>
      <w:r>
        <w:rPr>
          <w:rFonts w:asciiTheme="minorHAnsi" w:hAnsiTheme="minorHAnsi" w:cstheme="minorHAnsi"/>
          <w:sz w:val="16"/>
        </w:rPr>
        <w:t xml:space="preserve"> [Recut 8-1-2021]</w:t>
      </w:r>
    </w:p>
    <w:p w14:paraId="7E894598" w14:textId="77777777" w:rsidR="008E2E5D" w:rsidRPr="007421C4" w:rsidRDefault="008E2E5D" w:rsidP="008E2E5D">
      <w:pPr>
        <w:rPr>
          <w:rStyle w:val="Emphasis"/>
          <w:rFonts w:asciiTheme="minorHAnsi" w:hAnsiTheme="minorHAnsi" w:cstheme="minorHAnsi"/>
        </w:rPr>
      </w:pPr>
      <w:r w:rsidRPr="008F4336">
        <w:rPr>
          <w:rFonts w:asciiTheme="minorHAnsi" w:hAnsiTheme="minorHAnsi" w:cstheme="minorHAnsi"/>
          <w:sz w:val="14"/>
        </w:rPr>
        <w:t xml:space="preserve">The </w:t>
      </w:r>
      <w:r w:rsidRPr="00B341CA">
        <w:rPr>
          <w:rStyle w:val="StyleUnderline"/>
        </w:rPr>
        <w:t xml:space="preserve">energy crisis </w:t>
      </w:r>
      <w:r w:rsidRPr="00B341CA">
        <w:rPr>
          <w:rStyle w:val="Emphasis"/>
        </w:rPr>
        <w:t xml:space="preserve">crippling power grids </w:t>
      </w:r>
      <w:r w:rsidRPr="00B341CA">
        <w:rPr>
          <w:rStyle w:val="StyleUnderline"/>
        </w:rPr>
        <w:t>across</w:t>
      </w:r>
      <w:r w:rsidRPr="008F4336">
        <w:rPr>
          <w:sz w:val="14"/>
        </w:rPr>
        <w:t xml:space="preserve"> the </w:t>
      </w:r>
      <w:r w:rsidRPr="00B341CA">
        <w:rPr>
          <w:rStyle w:val="StyleUnderline"/>
        </w:rPr>
        <w:t>U.S.</w:t>
      </w:r>
      <w:r w:rsidRPr="008F4336">
        <w:rPr>
          <w:sz w:val="14"/>
        </w:rPr>
        <w:t xml:space="preserve"> showed no sign of abating on Tuesday morning as </w:t>
      </w:r>
      <w:r w:rsidRPr="00B341CA">
        <w:rPr>
          <w:rStyle w:val="StyleUnderline"/>
        </w:rPr>
        <w:t>blackouts left</w:t>
      </w:r>
      <w:r w:rsidRPr="008F4336">
        <w:rPr>
          <w:sz w:val="14"/>
        </w:rPr>
        <w:t xml:space="preserve"> almost </w:t>
      </w:r>
      <w:r w:rsidRPr="00B341CA">
        <w:rPr>
          <w:rStyle w:val="Emphasis"/>
        </w:rPr>
        <w:t>5 million customers</w:t>
      </w:r>
      <w:r w:rsidRPr="008F4336">
        <w:rPr>
          <w:sz w:val="14"/>
        </w:rPr>
        <w:t xml:space="preserve"> </w:t>
      </w:r>
      <w:r w:rsidRPr="00B341CA">
        <w:rPr>
          <w:rStyle w:val="StyleUnderline"/>
        </w:rPr>
        <w:t>without electricity during</w:t>
      </w:r>
      <w:r w:rsidRPr="008F4336">
        <w:rPr>
          <w:sz w:val="14"/>
        </w:rPr>
        <w:t xml:space="preserve"> </w:t>
      </w:r>
      <w:r w:rsidRPr="00B341CA">
        <w:rPr>
          <w:rStyle w:val="StyleUnderline"/>
        </w:rPr>
        <w:t>unprecedented</w:t>
      </w:r>
      <w:r w:rsidRPr="008F4336">
        <w:rPr>
          <w:sz w:val="14"/>
        </w:rPr>
        <w:t xml:space="preserve"> </w:t>
      </w:r>
      <w:r w:rsidRPr="00B341CA">
        <w:rPr>
          <w:rStyle w:val="StyleUnderline"/>
        </w:rPr>
        <w:t>cold weather.</w:t>
      </w:r>
      <w:r w:rsidRPr="008F4336">
        <w:rPr>
          <w:sz w:val="14"/>
        </w:rPr>
        <w:t xml:space="preserve"> To prevent the collapse of their networks, suppliers from </w:t>
      </w:r>
      <w:r w:rsidRPr="00B341CA">
        <w:rPr>
          <w:rStyle w:val="StyleUnderline"/>
        </w:rPr>
        <w:t>North Dakota to Texas are having to institute rolling power cuts</w:t>
      </w:r>
      <w:r w:rsidRPr="008F4336">
        <w:rPr>
          <w:sz w:val="14"/>
        </w:rPr>
        <w:t xml:space="preserve"> for the second consecutive day </w:t>
      </w:r>
      <w:r w:rsidRPr="00B341CA">
        <w:rPr>
          <w:rStyle w:val="StyleUnderline"/>
        </w:rPr>
        <w:t>to limit demand</w:t>
      </w:r>
      <w:r w:rsidRPr="008F4336">
        <w:rPr>
          <w:sz w:val="14"/>
        </w:rPr>
        <w:t xml:space="preserve">. The </w:t>
      </w:r>
      <w:r w:rsidRPr="00B341CA">
        <w:rPr>
          <w:rStyle w:val="Emphasis"/>
        </w:rPr>
        <w:t>severe shortages</w:t>
      </w:r>
      <w:r w:rsidRPr="008F4336">
        <w:rPr>
          <w:sz w:val="14"/>
        </w:rPr>
        <w:t xml:space="preserve"> are likely to </w:t>
      </w:r>
      <w:r w:rsidRPr="00B341CA">
        <w:rPr>
          <w:rStyle w:val="StyleUnderline"/>
        </w:rPr>
        <w:t>continue</w:t>
      </w:r>
      <w:r w:rsidRPr="008F4336">
        <w:rPr>
          <w:sz w:val="14"/>
        </w:rPr>
        <w:t xml:space="preserve"> throughout Tuesday, and the deep freeze is forecast to remain until Wednesday at least. Officials have reported two people dead, likely from cold, according to the Associated Press. Medical centers are rushing to administer vaccines before they go bad. Flights are grounded. </w:t>
      </w:r>
      <w:r w:rsidRPr="00B341CA">
        <w:rPr>
          <w:rStyle w:val="StyleUnderline"/>
        </w:rPr>
        <w:t>More than a million barrels a day of oil and 10 billion cubic feet of gas production are</w:t>
      </w:r>
      <w:r w:rsidRPr="008F4336">
        <w:rPr>
          <w:sz w:val="14"/>
        </w:rPr>
        <w:t xml:space="preserve"> </w:t>
      </w:r>
      <w:r w:rsidRPr="00B341CA">
        <w:rPr>
          <w:rStyle w:val="StyleUnderline"/>
        </w:rPr>
        <w:t>shut</w:t>
      </w:r>
      <w:r w:rsidRPr="008F4336">
        <w:rPr>
          <w:sz w:val="14"/>
        </w:rPr>
        <w:t xml:space="preserve"> and </w:t>
      </w:r>
      <w:r w:rsidRPr="00B341CA">
        <w:rPr>
          <w:rStyle w:val="Emphasis"/>
        </w:rPr>
        <w:t>massive refineries have halted gasoline and diesel output.</w:t>
      </w:r>
      <w:r w:rsidRPr="008F4336">
        <w:rPr>
          <w:sz w:val="14"/>
        </w:rPr>
        <w:t xml:space="preserve"> The Southwest Power Pool, which controls a </w:t>
      </w:r>
      <w:r w:rsidRPr="00B341CA">
        <w:rPr>
          <w:rStyle w:val="StyleUnderline"/>
        </w:rPr>
        <w:t>grid spanning 14 states</w:t>
      </w:r>
      <w:r w:rsidRPr="008F4336">
        <w:rPr>
          <w:sz w:val="14"/>
        </w:rPr>
        <w:t xml:space="preserve"> from North Dakota to Oklahoma, </w:t>
      </w:r>
      <w:r w:rsidRPr="00B341CA">
        <w:rPr>
          <w:rStyle w:val="StyleUnderline"/>
        </w:rPr>
        <w:t>ordered rotating outages</w:t>
      </w:r>
      <w:r w:rsidRPr="008F4336">
        <w:rPr>
          <w:sz w:val="14"/>
        </w:rPr>
        <w:t xml:space="preserve"> for a second consecutive day. President Joe </w:t>
      </w:r>
      <w:r w:rsidRPr="0018447B">
        <w:rPr>
          <w:rStyle w:val="StyleUnderline"/>
        </w:rPr>
        <w:t>Biden</w:t>
      </w:r>
      <w:r w:rsidRPr="008F4336">
        <w:rPr>
          <w:sz w:val="14"/>
        </w:rPr>
        <w:t xml:space="preserve"> </w:t>
      </w:r>
      <w:r w:rsidRPr="0018447B">
        <w:rPr>
          <w:rStyle w:val="StyleUnderline"/>
        </w:rPr>
        <w:t>approved</w:t>
      </w:r>
      <w:r w:rsidRPr="008F4336">
        <w:rPr>
          <w:sz w:val="14"/>
        </w:rPr>
        <w:t xml:space="preserve"> an </w:t>
      </w:r>
      <w:r w:rsidRPr="0018447B">
        <w:rPr>
          <w:rStyle w:val="StyleUnderline"/>
        </w:rPr>
        <w:t>emergency declaration</w:t>
      </w:r>
      <w:r w:rsidRPr="008F4336">
        <w:rPr>
          <w:sz w:val="14"/>
        </w:rPr>
        <w:t xml:space="preserve"> for Texas, </w:t>
      </w:r>
      <w:r w:rsidRPr="0018447B">
        <w:rPr>
          <w:rStyle w:val="StyleUnderline"/>
        </w:rPr>
        <w:t>making</w:t>
      </w:r>
      <w:r w:rsidRPr="008F4336">
        <w:rPr>
          <w:sz w:val="14"/>
        </w:rPr>
        <w:t xml:space="preserve"> </w:t>
      </w:r>
      <w:r w:rsidRPr="0018447B">
        <w:rPr>
          <w:rStyle w:val="Emphasis"/>
        </w:rPr>
        <w:t>more resources available to help</w:t>
      </w:r>
      <w:r w:rsidRPr="008F4336">
        <w:rPr>
          <w:sz w:val="14"/>
        </w:rPr>
        <w:t xml:space="preserve">. “I’ve been following energy markets and grid issues for a while, and I cannot recall an extreme weather event that impacted such a large swath of the nation in this manner — the situation is critical,” said Neil Chatterjee, a member of the U.S. Federal Energy Regulatory Commission. The </w:t>
      </w:r>
      <w:r w:rsidRPr="0018447B">
        <w:rPr>
          <w:rStyle w:val="StyleUnderline"/>
        </w:rPr>
        <w:t>cold blast</w:t>
      </w:r>
      <w:r w:rsidRPr="008F4336">
        <w:rPr>
          <w:sz w:val="14"/>
        </w:rPr>
        <w:t xml:space="preserve"> is </w:t>
      </w:r>
      <w:r w:rsidRPr="008F4336">
        <w:rPr>
          <w:rStyle w:val="StyleUnderline"/>
        </w:rPr>
        <w:t>just the latest in a chain of severe weather events</w:t>
      </w:r>
      <w:r w:rsidRPr="008F4336">
        <w:rPr>
          <w:sz w:val="14"/>
        </w:rPr>
        <w:t xml:space="preserve"> </w:t>
      </w:r>
      <w:r w:rsidRPr="008F4336">
        <w:rPr>
          <w:rStyle w:val="StyleUnderline"/>
        </w:rPr>
        <w:t xml:space="preserve">that have shaken power grids and </w:t>
      </w:r>
      <w:r w:rsidRPr="008F4336">
        <w:rPr>
          <w:rStyle w:val="Emphasis"/>
        </w:rPr>
        <w:t>upended energy markets globally</w:t>
      </w:r>
      <w:r w:rsidRPr="008F4336">
        <w:rPr>
          <w:sz w:val="14"/>
        </w:rPr>
        <w:t xml:space="preserve"> from Japan to France in recent months. They’ve all underscored how vulnerable the world has become in the face of increasingly unpredictable weather brought on by climate change and it’s raising questions about the global push to electrify everything from transportation to heating and cooling. </w:t>
      </w:r>
      <w:r w:rsidRPr="008F4336">
        <w:rPr>
          <w:rStyle w:val="StyleUnderline"/>
        </w:rPr>
        <w:lastRenderedPageBreak/>
        <w:t xml:space="preserve">Almost </w:t>
      </w:r>
      <w:r w:rsidRPr="008F4336">
        <w:rPr>
          <w:rStyle w:val="Emphasis"/>
        </w:rPr>
        <w:t>4 million homes and businesses were without power</w:t>
      </w:r>
      <w:r w:rsidRPr="008F4336">
        <w:rPr>
          <w:rStyle w:val="StyleUnderline"/>
        </w:rPr>
        <w:t xml:space="preserve"> across Texas</w:t>
      </w:r>
      <w:r w:rsidRPr="008F4336">
        <w:rPr>
          <w:sz w:val="14"/>
        </w:rPr>
        <w:t xml:space="preserve"> on Tuesday, based on utility outage data compiled by Poweroutage.us. Another </w:t>
      </w:r>
      <w:r w:rsidRPr="008F4336">
        <w:rPr>
          <w:rStyle w:val="StyleUnderline"/>
        </w:rPr>
        <w:t>400,000 were down in a swathe of states</w:t>
      </w:r>
      <w:r w:rsidRPr="008F4336">
        <w:rPr>
          <w:sz w:val="14"/>
        </w:rPr>
        <w:t xml:space="preserve"> stretching from Louisiana to Ohio and Virginia. Almost 250,000 were without power in Oregon. In Mexico, over 4.7 million homes and businesses went dark after Texas’s shortages triggered cascading failures. But </w:t>
      </w:r>
      <w:r w:rsidRPr="008F4336">
        <w:rPr>
          <w:rStyle w:val="StyleUnderline"/>
        </w:rPr>
        <w:t xml:space="preserve">about 65% of those affected in Mexico had seen their </w:t>
      </w:r>
      <w:r w:rsidRPr="008F4336">
        <w:rPr>
          <w:rStyle w:val="Emphasis"/>
        </w:rPr>
        <w:t>power restored by midday</w:t>
      </w:r>
      <w:r w:rsidRPr="008F4336">
        <w:rPr>
          <w:sz w:val="14"/>
        </w:rPr>
        <w:t xml:space="preserve">, according to grid operator Cenace. While temperatures are forecast to rise, the </w:t>
      </w:r>
      <w:r w:rsidRPr="008F4336">
        <w:rPr>
          <w:rStyle w:val="StyleUnderline"/>
        </w:rPr>
        <w:t>weather across the central U.S.</w:t>
      </w:r>
      <w:r w:rsidRPr="008F4336">
        <w:rPr>
          <w:sz w:val="14"/>
        </w:rPr>
        <w:t xml:space="preserve"> will </w:t>
      </w:r>
      <w:r w:rsidRPr="008F4336">
        <w:rPr>
          <w:rStyle w:val="StyleUnderline"/>
        </w:rPr>
        <w:t>remain</w:t>
      </w:r>
      <w:r w:rsidRPr="008F4336">
        <w:rPr>
          <w:sz w:val="14"/>
        </w:rPr>
        <w:t xml:space="preserve"> bitingly </w:t>
      </w:r>
      <w:r w:rsidRPr="008F4336">
        <w:rPr>
          <w:rStyle w:val="StyleUnderline"/>
        </w:rPr>
        <w:t>cold this week</w:t>
      </w:r>
      <w:r w:rsidRPr="008F4336">
        <w:rPr>
          <w:sz w:val="14"/>
        </w:rPr>
        <w:t xml:space="preserve">. Dallas, which was forecast to see a low of 2 degrees Fahrenheit (minus 17 degrees Celsius) late Monday, will reach a high of 29 by Wednesday, the National Weather Service said. But by late Thursday, readings will drop back into the teens. Such drastic weather conditions are rare, especially in parts of Texas. In Houston, the state’s largest city, roads were iced over and people braved long lines to refill household propane canisters. Traffic and street lights are down. Firewood is selling out. Grocery stores have run out of essentials including milk. This week’s cold front caught Texas’s highly decentralized power market especially by surprise. The </w:t>
      </w:r>
      <w:r w:rsidRPr="008F4336">
        <w:rPr>
          <w:rStyle w:val="StyleUnderline"/>
        </w:rPr>
        <w:t xml:space="preserve">region’s grid is designed for hot summers, not </w:t>
      </w:r>
      <w:r w:rsidRPr="008F4336">
        <w:rPr>
          <w:rStyle w:val="Emphasis"/>
        </w:rPr>
        <w:t>ice-cold winters,</w:t>
      </w:r>
      <w:r w:rsidRPr="008F4336">
        <w:rPr>
          <w:sz w:val="14"/>
        </w:rPr>
        <w:t xml:space="preserve"> </w:t>
      </w:r>
      <w:r w:rsidRPr="008F4336">
        <w:rPr>
          <w:rStyle w:val="StyleUnderline"/>
        </w:rPr>
        <w:t>but</w:t>
      </w:r>
      <w:r w:rsidRPr="008F4336">
        <w:rPr>
          <w:sz w:val="14"/>
        </w:rPr>
        <w:t xml:space="preserve"> many </w:t>
      </w:r>
      <w:r w:rsidRPr="008F4336">
        <w:rPr>
          <w:rStyle w:val="StyleUnderline"/>
        </w:rPr>
        <w:t>households rely on electricity to heat their home</w:t>
      </w:r>
      <w:r w:rsidRPr="008F4336">
        <w:rPr>
          <w:sz w:val="14"/>
        </w:rPr>
        <w:t>. Utilities there haven’t had to carry out rolling blackouts since 2011.</w:t>
      </w:r>
    </w:p>
    <w:p w14:paraId="6594D6D1" w14:textId="77777777" w:rsidR="007F705D" w:rsidRPr="00657B1C" w:rsidRDefault="007F705D" w:rsidP="007F705D">
      <w:pPr>
        <w:rPr>
          <w:rFonts w:asciiTheme="minorHAnsi" w:hAnsiTheme="minorHAnsi" w:cstheme="minorHAnsi"/>
        </w:rPr>
      </w:pPr>
    </w:p>
    <w:p w14:paraId="7ACD3293" w14:textId="77918CBE" w:rsidR="008E3B55" w:rsidRDefault="008E3B55" w:rsidP="000D3C8A">
      <w:pPr>
        <w:pStyle w:val="Heading3"/>
        <w:rPr>
          <w:rFonts w:asciiTheme="minorHAnsi" w:hAnsiTheme="minorHAnsi" w:cstheme="minorHAnsi"/>
        </w:rPr>
      </w:pPr>
      <w:r>
        <w:rPr>
          <w:rFonts w:asciiTheme="minorHAnsi" w:hAnsiTheme="minorHAnsi" w:cstheme="minorHAnsi"/>
        </w:rPr>
        <w:lastRenderedPageBreak/>
        <w:t>1NC – AT: Algal Blooms</w:t>
      </w:r>
    </w:p>
    <w:p w14:paraId="6B0A2074" w14:textId="77777777" w:rsidR="008E3B55" w:rsidRPr="003315F8" w:rsidRDefault="008E3B55" w:rsidP="008E3B55">
      <w:pPr>
        <w:pStyle w:val="Heading4"/>
        <w:rPr>
          <w:rFonts w:cs="Calibri"/>
        </w:rPr>
      </w:pPr>
      <w:r w:rsidRPr="003315F8">
        <w:rPr>
          <w:rFonts w:cs="Calibri"/>
        </w:rPr>
        <w:t>No impact to algae blooms or dead zones --- they’re inevitable and naturally occurring</w:t>
      </w:r>
    </w:p>
    <w:p w14:paraId="7E8BEA70" w14:textId="77777777" w:rsidR="008E3B55" w:rsidRPr="003315F8" w:rsidRDefault="008E3B55" w:rsidP="008E3B55">
      <w:pPr>
        <w:pStyle w:val="AuthorQuals"/>
      </w:pPr>
      <w:r w:rsidRPr="003315F8">
        <w:rPr>
          <w:rStyle w:val="Style13ptBold"/>
        </w:rPr>
        <w:t>Lewis, 07</w:t>
      </w:r>
      <w:r w:rsidRPr="003315F8">
        <w:t xml:space="preserve"> – senior fellow at the Competitive Enterprise Institute (Marlo, “XII. Algae, Ticks, Mosquitoes, and Germs,” </w:t>
      </w:r>
      <w:hyperlink r:id="rId762" w:history="1">
        <w:r w:rsidRPr="003315F8">
          <w:rPr>
            <w:rStyle w:val="Hyperlink"/>
          </w:rPr>
          <w:t>http://cei.org/pdf/ait/chXII.pdf</w:t>
        </w:r>
      </w:hyperlink>
      <w:r w:rsidRPr="003315F8">
        <w:t>)</w:t>
      </w:r>
      <w:r>
        <w:t xml:space="preserve"> Recut-//ILake-NoC</w:t>
      </w:r>
    </w:p>
    <w:p w14:paraId="58ADC4E5" w14:textId="77777777" w:rsidR="008E3B55" w:rsidRPr="00EB4421" w:rsidRDefault="008E3B55" w:rsidP="008E3B55">
      <w:pPr>
        <w:rPr>
          <w:sz w:val="16"/>
        </w:rPr>
      </w:pPr>
      <w:r w:rsidRPr="00EB4421">
        <w:rPr>
          <w:sz w:val="16"/>
        </w:rPr>
        <w:t xml:space="preserve">Comment: A global </w:t>
      </w:r>
      <w:r w:rsidRPr="00EB4421">
        <w:rPr>
          <w:rStyle w:val="StyleUnderline"/>
        </w:rPr>
        <w:t>warming link to toxic algae blooms is plausib</w:t>
      </w:r>
      <w:r w:rsidRPr="00EB4421">
        <w:rPr>
          <w:sz w:val="16"/>
        </w:rPr>
        <w:t xml:space="preserve">le, because algae- forming bacteria only produce blooms in warm water. </w:t>
      </w:r>
      <w:r w:rsidRPr="00EB4421">
        <w:rPr>
          <w:rStyle w:val="StyleUnderline"/>
        </w:rPr>
        <w:t>But</w:t>
      </w:r>
      <w:r w:rsidRPr="00EB4421">
        <w:rPr>
          <w:sz w:val="16"/>
        </w:rPr>
        <w:t xml:space="preserve"> global </w:t>
      </w:r>
      <w:r w:rsidRPr="00EB4421">
        <w:rPr>
          <w:rStyle w:val="Emphasis"/>
        </w:rPr>
        <w:t>warming is at most an aggravating factor</w:t>
      </w:r>
      <w:r w:rsidRPr="00EB4421">
        <w:rPr>
          <w:sz w:val="16"/>
        </w:rPr>
        <w:t xml:space="preserve">. </w:t>
      </w:r>
      <w:r w:rsidRPr="00EB4421">
        <w:rPr>
          <w:rStyle w:val="StyleUnderline"/>
        </w:rPr>
        <w:t>Mass</w:t>
      </w:r>
      <w:r w:rsidRPr="00EB4421">
        <w:rPr>
          <w:sz w:val="16"/>
        </w:rPr>
        <w:t xml:space="preserve"> </w:t>
      </w:r>
      <w:r w:rsidRPr="00EB4421">
        <w:rPr>
          <w:rStyle w:val="StyleUnderline"/>
        </w:rPr>
        <w:t>fish kills associated with red tide</w:t>
      </w:r>
      <w:r w:rsidRPr="00EB4421">
        <w:rPr>
          <w:sz w:val="16"/>
        </w:rPr>
        <w:t xml:space="preserve"> algae blooms </w:t>
      </w:r>
      <w:r w:rsidRPr="00EB4421">
        <w:rPr>
          <w:rStyle w:val="StyleUnderline"/>
        </w:rPr>
        <w:t>have been reported in Florida</w:t>
      </w:r>
      <w:r w:rsidRPr="00EB4421">
        <w:rPr>
          <w:sz w:val="16"/>
        </w:rPr>
        <w:t xml:space="preserve"> </w:t>
      </w:r>
      <w:r w:rsidRPr="00EB4421">
        <w:rPr>
          <w:rStyle w:val="StyleUnderline"/>
        </w:rPr>
        <w:t>for</w:t>
      </w:r>
      <w:r w:rsidRPr="00EB4421">
        <w:rPr>
          <w:sz w:val="16"/>
        </w:rPr>
        <w:t xml:space="preserve"> </w:t>
      </w:r>
      <w:r w:rsidRPr="00EB4421">
        <w:rPr>
          <w:rStyle w:val="Emphasis"/>
        </w:rPr>
        <w:t>hundreds of years</w:t>
      </w:r>
      <w:r w:rsidRPr="00EB4421">
        <w:rPr>
          <w:sz w:val="16"/>
        </w:rPr>
        <w:t xml:space="preserve">. Indeed, reports the Florida Fish and Wildlife Conservation Commission, “There is evidence that </w:t>
      </w:r>
      <w:r w:rsidRPr="00EB4421">
        <w:rPr>
          <w:rStyle w:val="StyleUnderline"/>
        </w:rPr>
        <w:t>red tides have always existed</w:t>
      </w:r>
      <w:r w:rsidRPr="00EB4421">
        <w:rPr>
          <w:sz w:val="16"/>
        </w:rPr>
        <w:t xml:space="preserve"> in Florida’s waters. Scientists who study red tides globally consider Florida red tides to be unique because </w:t>
      </w:r>
      <w:r w:rsidRPr="00EB4421">
        <w:rPr>
          <w:rStyle w:val="StyleUnderline"/>
        </w:rPr>
        <w:t xml:space="preserve">they are </w:t>
      </w:r>
      <w:r w:rsidRPr="00EB4421">
        <w:rPr>
          <w:rStyle w:val="Emphasis"/>
        </w:rPr>
        <w:t>natural events</w:t>
      </w:r>
      <w:r w:rsidRPr="00EB4421">
        <w:rPr>
          <w:sz w:val="16"/>
        </w:rPr>
        <w:t xml:space="preserve"> </w:t>
      </w:r>
      <w:r w:rsidRPr="00EB4421">
        <w:rPr>
          <w:rStyle w:val="StyleUnderline"/>
        </w:rPr>
        <w:t>which existed long before Florida was</w:t>
      </w:r>
      <w:r w:rsidRPr="00EB4421">
        <w:rPr>
          <w:sz w:val="16"/>
        </w:rPr>
        <w:t xml:space="preserve"> </w:t>
      </w:r>
      <w:r w:rsidRPr="00EB4421">
        <w:rPr>
          <w:rStyle w:val="StyleUnderline"/>
        </w:rPr>
        <w:t>settled</w:t>
      </w:r>
      <w:r w:rsidRPr="00EB4421">
        <w:rPr>
          <w:sz w:val="16"/>
        </w:rPr>
        <w:t xml:space="preserve">.”1 Similarly, </w:t>
      </w:r>
      <w:r w:rsidRPr="00EB4421">
        <w:rPr>
          <w:rStyle w:val="StyleUnderline"/>
        </w:rPr>
        <w:t>dead zones are</w:t>
      </w:r>
      <w:r w:rsidRPr="00EB4421">
        <w:rPr>
          <w:sz w:val="16"/>
        </w:rPr>
        <w:t xml:space="preserve"> </w:t>
      </w:r>
      <w:r w:rsidRPr="00EB4421">
        <w:rPr>
          <w:rStyle w:val="Emphasis"/>
        </w:rPr>
        <w:t xml:space="preserve">naturally occurring phenomena </w:t>
      </w:r>
      <w:r w:rsidRPr="00EB4421">
        <w:rPr>
          <w:rStyle w:val="StyleUnderline"/>
        </w:rPr>
        <w:t>in the Baltic</w:t>
      </w:r>
      <w:r w:rsidRPr="00EB4421">
        <w:rPr>
          <w:sz w:val="16"/>
        </w:rPr>
        <w:t xml:space="preserve"> </w:t>
      </w:r>
      <w:r w:rsidRPr="00EB4421">
        <w:rPr>
          <w:rStyle w:val="StyleUnderline"/>
        </w:rPr>
        <w:t>Sea</w:t>
      </w:r>
      <w:r w:rsidRPr="00EB4421">
        <w:rPr>
          <w:sz w:val="16"/>
        </w:rPr>
        <w:t xml:space="preserve">, </w:t>
      </w:r>
      <w:r w:rsidRPr="00EB4421">
        <w:rPr>
          <w:rStyle w:val="StyleUnderline"/>
        </w:rPr>
        <w:t xml:space="preserve">which has had algae blooms </w:t>
      </w:r>
      <w:r w:rsidRPr="00EB4421">
        <w:rPr>
          <w:rStyle w:val="Emphasis"/>
        </w:rPr>
        <w:t>since the last ice age,</w:t>
      </w:r>
      <w:r w:rsidRPr="00EB4421">
        <w:rPr>
          <w:sz w:val="16"/>
        </w:rPr>
        <w:t xml:space="preserve"> as shown by sediment cores.2 In both the Baltic Sea and the Florida coast, </w:t>
      </w:r>
      <w:r w:rsidRPr="00EB4421">
        <w:rPr>
          <w:rStyle w:val="StyleUnderline"/>
        </w:rPr>
        <w:t>sea surface temperatures in late summer are naturally high</w:t>
      </w:r>
      <w:r w:rsidRPr="00EB4421">
        <w:rPr>
          <w:sz w:val="16"/>
        </w:rPr>
        <w:t xml:space="preserve"> </w:t>
      </w:r>
      <w:r w:rsidRPr="00EB4421">
        <w:rPr>
          <w:rStyle w:val="StyleUnderline"/>
        </w:rPr>
        <w:t>enough to support algae blooms</w:t>
      </w:r>
      <w:r w:rsidRPr="00EB4421">
        <w:rPr>
          <w:sz w:val="16"/>
        </w:rPr>
        <w:t xml:space="preserve">, with or without global warming. </w:t>
      </w:r>
    </w:p>
    <w:p w14:paraId="25D1572D" w14:textId="77777777" w:rsidR="008E3B55" w:rsidRPr="008E3B55" w:rsidRDefault="008E3B55" w:rsidP="008E3B55"/>
    <w:p w14:paraId="12C3B20C" w14:textId="35578D1C" w:rsidR="000D3C8A" w:rsidRPr="00657B1C" w:rsidRDefault="000D3C8A" w:rsidP="000D3C8A">
      <w:pPr>
        <w:pStyle w:val="Heading3"/>
        <w:rPr>
          <w:rFonts w:asciiTheme="minorHAnsi" w:hAnsiTheme="minorHAnsi" w:cstheme="minorHAnsi"/>
        </w:rPr>
      </w:pPr>
      <w:r w:rsidRPr="00657B1C">
        <w:rPr>
          <w:rFonts w:asciiTheme="minorHAnsi" w:hAnsiTheme="minorHAnsi" w:cstheme="minorHAnsi"/>
        </w:rPr>
        <w:lastRenderedPageBreak/>
        <w:t>1NC – AT Food Insecurity</w:t>
      </w:r>
    </w:p>
    <w:p w14:paraId="611F9381" w14:textId="77777777" w:rsidR="000D3C8A" w:rsidRPr="00657B1C" w:rsidRDefault="000D3C8A" w:rsidP="000D3C8A">
      <w:pPr>
        <w:pStyle w:val="Heading4"/>
        <w:rPr>
          <w:rFonts w:asciiTheme="minorHAnsi" w:hAnsiTheme="minorHAnsi" w:cstheme="minorHAnsi"/>
        </w:rPr>
      </w:pPr>
      <w:r w:rsidRPr="00657B1C">
        <w:rPr>
          <w:rFonts w:asciiTheme="minorHAnsi" w:hAnsiTheme="minorHAnsi" w:cstheme="minorHAnsi"/>
        </w:rPr>
        <w:t xml:space="preserve">Food wars </w:t>
      </w:r>
      <w:r w:rsidRPr="00657B1C">
        <w:rPr>
          <w:rFonts w:asciiTheme="minorHAnsi" w:hAnsiTheme="minorHAnsi" w:cstheme="minorHAnsi"/>
          <w:u w:val="single"/>
        </w:rPr>
        <w:t>don’t escalate</w:t>
      </w:r>
      <w:r w:rsidRPr="00657B1C">
        <w:rPr>
          <w:rFonts w:asciiTheme="minorHAnsi" w:hAnsiTheme="minorHAnsi" w:cstheme="minorHAnsi"/>
        </w:rPr>
        <w:t xml:space="preserve"> – countries veer towards </w:t>
      </w:r>
      <w:r w:rsidRPr="00657B1C">
        <w:rPr>
          <w:rFonts w:asciiTheme="minorHAnsi" w:hAnsiTheme="minorHAnsi" w:cstheme="minorHAnsi"/>
          <w:u w:val="single"/>
        </w:rPr>
        <w:t>dispute resolution</w:t>
      </w:r>
      <w:r w:rsidRPr="00657B1C">
        <w:rPr>
          <w:rFonts w:asciiTheme="minorHAnsi" w:hAnsiTheme="minorHAnsi" w:cstheme="minorHAnsi"/>
        </w:rPr>
        <w:t>.</w:t>
      </w:r>
    </w:p>
    <w:p w14:paraId="136A994D" w14:textId="77777777" w:rsidR="000D3C8A" w:rsidRPr="00657B1C" w:rsidRDefault="000D3C8A" w:rsidP="000D3C8A">
      <w:pPr>
        <w:pStyle w:val="AuthorQuals"/>
        <w:rPr>
          <w:rFonts w:asciiTheme="minorHAnsi" w:hAnsiTheme="minorHAnsi" w:cstheme="minorHAnsi"/>
        </w:rPr>
      </w:pPr>
      <w:r w:rsidRPr="00657B1C">
        <w:rPr>
          <w:rStyle w:val="Style13ptBold"/>
          <w:rFonts w:asciiTheme="minorHAnsi" w:hAnsiTheme="minorHAnsi" w:cstheme="minorHAnsi"/>
        </w:rPr>
        <w:t>Salehyan, '08</w:t>
      </w:r>
      <w:r w:rsidRPr="00657B1C">
        <w:rPr>
          <w:rFonts w:asciiTheme="minorHAnsi" w:hAnsiTheme="minorHAnsi" w:cstheme="minorHAnsi"/>
        </w:rPr>
        <w:t xml:space="preserve"> (Idean Salehyan; Department of Political Science, University of North Texas; "From Climate Change to Conflict? No Consensus Yet"; SAGE Journals; https://journals.sagepub.com/doi/10.1177/0022343308088812; 5-1-2008, Accessed 7-28-2021)//ILake-NoC</w:t>
      </w:r>
    </w:p>
    <w:p w14:paraId="7B87E5DA" w14:textId="77777777" w:rsidR="000D3C8A" w:rsidRPr="00657B1C" w:rsidRDefault="000D3C8A" w:rsidP="000D3C8A">
      <w:pPr>
        <w:rPr>
          <w:rFonts w:asciiTheme="minorHAnsi" w:hAnsiTheme="minorHAnsi" w:cstheme="minorHAnsi"/>
          <w:sz w:val="16"/>
        </w:rPr>
      </w:pPr>
      <w:r w:rsidRPr="00657B1C">
        <w:rPr>
          <w:rFonts w:asciiTheme="minorHAnsi" w:hAnsiTheme="minorHAnsi" w:cstheme="minorHAnsi"/>
          <w:sz w:val="16"/>
        </w:rPr>
        <w:t xml:space="preserve">First, the deterministic view has poor pre-dictive power as to where and when conflicts will break out. </w:t>
      </w:r>
      <w:r w:rsidRPr="00657B1C">
        <w:rPr>
          <w:rStyle w:val="StyleUnderline"/>
          <w:rFonts w:asciiTheme="minorHAnsi" w:hAnsiTheme="minorHAnsi" w:cstheme="minorHAnsi"/>
          <w:highlight w:val="green"/>
        </w:rPr>
        <w:t>For every</w:t>
      </w:r>
      <w:r w:rsidRPr="00657B1C">
        <w:rPr>
          <w:rFonts w:asciiTheme="minorHAnsi" w:hAnsiTheme="minorHAnsi" w:cstheme="minorHAnsi"/>
          <w:sz w:val="16"/>
        </w:rPr>
        <w:t xml:space="preserve"> potential </w:t>
      </w:r>
      <w:r w:rsidRPr="00657B1C">
        <w:rPr>
          <w:rStyle w:val="StyleUnderline"/>
          <w:rFonts w:asciiTheme="minorHAnsi" w:hAnsiTheme="minorHAnsi" w:cstheme="minorHAnsi"/>
          <w:highlight w:val="green"/>
        </w:rPr>
        <w:t>example of</w:t>
      </w:r>
      <w:r w:rsidRPr="00657B1C">
        <w:rPr>
          <w:rFonts w:asciiTheme="minorHAnsi" w:hAnsiTheme="minorHAnsi" w:cstheme="minorHAnsi"/>
          <w:sz w:val="16"/>
        </w:rPr>
        <w:t xml:space="preserve"> an environmental catastrophe or </w:t>
      </w:r>
      <w:r w:rsidRPr="00657B1C">
        <w:rPr>
          <w:rStyle w:val="StyleUnderline"/>
          <w:rFonts w:asciiTheme="minorHAnsi" w:hAnsiTheme="minorHAnsi" w:cstheme="minorHAnsi"/>
          <w:highlight w:val="green"/>
        </w:rPr>
        <w:t>resource</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green"/>
        </w:rPr>
        <w:t>shortfall</w:t>
      </w:r>
      <w:r w:rsidRPr="00657B1C">
        <w:rPr>
          <w:rStyle w:val="StyleUnderline"/>
          <w:rFonts w:asciiTheme="minorHAnsi" w:hAnsiTheme="minorHAnsi" w:cstheme="minorHAnsi"/>
        </w:rPr>
        <w:t xml:space="preserve"> that leads to violence</w:t>
      </w:r>
      <w:r w:rsidRPr="00657B1C">
        <w:rPr>
          <w:rFonts w:asciiTheme="minorHAnsi" w:hAnsiTheme="minorHAnsi" w:cstheme="minorHAnsi"/>
          <w:sz w:val="16"/>
        </w:rPr>
        <w:t xml:space="preserve">, </w:t>
      </w:r>
      <w:r w:rsidRPr="00657B1C">
        <w:rPr>
          <w:rStyle w:val="StyleUnderline"/>
          <w:rFonts w:asciiTheme="minorHAnsi" w:hAnsiTheme="minorHAnsi" w:cstheme="minorHAnsi"/>
        </w:rPr>
        <w:t>there are many</w:t>
      </w:r>
      <w:r w:rsidRPr="00657B1C">
        <w:rPr>
          <w:rFonts w:asciiTheme="minorHAnsi" w:hAnsiTheme="minorHAnsi" w:cstheme="minorHAnsi"/>
          <w:sz w:val="16"/>
        </w:rPr>
        <w:t xml:space="preserve"> </w:t>
      </w:r>
      <w:r w:rsidRPr="00657B1C">
        <w:rPr>
          <w:rStyle w:val="StyleUnderline"/>
          <w:rFonts w:asciiTheme="minorHAnsi" w:hAnsiTheme="minorHAnsi" w:cstheme="minorHAnsi"/>
        </w:rPr>
        <w:t>more</w:t>
      </w:r>
      <w:r w:rsidRPr="00657B1C">
        <w:rPr>
          <w:rFonts w:asciiTheme="minorHAnsi" w:hAnsiTheme="minorHAnsi" w:cstheme="minorHAnsi"/>
          <w:sz w:val="16"/>
        </w:rPr>
        <w:t xml:space="preserve"> </w:t>
      </w:r>
      <w:r w:rsidRPr="00657B1C">
        <w:rPr>
          <w:rStyle w:val="StyleUnderline"/>
          <w:rFonts w:asciiTheme="minorHAnsi" w:hAnsiTheme="minorHAnsi" w:cstheme="minorHAnsi"/>
        </w:rPr>
        <w:t>counter-examples in which</w:t>
      </w:r>
      <w:r w:rsidRPr="00657B1C">
        <w:rPr>
          <w:rFonts w:asciiTheme="minorHAnsi" w:hAnsiTheme="minorHAnsi" w:cstheme="minorHAnsi"/>
          <w:sz w:val="16"/>
        </w:rPr>
        <w:t xml:space="preserve"> </w:t>
      </w:r>
      <w:r w:rsidRPr="00657B1C">
        <w:rPr>
          <w:rStyle w:val="Emphasis"/>
          <w:rFonts w:asciiTheme="minorHAnsi" w:hAnsiTheme="minorHAnsi" w:cstheme="minorHAnsi"/>
          <w:highlight w:val="green"/>
        </w:rPr>
        <w:t>con-flict never occurs</w:t>
      </w:r>
      <w:r w:rsidRPr="00657B1C">
        <w:rPr>
          <w:rStyle w:val="Emphasis"/>
          <w:rFonts w:asciiTheme="minorHAnsi" w:hAnsiTheme="minorHAnsi" w:cstheme="minorHAnsi"/>
        </w:rPr>
        <w:t>.</w:t>
      </w:r>
      <w:r w:rsidRPr="00657B1C">
        <w:rPr>
          <w:rFonts w:asciiTheme="minorHAnsi" w:hAnsiTheme="minorHAnsi" w:cstheme="minorHAnsi"/>
          <w:sz w:val="16"/>
        </w:rPr>
        <w:t xml:space="preserve"> But </w:t>
      </w:r>
      <w:r w:rsidRPr="00657B1C">
        <w:rPr>
          <w:rStyle w:val="StyleUnderline"/>
          <w:rFonts w:asciiTheme="minorHAnsi" w:hAnsiTheme="minorHAnsi" w:cstheme="minorHAnsi"/>
        </w:rPr>
        <w:t>popular accounts</w:t>
      </w:r>
      <w:r w:rsidRPr="00657B1C">
        <w:rPr>
          <w:rFonts w:asciiTheme="minorHAnsi" w:hAnsiTheme="minorHAnsi" w:cstheme="minorHAnsi"/>
          <w:sz w:val="16"/>
        </w:rPr>
        <w:t xml:space="preserve"> typ-ically </w:t>
      </w:r>
      <w:r w:rsidRPr="00657B1C">
        <w:rPr>
          <w:rStyle w:val="StyleUnderline"/>
          <w:rFonts w:asciiTheme="minorHAnsi" w:hAnsiTheme="minorHAnsi" w:cstheme="minorHAnsi"/>
        </w:rPr>
        <w:t>do not look at</w:t>
      </w:r>
      <w:r w:rsidRPr="00657B1C">
        <w:rPr>
          <w:rFonts w:asciiTheme="minorHAnsi" w:hAnsiTheme="minorHAnsi" w:cstheme="minorHAnsi"/>
          <w:sz w:val="16"/>
        </w:rPr>
        <w:t xml:space="preserve"> the </w:t>
      </w:r>
      <w:r w:rsidRPr="00657B1C">
        <w:rPr>
          <w:rStyle w:val="StyleUnderline"/>
          <w:rFonts w:asciiTheme="minorHAnsi" w:hAnsiTheme="minorHAnsi" w:cstheme="minorHAnsi"/>
        </w:rPr>
        <w:t>dogs</w:t>
      </w:r>
      <w:r w:rsidRPr="00657B1C">
        <w:rPr>
          <w:rFonts w:asciiTheme="minorHAnsi" w:hAnsiTheme="minorHAnsi" w:cstheme="minorHAnsi"/>
          <w:sz w:val="16"/>
        </w:rPr>
        <w:t xml:space="preserve"> </w:t>
      </w:r>
      <w:r w:rsidRPr="00657B1C">
        <w:rPr>
          <w:rStyle w:val="StyleUnderline"/>
          <w:rFonts w:asciiTheme="minorHAnsi" w:hAnsiTheme="minorHAnsi" w:cstheme="minorHAnsi"/>
        </w:rPr>
        <w:t>that do not bark. Darfur</w:t>
      </w:r>
      <w:r w:rsidRPr="00657B1C">
        <w:rPr>
          <w:rFonts w:asciiTheme="minorHAnsi" w:hAnsiTheme="minorHAnsi" w:cstheme="minorHAnsi"/>
          <w:sz w:val="16"/>
        </w:rPr>
        <w:t xml:space="preserve"> is frequently </w:t>
      </w:r>
      <w:r w:rsidRPr="00657B1C">
        <w:rPr>
          <w:rStyle w:val="StyleUnderline"/>
          <w:rFonts w:asciiTheme="minorHAnsi" w:hAnsiTheme="minorHAnsi" w:cstheme="minorHAnsi"/>
        </w:rPr>
        <w:t>cited as a case where desertification</w:t>
      </w:r>
      <w:r w:rsidRPr="00657B1C">
        <w:rPr>
          <w:rFonts w:asciiTheme="minorHAnsi" w:hAnsiTheme="minorHAnsi" w:cstheme="minorHAnsi"/>
          <w:sz w:val="16"/>
        </w:rPr>
        <w:t xml:space="preserve"> </w:t>
      </w:r>
      <w:r w:rsidRPr="00657B1C">
        <w:rPr>
          <w:rStyle w:val="StyleUnderline"/>
          <w:rFonts w:asciiTheme="minorHAnsi" w:hAnsiTheme="minorHAnsi" w:cstheme="minorHAnsi"/>
        </w:rPr>
        <w:t>led to</w:t>
      </w:r>
      <w:r w:rsidRPr="00657B1C">
        <w:rPr>
          <w:rFonts w:asciiTheme="minorHAnsi" w:hAnsiTheme="minorHAnsi" w:cstheme="minorHAnsi"/>
          <w:sz w:val="16"/>
        </w:rPr>
        <w:t xml:space="preserve"> food scarcity, water </w:t>
      </w:r>
      <w:r w:rsidRPr="00657B1C">
        <w:rPr>
          <w:rStyle w:val="StyleUnderline"/>
          <w:rFonts w:asciiTheme="minorHAnsi" w:hAnsiTheme="minorHAnsi" w:cstheme="minorHAnsi"/>
        </w:rPr>
        <w:t>scarcity</w:t>
      </w:r>
      <w:r w:rsidRPr="00657B1C">
        <w:rPr>
          <w:rFonts w:asciiTheme="minorHAnsi" w:hAnsiTheme="minorHAnsi" w:cstheme="minorHAnsi"/>
          <w:sz w:val="16"/>
        </w:rPr>
        <w:t xml:space="preserve">, and famine, in turn </w:t>
      </w:r>
      <w:r w:rsidRPr="00657B1C">
        <w:rPr>
          <w:rStyle w:val="StyleUnderline"/>
          <w:rFonts w:asciiTheme="minorHAnsi" w:hAnsiTheme="minorHAnsi" w:cstheme="minorHAnsi"/>
        </w:rPr>
        <w:t>leading to civil war</w:t>
      </w:r>
      <w:r w:rsidRPr="00657B1C">
        <w:rPr>
          <w:rFonts w:asciiTheme="minorHAnsi" w:hAnsiTheme="minorHAnsi" w:cstheme="minorHAnsi"/>
          <w:sz w:val="16"/>
        </w:rPr>
        <w:t xml:space="preserve"> and ethnic cleansing.5 </w:t>
      </w:r>
      <w:r w:rsidRPr="00657B1C">
        <w:rPr>
          <w:rStyle w:val="StyleUnderline"/>
          <w:rFonts w:asciiTheme="minorHAnsi" w:hAnsiTheme="minorHAnsi" w:cstheme="minorHAnsi"/>
        </w:rPr>
        <w:t xml:space="preserve">Yet, </w:t>
      </w:r>
      <w:r w:rsidRPr="00657B1C">
        <w:rPr>
          <w:rStyle w:val="Emphasis"/>
          <w:rFonts w:asciiTheme="minorHAnsi" w:hAnsiTheme="minorHAnsi" w:cstheme="minorHAnsi"/>
          <w:highlight w:val="green"/>
        </w:rPr>
        <w:t>food scarcity</w:t>
      </w:r>
      <w:r w:rsidRPr="00657B1C">
        <w:rPr>
          <w:rStyle w:val="StyleUnderline"/>
          <w:rFonts w:asciiTheme="minorHAnsi" w:hAnsiTheme="minorHAnsi" w:cstheme="minorHAnsi"/>
        </w:rPr>
        <w:t xml:space="preserve"> and hunger are</w:t>
      </w:r>
      <w:r w:rsidRPr="00657B1C">
        <w:rPr>
          <w:rFonts w:asciiTheme="minorHAnsi" w:hAnsiTheme="minorHAnsi" w:cstheme="minorHAnsi"/>
          <w:sz w:val="16"/>
        </w:rPr>
        <w:t xml:space="preserve"> problems </w:t>
      </w:r>
      <w:r w:rsidRPr="00657B1C">
        <w:rPr>
          <w:rStyle w:val="Emphasis"/>
          <w:rFonts w:asciiTheme="minorHAnsi" w:hAnsiTheme="minorHAnsi" w:cstheme="minorHAnsi"/>
          <w:highlight w:val="green"/>
        </w:rPr>
        <w:t>endemic to many countries</w:t>
      </w:r>
      <w:r w:rsidRPr="00657B1C">
        <w:rPr>
          <w:rFonts w:asciiTheme="minorHAnsi" w:hAnsiTheme="minorHAnsi" w:cstheme="minorHAnsi"/>
          <w:sz w:val="16"/>
        </w:rPr>
        <w:t xml:space="preserve"> – </w:t>
      </w:r>
      <w:r w:rsidRPr="00657B1C">
        <w:rPr>
          <w:rStyle w:val="StyleUnderline"/>
          <w:rFonts w:asciiTheme="minorHAnsi" w:hAnsiTheme="minorHAnsi" w:cstheme="minorHAnsi"/>
        </w:rPr>
        <w:t>particularly</w:t>
      </w:r>
      <w:r w:rsidRPr="00657B1C">
        <w:rPr>
          <w:rFonts w:asciiTheme="minorHAnsi" w:hAnsiTheme="minorHAnsi" w:cstheme="minorHAnsi"/>
          <w:sz w:val="16"/>
        </w:rPr>
        <w:t xml:space="preserve"> in </w:t>
      </w:r>
      <w:r w:rsidRPr="00657B1C">
        <w:rPr>
          <w:rStyle w:val="StyleUnderline"/>
          <w:rFonts w:asciiTheme="minorHAnsi" w:hAnsiTheme="minorHAnsi" w:cstheme="minorHAnsi"/>
        </w:rPr>
        <w:t xml:space="preserve">sub-Saharan </w:t>
      </w:r>
      <w:r w:rsidRPr="00657B1C">
        <w:rPr>
          <w:rStyle w:val="StyleUnderline"/>
          <w:rFonts w:asciiTheme="minorHAnsi" w:hAnsiTheme="minorHAnsi" w:cstheme="minorHAnsi"/>
          <w:highlight w:val="green"/>
        </w:rPr>
        <w:t>Africa</w:t>
      </w:r>
      <w:r w:rsidRPr="00657B1C">
        <w:rPr>
          <w:rFonts w:asciiTheme="minorHAnsi" w:hAnsiTheme="minorHAnsi" w:cstheme="minorHAnsi"/>
          <w:sz w:val="16"/>
        </w:rPr>
        <w:t xml:space="preserve"> – but similar </w:t>
      </w:r>
      <w:r w:rsidRPr="00657B1C">
        <w:rPr>
          <w:rStyle w:val="StyleUnderline"/>
          <w:rFonts w:asciiTheme="minorHAnsi" w:hAnsiTheme="minorHAnsi" w:cstheme="minorHAnsi"/>
        </w:rPr>
        <w:t>problems elsewhere have not led to large-scale violence.</w:t>
      </w:r>
      <w:r w:rsidRPr="00657B1C">
        <w:rPr>
          <w:rFonts w:asciiTheme="minorHAnsi" w:hAnsiTheme="minorHAnsi" w:cstheme="minorHAnsi"/>
          <w:sz w:val="16"/>
        </w:rPr>
        <w:t xml:space="preserve"> According to the Food and Agriculture Organization of the United Nations, </w:t>
      </w:r>
      <w:r w:rsidRPr="00657B1C">
        <w:rPr>
          <w:rStyle w:val="StyleUnderline"/>
          <w:rFonts w:asciiTheme="minorHAnsi" w:hAnsiTheme="minorHAnsi" w:cstheme="minorHAnsi"/>
          <w:highlight w:val="green"/>
        </w:rPr>
        <w:t>food shortages</w:t>
      </w:r>
      <w:r w:rsidRPr="00657B1C">
        <w:rPr>
          <w:rFonts w:asciiTheme="minorHAnsi" w:hAnsiTheme="minorHAnsi" w:cstheme="minorHAnsi"/>
          <w:sz w:val="16"/>
        </w:rPr>
        <w:t xml:space="preserve"> and mal-nutrition </w:t>
      </w:r>
      <w:r w:rsidRPr="00657B1C">
        <w:rPr>
          <w:rStyle w:val="StyleUnderline"/>
          <w:rFonts w:asciiTheme="minorHAnsi" w:hAnsiTheme="minorHAnsi" w:cstheme="minorHAnsi"/>
          <w:highlight w:val="green"/>
        </w:rPr>
        <w:t>affect</w:t>
      </w:r>
      <w:r w:rsidRPr="00657B1C">
        <w:rPr>
          <w:rFonts w:asciiTheme="minorHAnsi" w:hAnsiTheme="minorHAnsi" w:cstheme="minorHAnsi"/>
          <w:sz w:val="16"/>
        </w:rPr>
        <w:t xml:space="preserve"> more than a </w:t>
      </w:r>
      <w:r w:rsidRPr="00657B1C">
        <w:rPr>
          <w:rStyle w:val="Emphasis"/>
          <w:rFonts w:asciiTheme="minorHAnsi" w:hAnsiTheme="minorHAnsi" w:cstheme="minorHAnsi"/>
          <w:highlight w:val="green"/>
        </w:rPr>
        <w:t>third of the popu-lation</w:t>
      </w:r>
      <w:r w:rsidRPr="00657B1C">
        <w:rPr>
          <w:rFonts w:asciiTheme="minorHAnsi" w:hAnsiTheme="minorHAnsi" w:cstheme="minorHAnsi"/>
          <w:sz w:val="16"/>
        </w:rPr>
        <w:t xml:space="preserve"> in Malawi, Zambia, the Comoros, North Korea, and Tanzania,6although </w:t>
      </w:r>
      <w:r w:rsidRPr="00657B1C">
        <w:rPr>
          <w:rStyle w:val="StyleUnderline"/>
          <w:rFonts w:asciiTheme="minorHAnsi" w:hAnsiTheme="minorHAnsi" w:cstheme="minorHAnsi"/>
        </w:rPr>
        <w:t>none of these countries have experienced</w:t>
      </w:r>
      <w:r w:rsidRPr="00657B1C">
        <w:rPr>
          <w:rFonts w:asciiTheme="minorHAnsi" w:hAnsiTheme="minorHAnsi" w:cstheme="minorHAnsi"/>
          <w:sz w:val="16"/>
        </w:rPr>
        <w:t xml:space="preserve"> full- blown civil </w:t>
      </w:r>
      <w:r w:rsidRPr="00657B1C">
        <w:rPr>
          <w:rStyle w:val="StyleUnderline"/>
          <w:rFonts w:asciiTheme="minorHAnsi" w:hAnsiTheme="minorHAnsi" w:cstheme="minorHAnsi"/>
        </w:rPr>
        <w:t>war and state failure</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green"/>
        </w:rPr>
        <w:t>Hurricanes</w:t>
      </w:r>
      <w:r w:rsidRPr="00657B1C">
        <w:rPr>
          <w:rFonts w:asciiTheme="minorHAnsi" w:hAnsiTheme="minorHAnsi" w:cstheme="minorHAnsi"/>
          <w:sz w:val="16"/>
        </w:rPr>
        <w:t xml:space="preserve">, coastal flooding, and droughts – which are all likely to intensify as the climate warms – </w:t>
      </w:r>
      <w:r w:rsidRPr="00657B1C">
        <w:rPr>
          <w:rStyle w:val="StyleUnderline"/>
          <w:rFonts w:asciiTheme="minorHAnsi" w:hAnsiTheme="minorHAnsi" w:cstheme="minorHAnsi"/>
          <w:highlight w:val="green"/>
        </w:rPr>
        <w:t>are frequent</w:t>
      </w:r>
      <w:r w:rsidRPr="00657B1C">
        <w:rPr>
          <w:rStyle w:val="StyleUnderline"/>
          <w:rFonts w:asciiTheme="minorHAnsi" w:hAnsiTheme="minorHAnsi" w:cstheme="minorHAnsi"/>
        </w:rPr>
        <w:t xml:space="preserve"> </w:t>
      </w:r>
      <w:r w:rsidRPr="00657B1C">
        <w:rPr>
          <w:rFonts w:asciiTheme="minorHAnsi" w:hAnsiTheme="minorHAnsi" w:cstheme="minorHAnsi"/>
          <w:sz w:val="16"/>
        </w:rPr>
        <w:t>occurrences</w:t>
      </w:r>
      <w:r w:rsidRPr="00657B1C">
        <w:rPr>
          <w:rStyle w:val="StyleUnderline"/>
          <w:rFonts w:asciiTheme="minorHAnsi" w:hAnsiTheme="minorHAnsi" w:cstheme="minorHAnsi"/>
        </w:rPr>
        <w:t xml:space="preserve"> which</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green"/>
        </w:rPr>
        <w:t>rarely lead to violence</w:t>
      </w:r>
      <w:r w:rsidRPr="00657B1C">
        <w:rPr>
          <w:rFonts w:asciiTheme="minorHAnsi" w:hAnsiTheme="minorHAnsi" w:cstheme="minorHAnsi"/>
          <w:sz w:val="16"/>
        </w:rPr>
        <w:t xml:space="preserve">. The </w:t>
      </w:r>
      <w:r w:rsidRPr="00657B1C">
        <w:rPr>
          <w:rStyle w:val="StyleUnderline"/>
          <w:rFonts w:asciiTheme="minorHAnsi" w:hAnsiTheme="minorHAnsi" w:cstheme="minorHAnsi"/>
        </w:rPr>
        <w:t>Asian Tsunami</w:t>
      </w:r>
      <w:r w:rsidRPr="00657B1C">
        <w:rPr>
          <w:rFonts w:asciiTheme="minorHAnsi" w:hAnsiTheme="minorHAnsi" w:cstheme="minorHAnsi"/>
          <w:sz w:val="16"/>
        </w:rPr>
        <w:t xml:space="preserve"> of 2004, although caused by an oceanic earthquake, </w:t>
      </w:r>
      <w:r w:rsidRPr="00657B1C">
        <w:rPr>
          <w:rStyle w:val="StyleUnderline"/>
          <w:rFonts w:asciiTheme="minorHAnsi" w:hAnsiTheme="minorHAnsi" w:cstheme="minorHAnsi"/>
        </w:rPr>
        <w:t>led to</w:t>
      </w:r>
      <w:r w:rsidRPr="00657B1C">
        <w:rPr>
          <w:rFonts w:asciiTheme="minorHAnsi" w:hAnsiTheme="minorHAnsi" w:cstheme="minorHAnsi"/>
          <w:sz w:val="16"/>
        </w:rPr>
        <w:t xml:space="preserve"> severe loss of life and property, flood-ing, population displacement, and </w:t>
      </w:r>
      <w:r w:rsidRPr="00657B1C">
        <w:rPr>
          <w:rStyle w:val="StyleUnderline"/>
          <w:rFonts w:asciiTheme="minorHAnsi" w:hAnsiTheme="minorHAnsi" w:cstheme="minorHAnsi"/>
          <w:highlight w:val="green"/>
        </w:rPr>
        <w:t>resource</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scarcity</w:t>
      </w:r>
      <w:r w:rsidRPr="00657B1C">
        <w:rPr>
          <w:rStyle w:val="StyleUnderline"/>
          <w:rFonts w:asciiTheme="minorHAnsi" w:hAnsiTheme="minorHAnsi" w:cstheme="minorHAnsi"/>
        </w:rPr>
        <w:t xml:space="preserve">, but it </w:t>
      </w:r>
      <w:r w:rsidRPr="00657B1C">
        <w:rPr>
          <w:rStyle w:val="StyleUnderline"/>
          <w:rFonts w:asciiTheme="minorHAnsi" w:hAnsiTheme="minorHAnsi" w:cstheme="minorHAnsi"/>
          <w:highlight w:val="green"/>
        </w:rPr>
        <w:t>did not</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green"/>
        </w:rPr>
        <w:t>trigger</w:t>
      </w:r>
      <w:r w:rsidRPr="00657B1C">
        <w:rPr>
          <w:rStyle w:val="StyleUnderline"/>
          <w:rFonts w:asciiTheme="minorHAnsi" w:hAnsiTheme="minorHAnsi" w:cstheme="minorHAnsi"/>
        </w:rPr>
        <w:t xml:space="preserve"> new </w:t>
      </w:r>
      <w:r w:rsidRPr="00657B1C">
        <w:rPr>
          <w:rStyle w:val="StyleUnderline"/>
          <w:rFonts w:asciiTheme="minorHAnsi" w:hAnsiTheme="minorHAnsi" w:cstheme="minorHAnsi"/>
          <w:highlight w:val="green"/>
        </w:rPr>
        <w:t>wars in Southeast</w:t>
      </w:r>
      <w:r w:rsidRPr="00657B1C">
        <w:rPr>
          <w:rFonts w:asciiTheme="minorHAnsi" w:hAnsiTheme="minorHAnsi" w:cstheme="minorHAnsi"/>
          <w:sz w:val="16"/>
        </w:rPr>
        <w:t xml:space="preserve"> Asia. </w:t>
      </w:r>
      <w:r w:rsidRPr="00657B1C">
        <w:rPr>
          <w:rStyle w:val="StyleUnderline"/>
          <w:rFonts w:asciiTheme="minorHAnsi" w:hAnsiTheme="minorHAnsi" w:cstheme="minorHAnsi"/>
        </w:rPr>
        <w:t>Large-scale migration</w:t>
      </w:r>
      <w:r w:rsidRPr="00657B1C">
        <w:rPr>
          <w:rFonts w:asciiTheme="minorHAnsi" w:hAnsiTheme="minorHAnsi" w:cstheme="minorHAnsi"/>
          <w:sz w:val="16"/>
        </w:rPr>
        <w:t xml:space="preserve"> has the </w:t>
      </w:r>
      <w:r w:rsidRPr="00657B1C">
        <w:rPr>
          <w:rStyle w:val="StyleUnderline"/>
          <w:rFonts w:asciiTheme="minorHAnsi" w:hAnsiTheme="minorHAnsi" w:cstheme="minorHAnsi"/>
        </w:rPr>
        <w:t>potential to provoke conflict</w:t>
      </w:r>
      <w:r w:rsidRPr="00657B1C">
        <w:rPr>
          <w:rFonts w:asciiTheme="minorHAnsi" w:hAnsiTheme="minorHAnsi" w:cstheme="minorHAnsi"/>
          <w:sz w:val="16"/>
        </w:rPr>
        <w:t xml:space="preserve"> in receiving areas (see Reuveny, 2007; Salehyan &amp; Gleditsch, 2006), </w:t>
      </w:r>
      <w:r w:rsidRPr="00657B1C">
        <w:rPr>
          <w:rStyle w:val="StyleUnderline"/>
          <w:rFonts w:asciiTheme="minorHAnsi" w:hAnsiTheme="minorHAnsi" w:cstheme="minorHAnsi"/>
        </w:rPr>
        <w:t xml:space="preserve">yet most </w:t>
      </w:r>
      <w:r w:rsidRPr="00657B1C">
        <w:rPr>
          <w:rStyle w:val="StyleUnderline"/>
          <w:rFonts w:asciiTheme="minorHAnsi" w:hAnsiTheme="minorHAnsi" w:cstheme="minorHAnsi"/>
          <w:highlight w:val="green"/>
        </w:rPr>
        <w:t>migration flows do not lead to conflict</w:t>
      </w:r>
      <w:r w:rsidRPr="00657B1C">
        <w:rPr>
          <w:rFonts w:asciiTheme="minorHAnsi" w:hAnsiTheme="minorHAnsi" w:cstheme="minorHAnsi"/>
          <w:sz w:val="16"/>
        </w:rPr>
        <w:t xml:space="preserve">, and, in this regard, social inte-gration and citizenship policies are particularly important (Gleditsch, Nordås &amp; Salehyan, 2007). In short, </w:t>
      </w:r>
      <w:r w:rsidRPr="00657B1C">
        <w:rPr>
          <w:rStyle w:val="Emphasis"/>
          <w:rFonts w:asciiTheme="minorHAnsi" w:hAnsiTheme="minorHAnsi" w:cstheme="minorHAnsi"/>
        </w:rPr>
        <w:t>resource scarcity</w:t>
      </w:r>
      <w:r w:rsidRPr="00657B1C">
        <w:rPr>
          <w:rFonts w:asciiTheme="minorHAnsi" w:hAnsiTheme="minorHAnsi" w:cstheme="minorHAnsi"/>
          <w:sz w:val="16"/>
        </w:rPr>
        <w:t xml:space="preserve">, natural disasters, and long-term climatic shifts </w:t>
      </w:r>
      <w:r w:rsidRPr="00657B1C">
        <w:rPr>
          <w:rStyle w:val="Emphasis"/>
          <w:rFonts w:asciiTheme="minorHAnsi" w:hAnsiTheme="minorHAnsi" w:cstheme="minorHAnsi"/>
        </w:rPr>
        <w:t>are ubiquitous</w:t>
      </w:r>
      <w:r w:rsidRPr="00657B1C">
        <w:rPr>
          <w:rFonts w:asciiTheme="minorHAnsi" w:hAnsiTheme="minorHAnsi" w:cstheme="minorHAnsi"/>
          <w:sz w:val="16"/>
        </w:rPr>
        <w:t xml:space="preserve">, while </w:t>
      </w:r>
      <w:r w:rsidRPr="00657B1C">
        <w:rPr>
          <w:rStyle w:val="Emphasis"/>
          <w:rFonts w:asciiTheme="minorHAnsi" w:hAnsiTheme="minorHAnsi" w:cstheme="minorHAnsi"/>
          <w:highlight w:val="green"/>
        </w:rPr>
        <w:t>armed conflict is rare</w:t>
      </w:r>
      <w:r w:rsidRPr="00657B1C">
        <w:rPr>
          <w:rFonts w:asciiTheme="minorHAnsi" w:hAnsiTheme="minorHAnsi" w:cstheme="minorHAnsi"/>
          <w:sz w:val="16"/>
        </w:rPr>
        <w:t xml:space="preserve">; therefore, </w:t>
      </w:r>
      <w:r w:rsidRPr="00657B1C">
        <w:rPr>
          <w:rStyle w:val="StyleUnderline"/>
          <w:rFonts w:asciiTheme="minorHAnsi" w:hAnsiTheme="minorHAnsi" w:cstheme="minorHAnsi"/>
        </w:rPr>
        <w:t>environmental conditions</w:t>
      </w:r>
      <w:r w:rsidRPr="00657B1C">
        <w:rPr>
          <w:rFonts w:asciiTheme="minorHAnsi" w:hAnsiTheme="minorHAnsi" w:cstheme="minorHAnsi"/>
          <w:sz w:val="16"/>
        </w:rPr>
        <w:t xml:space="preserve">, by themselves, </w:t>
      </w:r>
      <w:r w:rsidRPr="00657B1C">
        <w:rPr>
          <w:rStyle w:val="StyleUnderline"/>
          <w:rFonts w:asciiTheme="minorHAnsi" w:hAnsiTheme="minorHAnsi" w:cstheme="minorHAnsi"/>
        </w:rPr>
        <w:t>cannot predict violent outbreaks</w:t>
      </w:r>
      <w:r w:rsidRPr="00657B1C">
        <w:rPr>
          <w:rFonts w:asciiTheme="minorHAnsi" w:hAnsiTheme="minorHAnsi" w:cstheme="minorHAnsi"/>
          <w:sz w:val="16"/>
        </w:rPr>
        <w:t xml:space="preserve">. Second, </w:t>
      </w:r>
      <w:r w:rsidRPr="00657B1C">
        <w:rPr>
          <w:rStyle w:val="StyleUnderline"/>
          <w:rFonts w:asciiTheme="minorHAnsi" w:hAnsiTheme="minorHAnsi" w:cstheme="minorHAnsi"/>
        </w:rPr>
        <w:t>even if local skirmishes over access to resources arise</w:t>
      </w:r>
      <w:r w:rsidRPr="00657B1C">
        <w:rPr>
          <w:rFonts w:asciiTheme="minorHAnsi" w:hAnsiTheme="minorHAnsi" w:cstheme="minorHAnsi"/>
          <w:sz w:val="16"/>
        </w:rPr>
        <w:t xml:space="preserve">, </w:t>
      </w:r>
      <w:r w:rsidRPr="00657B1C">
        <w:rPr>
          <w:rStyle w:val="Emphasis"/>
          <w:rFonts w:asciiTheme="minorHAnsi" w:hAnsiTheme="minorHAnsi" w:cstheme="minorHAnsi"/>
        </w:rPr>
        <w:t xml:space="preserve">these </w:t>
      </w:r>
      <w:r w:rsidRPr="00657B1C">
        <w:rPr>
          <w:rStyle w:val="Emphasis"/>
          <w:rFonts w:asciiTheme="minorHAnsi" w:hAnsiTheme="minorHAnsi" w:cstheme="minorHAnsi"/>
          <w:highlight w:val="green"/>
        </w:rPr>
        <w:t>do not</w:t>
      </w:r>
      <w:r w:rsidRPr="00657B1C">
        <w:rPr>
          <w:rFonts w:asciiTheme="minorHAnsi" w:hAnsiTheme="minorHAnsi" w:cstheme="minorHAnsi"/>
          <w:sz w:val="16"/>
        </w:rPr>
        <w:t xml:space="preserve"> always </w:t>
      </w:r>
      <w:r w:rsidRPr="00657B1C">
        <w:rPr>
          <w:rStyle w:val="Emphasis"/>
          <w:rFonts w:asciiTheme="minorHAnsi" w:hAnsiTheme="minorHAnsi" w:cstheme="minorHAnsi"/>
          <w:highlight w:val="green"/>
        </w:rPr>
        <w:t>escalate to open warfare</w:t>
      </w:r>
      <w:r w:rsidRPr="00657B1C">
        <w:rPr>
          <w:rFonts w:asciiTheme="minorHAnsi" w:hAnsiTheme="minorHAnsi" w:cstheme="minorHAnsi"/>
          <w:sz w:val="16"/>
        </w:rPr>
        <w:t xml:space="preserve"> and state collapse. While interpersonal violence is more or less common and may intensify under resource pressures, </w:t>
      </w:r>
      <w:r w:rsidRPr="00657B1C">
        <w:rPr>
          <w:rStyle w:val="StyleUnderline"/>
          <w:rFonts w:asciiTheme="minorHAnsi" w:hAnsiTheme="minorHAnsi" w:cstheme="minorHAnsi"/>
          <w:highlight w:val="green"/>
        </w:rPr>
        <w:t>sustained</w:t>
      </w:r>
      <w:r w:rsidRPr="00657B1C">
        <w:rPr>
          <w:rStyle w:val="StyleUnderline"/>
          <w:rFonts w:asciiTheme="minorHAnsi" w:hAnsiTheme="minorHAnsi" w:cstheme="minorHAnsi"/>
        </w:rPr>
        <w:t xml:space="preserve"> armed conflict</w:t>
      </w:r>
      <w:r w:rsidRPr="00657B1C">
        <w:rPr>
          <w:rFonts w:asciiTheme="minorHAnsi" w:hAnsiTheme="minorHAnsi" w:cstheme="minorHAnsi"/>
          <w:sz w:val="16"/>
        </w:rPr>
        <w:t xml:space="preserve"> on a massive scale </w:t>
      </w:r>
      <w:r w:rsidRPr="00657B1C">
        <w:rPr>
          <w:rStyle w:val="StyleUnderline"/>
          <w:rFonts w:asciiTheme="minorHAnsi" w:hAnsiTheme="minorHAnsi" w:cstheme="minorHAnsi"/>
          <w:highlight w:val="green"/>
        </w:rPr>
        <w:t>is difficult to conduct</w:t>
      </w:r>
      <w:r w:rsidRPr="00657B1C">
        <w:rPr>
          <w:rFonts w:asciiTheme="minorHAnsi" w:hAnsiTheme="minorHAnsi" w:cstheme="minorHAnsi"/>
          <w:sz w:val="16"/>
        </w:rPr>
        <w:t xml:space="preserve">. Meier, Bond &amp; Bond (2007) show that, under certain circumstances, </w:t>
      </w:r>
      <w:r w:rsidRPr="00657B1C">
        <w:rPr>
          <w:rStyle w:val="StyleUnderline"/>
          <w:rFonts w:asciiTheme="minorHAnsi" w:hAnsiTheme="minorHAnsi" w:cstheme="minorHAnsi"/>
        </w:rPr>
        <w:t>environmental condi- tions</w:t>
      </w:r>
      <w:r w:rsidRPr="00657B1C">
        <w:rPr>
          <w:rFonts w:asciiTheme="minorHAnsi" w:hAnsiTheme="minorHAnsi" w:cstheme="minorHAnsi"/>
          <w:sz w:val="16"/>
        </w:rPr>
        <w:t xml:space="preserve"> have </w:t>
      </w:r>
      <w:r w:rsidRPr="00657B1C">
        <w:rPr>
          <w:rStyle w:val="StyleUnderline"/>
          <w:rFonts w:asciiTheme="minorHAnsi" w:hAnsiTheme="minorHAnsi" w:cstheme="minorHAnsi"/>
        </w:rPr>
        <w:t xml:space="preserve">led to cattle raiding </w:t>
      </w:r>
      <w:r w:rsidRPr="00657B1C">
        <w:rPr>
          <w:rFonts w:asciiTheme="minorHAnsi" w:hAnsiTheme="minorHAnsi" w:cstheme="minorHAnsi"/>
          <w:sz w:val="16"/>
        </w:rPr>
        <w:t xml:space="preserve">among pas-toralists in East Africa, </w:t>
      </w:r>
      <w:r w:rsidRPr="00657B1C">
        <w:rPr>
          <w:rStyle w:val="StyleUnderline"/>
          <w:rFonts w:asciiTheme="minorHAnsi" w:hAnsiTheme="minorHAnsi" w:cstheme="minorHAnsi"/>
        </w:rPr>
        <w:t>but these conflicts rarely escalate</w:t>
      </w:r>
      <w:r w:rsidRPr="00657B1C">
        <w:rPr>
          <w:rFonts w:asciiTheme="minorHAnsi" w:hAnsiTheme="minorHAnsi" w:cstheme="minorHAnsi"/>
          <w:sz w:val="16"/>
        </w:rPr>
        <w:t xml:space="preserve"> to sustained violence. Martin (2005) presents evidence from Ethiopia that, while a large refugee influx and population pressures led to localized conflict over natural resources, </w:t>
      </w:r>
      <w:r w:rsidRPr="00657B1C">
        <w:rPr>
          <w:rStyle w:val="StyleUnderline"/>
          <w:rFonts w:asciiTheme="minorHAnsi" w:hAnsiTheme="minorHAnsi" w:cstheme="minorHAnsi"/>
          <w:highlight w:val="green"/>
        </w:rPr>
        <w:t>effective resource</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green"/>
        </w:rPr>
        <w:t>management</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green"/>
        </w:rPr>
        <w:t>regimes</w:t>
      </w:r>
      <w:r w:rsidRPr="00657B1C">
        <w:rPr>
          <w:rFonts w:asciiTheme="minorHAnsi" w:hAnsiTheme="minorHAnsi" w:cstheme="minorHAnsi"/>
          <w:sz w:val="16"/>
        </w:rPr>
        <w:t xml:space="preserve"> were able to </w:t>
      </w:r>
      <w:r w:rsidRPr="00657B1C">
        <w:rPr>
          <w:rStyle w:val="Emphasis"/>
          <w:rFonts w:asciiTheme="minorHAnsi" w:hAnsiTheme="minorHAnsi" w:cstheme="minorHAnsi"/>
          <w:highlight w:val="green"/>
        </w:rPr>
        <w:t>ameliorate</w:t>
      </w:r>
      <w:r w:rsidRPr="00657B1C">
        <w:rPr>
          <w:rFonts w:asciiTheme="minorHAnsi" w:hAnsiTheme="minorHAnsi" w:cstheme="minorHAnsi"/>
          <w:sz w:val="16"/>
        </w:rPr>
        <w:t xml:space="preserve"> these </w:t>
      </w:r>
      <w:r w:rsidRPr="00657B1C">
        <w:rPr>
          <w:rStyle w:val="Emphasis"/>
          <w:rFonts w:asciiTheme="minorHAnsi" w:hAnsiTheme="minorHAnsi" w:cstheme="minorHAnsi"/>
          <w:highlight w:val="green"/>
        </w:rPr>
        <w:t>ten-sions</w:t>
      </w:r>
      <w:r w:rsidRPr="00657B1C">
        <w:rPr>
          <w:rStyle w:val="Emphasis"/>
          <w:rFonts w:asciiTheme="minorHAnsi" w:hAnsiTheme="minorHAnsi" w:cstheme="minorHAnsi"/>
        </w:rPr>
        <w:t>.</w:t>
      </w:r>
      <w:r w:rsidRPr="00657B1C">
        <w:rPr>
          <w:rFonts w:asciiTheme="minorHAnsi" w:hAnsiTheme="minorHAnsi" w:cstheme="minorHAnsi"/>
          <w:sz w:val="16"/>
        </w:rPr>
        <w:t xml:space="preserve"> Both of these </w:t>
      </w:r>
      <w:r w:rsidRPr="00657B1C">
        <w:rPr>
          <w:rStyle w:val="StyleUnderline"/>
          <w:rFonts w:asciiTheme="minorHAnsi" w:hAnsiTheme="minorHAnsi" w:cstheme="minorHAnsi"/>
          <w:highlight w:val="green"/>
        </w:rPr>
        <w:t>studies</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emphasize</w:t>
      </w:r>
      <w:r w:rsidRPr="00657B1C">
        <w:rPr>
          <w:rFonts w:asciiTheme="minorHAnsi" w:hAnsiTheme="minorHAnsi" w:cstheme="minorHAnsi"/>
          <w:sz w:val="16"/>
        </w:rPr>
        <w:t xml:space="preserve"> the </w:t>
      </w:r>
      <w:r w:rsidRPr="00657B1C">
        <w:rPr>
          <w:rStyle w:val="StyleUnderline"/>
          <w:rFonts w:asciiTheme="minorHAnsi" w:hAnsiTheme="minorHAnsi" w:cstheme="minorHAnsi"/>
        </w:rPr>
        <w:t>role of local dispute-resolution</w:t>
      </w:r>
      <w:r w:rsidRPr="00657B1C">
        <w:rPr>
          <w:rFonts w:asciiTheme="minorHAnsi" w:hAnsiTheme="minorHAnsi" w:cstheme="minorHAnsi"/>
          <w:sz w:val="16"/>
        </w:rPr>
        <w:t xml:space="preserve"> regimes and institutions – not just the response of central governments – in preventing resource con-flicts from spinning out of control. Martin’s analysis also points to the importance of </w:t>
      </w:r>
      <w:r w:rsidRPr="00657B1C">
        <w:rPr>
          <w:rStyle w:val="StyleUnderline"/>
          <w:rFonts w:asciiTheme="minorHAnsi" w:hAnsiTheme="minorHAnsi" w:cstheme="minorHAnsi"/>
          <w:highlight w:val="green"/>
        </w:rPr>
        <w:t>international organizations</w:t>
      </w:r>
      <w:r w:rsidRPr="00657B1C">
        <w:rPr>
          <w:rStyle w:val="StyleUnderline"/>
          <w:rFonts w:asciiTheme="minorHAnsi" w:hAnsiTheme="minorHAnsi" w:cstheme="minorHAnsi"/>
        </w:rPr>
        <w:t>, notably</w:t>
      </w:r>
      <w:r w:rsidRPr="00657B1C">
        <w:rPr>
          <w:rFonts w:asciiTheme="minorHAnsi" w:hAnsiTheme="minorHAnsi" w:cstheme="minorHAnsi"/>
          <w:sz w:val="16"/>
        </w:rPr>
        <w:t xml:space="preserve"> the </w:t>
      </w:r>
      <w:r w:rsidRPr="00657B1C">
        <w:rPr>
          <w:rStyle w:val="StyleUnderline"/>
          <w:rFonts w:asciiTheme="minorHAnsi" w:hAnsiTheme="minorHAnsi" w:cstheme="minorHAnsi"/>
        </w:rPr>
        <w:t>UN</w:t>
      </w:r>
      <w:r w:rsidRPr="00657B1C">
        <w:rPr>
          <w:rFonts w:asciiTheme="minorHAnsi" w:hAnsiTheme="minorHAnsi" w:cstheme="minorHAnsi"/>
          <w:sz w:val="16"/>
        </w:rPr>
        <w:t xml:space="preserve"> High </w:t>
      </w:r>
      <w:r w:rsidRPr="00657B1C">
        <w:rPr>
          <w:rStyle w:val="StyleUnderline"/>
          <w:rFonts w:asciiTheme="minorHAnsi" w:hAnsiTheme="minorHAnsi" w:cstheme="minorHAnsi"/>
        </w:rPr>
        <w:t>Commissioner for Refugees</w:t>
      </w:r>
      <w:r w:rsidRPr="00657B1C">
        <w:rPr>
          <w:rFonts w:asciiTheme="minorHAnsi" w:hAnsiTheme="minorHAnsi" w:cstheme="minorHAnsi"/>
          <w:sz w:val="16"/>
        </w:rPr>
        <w:t xml:space="preserve">, in </w:t>
      </w:r>
      <w:r w:rsidRPr="00657B1C">
        <w:rPr>
          <w:rStyle w:val="StyleUnderline"/>
          <w:rFonts w:asciiTheme="minorHAnsi" w:hAnsiTheme="minorHAnsi" w:cstheme="minorHAnsi"/>
        </w:rPr>
        <w:t>implementing</w:t>
      </w:r>
      <w:r w:rsidRPr="00657B1C">
        <w:rPr>
          <w:rFonts w:asciiTheme="minorHAnsi" w:hAnsiTheme="minorHAnsi" w:cstheme="minorHAnsi"/>
          <w:sz w:val="16"/>
        </w:rPr>
        <w:t xml:space="preserve"> </w:t>
      </w:r>
      <w:r w:rsidRPr="00657B1C">
        <w:rPr>
          <w:rStyle w:val="StyleUnderline"/>
          <w:rFonts w:asciiTheme="minorHAnsi" w:hAnsiTheme="minorHAnsi" w:cstheme="minorHAnsi"/>
        </w:rPr>
        <w:t>effective policies</w:t>
      </w:r>
      <w:r w:rsidRPr="00657B1C">
        <w:rPr>
          <w:rFonts w:asciiTheme="minorHAnsi" w:hAnsiTheme="minorHAnsi" w:cstheme="minorHAnsi"/>
          <w:sz w:val="16"/>
        </w:rPr>
        <w:t xml:space="preserve"> governing refugee camps. Therefore, </w:t>
      </w:r>
      <w:r w:rsidRPr="00657B1C">
        <w:rPr>
          <w:rStyle w:val="StyleUnderline"/>
          <w:rFonts w:asciiTheme="minorHAnsi" w:hAnsiTheme="minorHAnsi" w:cstheme="minorHAnsi"/>
        </w:rPr>
        <w:t>local hostilities</w:t>
      </w:r>
      <w:r w:rsidRPr="00657B1C">
        <w:rPr>
          <w:rFonts w:asciiTheme="minorHAnsi" w:hAnsiTheme="minorHAnsi" w:cstheme="minorHAnsi"/>
          <w:sz w:val="16"/>
        </w:rPr>
        <w:t xml:space="preserve"> </w:t>
      </w:r>
      <w:r w:rsidRPr="00657B1C">
        <w:rPr>
          <w:rStyle w:val="Emphasis"/>
          <w:rFonts w:asciiTheme="minorHAnsi" w:hAnsiTheme="minorHAnsi" w:cstheme="minorHAnsi"/>
        </w:rPr>
        <w:t>need not escalate</w:t>
      </w:r>
      <w:r w:rsidRPr="00657B1C">
        <w:rPr>
          <w:rFonts w:asciiTheme="minorHAnsi" w:hAnsiTheme="minorHAnsi" w:cstheme="minorHAnsi"/>
          <w:sz w:val="16"/>
        </w:rPr>
        <w:t xml:space="preserve"> </w:t>
      </w:r>
      <w:r w:rsidRPr="00657B1C">
        <w:rPr>
          <w:rStyle w:val="StyleUnderline"/>
          <w:rFonts w:asciiTheme="minorHAnsi" w:hAnsiTheme="minorHAnsi" w:cstheme="minorHAnsi"/>
        </w:rPr>
        <w:t>to serious armed conflict</w:t>
      </w:r>
      <w:r w:rsidRPr="00657B1C">
        <w:rPr>
          <w:rFonts w:asciiTheme="minorHAnsi" w:hAnsiTheme="minorHAnsi" w:cstheme="minorHAnsi"/>
          <w:sz w:val="16"/>
        </w:rPr>
        <w:t xml:space="preserve"> and can be managed if there is the political will to do so. </w:t>
      </w:r>
    </w:p>
    <w:p w14:paraId="283FCA5F" w14:textId="77777777" w:rsidR="000532B1" w:rsidRPr="00657B1C" w:rsidRDefault="000532B1" w:rsidP="000532B1">
      <w:pPr>
        <w:pStyle w:val="Heading3"/>
        <w:rPr>
          <w:rFonts w:asciiTheme="minorHAnsi" w:hAnsiTheme="minorHAnsi" w:cstheme="minorHAnsi"/>
        </w:rPr>
      </w:pPr>
      <w:r w:rsidRPr="00657B1C">
        <w:rPr>
          <w:rFonts w:asciiTheme="minorHAnsi" w:hAnsiTheme="minorHAnsi" w:cstheme="minorHAnsi"/>
        </w:rPr>
        <w:lastRenderedPageBreak/>
        <w:t>AT – Regulation Checks</w:t>
      </w:r>
    </w:p>
    <w:p w14:paraId="3243653F" w14:textId="3128374E" w:rsidR="000532B1" w:rsidRPr="00657B1C" w:rsidRDefault="000532B1" w:rsidP="000532B1">
      <w:pPr>
        <w:pStyle w:val="Heading4"/>
        <w:rPr>
          <w:rFonts w:asciiTheme="minorHAnsi" w:hAnsiTheme="minorHAnsi" w:cstheme="minorHAnsi"/>
        </w:rPr>
      </w:pPr>
      <w:r w:rsidRPr="00657B1C">
        <w:rPr>
          <w:rFonts w:asciiTheme="minorHAnsi" w:hAnsiTheme="minorHAnsi" w:cstheme="minorHAnsi"/>
        </w:rPr>
        <w:t xml:space="preserve">4 – If they’re right that the aff so </w:t>
      </w:r>
      <w:r w:rsidRPr="00657B1C">
        <w:rPr>
          <w:rFonts w:asciiTheme="minorHAnsi" w:hAnsiTheme="minorHAnsi" w:cstheme="minorHAnsi"/>
          <w:u w:val="single"/>
        </w:rPr>
        <w:t>overwhelmingly resolves</w:t>
      </w:r>
      <w:r w:rsidRPr="00657B1C">
        <w:rPr>
          <w:rFonts w:asciiTheme="minorHAnsi" w:hAnsiTheme="minorHAnsi" w:cstheme="minorHAnsi"/>
        </w:rPr>
        <w:t xml:space="preserve"> deficits, then it also </w:t>
      </w:r>
      <w:r w:rsidRPr="00657B1C">
        <w:rPr>
          <w:rFonts w:asciiTheme="minorHAnsi" w:hAnsiTheme="minorHAnsi" w:cstheme="minorHAnsi"/>
          <w:u w:val="single"/>
        </w:rPr>
        <w:t>massively constrains</w:t>
      </w:r>
      <w:r w:rsidRPr="00657B1C">
        <w:rPr>
          <w:rFonts w:asciiTheme="minorHAnsi" w:hAnsiTheme="minorHAnsi" w:cstheme="minorHAnsi"/>
        </w:rPr>
        <w:t xml:space="preserve"> enviro-tech corporations which ensures </w:t>
      </w:r>
      <w:r w:rsidRPr="00657B1C">
        <w:rPr>
          <w:rFonts w:asciiTheme="minorHAnsi" w:hAnsiTheme="minorHAnsi" w:cstheme="minorHAnsi"/>
          <w:u w:val="single"/>
        </w:rPr>
        <w:t>circumvention</w:t>
      </w:r>
      <w:r w:rsidRPr="00657B1C">
        <w:rPr>
          <w:rFonts w:asciiTheme="minorHAnsi" w:hAnsiTheme="minorHAnsi" w:cstheme="minorHAnsi"/>
        </w:rPr>
        <w:t xml:space="preserve"> via lobbying and offshoring.</w:t>
      </w:r>
    </w:p>
    <w:p w14:paraId="5E8FE758" w14:textId="77777777" w:rsidR="000532B1" w:rsidRPr="00657B1C" w:rsidRDefault="000532B1" w:rsidP="000532B1">
      <w:pPr>
        <w:pStyle w:val="AuthorQuals"/>
        <w:rPr>
          <w:rFonts w:asciiTheme="minorHAnsi" w:hAnsiTheme="minorHAnsi" w:cstheme="minorHAnsi"/>
        </w:rPr>
      </w:pPr>
      <w:r w:rsidRPr="00657B1C">
        <w:rPr>
          <w:rStyle w:val="Style13ptBold"/>
          <w:rFonts w:asciiTheme="minorHAnsi" w:hAnsiTheme="minorHAnsi" w:cstheme="minorHAnsi"/>
        </w:rPr>
        <w:t>Monks, '12</w:t>
      </w:r>
      <w:r w:rsidRPr="00657B1C">
        <w:rPr>
          <w:rFonts w:asciiTheme="minorHAnsi" w:hAnsiTheme="minorHAnsi" w:cstheme="minorHAnsi"/>
        </w:rPr>
        <w:t xml:space="preserve"> (Robert Monks; Robert Augustus Gardner Monks is an American shareholder activist and co-founder of Institutional Shareholder Services, Lens Investment Management, Lens Governance Advisors and The Corporate Library; "The Corporate Capture of the United States"; Harvard Law School Forum on Corporate Governance; https://corpgov.law.harvard.edu/2012/01/05/the-corporate-capture-of-the-united-states/; 1-5-2012, Accessed 7-28-2021)//ILake-NoC</w:t>
      </w:r>
    </w:p>
    <w:p w14:paraId="51AB036B" w14:textId="77777777" w:rsidR="000532B1" w:rsidRPr="00657B1C" w:rsidRDefault="000532B1" w:rsidP="000532B1">
      <w:pPr>
        <w:rPr>
          <w:rFonts w:asciiTheme="minorHAnsi" w:hAnsiTheme="minorHAnsi" w:cstheme="minorHAnsi"/>
          <w:sz w:val="16"/>
        </w:rPr>
      </w:pPr>
      <w:r w:rsidRPr="00657B1C">
        <w:rPr>
          <w:rFonts w:asciiTheme="minorHAnsi" w:hAnsiTheme="minorHAnsi" w:cstheme="minorHAnsi"/>
          <w:sz w:val="16"/>
        </w:rPr>
        <w:t xml:space="preserve">The </w:t>
      </w:r>
      <w:r w:rsidRPr="00657B1C">
        <w:rPr>
          <w:rStyle w:val="StyleUnderline"/>
          <w:rFonts w:asciiTheme="minorHAnsi" w:hAnsiTheme="minorHAnsi" w:cstheme="minorHAnsi"/>
          <w:highlight w:val="green"/>
        </w:rPr>
        <w:t>financial power of</w:t>
      </w:r>
      <w:r w:rsidRPr="00657B1C">
        <w:rPr>
          <w:rStyle w:val="StyleUnderline"/>
          <w:rFonts w:asciiTheme="minorHAnsi" w:hAnsiTheme="minorHAnsi" w:cstheme="minorHAnsi"/>
        </w:rPr>
        <w:t xml:space="preserve"> American </w:t>
      </w:r>
      <w:r w:rsidRPr="00657B1C">
        <w:rPr>
          <w:rStyle w:val="StyleUnderline"/>
          <w:rFonts w:asciiTheme="minorHAnsi" w:hAnsiTheme="minorHAnsi" w:cstheme="minorHAnsi"/>
          <w:highlight w:val="green"/>
        </w:rPr>
        <w:t>corporations</w:t>
      </w:r>
      <w:r w:rsidRPr="00657B1C">
        <w:rPr>
          <w:rFonts w:asciiTheme="minorHAnsi" w:hAnsiTheme="minorHAnsi" w:cstheme="minorHAnsi"/>
          <w:sz w:val="16"/>
        </w:rPr>
        <w:t xml:space="preserve"> now </w:t>
      </w:r>
      <w:r w:rsidRPr="00657B1C">
        <w:rPr>
          <w:rStyle w:val="Emphasis"/>
          <w:rFonts w:asciiTheme="minorHAnsi" w:hAnsiTheme="minorHAnsi" w:cstheme="minorHAnsi"/>
          <w:highlight w:val="green"/>
        </w:rPr>
        <w:t>controls every stage of</w:t>
      </w:r>
      <w:r w:rsidRPr="00657B1C">
        <w:rPr>
          <w:rFonts w:asciiTheme="minorHAnsi" w:hAnsiTheme="minorHAnsi" w:cstheme="minorHAnsi"/>
          <w:sz w:val="16"/>
          <w:highlight w:val="green"/>
        </w:rPr>
        <w:t xml:space="preserve"> </w:t>
      </w:r>
      <w:r w:rsidRPr="00657B1C">
        <w:rPr>
          <w:rStyle w:val="Emphasis"/>
          <w:rFonts w:asciiTheme="minorHAnsi" w:hAnsiTheme="minorHAnsi" w:cstheme="minorHAnsi"/>
          <w:highlight w:val="green"/>
        </w:rPr>
        <w:t>politics</w:t>
      </w:r>
      <w:r w:rsidRPr="00657B1C">
        <w:rPr>
          <w:rFonts w:asciiTheme="minorHAnsi" w:hAnsiTheme="minorHAnsi" w:cstheme="minorHAnsi"/>
          <w:sz w:val="16"/>
        </w:rPr>
        <w:t xml:space="preserve"> — </w:t>
      </w:r>
      <w:r w:rsidRPr="00657B1C">
        <w:rPr>
          <w:rStyle w:val="StyleUnderline"/>
          <w:rFonts w:asciiTheme="minorHAnsi" w:hAnsiTheme="minorHAnsi" w:cstheme="minorHAnsi"/>
        </w:rPr>
        <w:t>legislative, executive, and</w:t>
      </w:r>
      <w:r w:rsidRPr="00657B1C">
        <w:rPr>
          <w:rFonts w:asciiTheme="minorHAnsi" w:hAnsiTheme="minorHAnsi" w:cstheme="minorHAnsi"/>
          <w:sz w:val="16"/>
        </w:rPr>
        <w:t xml:space="preserve"> ultimately </w:t>
      </w:r>
      <w:r w:rsidRPr="00657B1C">
        <w:rPr>
          <w:rStyle w:val="StyleUnderline"/>
          <w:rFonts w:asciiTheme="minorHAnsi" w:hAnsiTheme="minorHAnsi" w:cstheme="minorHAnsi"/>
        </w:rPr>
        <w:t>judicial</w:t>
      </w:r>
      <w:r w:rsidRPr="00657B1C">
        <w:rPr>
          <w:rFonts w:asciiTheme="minorHAnsi" w:hAnsiTheme="minorHAnsi" w:cstheme="minorHAnsi"/>
          <w:sz w:val="16"/>
        </w:rPr>
        <w:t xml:space="preserve">. </w:t>
      </w:r>
      <w:r w:rsidRPr="00657B1C">
        <w:rPr>
          <w:rStyle w:val="StyleUnderline"/>
          <w:rFonts w:asciiTheme="minorHAnsi" w:hAnsiTheme="minorHAnsi" w:cstheme="minorHAnsi"/>
        </w:rPr>
        <w:t>With</w:t>
      </w:r>
      <w:r w:rsidRPr="00657B1C">
        <w:rPr>
          <w:rFonts w:asciiTheme="minorHAnsi" w:hAnsiTheme="minorHAnsi" w:cstheme="minorHAnsi"/>
          <w:sz w:val="16"/>
        </w:rPr>
        <w:t xml:space="preserve"> its January 2010 decision in the </w:t>
      </w:r>
      <w:r w:rsidRPr="00657B1C">
        <w:rPr>
          <w:rStyle w:val="StyleUnderline"/>
          <w:rFonts w:asciiTheme="minorHAnsi" w:hAnsiTheme="minorHAnsi" w:cstheme="minorHAnsi"/>
        </w:rPr>
        <w:t>Citizens United</w:t>
      </w:r>
      <w:r w:rsidRPr="00657B1C">
        <w:rPr>
          <w:rFonts w:asciiTheme="minorHAnsi" w:hAnsiTheme="minorHAnsi" w:cstheme="minorHAnsi"/>
          <w:sz w:val="16"/>
        </w:rPr>
        <w:t xml:space="preserve"> case, the </w:t>
      </w:r>
      <w:r w:rsidRPr="00657B1C">
        <w:rPr>
          <w:rStyle w:val="StyleUnderline"/>
          <w:rFonts w:asciiTheme="minorHAnsi" w:hAnsiTheme="minorHAnsi" w:cstheme="minorHAnsi"/>
        </w:rPr>
        <w:t xml:space="preserve">Supreme </w:t>
      </w:r>
      <w:r w:rsidRPr="00657B1C">
        <w:rPr>
          <w:rStyle w:val="StyleUnderline"/>
          <w:rFonts w:asciiTheme="minorHAnsi" w:hAnsiTheme="minorHAnsi" w:cstheme="minorHAnsi"/>
          <w:highlight w:val="green"/>
        </w:rPr>
        <w:t>Court</w:t>
      </w:r>
      <w:r w:rsidRPr="00657B1C">
        <w:rPr>
          <w:rFonts w:asciiTheme="minorHAnsi" w:hAnsiTheme="minorHAnsi" w:cstheme="minorHAnsi"/>
          <w:sz w:val="16"/>
          <w:highlight w:val="green"/>
        </w:rPr>
        <w:t xml:space="preserve"> </w:t>
      </w:r>
      <w:r w:rsidRPr="00657B1C">
        <w:rPr>
          <w:rStyle w:val="Emphasis"/>
          <w:rFonts w:asciiTheme="minorHAnsi" w:hAnsiTheme="minorHAnsi" w:cstheme="minorHAnsi"/>
          <w:highlight w:val="green"/>
        </w:rPr>
        <w:t>removed all legal restraints</w:t>
      </w:r>
      <w:r w:rsidRPr="00657B1C">
        <w:rPr>
          <w:rFonts w:asciiTheme="minorHAnsi" w:hAnsiTheme="minorHAnsi" w:cstheme="minorHAnsi"/>
          <w:sz w:val="16"/>
        </w:rPr>
        <w:t xml:space="preserve"> </w:t>
      </w:r>
      <w:r w:rsidRPr="00657B1C">
        <w:rPr>
          <w:rStyle w:val="StyleUnderline"/>
          <w:rFonts w:asciiTheme="minorHAnsi" w:hAnsiTheme="minorHAnsi" w:cstheme="minorHAnsi"/>
        </w:rPr>
        <w:t>on</w:t>
      </w:r>
      <w:r w:rsidRPr="00657B1C">
        <w:rPr>
          <w:rFonts w:asciiTheme="minorHAnsi" w:hAnsiTheme="minorHAnsi" w:cstheme="minorHAnsi"/>
          <w:sz w:val="16"/>
        </w:rPr>
        <w:t xml:space="preserve"> the </w:t>
      </w:r>
      <w:r w:rsidRPr="00657B1C">
        <w:rPr>
          <w:rStyle w:val="StyleUnderline"/>
          <w:rFonts w:asciiTheme="minorHAnsi" w:hAnsiTheme="minorHAnsi" w:cstheme="minorHAnsi"/>
        </w:rPr>
        <w:t>extent of corporate financial involvement</w:t>
      </w:r>
      <w:r w:rsidRPr="00657B1C">
        <w:rPr>
          <w:rFonts w:asciiTheme="minorHAnsi" w:hAnsiTheme="minorHAnsi" w:cstheme="minorHAnsi"/>
          <w:sz w:val="16"/>
        </w:rPr>
        <w:t xml:space="preserve"> in politics, a grotesque decision that can have only one effect: </w:t>
      </w:r>
      <w:r w:rsidRPr="00657B1C">
        <w:rPr>
          <w:rStyle w:val="StyleUnderline"/>
          <w:rFonts w:asciiTheme="minorHAnsi" w:hAnsiTheme="minorHAnsi" w:cstheme="minorHAnsi"/>
        </w:rPr>
        <w:t>maximizing corporate</w:t>
      </w:r>
      <w:r w:rsidRPr="00657B1C">
        <w:rPr>
          <w:rFonts w:asciiTheme="minorHAnsi" w:hAnsiTheme="minorHAnsi" w:cstheme="minorHAnsi"/>
          <w:sz w:val="16"/>
        </w:rPr>
        <w:t xml:space="preserve"> – not national — </w:t>
      </w:r>
      <w:r w:rsidRPr="00657B1C">
        <w:rPr>
          <w:rStyle w:val="StyleUnderline"/>
          <w:rFonts w:asciiTheme="minorHAnsi" w:hAnsiTheme="minorHAnsi" w:cstheme="minorHAnsi"/>
        </w:rPr>
        <w:t>value</w:t>
      </w:r>
      <w:r w:rsidRPr="00657B1C">
        <w:rPr>
          <w:rFonts w:asciiTheme="minorHAnsi" w:hAnsiTheme="minorHAnsi" w:cstheme="minorHAnsi"/>
          <w:sz w:val="16"/>
        </w:rPr>
        <w:t xml:space="preserve">. Today’s </w:t>
      </w:r>
      <w:r w:rsidRPr="00657B1C">
        <w:rPr>
          <w:rStyle w:val="StyleUnderline"/>
          <w:rFonts w:asciiTheme="minorHAnsi" w:hAnsiTheme="minorHAnsi" w:cstheme="minorHAnsi"/>
          <w:highlight w:val="green"/>
        </w:rPr>
        <w:t>CEOs</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have</w:t>
      </w:r>
      <w:r w:rsidRPr="00657B1C">
        <w:rPr>
          <w:rFonts w:asciiTheme="minorHAnsi" w:hAnsiTheme="minorHAnsi" w:cstheme="minorHAnsi"/>
          <w:sz w:val="16"/>
        </w:rPr>
        <w:t xml:space="preserve"> been granted the </w:t>
      </w:r>
      <w:r w:rsidRPr="00657B1C">
        <w:rPr>
          <w:rStyle w:val="StyleUnderline"/>
          <w:rFonts w:asciiTheme="minorHAnsi" w:hAnsiTheme="minorHAnsi" w:cstheme="minorHAnsi"/>
        </w:rPr>
        <w:t>power to direct</w:t>
      </w:r>
      <w:r w:rsidRPr="00657B1C">
        <w:rPr>
          <w:rFonts w:asciiTheme="minorHAnsi" w:hAnsiTheme="minorHAnsi" w:cstheme="minorHAnsi"/>
          <w:sz w:val="16"/>
        </w:rPr>
        <w:t xml:space="preserve"> </w:t>
      </w:r>
      <w:r w:rsidRPr="00657B1C">
        <w:rPr>
          <w:rStyle w:val="StyleUnderline"/>
          <w:rFonts w:asciiTheme="minorHAnsi" w:hAnsiTheme="minorHAnsi" w:cstheme="minorHAnsi"/>
        </w:rPr>
        <w:t>political payments</w:t>
      </w:r>
      <w:r w:rsidRPr="00657B1C">
        <w:rPr>
          <w:rFonts w:asciiTheme="minorHAnsi" w:hAnsiTheme="minorHAnsi" w:cstheme="minorHAnsi"/>
          <w:sz w:val="16"/>
        </w:rPr>
        <w:t xml:space="preserve"> and organize PAC programs </w:t>
      </w:r>
      <w:r w:rsidRPr="00657B1C">
        <w:rPr>
          <w:rStyle w:val="StyleUnderline"/>
          <w:rFonts w:asciiTheme="minorHAnsi" w:hAnsiTheme="minorHAnsi" w:cstheme="minorHAnsi"/>
        </w:rPr>
        <w:t>to achieve objectives</w:t>
      </w:r>
      <w:r w:rsidRPr="00657B1C">
        <w:rPr>
          <w:rFonts w:asciiTheme="minorHAnsi" w:hAnsiTheme="minorHAnsi" w:cstheme="minorHAnsi"/>
          <w:sz w:val="16"/>
        </w:rPr>
        <w:t xml:space="preserve"> entirely </w:t>
      </w:r>
      <w:r w:rsidRPr="00657B1C">
        <w:rPr>
          <w:rStyle w:val="StyleUnderline"/>
          <w:rFonts w:asciiTheme="minorHAnsi" w:hAnsiTheme="minorHAnsi" w:cstheme="minorHAnsi"/>
        </w:rPr>
        <w:t>in their</w:t>
      </w:r>
      <w:r w:rsidRPr="00657B1C">
        <w:rPr>
          <w:rFonts w:asciiTheme="minorHAnsi" w:hAnsiTheme="minorHAnsi" w:cstheme="minorHAnsi"/>
          <w:sz w:val="16"/>
        </w:rPr>
        <w:t xml:space="preserve"> own </w:t>
      </w:r>
      <w:r w:rsidRPr="00657B1C">
        <w:rPr>
          <w:rStyle w:val="StyleUnderline"/>
          <w:rFonts w:asciiTheme="minorHAnsi" w:hAnsiTheme="minorHAnsi" w:cstheme="minorHAnsi"/>
        </w:rPr>
        <w:t>self-interest,</w:t>
      </w:r>
      <w:r w:rsidRPr="00657B1C">
        <w:rPr>
          <w:rFonts w:asciiTheme="minorHAnsi" w:hAnsiTheme="minorHAnsi" w:cstheme="minorHAnsi"/>
          <w:sz w:val="16"/>
        </w:rPr>
        <w:t xml:space="preserve"> and they have been quick to use it.</w:t>
      </w:r>
    </w:p>
    <w:p w14:paraId="28AF01A7" w14:textId="77777777" w:rsidR="000532B1" w:rsidRPr="00657B1C" w:rsidRDefault="000532B1" w:rsidP="000532B1">
      <w:pPr>
        <w:rPr>
          <w:rFonts w:asciiTheme="minorHAnsi" w:hAnsiTheme="minorHAnsi" w:cstheme="minorHAnsi"/>
          <w:sz w:val="16"/>
        </w:rPr>
      </w:pPr>
      <w:r w:rsidRPr="00657B1C">
        <w:rPr>
          <w:rFonts w:asciiTheme="minorHAnsi" w:hAnsiTheme="minorHAnsi" w:cstheme="minorHAnsi"/>
          <w:sz w:val="16"/>
        </w:rPr>
        <w:t>More than $300 million was “invested” by corporations in the 2008 Presidential elections. The totals will be vastly higher in 2012 when the full impact of Citizens United is expressed, and the distribution will be politically agnostic. As Bill Moyers recently noted, President Obama “has raised more money from banks, hedge funds and private equity managers than any Republican candidate.” [1]</w:t>
      </w:r>
    </w:p>
    <w:p w14:paraId="5CDF3F14" w14:textId="77777777" w:rsidR="000532B1" w:rsidRPr="00657B1C" w:rsidRDefault="000532B1" w:rsidP="000532B1">
      <w:pPr>
        <w:rPr>
          <w:rFonts w:asciiTheme="minorHAnsi" w:hAnsiTheme="minorHAnsi" w:cstheme="minorHAnsi"/>
          <w:sz w:val="16"/>
        </w:rPr>
      </w:pPr>
      <w:r w:rsidRPr="00657B1C">
        <w:rPr>
          <w:rStyle w:val="StyleUnderline"/>
          <w:rFonts w:asciiTheme="minorHAnsi" w:hAnsiTheme="minorHAnsi" w:cstheme="minorHAnsi"/>
        </w:rPr>
        <w:t>Capture</w:t>
      </w:r>
      <w:r w:rsidRPr="00657B1C">
        <w:rPr>
          <w:rFonts w:asciiTheme="minorHAnsi" w:hAnsiTheme="minorHAnsi" w:cstheme="minorHAnsi"/>
          <w:sz w:val="16"/>
        </w:rPr>
        <w:t xml:space="preserve"> has been </w:t>
      </w:r>
      <w:r w:rsidRPr="00657B1C">
        <w:rPr>
          <w:rStyle w:val="StyleUnderline"/>
          <w:rFonts w:asciiTheme="minorHAnsi" w:hAnsiTheme="minorHAnsi" w:cstheme="minorHAnsi"/>
        </w:rPr>
        <w:t>further implemented through</w:t>
      </w:r>
      <w:r w:rsidRPr="00657B1C">
        <w:rPr>
          <w:rFonts w:asciiTheme="minorHAnsi" w:hAnsiTheme="minorHAnsi" w:cstheme="minorHAnsi"/>
          <w:sz w:val="16"/>
        </w:rPr>
        <w:t xml:space="preserve"> the </w:t>
      </w:r>
      <w:r w:rsidRPr="00657B1C">
        <w:rPr>
          <w:rStyle w:val="StyleUnderline"/>
          <w:rFonts w:asciiTheme="minorHAnsi" w:hAnsiTheme="minorHAnsi" w:cstheme="minorHAnsi"/>
          <w:highlight w:val="green"/>
        </w:rPr>
        <w:t>extensive</w:t>
      </w:r>
      <w:r w:rsidRPr="00657B1C">
        <w:rPr>
          <w:rFonts w:asciiTheme="minorHAnsi" w:hAnsiTheme="minorHAnsi" w:cstheme="minorHAnsi"/>
          <w:sz w:val="16"/>
          <w:highlight w:val="green"/>
        </w:rPr>
        <w:t xml:space="preserve"> </w:t>
      </w:r>
      <w:r w:rsidRPr="00657B1C">
        <w:rPr>
          <w:rStyle w:val="Emphasis"/>
          <w:rFonts w:asciiTheme="minorHAnsi" w:hAnsiTheme="minorHAnsi" w:cstheme="minorHAnsi"/>
          <w:highlight w:val="green"/>
        </w:rPr>
        <w:t>lobbying power</w:t>
      </w:r>
      <w:r w:rsidRPr="00657B1C">
        <w:rPr>
          <w:rStyle w:val="Emphasis"/>
          <w:rFonts w:asciiTheme="minorHAnsi" w:hAnsiTheme="minorHAnsi" w:cstheme="minorHAnsi"/>
        </w:rPr>
        <w:t xml:space="preserve"> of corporations</w:t>
      </w:r>
      <w:r w:rsidRPr="00657B1C">
        <w:rPr>
          <w:rFonts w:asciiTheme="minorHAnsi" w:hAnsiTheme="minorHAnsi" w:cstheme="minorHAnsi"/>
          <w:sz w:val="16"/>
        </w:rPr>
        <w:t>. Abraham Lincoln’s warning about “corporations enthroned” and Dwight Eisenhower’s about the “</w:t>
      </w:r>
      <w:r w:rsidRPr="00657B1C">
        <w:rPr>
          <w:rStyle w:val="StyleUnderline"/>
          <w:rFonts w:asciiTheme="minorHAnsi" w:hAnsiTheme="minorHAnsi" w:cstheme="minorHAnsi"/>
        </w:rPr>
        <w:t>unwarranted influence by the military</w:t>
      </w:r>
      <w:r w:rsidRPr="00657B1C">
        <w:rPr>
          <w:rFonts w:asciiTheme="minorHAnsi" w:hAnsiTheme="minorHAnsi" w:cstheme="minorHAnsi"/>
          <w:sz w:val="16"/>
        </w:rPr>
        <w:t>/</w:t>
      </w:r>
      <w:r w:rsidRPr="00657B1C">
        <w:rPr>
          <w:rStyle w:val="StyleUnderline"/>
          <w:rFonts w:asciiTheme="minorHAnsi" w:hAnsiTheme="minorHAnsi" w:cstheme="minorHAnsi"/>
        </w:rPr>
        <w:t>industrial</w:t>
      </w:r>
      <w:r w:rsidRPr="00657B1C">
        <w:rPr>
          <w:rFonts w:asciiTheme="minorHAnsi" w:hAnsiTheme="minorHAnsi" w:cstheme="minorHAnsi"/>
          <w:sz w:val="16"/>
        </w:rPr>
        <w:t xml:space="preserve"> </w:t>
      </w:r>
      <w:r w:rsidRPr="00657B1C">
        <w:rPr>
          <w:rStyle w:val="StyleUnderline"/>
          <w:rFonts w:asciiTheme="minorHAnsi" w:hAnsiTheme="minorHAnsi" w:cstheme="minorHAnsi"/>
        </w:rPr>
        <w:t>complex</w:t>
      </w:r>
      <w:r w:rsidRPr="00657B1C">
        <w:rPr>
          <w:rFonts w:asciiTheme="minorHAnsi" w:hAnsiTheme="minorHAnsi" w:cstheme="minorHAnsi"/>
          <w:sz w:val="16"/>
        </w:rPr>
        <w:t xml:space="preserve">” have been fully realized in our own time. Reported </w:t>
      </w:r>
      <w:r w:rsidRPr="00657B1C">
        <w:rPr>
          <w:rStyle w:val="StyleUnderline"/>
          <w:rFonts w:asciiTheme="minorHAnsi" w:hAnsiTheme="minorHAnsi" w:cstheme="minorHAnsi"/>
        </w:rPr>
        <w:t>lobbying expenditures</w:t>
      </w:r>
      <w:r w:rsidRPr="00657B1C">
        <w:rPr>
          <w:rFonts w:asciiTheme="minorHAnsi" w:hAnsiTheme="minorHAnsi" w:cstheme="minorHAnsi"/>
          <w:sz w:val="16"/>
        </w:rPr>
        <w:t xml:space="preserve"> have </w:t>
      </w:r>
      <w:r w:rsidRPr="00657B1C">
        <w:rPr>
          <w:rStyle w:val="StyleUnderline"/>
          <w:rFonts w:asciiTheme="minorHAnsi" w:hAnsiTheme="minorHAnsi" w:cstheme="minorHAnsi"/>
        </w:rPr>
        <w:t>risen annually</w:t>
      </w:r>
      <w:r w:rsidRPr="00657B1C">
        <w:rPr>
          <w:rFonts w:asciiTheme="minorHAnsi" w:hAnsiTheme="minorHAnsi" w:cstheme="minorHAnsi"/>
          <w:sz w:val="16"/>
        </w:rPr>
        <w:t>, to $3.5 billion in 2010. Half of the Senators and 42 percent of House members who left Congress between 1998 and 2004 became lobbyists, as did 310 former appointees of George W. Bush and 283 of Bill Clinton.</w:t>
      </w:r>
    </w:p>
    <w:p w14:paraId="7B83D32E" w14:textId="77777777" w:rsidR="000532B1" w:rsidRPr="00657B1C" w:rsidRDefault="000532B1" w:rsidP="000532B1">
      <w:pPr>
        <w:rPr>
          <w:rStyle w:val="StyleUnderline"/>
          <w:rFonts w:asciiTheme="minorHAnsi" w:hAnsiTheme="minorHAnsi" w:cstheme="minorHAnsi"/>
        </w:rPr>
      </w:pPr>
      <w:r w:rsidRPr="00657B1C">
        <w:rPr>
          <w:rStyle w:val="StyleUnderline"/>
          <w:rFonts w:asciiTheme="minorHAnsi" w:hAnsiTheme="minorHAnsi" w:cstheme="minorHAnsi"/>
          <w:highlight w:val="green"/>
        </w:rPr>
        <w:t>Capture</w:t>
      </w:r>
      <w:r w:rsidRPr="00657B1C">
        <w:rPr>
          <w:rFonts w:asciiTheme="minorHAnsi" w:hAnsiTheme="minorHAnsi" w:cstheme="minorHAnsi"/>
          <w:sz w:val="16"/>
        </w:rPr>
        <w:t xml:space="preserve"> has </w:t>
      </w:r>
      <w:r w:rsidRPr="00657B1C">
        <w:rPr>
          <w:rStyle w:val="StyleUnderline"/>
          <w:rFonts w:asciiTheme="minorHAnsi" w:hAnsiTheme="minorHAnsi" w:cstheme="minorHAnsi"/>
          <w:highlight w:val="green"/>
        </w:rPr>
        <w:t>focused on particular industries</w:t>
      </w:r>
      <w:r w:rsidRPr="00657B1C">
        <w:rPr>
          <w:rFonts w:asciiTheme="minorHAnsi" w:hAnsiTheme="minorHAnsi" w:cstheme="minorHAnsi"/>
          <w:sz w:val="16"/>
        </w:rPr>
        <w:t xml:space="preserve">. Two powerful Democratic administrations have not been able even to propose a system of “single payer” health insurance. Meanwhile, </w:t>
      </w:r>
      <w:r w:rsidRPr="00657B1C">
        <w:rPr>
          <w:rStyle w:val="StyleUnderline"/>
          <w:rFonts w:asciiTheme="minorHAnsi" w:hAnsiTheme="minorHAnsi" w:cstheme="minorHAnsi"/>
        </w:rPr>
        <w:t>business interests have assured</w:t>
      </w:r>
      <w:r w:rsidRPr="00657B1C">
        <w:rPr>
          <w:rFonts w:asciiTheme="minorHAnsi" w:hAnsiTheme="minorHAnsi" w:cstheme="minorHAnsi"/>
          <w:sz w:val="16"/>
        </w:rPr>
        <w:t xml:space="preserve"> that whatever </w:t>
      </w:r>
      <w:r w:rsidRPr="00657B1C">
        <w:rPr>
          <w:rStyle w:val="StyleUnderline"/>
          <w:rFonts w:asciiTheme="minorHAnsi" w:hAnsiTheme="minorHAnsi" w:cstheme="minorHAnsi"/>
        </w:rPr>
        <w:t>program of “universal coverage</w:t>
      </w:r>
      <w:r w:rsidRPr="00657B1C">
        <w:rPr>
          <w:rFonts w:asciiTheme="minorHAnsi" w:hAnsiTheme="minorHAnsi" w:cstheme="minorHAnsi"/>
          <w:sz w:val="16"/>
        </w:rPr>
        <w:t xml:space="preserve">” emerges will </w:t>
      </w:r>
      <w:r w:rsidRPr="00657B1C">
        <w:rPr>
          <w:rStyle w:val="StyleUnderline"/>
          <w:rFonts w:asciiTheme="minorHAnsi" w:hAnsiTheme="minorHAnsi" w:cstheme="minorHAnsi"/>
        </w:rPr>
        <w:t>lock in the interests</w:t>
      </w:r>
      <w:r w:rsidRPr="00657B1C">
        <w:rPr>
          <w:rFonts w:asciiTheme="minorHAnsi" w:hAnsiTheme="minorHAnsi" w:cstheme="minorHAnsi"/>
          <w:sz w:val="16"/>
        </w:rPr>
        <w:t xml:space="preserve"> </w:t>
      </w:r>
      <w:r w:rsidRPr="00657B1C">
        <w:rPr>
          <w:rStyle w:val="StyleUnderline"/>
          <w:rFonts w:asciiTheme="minorHAnsi" w:hAnsiTheme="minorHAnsi" w:cstheme="minorHAnsi"/>
        </w:rPr>
        <w:t>of</w:t>
      </w:r>
      <w:r w:rsidRPr="00657B1C">
        <w:rPr>
          <w:rFonts w:asciiTheme="minorHAnsi" w:hAnsiTheme="minorHAnsi" w:cstheme="minorHAnsi"/>
          <w:sz w:val="16"/>
        </w:rPr>
        <w:t xml:space="preserve"> the insurance and the </w:t>
      </w:r>
      <w:r w:rsidRPr="00657B1C">
        <w:rPr>
          <w:rStyle w:val="StyleUnderline"/>
          <w:rFonts w:asciiTheme="minorHAnsi" w:hAnsiTheme="minorHAnsi" w:cstheme="minorHAnsi"/>
        </w:rPr>
        <w:t>pharmaceutical industries.</w:t>
      </w:r>
    </w:p>
    <w:p w14:paraId="0B4981A7" w14:textId="77777777" w:rsidR="000532B1" w:rsidRPr="00657B1C" w:rsidRDefault="000532B1" w:rsidP="000532B1">
      <w:pPr>
        <w:rPr>
          <w:rFonts w:asciiTheme="minorHAnsi" w:hAnsiTheme="minorHAnsi" w:cstheme="minorHAnsi"/>
          <w:sz w:val="16"/>
          <w:highlight w:val="green"/>
        </w:rPr>
      </w:pPr>
      <w:r w:rsidRPr="00657B1C">
        <w:rPr>
          <w:rFonts w:asciiTheme="minorHAnsi" w:hAnsiTheme="minorHAnsi" w:cstheme="minorHAnsi"/>
          <w:sz w:val="16"/>
        </w:rPr>
        <w:t>History has yet to sort out whether the second Iraq War served any national objectives beyond military and industrial ones, but the suspicion that oil interests played a critical role in the rush to battle is enhanced by Vice President Cheney’s refusal to reveal the names of the participants in his energy transition committee. Simultaneously, the inability to force public disclosure of those participants offers a window into how thoroughly the energy industry controls its own agenda, destiny, and information flow. Not only has the industry succeeded in achieving and maintaining special regulatory and tax treatment; in multiple other ways, it functions virtually as an independent state.</w:t>
      </w:r>
    </w:p>
    <w:p w14:paraId="1DFF938D" w14:textId="77777777" w:rsidR="000532B1" w:rsidRPr="00657B1C" w:rsidRDefault="000532B1" w:rsidP="000532B1">
      <w:pPr>
        <w:rPr>
          <w:rStyle w:val="StyleUnderline"/>
          <w:rFonts w:asciiTheme="minorHAnsi" w:hAnsiTheme="minorHAnsi" w:cstheme="minorHAnsi"/>
        </w:rPr>
      </w:pPr>
      <w:r w:rsidRPr="00657B1C">
        <w:rPr>
          <w:rFonts w:asciiTheme="minorHAnsi" w:hAnsiTheme="minorHAnsi" w:cstheme="minorHAnsi"/>
          <w:sz w:val="16"/>
        </w:rPr>
        <w:t xml:space="preserve">Capture has placed the most </w:t>
      </w:r>
      <w:r w:rsidRPr="00657B1C">
        <w:rPr>
          <w:rStyle w:val="StyleUnderline"/>
          <w:rFonts w:asciiTheme="minorHAnsi" w:hAnsiTheme="minorHAnsi" w:cstheme="minorHAnsi"/>
        </w:rPr>
        <w:t xml:space="preserve">powerful </w:t>
      </w:r>
      <w:r w:rsidRPr="00657B1C">
        <w:rPr>
          <w:rStyle w:val="StyleUnderline"/>
          <w:rFonts w:asciiTheme="minorHAnsi" w:hAnsiTheme="minorHAnsi" w:cstheme="minorHAnsi"/>
          <w:highlight w:val="green"/>
        </w:rPr>
        <w:t xml:space="preserve">CEOs </w:t>
      </w:r>
      <w:r w:rsidRPr="00657B1C">
        <w:rPr>
          <w:rStyle w:val="Emphasis"/>
          <w:rFonts w:asciiTheme="minorHAnsi" w:hAnsiTheme="minorHAnsi" w:cstheme="minorHAnsi"/>
          <w:highlight w:val="green"/>
        </w:rPr>
        <w:t>above</w:t>
      </w:r>
      <w:r w:rsidRPr="00657B1C">
        <w:rPr>
          <w:rStyle w:val="Emphasis"/>
          <w:rFonts w:asciiTheme="minorHAnsi" w:hAnsiTheme="minorHAnsi" w:cstheme="minorHAnsi"/>
        </w:rPr>
        <w:t xml:space="preserve"> </w:t>
      </w:r>
      <w:r w:rsidRPr="00657B1C">
        <w:rPr>
          <w:rStyle w:val="Emphasis"/>
          <w:rFonts w:asciiTheme="minorHAnsi" w:hAnsiTheme="minorHAnsi" w:cstheme="minorHAnsi"/>
          <w:highlight w:val="green"/>
        </w:rPr>
        <w:t>the reach of</w:t>
      </w:r>
      <w:r w:rsidRPr="00657B1C">
        <w:rPr>
          <w:rStyle w:val="Emphasis"/>
          <w:rFonts w:asciiTheme="minorHAnsi" w:hAnsiTheme="minorHAnsi" w:cstheme="minorHAnsi"/>
        </w:rPr>
        <w:t xml:space="preserve"> the </w:t>
      </w:r>
      <w:r w:rsidRPr="00657B1C">
        <w:rPr>
          <w:rStyle w:val="Emphasis"/>
          <w:rFonts w:asciiTheme="minorHAnsi" w:hAnsiTheme="minorHAnsi" w:cstheme="minorHAnsi"/>
          <w:highlight w:val="green"/>
        </w:rPr>
        <w:t>law</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and</w:t>
      </w:r>
      <w:r w:rsidRPr="00657B1C">
        <w:rPr>
          <w:rFonts w:asciiTheme="minorHAnsi" w:hAnsiTheme="minorHAnsi" w:cstheme="minorHAnsi"/>
          <w:sz w:val="16"/>
          <w:highlight w:val="green"/>
        </w:rPr>
        <w:t xml:space="preserve"> </w:t>
      </w:r>
      <w:r w:rsidRPr="00657B1C">
        <w:rPr>
          <w:rStyle w:val="Emphasis"/>
          <w:rFonts w:asciiTheme="minorHAnsi" w:hAnsiTheme="minorHAnsi" w:cstheme="minorHAnsi"/>
          <w:highlight w:val="green"/>
        </w:rPr>
        <w:t>beyond</w:t>
      </w:r>
      <w:r w:rsidRPr="00657B1C">
        <w:rPr>
          <w:rStyle w:val="Emphasis"/>
          <w:rFonts w:asciiTheme="minorHAnsi" w:hAnsiTheme="minorHAnsi" w:cstheme="minorHAnsi"/>
        </w:rPr>
        <w:t xml:space="preserve"> its effective </w:t>
      </w:r>
      <w:r w:rsidRPr="00657B1C">
        <w:rPr>
          <w:rStyle w:val="Emphasis"/>
          <w:rFonts w:asciiTheme="minorHAnsi" w:hAnsiTheme="minorHAnsi" w:cstheme="minorHAnsi"/>
          <w:highlight w:val="green"/>
        </w:rPr>
        <w:t>enforcement</w:t>
      </w:r>
      <w:r w:rsidRPr="00657B1C">
        <w:rPr>
          <w:rFonts w:asciiTheme="minorHAnsi" w:hAnsiTheme="minorHAnsi" w:cstheme="minorHAnsi"/>
          <w:sz w:val="16"/>
        </w:rPr>
        <w:t xml:space="preserve">. Extensive evidence of Wall Street’s critical involvement in the financial crisis notwithstanding, not a single senior Wall Street executive has lost his job, and pay levels have been rigorously maintained even when, as noted earlier, </w:t>
      </w:r>
      <w:r w:rsidRPr="00657B1C">
        <w:rPr>
          <w:rStyle w:val="StyleUnderline"/>
          <w:rFonts w:asciiTheme="minorHAnsi" w:hAnsiTheme="minorHAnsi" w:cstheme="minorHAnsi"/>
          <w:highlight w:val="green"/>
        </w:rPr>
        <w:t>TARP payments had to be</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green"/>
        </w:rPr>
        <w:t>refinanced</w:t>
      </w:r>
      <w:r w:rsidRPr="00657B1C">
        <w:rPr>
          <w:rFonts w:asciiTheme="minorHAnsi" w:hAnsiTheme="minorHAnsi" w:cstheme="minorHAnsi"/>
          <w:sz w:val="16"/>
        </w:rPr>
        <w:t xml:space="preserve"> in order </w:t>
      </w:r>
      <w:r w:rsidRPr="00657B1C">
        <w:rPr>
          <w:rStyle w:val="StyleUnderline"/>
          <w:rFonts w:asciiTheme="minorHAnsi" w:hAnsiTheme="minorHAnsi" w:cstheme="minorHAnsi"/>
        </w:rPr>
        <w:t>to remove any possible restrictions.</w:t>
      </w:r>
    </w:p>
    <w:p w14:paraId="70CC3E51" w14:textId="77777777" w:rsidR="000532B1" w:rsidRPr="00657B1C" w:rsidRDefault="000532B1" w:rsidP="000532B1">
      <w:pPr>
        <w:rPr>
          <w:rFonts w:asciiTheme="minorHAnsi" w:hAnsiTheme="minorHAnsi" w:cstheme="minorHAnsi"/>
          <w:sz w:val="16"/>
        </w:rPr>
      </w:pPr>
      <w:r w:rsidRPr="00657B1C">
        <w:rPr>
          <w:rFonts w:asciiTheme="minorHAnsi" w:hAnsiTheme="minorHAnsi" w:cstheme="minorHAnsi"/>
          <w:sz w:val="16"/>
        </w:rPr>
        <w:t>While several financial firms have paid civil penalties for their abuses, the amounts involved bear little relation to the malfeasance. US District Judge Jed S. Rakoff recently — and rightly — rejected the $285-million settlement agreed to between Citigroup Inc. and the Securities and Exchange Commission as “neither fair, nor reasonable, nor adequate, not in the public interest.”</w:t>
      </w:r>
    </w:p>
    <w:p w14:paraId="667FAF2C" w14:textId="77777777" w:rsidR="000532B1" w:rsidRPr="00657B1C" w:rsidRDefault="000532B1" w:rsidP="000532B1">
      <w:pPr>
        <w:rPr>
          <w:rFonts w:asciiTheme="minorHAnsi" w:hAnsiTheme="minorHAnsi" w:cstheme="minorHAnsi"/>
          <w:sz w:val="16"/>
        </w:rPr>
      </w:pPr>
      <w:r w:rsidRPr="00657B1C">
        <w:rPr>
          <w:rFonts w:asciiTheme="minorHAnsi" w:hAnsiTheme="minorHAnsi" w:cstheme="minorHAnsi"/>
          <w:sz w:val="16"/>
        </w:rPr>
        <w:t xml:space="preserve">Worse, such </w:t>
      </w:r>
      <w:r w:rsidRPr="00657B1C">
        <w:rPr>
          <w:rStyle w:val="StyleUnderline"/>
          <w:rFonts w:asciiTheme="minorHAnsi" w:hAnsiTheme="minorHAnsi" w:cstheme="minorHAnsi"/>
          <w:highlight w:val="green"/>
        </w:rPr>
        <w:t>fines</w:t>
      </w:r>
      <w:r w:rsidRPr="00657B1C">
        <w:rPr>
          <w:rStyle w:val="StyleUnderline"/>
          <w:rFonts w:asciiTheme="minorHAnsi" w:hAnsiTheme="minorHAnsi" w:cstheme="minorHAnsi"/>
        </w:rPr>
        <w:t xml:space="preserve"> as have been imposed on the financial industry </w:t>
      </w:r>
      <w:r w:rsidRPr="00657B1C">
        <w:rPr>
          <w:rStyle w:val="StyleUnderline"/>
          <w:rFonts w:asciiTheme="minorHAnsi" w:hAnsiTheme="minorHAnsi" w:cstheme="minorHAnsi"/>
          <w:highlight w:val="green"/>
        </w:rPr>
        <w:t>are</w:t>
      </w:r>
      <w:r w:rsidRPr="00657B1C">
        <w:rPr>
          <w:rStyle w:val="StyleUnderline"/>
          <w:rFonts w:asciiTheme="minorHAnsi" w:hAnsiTheme="minorHAnsi" w:cstheme="minorHAnsi"/>
        </w:rPr>
        <w:t xml:space="preserve"> </w:t>
      </w:r>
      <w:r w:rsidRPr="00657B1C">
        <w:rPr>
          <w:rFonts w:asciiTheme="minorHAnsi" w:hAnsiTheme="minorHAnsi" w:cstheme="minorHAnsi"/>
          <w:sz w:val="16"/>
        </w:rPr>
        <w:t xml:space="preserve">basically </w:t>
      </w:r>
      <w:r w:rsidRPr="00657B1C">
        <w:rPr>
          <w:rStyle w:val="StyleUnderline"/>
          <w:rFonts w:asciiTheme="minorHAnsi" w:hAnsiTheme="minorHAnsi" w:cstheme="minorHAnsi"/>
          <w:highlight w:val="green"/>
        </w:rPr>
        <w:t>being</w:t>
      </w:r>
      <w:r w:rsidRPr="00657B1C">
        <w:rPr>
          <w:rFonts w:asciiTheme="minorHAnsi" w:hAnsiTheme="minorHAnsi" w:cstheme="minorHAnsi"/>
          <w:sz w:val="16"/>
          <w:highlight w:val="green"/>
        </w:rPr>
        <w:t xml:space="preserve"> </w:t>
      </w:r>
      <w:r w:rsidRPr="00657B1C">
        <w:rPr>
          <w:rStyle w:val="Emphasis"/>
          <w:rFonts w:asciiTheme="minorHAnsi" w:hAnsiTheme="minorHAnsi" w:cstheme="minorHAnsi"/>
          <w:highlight w:val="green"/>
        </w:rPr>
        <w:t>paid by the government itself</w:t>
      </w:r>
      <w:r w:rsidRPr="00657B1C">
        <w:rPr>
          <w:rFonts w:asciiTheme="minorHAnsi" w:hAnsiTheme="minorHAnsi" w:cstheme="minorHAnsi"/>
          <w:sz w:val="16"/>
        </w:rPr>
        <w:t xml:space="preserve">. At the same time that various </w:t>
      </w:r>
      <w:r w:rsidRPr="00657B1C">
        <w:rPr>
          <w:rStyle w:val="StyleUnderline"/>
          <w:rFonts w:asciiTheme="minorHAnsi" w:hAnsiTheme="minorHAnsi" w:cstheme="minorHAnsi"/>
          <w:highlight w:val="green"/>
        </w:rPr>
        <w:t>regulatory agencies</w:t>
      </w:r>
      <w:r w:rsidRPr="00657B1C">
        <w:rPr>
          <w:rFonts w:asciiTheme="minorHAnsi" w:hAnsiTheme="minorHAnsi" w:cstheme="minorHAnsi"/>
          <w:sz w:val="16"/>
        </w:rPr>
        <w:t xml:space="preserve"> boast of record </w:t>
      </w:r>
      <w:r w:rsidRPr="00657B1C">
        <w:rPr>
          <w:rStyle w:val="StyleUnderline"/>
          <w:rFonts w:asciiTheme="minorHAnsi" w:hAnsiTheme="minorHAnsi" w:cstheme="minorHAnsi"/>
          <w:highlight w:val="green"/>
        </w:rPr>
        <w:t>setting</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green"/>
        </w:rPr>
        <w:t>penalties</w:t>
      </w:r>
      <w:r w:rsidRPr="00657B1C">
        <w:rPr>
          <w:rStyle w:val="StyleUnderline"/>
          <w:rFonts w:asciiTheme="minorHAnsi" w:hAnsiTheme="minorHAnsi" w:cstheme="minorHAnsi"/>
        </w:rPr>
        <w:t xml:space="preserve"> assessed </w:t>
      </w:r>
      <w:r w:rsidRPr="00657B1C">
        <w:rPr>
          <w:rStyle w:val="StyleUnderline"/>
          <w:rFonts w:asciiTheme="minorHAnsi" w:hAnsiTheme="minorHAnsi" w:cstheme="minorHAnsi"/>
          <w:highlight w:val="green"/>
        </w:rPr>
        <w:t>against</w:t>
      </w:r>
      <w:r w:rsidRPr="00657B1C">
        <w:rPr>
          <w:rFonts w:asciiTheme="minorHAnsi" w:hAnsiTheme="minorHAnsi" w:cstheme="minorHAnsi"/>
          <w:sz w:val="16"/>
          <w:highlight w:val="green"/>
        </w:rPr>
        <w:t xml:space="preserve"> </w:t>
      </w:r>
      <w:r w:rsidRPr="00657B1C">
        <w:rPr>
          <w:rStyle w:val="StyleUnderline"/>
          <w:rFonts w:asciiTheme="minorHAnsi" w:hAnsiTheme="minorHAnsi" w:cstheme="minorHAnsi"/>
          <w:highlight w:val="green"/>
        </w:rPr>
        <w:t>banks</w:t>
      </w:r>
      <w:r w:rsidRPr="00657B1C">
        <w:rPr>
          <w:rFonts w:asciiTheme="minorHAnsi" w:hAnsiTheme="minorHAnsi" w:cstheme="minorHAnsi"/>
          <w:sz w:val="16"/>
        </w:rPr>
        <w:t>, the Federal Reserve pays banks interest on money that is not being lent, resulting in an “interest margin” realized by U.S. banks in the first six months of this year of $211 billion — more than ample funding for any penalties suffered.</w:t>
      </w:r>
    </w:p>
    <w:p w14:paraId="4B700DAA" w14:textId="77777777" w:rsidR="000532B1" w:rsidRPr="00657B1C" w:rsidRDefault="000532B1" w:rsidP="000532B1">
      <w:pPr>
        <w:rPr>
          <w:rFonts w:asciiTheme="minorHAnsi" w:hAnsiTheme="minorHAnsi" w:cstheme="minorHAnsi"/>
          <w:sz w:val="16"/>
        </w:rPr>
      </w:pPr>
      <w:r w:rsidRPr="00657B1C">
        <w:rPr>
          <w:rFonts w:asciiTheme="minorHAnsi" w:hAnsiTheme="minorHAnsi" w:cstheme="minorHAnsi"/>
          <w:sz w:val="16"/>
        </w:rPr>
        <w:t xml:space="preserve">Finally, </w:t>
      </w:r>
      <w:r w:rsidRPr="00657B1C">
        <w:rPr>
          <w:rStyle w:val="StyleUnderline"/>
          <w:rFonts w:asciiTheme="minorHAnsi" w:hAnsiTheme="minorHAnsi" w:cstheme="minorHAnsi"/>
          <w:highlight w:val="green"/>
        </w:rPr>
        <w:t>capture</w:t>
      </w:r>
      <w:r w:rsidRPr="00657B1C">
        <w:rPr>
          <w:rStyle w:val="StyleUnderline"/>
          <w:rFonts w:asciiTheme="minorHAnsi" w:hAnsiTheme="minorHAnsi" w:cstheme="minorHAnsi"/>
        </w:rPr>
        <w:t xml:space="preserve"> has been </w:t>
      </w:r>
      <w:r w:rsidRPr="00657B1C">
        <w:rPr>
          <w:rStyle w:val="StyleUnderline"/>
          <w:rFonts w:asciiTheme="minorHAnsi" w:hAnsiTheme="minorHAnsi" w:cstheme="minorHAnsi"/>
          <w:highlight w:val="green"/>
        </w:rPr>
        <w:t>perpetuated through</w:t>
      </w:r>
      <w:r w:rsidRPr="00657B1C">
        <w:rPr>
          <w:rFonts w:asciiTheme="minorHAnsi" w:hAnsiTheme="minorHAnsi" w:cstheme="minorHAnsi"/>
          <w:sz w:val="16"/>
        </w:rPr>
        <w:t xml:space="preserve"> the </w:t>
      </w:r>
      <w:r w:rsidRPr="00657B1C">
        <w:rPr>
          <w:rStyle w:val="StyleUnderline"/>
          <w:rFonts w:asciiTheme="minorHAnsi" w:hAnsiTheme="minorHAnsi" w:cstheme="minorHAnsi"/>
          <w:highlight w:val="green"/>
        </w:rPr>
        <w:t>removal of property “</w:t>
      </w:r>
      <w:r w:rsidRPr="00657B1C">
        <w:rPr>
          <w:rStyle w:val="Emphasis"/>
          <w:rFonts w:asciiTheme="minorHAnsi" w:hAnsiTheme="minorHAnsi" w:cstheme="minorHAnsi"/>
          <w:highlight w:val="green"/>
        </w:rPr>
        <w:t>off shore</w:t>
      </w:r>
      <w:r w:rsidRPr="00657B1C">
        <w:rPr>
          <w:rFonts w:asciiTheme="minorHAnsi" w:hAnsiTheme="minorHAnsi" w:cstheme="minorHAnsi"/>
          <w:sz w:val="16"/>
        </w:rPr>
        <w:t xml:space="preserve">,” </w:t>
      </w:r>
      <w:r w:rsidRPr="00657B1C">
        <w:rPr>
          <w:rStyle w:val="StyleUnderline"/>
          <w:rFonts w:asciiTheme="minorHAnsi" w:hAnsiTheme="minorHAnsi" w:cstheme="minorHAnsi"/>
          <w:highlight w:val="green"/>
        </w:rPr>
        <w:t>where it is neither regulated nor taxed</w:t>
      </w:r>
      <w:r w:rsidRPr="00657B1C">
        <w:rPr>
          <w:rStyle w:val="StyleUnderline"/>
          <w:rFonts w:asciiTheme="minorHAnsi" w:hAnsiTheme="minorHAnsi" w:cstheme="minorHAnsi"/>
        </w:rPr>
        <w:t xml:space="preserve">. </w:t>
      </w:r>
      <w:r w:rsidRPr="00657B1C">
        <w:rPr>
          <w:rFonts w:asciiTheme="minorHAnsi" w:hAnsiTheme="minorHAnsi" w:cstheme="minorHAnsi"/>
          <w:sz w:val="16"/>
        </w:rPr>
        <w:t xml:space="preserve">The social contract between Americans and their corporations was supposed to go roughly as follows: In exchange </w:t>
      </w:r>
      <w:r w:rsidRPr="00657B1C">
        <w:rPr>
          <w:rFonts w:asciiTheme="minorHAnsi" w:hAnsiTheme="minorHAnsi" w:cstheme="minorHAnsi"/>
          <w:sz w:val="16"/>
        </w:rPr>
        <w:lastRenderedPageBreak/>
        <w:t xml:space="preserve">for limited liability and other privileges, corporations were to be held to a set of obligations that legitimatized the powers they were given. But </w:t>
      </w:r>
      <w:r w:rsidRPr="00657B1C">
        <w:rPr>
          <w:rStyle w:val="StyleUnderline"/>
          <w:rFonts w:asciiTheme="minorHAnsi" w:hAnsiTheme="minorHAnsi" w:cstheme="minorHAnsi"/>
        </w:rPr>
        <w:t>modern corporations</w:t>
      </w:r>
      <w:r w:rsidRPr="00657B1C">
        <w:rPr>
          <w:rFonts w:asciiTheme="minorHAnsi" w:hAnsiTheme="minorHAnsi" w:cstheme="minorHAnsi"/>
          <w:sz w:val="16"/>
        </w:rPr>
        <w:t xml:space="preserve"> </w:t>
      </w:r>
      <w:r w:rsidRPr="00657B1C">
        <w:rPr>
          <w:rStyle w:val="StyleUnderline"/>
          <w:rFonts w:asciiTheme="minorHAnsi" w:hAnsiTheme="minorHAnsi" w:cstheme="minorHAnsi"/>
        </w:rPr>
        <w:t>have</w:t>
      </w:r>
      <w:r w:rsidRPr="00657B1C">
        <w:rPr>
          <w:rFonts w:asciiTheme="minorHAnsi" w:hAnsiTheme="minorHAnsi" w:cstheme="minorHAnsi"/>
          <w:sz w:val="16"/>
        </w:rPr>
        <w:t xml:space="preserve"> assumed the </w:t>
      </w:r>
      <w:r w:rsidRPr="00657B1C">
        <w:rPr>
          <w:rStyle w:val="StyleUnderline"/>
          <w:rFonts w:asciiTheme="minorHAnsi" w:hAnsiTheme="minorHAnsi" w:cstheme="minorHAnsi"/>
        </w:rPr>
        <w:t>right to relocate</w:t>
      </w:r>
      <w:r w:rsidRPr="00657B1C">
        <w:rPr>
          <w:rFonts w:asciiTheme="minorHAnsi" w:hAnsiTheme="minorHAnsi" w:cstheme="minorHAnsi"/>
          <w:sz w:val="16"/>
        </w:rPr>
        <w:t xml:space="preserve"> to different jurisdictions, almost at will, irrespective of where they really do business, and thus avoid the constraints of those obligations.</w:t>
      </w:r>
    </w:p>
    <w:p w14:paraId="24C91511" w14:textId="77777777" w:rsidR="000532B1" w:rsidRPr="00657B1C" w:rsidRDefault="000532B1" w:rsidP="000532B1">
      <w:pPr>
        <w:rPr>
          <w:rFonts w:asciiTheme="minorHAnsi" w:hAnsiTheme="minorHAnsi" w:cstheme="minorHAnsi"/>
          <w:sz w:val="16"/>
        </w:rPr>
      </w:pPr>
      <w:r w:rsidRPr="00657B1C">
        <w:rPr>
          <w:rFonts w:asciiTheme="minorHAnsi" w:hAnsiTheme="minorHAnsi" w:cstheme="minorHAnsi"/>
          <w:sz w:val="16"/>
        </w:rPr>
        <w:t>As Nicholas Shaxson writes in Treasure Islands, “The privileges have been preserved and enhanced, but the obligations have withered.” Meanwhile, the U.S. Treasury is estimated to be losing $100 billion annually from off-shore tax abuses.</w:t>
      </w:r>
    </w:p>
    <w:p w14:paraId="5139ECA4" w14:textId="1956FCE8" w:rsidR="000532B1" w:rsidRDefault="000532B1" w:rsidP="000532B1">
      <w:pPr>
        <w:rPr>
          <w:rFonts w:asciiTheme="minorHAnsi" w:hAnsiTheme="minorHAnsi" w:cstheme="minorHAnsi"/>
          <w:sz w:val="16"/>
        </w:rPr>
      </w:pPr>
      <w:r w:rsidRPr="00657B1C">
        <w:rPr>
          <w:rStyle w:val="StyleUnderline"/>
          <w:rFonts w:asciiTheme="minorHAnsi" w:hAnsiTheme="minorHAnsi" w:cstheme="minorHAnsi"/>
          <w:highlight w:val="green"/>
        </w:rPr>
        <w:t>Government</w:t>
      </w:r>
      <w:r w:rsidRPr="00657B1C">
        <w:rPr>
          <w:rFonts w:asciiTheme="minorHAnsi" w:hAnsiTheme="minorHAnsi" w:cstheme="minorHAnsi"/>
          <w:sz w:val="16"/>
          <w:highlight w:val="green"/>
        </w:rPr>
        <w:t xml:space="preserve"> </w:t>
      </w:r>
      <w:r w:rsidRPr="00657B1C">
        <w:rPr>
          <w:rStyle w:val="Emphasis"/>
          <w:rFonts w:asciiTheme="minorHAnsi" w:hAnsiTheme="minorHAnsi" w:cstheme="minorHAnsi"/>
          <w:highlight w:val="green"/>
        </w:rPr>
        <w:t>cannot</w:t>
      </w:r>
      <w:r w:rsidRPr="00657B1C">
        <w:rPr>
          <w:rFonts w:asciiTheme="minorHAnsi" w:hAnsiTheme="minorHAnsi" w:cstheme="minorHAnsi"/>
          <w:sz w:val="16"/>
        </w:rPr>
        <w:t xml:space="preserve"> and will not </w:t>
      </w:r>
      <w:r w:rsidRPr="00657B1C">
        <w:rPr>
          <w:rStyle w:val="Emphasis"/>
          <w:rFonts w:asciiTheme="minorHAnsi" w:hAnsiTheme="minorHAnsi" w:cstheme="minorHAnsi"/>
          <w:highlight w:val="green"/>
        </w:rPr>
        <w:t>hold corporations to account</w:t>
      </w:r>
      <w:r w:rsidRPr="00657B1C">
        <w:rPr>
          <w:rFonts w:asciiTheme="minorHAnsi" w:hAnsiTheme="minorHAnsi" w:cstheme="minorHAnsi"/>
          <w:sz w:val="16"/>
        </w:rPr>
        <w:t>. That much is now obvious. Indeed, the dawning realization of this truth is what has informed the Occupy movement, but only the owners of corporations can create the accountability that will ultimately unwind the knot of government capture.</w:t>
      </w:r>
    </w:p>
    <w:p w14:paraId="2AC87FDD" w14:textId="77777777" w:rsidR="00773DCF" w:rsidRDefault="00773DCF" w:rsidP="00773DCF">
      <w:pPr>
        <w:pStyle w:val="Heading3"/>
      </w:pPr>
      <w:r>
        <w:lastRenderedPageBreak/>
        <w:t>AT: Space Col</w:t>
      </w:r>
    </w:p>
    <w:p w14:paraId="68DE011F" w14:textId="77777777" w:rsidR="00773DCF" w:rsidRPr="00A362FD" w:rsidRDefault="00773DCF" w:rsidP="00773DCF">
      <w:pPr>
        <w:pStyle w:val="Heading4"/>
      </w:pPr>
      <w:r>
        <w:t xml:space="preserve">Space colonization is </w:t>
      </w:r>
      <w:r>
        <w:rPr>
          <w:u w:val="single"/>
        </w:rPr>
        <w:t>infeasible</w:t>
      </w:r>
      <w:r>
        <w:t xml:space="preserve"> – there isn’t enough </w:t>
      </w:r>
      <w:r>
        <w:rPr>
          <w:u w:val="single"/>
        </w:rPr>
        <w:t>CO2</w:t>
      </w:r>
      <w:r w:rsidRPr="00A362FD">
        <w:t xml:space="preserve"> </w:t>
      </w:r>
      <w:r>
        <w:t xml:space="preserve">to geo-engineer and Mars is </w:t>
      </w:r>
      <w:r>
        <w:rPr>
          <w:u w:val="single"/>
        </w:rPr>
        <w:t>literally uninhabitable</w:t>
      </w:r>
      <w:r>
        <w:t>.</w:t>
      </w:r>
    </w:p>
    <w:p w14:paraId="27DDF92D" w14:textId="77777777" w:rsidR="00773DCF" w:rsidRPr="000465E0" w:rsidRDefault="00773DCF" w:rsidP="00773DCF">
      <w:pPr>
        <w:pStyle w:val="AuthorQuals"/>
      </w:pPr>
      <w:r>
        <w:rPr>
          <w:rStyle w:val="Style13ptBold"/>
        </w:rPr>
        <w:t>Dvorsky</w:t>
      </w:r>
      <w:r w:rsidRPr="000465E0">
        <w:rPr>
          <w:rStyle w:val="Style13ptBold"/>
        </w:rPr>
        <w:t>, '19</w:t>
      </w:r>
      <w:r>
        <w:t xml:space="preserve"> (George Dvorsky; Senior staff reporter at Gizmodo specializing in astronomy, space exploration, SETI, archaeology, bioethics, animal intelligence, human enhancement, and risks posed by AI and other advanced tech; Gizmodo; "Humans Will Never Colonize Mars;" ; https://gizmodo.com/humans-will-never-colonize-mars-1836316222; 7-30-2019)//ILake-NoC [Recut 8-1-2021]</w:t>
      </w:r>
    </w:p>
    <w:p w14:paraId="09ACF0F1" w14:textId="77777777" w:rsidR="00773DCF" w:rsidRPr="00420671" w:rsidRDefault="00773DCF" w:rsidP="00773DCF">
      <w:pPr>
        <w:rPr>
          <w:sz w:val="16"/>
        </w:rPr>
      </w:pPr>
      <w:r w:rsidRPr="00420671">
        <w:rPr>
          <w:sz w:val="16"/>
        </w:rPr>
        <w:t xml:space="preserve">The </w:t>
      </w:r>
      <w:r w:rsidRPr="00420671">
        <w:rPr>
          <w:rStyle w:val="StyleUnderline"/>
          <w:highlight w:val="green"/>
        </w:rPr>
        <w:t>Red Planet is a cold, dead place</w:t>
      </w:r>
      <w:r w:rsidRPr="00420671">
        <w:rPr>
          <w:sz w:val="16"/>
        </w:rPr>
        <w:t xml:space="preserve">, with an atmosphere about 100 times thinner than Earth’s. The paltry </w:t>
      </w:r>
      <w:r w:rsidRPr="00420671">
        <w:rPr>
          <w:rStyle w:val="StyleUnderline"/>
        </w:rPr>
        <w:t xml:space="preserve">amount of </w:t>
      </w:r>
      <w:r w:rsidRPr="00420671">
        <w:rPr>
          <w:rStyle w:val="StyleUnderline"/>
          <w:highlight w:val="green"/>
        </w:rPr>
        <w:t>air</w:t>
      </w:r>
      <w:r w:rsidRPr="00420671">
        <w:rPr>
          <w:rStyle w:val="StyleUnderline"/>
        </w:rPr>
        <w:t xml:space="preserve"> that does exist</w:t>
      </w:r>
      <w:r w:rsidRPr="00420671">
        <w:rPr>
          <w:sz w:val="16"/>
        </w:rPr>
        <w:t xml:space="preserve"> on Mars </w:t>
      </w:r>
      <w:r w:rsidRPr="00420671">
        <w:rPr>
          <w:rStyle w:val="StyleUnderline"/>
        </w:rPr>
        <w:t xml:space="preserve">is primarily </w:t>
      </w:r>
      <w:r w:rsidRPr="00420671">
        <w:rPr>
          <w:rStyle w:val="StyleUnderline"/>
          <w:highlight w:val="green"/>
        </w:rPr>
        <w:t>composed of noxious carbon dioxide</w:t>
      </w:r>
      <w:r w:rsidRPr="00420671">
        <w:rPr>
          <w:sz w:val="16"/>
          <w:highlight w:val="green"/>
        </w:rPr>
        <w:t>,</w:t>
      </w:r>
      <w:r w:rsidRPr="00420671">
        <w:rPr>
          <w:sz w:val="16"/>
        </w:rPr>
        <w:t xml:space="preserve"> </w:t>
      </w:r>
      <w:r w:rsidRPr="00420671">
        <w:rPr>
          <w:rStyle w:val="StyleUnderline"/>
        </w:rPr>
        <w:t>which</w:t>
      </w:r>
      <w:r w:rsidRPr="00420671">
        <w:rPr>
          <w:sz w:val="16"/>
        </w:rPr>
        <w:t xml:space="preserve"> </w:t>
      </w:r>
      <w:r w:rsidRPr="00420671">
        <w:rPr>
          <w:rStyle w:val="StyleUnderline"/>
          <w:highlight w:val="green"/>
        </w:rPr>
        <w:t>does little to protect</w:t>
      </w:r>
      <w:r w:rsidRPr="00420671">
        <w:rPr>
          <w:sz w:val="16"/>
        </w:rPr>
        <w:t xml:space="preserve"> the surface </w:t>
      </w:r>
      <w:r w:rsidRPr="00420671">
        <w:rPr>
          <w:rStyle w:val="StyleUnderline"/>
          <w:highlight w:val="green"/>
        </w:rPr>
        <w:t>from</w:t>
      </w:r>
      <w:r w:rsidRPr="00420671">
        <w:rPr>
          <w:sz w:val="16"/>
        </w:rPr>
        <w:t xml:space="preserve"> the </w:t>
      </w:r>
      <w:r w:rsidRPr="00420671">
        <w:rPr>
          <w:rStyle w:val="Emphasis"/>
          <w:highlight w:val="green"/>
        </w:rPr>
        <w:t>Sun’s harmful rays</w:t>
      </w:r>
      <w:r w:rsidRPr="00420671">
        <w:rPr>
          <w:sz w:val="16"/>
        </w:rPr>
        <w:t xml:space="preserve">. </w:t>
      </w:r>
      <w:r w:rsidRPr="00420671">
        <w:rPr>
          <w:rStyle w:val="StyleUnderline"/>
        </w:rPr>
        <w:t>Air pressure</w:t>
      </w:r>
      <w:r w:rsidRPr="00420671">
        <w:rPr>
          <w:sz w:val="16"/>
        </w:rPr>
        <w:t xml:space="preserve"> on Mars </w:t>
      </w:r>
      <w:r w:rsidRPr="00420671">
        <w:rPr>
          <w:rStyle w:val="StyleUnderline"/>
        </w:rPr>
        <w:t>is very low</w:t>
      </w:r>
      <w:r w:rsidRPr="00420671">
        <w:rPr>
          <w:sz w:val="16"/>
        </w:rPr>
        <w:t xml:space="preserve">; at 600 Pascals, it’s only about 0.6 percent that of Earth. You </w:t>
      </w:r>
      <w:r w:rsidRPr="00420671">
        <w:rPr>
          <w:rStyle w:val="StyleUnderline"/>
        </w:rPr>
        <w:t xml:space="preserve">might as well be exposed to </w:t>
      </w:r>
      <w:r w:rsidRPr="00420671">
        <w:rPr>
          <w:sz w:val="16"/>
        </w:rPr>
        <w:t xml:space="preserve">the </w:t>
      </w:r>
      <w:r w:rsidRPr="00420671">
        <w:rPr>
          <w:rStyle w:val="StyleUnderline"/>
        </w:rPr>
        <w:t>vacuum of space, resulting in</w:t>
      </w:r>
      <w:r w:rsidRPr="00420671">
        <w:rPr>
          <w:sz w:val="16"/>
        </w:rPr>
        <w:t xml:space="preserve"> a severe form of the bends—including </w:t>
      </w:r>
      <w:r w:rsidRPr="00420671">
        <w:rPr>
          <w:rStyle w:val="StyleUnderline"/>
        </w:rPr>
        <w:t>ruptured lungs</w:t>
      </w:r>
      <w:r w:rsidRPr="00420671">
        <w:rPr>
          <w:sz w:val="16"/>
        </w:rPr>
        <w:t xml:space="preserve">, dangerously </w:t>
      </w:r>
      <w:r w:rsidRPr="00420671">
        <w:rPr>
          <w:rStyle w:val="StyleUnderline"/>
        </w:rPr>
        <w:t>swollen</w:t>
      </w:r>
      <w:r w:rsidRPr="00420671">
        <w:rPr>
          <w:sz w:val="16"/>
        </w:rPr>
        <w:t xml:space="preserve"> skin and body </w:t>
      </w:r>
      <w:r w:rsidRPr="00420671">
        <w:rPr>
          <w:rStyle w:val="StyleUnderline"/>
        </w:rPr>
        <w:t>tissue, and</w:t>
      </w:r>
      <w:r w:rsidRPr="00420671">
        <w:rPr>
          <w:sz w:val="16"/>
        </w:rPr>
        <w:t xml:space="preserve"> ultimately </w:t>
      </w:r>
      <w:r w:rsidRPr="00420671">
        <w:rPr>
          <w:rStyle w:val="StyleUnderline"/>
        </w:rPr>
        <w:t>death</w:t>
      </w:r>
      <w:r w:rsidRPr="00420671">
        <w:rPr>
          <w:sz w:val="16"/>
        </w:rPr>
        <w:t xml:space="preserve">. The </w:t>
      </w:r>
      <w:r w:rsidRPr="00420671">
        <w:rPr>
          <w:rStyle w:val="StyleUnderline"/>
        </w:rPr>
        <w:t>thin atmosphere</w:t>
      </w:r>
      <w:r w:rsidRPr="00420671">
        <w:rPr>
          <w:sz w:val="16"/>
        </w:rPr>
        <w:t xml:space="preserve"> also </w:t>
      </w:r>
      <w:r w:rsidRPr="00420671">
        <w:rPr>
          <w:rStyle w:val="StyleUnderline"/>
        </w:rPr>
        <w:t>means</w:t>
      </w:r>
      <w:r w:rsidRPr="00420671">
        <w:rPr>
          <w:sz w:val="16"/>
        </w:rPr>
        <w:t xml:space="preserve"> that </w:t>
      </w:r>
      <w:r w:rsidRPr="00420671">
        <w:rPr>
          <w:rStyle w:val="StyleUnderline"/>
        </w:rPr>
        <w:t>heat cannot</w:t>
      </w:r>
      <w:r w:rsidRPr="00420671">
        <w:rPr>
          <w:sz w:val="16"/>
        </w:rPr>
        <w:t xml:space="preserve"> </w:t>
      </w:r>
      <w:r w:rsidRPr="00420671">
        <w:rPr>
          <w:rStyle w:val="StyleUnderline"/>
        </w:rPr>
        <w:t>be retained</w:t>
      </w:r>
      <w:r w:rsidRPr="00420671">
        <w:rPr>
          <w:sz w:val="16"/>
        </w:rPr>
        <w:t xml:space="preserve"> at the surface. The average temperature on Mars is -81 degrees Fahrenheit (-63 degrees Celsius), with temperatures dropping as low as -195 degrees F (-126 degrees C). By contrast, the coldest temperature ever recorded on Earth was at Vostok Station in Antarctica, at -128 degrees F (-89 degrees C) on June 23, 1982. Once temperatures get below the -40 degrees F/C mark, </w:t>
      </w:r>
      <w:r w:rsidRPr="00420671">
        <w:rPr>
          <w:rStyle w:val="StyleUnderline"/>
        </w:rPr>
        <w:t>people</w:t>
      </w:r>
      <w:r w:rsidRPr="00420671">
        <w:rPr>
          <w:sz w:val="16"/>
        </w:rPr>
        <w:t xml:space="preserve"> who aren’t properly dressed for the occasion </w:t>
      </w:r>
      <w:r w:rsidRPr="00420671">
        <w:rPr>
          <w:rStyle w:val="StyleUnderline"/>
        </w:rPr>
        <w:t xml:space="preserve">can expect </w:t>
      </w:r>
      <w:r w:rsidRPr="00420671">
        <w:rPr>
          <w:rStyle w:val="Emphasis"/>
        </w:rPr>
        <w:t>hypothermia</w:t>
      </w:r>
      <w:r w:rsidRPr="00420671">
        <w:rPr>
          <w:sz w:val="16"/>
        </w:rPr>
        <w:t xml:space="preserve"> to set in </w:t>
      </w:r>
      <w:r w:rsidRPr="00420671">
        <w:rPr>
          <w:rStyle w:val="Emphasis"/>
        </w:rPr>
        <w:t>within about five</w:t>
      </w:r>
      <w:r w:rsidRPr="00420671">
        <w:rPr>
          <w:sz w:val="16"/>
        </w:rPr>
        <w:t xml:space="preserve"> to seven </w:t>
      </w:r>
      <w:r w:rsidRPr="00420671">
        <w:rPr>
          <w:rStyle w:val="Emphasis"/>
        </w:rPr>
        <w:t>minutes</w:t>
      </w:r>
      <w:r w:rsidRPr="00420671">
        <w:rPr>
          <w:sz w:val="16"/>
        </w:rPr>
        <w:t xml:space="preserve">. The </w:t>
      </w:r>
      <w:r w:rsidRPr="00420671">
        <w:rPr>
          <w:rStyle w:val="StyleUnderline"/>
        </w:rPr>
        <w:t>notion that we’ll</w:t>
      </w:r>
      <w:r w:rsidRPr="00420671">
        <w:rPr>
          <w:sz w:val="16"/>
        </w:rPr>
        <w:t xml:space="preserve"> soon </w:t>
      </w:r>
      <w:r w:rsidRPr="00420671">
        <w:rPr>
          <w:rStyle w:val="StyleUnderline"/>
        </w:rPr>
        <w:t>set up colonies</w:t>
      </w:r>
      <w:r w:rsidRPr="00420671">
        <w:rPr>
          <w:sz w:val="16"/>
        </w:rPr>
        <w:t xml:space="preserve"> </w:t>
      </w:r>
      <w:r w:rsidRPr="00420671">
        <w:rPr>
          <w:rStyle w:val="StyleUnderline"/>
        </w:rPr>
        <w:t>inhabited by hundreds</w:t>
      </w:r>
      <w:r w:rsidRPr="00420671">
        <w:rPr>
          <w:sz w:val="16"/>
        </w:rPr>
        <w:t xml:space="preserve"> or thousands of people </w:t>
      </w:r>
      <w:r w:rsidRPr="00420671">
        <w:rPr>
          <w:rStyle w:val="StyleUnderline"/>
        </w:rPr>
        <w:t>is</w:t>
      </w:r>
      <w:r w:rsidRPr="00420671">
        <w:rPr>
          <w:sz w:val="16"/>
        </w:rPr>
        <w:t xml:space="preserve"> pure </w:t>
      </w:r>
      <w:r w:rsidRPr="00420671">
        <w:rPr>
          <w:rStyle w:val="StyleUnderline"/>
        </w:rPr>
        <w:t>nonsense</w:t>
      </w:r>
      <w:r w:rsidRPr="00420671">
        <w:rPr>
          <w:sz w:val="16"/>
        </w:rPr>
        <w:t xml:space="preserve">. Mars also has less mass than is typically appreciated. Gravity on the Red Planet is 0.375 that of Earth’s, which means a 180-pound person on Earth would weigh a scant 68 pounds on Mars. While that might sound appealing, this </w:t>
      </w:r>
      <w:r w:rsidRPr="00420671">
        <w:rPr>
          <w:rStyle w:val="StyleUnderline"/>
        </w:rPr>
        <w:t>low-gravity environment</w:t>
      </w:r>
      <w:r w:rsidRPr="00420671">
        <w:rPr>
          <w:sz w:val="16"/>
        </w:rPr>
        <w:t xml:space="preserve"> would likely </w:t>
      </w:r>
      <w:r w:rsidRPr="00420671">
        <w:rPr>
          <w:rStyle w:val="StyleUnderline"/>
        </w:rPr>
        <w:t xml:space="preserve">wreak havoc to human health </w:t>
      </w:r>
      <w:r w:rsidRPr="00420671">
        <w:rPr>
          <w:sz w:val="16"/>
        </w:rPr>
        <w:t xml:space="preserve">in the long term, </w:t>
      </w:r>
      <w:r w:rsidRPr="00420671">
        <w:rPr>
          <w:rStyle w:val="StyleUnderline"/>
        </w:rPr>
        <w:t>and</w:t>
      </w:r>
      <w:r w:rsidRPr="00420671">
        <w:rPr>
          <w:sz w:val="16"/>
        </w:rPr>
        <w:t xml:space="preserve"> possibly have negative impacts on human </w:t>
      </w:r>
      <w:r w:rsidRPr="00420671">
        <w:rPr>
          <w:rStyle w:val="StyleUnderline"/>
        </w:rPr>
        <w:t>fertility</w:t>
      </w:r>
      <w:r w:rsidRPr="00420671">
        <w:rPr>
          <w:sz w:val="16"/>
        </w:rPr>
        <w:t xml:space="preserve">. Yet despite these and a plethora of other issues, there’s this popular idea floating around that we’ll soon be able to set up colonies on Mars with ease. SpaceX CEO Elon Musk is projecting colonies on Mars as early as the 2050s, while astrobiologist Lewis Darnell, a professor at the University of Westminster, has offered a more modest estimate, saying it’ll be about 50 to 100 years before “substantial numbers of people have moved to Mars to live in self-sustaining towns.” The United Arab Emirates is aiming to build a Martian city of 600,000 occupants by 2117, in one of the more ambitious visions of the future. Sadly, this is literally science fiction. </w:t>
      </w:r>
      <w:r w:rsidRPr="00420671">
        <w:rPr>
          <w:rStyle w:val="StyleUnderline"/>
        </w:rPr>
        <w:t xml:space="preserve">While there’s no doubt </w:t>
      </w:r>
      <w:r w:rsidRPr="00420671">
        <w:rPr>
          <w:sz w:val="16"/>
        </w:rPr>
        <w:t xml:space="preserve">in my mind </w:t>
      </w:r>
      <w:r w:rsidRPr="00420671">
        <w:rPr>
          <w:rStyle w:val="StyleUnderline"/>
        </w:rPr>
        <w:t>that humans will eventually</w:t>
      </w:r>
      <w:r w:rsidRPr="00420671">
        <w:rPr>
          <w:sz w:val="16"/>
        </w:rPr>
        <w:t xml:space="preserve"> </w:t>
      </w:r>
      <w:r w:rsidRPr="00420671">
        <w:rPr>
          <w:rStyle w:val="StyleUnderline"/>
        </w:rPr>
        <w:t>visit Mars</w:t>
      </w:r>
      <w:r w:rsidRPr="00420671">
        <w:rPr>
          <w:sz w:val="16"/>
        </w:rPr>
        <w:t xml:space="preserve"> and even build a base or two, </w:t>
      </w:r>
      <w:r w:rsidRPr="00420671">
        <w:rPr>
          <w:rStyle w:val="StyleUnderline"/>
        </w:rPr>
        <w:t>the notion that we’ll soon set up colonies</w:t>
      </w:r>
      <w:r w:rsidRPr="00420671">
        <w:rPr>
          <w:sz w:val="16"/>
        </w:rPr>
        <w:t xml:space="preserve"> inhabited by hundreds or thousands of people </w:t>
      </w:r>
      <w:r w:rsidRPr="00420671">
        <w:rPr>
          <w:rStyle w:val="Emphasis"/>
        </w:rPr>
        <w:t>is pure nonsense</w:t>
      </w:r>
      <w:r w:rsidRPr="00420671">
        <w:rPr>
          <w:sz w:val="16"/>
        </w:rPr>
        <w:t xml:space="preserve">, and an unmitigated denial of the tremendous challenges posed by such a prospect. Pioneering astronautics engineer Louis Friedman, co-founder of the Planetary Society and author of Human Spaceflight: From Mars to the Stars, likens this unfounded enthusiasm to the unfulfilled visions proposed during the 1940s and 1950s. “Back then, cover stories of magazines like Popular Mechanics and Popular Science showed colonies under the oceans and in the Antarctic,” Friedman told Gizmodo. The feeling was that humans would find a way to occupy every nook and cranny of the planet, no matter how challenging or inhospitable, he said. “But this just hasn’t happened. </w:t>
      </w:r>
      <w:r w:rsidRPr="00420671">
        <w:rPr>
          <w:rStyle w:val="StyleUnderline"/>
        </w:rPr>
        <w:t>We make occasional visits to Antarctica</w:t>
      </w:r>
      <w:r w:rsidRPr="00420671">
        <w:rPr>
          <w:sz w:val="16"/>
        </w:rPr>
        <w:t xml:space="preserve"> and we even have some bases there, </w:t>
      </w:r>
      <w:r w:rsidRPr="00420671">
        <w:rPr>
          <w:rStyle w:val="StyleUnderline"/>
        </w:rPr>
        <w:t>but that’s about it</w:t>
      </w:r>
      <w:r w:rsidRPr="00420671">
        <w:rPr>
          <w:sz w:val="16"/>
        </w:rPr>
        <w:t xml:space="preserve">. Under the oceans it’s even worse, with some limited human operations, but in reality it’s really very, very little.” As for human colonies in either of these environments, not so much. In fact, not at all, despite the relative ease at which we could achieve this. After the Moon landings, Friedman said he and his colleagues were hugely optimistic about the future, believing “we would do more and more things, such as place colonies on Mars and the Moon,” but the “fact is, </w:t>
      </w:r>
      <w:r w:rsidRPr="00420671">
        <w:rPr>
          <w:rStyle w:val="StyleUnderline"/>
        </w:rPr>
        <w:t>no human spaceflight program</w:t>
      </w:r>
      <w:r w:rsidRPr="00420671">
        <w:rPr>
          <w:sz w:val="16"/>
        </w:rPr>
        <w:t xml:space="preserve">, whether Apollo, the Space Shuttle Program, or the International Space Station,” </w:t>
      </w:r>
      <w:r w:rsidRPr="00420671">
        <w:rPr>
          <w:rStyle w:val="StyleUnderline"/>
        </w:rPr>
        <w:t>has established the necessary groundwork for</w:t>
      </w:r>
      <w:r w:rsidRPr="00420671">
        <w:rPr>
          <w:sz w:val="16"/>
        </w:rPr>
        <w:t xml:space="preserve"> setting up </w:t>
      </w:r>
      <w:r w:rsidRPr="00420671">
        <w:rPr>
          <w:rStyle w:val="StyleUnderline"/>
        </w:rPr>
        <w:t>colonies on Mars</w:t>
      </w:r>
      <w:r w:rsidRPr="00420671">
        <w:rPr>
          <w:sz w:val="16"/>
        </w:rPr>
        <w:t xml:space="preserve">, such as </w:t>
      </w:r>
      <w:r w:rsidRPr="00420671">
        <w:rPr>
          <w:rStyle w:val="StyleUnderline"/>
        </w:rPr>
        <w:t>building the required infrastructure</w:t>
      </w:r>
      <w:r w:rsidRPr="00420671">
        <w:rPr>
          <w:sz w:val="16"/>
        </w:rPr>
        <w:t xml:space="preserve">, </w:t>
      </w:r>
      <w:r w:rsidRPr="00420671">
        <w:rPr>
          <w:rStyle w:val="StyleUnderline"/>
        </w:rPr>
        <w:t>finding safe</w:t>
      </w:r>
      <w:r w:rsidRPr="00420671">
        <w:rPr>
          <w:sz w:val="16"/>
        </w:rPr>
        <w:t xml:space="preserve"> and viable ways of sourcing </w:t>
      </w:r>
      <w:r w:rsidRPr="00420671">
        <w:rPr>
          <w:rStyle w:val="Emphasis"/>
        </w:rPr>
        <w:t>food and water</w:t>
      </w:r>
      <w:r w:rsidRPr="00420671">
        <w:rPr>
          <w:sz w:val="16"/>
        </w:rPr>
        <w:t xml:space="preserve">, </w:t>
      </w:r>
      <w:r w:rsidRPr="00420671">
        <w:rPr>
          <w:rStyle w:val="StyleUnderline"/>
        </w:rPr>
        <w:t xml:space="preserve">mitigating the deleterious effects of </w:t>
      </w:r>
      <w:r w:rsidRPr="00420671">
        <w:rPr>
          <w:rStyle w:val="Emphasis"/>
        </w:rPr>
        <w:t>radiation and low gravity</w:t>
      </w:r>
      <w:r w:rsidRPr="00420671">
        <w:rPr>
          <w:sz w:val="16"/>
        </w:rPr>
        <w:t xml:space="preserve">, </w:t>
      </w:r>
      <w:r w:rsidRPr="00420671">
        <w:rPr>
          <w:rStyle w:val="StyleUnderline"/>
        </w:rPr>
        <w:t>among other issues</w:t>
      </w:r>
      <w:r w:rsidRPr="00420671">
        <w:rPr>
          <w:sz w:val="16"/>
        </w:rPr>
        <w:t xml:space="preserve">. Unlike other fields, development into human spaceflight, he said, “has become static.” Friedman agreed that we’ll likely build bases on Mars, but the “evidence of history” suggests </w:t>
      </w:r>
      <w:r w:rsidRPr="00420671">
        <w:rPr>
          <w:rStyle w:val="StyleUnderline"/>
        </w:rPr>
        <w:t>colonization is unlikely for the foreseeable future</w:t>
      </w:r>
      <w:r w:rsidRPr="00420671">
        <w:rPr>
          <w:sz w:val="16"/>
        </w:rPr>
        <w:t xml:space="preserve">. Neuroscientist Rachael Seidler from the University of Florida says many people today fail to appreciate how difficult it’ll be to sustain colonies on the Red Planet. “That’s </w:t>
      </w:r>
      <w:r w:rsidRPr="00420671">
        <w:rPr>
          <w:rStyle w:val="Emphasis"/>
        </w:rPr>
        <w:t>thousands of years in the making</w:t>
      </w:r>
      <w:r w:rsidRPr="00420671">
        <w:rPr>
          <w:sz w:val="16"/>
        </w:rPr>
        <w:t xml:space="preserve"> at least.” “People like to be optimistic about the idea of colonizing Mars,” Seidler, a specialist in motor learning and the effects of microgravity on astronauts, told Gizmodo. “But </w:t>
      </w:r>
      <w:r w:rsidRPr="00420671">
        <w:rPr>
          <w:rStyle w:val="StyleUnderline"/>
        </w:rPr>
        <w:t>it</w:t>
      </w:r>
      <w:r w:rsidRPr="00420671">
        <w:rPr>
          <w:sz w:val="16"/>
        </w:rPr>
        <w:t xml:space="preserve"> also </w:t>
      </w:r>
      <w:r w:rsidRPr="00420671">
        <w:rPr>
          <w:rStyle w:val="StyleUnderline"/>
        </w:rPr>
        <w:t>sounds</w:t>
      </w:r>
      <w:r w:rsidRPr="00420671">
        <w:rPr>
          <w:sz w:val="16"/>
        </w:rPr>
        <w:t xml:space="preserve"> a bit </w:t>
      </w:r>
      <w:r w:rsidRPr="00420671">
        <w:rPr>
          <w:rStyle w:val="Emphasis"/>
        </w:rPr>
        <w:t>pie-in-the-sky</w:t>
      </w:r>
      <w:r w:rsidRPr="00420671">
        <w:rPr>
          <w:sz w:val="16"/>
        </w:rPr>
        <w:t xml:space="preserve">,” she said. “A lot of people approach it as thinking we shouldn’t limit ourselves based on practicalities, but I agree, </w:t>
      </w:r>
      <w:r w:rsidRPr="00420671">
        <w:rPr>
          <w:rStyle w:val="StyleUnderline"/>
        </w:rPr>
        <w:t>there are a lot of potential negative</w:t>
      </w:r>
      <w:r w:rsidRPr="00420671">
        <w:rPr>
          <w:sz w:val="16"/>
        </w:rPr>
        <w:t xml:space="preserve"> </w:t>
      </w:r>
      <w:r w:rsidRPr="00420671">
        <w:rPr>
          <w:rStyle w:val="StyleUnderline"/>
        </w:rPr>
        <w:t>physiological</w:t>
      </w:r>
      <w:r w:rsidRPr="00420671">
        <w:rPr>
          <w:sz w:val="16"/>
        </w:rPr>
        <w:t xml:space="preserve"> </w:t>
      </w:r>
      <w:r w:rsidRPr="00420671">
        <w:rPr>
          <w:rStyle w:val="StyleUnderline"/>
        </w:rPr>
        <w:t>consequences</w:t>
      </w:r>
      <w:r w:rsidRPr="00420671">
        <w:rPr>
          <w:sz w:val="16"/>
        </w:rPr>
        <w:t xml:space="preserve">.” Seidler said NASA and other space agencies are currently working very hard to create and test countermeasures for the various negative impacts of living on Mars. For example, astronauts on the ISS, who are subject to tremendous muscle and bone loss, try to counteract the effects by doing strength and aerobic training while up in space. As for treating the resulting negative health impacts, whether caused by long-duration stays on the ISS or from long-term living in the low-gravity environment of Mars, “we’re not there </w:t>
      </w:r>
      <w:r w:rsidRPr="00420671">
        <w:rPr>
          <w:sz w:val="16"/>
        </w:rPr>
        <w:lastRenderedPageBreak/>
        <w:t xml:space="preserve">yet,” said Seidler. In his latest book, On the Future: Prospects for Humanity, cosmologist and astrophysicist Martin Rees addressed the issue of colonizing Mars rather succinctly: By 2100 thrill seekers... may have established ‘bases’ independent from the Earth—on Mars, or maybe on asteroids. Elon Musk (born in 1971) of SpaceX says he wants to die on Mars—but not on impact. But </w:t>
      </w:r>
      <w:r w:rsidRPr="00420671">
        <w:rPr>
          <w:rStyle w:val="Emphasis"/>
        </w:rPr>
        <w:t>don’t ever expect mass emigration</w:t>
      </w:r>
      <w:r w:rsidRPr="00420671">
        <w:rPr>
          <w:sz w:val="16"/>
        </w:rPr>
        <w:t xml:space="preserve"> from Earth. And here I </w:t>
      </w:r>
      <w:r w:rsidRPr="00420671">
        <w:rPr>
          <w:rStyle w:val="StyleUnderline"/>
        </w:rPr>
        <w:t>disagree strongly with Musk</w:t>
      </w:r>
      <w:r w:rsidRPr="00420671">
        <w:rPr>
          <w:sz w:val="16"/>
        </w:rPr>
        <w:t xml:space="preserve"> and with my late Cambridge colleague Stephen Hawking, </w:t>
      </w:r>
      <w:r w:rsidRPr="00420671">
        <w:rPr>
          <w:rStyle w:val="StyleUnderline"/>
        </w:rPr>
        <w:t>who enthuse about rapid build-up of</w:t>
      </w:r>
      <w:r w:rsidRPr="00420671">
        <w:rPr>
          <w:sz w:val="16"/>
        </w:rPr>
        <w:t xml:space="preserve"> large-scale Martian </w:t>
      </w:r>
      <w:r w:rsidRPr="00420671">
        <w:rPr>
          <w:rStyle w:val="StyleUnderline"/>
        </w:rPr>
        <w:t>communities</w:t>
      </w:r>
      <w:r w:rsidRPr="00420671">
        <w:rPr>
          <w:sz w:val="16"/>
        </w:rPr>
        <w:t xml:space="preserve">. </w:t>
      </w:r>
      <w:r w:rsidRPr="00420671">
        <w:rPr>
          <w:rStyle w:val="StyleUnderline"/>
        </w:rPr>
        <w:t xml:space="preserve">It’s a </w:t>
      </w:r>
      <w:r w:rsidRPr="00420671">
        <w:rPr>
          <w:rStyle w:val="Emphasis"/>
        </w:rPr>
        <w:t>dangerous delusion to think that space offers an escape</w:t>
      </w:r>
      <w:r w:rsidRPr="00420671">
        <w:rPr>
          <w:sz w:val="16"/>
        </w:rPr>
        <w:t xml:space="preserve"> from Earth’s problems. We’ve got to solve these problems here. Coping with climate change may seem daunting, but it’s a doddle compared to terraforming Mars. </w:t>
      </w:r>
      <w:r w:rsidRPr="00420671">
        <w:rPr>
          <w:rStyle w:val="StyleUnderline"/>
        </w:rPr>
        <w:t>No place in our solar system offers an</w:t>
      </w:r>
      <w:r w:rsidRPr="00420671">
        <w:rPr>
          <w:sz w:val="16"/>
        </w:rPr>
        <w:t xml:space="preserve"> </w:t>
      </w:r>
      <w:r w:rsidRPr="00420671">
        <w:rPr>
          <w:rStyle w:val="StyleUnderline"/>
        </w:rPr>
        <w:t xml:space="preserve">environment even as clement as </w:t>
      </w:r>
      <w:r w:rsidRPr="00420671">
        <w:rPr>
          <w:sz w:val="16"/>
        </w:rPr>
        <w:t xml:space="preserve">the </w:t>
      </w:r>
      <w:r w:rsidRPr="00420671">
        <w:rPr>
          <w:rStyle w:val="StyleUnderline"/>
        </w:rPr>
        <w:t>Antarctic or the top of Everest</w:t>
      </w:r>
      <w:r w:rsidRPr="00420671">
        <w:rPr>
          <w:sz w:val="16"/>
        </w:rPr>
        <w:t xml:space="preserve">. There’s no ‘Planet B’ for ordinary risk-averse people. Indeed, </w:t>
      </w:r>
      <w:r w:rsidRPr="00420671">
        <w:rPr>
          <w:rStyle w:val="StyleUnderline"/>
        </w:rPr>
        <w:t>there’s the whole terraforming issue to consider.</w:t>
      </w:r>
      <w:r w:rsidRPr="00420671">
        <w:rPr>
          <w:sz w:val="16"/>
        </w:rPr>
        <w:t xml:space="preserve"> By terraforming, scientists are referring to the hypothetical prospect of geoengineering a planet to make it habitable for humans and other life. For Mars, that would mean the injection of oxygen and other gases into the atmosphere to raise surface temperature and air pressure, among other interventions. A common argument in favor of colonizing Mars is that it’ll allow us to begin the process of transforming the planet to a habitable state. This scenario has been tackled by a number of science fiction authors, including Kim Stanley Robinson in his acclaimed Mars Trilogy. But as Friedman told Gizmodo, “that’s thousands of years in the making at least.” Briony Horgan, assistant professor of planetary science at Purdue University, said Martian terraforming is a pipedream, a prospect that’s “way beyond any kind of technology we’re going to have any time soon,” she told Gizmodo. </w:t>
      </w:r>
      <w:r w:rsidRPr="00420671">
        <w:rPr>
          <w:rStyle w:val="StyleUnderline"/>
        </w:rPr>
        <w:t>When it comes to terraforming</w:t>
      </w:r>
      <w:r w:rsidRPr="00420671">
        <w:rPr>
          <w:sz w:val="16"/>
        </w:rPr>
        <w:t xml:space="preserve"> </w:t>
      </w:r>
      <w:r w:rsidRPr="00420671">
        <w:rPr>
          <w:rStyle w:val="StyleUnderline"/>
        </w:rPr>
        <w:t>Mars</w:t>
      </w:r>
      <w:r w:rsidRPr="00420671">
        <w:rPr>
          <w:sz w:val="16"/>
        </w:rPr>
        <w:t xml:space="preserve">, </w:t>
      </w:r>
      <w:r w:rsidRPr="00420671">
        <w:rPr>
          <w:rStyle w:val="StyleUnderline"/>
        </w:rPr>
        <w:t>there’s also the logistics to consider</w:t>
      </w:r>
      <w:r w:rsidRPr="00420671">
        <w:rPr>
          <w:sz w:val="16"/>
        </w:rPr>
        <w:t xml:space="preserve">, and the materials available to the geoengineers who would dare to embark upon such a multi-generational project. In their 2018 Nature paper, Bruce Jakosky and Christopher Edwards from the University of Colorado, </w:t>
      </w:r>
      <w:r w:rsidRPr="00420671">
        <w:rPr>
          <w:rStyle w:val="StyleUnderline"/>
        </w:rPr>
        <w:t>Boulder sought to understand how much carbon dioxide would be needed to increase</w:t>
      </w:r>
      <w:r w:rsidRPr="00420671">
        <w:rPr>
          <w:sz w:val="16"/>
        </w:rPr>
        <w:t xml:space="preserve"> the air </w:t>
      </w:r>
      <w:r w:rsidRPr="00420671">
        <w:rPr>
          <w:rStyle w:val="StyleUnderline"/>
        </w:rPr>
        <w:t>pressure on Mars to</w:t>
      </w:r>
      <w:r w:rsidRPr="00420671">
        <w:rPr>
          <w:sz w:val="16"/>
        </w:rPr>
        <w:t xml:space="preserve"> the </w:t>
      </w:r>
      <w:r w:rsidRPr="00420671">
        <w:rPr>
          <w:rStyle w:val="StyleUnderline"/>
        </w:rPr>
        <w:t>point where humans could work on</w:t>
      </w:r>
      <w:r w:rsidRPr="00420671">
        <w:rPr>
          <w:sz w:val="16"/>
        </w:rPr>
        <w:t xml:space="preserve"> the </w:t>
      </w:r>
      <w:r w:rsidRPr="00420671">
        <w:rPr>
          <w:rStyle w:val="StyleUnderline"/>
        </w:rPr>
        <w:t>surface</w:t>
      </w:r>
      <w:r w:rsidRPr="00420671">
        <w:rPr>
          <w:sz w:val="16"/>
        </w:rPr>
        <w:t xml:space="preserve"> without having to wear pressure suits, and to increase temperature such that liquid water could exist and persist on the surface. Jakosky and Edwards concluded that there’s </w:t>
      </w:r>
      <w:r w:rsidRPr="00420671">
        <w:rPr>
          <w:rStyle w:val="Emphasis"/>
        </w:rPr>
        <w:t>not nearly enough CO2 on Mars required for terraforming</w:t>
      </w:r>
      <w:r w:rsidRPr="00420671">
        <w:rPr>
          <w:sz w:val="16"/>
        </w:rPr>
        <w:t>, and that future geoengineers would have to somehow import the required gases to do so.</w:t>
      </w:r>
    </w:p>
    <w:p w14:paraId="39311391" w14:textId="77777777" w:rsidR="00773DCF" w:rsidRPr="00657B1C" w:rsidRDefault="00773DCF" w:rsidP="000532B1">
      <w:pPr>
        <w:rPr>
          <w:rFonts w:asciiTheme="minorHAnsi" w:hAnsiTheme="minorHAnsi" w:cstheme="minorHAnsi"/>
          <w:sz w:val="16"/>
        </w:rPr>
      </w:pPr>
    </w:p>
    <w:p w14:paraId="4F742734" w14:textId="04CEC433" w:rsidR="00C10B6E" w:rsidRPr="00657B1C" w:rsidRDefault="000C6062" w:rsidP="00C10B6E">
      <w:pPr>
        <w:pStyle w:val="Heading2"/>
        <w:rPr>
          <w:rFonts w:asciiTheme="minorHAnsi" w:hAnsiTheme="minorHAnsi" w:cstheme="minorHAnsi"/>
        </w:rPr>
      </w:pPr>
      <w:r w:rsidRPr="00657B1C">
        <w:rPr>
          <w:rFonts w:asciiTheme="minorHAnsi" w:hAnsiTheme="minorHAnsi" w:cstheme="minorHAnsi"/>
        </w:rPr>
        <w:lastRenderedPageBreak/>
        <w:t xml:space="preserve">Adv – </w:t>
      </w:r>
      <w:r w:rsidR="00C10B6E" w:rsidRPr="00657B1C">
        <w:rPr>
          <w:rFonts w:asciiTheme="minorHAnsi" w:hAnsiTheme="minorHAnsi" w:cstheme="minorHAnsi"/>
        </w:rPr>
        <w:t>Precipitation</w:t>
      </w:r>
    </w:p>
    <w:p w14:paraId="0B498257" w14:textId="4FC6D568" w:rsidR="00B11239" w:rsidRPr="00657B1C" w:rsidRDefault="00B11239" w:rsidP="00B11239">
      <w:pPr>
        <w:pStyle w:val="Heading3"/>
        <w:rPr>
          <w:rFonts w:asciiTheme="minorHAnsi" w:hAnsiTheme="minorHAnsi" w:cstheme="minorHAnsi"/>
        </w:rPr>
      </w:pPr>
      <w:r w:rsidRPr="00657B1C">
        <w:rPr>
          <w:rFonts w:asciiTheme="minorHAnsi" w:hAnsiTheme="minorHAnsi" w:cstheme="minorHAnsi"/>
        </w:rPr>
        <w:lastRenderedPageBreak/>
        <w:t>1NC – Fake</w:t>
      </w:r>
    </w:p>
    <w:p w14:paraId="54FD0655" w14:textId="77777777" w:rsidR="00B11239" w:rsidRPr="00657B1C" w:rsidRDefault="00B11239" w:rsidP="00B11239">
      <w:pPr>
        <w:pStyle w:val="Heading4"/>
        <w:rPr>
          <w:rFonts w:asciiTheme="minorHAnsi" w:hAnsiTheme="minorHAnsi" w:cstheme="minorHAnsi"/>
        </w:rPr>
      </w:pPr>
      <w:r w:rsidRPr="00657B1C">
        <w:rPr>
          <w:rFonts w:asciiTheme="minorHAnsi" w:hAnsiTheme="minorHAnsi" w:cstheme="minorHAnsi"/>
        </w:rPr>
        <w:t xml:space="preserve">An hour of cloud seeding yields a </w:t>
      </w:r>
      <w:r w:rsidRPr="00657B1C">
        <w:rPr>
          <w:rFonts w:asciiTheme="minorHAnsi" w:hAnsiTheme="minorHAnsi" w:cstheme="minorHAnsi"/>
          <w:u w:val="single"/>
        </w:rPr>
        <w:t xml:space="preserve">tenth of a millimeter </w:t>
      </w:r>
      <w:r w:rsidRPr="00657B1C">
        <w:rPr>
          <w:rFonts w:asciiTheme="minorHAnsi" w:hAnsiTheme="minorHAnsi" w:cstheme="minorHAnsi"/>
        </w:rPr>
        <w:t>of rain</w:t>
      </w:r>
    </w:p>
    <w:p w14:paraId="09E8C638" w14:textId="77777777" w:rsidR="00B11239" w:rsidRPr="00657B1C" w:rsidRDefault="00D111BF" w:rsidP="00B11239">
      <w:pPr>
        <w:rPr>
          <w:rFonts w:asciiTheme="minorHAnsi" w:hAnsiTheme="minorHAnsi" w:cstheme="minorHAnsi"/>
        </w:rPr>
      </w:pPr>
      <w:hyperlink r:id="rId763" w:tgtFrame="blank" w:history="1">
        <w:r w:rsidR="00B11239" w:rsidRPr="00657B1C">
          <w:rPr>
            <w:rStyle w:val="Style13ptBold"/>
            <w:rFonts w:asciiTheme="minorHAnsi" w:hAnsiTheme="minorHAnsi" w:cstheme="minorHAnsi"/>
          </w:rPr>
          <w:t>Cassella</w:t>
        </w:r>
      </w:hyperlink>
      <w:r w:rsidR="00B11239" w:rsidRPr="00657B1C">
        <w:rPr>
          <w:rStyle w:val="Style13ptBold"/>
          <w:rFonts w:asciiTheme="minorHAnsi" w:hAnsiTheme="minorHAnsi" w:cstheme="minorHAnsi"/>
        </w:rPr>
        <w:t xml:space="preserve"> 20</w:t>
      </w:r>
      <w:r w:rsidR="00B11239" w:rsidRPr="00657B1C">
        <w:rPr>
          <w:rFonts w:asciiTheme="minorHAnsi" w:hAnsiTheme="minorHAnsi" w:cstheme="minorHAnsi"/>
        </w:rPr>
        <w:t xml:space="preserve"> (Carly Cassella is a science reporter who has previously reported for the International Federation of Journalists and won Fitzpatrick Award for Science Communication, "Cloud Seeding Really Does Work - But Only Makes Enough Snow to Dust Your Eyelashes," ScienceAlert, 2-28-2020, https://www.sciencealert.com/cloud-seeding-produces-just-enough-snow-to-dust-your-eyelashes )//ILake-VP</w:t>
      </w:r>
    </w:p>
    <w:p w14:paraId="420915EE" w14:textId="77777777" w:rsidR="00B11239" w:rsidRPr="00657B1C" w:rsidRDefault="00B11239" w:rsidP="00B11239">
      <w:pPr>
        <w:rPr>
          <w:rFonts w:asciiTheme="minorHAnsi" w:hAnsiTheme="minorHAnsi" w:cstheme="minorHAnsi"/>
        </w:rPr>
      </w:pPr>
    </w:p>
    <w:p w14:paraId="719B1F27" w14:textId="77777777" w:rsidR="00B11239" w:rsidRPr="00657B1C" w:rsidRDefault="00B11239" w:rsidP="00B11239">
      <w:pPr>
        <w:rPr>
          <w:rFonts w:asciiTheme="minorHAnsi" w:hAnsiTheme="minorHAnsi" w:cstheme="minorHAnsi"/>
          <w:u w:val="single"/>
        </w:rPr>
      </w:pPr>
      <w:r w:rsidRPr="00657B1C">
        <w:rPr>
          <w:rFonts w:asciiTheme="minorHAnsi" w:hAnsiTheme="minorHAnsi" w:cstheme="minorHAnsi"/>
          <w:sz w:val="16"/>
        </w:rPr>
        <w:t xml:space="preserve">Our attempts to 'seed' clouds with extra snow or rain may actually be </w:t>
      </w:r>
      <w:r w:rsidRPr="00657B1C">
        <w:rPr>
          <w:rFonts w:asciiTheme="minorHAnsi" w:hAnsiTheme="minorHAnsi" w:cstheme="minorHAnsi"/>
          <w:u w:val="single"/>
        </w:rPr>
        <w:t>working</w:t>
      </w:r>
      <w:r w:rsidRPr="00657B1C">
        <w:rPr>
          <w:rFonts w:asciiTheme="minorHAnsi" w:hAnsiTheme="minorHAnsi" w:cstheme="minorHAnsi"/>
          <w:sz w:val="16"/>
        </w:rPr>
        <w:t>, a new study suggests</w:t>
      </w:r>
      <w:r w:rsidRPr="00657B1C">
        <w:rPr>
          <w:rFonts w:asciiTheme="minorHAnsi" w:hAnsiTheme="minorHAnsi" w:cstheme="minorHAnsi"/>
          <w:u w:val="single"/>
        </w:rPr>
        <w:t>, although perhaps not quite as much as some had hoped.</w:t>
      </w:r>
    </w:p>
    <w:p w14:paraId="6707173F" w14:textId="77777777" w:rsidR="00B11239" w:rsidRPr="00657B1C" w:rsidRDefault="00B11239" w:rsidP="00B11239">
      <w:pPr>
        <w:rPr>
          <w:rFonts w:asciiTheme="minorHAnsi" w:hAnsiTheme="minorHAnsi" w:cstheme="minorHAnsi"/>
          <w:sz w:val="16"/>
          <w:szCs w:val="16"/>
        </w:rPr>
      </w:pPr>
      <w:r w:rsidRPr="00657B1C">
        <w:rPr>
          <w:rFonts w:asciiTheme="minorHAnsi" w:hAnsiTheme="minorHAnsi" w:cstheme="minorHAnsi"/>
          <w:sz w:val="16"/>
          <w:szCs w:val="16"/>
        </w:rPr>
        <w:t>It may sound like something straight out of science fiction, but cloud seeding has been around since the 1940s. Despite the fact that this form of 'weather modification' is </w:t>
      </w:r>
      <w:hyperlink r:id="rId764" w:history="1">
        <w:r w:rsidRPr="00657B1C">
          <w:rPr>
            <w:rStyle w:val="Hyperlink"/>
            <w:rFonts w:asciiTheme="minorHAnsi" w:eastAsiaTheme="majorEastAsia" w:hAnsiTheme="minorHAnsi" w:cstheme="minorHAnsi"/>
            <w:sz w:val="16"/>
            <w:szCs w:val="16"/>
          </w:rPr>
          <w:t>routinely used throughout the United States</w:t>
        </w:r>
      </w:hyperlink>
      <w:r w:rsidRPr="00657B1C">
        <w:rPr>
          <w:rFonts w:asciiTheme="minorHAnsi" w:hAnsiTheme="minorHAnsi" w:cstheme="minorHAnsi"/>
          <w:sz w:val="16"/>
          <w:szCs w:val="16"/>
        </w:rPr>
        <w:t> and </w:t>
      </w:r>
      <w:hyperlink r:id="rId765" w:history="1">
        <w:r w:rsidRPr="00657B1C">
          <w:rPr>
            <w:rStyle w:val="Hyperlink"/>
            <w:rFonts w:asciiTheme="minorHAnsi" w:eastAsiaTheme="majorEastAsia" w:hAnsiTheme="minorHAnsi" w:cstheme="minorHAnsi"/>
            <w:sz w:val="16"/>
            <w:szCs w:val="16"/>
          </w:rPr>
          <w:t>elsewhere</w:t>
        </w:r>
      </w:hyperlink>
      <w:r w:rsidRPr="00657B1C">
        <w:rPr>
          <w:rFonts w:asciiTheme="minorHAnsi" w:hAnsiTheme="minorHAnsi" w:cstheme="minorHAnsi"/>
          <w:sz w:val="16"/>
          <w:szCs w:val="16"/>
        </w:rPr>
        <w:t>, its reputation is about as dubious as the precipitation it supposedly triggers.</w:t>
      </w:r>
    </w:p>
    <w:p w14:paraId="1613C44D" w14:textId="77777777" w:rsidR="00B11239" w:rsidRPr="00657B1C" w:rsidRDefault="00B11239" w:rsidP="00B11239">
      <w:pPr>
        <w:rPr>
          <w:rFonts w:asciiTheme="minorHAnsi" w:hAnsiTheme="minorHAnsi" w:cstheme="minorHAnsi"/>
          <w:sz w:val="16"/>
        </w:rPr>
      </w:pPr>
      <w:r w:rsidRPr="00657B1C">
        <w:rPr>
          <w:rFonts w:asciiTheme="minorHAnsi" w:hAnsiTheme="minorHAnsi" w:cstheme="minorHAnsi"/>
          <w:u w:val="single"/>
        </w:rPr>
        <w:t>Today, scientists are still not sure if cloud seeding actually works outside the lab. Previous studies in the real world have produced </w:t>
      </w:r>
      <w:hyperlink r:id="rId766" w:history="1">
        <w:r w:rsidRPr="00657B1C">
          <w:rPr>
            <w:rStyle w:val="Hyperlink"/>
            <w:rFonts w:asciiTheme="minorHAnsi" w:eastAsiaTheme="majorEastAsia" w:hAnsiTheme="minorHAnsi" w:cstheme="minorHAnsi"/>
            <w:u w:val="single"/>
          </w:rPr>
          <w:t>mixed results</w:t>
        </w:r>
      </w:hyperlink>
      <w:r w:rsidRPr="00657B1C">
        <w:rPr>
          <w:rFonts w:asciiTheme="minorHAnsi" w:hAnsiTheme="minorHAnsi" w:cstheme="minorHAnsi"/>
          <w:u w:val="single"/>
        </w:rPr>
        <w:t xml:space="preserve">, and the ones that do show benefits are often </w:t>
      </w:r>
      <w:r w:rsidRPr="00657B1C">
        <w:rPr>
          <w:rFonts w:asciiTheme="minorHAnsi" w:hAnsiTheme="minorHAnsi" w:cstheme="minorHAnsi"/>
          <w:b/>
          <w:u w:val="single"/>
        </w:rPr>
        <w:t>not reproducible</w:t>
      </w:r>
      <w:r w:rsidRPr="00657B1C">
        <w:rPr>
          <w:rFonts w:asciiTheme="minorHAnsi" w:hAnsiTheme="minorHAnsi" w:cstheme="minorHAnsi"/>
          <w:sz w:val="16"/>
        </w:rPr>
        <w:t xml:space="preserve">. Besides, </w:t>
      </w:r>
      <w:r w:rsidRPr="00657B1C">
        <w:rPr>
          <w:rFonts w:asciiTheme="minorHAnsi" w:hAnsiTheme="minorHAnsi" w:cstheme="minorHAnsi"/>
          <w:u w:val="single"/>
        </w:rPr>
        <w:t>in many of these studies and real-world situations, it's difficult to determine what's natural rain and what's not.</w:t>
      </w:r>
    </w:p>
    <w:p w14:paraId="0F5E6D7B" w14:textId="77777777" w:rsidR="00B11239" w:rsidRPr="00657B1C" w:rsidRDefault="00B11239" w:rsidP="00B11239">
      <w:pPr>
        <w:rPr>
          <w:rFonts w:asciiTheme="minorHAnsi" w:hAnsiTheme="minorHAnsi" w:cstheme="minorHAnsi"/>
          <w:b/>
          <w:sz w:val="16"/>
        </w:rPr>
      </w:pPr>
      <w:r w:rsidRPr="00657B1C">
        <w:rPr>
          <w:rFonts w:asciiTheme="minorHAnsi" w:hAnsiTheme="minorHAnsi" w:cstheme="minorHAnsi"/>
          <w:sz w:val="16"/>
        </w:rPr>
        <w:t xml:space="preserve">Now, the first attempt to accurately measure cloud seeding, funded in part by the US National Science Foundation (NSF), has found </w:t>
      </w:r>
      <w:r w:rsidRPr="00657B1C">
        <w:rPr>
          <w:rFonts w:asciiTheme="minorHAnsi" w:hAnsiTheme="minorHAnsi" w:cstheme="minorHAnsi"/>
          <w:u w:val="single"/>
        </w:rPr>
        <w:t xml:space="preserve">a flight's worth of seeding produces </w:t>
      </w:r>
      <w:r w:rsidRPr="00657B1C">
        <w:rPr>
          <w:rFonts w:asciiTheme="minorHAnsi" w:hAnsiTheme="minorHAnsi" w:cstheme="minorHAnsi"/>
          <w:b/>
          <w:u w:val="single"/>
        </w:rPr>
        <w:t>barely enough snow to dust your eyelashes.</w:t>
      </w:r>
    </w:p>
    <w:p w14:paraId="349AC14E" w14:textId="77777777" w:rsidR="00B11239" w:rsidRPr="00657B1C" w:rsidRDefault="00B11239" w:rsidP="00B11239">
      <w:pPr>
        <w:rPr>
          <w:rFonts w:asciiTheme="minorHAnsi" w:hAnsiTheme="minorHAnsi" w:cstheme="minorHAnsi"/>
          <w:sz w:val="16"/>
          <w:szCs w:val="16"/>
        </w:rPr>
      </w:pPr>
      <w:r w:rsidRPr="00657B1C">
        <w:rPr>
          <w:rFonts w:asciiTheme="minorHAnsi" w:hAnsiTheme="minorHAnsi" w:cstheme="minorHAnsi"/>
          <w:sz w:val="16"/>
          <w:szCs w:val="16"/>
        </w:rPr>
        <w:t>That said, if the cloud hadn't been seeded, it wouldn't have produced any precipitation at all.</w:t>
      </w:r>
    </w:p>
    <w:p w14:paraId="2FF69AF7" w14:textId="77777777" w:rsidR="00B11239" w:rsidRPr="00657B1C" w:rsidRDefault="00B11239" w:rsidP="00B11239">
      <w:pPr>
        <w:rPr>
          <w:rFonts w:asciiTheme="minorHAnsi" w:hAnsiTheme="minorHAnsi" w:cstheme="minorHAnsi"/>
          <w:sz w:val="16"/>
          <w:szCs w:val="16"/>
        </w:rPr>
      </w:pPr>
      <w:r w:rsidRPr="00657B1C">
        <w:rPr>
          <w:rFonts w:asciiTheme="minorHAnsi" w:hAnsiTheme="minorHAnsi" w:cstheme="minorHAnsi"/>
          <w:sz w:val="16"/>
          <w:szCs w:val="16"/>
        </w:rPr>
        <w:t>"Everyone you talk to will say even if you can generate a little bit more snow, that helps us in the long run," </w:t>
      </w:r>
      <w:hyperlink r:id="rId767" w:history="1">
        <w:r w:rsidRPr="00657B1C">
          <w:rPr>
            <w:rStyle w:val="Hyperlink"/>
            <w:rFonts w:asciiTheme="minorHAnsi" w:eastAsiaTheme="majorEastAsia" w:hAnsiTheme="minorHAnsi" w:cstheme="minorHAnsi"/>
            <w:sz w:val="16"/>
            <w:szCs w:val="16"/>
          </w:rPr>
          <w:t>says</w:t>
        </w:r>
      </w:hyperlink>
      <w:r w:rsidRPr="00657B1C">
        <w:rPr>
          <w:rFonts w:asciiTheme="minorHAnsi" w:hAnsiTheme="minorHAnsi" w:cstheme="minorHAnsi"/>
          <w:sz w:val="16"/>
          <w:szCs w:val="16"/>
        </w:rPr>
        <w:t> atmospheric scientist Katja Friedrich from the University of Colorado Boulder.</w:t>
      </w:r>
    </w:p>
    <w:p w14:paraId="22A3B01A" w14:textId="77777777" w:rsidR="00B11239" w:rsidRPr="00657B1C" w:rsidRDefault="00B11239" w:rsidP="00B11239">
      <w:pPr>
        <w:rPr>
          <w:rFonts w:asciiTheme="minorHAnsi" w:hAnsiTheme="minorHAnsi" w:cstheme="minorHAnsi"/>
          <w:sz w:val="16"/>
          <w:szCs w:val="16"/>
        </w:rPr>
      </w:pPr>
      <w:r w:rsidRPr="00657B1C">
        <w:rPr>
          <w:rFonts w:asciiTheme="minorHAnsi" w:hAnsiTheme="minorHAnsi" w:cstheme="minorHAnsi"/>
          <w:sz w:val="16"/>
          <w:szCs w:val="16"/>
        </w:rPr>
        <w:t>Over half a century ago, </w:t>
      </w:r>
      <w:hyperlink r:id="rId768" w:history="1">
        <w:r w:rsidRPr="00657B1C">
          <w:rPr>
            <w:rStyle w:val="Hyperlink"/>
            <w:rFonts w:asciiTheme="minorHAnsi" w:eastAsiaTheme="majorEastAsia" w:hAnsiTheme="minorHAnsi" w:cstheme="minorHAnsi"/>
            <w:sz w:val="16"/>
            <w:szCs w:val="16"/>
          </w:rPr>
          <w:t>scientists discovered</w:t>
        </w:r>
      </w:hyperlink>
      <w:r w:rsidRPr="00657B1C">
        <w:rPr>
          <w:rFonts w:asciiTheme="minorHAnsi" w:hAnsiTheme="minorHAnsi" w:cstheme="minorHAnsi"/>
          <w:sz w:val="16"/>
          <w:szCs w:val="16"/>
        </w:rPr>
        <w:t> that tiny 'seeds' of dry ice could provide a scaffold for water molecules, allowing them to line up and crystallise (or freeze) at lower temperatures than normal. Silver iodide was later determined to be a more efficient material.</w:t>
      </w:r>
    </w:p>
    <w:p w14:paraId="7CA79C06" w14:textId="77777777" w:rsidR="00B11239" w:rsidRPr="00657B1C" w:rsidRDefault="00B11239" w:rsidP="00B11239">
      <w:pPr>
        <w:rPr>
          <w:rFonts w:asciiTheme="minorHAnsi" w:hAnsiTheme="minorHAnsi" w:cstheme="minorHAnsi"/>
          <w:sz w:val="16"/>
        </w:rPr>
      </w:pPr>
      <w:r w:rsidRPr="00657B1C">
        <w:rPr>
          <w:rFonts w:asciiTheme="minorHAnsi" w:hAnsiTheme="minorHAnsi" w:cstheme="minorHAnsi"/>
          <w:sz w:val="16"/>
        </w:rPr>
        <w:t xml:space="preserve">Since then, the idea that this knowledge could be harnessed to increase water supply has led many nations like Australia to invest in the process, despite a </w:t>
      </w:r>
      <w:r w:rsidRPr="00657B1C">
        <w:rPr>
          <w:rFonts w:asciiTheme="minorHAnsi" w:hAnsiTheme="minorHAnsi" w:cstheme="minorHAnsi"/>
          <w:u w:val="single"/>
        </w:rPr>
        <w:t>lack of solid evidence that it </w:t>
      </w:r>
      <w:hyperlink r:id="rId769" w:history="1">
        <w:r w:rsidRPr="00657B1C">
          <w:rPr>
            <w:rStyle w:val="Hyperlink"/>
            <w:rFonts w:asciiTheme="minorHAnsi" w:eastAsiaTheme="majorEastAsia" w:hAnsiTheme="minorHAnsi" w:cstheme="minorHAnsi"/>
            <w:u w:val="single"/>
          </w:rPr>
          <w:t>actually works</w:t>
        </w:r>
      </w:hyperlink>
      <w:r w:rsidRPr="00657B1C">
        <w:rPr>
          <w:rFonts w:asciiTheme="minorHAnsi" w:hAnsiTheme="minorHAnsi" w:cstheme="minorHAnsi"/>
          <w:u w:val="single"/>
        </w:rPr>
        <w:t>, among other unresolved concerns</w:t>
      </w:r>
      <w:r w:rsidRPr="00657B1C">
        <w:rPr>
          <w:rFonts w:asciiTheme="minorHAnsi" w:hAnsiTheme="minorHAnsi" w:cstheme="minorHAnsi"/>
          <w:sz w:val="16"/>
        </w:rPr>
        <w:t>.</w:t>
      </w:r>
    </w:p>
    <w:p w14:paraId="4519966E" w14:textId="77777777" w:rsidR="00B11239" w:rsidRPr="00657B1C" w:rsidRDefault="00B11239" w:rsidP="00B11239">
      <w:pPr>
        <w:rPr>
          <w:rFonts w:asciiTheme="minorHAnsi" w:hAnsiTheme="minorHAnsi" w:cstheme="minorHAnsi"/>
          <w:sz w:val="16"/>
          <w:szCs w:val="16"/>
        </w:rPr>
      </w:pPr>
      <w:r w:rsidRPr="00657B1C">
        <w:rPr>
          <w:rFonts w:asciiTheme="minorHAnsi" w:hAnsiTheme="minorHAnsi" w:cstheme="minorHAnsi"/>
          <w:sz w:val="16"/>
          <w:szCs w:val="16"/>
        </w:rPr>
        <w:t>Unlike previous studies, which are often unable to watch the seeded cloud as it evolves, Friedrich and her colleagues were able to use a radar dish to accurately calculate the volume of snow produced through cloud seeding.</w:t>
      </w:r>
    </w:p>
    <w:p w14:paraId="01ACC45E" w14:textId="77777777" w:rsidR="00B11239" w:rsidRPr="00657B1C" w:rsidRDefault="00B11239" w:rsidP="00B11239">
      <w:pPr>
        <w:rPr>
          <w:rFonts w:asciiTheme="minorHAnsi" w:hAnsiTheme="minorHAnsi" w:cstheme="minorHAnsi"/>
          <w:sz w:val="16"/>
          <w:szCs w:val="16"/>
        </w:rPr>
      </w:pPr>
      <w:r w:rsidRPr="00657B1C">
        <w:rPr>
          <w:rFonts w:asciiTheme="minorHAnsi" w:hAnsiTheme="minorHAnsi" w:cstheme="minorHAnsi"/>
          <w:sz w:val="16"/>
          <w:szCs w:val="16"/>
        </w:rPr>
        <w:t>"We have airplanes now with radars on them that can see things that we could never see before," atmospheric scientist Bob Rauber from the University of Illinois </w:t>
      </w:r>
      <w:hyperlink r:id="rId770" w:history="1">
        <w:r w:rsidRPr="00657B1C">
          <w:rPr>
            <w:rStyle w:val="Hyperlink"/>
            <w:rFonts w:asciiTheme="minorHAnsi" w:eastAsiaTheme="majorEastAsia" w:hAnsiTheme="minorHAnsi" w:cstheme="minorHAnsi"/>
            <w:sz w:val="16"/>
            <w:szCs w:val="16"/>
          </w:rPr>
          <w:t>told</w:t>
        </w:r>
      </w:hyperlink>
      <w:r w:rsidRPr="00657B1C">
        <w:rPr>
          <w:rFonts w:asciiTheme="minorHAnsi" w:hAnsiTheme="minorHAnsi" w:cstheme="minorHAnsi"/>
          <w:sz w:val="16"/>
          <w:szCs w:val="16"/>
        </w:rPr>
        <w:t> local news outlet The Center Square.</w:t>
      </w:r>
    </w:p>
    <w:p w14:paraId="5BF60BC9" w14:textId="77777777" w:rsidR="00B11239" w:rsidRPr="00657B1C" w:rsidRDefault="00B11239" w:rsidP="00B11239">
      <w:pPr>
        <w:rPr>
          <w:rFonts w:asciiTheme="minorHAnsi" w:hAnsiTheme="minorHAnsi" w:cstheme="minorHAnsi"/>
          <w:sz w:val="16"/>
          <w:szCs w:val="16"/>
        </w:rPr>
      </w:pPr>
      <w:r w:rsidRPr="00657B1C">
        <w:rPr>
          <w:rFonts w:asciiTheme="minorHAnsi" w:hAnsiTheme="minorHAnsi" w:cstheme="minorHAnsi"/>
          <w:sz w:val="16"/>
          <w:szCs w:val="16"/>
        </w:rPr>
        <w:t>"We have radars that operate at much higher power and frequency that we can see things we couldn't see before."</w:t>
      </w:r>
    </w:p>
    <w:p w14:paraId="092EFC5C" w14:textId="77777777" w:rsidR="00B11239" w:rsidRPr="00657B1C" w:rsidRDefault="00B11239" w:rsidP="00B11239">
      <w:pPr>
        <w:rPr>
          <w:rFonts w:asciiTheme="minorHAnsi" w:hAnsiTheme="minorHAnsi" w:cstheme="minorHAnsi"/>
          <w:sz w:val="16"/>
          <w:szCs w:val="16"/>
        </w:rPr>
      </w:pPr>
      <w:r w:rsidRPr="00657B1C">
        <w:rPr>
          <w:rFonts w:asciiTheme="minorHAnsi" w:hAnsiTheme="minorHAnsi" w:cstheme="minorHAnsi"/>
          <w:sz w:val="16"/>
          <w:szCs w:val="16"/>
        </w:rPr>
        <w:t>During winter, they had a plane inject particles of silver iodide into a natural cloud passing overhead in western Idaho. They then used the radar and other precipitation measurements to 'watch' the cloud's water vapour thicken and grow heavy with droplets.</w:t>
      </w:r>
    </w:p>
    <w:p w14:paraId="6A9413D6" w14:textId="77777777" w:rsidR="00B11239" w:rsidRPr="00657B1C" w:rsidRDefault="00B11239" w:rsidP="00B11239">
      <w:pPr>
        <w:rPr>
          <w:rFonts w:asciiTheme="minorHAnsi" w:hAnsiTheme="minorHAnsi" w:cstheme="minorHAnsi"/>
          <w:sz w:val="16"/>
          <w:szCs w:val="16"/>
        </w:rPr>
      </w:pPr>
      <w:r w:rsidRPr="00657B1C">
        <w:rPr>
          <w:rFonts w:asciiTheme="minorHAnsi" w:hAnsiTheme="minorHAnsi" w:cstheme="minorHAnsi"/>
          <w:sz w:val="16"/>
          <w:szCs w:val="16"/>
        </w:rPr>
        <w:t>"If everything goes according to plan, the water droplets will begin to freeze around the aerosols, forming snow," </w:t>
      </w:r>
      <w:hyperlink r:id="rId771" w:history="1">
        <w:r w:rsidRPr="00657B1C">
          <w:rPr>
            <w:rStyle w:val="Hyperlink"/>
            <w:rFonts w:asciiTheme="minorHAnsi" w:eastAsiaTheme="majorEastAsia" w:hAnsiTheme="minorHAnsi" w:cstheme="minorHAnsi"/>
            <w:sz w:val="16"/>
            <w:szCs w:val="16"/>
          </w:rPr>
          <w:t>explains</w:t>
        </w:r>
      </w:hyperlink>
      <w:r w:rsidRPr="00657B1C">
        <w:rPr>
          <w:rFonts w:asciiTheme="minorHAnsi" w:hAnsiTheme="minorHAnsi" w:cstheme="minorHAnsi"/>
          <w:sz w:val="16"/>
          <w:szCs w:val="16"/>
        </w:rPr>
        <w:t> Friedrich.</w:t>
      </w:r>
    </w:p>
    <w:p w14:paraId="4DC9DE58" w14:textId="77777777" w:rsidR="00B11239" w:rsidRPr="00657B1C" w:rsidRDefault="00B11239" w:rsidP="00B11239">
      <w:pPr>
        <w:rPr>
          <w:rFonts w:asciiTheme="minorHAnsi" w:hAnsiTheme="minorHAnsi" w:cstheme="minorHAnsi"/>
          <w:u w:val="single"/>
        </w:rPr>
      </w:pPr>
      <w:r w:rsidRPr="00657B1C">
        <w:rPr>
          <w:rFonts w:asciiTheme="minorHAnsi" w:hAnsiTheme="minorHAnsi" w:cstheme="minorHAnsi"/>
          <w:sz w:val="16"/>
        </w:rPr>
        <w:t xml:space="preserve">And </w:t>
      </w:r>
      <w:r w:rsidRPr="00657B1C">
        <w:rPr>
          <w:rFonts w:asciiTheme="minorHAnsi" w:hAnsiTheme="minorHAnsi" w:cstheme="minorHAnsi"/>
          <w:u w:val="single"/>
        </w:rPr>
        <w:t xml:space="preserve">things don't always go to plan. Weather is a fickle thing, and nearly impossible to reproduce given the </w:t>
      </w:r>
      <w:r w:rsidRPr="00657B1C">
        <w:rPr>
          <w:rFonts w:asciiTheme="minorHAnsi" w:hAnsiTheme="minorHAnsi" w:cstheme="minorHAnsi"/>
          <w:b/>
          <w:u w:val="single"/>
        </w:rPr>
        <w:t>sheer number of factors</w:t>
      </w:r>
      <w:r w:rsidRPr="00657B1C">
        <w:rPr>
          <w:rFonts w:asciiTheme="minorHAnsi" w:hAnsiTheme="minorHAnsi" w:cstheme="minorHAnsi"/>
          <w:u w:val="single"/>
        </w:rPr>
        <w:t xml:space="preserve"> that would have to be taken into account.</w:t>
      </w:r>
    </w:p>
    <w:p w14:paraId="5463BB7F" w14:textId="77777777" w:rsidR="00B11239" w:rsidRPr="00657B1C" w:rsidRDefault="00B11239" w:rsidP="00B11239">
      <w:pPr>
        <w:rPr>
          <w:rFonts w:asciiTheme="minorHAnsi" w:hAnsiTheme="minorHAnsi" w:cstheme="minorHAnsi"/>
          <w:u w:val="single"/>
        </w:rPr>
      </w:pPr>
      <w:r w:rsidRPr="00657B1C">
        <w:rPr>
          <w:rFonts w:asciiTheme="minorHAnsi" w:hAnsiTheme="minorHAnsi" w:cstheme="minorHAnsi"/>
          <w:sz w:val="16"/>
        </w:rPr>
        <w:t xml:space="preserve">Later that month, for instance, </w:t>
      </w:r>
      <w:r w:rsidRPr="00657B1C">
        <w:rPr>
          <w:rFonts w:asciiTheme="minorHAnsi" w:hAnsiTheme="minorHAnsi" w:cstheme="minorHAnsi"/>
          <w:u w:val="single"/>
        </w:rPr>
        <w:t>wind conditions sent precipitation from the team's seeded cloud farther downwind than intended. Another time, the snow fell too quickly.</w:t>
      </w:r>
    </w:p>
    <w:p w14:paraId="111CD5B3" w14:textId="77777777" w:rsidR="00B11239" w:rsidRPr="00657B1C" w:rsidRDefault="00B11239" w:rsidP="00B11239">
      <w:pPr>
        <w:rPr>
          <w:rFonts w:asciiTheme="minorHAnsi" w:hAnsiTheme="minorHAnsi" w:cstheme="minorHAnsi"/>
          <w:b/>
          <w:sz w:val="16"/>
        </w:rPr>
      </w:pPr>
      <w:r w:rsidRPr="00657B1C">
        <w:rPr>
          <w:rFonts w:asciiTheme="minorHAnsi" w:hAnsiTheme="minorHAnsi" w:cstheme="minorHAnsi"/>
          <w:sz w:val="16"/>
        </w:rPr>
        <w:lastRenderedPageBreak/>
        <w:t>On that very first cold January day, however, the team says snow fell for just over an hour, dusting 2,330 square kilometres (900 square miles) in about</w:t>
      </w:r>
      <w:r w:rsidRPr="00657B1C">
        <w:rPr>
          <w:rFonts w:asciiTheme="minorHAnsi" w:hAnsiTheme="minorHAnsi" w:cstheme="minorHAnsi"/>
          <w:u w:val="single"/>
        </w:rPr>
        <w:t xml:space="preserve"> </w:t>
      </w:r>
      <w:r w:rsidRPr="00657B1C">
        <w:rPr>
          <w:rFonts w:asciiTheme="minorHAnsi" w:hAnsiTheme="minorHAnsi" w:cstheme="minorHAnsi"/>
          <w:b/>
          <w:u w:val="single"/>
        </w:rPr>
        <w:t xml:space="preserve">a tenth of a millimetre </w:t>
      </w:r>
      <w:r w:rsidRPr="00657B1C">
        <w:rPr>
          <w:rFonts w:asciiTheme="minorHAnsi" w:hAnsiTheme="minorHAnsi" w:cstheme="minorHAnsi"/>
          <w:u w:val="single"/>
        </w:rPr>
        <w:t>of snow.</w:t>
      </w:r>
    </w:p>
    <w:p w14:paraId="1A3EF059" w14:textId="77777777" w:rsidR="00B11239" w:rsidRPr="00657B1C" w:rsidRDefault="00B11239" w:rsidP="00B11239">
      <w:pPr>
        <w:rPr>
          <w:rFonts w:asciiTheme="minorHAnsi" w:hAnsiTheme="minorHAnsi" w:cstheme="minorHAnsi"/>
          <w:sz w:val="16"/>
          <w:szCs w:val="16"/>
        </w:rPr>
      </w:pPr>
      <w:r w:rsidRPr="00657B1C">
        <w:rPr>
          <w:rFonts w:asciiTheme="minorHAnsi" w:hAnsiTheme="minorHAnsi" w:cstheme="minorHAnsi"/>
          <w:sz w:val="16"/>
          <w:szCs w:val="16"/>
        </w:rPr>
        <w:t>Including that day's artificial dump and the two other occasions, the authors say they seeded enough water to fill 282 Olympic-sized swimming pools.</w:t>
      </w:r>
    </w:p>
    <w:p w14:paraId="7B974245" w14:textId="77777777" w:rsidR="00B11239" w:rsidRPr="00657B1C" w:rsidRDefault="00B11239" w:rsidP="00B11239">
      <w:pPr>
        <w:rPr>
          <w:rFonts w:asciiTheme="minorHAnsi" w:hAnsiTheme="minorHAnsi" w:cstheme="minorHAnsi"/>
          <w:sz w:val="16"/>
          <w:szCs w:val="16"/>
        </w:rPr>
      </w:pPr>
      <w:r w:rsidRPr="00657B1C">
        <w:rPr>
          <w:rFonts w:asciiTheme="minorHAnsi" w:hAnsiTheme="minorHAnsi" w:cstheme="minorHAnsi"/>
          <w:sz w:val="16"/>
          <w:szCs w:val="16"/>
        </w:rPr>
        <w:t>As the clouds passed over their ground-based instrument, they say 0.2 mm fell in five minutes. Taking average snow falls into account before and after the fall, they figured half of that could be attributed directly to the seeding. Compared to the region's natural variability, </w:t>
      </w:r>
      <w:hyperlink r:id="rId772" w:history="1">
        <w:r w:rsidRPr="00657B1C">
          <w:rPr>
            <w:rStyle w:val="Hyperlink"/>
            <w:rFonts w:asciiTheme="minorHAnsi" w:eastAsiaTheme="majorEastAsia" w:hAnsiTheme="minorHAnsi" w:cstheme="minorHAnsi"/>
            <w:sz w:val="16"/>
            <w:szCs w:val="16"/>
          </w:rPr>
          <w:t>that means</w:t>
        </w:r>
      </w:hyperlink>
      <w:r w:rsidRPr="00657B1C">
        <w:rPr>
          <w:rFonts w:asciiTheme="minorHAnsi" w:hAnsiTheme="minorHAnsi" w:cstheme="minorHAnsi"/>
          <w:sz w:val="16"/>
          <w:szCs w:val="16"/>
        </w:rPr>
        <w:t> "the increase due to seeding is three to four times greater".</w:t>
      </w:r>
    </w:p>
    <w:p w14:paraId="74D65D41" w14:textId="77777777" w:rsidR="00B11239" w:rsidRPr="00657B1C" w:rsidRDefault="00B11239" w:rsidP="00B11239">
      <w:pPr>
        <w:rPr>
          <w:rFonts w:asciiTheme="minorHAnsi" w:hAnsiTheme="minorHAnsi" w:cstheme="minorHAnsi"/>
          <w:sz w:val="16"/>
          <w:szCs w:val="16"/>
        </w:rPr>
      </w:pPr>
      <w:r w:rsidRPr="00657B1C">
        <w:rPr>
          <w:rFonts w:asciiTheme="minorHAnsi" w:hAnsiTheme="minorHAnsi" w:cstheme="minorHAnsi"/>
          <w:sz w:val="16"/>
          <w:szCs w:val="16"/>
        </w:rPr>
        <w:t>"We tracked the seeding plume from the time we put it into the cloud until it generated snow that actually fell onto the ground," </w:t>
      </w:r>
      <w:hyperlink r:id="rId773" w:history="1">
        <w:r w:rsidRPr="00657B1C">
          <w:rPr>
            <w:rStyle w:val="Hyperlink"/>
            <w:rFonts w:asciiTheme="minorHAnsi" w:eastAsiaTheme="majorEastAsia" w:hAnsiTheme="minorHAnsi" w:cstheme="minorHAnsi"/>
            <w:sz w:val="16"/>
            <w:szCs w:val="16"/>
          </w:rPr>
          <w:t>says</w:t>
        </w:r>
      </w:hyperlink>
      <w:r w:rsidRPr="00657B1C">
        <w:rPr>
          <w:rFonts w:asciiTheme="minorHAnsi" w:hAnsiTheme="minorHAnsi" w:cstheme="minorHAnsi"/>
          <w:sz w:val="16"/>
          <w:szCs w:val="16"/>
        </w:rPr>
        <w:t> Friedrich.</w:t>
      </w:r>
    </w:p>
    <w:p w14:paraId="5EC4811F" w14:textId="77777777" w:rsidR="00B11239" w:rsidRPr="00657B1C" w:rsidRDefault="00B11239" w:rsidP="00B11239">
      <w:pPr>
        <w:rPr>
          <w:rFonts w:asciiTheme="minorHAnsi" w:hAnsiTheme="minorHAnsi" w:cstheme="minorHAnsi"/>
          <w:sz w:val="16"/>
          <w:szCs w:val="16"/>
        </w:rPr>
      </w:pPr>
      <w:r w:rsidRPr="00657B1C">
        <w:rPr>
          <w:rFonts w:asciiTheme="minorHAnsi" w:hAnsiTheme="minorHAnsi" w:cstheme="minorHAnsi"/>
          <w:sz w:val="16"/>
          <w:szCs w:val="16"/>
        </w:rPr>
        <w:t>"We can now finally put a number on how much water we can produce through cloud seeding."</w:t>
      </w:r>
    </w:p>
    <w:p w14:paraId="339A5B81" w14:textId="77777777" w:rsidR="00B11239" w:rsidRPr="00657B1C" w:rsidRDefault="00B11239" w:rsidP="00B11239">
      <w:pPr>
        <w:rPr>
          <w:rFonts w:asciiTheme="minorHAnsi" w:hAnsiTheme="minorHAnsi" w:cstheme="minorHAnsi"/>
          <w:sz w:val="16"/>
        </w:rPr>
      </w:pPr>
      <w:r w:rsidRPr="00657B1C">
        <w:rPr>
          <w:rFonts w:asciiTheme="minorHAnsi" w:hAnsiTheme="minorHAnsi" w:cstheme="minorHAnsi"/>
          <w:u w:val="single"/>
        </w:rPr>
        <w:t>So far, estimates on the efficiency of cloud seeding have varied considerably</w:t>
      </w:r>
      <w:r w:rsidRPr="00657B1C">
        <w:rPr>
          <w:rFonts w:asciiTheme="minorHAnsi" w:hAnsiTheme="minorHAnsi" w:cstheme="minorHAnsi"/>
          <w:sz w:val="16"/>
        </w:rPr>
        <w:t>, anywhere from zero to 50 percent additional snowfall.</w:t>
      </w:r>
    </w:p>
    <w:p w14:paraId="43B52427" w14:textId="77777777" w:rsidR="00B11239" w:rsidRPr="00657B1C" w:rsidRDefault="00B11239" w:rsidP="00B11239">
      <w:pPr>
        <w:rPr>
          <w:rFonts w:asciiTheme="minorHAnsi" w:hAnsiTheme="minorHAnsi" w:cstheme="minorHAnsi"/>
          <w:sz w:val="16"/>
          <w:szCs w:val="16"/>
        </w:rPr>
      </w:pPr>
      <w:r w:rsidRPr="00657B1C">
        <w:rPr>
          <w:rFonts w:asciiTheme="minorHAnsi" w:hAnsiTheme="minorHAnsi" w:cstheme="minorHAnsi"/>
          <w:sz w:val="16"/>
          <w:szCs w:val="16"/>
        </w:rPr>
        <w:t>The new findings suggest the answer lies somewhere in the middle, but for some critics of the practice, that may not be enough.</w:t>
      </w:r>
    </w:p>
    <w:p w14:paraId="1738C02A" w14:textId="77777777" w:rsidR="00B11239" w:rsidRPr="00657B1C" w:rsidRDefault="00B11239" w:rsidP="00B11239">
      <w:pPr>
        <w:rPr>
          <w:rFonts w:asciiTheme="minorHAnsi" w:hAnsiTheme="minorHAnsi" w:cstheme="minorHAnsi"/>
          <w:sz w:val="16"/>
          <w:szCs w:val="16"/>
        </w:rPr>
      </w:pPr>
      <w:r w:rsidRPr="00657B1C">
        <w:rPr>
          <w:rFonts w:asciiTheme="minorHAnsi" w:hAnsiTheme="minorHAnsi" w:cstheme="minorHAnsi"/>
          <w:sz w:val="16"/>
          <w:szCs w:val="16"/>
        </w:rPr>
        <w:t>Friedrich herself says she doesn't know how useful cloud seeding will be when it comes to increasing water supply, but she says her findings get us closer to being able to make that cost-benefit analysis.</w:t>
      </w:r>
    </w:p>
    <w:p w14:paraId="7730D67C" w14:textId="77777777" w:rsidR="00B11239" w:rsidRPr="00657B1C" w:rsidRDefault="00B11239" w:rsidP="00B11239">
      <w:pPr>
        <w:rPr>
          <w:rFonts w:asciiTheme="minorHAnsi" w:hAnsiTheme="minorHAnsi" w:cstheme="minorHAnsi"/>
          <w:u w:val="single"/>
        </w:rPr>
      </w:pPr>
      <w:r w:rsidRPr="00657B1C">
        <w:rPr>
          <w:rFonts w:asciiTheme="minorHAnsi" w:hAnsiTheme="minorHAnsi" w:cstheme="minorHAnsi"/>
          <w:sz w:val="16"/>
        </w:rPr>
        <w:t xml:space="preserve">Despite recent interest and growth, the </w:t>
      </w:r>
      <w:r w:rsidRPr="00657B1C">
        <w:rPr>
          <w:rFonts w:asciiTheme="minorHAnsi" w:hAnsiTheme="minorHAnsi" w:cstheme="minorHAnsi"/>
          <w:u w:val="single"/>
        </w:rPr>
        <w:t>use of cloud seeding remains very controversial</w:t>
      </w:r>
      <w:r w:rsidRPr="00657B1C">
        <w:rPr>
          <w:rFonts w:asciiTheme="minorHAnsi" w:hAnsiTheme="minorHAnsi" w:cstheme="minorHAnsi"/>
          <w:sz w:val="16"/>
        </w:rPr>
        <w:t xml:space="preserve">. Some say </w:t>
      </w:r>
      <w:r w:rsidRPr="00657B1C">
        <w:rPr>
          <w:rFonts w:asciiTheme="minorHAnsi" w:hAnsiTheme="minorHAnsi" w:cstheme="minorHAnsi"/>
          <w:u w:val="single"/>
        </w:rPr>
        <w:t>it isn't worth the resources, if it only increases rainfall to around 20 percent, and if it's done incorrectly, there might be risks.</w:t>
      </w:r>
    </w:p>
    <w:p w14:paraId="27A13AF9" w14:textId="77777777" w:rsidR="00B11239" w:rsidRPr="00657B1C" w:rsidRDefault="00B11239" w:rsidP="00B11239">
      <w:pPr>
        <w:rPr>
          <w:rFonts w:asciiTheme="minorHAnsi" w:hAnsiTheme="minorHAnsi" w:cstheme="minorHAnsi"/>
          <w:sz w:val="16"/>
          <w:szCs w:val="16"/>
        </w:rPr>
      </w:pPr>
      <w:r w:rsidRPr="00657B1C">
        <w:rPr>
          <w:rFonts w:asciiTheme="minorHAnsi" w:hAnsiTheme="minorHAnsi" w:cstheme="minorHAnsi"/>
          <w:sz w:val="16"/>
          <w:szCs w:val="16"/>
        </w:rPr>
        <w:t>In some cases, it might </w:t>
      </w:r>
      <w:hyperlink r:id="rId774" w:history="1">
        <w:r w:rsidRPr="00657B1C">
          <w:rPr>
            <w:rStyle w:val="Hyperlink"/>
            <w:rFonts w:asciiTheme="minorHAnsi" w:eastAsiaTheme="majorEastAsia" w:hAnsiTheme="minorHAnsi" w:cstheme="minorHAnsi"/>
            <w:sz w:val="16"/>
            <w:szCs w:val="16"/>
          </w:rPr>
          <w:t>reduce rainfall</w:t>
        </w:r>
      </w:hyperlink>
      <w:r w:rsidRPr="00657B1C">
        <w:rPr>
          <w:rFonts w:asciiTheme="minorHAnsi" w:hAnsiTheme="minorHAnsi" w:cstheme="minorHAnsi"/>
          <w:sz w:val="16"/>
          <w:szCs w:val="16"/>
        </w:rPr>
        <w:t> downwind, where the cloud would have normally let go of its rain, if not for being prodded by us humans. Whereas others </w:t>
      </w:r>
      <w:hyperlink r:id="rId775" w:history="1">
        <w:r w:rsidRPr="00657B1C">
          <w:rPr>
            <w:rStyle w:val="Hyperlink"/>
            <w:rFonts w:asciiTheme="minorHAnsi" w:eastAsiaTheme="majorEastAsia" w:hAnsiTheme="minorHAnsi" w:cstheme="minorHAnsi"/>
            <w:sz w:val="16"/>
            <w:szCs w:val="16"/>
          </w:rPr>
          <w:t>claim</w:t>
        </w:r>
      </w:hyperlink>
      <w:r w:rsidRPr="00657B1C">
        <w:rPr>
          <w:rFonts w:asciiTheme="minorHAnsi" w:hAnsiTheme="minorHAnsi" w:cstheme="minorHAnsi"/>
          <w:sz w:val="16"/>
          <w:szCs w:val="16"/>
        </w:rPr>
        <w:t> it increases precipitation downwind.</w:t>
      </w:r>
    </w:p>
    <w:p w14:paraId="6F6039E5" w14:textId="77777777" w:rsidR="00B11239" w:rsidRPr="00657B1C" w:rsidRDefault="00B11239" w:rsidP="00B11239">
      <w:pPr>
        <w:rPr>
          <w:rFonts w:asciiTheme="minorHAnsi" w:hAnsiTheme="minorHAnsi" w:cstheme="minorHAnsi"/>
          <w:sz w:val="16"/>
        </w:rPr>
      </w:pPr>
      <w:r w:rsidRPr="00657B1C">
        <w:rPr>
          <w:rFonts w:asciiTheme="minorHAnsi" w:hAnsiTheme="minorHAnsi" w:cstheme="minorHAnsi"/>
          <w:sz w:val="16"/>
        </w:rPr>
        <w:t xml:space="preserve">Other concerns centre around the </w:t>
      </w:r>
      <w:r w:rsidRPr="00657B1C">
        <w:rPr>
          <w:rFonts w:asciiTheme="minorHAnsi" w:hAnsiTheme="minorHAnsi" w:cstheme="minorHAnsi"/>
          <w:u w:val="single"/>
        </w:rPr>
        <w:t>particles themselves</w:t>
      </w:r>
      <w:r w:rsidRPr="00657B1C">
        <w:rPr>
          <w:rFonts w:asciiTheme="minorHAnsi" w:hAnsiTheme="minorHAnsi" w:cstheme="minorHAnsi"/>
          <w:sz w:val="16"/>
        </w:rPr>
        <w:t>, which despite being natural and nearly impossible to detect in the snowpack, </w:t>
      </w:r>
      <w:hyperlink r:id="rId776" w:history="1">
        <w:r w:rsidRPr="00657B1C">
          <w:rPr>
            <w:rStyle w:val="Hyperlink"/>
            <w:rFonts w:asciiTheme="minorHAnsi" w:eastAsiaTheme="majorEastAsia" w:hAnsiTheme="minorHAnsi" w:cstheme="minorHAnsi"/>
            <w:u w:val="single"/>
          </w:rPr>
          <w:t>may theoretically pose a risk</w:t>
        </w:r>
      </w:hyperlink>
      <w:r w:rsidRPr="00657B1C">
        <w:rPr>
          <w:rFonts w:asciiTheme="minorHAnsi" w:hAnsiTheme="minorHAnsi" w:cstheme="minorHAnsi"/>
          <w:u w:val="single"/>
        </w:rPr>
        <w:t> if cloud seeding intensifies</w:t>
      </w:r>
      <w:r w:rsidRPr="00657B1C">
        <w:rPr>
          <w:rFonts w:asciiTheme="minorHAnsi" w:hAnsiTheme="minorHAnsi" w:cstheme="minorHAnsi"/>
          <w:sz w:val="16"/>
        </w:rPr>
        <w:t xml:space="preserve"> beyond reasonable levels.</w:t>
      </w:r>
    </w:p>
    <w:p w14:paraId="7623C301" w14:textId="2B15A9D3" w:rsidR="00B11239" w:rsidRPr="00657B1C" w:rsidRDefault="00067D17" w:rsidP="00067D17">
      <w:pPr>
        <w:pStyle w:val="Heading3"/>
        <w:rPr>
          <w:rFonts w:asciiTheme="minorHAnsi" w:hAnsiTheme="minorHAnsi" w:cstheme="minorHAnsi"/>
        </w:rPr>
      </w:pPr>
      <w:r w:rsidRPr="00657B1C">
        <w:rPr>
          <w:rFonts w:asciiTheme="minorHAnsi" w:hAnsiTheme="minorHAnsi" w:cstheme="minorHAnsi"/>
        </w:rPr>
        <w:lastRenderedPageBreak/>
        <w:t>2NC – Fake</w:t>
      </w:r>
    </w:p>
    <w:p w14:paraId="5414A750" w14:textId="77777777" w:rsidR="00067D17" w:rsidRPr="00657B1C" w:rsidRDefault="00067D17" w:rsidP="00067D17">
      <w:pPr>
        <w:pStyle w:val="Heading4"/>
        <w:rPr>
          <w:rFonts w:asciiTheme="minorHAnsi" w:hAnsiTheme="minorHAnsi" w:cstheme="minorHAnsi"/>
        </w:rPr>
      </w:pPr>
      <w:r w:rsidRPr="00657B1C">
        <w:rPr>
          <w:rFonts w:asciiTheme="minorHAnsi" w:hAnsiTheme="minorHAnsi" w:cstheme="minorHAnsi"/>
        </w:rPr>
        <w:t>Cloud shapes, temperatures, and compositions render cloud seeding impractical nearly everywhere – the one cloud that it works on only occurs in naturally wet regions</w:t>
      </w:r>
    </w:p>
    <w:p w14:paraId="37639C34" w14:textId="77777777" w:rsidR="00067D17" w:rsidRPr="00657B1C" w:rsidRDefault="00067D17" w:rsidP="00067D17">
      <w:pPr>
        <w:spacing w:after="0" w:line="240" w:lineRule="auto"/>
        <w:rPr>
          <w:rFonts w:asciiTheme="minorHAnsi" w:eastAsia="Times New Roman" w:hAnsiTheme="minorHAnsi" w:cstheme="minorHAnsi"/>
          <w:sz w:val="24"/>
        </w:rPr>
      </w:pPr>
      <w:r w:rsidRPr="00657B1C">
        <w:rPr>
          <w:rStyle w:val="Style13ptBold"/>
          <w:rFonts w:asciiTheme="minorHAnsi" w:hAnsiTheme="minorHAnsi" w:cstheme="minorHAnsi"/>
        </w:rPr>
        <w:t>Bengwayan 7-25</w:t>
      </w:r>
      <w:r w:rsidRPr="00657B1C">
        <w:rPr>
          <w:rFonts w:asciiTheme="minorHAnsi" w:hAnsiTheme="minorHAnsi" w:cstheme="minorHAnsi"/>
        </w:rPr>
        <w:t xml:space="preserve"> (Dr. Michael A. Bengwayan </w:t>
      </w:r>
      <w:r w:rsidRPr="00657B1C">
        <w:rPr>
          <w:rFonts w:asciiTheme="minorHAnsi" w:eastAsia="Times New Roman" w:hAnsiTheme="minorHAnsi" w:cstheme="minorHAnsi"/>
          <w:color w:val="000000"/>
          <w:sz w:val="24"/>
          <w:shd w:val="clear" w:color="auto" w:fill="FFFFFF"/>
        </w:rPr>
        <w:t>h</w:t>
      </w:r>
      <w:r w:rsidRPr="00657B1C">
        <w:rPr>
          <w:rFonts w:asciiTheme="minorHAnsi" w:hAnsiTheme="minorHAnsi" w:cstheme="minorHAnsi"/>
        </w:rPr>
        <w:t>olds postgraduate degrees in environmental science, rural development, and development studies and is a past Fellow of the Ford Foundation, European Union, Reinhard Mohn, and the Swedish International Development Agency (SIDA), "Cloud Seeding, Will It Save Us From Drought? – OpEd," Eurasia Review, 7-25-2021, https://www.eurasiareview.com/11032019-cloud-seeding-will-it-save-us-from-drought-oped/)//ILake-VP</w:t>
      </w:r>
    </w:p>
    <w:p w14:paraId="036C3F33" w14:textId="77777777" w:rsidR="00067D17" w:rsidRPr="00657B1C" w:rsidRDefault="00067D17" w:rsidP="00067D17">
      <w:pPr>
        <w:rPr>
          <w:rFonts w:asciiTheme="minorHAnsi" w:hAnsiTheme="minorHAnsi" w:cstheme="minorHAnsi"/>
        </w:rPr>
      </w:pPr>
    </w:p>
    <w:p w14:paraId="6AC145DE" w14:textId="77777777" w:rsidR="00067D17" w:rsidRPr="00657B1C" w:rsidRDefault="00067D17" w:rsidP="00067D17">
      <w:pPr>
        <w:rPr>
          <w:rFonts w:asciiTheme="minorHAnsi" w:hAnsiTheme="minorHAnsi" w:cstheme="minorHAnsi"/>
          <w:u w:val="single"/>
        </w:rPr>
      </w:pPr>
      <w:r w:rsidRPr="00657B1C">
        <w:rPr>
          <w:rFonts w:asciiTheme="minorHAnsi" w:hAnsiTheme="minorHAnsi" w:cstheme="minorHAnsi"/>
          <w:u w:val="single"/>
        </w:rPr>
        <w:t>Wanted: Magic from Sky</w:t>
      </w:r>
    </w:p>
    <w:p w14:paraId="13A23449" w14:textId="77777777" w:rsidR="00067D17" w:rsidRPr="00657B1C" w:rsidRDefault="00067D17" w:rsidP="00067D17">
      <w:pPr>
        <w:rPr>
          <w:rFonts w:asciiTheme="minorHAnsi" w:hAnsiTheme="minorHAnsi" w:cstheme="minorHAnsi"/>
          <w:sz w:val="16"/>
          <w:szCs w:val="16"/>
        </w:rPr>
      </w:pPr>
      <w:r w:rsidRPr="00657B1C">
        <w:rPr>
          <w:rFonts w:asciiTheme="minorHAnsi" w:hAnsiTheme="minorHAnsi" w:cstheme="minorHAnsi"/>
          <w:sz w:val="16"/>
          <w:szCs w:val="16"/>
        </w:rPr>
        <w:t>The absence or shortage of rainfall has been of increasing concern since the 1970s. One of the most popular weather modification discoveries is cloud seeding. This method initiates rainfall by targeting clouds. Seeding can occur from an aircraft or from the ground with as silver iodide, dry ice and salt.</w:t>
      </w:r>
    </w:p>
    <w:p w14:paraId="50BC97CE" w14:textId="77777777" w:rsidR="00067D17" w:rsidRPr="00657B1C" w:rsidRDefault="00067D17" w:rsidP="00067D17">
      <w:pPr>
        <w:rPr>
          <w:rFonts w:asciiTheme="minorHAnsi" w:hAnsiTheme="minorHAnsi" w:cstheme="minorHAnsi"/>
          <w:sz w:val="16"/>
        </w:rPr>
      </w:pPr>
      <w:r w:rsidRPr="00657B1C">
        <w:rPr>
          <w:rFonts w:asciiTheme="minorHAnsi" w:hAnsiTheme="minorHAnsi" w:cstheme="minorHAnsi"/>
          <w:sz w:val="16"/>
        </w:rPr>
        <w:t xml:space="preserve">But </w:t>
      </w:r>
      <w:r w:rsidRPr="00657B1C">
        <w:rPr>
          <w:rFonts w:asciiTheme="minorHAnsi" w:hAnsiTheme="minorHAnsi" w:cstheme="minorHAnsi"/>
          <w:u w:val="single"/>
        </w:rPr>
        <w:t>if cloud seeding works, why isn’t it implemented in many of the world’s regions that are water scarce</w:t>
      </w:r>
      <w:r w:rsidRPr="00657B1C">
        <w:rPr>
          <w:rFonts w:asciiTheme="minorHAnsi" w:hAnsiTheme="minorHAnsi" w:cstheme="minorHAnsi"/>
          <w:sz w:val="16"/>
        </w:rPr>
        <w:t>? “</w:t>
      </w:r>
      <w:r w:rsidRPr="00657B1C">
        <w:rPr>
          <w:rFonts w:asciiTheme="minorHAnsi" w:hAnsiTheme="minorHAnsi" w:cstheme="minorHAnsi"/>
          <w:u w:val="single"/>
        </w:rPr>
        <w:t xml:space="preserve">Simple, there aren’t enough clouds or there is unfavorable cloud formation. </w:t>
      </w:r>
      <w:r w:rsidRPr="00657B1C">
        <w:rPr>
          <w:rFonts w:asciiTheme="minorHAnsi" w:hAnsiTheme="minorHAnsi" w:cstheme="minorHAnsi"/>
          <w:b/>
          <w:u w:val="single"/>
        </w:rPr>
        <w:t>Cloud seeding cannot happen without clouds</w:t>
      </w:r>
      <w:r w:rsidRPr="00657B1C">
        <w:rPr>
          <w:rFonts w:asciiTheme="minorHAnsi" w:hAnsiTheme="minorHAnsi" w:cstheme="minorHAnsi"/>
          <w:sz w:val="16"/>
        </w:rPr>
        <w:t>”, a scientist from the Philippine Atmospheric, Geophysical and Astronomical Services Administration (PAGASA), said.</w:t>
      </w:r>
    </w:p>
    <w:p w14:paraId="6E189805" w14:textId="77777777" w:rsidR="00067D17" w:rsidRPr="00657B1C" w:rsidRDefault="00067D17" w:rsidP="00067D17">
      <w:pPr>
        <w:rPr>
          <w:rFonts w:asciiTheme="minorHAnsi" w:hAnsiTheme="minorHAnsi" w:cstheme="minorHAnsi"/>
          <w:sz w:val="16"/>
        </w:rPr>
      </w:pPr>
      <w:r w:rsidRPr="00657B1C">
        <w:rPr>
          <w:rFonts w:asciiTheme="minorHAnsi" w:hAnsiTheme="minorHAnsi" w:cstheme="minorHAnsi"/>
          <w:sz w:val="16"/>
        </w:rPr>
        <w:t>“</w:t>
      </w:r>
      <w:r w:rsidRPr="00657B1C">
        <w:rPr>
          <w:rFonts w:asciiTheme="minorHAnsi" w:hAnsiTheme="minorHAnsi" w:cstheme="minorHAnsi"/>
          <w:u w:val="single"/>
        </w:rPr>
        <w:t>Artificial rainmaking</w:t>
      </w:r>
      <w:r w:rsidRPr="00657B1C">
        <w:rPr>
          <w:rFonts w:asciiTheme="minorHAnsi" w:hAnsiTheme="minorHAnsi" w:cstheme="minorHAnsi"/>
          <w:sz w:val="16"/>
        </w:rPr>
        <w:t xml:space="preserve">, one must understand, </w:t>
      </w:r>
      <w:r w:rsidRPr="00657B1C">
        <w:rPr>
          <w:rFonts w:asciiTheme="minorHAnsi" w:hAnsiTheme="minorHAnsi" w:cstheme="minorHAnsi"/>
          <w:u w:val="single"/>
        </w:rPr>
        <w:t>aims to create rainfall by inducing precipitation in clouds</w:t>
      </w:r>
      <w:r w:rsidRPr="00657B1C">
        <w:rPr>
          <w:rFonts w:asciiTheme="minorHAnsi" w:hAnsiTheme="minorHAnsi" w:cstheme="minorHAnsi"/>
          <w:sz w:val="16"/>
        </w:rPr>
        <w:t xml:space="preserve">”, he said. The use of silver iodide salts or dry ice is </w:t>
      </w:r>
      <w:r w:rsidRPr="00657B1C">
        <w:rPr>
          <w:rFonts w:asciiTheme="minorHAnsi" w:hAnsiTheme="minorHAnsi" w:cstheme="minorHAnsi"/>
          <w:u w:val="single"/>
        </w:rPr>
        <w:t>useless without cloud presence</w:t>
      </w:r>
      <w:r w:rsidRPr="00657B1C">
        <w:rPr>
          <w:rFonts w:asciiTheme="minorHAnsi" w:hAnsiTheme="minorHAnsi" w:cstheme="minorHAnsi"/>
          <w:sz w:val="16"/>
        </w:rPr>
        <w:t>, he added.</w:t>
      </w:r>
    </w:p>
    <w:p w14:paraId="408CDE05" w14:textId="77777777" w:rsidR="00067D17" w:rsidRPr="00657B1C" w:rsidRDefault="00067D17" w:rsidP="00067D17">
      <w:pPr>
        <w:rPr>
          <w:rFonts w:asciiTheme="minorHAnsi" w:hAnsiTheme="minorHAnsi" w:cstheme="minorHAnsi"/>
          <w:sz w:val="16"/>
        </w:rPr>
      </w:pPr>
      <w:r w:rsidRPr="00657B1C">
        <w:rPr>
          <w:rFonts w:asciiTheme="minorHAnsi" w:hAnsiTheme="minorHAnsi" w:cstheme="minorHAnsi"/>
          <w:sz w:val="16"/>
        </w:rPr>
        <w:t xml:space="preserve">Scientists from the Australian Commonwealth Science and Industrial Research Organization (CSIRO) said </w:t>
      </w:r>
      <w:r w:rsidRPr="00657B1C">
        <w:rPr>
          <w:rFonts w:asciiTheme="minorHAnsi" w:hAnsiTheme="minorHAnsi" w:cstheme="minorHAnsi"/>
          <w:b/>
          <w:u w:val="single"/>
        </w:rPr>
        <w:t>cloud composition, temperature and cloud diversion</w:t>
      </w:r>
      <w:r w:rsidRPr="00657B1C">
        <w:rPr>
          <w:rFonts w:asciiTheme="minorHAnsi" w:hAnsiTheme="minorHAnsi" w:cstheme="minorHAnsi"/>
          <w:u w:val="single"/>
        </w:rPr>
        <w:t xml:space="preserve"> also have direct relationship to the success of artificial rainmaking.</w:t>
      </w:r>
    </w:p>
    <w:p w14:paraId="772E365C" w14:textId="77777777" w:rsidR="00067D17" w:rsidRPr="00657B1C" w:rsidRDefault="00067D17" w:rsidP="00067D17">
      <w:pPr>
        <w:rPr>
          <w:rFonts w:asciiTheme="minorHAnsi" w:hAnsiTheme="minorHAnsi" w:cstheme="minorHAnsi"/>
          <w:sz w:val="16"/>
          <w:szCs w:val="16"/>
        </w:rPr>
      </w:pPr>
      <w:r w:rsidRPr="00657B1C">
        <w:rPr>
          <w:rFonts w:asciiTheme="minorHAnsi" w:hAnsiTheme="minorHAnsi" w:cstheme="minorHAnsi"/>
          <w:sz w:val="16"/>
          <w:szCs w:val="16"/>
        </w:rPr>
        <w:t>How Does It Work?</w:t>
      </w:r>
    </w:p>
    <w:p w14:paraId="42E871BD" w14:textId="77777777" w:rsidR="00067D17" w:rsidRPr="00657B1C" w:rsidRDefault="00067D17" w:rsidP="00067D17">
      <w:pPr>
        <w:rPr>
          <w:rFonts w:asciiTheme="minorHAnsi" w:hAnsiTheme="minorHAnsi" w:cstheme="minorHAnsi"/>
          <w:sz w:val="16"/>
        </w:rPr>
      </w:pPr>
      <w:r w:rsidRPr="00657B1C">
        <w:rPr>
          <w:rFonts w:asciiTheme="minorHAnsi" w:hAnsiTheme="minorHAnsi" w:cstheme="minorHAnsi"/>
          <w:sz w:val="16"/>
        </w:rPr>
        <w:t xml:space="preserve">A World Meteorological Organization (WMO) primer explains that </w:t>
      </w:r>
      <w:r w:rsidRPr="00657B1C">
        <w:rPr>
          <w:rFonts w:asciiTheme="minorHAnsi" w:hAnsiTheme="minorHAnsi" w:cstheme="minorHAnsi"/>
          <w:b/>
          <w:u w:val="single"/>
        </w:rPr>
        <w:t>not all types of cloud favor cloud seeding</w:t>
      </w:r>
      <w:r w:rsidRPr="00657B1C">
        <w:rPr>
          <w:rFonts w:asciiTheme="minorHAnsi" w:hAnsiTheme="minorHAnsi" w:cstheme="minorHAnsi"/>
          <w:u w:val="single"/>
        </w:rPr>
        <w:t>. The most likely to allow artificial rainmaking are Cumulus Clouds</w:t>
      </w:r>
      <w:r w:rsidRPr="00657B1C">
        <w:rPr>
          <w:rFonts w:asciiTheme="minorHAnsi" w:hAnsiTheme="minorHAnsi" w:cstheme="minorHAnsi"/>
          <w:sz w:val="16"/>
        </w:rPr>
        <w:t>, a cauliflower-like type of clouds.</w:t>
      </w:r>
    </w:p>
    <w:p w14:paraId="6A60457C" w14:textId="77777777" w:rsidR="00067D17" w:rsidRPr="00657B1C" w:rsidRDefault="00067D17" w:rsidP="00067D17">
      <w:pPr>
        <w:rPr>
          <w:rFonts w:asciiTheme="minorHAnsi" w:hAnsiTheme="minorHAnsi" w:cstheme="minorHAnsi"/>
          <w:sz w:val="16"/>
          <w:szCs w:val="16"/>
        </w:rPr>
      </w:pPr>
      <w:r w:rsidRPr="00657B1C">
        <w:rPr>
          <w:rFonts w:asciiTheme="minorHAnsi" w:hAnsiTheme="minorHAnsi" w:cstheme="minorHAnsi"/>
          <w:sz w:val="16"/>
          <w:szCs w:val="16"/>
        </w:rPr>
        <w:t>The cloud forms from updrafts of warm, moist air into an atmosphere that is unstable. Intense daytime heating of the near-surface layer of air, or a wedge of cold air moving across the state (as a cold front), usually triggers the formation of convective clouds.</w:t>
      </w:r>
    </w:p>
    <w:p w14:paraId="0A56A07C" w14:textId="77777777" w:rsidR="00067D17" w:rsidRPr="00657B1C" w:rsidRDefault="00067D17" w:rsidP="00067D17">
      <w:pPr>
        <w:rPr>
          <w:rFonts w:asciiTheme="minorHAnsi" w:hAnsiTheme="minorHAnsi" w:cstheme="minorHAnsi"/>
          <w:u w:val="single"/>
        </w:rPr>
      </w:pPr>
      <w:r w:rsidRPr="00657B1C">
        <w:rPr>
          <w:rFonts w:asciiTheme="minorHAnsi" w:hAnsiTheme="minorHAnsi" w:cstheme="minorHAnsi"/>
          <w:sz w:val="16"/>
        </w:rPr>
        <w:t xml:space="preserve">Normally, a small percentage of cumulus clouds are needed to yield an appreciable amount of rainfall. But </w:t>
      </w:r>
      <w:r w:rsidRPr="00657B1C">
        <w:rPr>
          <w:rFonts w:asciiTheme="minorHAnsi" w:hAnsiTheme="minorHAnsi" w:cstheme="minorHAnsi"/>
          <w:u w:val="single"/>
        </w:rPr>
        <w:t xml:space="preserve">these clouds that do produce rainwater are often </w:t>
      </w:r>
      <w:r w:rsidRPr="00657B1C">
        <w:rPr>
          <w:rFonts w:asciiTheme="minorHAnsi" w:hAnsiTheme="minorHAnsi" w:cstheme="minorHAnsi"/>
          <w:b/>
          <w:u w:val="single"/>
        </w:rPr>
        <w:t>inefficient.</w:t>
      </w:r>
    </w:p>
    <w:p w14:paraId="385760E1" w14:textId="77777777" w:rsidR="00067D17" w:rsidRPr="00657B1C" w:rsidRDefault="00067D17" w:rsidP="00067D17">
      <w:pPr>
        <w:rPr>
          <w:rFonts w:asciiTheme="minorHAnsi" w:hAnsiTheme="minorHAnsi" w:cstheme="minorHAnsi"/>
          <w:sz w:val="16"/>
          <w:szCs w:val="16"/>
        </w:rPr>
      </w:pPr>
      <w:r w:rsidRPr="00657B1C">
        <w:rPr>
          <w:rFonts w:asciiTheme="minorHAnsi" w:hAnsiTheme="minorHAnsi" w:cstheme="minorHAnsi"/>
          <w:sz w:val="16"/>
          <w:szCs w:val="16"/>
        </w:rPr>
        <w:t>Practical?</w:t>
      </w:r>
    </w:p>
    <w:p w14:paraId="0B2C7B8C" w14:textId="77777777" w:rsidR="00067D17" w:rsidRPr="00657B1C" w:rsidRDefault="00067D17" w:rsidP="00067D17">
      <w:pPr>
        <w:rPr>
          <w:rFonts w:asciiTheme="minorHAnsi" w:hAnsiTheme="minorHAnsi" w:cstheme="minorHAnsi"/>
          <w:sz w:val="16"/>
        </w:rPr>
      </w:pPr>
      <w:r w:rsidRPr="00657B1C">
        <w:rPr>
          <w:rFonts w:asciiTheme="minorHAnsi" w:hAnsiTheme="minorHAnsi" w:cstheme="minorHAnsi"/>
          <w:u w:val="single"/>
        </w:rPr>
        <w:t>For all the moisture they incorporate from below, only a tiny fraction of that moisture</w:t>
      </w:r>
      <w:r w:rsidRPr="00657B1C">
        <w:rPr>
          <w:rFonts w:asciiTheme="minorHAnsi" w:hAnsiTheme="minorHAnsi" w:cstheme="minorHAnsi"/>
          <w:sz w:val="16"/>
        </w:rPr>
        <w:t xml:space="preserve"> (as cloud droplets) </w:t>
      </w:r>
      <w:r w:rsidRPr="00657B1C">
        <w:rPr>
          <w:rFonts w:asciiTheme="minorHAnsi" w:hAnsiTheme="minorHAnsi" w:cstheme="minorHAnsi"/>
          <w:u w:val="single"/>
        </w:rPr>
        <w:t>is ever used to grow large raindrops</w:t>
      </w:r>
      <w:r w:rsidRPr="00657B1C">
        <w:rPr>
          <w:rFonts w:asciiTheme="minorHAnsi" w:hAnsiTheme="minorHAnsi" w:cstheme="minorHAnsi"/>
          <w:sz w:val="16"/>
        </w:rPr>
        <w:t>, which ultimately fall to the ground as rainfall.</w:t>
      </w:r>
    </w:p>
    <w:p w14:paraId="448C5B3D" w14:textId="77777777" w:rsidR="00067D17" w:rsidRPr="00657B1C" w:rsidRDefault="00067D17" w:rsidP="00067D17">
      <w:pPr>
        <w:rPr>
          <w:rFonts w:asciiTheme="minorHAnsi" w:hAnsiTheme="minorHAnsi" w:cstheme="minorHAnsi"/>
          <w:sz w:val="16"/>
        </w:rPr>
      </w:pPr>
      <w:r w:rsidRPr="00657B1C">
        <w:rPr>
          <w:rFonts w:asciiTheme="minorHAnsi" w:hAnsiTheme="minorHAnsi" w:cstheme="minorHAnsi"/>
          <w:u w:val="single"/>
        </w:rPr>
        <w:t>Tiny cloud droplets must collide with neighboring droplets enough number of times to yield larger drops and eventually rainwater</w:t>
      </w:r>
      <w:r w:rsidRPr="00657B1C">
        <w:rPr>
          <w:rFonts w:asciiTheme="minorHAnsi" w:hAnsiTheme="minorHAnsi" w:cstheme="minorHAnsi"/>
          <w:sz w:val="16"/>
        </w:rPr>
        <w:t>. Seeding, using silver iodide is placed in the upper portion of the growing convective cloud rich with supercooled droplets. The silver iodide crystal can grow rapidly by tapping that vast field of available moisture.</w:t>
      </w:r>
    </w:p>
    <w:p w14:paraId="57950189" w14:textId="77777777" w:rsidR="00067D17" w:rsidRPr="00657B1C" w:rsidRDefault="00067D17" w:rsidP="00067D17">
      <w:pPr>
        <w:rPr>
          <w:rFonts w:asciiTheme="minorHAnsi" w:hAnsiTheme="minorHAnsi" w:cstheme="minorHAnsi"/>
          <w:sz w:val="16"/>
          <w:szCs w:val="16"/>
        </w:rPr>
      </w:pPr>
      <w:r w:rsidRPr="00657B1C">
        <w:rPr>
          <w:rFonts w:asciiTheme="minorHAnsi" w:hAnsiTheme="minorHAnsi" w:cstheme="minorHAnsi"/>
          <w:sz w:val="16"/>
          <w:szCs w:val="16"/>
        </w:rPr>
        <w:t>Because the vapor pressure gradient over ice is less than that over water, the crystal such as silver iodide will more readily attract the tiny cloud droplets. In a matter of moments, the ice crystal transform into a large raindrop which is heavy enough to fall through the cloud mass as a rain shaft.</w:t>
      </w:r>
    </w:p>
    <w:p w14:paraId="0A68BE76" w14:textId="77777777" w:rsidR="00067D17" w:rsidRPr="00657B1C" w:rsidRDefault="00067D17" w:rsidP="00067D17">
      <w:pPr>
        <w:rPr>
          <w:rFonts w:asciiTheme="minorHAnsi" w:hAnsiTheme="minorHAnsi" w:cstheme="minorHAnsi"/>
          <w:sz w:val="16"/>
          <w:szCs w:val="16"/>
        </w:rPr>
      </w:pPr>
      <w:r w:rsidRPr="00657B1C">
        <w:rPr>
          <w:rFonts w:asciiTheme="minorHAnsi" w:hAnsiTheme="minorHAnsi" w:cstheme="minorHAnsi"/>
          <w:sz w:val="16"/>
          <w:szCs w:val="16"/>
        </w:rPr>
        <w:lastRenderedPageBreak/>
        <w:t>The silver iodide particles are released from below cloud base, using the strong updraft of the cloud to transport the “seeds” high into the core of the cloud where supercooled cloud droplets are plentiful.</w:t>
      </w:r>
    </w:p>
    <w:p w14:paraId="6F5F789A" w14:textId="77777777" w:rsidR="00067D17" w:rsidRPr="00657B1C" w:rsidRDefault="00067D17" w:rsidP="00067D17">
      <w:pPr>
        <w:rPr>
          <w:rFonts w:asciiTheme="minorHAnsi" w:hAnsiTheme="minorHAnsi" w:cstheme="minorHAnsi"/>
          <w:sz w:val="16"/>
          <w:szCs w:val="16"/>
        </w:rPr>
      </w:pPr>
      <w:r w:rsidRPr="00657B1C">
        <w:rPr>
          <w:rFonts w:asciiTheme="minorHAnsi" w:hAnsiTheme="minorHAnsi" w:cstheme="minorHAnsi"/>
          <w:sz w:val="16"/>
          <w:szCs w:val="16"/>
        </w:rPr>
        <w:t>To seed clouds, pyrotechnics or flares consisting of silver iodide burn while mounted on the wings of an aircraft that maneuvers within the updraft field below the bottom of the cloud.</w:t>
      </w:r>
    </w:p>
    <w:p w14:paraId="3CA28D94" w14:textId="77777777" w:rsidR="00067D17" w:rsidRPr="00657B1C" w:rsidRDefault="00067D17" w:rsidP="00067D17">
      <w:pPr>
        <w:rPr>
          <w:rFonts w:asciiTheme="minorHAnsi" w:hAnsiTheme="minorHAnsi" w:cstheme="minorHAnsi"/>
          <w:sz w:val="16"/>
          <w:szCs w:val="16"/>
        </w:rPr>
      </w:pPr>
      <w:r w:rsidRPr="00657B1C">
        <w:rPr>
          <w:rFonts w:asciiTheme="minorHAnsi" w:hAnsiTheme="minorHAnsi" w:cstheme="minorHAnsi"/>
          <w:sz w:val="16"/>
          <w:szCs w:val="16"/>
        </w:rPr>
        <w:t>Seeding Time</w:t>
      </w:r>
    </w:p>
    <w:p w14:paraId="431E3451" w14:textId="77777777" w:rsidR="00067D17" w:rsidRPr="00657B1C" w:rsidRDefault="00067D17" w:rsidP="00067D17">
      <w:pPr>
        <w:rPr>
          <w:rFonts w:asciiTheme="minorHAnsi" w:hAnsiTheme="minorHAnsi" w:cstheme="minorHAnsi"/>
          <w:sz w:val="16"/>
          <w:szCs w:val="16"/>
        </w:rPr>
      </w:pPr>
      <w:r w:rsidRPr="00657B1C">
        <w:rPr>
          <w:rFonts w:asciiTheme="minorHAnsi" w:hAnsiTheme="minorHAnsi" w:cstheme="minorHAnsi"/>
          <w:sz w:val="16"/>
          <w:szCs w:val="16"/>
        </w:rPr>
        <w:t>At times the seeding material can be dispensed below cloud base from an aircraft that is equipped with wing-tipped generators that contain a solution of acetone mixed with seeding material.</w:t>
      </w:r>
    </w:p>
    <w:p w14:paraId="78C9E130" w14:textId="77777777" w:rsidR="00067D17" w:rsidRPr="00657B1C" w:rsidRDefault="00067D17" w:rsidP="00067D17">
      <w:pPr>
        <w:rPr>
          <w:rFonts w:asciiTheme="minorHAnsi" w:hAnsiTheme="minorHAnsi" w:cstheme="minorHAnsi"/>
          <w:sz w:val="16"/>
          <w:szCs w:val="16"/>
        </w:rPr>
      </w:pPr>
      <w:r w:rsidRPr="00657B1C">
        <w:rPr>
          <w:rFonts w:asciiTheme="minorHAnsi" w:hAnsiTheme="minorHAnsi" w:cstheme="minorHAnsi"/>
          <w:sz w:val="16"/>
          <w:szCs w:val="16"/>
        </w:rPr>
        <w:t>Cloud seeding can take place above the cloud top, using an aircraft equipped with a rack containing pyrotechnics. These droppable flares are ignited as they fall from the plane’s belly into the upper region of seedable convective clouds.</w:t>
      </w:r>
    </w:p>
    <w:p w14:paraId="73D0DF80" w14:textId="77777777" w:rsidR="00067D17" w:rsidRPr="00657B1C" w:rsidRDefault="00067D17" w:rsidP="00067D17">
      <w:pPr>
        <w:rPr>
          <w:rFonts w:asciiTheme="minorHAnsi" w:hAnsiTheme="minorHAnsi" w:cstheme="minorHAnsi"/>
          <w:sz w:val="16"/>
          <w:szCs w:val="16"/>
        </w:rPr>
      </w:pPr>
      <w:r w:rsidRPr="00657B1C">
        <w:rPr>
          <w:rFonts w:asciiTheme="minorHAnsi" w:hAnsiTheme="minorHAnsi" w:cstheme="minorHAnsi"/>
          <w:sz w:val="16"/>
          <w:szCs w:val="16"/>
        </w:rPr>
        <w:t>Either way, from above cloud top or below cloud the base, seeding with silver iodide gives an ample number of “seeds” with which to grow rainwater: one gram of silver iodide can supply as many as ten trillion artificial ice crystals!</w:t>
      </w:r>
    </w:p>
    <w:p w14:paraId="2F1B3573" w14:textId="77777777" w:rsidR="00067D17" w:rsidRPr="00657B1C" w:rsidRDefault="00067D17" w:rsidP="00067D17">
      <w:pPr>
        <w:rPr>
          <w:rFonts w:asciiTheme="minorHAnsi" w:hAnsiTheme="minorHAnsi" w:cstheme="minorHAnsi"/>
          <w:sz w:val="16"/>
        </w:rPr>
      </w:pPr>
      <w:r w:rsidRPr="00657B1C">
        <w:rPr>
          <w:rFonts w:asciiTheme="minorHAnsi" w:hAnsiTheme="minorHAnsi" w:cstheme="minorHAnsi"/>
          <w:u w:val="single"/>
        </w:rPr>
        <w:t>For now, many countries continue to conduct researches</w:t>
      </w:r>
      <w:r w:rsidRPr="00657B1C">
        <w:rPr>
          <w:rFonts w:asciiTheme="minorHAnsi" w:hAnsiTheme="minorHAnsi" w:cstheme="minorHAnsi"/>
          <w:sz w:val="16"/>
        </w:rPr>
        <w:t xml:space="preserve"> and studies </w:t>
      </w:r>
      <w:r w:rsidRPr="00657B1C">
        <w:rPr>
          <w:rFonts w:asciiTheme="minorHAnsi" w:hAnsiTheme="minorHAnsi" w:cstheme="minorHAnsi"/>
          <w:u w:val="single"/>
        </w:rPr>
        <w:t>on more effective methods</w:t>
      </w:r>
      <w:r w:rsidRPr="00657B1C">
        <w:rPr>
          <w:rFonts w:asciiTheme="minorHAnsi" w:hAnsiTheme="minorHAnsi" w:cstheme="minorHAnsi"/>
          <w:sz w:val="16"/>
        </w:rPr>
        <w:t xml:space="preserve"> of producing artificial rain because the demand has become greater especially for agricultural and domestic use. Others, like China, in fact claim to have done the opposite; stop rains, rather than produce some, which actually happened during the Beijing 2008 Olympic Games.</w:t>
      </w:r>
    </w:p>
    <w:p w14:paraId="41DE51AC" w14:textId="77777777" w:rsidR="00067D17" w:rsidRPr="00657B1C" w:rsidRDefault="00067D17" w:rsidP="00067D17">
      <w:pPr>
        <w:rPr>
          <w:rFonts w:asciiTheme="minorHAnsi" w:hAnsiTheme="minorHAnsi" w:cstheme="minorHAnsi"/>
          <w:sz w:val="16"/>
        </w:rPr>
      </w:pPr>
      <w:r w:rsidRPr="00657B1C">
        <w:rPr>
          <w:rFonts w:asciiTheme="minorHAnsi" w:hAnsiTheme="minorHAnsi" w:cstheme="minorHAnsi"/>
          <w:sz w:val="16"/>
        </w:rPr>
        <w:t xml:space="preserve">But </w:t>
      </w:r>
      <w:r w:rsidRPr="00657B1C">
        <w:rPr>
          <w:rFonts w:asciiTheme="minorHAnsi" w:hAnsiTheme="minorHAnsi" w:cstheme="minorHAnsi"/>
          <w:u w:val="single"/>
        </w:rPr>
        <w:t>meteorological science is more concerned in producing water in light of the worsening climate changes.</w:t>
      </w:r>
      <w:r w:rsidRPr="00657B1C">
        <w:rPr>
          <w:rFonts w:asciiTheme="minorHAnsi" w:hAnsiTheme="minorHAnsi" w:cstheme="minorHAnsi"/>
          <w:sz w:val="16"/>
        </w:rPr>
        <w:t xml:space="preserve"> Water productivity policies dot many countries’ national plans and these include looking at </w:t>
      </w:r>
      <w:r w:rsidRPr="00657B1C">
        <w:rPr>
          <w:rFonts w:asciiTheme="minorHAnsi" w:hAnsiTheme="minorHAnsi" w:cstheme="minorHAnsi"/>
          <w:u w:val="single"/>
        </w:rPr>
        <w:t xml:space="preserve">cloud seeding </w:t>
      </w:r>
      <w:r w:rsidRPr="00657B1C">
        <w:rPr>
          <w:rFonts w:asciiTheme="minorHAnsi" w:hAnsiTheme="minorHAnsi" w:cstheme="minorHAnsi"/>
          <w:sz w:val="16"/>
        </w:rPr>
        <w:t xml:space="preserve">either as a </w:t>
      </w:r>
      <w:r w:rsidRPr="00657B1C">
        <w:rPr>
          <w:rFonts w:asciiTheme="minorHAnsi" w:hAnsiTheme="minorHAnsi" w:cstheme="minorHAnsi"/>
          <w:b/>
          <w:u w:val="single"/>
        </w:rPr>
        <w:t>band-aid</w:t>
      </w:r>
      <w:r w:rsidRPr="00657B1C">
        <w:rPr>
          <w:rFonts w:asciiTheme="minorHAnsi" w:hAnsiTheme="minorHAnsi" w:cstheme="minorHAnsi"/>
          <w:sz w:val="16"/>
        </w:rPr>
        <w:t xml:space="preserve"> or cure-all </w:t>
      </w:r>
      <w:r w:rsidRPr="00657B1C">
        <w:rPr>
          <w:rFonts w:asciiTheme="minorHAnsi" w:hAnsiTheme="minorHAnsi" w:cstheme="minorHAnsi"/>
          <w:u w:val="single"/>
        </w:rPr>
        <w:t xml:space="preserve">for </w:t>
      </w:r>
      <w:r w:rsidRPr="00657B1C">
        <w:rPr>
          <w:rFonts w:asciiTheme="minorHAnsi" w:hAnsiTheme="minorHAnsi" w:cstheme="minorHAnsi"/>
          <w:sz w:val="16"/>
        </w:rPr>
        <w:t xml:space="preserve">their </w:t>
      </w:r>
      <w:r w:rsidRPr="00657B1C">
        <w:rPr>
          <w:rFonts w:asciiTheme="minorHAnsi" w:hAnsiTheme="minorHAnsi" w:cstheme="minorHAnsi"/>
          <w:u w:val="single"/>
        </w:rPr>
        <w:t>water headaches</w:t>
      </w:r>
      <w:r w:rsidRPr="00657B1C">
        <w:rPr>
          <w:rFonts w:asciiTheme="minorHAnsi" w:hAnsiTheme="minorHAnsi" w:cstheme="minorHAnsi"/>
          <w:sz w:val="16"/>
        </w:rPr>
        <w:t>.</w:t>
      </w:r>
    </w:p>
    <w:p w14:paraId="528F0737" w14:textId="77777777" w:rsidR="00067D17" w:rsidRPr="00657B1C" w:rsidRDefault="00067D17" w:rsidP="00B11239">
      <w:pPr>
        <w:rPr>
          <w:rFonts w:asciiTheme="minorHAnsi" w:hAnsiTheme="minorHAnsi" w:cstheme="minorHAnsi"/>
        </w:rPr>
      </w:pPr>
    </w:p>
    <w:p w14:paraId="3610E0D0" w14:textId="77777777" w:rsidR="00C10B6E" w:rsidRPr="00657B1C" w:rsidRDefault="00C10B6E" w:rsidP="00C10B6E">
      <w:pPr>
        <w:pStyle w:val="Heading3"/>
        <w:rPr>
          <w:rFonts w:asciiTheme="minorHAnsi" w:hAnsiTheme="minorHAnsi" w:cstheme="minorHAnsi"/>
        </w:rPr>
      </w:pPr>
      <w:r w:rsidRPr="00657B1C">
        <w:rPr>
          <w:rFonts w:asciiTheme="minorHAnsi" w:hAnsiTheme="minorHAnsi" w:cstheme="minorHAnsi"/>
        </w:rPr>
        <w:lastRenderedPageBreak/>
        <w:t>1NC – Can’t Solve Drought</w:t>
      </w:r>
    </w:p>
    <w:p w14:paraId="408D6D1F" w14:textId="0F453B57" w:rsidR="00C10B6E" w:rsidRPr="00657B1C" w:rsidRDefault="002B085A" w:rsidP="00C10B6E">
      <w:pPr>
        <w:pStyle w:val="Heading4"/>
        <w:rPr>
          <w:rFonts w:asciiTheme="minorHAnsi" w:hAnsiTheme="minorHAnsi" w:cstheme="minorHAnsi"/>
        </w:rPr>
      </w:pPr>
      <w:r w:rsidRPr="00657B1C">
        <w:rPr>
          <w:rFonts w:asciiTheme="minorHAnsi" w:hAnsiTheme="minorHAnsi" w:cstheme="minorHAnsi"/>
        </w:rPr>
        <w:t>Can’t solve</w:t>
      </w:r>
      <w:r w:rsidR="00C2254B" w:rsidRPr="00657B1C">
        <w:rPr>
          <w:rFonts w:asciiTheme="minorHAnsi" w:hAnsiTheme="minorHAnsi" w:cstheme="minorHAnsi"/>
        </w:rPr>
        <w:t xml:space="preserve"> </w:t>
      </w:r>
      <w:r w:rsidRPr="00657B1C">
        <w:rPr>
          <w:rFonts w:asciiTheme="minorHAnsi" w:hAnsiTheme="minorHAnsi" w:cstheme="minorHAnsi"/>
        </w:rPr>
        <w:t>– i</w:t>
      </w:r>
      <w:r w:rsidR="00C10B6E" w:rsidRPr="00657B1C">
        <w:rPr>
          <w:rFonts w:asciiTheme="minorHAnsi" w:hAnsiTheme="minorHAnsi" w:cstheme="minorHAnsi"/>
        </w:rPr>
        <w:t>t’s a series of “</w:t>
      </w:r>
      <w:r w:rsidR="00C10B6E" w:rsidRPr="00657B1C">
        <w:rPr>
          <w:rFonts w:asciiTheme="minorHAnsi" w:hAnsiTheme="minorHAnsi" w:cstheme="minorHAnsi"/>
          <w:u w:val="single"/>
        </w:rPr>
        <w:t>what ifs</w:t>
      </w:r>
      <w:r w:rsidR="00C10B6E" w:rsidRPr="00657B1C">
        <w:rPr>
          <w:rFonts w:asciiTheme="minorHAnsi" w:hAnsiTheme="minorHAnsi" w:cstheme="minorHAnsi"/>
        </w:rPr>
        <w:t>.”</w:t>
      </w:r>
    </w:p>
    <w:p w14:paraId="0CA004C6" w14:textId="5F47D94D" w:rsidR="00C10B6E" w:rsidRPr="00657B1C" w:rsidRDefault="00C10B6E" w:rsidP="00C10B6E">
      <w:pPr>
        <w:rPr>
          <w:rFonts w:asciiTheme="minorHAnsi" w:hAnsiTheme="minorHAnsi" w:cstheme="minorHAnsi"/>
        </w:rPr>
      </w:pPr>
      <w:r w:rsidRPr="00657B1C">
        <w:rPr>
          <w:rStyle w:val="Style13ptBold"/>
          <w:rFonts w:asciiTheme="minorHAnsi" w:hAnsiTheme="minorHAnsi" w:cstheme="minorHAnsi"/>
        </w:rPr>
        <w:t>Milman 21</w:t>
      </w:r>
      <w:r w:rsidRPr="00657B1C">
        <w:rPr>
          <w:rFonts w:asciiTheme="minorHAnsi" w:hAnsiTheme="minorHAnsi" w:cstheme="minorHAnsi"/>
        </w:rPr>
        <w:t xml:space="preserve"> [Oliver Milman, environment reporter for Guardian US; Published: 3-23-2021; "Make it rain: US states embrace 'cloud seeding' to conquer drought"; Guardian; Accessed: 7-21-2021; </w:t>
      </w:r>
      <w:hyperlink r:id="rId777" w:history="1">
        <w:r w:rsidRPr="00657B1C">
          <w:rPr>
            <w:rStyle w:val="Hyperlink"/>
            <w:rFonts w:asciiTheme="minorHAnsi" w:hAnsiTheme="minorHAnsi" w:cstheme="minorHAnsi"/>
          </w:rPr>
          <w:t>https://www.theguardian.com/environment/2021/mar/23/us-stated-cloud-seeding-weather-modification</w:t>
        </w:r>
      </w:hyperlink>
      <w:r w:rsidRPr="00657B1C">
        <w:rPr>
          <w:rFonts w:asciiTheme="minorHAnsi" w:hAnsiTheme="minorHAnsi" w:cstheme="minorHAnsi"/>
        </w:rPr>
        <w:t>]</w:t>
      </w:r>
      <w:r w:rsidR="00203848" w:rsidRPr="00657B1C">
        <w:rPr>
          <w:rFonts w:asciiTheme="minorHAnsi" w:hAnsiTheme="minorHAnsi" w:cstheme="minorHAnsi"/>
        </w:rPr>
        <w:t>//</w:t>
      </w:r>
      <w:r w:rsidR="00312FEB" w:rsidRPr="00657B1C">
        <w:rPr>
          <w:rFonts w:asciiTheme="minorHAnsi" w:hAnsiTheme="minorHAnsi" w:cstheme="minorHAnsi"/>
        </w:rPr>
        <w:t>KL</w:t>
      </w:r>
    </w:p>
    <w:p w14:paraId="71E3D07B" w14:textId="77777777" w:rsidR="00C10B6E" w:rsidRPr="00657B1C" w:rsidRDefault="00C10B6E" w:rsidP="00C10B6E">
      <w:pPr>
        <w:rPr>
          <w:rStyle w:val="StyleUnderline"/>
          <w:rFonts w:asciiTheme="minorHAnsi" w:hAnsiTheme="minorHAnsi" w:cstheme="minorHAnsi"/>
        </w:rPr>
      </w:pPr>
      <w:r w:rsidRPr="00657B1C">
        <w:rPr>
          <w:rStyle w:val="Emphasis"/>
          <w:rFonts w:asciiTheme="minorHAnsi" w:hAnsiTheme="minorHAnsi" w:cstheme="minorHAnsi"/>
          <w:highlight w:val="cyan"/>
        </w:rPr>
        <w:t>Experts</w:t>
      </w:r>
      <w:r w:rsidRPr="00657B1C">
        <w:rPr>
          <w:rStyle w:val="StyleUnderline"/>
          <w:rFonts w:asciiTheme="minorHAnsi" w:hAnsiTheme="minorHAnsi" w:cstheme="minorHAnsi"/>
          <w:highlight w:val="cyan"/>
        </w:rPr>
        <w:t xml:space="preserve"> who</w:t>
      </w:r>
      <w:r w:rsidRPr="00657B1C">
        <w:rPr>
          <w:rStyle w:val="StyleUnderline"/>
          <w:rFonts w:asciiTheme="minorHAnsi" w:hAnsiTheme="minorHAnsi" w:cstheme="minorHAnsi"/>
        </w:rPr>
        <w:t xml:space="preserve"> have </w:t>
      </w:r>
      <w:r w:rsidRPr="00657B1C">
        <w:rPr>
          <w:rStyle w:val="StyleUnderline"/>
          <w:rFonts w:asciiTheme="minorHAnsi" w:hAnsiTheme="minorHAnsi" w:cstheme="minorHAnsi"/>
          <w:highlight w:val="cyan"/>
        </w:rPr>
        <w:t xml:space="preserve">studied cloud seeding point out </w:t>
      </w:r>
      <w:r w:rsidRPr="00657B1C">
        <w:rPr>
          <w:rStyle w:val="StyleUnderline"/>
          <w:rFonts w:asciiTheme="minorHAnsi" w:hAnsiTheme="minorHAnsi" w:cstheme="minorHAnsi"/>
        </w:rPr>
        <w:t xml:space="preserve">that </w:t>
      </w:r>
      <w:r w:rsidRPr="00657B1C">
        <w:rPr>
          <w:rStyle w:val="StyleUnderline"/>
          <w:rFonts w:asciiTheme="minorHAnsi" w:hAnsiTheme="minorHAnsi" w:cstheme="minorHAnsi"/>
          <w:highlight w:val="cyan"/>
        </w:rPr>
        <w:t xml:space="preserve">it is </w:t>
      </w:r>
      <w:r w:rsidRPr="00657B1C">
        <w:rPr>
          <w:rStyle w:val="Emphasis"/>
          <w:rFonts w:asciiTheme="minorHAnsi" w:hAnsiTheme="minorHAnsi" w:cstheme="minorHAnsi"/>
          <w:highlight w:val="cyan"/>
        </w:rPr>
        <w:t>no panacea</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given </w:t>
      </w:r>
      <w:r w:rsidRPr="00657B1C">
        <w:rPr>
          <w:rStyle w:val="StyleUnderline"/>
          <w:rFonts w:asciiTheme="minorHAnsi" w:hAnsiTheme="minorHAnsi" w:cstheme="minorHAnsi"/>
          <w:highlight w:val="cyan"/>
        </w:rPr>
        <w:t>it doesn’t solve the</w:t>
      </w:r>
      <w:r w:rsidRPr="00657B1C">
        <w:rPr>
          <w:rStyle w:val="StyleUnderline"/>
          <w:rFonts w:asciiTheme="minorHAnsi" w:hAnsiTheme="minorHAnsi" w:cstheme="minorHAnsi"/>
        </w:rPr>
        <w:t xml:space="preserve"> </w:t>
      </w:r>
      <w:r w:rsidRPr="00657B1C">
        <w:rPr>
          <w:rStyle w:val="Emphasis"/>
          <w:rFonts w:asciiTheme="minorHAnsi" w:hAnsiTheme="minorHAnsi" w:cstheme="minorHAnsi"/>
        </w:rPr>
        <w:t xml:space="preserve">systemic </w:t>
      </w:r>
      <w:r w:rsidRPr="00657B1C">
        <w:rPr>
          <w:rStyle w:val="Emphasis"/>
          <w:rFonts w:asciiTheme="minorHAnsi" w:hAnsiTheme="minorHAnsi" w:cstheme="minorHAnsi"/>
          <w:highlight w:val="cyan"/>
        </w:rPr>
        <w:t>causes</w:t>
      </w:r>
      <w:r w:rsidRPr="00657B1C">
        <w:rPr>
          <w:rStyle w:val="StyleUnderline"/>
          <w:rFonts w:asciiTheme="minorHAnsi" w:hAnsiTheme="minorHAnsi" w:cstheme="minorHAnsi"/>
          <w:highlight w:val="cyan"/>
        </w:rPr>
        <w:t xml:space="preserve"> of drought and can be </w:t>
      </w:r>
      <w:r w:rsidRPr="00657B1C">
        <w:rPr>
          <w:rStyle w:val="Emphasis"/>
          <w:rFonts w:asciiTheme="minorHAnsi" w:hAnsiTheme="minorHAnsi" w:cstheme="minorHAnsi"/>
          <w:highlight w:val="cyan"/>
        </w:rPr>
        <w:t>tricky</w:t>
      </w:r>
      <w:r w:rsidRPr="00657B1C">
        <w:rPr>
          <w:rStyle w:val="StyleUnderline"/>
          <w:rFonts w:asciiTheme="minorHAnsi" w:hAnsiTheme="minorHAnsi" w:cstheme="minorHAnsi"/>
          <w:highlight w:val="cyan"/>
        </w:rPr>
        <w:t xml:space="preserve"> to implement</w:t>
      </w:r>
      <w:r w:rsidRPr="00657B1C">
        <w:rPr>
          <w:rFonts w:asciiTheme="minorHAnsi" w:hAnsiTheme="minorHAnsi" w:cstheme="minorHAnsi"/>
          <w:sz w:val="16"/>
        </w:rPr>
        <w:t xml:space="preserve"> – </w:t>
      </w:r>
      <w:r w:rsidRPr="00657B1C">
        <w:rPr>
          <w:rStyle w:val="StyleUnderline"/>
          <w:rFonts w:asciiTheme="minorHAnsi" w:hAnsiTheme="minorHAnsi" w:cstheme="minorHAnsi"/>
          <w:highlight w:val="cyan"/>
        </w:rPr>
        <w:t xml:space="preserve">only </w:t>
      </w:r>
      <w:r w:rsidRPr="00657B1C">
        <w:rPr>
          <w:rStyle w:val="Emphasis"/>
          <w:rFonts w:asciiTheme="minorHAnsi" w:hAnsiTheme="minorHAnsi" w:cstheme="minorHAnsi"/>
          <w:highlight w:val="cyan"/>
        </w:rPr>
        <w:t>certain clouds</w:t>
      </w:r>
      <w:r w:rsidRPr="00657B1C">
        <w:rPr>
          <w:rStyle w:val="StyleUnderline"/>
          <w:rFonts w:asciiTheme="minorHAnsi" w:hAnsiTheme="minorHAnsi" w:cstheme="minorHAnsi"/>
          <w:highlight w:val="cyan"/>
        </w:rPr>
        <w:t xml:space="preserve"> in </w:t>
      </w:r>
      <w:r w:rsidRPr="00657B1C">
        <w:rPr>
          <w:rStyle w:val="Emphasis"/>
          <w:rFonts w:asciiTheme="minorHAnsi" w:hAnsiTheme="minorHAnsi" w:cstheme="minorHAnsi"/>
          <w:highlight w:val="cyan"/>
        </w:rPr>
        <w:t>certain</w:t>
      </w:r>
      <w:r w:rsidRPr="00657B1C">
        <w:rPr>
          <w:rStyle w:val="Emphasis"/>
          <w:rFonts w:asciiTheme="minorHAnsi" w:hAnsiTheme="minorHAnsi" w:cstheme="minorHAnsi"/>
        </w:rPr>
        <w:t xml:space="preserve"> weather </w:t>
      </w:r>
      <w:r w:rsidRPr="00657B1C">
        <w:rPr>
          <w:rStyle w:val="Emphasis"/>
          <w:rFonts w:asciiTheme="minorHAnsi" w:hAnsiTheme="minorHAnsi" w:cstheme="minorHAnsi"/>
          <w:highlight w:val="cyan"/>
        </w:rPr>
        <w:t>conditions</w:t>
      </w:r>
      <w:r w:rsidRPr="00657B1C">
        <w:rPr>
          <w:rFonts w:asciiTheme="minorHAnsi" w:hAnsiTheme="minorHAnsi" w:cstheme="minorHAnsi"/>
          <w:sz w:val="16"/>
          <w:highlight w:val="cyan"/>
        </w:rPr>
        <w:t xml:space="preserve"> </w:t>
      </w:r>
      <w:r w:rsidRPr="00657B1C">
        <w:rPr>
          <w:rStyle w:val="StyleUnderline"/>
          <w:rFonts w:asciiTheme="minorHAnsi" w:hAnsiTheme="minorHAnsi" w:cstheme="minorHAnsi"/>
          <w:highlight w:val="cyan"/>
        </w:rPr>
        <w:t xml:space="preserve">can be seeded with </w:t>
      </w:r>
      <w:r w:rsidRPr="00657B1C">
        <w:rPr>
          <w:rStyle w:val="Emphasis"/>
          <w:rFonts w:asciiTheme="minorHAnsi" w:hAnsiTheme="minorHAnsi" w:cstheme="minorHAnsi"/>
          <w:highlight w:val="cyan"/>
        </w:rPr>
        <w:t>nascent rain</w:t>
      </w:r>
      <w:r w:rsidRPr="00657B1C">
        <w:rPr>
          <w:rStyle w:val="StyleUnderline"/>
          <w:rFonts w:asciiTheme="minorHAnsi" w:hAnsiTheme="minorHAnsi" w:cstheme="minorHAnsi"/>
        </w:rPr>
        <w:t xml:space="preserve"> and </w:t>
      </w:r>
      <w:r w:rsidRPr="00657B1C">
        <w:rPr>
          <w:rStyle w:val="StyleUnderline"/>
          <w:rFonts w:asciiTheme="minorHAnsi" w:hAnsiTheme="minorHAnsi" w:cstheme="minorHAnsi"/>
          <w:highlight w:val="cyan"/>
        </w:rPr>
        <w:t xml:space="preserve">there’s </w:t>
      </w:r>
      <w:r w:rsidRPr="00657B1C">
        <w:rPr>
          <w:rStyle w:val="Emphasis"/>
          <w:rFonts w:asciiTheme="minorHAnsi" w:hAnsiTheme="minorHAnsi" w:cstheme="minorHAnsi"/>
          <w:highlight w:val="cyan"/>
        </w:rPr>
        <w:t>no guarantee</w:t>
      </w:r>
      <w:r w:rsidRPr="00657B1C">
        <w:rPr>
          <w:rStyle w:val="StyleUnderline"/>
          <w:rFonts w:asciiTheme="minorHAnsi" w:hAnsiTheme="minorHAnsi" w:cstheme="minorHAnsi"/>
          <w:highlight w:val="cyan"/>
        </w:rPr>
        <w:t xml:space="preserve"> it will break a drought </w:t>
      </w:r>
      <w:r w:rsidRPr="00657B1C">
        <w:rPr>
          <w:rStyle w:val="Emphasis"/>
          <w:rFonts w:asciiTheme="minorHAnsi" w:hAnsiTheme="minorHAnsi" w:cstheme="minorHAnsi"/>
          <w:highlight w:val="cyan"/>
        </w:rPr>
        <w:t>even if</w:t>
      </w:r>
      <w:r w:rsidRPr="00657B1C">
        <w:rPr>
          <w:rStyle w:val="StyleUnderline"/>
          <w:rFonts w:asciiTheme="minorHAnsi" w:hAnsiTheme="minorHAnsi" w:cstheme="minorHAnsi"/>
          <w:highlight w:val="cyan"/>
        </w:rPr>
        <w:t xml:space="preserve"> successful.</w:t>
      </w:r>
    </w:p>
    <w:p w14:paraId="4BC1F37F" w14:textId="72DACF3C" w:rsidR="00C10B6E" w:rsidRDefault="00C10B6E" w:rsidP="00C10B6E">
      <w:pPr>
        <w:rPr>
          <w:rFonts w:asciiTheme="minorHAnsi" w:hAnsiTheme="minorHAnsi" w:cstheme="minorHAnsi"/>
          <w:sz w:val="16"/>
        </w:rPr>
      </w:pPr>
      <w:r w:rsidRPr="00657B1C">
        <w:rPr>
          <w:rFonts w:asciiTheme="minorHAnsi" w:hAnsiTheme="minorHAnsi" w:cstheme="minorHAnsi"/>
          <w:sz w:val="16"/>
        </w:rPr>
        <w:t>“</w:t>
      </w:r>
      <w:r w:rsidRPr="00657B1C">
        <w:rPr>
          <w:rStyle w:val="StyleUnderline"/>
          <w:rFonts w:asciiTheme="minorHAnsi" w:hAnsiTheme="minorHAnsi" w:cstheme="minorHAnsi"/>
          <w:highlight w:val="cyan"/>
        </w:rPr>
        <w:t xml:space="preserve">I </w:t>
      </w:r>
      <w:r w:rsidRPr="00657B1C">
        <w:rPr>
          <w:rStyle w:val="Emphasis"/>
          <w:rFonts w:asciiTheme="minorHAnsi" w:hAnsiTheme="minorHAnsi" w:cstheme="minorHAnsi"/>
          <w:highlight w:val="cyan"/>
        </w:rPr>
        <w:t>don’t think</w:t>
      </w:r>
      <w:r w:rsidRPr="00657B1C">
        <w:rPr>
          <w:rStyle w:val="StyleUnderline"/>
          <w:rFonts w:asciiTheme="minorHAnsi" w:hAnsiTheme="minorHAnsi" w:cstheme="minorHAnsi"/>
          <w:highlight w:val="cyan"/>
        </w:rPr>
        <w:t xml:space="preserve"> cloud seeding will solve</w:t>
      </w:r>
      <w:r w:rsidRPr="00657B1C">
        <w:rPr>
          <w:rStyle w:val="StyleUnderline"/>
          <w:rFonts w:asciiTheme="minorHAnsi" w:hAnsiTheme="minorHAnsi" w:cstheme="minorHAnsi"/>
        </w:rPr>
        <w:t xml:space="preserve"> the problem</w:t>
      </w:r>
      <w:r w:rsidRPr="00657B1C">
        <w:rPr>
          <w:rStyle w:val="Style13ptBold"/>
          <w:rFonts w:asciiTheme="minorHAnsi" w:hAnsiTheme="minorHAnsi" w:cstheme="minorHAnsi"/>
          <w:sz w:val="16"/>
        </w:rPr>
        <w:t xml:space="preserve"> </w:t>
      </w:r>
      <w:r w:rsidRPr="00657B1C">
        <w:rPr>
          <w:rFonts w:asciiTheme="minorHAnsi" w:hAnsiTheme="minorHAnsi" w:cstheme="minorHAnsi"/>
          <w:sz w:val="16"/>
        </w:rPr>
        <w:t xml:space="preserve">but it can help,” </w:t>
      </w:r>
      <w:r w:rsidRPr="00657B1C">
        <w:rPr>
          <w:rStyle w:val="StyleUnderline"/>
          <w:rFonts w:asciiTheme="minorHAnsi" w:hAnsiTheme="minorHAnsi" w:cstheme="minorHAnsi"/>
        </w:rPr>
        <w:t>said</w:t>
      </w:r>
      <w:r w:rsidRPr="00657B1C">
        <w:rPr>
          <w:rFonts w:asciiTheme="minorHAnsi" w:hAnsiTheme="minorHAnsi" w:cstheme="minorHAnsi"/>
          <w:sz w:val="16"/>
        </w:rPr>
        <w:t xml:space="preserve"> Katja </w:t>
      </w:r>
      <w:r w:rsidRPr="00657B1C">
        <w:rPr>
          <w:rStyle w:val="StyleUnderline"/>
          <w:rFonts w:asciiTheme="minorHAnsi" w:hAnsiTheme="minorHAnsi" w:cstheme="minorHAnsi"/>
        </w:rPr>
        <w:t>Friedrich</w:t>
      </w:r>
      <w:r w:rsidRPr="00657B1C">
        <w:rPr>
          <w:rFonts w:asciiTheme="minorHAnsi" w:hAnsiTheme="minorHAnsi" w:cstheme="minorHAnsi"/>
          <w:sz w:val="16"/>
        </w:rPr>
        <w:t xml:space="preserve">, </w:t>
      </w:r>
      <w:r w:rsidRPr="00657B1C">
        <w:rPr>
          <w:rStyle w:val="StyleUnderline"/>
          <w:rFonts w:asciiTheme="minorHAnsi" w:hAnsiTheme="minorHAnsi" w:cstheme="minorHAnsi"/>
        </w:rPr>
        <w:t xml:space="preserve">a </w:t>
      </w:r>
      <w:r w:rsidRPr="00657B1C">
        <w:rPr>
          <w:rStyle w:val="Emphasis"/>
          <w:rFonts w:asciiTheme="minorHAnsi" w:hAnsiTheme="minorHAnsi" w:cstheme="minorHAnsi"/>
        </w:rPr>
        <w:t>University of Colorado</w:t>
      </w:r>
      <w:r w:rsidRPr="00657B1C">
        <w:rPr>
          <w:rStyle w:val="StyleUnderline"/>
          <w:rFonts w:asciiTheme="minorHAnsi" w:hAnsiTheme="minorHAnsi" w:cstheme="minorHAnsi"/>
        </w:rPr>
        <w:t xml:space="preserve"> researcher</w:t>
      </w:r>
      <w:r w:rsidRPr="00657B1C">
        <w:rPr>
          <w:rFonts w:asciiTheme="minorHAnsi" w:hAnsiTheme="minorHAnsi" w:cstheme="minorHAnsi"/>
          <w:sz w:val="16"/>
        </w:rPr>
        <w:t xml:space="preserve"> who has studied the issue. “</w:t>
      </w:r>
      <w:r w:rsidRPr="00657B1C">
        <w:rPr>
          <w:rStyle w:val="StyleUnderline"/>
          <w:rFonts w:asciiTheme="minorHAnsi" w:hAnsiTheme="minorHAnsi" w:cstheme="minorHAnsi"/>
          <w:highlight w:val="cyan"/>
        </w:rPr>
        <w:t xml:space="preserve">It needs to be part of a </w:t>
      </w:r>
      <w:r w:rsidRPr="00657B1C">
        <w:rPr>
          <w:rStyle w:val="Emphasis"/>
          <w:rFonts w:asciiTheme="minorHAnsi" w:hAnsiTheme="minorHAnsi" w:cstheme="minorHAnsi"/>
          <w:highlight w:val="cyan"/>
        </w:rPr>
        <w:t>broader</w:t>
      </w:r>
      <w:r w:rsidRPr="00657B1C">
        <w:rPr>
          <w:rStyle w:val="StyleUnderline"/>
          <w:rFonts w:asciiTheme="minorHAnsi" w:hAnsiTheme="minorHAnsi" w:cstheme="minorHAnsi"/>
        </w:rPr>
        <w:t xml:space="preserve"> water </w:t>
      </w:r>
      <w:r w:rsidRPr="00657B1C">
        <w:rPr>
          <w:rStyle w:val="StyleUnderline"/>
          <w:rFonts w:asciiTheme="minorHAnsi" w:hAnsiTheme="minorHAnsi" w:cstheme="minorHAnsi"/>
          <w:highlight w:val="cyan"/>
        </w:rPr>
        <w:t>plan</w:t>
      </w:r>
      <w:r w:rsidRPr="00657B1C">
        <w:rPr>
          <w:rStyle w:val="StyleUnderline"/>
          <w:rFonts w:asciiTheme="minorHAnsi" w:hAnsiTheme="minorHAnsi" w:cstheme="minorHAnsi"/>
        </w:rPr>
        <w:t xml:space="preserve"> that involves conserving</w:t>
      </w:r>
      <w:r w:rsidRPr="00657B1C">
        <w:rPr>
          <w:rFonts w:asciiTheme="minorHAnsi" w:hAnsiTheme="minorHAnsi" w:cstheme="minorHAnsi"/>
          <w:sz w:val="16"/>
        </w:rPr>
        <w:t xml:space="preserve"> water efficiently, </w:t>
      </w:r>
      <w:r w:rsidRPr="00657B1C">
        <w:rPr>
          <w:rStyle w:val="StyleUnderline"/>
          <w:rFonts w:asciiTheme="minorHAnsi" w:hAnsiTheme="minorHAnsi" w:cstheme="minorHAnsi"/>
        </w:rPr>
        <w:t xml:space="preserve">we </w:t>
      </w:r>
      <w:r w:rsidRPr="00657B1C">
        <w:rPr>
          <w:rStyle w:val="Emphasis"/>
          <w:rFonts w:asciiTheme="minorHAnsi" w:hAnsiTheme="minorHAnsi" w:cstheme="minorHAnsi"/>
        </w:rPr>
        <w:t>can’t</w:t>
      </w:r>
      <w:r w:rsidRPr="00657B1C">
        <w:rPr>
          <w:rStyle w:val="StyleUnderline"/>
          <w:rFonts w:asciiTheme="minorHAnsi" w:hAnsiTheme="minorHAnsi" w:cstheme="minorHAnsi"/>
        </w:rPr>
        <w:t xml:space="preserve"> just focus on one thing. Also there is a question whether you will be able to do it in a changing climate</w:t>
      </w:r>
      <w:r w:rsidRPr="00657B1C">
        <w:rPr>
          <w:rFonts w:asciiTheme="minorHAnsi" w:hAnsiTheme="minorHAnsi" w:cstheme="minorHAnsi"/>
          <w:sz w:val="16"/>
        </w:rPr>
        <w:t xml:space="preserve"> – you need cold temperatures and </w:t>
      </w:r>
      <w:r w:rsidRPr="00657B1C">
        <w:rPr>
          <w:rStyle w:val="StyleUnderline"/>
          <w:rFonts w:asciiTheme="minorHAnsi" w:hAnsiTheme="minorHAnsi" w:cstheme="minorHAnsi"/>
          <w:highlight w:val="cyan"/>
        </w:rPr>
        <w:t xml:space="preserve">once it gets </w:t>
      </w:r>
      <w:r w:rsidRPr="00657B1C">
        <w:rPr>
          <w:rStyle w:val="Emphasis"/>
          <w:rFonts w:asciiTheme="minorHAnsi" w:hAnsiTheme="minorHAnsi" w:cstheme="minorHAnsi"/>
          <w:highlight w:val="cyan"/>
        </w:rPr>
        <w:t>too warm</w:t>
      </w:r>
      <w:r w:rsidRPr="00657B1C">
        <w:rPr>
          <w:rFonts w:asciiTheme="minorHAnsi" w:hAnsiTheme="minorHAnsi" w:cstheme="minorHAnsi"/>
          <w:sz w:val="16"/>
          <w:highlight w:val="cyan"/>
        </w:rPr>
        <w:t xml:space="preserve"> </w:t>
      </w:r>
      <w:r w:rsidRPr="00657B1C">
        <w:rPr>
          <w:rStyle w:val="StyleUnderline"/>
          <w:rFonts w:asciiTheme="minorHAnsi" w:hAnsiTheme="minorHAnsi" w:cstheme="minorHAnsi"/>
          <w:highlight w:val="cyan"/>
        </w:rPr>
        <w:t>you aren’t able to</w:t>
      </w:r>
      <w:r w:rsidRPr="00657B1C">
        <w:rPr>
          <w:rStyle w:val="StyleUnderline"/>
          <w:rFonts w:asciiTheme="minorHAnsi" w:hAnsiTheme="minorHAnsi" w:cstheme="minorHAnsi"/>
        </w:rPr>
        <w:t xml:space="preserve"> do the </w:t>
      </w:r>
      <w:r w:rsidRPr="00657B1C">
        <w:rPr>
          <w:rStyle w:val="StyleUnderline"/>
          <w:rFonts w:asciiTheme="minorHAnsi" w:hAnsiTheme="minorHAnsi" w:cstheme="minorHAnsi"/>
          <w:highlight w:val="cyan"/>
        </w:rPr>
        <w:t>cloud</w:t>
      </w:r>
      <w:r w:rsidRPr="00657B1C">
        <w:rPr>
          <w:rStyle w:val="StyleUnderline"/>
          <w:rFonts w:asciiTheme="minorHAnsi" w:hAnsiTheme="minorHAnsi" w:cstheme="minorHAnsi"/>
        </w:rPr>
        <w:t xml:space="preserve"> </w:t>
      </w:r>
      <w:r w:rsidRPr="00657B1C">
        <w:rPr>
          <w:rStyle w:val="StyleUnderline"/>
          <w:rFonts w:asciiTheme="minorHAnsi" w:hAnsiTheme="minorHAnsi" w:cstheme="minorHAnsi"/>
          <w:highlight w:val="cyan"/>
        </w:rPr>
        <w:t>seed</w:t>
      </w:r>
      <w:r w:rsidRPr="00657B1C">
        <w:rPr>
          <w:rStyle w:val="StyleUnderline"/>
          <w:rFonts w:asciiTheme="minorHAnsi" w:hAnsiTheme="minorHAnsi" w:cstheme="minorHAnsi"/>
        </w:rPr>
        <w:t>ing</w:t>
      </w:r>
      <w:r w:rsidRPr="00657B1C">
        <w:rPr>
          <w:rFonts w:asciiTheme="minorHAnsi" w:hAnsiTheme="minorHAnsi" w:cstheme="minorHAnsi"/>
          <w:sz w:val="16"/>
        </w:rPr>
        <w:t>.”</w:t>
      </w:r>
    </w:p>
    <w:p w14:paraId="5EFBE324" w14:textId="77777777" w:rsidR="002565D3" w:rsidRPr="00DF20F8" w:rsidRDefault="002565D3" w:rsidP="002565D3">
      <w:pPr>
        <w:pStyle w:val="Heading4"/>
        <w:rPr>
          <w:rFonts w:cs="Calibri"/>
          <w:u w:val="single"/>
        </w:rPr>
      </w:pPr>
      <w:r w:rsidRPr="00DF20F8">
        <w:rPr>
          <w:rFonts w:cs="Calibri"/>
          <w:u w:val="single"/>
        </w:rPr>
        <w:t>Non-unique</w:t>
      </w:r>
      <w:r w:rsidRPr="00DF20F8">
        <w:rPr>
          <w:rFonts w:cs="Calibri"/>
        </w:rPr>
        <w:t xml:space="preserve"> cause of </w:t>
      </w:r>
      <w:r w:rsidRPr="00DF20F8">
        <w:rPr>
          <w:rFonts w:cs="Calibri"/>
          <w:u w:val="single"/>
        </w:rPr>
        <w:t>COVID</w:t>
      </w:r>
      <w:r w:rsidRPr="00DF20F8">
        <w:rPr>
          <w:rFonts w:cs="Calibri"/>
        </w:rPr>
        <w:t xml:space="preserve"> and </w:t>
      </w:r>
      <w:r w:rsidRPr="00DF20F8">
        <w:rPr>
          <w:rFonts w:cs="Calibri"/>
          <w:u w:val="single"/>
        </w:rPr>
        <w:t>wild weather</w:t>
      </w:r>
    </w:p>
    <w:p w14:paraId="0045D577" w14:textId="77777777" w:rsidR="002565D3" w:rsidRPr="00DF20F8" w:rsidRDefault="002565D3" w:rsidP="002565D3">
      <w:pPr>
        <w:rPr>
          <w:rFonts w:cs="Calibri"/>
        </w:rPr>
      </w:pPr>
      <w:r w:rsidRPr="00DF20F8">
        <w:rPr>
          <w:rFonts w:cs="Calibri"/>
        </w:rPr>
        <w:t xml:space="preserve">Fabiana </w:t>
      </w:r>
      <w:r w:rsidRPr="00DF20F8">
        <w:rPr>
          <w:rStyle w:val="Style13ptBold"/>
          <w:rFonts w:cs="Calibri"/>
        </w:rPr>
        <w:t>Batista et al. 20</w:t>
      </w:r>
      <w:r w:rsidRPr="00DF20F8">
        <w:rPr>
          <w:rFonts w:cs="Calibri"/>
        </w:rPr>
        <w:t xml:space="preserve"> (Fabiana Batistia is a food reporter for Bloomberg, et al., 10/23/20, accessed 7/27/21, “Floods, Drought Are Destroying Crops and Sparking Food Inflation”, https://www.claimsjournal.com/news/international/2020/10/23/300118.htm)AGabay</w:t>
      </w:r>
    </w:p>
    <w:p w14:paraId="4F4D2E73" w14:textId="08F8BE20" w:rsidR="002565D3" w:rsidRPr="00657B1C" w:rsidRDefault="002565D3" w:rsidP="00C10B6E">
      <w:pPr>
        <w:rPr>
          <w:rFonts w:asciiTheme="minorHAnsi" w:hAnsiTheme="minorHAnsi" w:cstheme="minorHAnsi"/>
          <w:sz w:val="16"/>
        </w:rPr>
      </w:pPr>
      <w:r w:rsidRPr="00DF20F8">
        <w:rPr>
          <w:rFonts w:cs="Calibri"/>
          <w:b/>
          <w:bCs/>
          <w:highlight w:val="green"/>
          <w:u w:val="single"/>
        </w:rPr>
        <w:t>Wild weather</w:t>
      </w:r>
      <w:r w:rsidRPr="00DF20F8">
        <w:rPr>
          <w:rFonts w:cs="Calibri"/>
          <w:highlight w:val="green"/>
          <w:u w:val="single"/>
        </w:rPr>
        <w:t xml:space="preserve"> is </w:t>
      </w:r>
      <w:r w:rsidRPr="00DF20F8">
        <w:rPr>
          <w:rFonts w:cs="Calibri"/>
          <w:b/>
          <w:bCs/>
          <w:highlight w:val="green"/>
          <w:u w:val="single"/>
        </w:rPr>
        <w:t>wreaking</w:t>
      </w:r>
      <w:r w:rsidRPr="00DF20F8">
        <w:rPr>
          <w:rFonts w:cs="Calibri"/>
          <w:b/>
          <w:bCs/>
          <w:u w:val="single"/>
        </w:rPr>
        <w:t xml:space="preserve"> </w:t>
      </w:r>
      <w:r w:rsidRPr="00DF20F8">
        <w:rPr>
          <w:rFonts w:cs="Calibri"/>
          <w:b/>
          <w:bCs/>
          <w:highlight w:val="green"/>
          <w:u w:val="single"/>
        </w:rPr>
        <w:t>havoc</w:t>
      </w:r>
      <w:r w:rsidRPr="00DF20F8">
        <w:rPr>
          <w:rFonts w:cs="Calibri"/>
          <w:u w:val="single"/>
        </w:rPr>
        <w:t xml:space="preserve"> on </w:t>
      </w:r>
      <w:r w:rsidRPr="00DF20F8">
        <w:rPr>
          <w:rFonts w:cs="Calibri"/>
          <w:b/>
          <w:bCs/>
          <w:highlight w:val="green"/>
          <w:u w:val="single"/>
        </w:rPr>
        <w:t>crops</w:t>
      </w:r>
      <w:r w:rsidRPr="00DF20F8">
        <w:rPr>
          <w:rFonts w:cs="Calibri"/>
          <w:u w:val="single"/>
        </w:rPr>
        <w:t xml:space="preserve"> around the world, </w:t>
      </w:r>
      <w:r w:rsidRPr="00DF20F8">
        <w:rPr>
          <w:rFonts w:cs="Calibri"/>
          <w:b/>
          <w:bCs/>
          <w:highlight w:val="green"/>
          <w:u w:val="single"/>
        </w:rPr>
        <w:t xml:space="preserve">sending </w:t>
      </w:r>
      <w:r w:rsidRPr="00DF20F8">
        <w:rPr>
          <w:rFonts w:cs="Calibri"/>
          <w:b/>
          <w:bCs/>
          <w:u w:val="single"/>
        </w:rPr>
        <w:t xml:space="preserve">their </w:t>
      </w:r>
      <w:r w:rsidRPr="00DF20F8">
        <w:rPr>
          <w:rFonts w:cs="Calibri"/>
          <w:b/>
          <w:bCs/>
          <w:highlight w:val="green"/>
          <w:u w:val="single"/>
        </w:rPr>
        <w:t>prices skyrocketing</w:t>
      </w:r>
      <w:r w:rsidRPr="00DF20F8">
        <w:rPr>
          <w:rFonts w:cs="Calibri"/>
          <w:sz w:val="16"/>
        </w:rPr>
        <w:t xml:space="preserve">. </w:t>
      </w:r>
      <w:r w:rsidRPr="00DF20F8">
        <w:rPr>
          <w:rFonts w:cs="Calibri"/>
          <w:u w:val="single"/>
        </w:rPr>
        <w:t xml:space="preserve">On wheat farms in the </w:t>
      </w:r>
      <w:r w:rsidRPr="00DF20F8">
        <w:rPr>
          <w:rFonts w:cs="Calibri"/>
          <w:b/>
          <w:bCs/>
          <w:u w:val="single"/>
        </w:rPr>
        <w:t>U.S.</w:t>
      </w:r>
      <w:r w:rsidRPr="00DF20F8">
        <w:rPr>
          <w:rFonts w:cs="Calibri"/>
          <w:u w:val="single"/>
        </w:rPr>
        <w:t xml:space="preserve"> and </w:t>
      </w:r>
      <w:r w:rsidRPr="00DF20F8">
        <w:rPr>
          <w:rFonts w:cs="Calibri"/>
          <w:b/>
          <w:bCs/>
          <w:u w:val="single"/>
        </w:rPr>
        <w:t>Russia</w:t>
      </w:r>
      <w:r w:rsidRPr="00DF20F8">
        <w:rPr>
          <w:rFonts w:cs="Calibri"/>
          <w:u w:val="single"/>
        </w:rPr>
        <w:t xml:space="preserve">, it’s a drought that’s </w:t>
      </w:r>
      <w:r w:rsidRPr="00DF20F8">
        <w:rPr>
          <w:rFonts w:cs="Calibri"/>
          <w:b/>
          <w:bCs/>
          <w:u w:val="single"/>
        </w:rPr>
        <w:t>ruining harvests</w:t>
      </w:r>
      <w:r w:rsidRPr="00DF20F8">
        <w:rPr>
          <w:rFonts w:cs="Calibri"/>
          <w:sz w:val="16"/>
        </w:rPr>
        <w:t xml:space="preserve">. The </w:t>
      </w:r>
      <w:r w:rsidRPr="00DF20F8">
        <w:rPr>
          <w:rFonts w:cs="Calibri"/>
          <w:u w:val="single"/>
        </w:rPr>
        <w:t xml:space="preserve">soybean fields of </w:t>
      </w:r>
      <w:r w:rsidRPr="00DF20F8">
        <w:rPr>
          <w:rFonts w:cs="Calibri"/>
          <w:b/>
          <w:bCs/>
          <w:u w:val="single"/>
        </w:rPr>
        <w:t>Brazil</w:t>
      </w:r>
      <w:r w:rsidRPr="00DF20F8">
        <w:rPr>
          <w:rFonts w:cs="Calibri"/>
          <w:u w:val="single"/>
        </w:rPr>
        <w:t xml:space="preserve"> are </w:t>
      </w:r>
      <w:r w:rsidRPr="00DF20F8">
        <w:rPr>
          <w:rFonts w:cs="Calibri"/>
          <w:b/>
          <w:bCs/>
          <w:u w:val="single"/>
        </w:rPr>
        <w:t>bone dry</w:t>
      </w:r>
      <w:r w:rsidRPr="00DF20F8">
        <w:rPr>
          <w:rFonts w:cs="Calibri"/>
          <w:u w:val="single"/>
        </w:rPr>
        <w:t xml:space="preserve"> too</w:t>
      </w:r>
      <w:r w:rsidRPr="00DF20F8">
        <w:rPr>
          <w:rFonts w:cs="Calibri"/>
          <w:sz w:val="16"/>
        </w:rPr>
        <w:t xml:space="preserve">, touched by little more than the occasional shower. </w:t>
      </w:r>
      <w:r w:rsidRPr="00DF20F8">
        <w:rPr>
          <w:rFonts w:cs="Calibri"/>
          <w:u w:val="single"/>
        </w:rPr>
        <w:t xml:space="preserve">In </w:t>
      </w:r>
      <w:r w:rsidRPr="00DF20F8">
        <w:rPr>
          <w:rFonts w:cs="Calibri"/>
          <w:b/>
          <w:bCs/>
          <w:u w:val="single"/>
        </w:rPr>
        <w:t>Vietnam</w:t>
      </w:r>
      <w:r w:rsidRPr="00DF20F8">
        <w:rPr>
          <w:rFonts w:cs="Calibri"/>
          <w:u w:val="single"/>
        </w:rPr>
        <w:t xml:space="preserve">, </w:t>
      </w:r>
      <w:r w:rsidRPr="00DF20F8">
        <w:rPr>
          <w:rFonts w:cs="Calibri"/>
          <w:b/>
          <w:bCs/>
          <w:u w:val="single"/>
        </w:rPr>
        <w:t>Malaysia</w:t>
      </w:r>
      <w:r w:rsidRPr="00DF20F8">
        <w:rPr>
          <w:rFonts w:cs="Calibri"/>
          <w:u w:val="single"/>
        </w:rPr>
        <w:t xml:space="preserve"> and </w:t>
      </w:r>
      <w:r w:rsidRPr="00DF20F8">
        <w:rPr>
          <w:rFonts w:cs="Calibri"/>
          <w:b/>
          <w:bCs/>
          <w:u w:val="single"/>
        </w:rPr>
        <w:t>Indonesia</w:t>
      </w:r>
      <w:r w:rsidRPr="00DF20F8">
        <w:rPr>
          <w:rFonts w:cs="Calibri"/>
          <w:u w:val="single"/>
        </w:rPr>
        <w:t xml:space="preserve">, the problem is the </w:t>
      </w:r>
      <w:r w:rsidRPr="00DF20F8">
        <w:rPr>
          <w:rFonts w:cs="Calibri"/>
          <w:b/>
          <w:bCs/>
          <w:u w:val="single"/>
        </w:rPr>
        <w:t>exact opposite</w:t>
      </w:r>
      <w:r w:rsidRPr="00DF20F8">
        <w:rPr>
          <w:rFonts w:cs="Calibri"/>
          <w:u w:val="single"/>
        </w:rPr>
        <w:t xml:space="preserve">. Torrential </w:t>
      </w:r>
      <w:r w:rsidRPr="00DF20F8">
        <w:rPr>
          <w:rFonts w:cs="Calibri"/>
          <w:b/>
          <w:bCs/>
          <w:u w:val="single"/>
        </w:rPr>
        <w:t>downpours</w:t>
      </w:r>
      <w:r w:rsidRPr="00DF20F8">
        <w:rPr>
          <w:rFonts w:cs="Calibri"/>
          <w:u w:val="single"/>
        </w:rPr>
        <w:t xml:space="preserve"> are </w:t>
      </w:r>
      <w:r w:rsidRPr="00DF20F8">
        <w:rPr>
          <w:rFonts w:cs="Calibri"/>
          <w:b/>
          <w:bCs/>
          <w:u w:val="single"/>
        </w:rPr>
        <w:t>causing flooding</w:t>
      </w:r>
      <w:r w:rsidRPr="00DF20F8">
        <w:rPr>
          <w:rFonts w:cs="Calibri"/>
          <w:sz w:val="16"/>
        </w:rPr>
        <w:t xml:space="preserve"> in rice fields and stands of oil palm trees. The sudden emergence of these supply strains is a big blow to a global economy that has been struggling to regain its footing after the shock of the Covid-19 lockdowns. As </w:t>
      </w:r>
      <w:r w:rsidRPr="00DF20F8">
        <w:rPr>
          <w:rFonts w:cs="Calibri"/>
          <w:highlight w:val="green"/>
          <w:u w:val="single"/>
        </w:rPr>
        <w:t xml:space="preserve">prices </w:t>
      </w:r>
      <w:r w:rsidRPr="00DF20F8">
        <w:rPr>
          <w:rFonts w:cs="Calibri"/>
          <w:b/>
          <w:bCs/>
          <w:highlight w:val="green"/>
          <w:u w:val="single"/>
        </w:rPr>
        <w:t>soar</w:t>
      </w:r>
      <w:r w:rsidRPr="00DF20F8">
        <w:rPr>
          <w:rFonts w:cs="Calibri"/>
          <w:highlight w:val="green"/>
          <w:u w:val="single"/>
        </w:rPr>
        <w:t xml:space="preserve"> on everything from </w:t>
      </w:r>
      <w:r w:rsidRPr="00DF20F8">
        <w:rPr>
          <w:rFonts w:cs="Calibri"/>
          <w:b/>
          <w:bCs/>
          <w:highlight w:val="green"/>
          <w:u w:val="single"/>
        </w:rPr>
        <w:t>sugar</w:t>
      </w:r>
      <w:r w:rsidRPr="00DF20F8">
        <w:rPr>
          <w:rFonts w:cs="Calibri"/>
          <w:highlight w:val="green"/>
          <w:u w:val="single"/>
        </w:rPr>
        <w:t xml:space="preserve"> to </w:t>
      </w:r>
      <w:r w:rsidRPr="00DF20F8">
        <w:rPr>
          <w:rFonts w:cs="Calibri"/>
          <w:b/>
          <w:bCs/>
          <w:highlight w:val="green"/>
          <w:u w:val="single"/>
        </w:rPr>
        <w:t>cooking</w:t>
      </w:r>
      <w:r w:rsidRPr="00DF20F8">
        <w:rPr>
          <w:rFonts w:cs="Calibri"/>
          <w:highlight w:val="green"/>
          <w:u w:val="single"/>
        </w:rPr>
        <w:t xml:space="preserve"> </w:t>
      </w:r>
      <w:r w:rsidRPr="00DF20F8">
        <w:rPr>
          <w:rFonts w:cs="Calibri"/>
          <w:b/>
          <w:bCs/>
          <w:highlight w:val="green"/>
          <w:u w:val="single"/>
        </w:rPr>
        <w:t>oil</w:t>
      </w:r>
      <w:r w:rsidRPr="00DF20F8">
        <w:rPr>
          <w:rFonts w:cs="Calibri"/>
          <w:sz w:val="16"/>
        </w:rPr>
        <w:t xml:space="preserve">, millions of working-class families that had already been forced to scale back food purchases in the pandemic are being thrust deeper into financial distress. What’s more, these increases threaten to push up broader inflation indexes in some countries and could make it harder for central bankers to keep providing monetary stimulus to shore up growth. </w:t>
      </w:r>
      <w:r w:rsidRPr="00DF20F8">
        <w:rPr>
          <w:rFonts w:cs="Calibri"/>
          <w:u w:val="single"/>
        </w:rPr>
        <w:t xml:space="preserve">The </w:t>
      </w:r>
      <w:r w:rsidRPr="00DF20F8">
        <w:rPr>
          <w:rFonts w:cs="Calibri"/>
          <w:b/>
          <w:bCs/>
          <w:highlight w:val="green"/>
          <w:u w:val="single"/>
        </w:rPr>
        <w:t>B</w:t>
      </w:r>
      <w:r w:rsidRPr="00DF20F8">
        <w:rPr>
          <w:rFonts w:cs="Calibri"/>
          <w:b/>
          <w:bCs/>
          <w:u w:val="single"/>
        </w:rPr>
        <w:t xml:space="preserve">loomberg </w:t>
      </w:r>
      <w:r w:rsidRPr="00DF20F8">
        <w:rPr>
          <w:rFonts w:cs="Calibri"/>
          <w:b/>
          <w:bCs/>
          <w:highlight w:val="green"/>
          <w:u w:val="single"/>
        </w:rPr>
        <w:t>A</w:t>
      </w:r>
      <w:r w:rsidRPr="00DF20F8">
        <w:rPr>
          <w:rFonts w:cs="Calibri"/>
          <w:b/>
          <w:bCs/>
          <w:u w:val="single"/>
        </w:rPr>
        <w:t>gricultur</w:t>
      </w:r>
      <w:r w:rsidRPr="00DF20F8">
        <w:rPr>
          <w:rFonts w:cs="Calibri"/>
          <w:b/>
          <w:bCs/>
          <w:highlight w:val="green"/>
          <w:u w:val="single"/>
        </w:rPr>
        <w:t>e</w:t>
      </w:r>
      <w:r w:rsidRPr="00DF20F8">
        <w:rPr>
          <w:rFonts w:cs="Calibri"/>
          <w:b/>
          <w:bCs/>
          <w:u w:val="single"/>
        </w:rPr>
        <w:t xml:space="preserve"> Spot </w:t>
      </w:r>
      <w:r w:rsidRPr="00DF20F8">
        <w:rPr>
          <w:rFonts w:cs="Calibri"/>
          <w:b/>
          <w:bCs/>
          <w:highlight w:val="green"/>
          <w:u w:val="single"/>
        </w:rPr>
        <w:t>I</w:t>
      </w:r>
      <w:r w:rsidRPr="00DF20F8">
        <w:rPr>
          <w:rFonts w:cs="Calibri"/>
          <w:b/>
          <w:bCs/>
          <w:u w:val="single"/>
        </w:rPr>
        <w:t>ndex</w:t>
      </w:r>
      <w:r w:rsidRPr="00DF20F8">
        <w:rPr>
          <w:rFonts w:cs="Calibri"/>
          <w:u w:val="single"/>
        </w:rPr>
        <w:t xml:space="preserve">, a </w:t>
      </w:r>
      <w:r w:rsidRPr="00DF20F8">
        <w:rPr>
          <w:rFonts w:cs="Calibri"/>
          <w:b/>
          <w:bCs/>
          <w:u w:val="single"/>
        </w:rPr>
        <w:t>gauge</w:t>
      </w:r>
      <w:r w:rsidRPr="00DF20F8">
        <w:rPr>
          <w:rFonts w:cs="Calibri"/>
          <w:u w:val="single"/>
        </w:rPr>
        <w:t xml:space="preserve"> </w:t>
      </w:r>
      <w:r w:rsidRPr="00DF20F8">
        <w:rPr>
          <w:rFonts w:cs="Calibri"/>
          <w:b/>
          <w:bCs/>
          <w:u w:val="single"/>
        </w:rPr>
        <w:t>of nine crop prices</w:t>
      </w:r>
      <w:r w:rsidRPr="00DF20F8">
        <w:rPr>
          <w:rFonts w:cs="Calibri"/>
          <w:u w:val="single"/>
        </w:rPr>
        <w:t xml:space="preserve">, </w:t>
      </w:r>
      <w:r w:rsidRPr="00DF20F8">
        <w:rPr>
          <w:rFonts w:cs="Calibri"/>
          <w:sz w:val="24"/>
          <w:highlight w:val="green"/>
          <w:u w:val="single"/>
        </w:rPr>
        <w:t xml:space="preserve">has </w:t>
      </w:r>
      <w:r w:rsidRPr="00DF20F8">
        <w:rPr>
          <w:rFonts w:cs="Calibri"/>
          <w:b/>
          <w:bCs/>
          <w:sz w:val="24"/>
          <w:highlight w:val="green"/>
          <w:u w:val="single"/>
        </w:rPr>
        <w:t xml:space="preserve">risen 28% </w:t>
      </w:r>
      <w:r w:rsidRPr="00DF20F8">
        <w:rPr>
          <w:rFonts w:cs="Calibri"/>
          <w:b/>
          <w:bCs/>
          <w:sz w:val="24"/>
          <w:u w:val="single"/>
        </w:rPr>
        <w:t>since</w:t>
      </w:r>
      <w:r w:rsidRPr="00DF20F8">
        <w:rPr>
          <w:rFonts w:cs="Calibri"/>
          <w:sz w:val="24"/>
          <w:u w:val="single"/>
        </w:rPr>
        <w:t xml:space="preserve"> late </w:t>
      </w:r>
      <w:r w:rsidRPr="00DF20F8">
        <w:rPr>
          <w:rFonts w:cs="Calibri"/>
          <w:b/>
          <w:bCs/>
          <w:sz w:val="24"/>
          <w:u w:val="single"/>
        </w:rPr>
        <w:t>April</w:t>
      </w:r>
      <w:r w:rsidRPr="00DF20F8">
        <w:rPr>
          <w:rFonts w:cs="Calibri"/>
          <w:sz w:val="16"/>
        </w:rPr>
        <w:t xml:space="preserve"> to its highest level in more than four years. Wheat earlier this week was the most expensive since 2014. “The fundamentals have changed dramatically since May,” said Don Roose, president of brokerage U.S. Commodities in Iowa. “The weather is bubbling to the top, and we have demand chugging in a bull market.” The </w:t>
      </w:r>
      <w:r w:rsidRPr="00DF20F8">
        <w:rPr>
          <w:rFonts w:cs="Calibri"/>
          <w:b/>
          <w:bCs/>
          <w:highlight w:val="green"/>
          <w:u w:val="single"/>
        </w:rPr>
        <w:t>fallout</w:t>
      </w:r>
      <w:r w:rsidRPr="00DF20F8">
        <w:rPr>
          <w:rFonts w:cs="Calibri"/>
          <w:highlight w:val="green"/>
          <w:u w:val="single"/>
        </w:rPr>
        <w:t xml:space="preserve"> from</w:t>
      </w:r>
      <w:r w:rsidRPr="00DF20F8">
        <w:rPr>
          <w:rFonts w:cs="Calibri"/>
          <w:u w:val="single"/>
        </w:rPr>
        <w:t xml:space="preserve"> the </w:t>
      </w:r>
      <w:r w:rsidRPr="00DF20F8">
        <w:rPr>
          <w:rFonts w:cs="Calibri"/>
          <w:b/>
          <w:bCs/>
          <w:highlight w:val="green"/>
          <w:u w:val="single"/>
        </w:rPr>
        <w:t>pandemic</w:t>
      </w:r>
      <w:r w:rsidRPr="00DF20F8">
        <w:rPr>
          <w:rFonts w:cs="Calibri"/>
          <w:u w:val="single"/>
        </w:rPr>
        <w:t xml:space="preserve"> </w:t>
      </w:r>
      <w:r w:rsidRPr="00DF20F8">
        <w:rPr>
          <w:rFonts w:cs="Calibri"/>
          <w:highlight w:val="green"/>
          <w:u w:val="single"/>
        </w:rPr>
        <w:t xml:space="preserve">means that the </w:t>
      </w:r>
      <w:r w:rsidRPr="00DF20F8">
        <w:rPr>
          <w:rFonts w:cs="Calibri"/>
          <w:b/>
          <w:bCs/>
          <w:highlight w:val="green"/>
          <w:u w:val="single"/>
        </w:rPr>
        <w:t>U</w:t>
      </w:r>
      <w:r w:rsidRPr="00DF20F8">
        <w:rPr>
          <w:rFonts w:cs="Calibri"/>
          <w:b/>
          <w:bCs/>
          <w:u w:val="single"/>
        </w:rPr>
        <w:t xml:space="preserve">nited </w:t>
      </w:r>
      <w:r w:rsidRPr="00DF20F8">
        <w:rPr>
          <w:rFonts w:cs="Calibri"/>
          <w:b/>
          <w:bCs/>
          <w:highlight w:val="green"/>
          <w:u w:val="single"/>
        </w:rPr>
        <w:t>N</w:t>
      </w:r>
      <w:r w:rsidRPr="00DF20F8">
        <w:rPr>
          <w:rFonts w:cs="Calibri"/>
          <w:b/>
          <w:bCs/>
          <w:u w:val="single"/>
        </w:rPr>
        <w:t>ations</w:t>
      </w:r>
      <w:r w:rsidRPr="00DF20F8">
        <w:rPr>
          <w:rFonts w:cs="Calibri"/>
          <w:u w:val="single"/>
        </w:rPr>
        <w:t xml:space="preserve"> </w:t>
      </w:r>
      <w:r w:rsidRPr="00DF20F8">
        <w:rPr>
          <w:rFonts w:cs="Calibri"/>
          <w:highlight w:val="green"/>
          <w:u w:val="single"/>
        </w:rPr>
        <w:t>was</w:t>
      </w:r>
      <w:r w:rsidRPr="00DF20F8">
        <w:rPr>
          <w:rFonts w:cs="Calibri"/>
          <w:u w:val="single"/>
        </w:rPr>
        <w:t xml:space="preserve"> </w:t>
      </w:r>
      <w:r w:rsidRPr="00DF20F8">
        <w:rPr>
          <w:rFonts w:cs="Calibri"/>
          <w:b/>
          <w:bCs/>
          <w:u w:val="single"/>
        </w:rPr>
        <w:t xml:space="preserve">already </w:t>
      </w:r>
      <w:r w:rsidRPr="00DF20F8">
        <w:rPr>
          <w:rFonts w:cs="Calibri"/>
          <w:b/>
          <w:bCs/>
          <w:highlight w:val="green"/>
          <w:u w:val="single"/>
        </w:rPr>
        <w:t>warning</w:t>
      </w:r>
      <w:r w:rsidRPr="00DF20F8">
        <w:rPr>
          <w:rFonts w:cs="Calibri"/>
          <w:highlight w:val="green"/>
          <w:u w:val="single"/>
        </w:rPr>
        <w:t xml:space="preserve"> of a</w:t>
      </w:r>
      <w:r w:rsidRPr="00DF20F8">
        <w:rPr>
          <w:rFonts w:cs="Calibri"/>
          <w:u w:val="single"/>
        </w:rPr>
        <w:t xml:space="preserve"> </w:t>
      </w:r>
      <w:r w:rsidRPr="00DF20F8">
        <w:rPr>
          <w:rFonts w:cs="Calibri"/>
          <w:b/>
          <w:bCs/>
          <w:u w:val="single"/>
        </w:rPr>
        <w:t xml:space="preserve">worst-case </w:t>
      </w:r>
      <w:r w:rsidRPr="00DF20F8">
        <w:rPr>
          <w:rFonts w:cs="Calibri"/>
          <w:b/>
          <w:bCs/>
          <w:highlight w:val="green"/>
          <w:u w:val="single"/>
        </w:rPr>
        <w:t>scenario</w:t>
      </w:r>
      <w:r w:rsidRPr="00DF20F8">
        <w:rPr>
          <w:rFonts w:cs="Calibri"/>
          <w:highlight w:val="green"/>
          <w:u w:val="single"/>
        </w:rPr>
        <w:t xml:space="preserve"> in which</w:t>
      </w:r>
      <w:r w:rsidRPr="00DF20F8">
        <w:rPr>
          <w:rFonts w:cs="Calibri"/>
          <w:u w:val="single"/>
        </w:rPr>
        <w:t xml:space="preserve"> about </w:t>
      </w:r>
      <w:r w:rsidRPr="00DF20F8">
        <w:rPr>
          <w:rFonts w:cs="Calibri"/>
          <w:b/>
          <w:bCs/>
          <w:highlight w:val="green"/>
          <w:u w:val="single"/>
        </w:rPr>
        <w:t>a tenth</w:t>
      </w:r>
      <w:r w:rsidRPr="00DF20F8">
        <w:rPr>
          <w:rFonts w:cs="Calibri"/>
          <w:highlight w:val="green"/>
          <w:u w:val="single"/>
        </w:rPr>
        <w:t xml:space="preserve"> of the</w:t>
      </w:r>
      <w:r w:rsidRPr="00DF20F8">
        <w:rPr>
          <w:rFonts w:cs="Calibri"/>
          <w:u w:val="single"/>
        </w:rPr>
        <w:t xml:space="preserve"> world’s </w:t>
      </w:r>
      <w:r w:rsidRPr="00DF20F8">
        <w:rPr>
          <w:rFonts w:cs="Calibri"/>
          <w:b/>
          <w:bCs/>
          <w:highlight w:val="green"/>
          <w:u w:val="single"/>
        </w:rPr>
        <w:t>population</w:t>
      </w:r>
      <w:r w:rsidRPr="00DF20F8">
        <w:rPr>
          <w:rFonts w:cs="Calibri"/>
          <w:highlight w:val="green"/>
          <w:u w:val="single"/>
        </w:rPr>
        <w:t xml:space="preserve"> would </w:t>
      </w:r>
      <w:r w:rsidRPr="00DF20F8">
        <w:rPr>
          <w:rFonts w:cs="Calibri"/>
          <w:b/>
          <w:bCs/>
          <w:highlight w:val="green"/>
          <w:u w:val="single"/>
        </w:rPr>
        <w:t>go hungry</w:t>
      </w:r>
      <w:r w:rsidRPr="00DF20F8">
        <w:rPr>
          <w:rFonts w:cs="Calibri"/>
          <w:sz w:val="16"/>
        </w:rPr>
        <w:t xml:space="preserve"> this year. </w:t>
      </w:r>
      <w:r w:rsidRPr="00DF20F8">
        <w:rPr>
          <w:rFonts w:cs="Calibri"/>
          <w:highlight w:val="green"/>
          <w:u w:val="single"/>
        </w:rPr>
        <w:t>Things</w:t>
      </w:r>
      <w:r w:rsidRPr="00DF20F8">
        <w:rPr>
          <w:rFonts w:cs="Calibri"/>
          <w:u w:val="single"/>
        </w:rPr>
        <w:t xml:space="preserve"> could </w:t>
      </w:r>
      <w:r w:rsidRPr="00DF20F8">
        <w:rPr>
          <w:rFonts w:cs="Calibri"/>
          <w:highlight w:val="green"/>
          <w:u w:val="single"/>
        </w:rPr>
        <w:t xml:space="preserve">become </w:t>
      </w:r>
      <w:r w:rsidRPr="00DF20F8">
        <w:rPr>
          <w:rFonts w:cs="Calibri"/>
          <w:b/>
          <w:bCs/>
          <w:highlight w:val="green"/>
          <w:u w:val="single"/>
        </w:rPr>
        <w:t>more dire</w:t>
      </w:r>
      <w:r w:rsidRPr="00DF20F8">
        <w:rPr>
          <w:rFonts w:cs="Calibri"/>
          <w:highlight w:val="green"/>
          <w:u w:val="single"/>
        </w:rPr>
        <w:t xml:space="preserve"> if </w:t>
      </w:r>
      <w:r w:rsidRPr="00DF20F8">
        <w:rPr>
          <w:rFonts w:cs="Calibri"/>
          <w:b/>
          <w:bCs/>
          <w:highlight w:val="green"/>
          <w:u w:val="single"/>
        </w:rPr>
        <w:t>grocery costs keep rising</w:t>
      </w:r>
      <w:r w:rsidRPr="00DF20F8">
        <w:rPr>
          <w:rFonts w:cs="Calibri"/>
          <w:u w:val="single"/>
        </w:rPr>
        <w:t xml:space="preserve"> and </w:t>
      </w:r>
      <w:r w:rsidRPr="00DF20F8">
        <w:rPr>
          <w:rFonts w:cs="Calibri"/>
          <w:b/>
          <w:bCs/>
          <w:u w:val="single"/>
        </w:rPr>
        <w:t>even more people</w:t>
      </w:r>
      <w:r w:rsidRPr="00DF20F8">
        <w:rPr>
          <w:rFonts w:cs="Calibri"/>
          <w:u w:val="single"/>
        </w:rPr>
        <w:t xml:space="preserve"> can’t </w:t>
      </w:r>
      <w:r w:rsidRPr="00DF20F8">
        <w:rPr>
          <w:rFonts w:cs="Calibri"/>
          <w:b/>
          <w:bCs/>
          <w:u w:val="single"/>
        </w:rPr>
        <w:t>afford</w:t>
      </w:r>
      <w:r w:rsidRPr="00DF20F8">
        <w:rPr>
          <w:rFonts w:cs="Calibri"/>
          <w:u w:val="single"/>
        </w:rPr>
        <w:t xml:space="preserve"> to </w:t>
      </w:r>
      <w:r w:rsidRPr="00DF20F8">
        <w:rPr>
          <w:rFonts w:cs="Calibri"/>
          <w:b/>
          <w:bCs/>
          <w:u w:val="single"/>
        </w:rPr>
        <w:t>eat</w:t>
      </w:r>
      <w:r w:rsidRPr="00DF20F8">
        <w:rPr>
          <w:rFonts w:cs="Calibri"/>
          <w:u w:val="single"/>
        </w:rPr>
        <w:t>.</w:t>
      </w:r>
      <w:r w:rsidRPr="00DF20F8">
        <w:rPr>
          <w:rFonts w:cs="Calibri"/>
          <w:sz w:val="16"/>
        </w:rPr>
        <w:t xml:space="preserve"> “It’s looking very bleak,” said David Beasley, executive director at the World Food Programme, the hunger-fighting group that won the 2020 Nobel Peace Prize. </w:t>
      </w:r>
      <w:r w:rsidRPr="00DF20F8">
        <w:rPr>
          <w:rFonts w:cs="Calibri"/>
          <w:b/>
          <w:bCs/>
          <w:highlight w:val="green"/>
          <w:u w:val="single"/>
        </w:rPr>
        <w:t>Declining currencies</w:t>
      </w:r>
      <w:r w:rsidRPr="00DF20F8">
        <w:rPr>
          <w:rFonts w:cs="Calibri"/>
          <w:u w:val="single"/>
        </w:rPr>
        <w:t xml:space="preserve"> in </w:t>
      </w:r>
      <w:r w:rsidRPr="00DF20F8">
        <w:rPr>
          <w:rFonts w:cs="Calibri"/>
          <w:b/>
          <w:bCs/>
          <w:u w:val="single"/>
        </w:rPr>
        <w:t>food-importing nations,</w:t>
      </w:r>
      <w:r w:rsidRPr="00DF20F8">
        <w:rPr>
          <w:rFonts w:cs="Calibri"/>
          <w:u w:val="single"/>
        </w:rPr>
        <w:t xml:space="preserve"> </w:t>
      </w:r>
      <w:r w:rsidRPr="00DF20F8">
        <w:rPr>
          <w:rFonts w:cs="Calibri"/>
          <w:highlight w:val="green"/>
          <w:u w:val="single"/>
        </w:rPr>
        <w:t xml:space="preserve">the </w:t>
      </w:r>
      <w:r w:rsidRPr="00DF20F8">
        <w:rPr>
          <w:rFonts w:cs="Calibri"/>
          <w:b/>
          <w:bCs/>
          <w:highlight w:val="green"/>
          <w:u w:val="single"/>
        </w:rPr>
        <w:t>threat</w:t>
      </w:r>
      <w:r w:rsidRPr="00DF20F8">
        <w:rPr>
          <w:rFonts w:cs="Calibri"/>
          <w:highlight w:val="green"/>
          <w:u w:val="single"/>
        </w:rPr>
        <w:t xml:space="preserve"> of more </w:t>
      </w:r>
      <w:r w:rsidRPr="00DF20F8">
        <w:rPr>
          <w:rFonts w:cs="Calibri"/>
          <w:b/>
          <w:bCs/>
          <w:highlight w:val="green"/>
          <w:u w:val="single"/>
        </w:rPr>
        <w:t>economic shutdowns</w:t>
      </w:r>
      <w:r w:rsidRPr="00DF20F8">
        <w:rPr>
          <w:rFonts w:cs="Calibri"/>
          <w:u w:val="single"/>
        </w:rPr>
        <w:t xml:space="preserve"> </w:t>
      </w:r>
      <w:r w:rsidRPr="00DF20F8">
        <w:rPr>
          <w:rFonts w:cs="Calibri"/>
          <w:highlight w:val="green"/>
          <w:u w:val="single"/>
        </w:rPr>
        <w:t xml:space="preserve">and </w:t>
      </w:r>
      <w:r w:rsidRPr="00DF20F8">
        <w:rPr>
          <w:rFonts w:cs="Calibri"/>
          <w:b/>
          <w:bCs/>
          <w:highlight w:val="green"/>
          <w:u w:val="single"/>
        </w:rPr>
        <w:t>struggles</w:t>
      </w:r>
      <w:r w:rsidRPr="00DF20F8">
        <w:rPr>
          <w:rFonts w:cs="Calibri"/>
          <w:u w:val="single"/>
        </w:rPr>
        <w:t xml:space="preserve"> for </w:t>
      </w:r>
      <w:r w:rsidRPr="00DF20F8">
        <w:rPr>
          <w:rFonts w:cs="Calibri"/>
          <w:b/>
          <w:bCs/>
          <w:u w:val="single"/>
        </w:rPr>
        <w:t>farmers</w:t>
      </w:r>
      <w:r w:rsidRPr="00DF20F8">
        <w:rPr>
          <w:rFonts w:cs="Calibri"/>
          <w:u w:val="single"/>
        </w:rPr>
        <w:t xml:space="preserve"> </w:t>
      </w:r>
      <w:r w:rsidRPr="00DF20F8">
        <w:rPr>
          <w:rFonts w:cs="Calibri"/>
          <w:highlight w:val="green"/>
          <w:u w:val="single"/>
        </w:rPr>
        <w:t xml:space="preserve">to </w:t>
      </w:r>
      <w:r w:rsidRPr="00DF20F8">
        <w:rPr>
          <w:rFonts w:cs="Calibri"/>
          <w:b/>
          <w:bCs/>
          <w:highlight w:val="green"/>
          <w:u w:val="single"/>
        </w:rPr>
        <w:t>expand production</w:t>
      </w:r>
      <w:r w:rsidRPr="00DF20F8">
        <w:rPr>
          <w:rFonts w:cs="Calibri"/>
          <w:u w:val="single"/>
        </w:rPr>
        <w:t xml:space="preserve"> could all </w:t>
      </w:r>
      <w:r w:rsidRPr="00DF20F8">
        <w:rPr>
          <w:rFonts w:cs="Calibri"/>
          <w:b/>
          <w:bCs/>
          <w:highlight w:val="green"/>
          <w:u w:val="single"/>
        </w:rPr>
        <w:t>compound the problem</w:t>
      </w:r>
      <w:r w:rsidRPr="00DF20F8">
        <w:rPr>
          <w:rFonts w:cs="Calibri"/>
          <w:u w:val="single"/>
        </w:rPr>
        <w:t>, he said.</w:t>
      </w:r>
    </w:p>
    <w:p w14:paraId="04B3CCBC" w14:textId="163A52D6" w:rsidR="00B11239" w:rsidRPr="00657B1C" w:rsidRDefault="00B11239" w:rsidP="00B11239">
      <w:pPr>
        <w:pStyle w:val="Heading3"/>
        <w:rPr>
          <w:rFonts w:asciiTheme="minorHAnsi" w:hAnsiTheme="minorHAnsi" w:cstheme="minorHAnsi"/>
        </w:rPr>
      </w:pPr>
      <w:r w:rsidRPr="00657B1C">
        <w:rPr>
          <w:rFonts w:asciiTheme="minorHAnsi" w:hAnsiTheme="minorHAnsi" w:cstheme="minorHAnsi"/>
        </w:rPr>
        <w:lastRenderedPageBreak/>
        <w:t>1NC – AT Stopping/Redirecting Rain</w:t>
      </w:r>
    </w:p>
    <w:p w14:paraId="00C1F376" w14:textId="77777777" w:rsidR="00B11239" w:rsidRPr="00657B1C" w:rsidRDefault="00B11239" w:rsidP="00B11239">
      <w:pPr>
        <w:pStyle w:val="Heading4"/>
        <w:rPr>
          <w:rFonts w:asciiTheme="minorHAnsi" w:hAnsiTheme="minorHAnsi" w:cstheme="minorHAnsi"/>
        </w:rPr>
      </w:pPr>
      <w:r w:rsidRPr="00657B1C">
        <w:rPr>
          <w:rFonts w:asciiTheme="minorHAnsi" w:hAnsiTheme="minorHAnsi" w:cstheme="minorHAnsi"/>
        </w:rPr>
        <w:t>Preventing rainfall requires it to</w:t>
      </w:r>
      <w:r w:rsidRPr="00657B1C">
        <w:rPr>
          <w:rFonts w:asciiTheme="minorHAnsi" w:hAnsiTheme="minorHAnsi" w:cstheme="minorHAnsi"/>
          <w:u w:val="single"/>
        </w:rPr>
        <w:t xml:space="preserve"> deluge </w:t>
      </w:r>
      <w:r w:rsidRPr="00657B1C">
        <w:rPr>
          <w:rFonts w:asciiTheme="minorHAnsi" w:hAnsiTheme="minorHAnsi" w:cstheme="minorHAnsi"/>
        </w:rPr>
        <w:t>elsewhere</w:t>
      </w:r>
    </w:p>
    <w:p w14:paraId="2BA59AF5" w14:textId="77777777" w:rsidR="00B11239" w:rsidRPr="00657B1C" w:rsidRDefault="00B11239" w:rsidP="00B11239">
      <w:pPr>
        <w:rPr>
          <w:rFonts w:asciiTheme="minorHAnsi" w:hAnsiTheme="minorHAnsi" w:cstheme="minorHAnsi"/>
        </w:rPr>
      </w:pPr>
      <w:r w:rsidRPr="00657B1C">
        <w:rPr>
          <w:rStyle w:val="Style13ptBold"/>
          <w:rFonts w:asciiTheme="minorHAnsi" w:hAnsiTheme="minorHAnsi" w:cstheme="minorHAnsi"/>
        </w:rPr>
        <w:t>Named 18</w:t>
      </w:r>
      <w:r w:rsidRPr="00657B1C">
        <w:rPr>
          <w:rFonts w:asciiTheme="minorHAnsi" w:hAnsiTheme="minorHAnsi" w:cstheme="minorHAnsi"/>
        </w:rPr>
        <w:t xml:space="preserve"> (Viji Named has a PhD and is on the National Academies’ Board on Science Education, "Cloud Seeding: Rain or No Rain?," Research Matters, 11-24-2018, </w:t>
      </w:r>
      <w:hyperlink r:id="rId778" w:history="1">
        <w:r w:rsidRPr="00657B1C">
          <w:rPr>
            <w:rStyle w:val="Hyperlink"/>
            <w:rFonts w:asciiTheme="minorHAnsi" w:hAnsiTheme="minorHAnsi" w:cstheme="minorHAnsi"/>
          </w:rPr>
          <w:t>https://researchmatters.in/sciqs/cloud-seeding-rain-or-no-rain)//ILake-VP</w:t>
        </w:r>
      </w:hyperlink>
    </w:p>
    <w:p w14:paraId="0B367F7A" w14:textId="77777777" w:rsidR="00B11239" w:rsidRPr="00657B1C" w:rsidRDefault="00B11239" w:rsidP="00B11239">
      <w:pPr>
        <w:rPr>
          <w:rFonts w:asciiTheme="minorHAnsi" w:hAnsiTheme="minorHAnsi" w:cstheme="minorHAnsi"/>
        </w:rPr>
      </w:pPr>
    </w:p>
    <w:p w14:paraId="44C51B76" w14:textId="77777777" w:rsidR="00B11239" w:rsidRPr="00657B1C" w:rsidRDefault="00B11239" w:rsidP="00B11239">
      <w:pPr>
        <w:rPr>
          <w:rFonts w:asciiTheme="minorHAnsi" w:hAnsiTheme="minorHAnsi" w:cstheme="minorHAnsi"/>
          <w:sz w:val="16"/>
        </w:rPr>
      </w:pPr>
      <w:r w:rsidRPr="00657B1C">
        <w:rPr>
          <w:rFonts w:asciiTheme="minorHAnsi" w:hAnsiTheme="minorHAnsi" w:cstheme="minorHAnsi"/>
          <w:sz w:val="16"/>
        </w:rPr>
        <w:t xml:space="preserve">Cloud seeding is the technology of introducing artificial nuclei or “seeds” (silver iodide, salt, dry ice), into clouds from either the air or ground to increase the chances of rain. The </w:t>
      </w:r>
      <w:r w:rsidRPr="00657B1C">
        <w:rPr>
          <w:rFonts w:asciiTheme="minorHAnsi" w:hAnsiTheme="minorHAnsi" w:cstheme="minorHAnsi"/>
          <w:u w:val="single"/>
        </w:rPr>
        <w:t>popular belief is that cloud seeding is done only to bring rain in a particular place</w:t>
      </w:r>
      <w:r w:rsidRPr="00657B1C">
        <w:rPr>
          <w:rFonts w:asciiTheme="minorHAnsi" w:hAnsiTheme="minorHAnsi" w:cstheme="minorHAnsi"/>
          <w:sz w:val="16"/>
        </w:rPr>
        <w:t xml:space="preserve">. But did you know that the </w:t>
      </w:r>
      <w:r w:rsidRPr="00657B1C">
        <w:rPr>
          <w:rFonts w:asciiTheme="minorHAnsi" w:hAnsiTheme="minorHAnsi" w:cstheme="minorHAnsi"/>
          <w:u w:val="single"/>
        </w:rPr>
        <w:t>same technique is used to disperse rain</w:t>
      </w:r>
      <w:r w:rsidRPr="00657B1C">
        <w:rPr>
          <w:rFonts w:asciiTheme="minorHAnsi" w:hAnsiTheme="minorHAnsi" w:cstheme="minorHAnsi"/>
          <w:sz w:val="16"/>
        </w:rPr>
        <w:t>?</w:t>
      </w:r>
    </w:p>
    <w:p w14:paraId="58BB5F89" w14:textId="77777777" w:rsidR="00B11239" w:rsidRPr="00657B1C" w:rsidRDefault="00B11239" w:rsidP="00B11239">
      <w:pPr>
        <w:rPr>
          <w:rFonts w:asciiTheme="minorHAnsi" w:hAnsiTheme="minorHAnsi" w:cstheme="minorHAnsi"/>
          <w:sz w:val="16"/>
        </w:rPr>
      </w:pPr>
      <w:r w:rsidRPr="00657B1C">
        <w:rPr>
          <w:rFonts w:asciiTheme="minorHAnsi" w:hAnsiTheme="minorHAnsi" w:cstheme="minorHAnsi"/>
          <w:sz w:val="16"/>
        </w:rPr>
        <w:t xml:space="preserve">Russia started the practice in the 1990s and continues to use it even today. For instance, in 2005, Russian President Vladimir Putin ordered the </w:t>
      </w:r>
      <w:r w:rsidRPr="00657B1C">
        <w:rPr>
          <w:rFonts w:asciiTheme="minorHAnsi" w:hAnsiTheme="minorHAnsi" w:cstheme="minorHAnsi"/>
          <w:u w:val="single"/>
        </w:rPr>
        <w:t>Russian Air Force</w:t>
      </w:r>
      <w:r w:rsidRPr="00657B1C">
        <w:rPr>
          <w:rFonts w:asciiTheme="minorHAnsi" w:hAnsiTheme="minorHAnsi" w:cstheme="minorHAnsi"/>
          <w:sz w:val="16"/>
        </w:rPr>
        <w:t xml:space="preserve"> to </w:t>
      </w:r>
      <w:r w:rsidRPr="00657B1C">
        <w:rPr>
          <w:rFonts w:asciiTheme="minorHAnsi" w:hAnsiTheme="minorHAnsi" w:cstheme="minorHAnsi"/>
          <w:u w:val="single"/>
        </w:rPr>
        <w:t>prevent rains over Moscow</w:t>
      </w:r>
      <w:r w:rsidRPr="00657B1C">
        <w:rPr>
          <w:rFonts w:asciiTheme="minorHAnsi" w:hAnsiTheme="minorHAnsi" w:cstheme="minorHAnsi"/>
          <w:sz w:val="16"/>
        </w:rPr>
        <w:t xml:space="preserve"> just before their military parade. In May 2016, the Russian government </w:t>
      </w:r>
      <w:r w:rsidRPr="00657B1C">
        <w:rPr>
          <w:rFonts w:asciiTheme="minorHAnsi" w:hAnsiTheme="minorHAnsi" w:cstheme="minorHAnsi"/>
          <w:u w:val="single"/>
        </w:rPr>
        <w:t xml:space="preserve">tried cloud seeding </w:t>
      </w:r>
      <w:r w:rsidRPr="00657B1C">
        <w:rPr>
          <w:rFonts w:asciiTheme="minorHAnsi" w:hAnsiTheme="minorHAnsi" w:cstheme="minorHAnsi"/>
          <w:sz w:val="16"/>
        </w:rPr>
        <w:t xml:space="preserve">on International Worker's Day </w:t>
      </w:r>
      <w:r w:rsidRPr="00657B1C">
        <w:rPr>
          <w:rFonts w:asciiTheme="minorHAnsi" w:hAnsiTheme="minorHAnsi" w:cstheme="minorHAnsi"/>
          <w:u w:val="single"/>
        </w:rPr>
        <w:t xml:space="preserve">to </w:t>
      </w:r>
      <w:r w:rsidRPr="00657B1C">
        <w:rPr>
          <w:rFonts w:asciiTheme="minorHAnsi" w:hAnsiTheme="minorHAnsi" w:cstheme="minorHAnsi"/>
          <w:b/>
          <w:u w:val="single"/>
        </w:rPr>
        <w:t>coax the rain clouds to rain elsewhere</w:t>
      </w:r>
      <w:r w:rsidRPr="00657B1C">
        <w:rPr>
          <w:rFonts w:asciiTheme="minorHAnsi" w:hAnsiTheme="minorHAnsi" w:cstheme="minorHAnsi"/>
          <w:u w:val="single"/>
        </w:rPr>
        <w:t>.</w:t>
      </w:r>
    </w:p>
    <w:p w14:paraId="274CEEE0" w14:textId="77777777" w:rsidR="00B11239" w:rsidRPr="00657B1C" w:rsidRDefault="00B11239" w:rsidP="00B11239">
      <w:pPr>
        <w:rPr>
          <w:rFonts w:asciiTheme="minorHAnsi" w:hAnsiTheme="minorHAnsi" w:cstheme="minorHAnsi"/>
          <w:b/>
          <w:sz w:val="16"/>
        </w:rPr>
      </w:pPr>
      <w:r w:rsidRPr="00657B1C">
        <w:rPr>
          <w:rFonts w:asciiTheme="minorHAnsi" w:hAnsiTheme="minorHAnsi" w:cstheme="minorHAnsi"/>
          <w:sz w:val="16"/>
        </w:rPr>
        <w:t xml:space="preserve">In 2008, </w:t>
      </w:r>
      <w:r w:rsidRPr="00657B1C">
        <w:rPr>
          <w:rFonts w:asciiTheme="minorHAnsi" w:hAnsiTheme="minorHAnsi" w:cstheme="minorHAnsi"/>
          <w:u w:val="single"/>
        </w:rPr>
        <w:t>China</w:t>
      </w:r>
      <w:r w:rsidRPr="00657B1C">
        <w:rPr>
          <w:rFonts w:asciiTheme="minorHAnsi" w:hAnsiTheme="minorHAnsi" w:cstheme="minorHAnsi"/>
          <w:sz w:val="16"/>
        </w:rPr>
        <w:t xml:space="preserve"> apparently </w:t>
      </w:r>
      <w:r w:rsidRPr="00657B1C">
        <w:rPr>
          <w:rFonts w:asciiTheme="minorHAnsi" w:hAnsiTheme="minorHAnsi" w:cstheme="minorHAnsi"/>
          <w:u w:val="single"/>
        </w:rPr>
        <w:t xml:space="preserve">fired a barrage of 1,110 rockets to ensure </w:t>
      </w:r>
      <w:r w:rsidRPr="00657B1C">
        <w:rPr>
          <w:rFonts w:asciiTheme="minorHAnsi" w:hAnsiTheme="minorHAnsi" w:cstheme="minorHAnsi"/>
          <w:sz w:val="16"/>
        </w:rPr>
        <w:t xml:space="preserve">that the Beijing </w:t>
      </w:r>
      <w:r w:rsidRPr="00657B1C">
        <w:rPr>
          <w:rFonts w:asciiTheme="minorHAnsi" w:hAnsiTheme="minorHAnsi" w:cstheme="minorHAnsi"/>
          <w:u w:val="single"/>
        </w:rPr>
        <w:t xml:space="preserve">Olympics opening ceremony was </w:t>
      </w:r>
      <w:r w:rsidRPr="00657B1C">
        <w:rPr>
          <w:rFonts w:asciiTheme="minorHAnsi" w:hAnsiTheme="minorHAnsi" w:cstheme="minorHAnsi"/>
          <w:b/>
          <w:u w:val="single"/>
        </w:rPr>
        <w:t>rain-free</w:t>
      </w:r>
      <w:r w:rsidRPr="00657B1C">
        <w:rPr>
          <w:rFonts w:asciiTheme="minorHAnsi" w:hAnsiTheme="minorHAnsi" w:cstheme="minorHAnsi"/>
          <w:b/>
          <w:sz w:val="16"/>
        </w:rPr>
        <w:t>.</w:t>
      </w:r>
      <w:r w:rsidRPr="00657B1C">
        <w:rPr>
          <w:rFonts w:asciiTheme="minorHAnsi" w:hAnsiTheme="minorHAnsi" w:cstheme="minorHAnsi"/>
          <w:sz w:val="16"/>
        </w:rPr>
        <w:t xml:space="preserve"> Rockets with silver iodide reagents were fired from </w:t>
      </w:r>
      <w:r w:rsidRPr="00657B1C">
        <w:rPr>
          <w:rFonts w:asciiTheme="minorHAnsi" w:hAnsiTheme="minorHAnsi" w:cstheme="minorHAnsi"/>
          <w:u w:val="single"/>
        </w:rPr>
        <w:t>21 sites</w:t>
      </w:r>
      <w:r w:rsidRPr="00657B1C">
        <w:rPr>
          <w:rFonts w:asciiTheme="minorHAnsi" w:hAnsiTheme="minorHAnsi" w:cstheme="minorHAnsi"/>
          <w:sz w:val="16"/>
        </w:rPr>
        <w:t xml:space="preserve"> in Beijing to </w:t>
      </w:r>
      <w:r w:rsidRPr="00657B1C">
        <w:rPr>
          <w:rFonts w:asciiTheme="minorHAnsi" w:hAnsiTheme="minorHAnsi" w:cstheme="minorHAnsi"/>
          <w:b/>
          <w:u w:val="single"/>
        </w:rPr>
        <w:t>intercept any rain headed towards Beijing</w:t>
      </w:r>
      <w:r w:rsidRPr="00657B1C">
        <w:rPr>
          <w:rFonts w:asciiTheme="minorHAnsi" w:hAnsiTheme="minorHAnsi" w:cstheme="minorHAnsi"/>
          <w:u w:val="single"/>
        </w:rPr>
        <w:t xml:space="preserve"> and</w:t>
      </w:r>
      <w:r w:rsidRPr="00657B1C">
        <w:rPr>
          <w:rFonts w:asciiTheme="minorHAnsi" w:hAnsiTheme="minorHAnsi" w:cstheme="minorHAnsi"/>
          <w:sz w:val="16"/>
        </w:rPr>
        <w:t xml:space="preserve"> to </w:t>
      </w:r>
      <w:r w:rsidRPr="00657B1C">
        <w:rPr>
          <w:rFonts w:asciiTheme="minorHAnsi" w:hAnsiTheme="minorHAnsi" w:cstheme="minorHAnsi"/>
          <w:b/>
          <w:u w:val="single"/>
        </w:rPr>
        <w:t>trigger premature showers</w:t>
      </w:r>
      <w:r w:rsidRPr="00657B1C">
        <w:rPr>
          <w:rFonts w:asciiTheme="minorHAnsi" w:hAnsiTheme="minorHAnsi" w:cstheme="minorHAnsi"/>
          <w:b/>
          <w:sz w:val="16"/>
        </w:rPr>
        <w:t>.</w:t>
      </w:r>
    </w:p>
    <w:p w14:paraId="4D74D4A0" w14:textId="77777777" w:rsidR="00B11239" w:rsidRPr="00657B1C" w:rsidRDefault="00B11239" w:rsidP="00B11239">
      <w:pPr>
        <w:rPr>
          <w:rFonts w:asciiTheme="minorHAnsi" w:hAnsiTheme="minorHAnsi" w:cstheme="minorHAnsi"/>
          <w:sz w:val="16"/>
        </w:rPr>
      </w:pPr>
      <w:r w:rsidRPr="00657B1C">
        <w:rPr>
          <w:rFonts w:asciiTheme="minorHAnsi" w:hAnsiTheme="minorHAnsi" w:cstheme="minorHAnsi"/>
          <w:sz w:val="16"/>
        </w:rPr>
        <w:t xml:space="preserve">But how does one seed a cloud and trigger a shower? For rain to occur, the moisture droplets in a cloud need a “seed” or a core particle that they can latch onto and form bigger drops (similar to fruit pulp that needs a hard seed to hold onto and grow). </w:t>
      </w:r>
      <w:r w:rsidRPr="00657B1C">
        <w:rPr>
          <w:rFonts w:asciiTheme="minorHAnsi" w:hAnsiTheme="minorHAnsi" w:cstheme="minorHAnsi"/>
          <w:u w:val="single"/>
        </w:rPr>
        <w:t>When these drops become heavy, they precipitate as rain or snow.</w:t>
      </w:r>
      <w:r w:rsidRPr="00657B1C">
        <w:rPr>
          <w:rFonts w:asciiTheme="minorHAnsi" w:hAnsiTheme="minorHAnsi" w:cstheme="minorHAnsi"/>
          <w:sz w:val="16"/>
        </w:rPr>
        <w:t xml:space="preserve"> Sometimes, there aren’t enough seeds for the raindrops to form. And that’s where cloud seeding comes in.</w:t>
      </w:r>
    </w:p>
    <w:p w14:paraId="160DE262" w14:textId="77777777" w:rsidR="00B11239" w:rsidRPr="00657B1C" w:rsidRDefault="00B11239" w:rsidP="00B11239">
      <w:pPr>
        <w:rPr>
          <w:rFonts w:asciiTheme="minorHAnsi" w:hAnsiTheme="minorHAnsi" w:cstheme="minorHAnsi"/>
          <w:sz w:val="16"/>
        </w:rPr>
      </w:pPr>
      <w:r w:rsidRPr="00657B1C">
        <w:rPr>
          <w:rFonts w:asciiTheme="minorHAnsi" w:hAnsiTheme="minorHAnsi" w:cstheme="minorHAnsi"/>
          <w:u w:val="single"/>
        </w:rPr>
        <w:t>Normally cloud seeding is used to bring rain in rain-scarce areas</w:t>
      </w:r>
      <w:r w:rsidRPr="00657B1C">
        <w:rPr>
          <w:rFonts w:asciiTheme="minorHAnsi" w:hAnsiTheme="minorHAnsi" w:cstheme="minorHAnsi"/>
          <w:sz w:val="16"/>
        </w:rPr>
        <w:t>—which the state government did in September 2017 in the drought-hit North Karnataka. This effort apparently brought 10 to 25 percent more rain. Similarly, United Arab Emirates, considered a leader in rain enhancement, claims to have witnessed an increase in rainfall of about 10–35 percent following cloud seeding. Currently, more than 50 countries are reportedly undertaking cloud seeding efforts world-wide.</w:t>
      </w:r>
    </w:p>
    <w:p w14:paraId="2DB27E6D" w14:textId="77777777" w:rsidR="00B11239" w:rsidRPr="00657B1C" w:rsidRDefault="00B11239" w:rsidP="00B11239">
      <w:pPr>
        <w:rPr>
          <w:rFonts w:asciiTheme="minorHAnsi" w:hAnsiTheme="minorHAnsi" w:cstheme="minorHAnsi"/>
          <w:sz w:val="16"/>
        </w:rPr>
      </w:pPr>
      <w:r w:rsidRPr="00657B1C">
        <w:rPr>
          <w:rFonts w:asciiTheme="minorHAnsi" w:hAnsiTheme="minorHAnsi" w:cstheme="minorHAnsi"/>
          <w:sz w:val="16"/>
        </w:rPr>
        <w:t xml:space="preserve">But </w:t>
      </w:r>
      <w:r w:rsidRPr="00657B1C">
        <w:rPr>
          <w:rFonts w:asciiTheme="minorHAnsi" w:hAnsiTheme="minorHAnsi" w:cstheme="minorHAnsi"/>
          <w:u w:val="single"/>
        </w:rPr>
        <w:t>despite advanced weather modification research since its discovery in the 1940s, scientists are unable to assert even today whether cloud seeding truly brings rain because of the immeasurability of treated clouds and the highly variable dependency of rain on temperature, cloud composition, and other factors. Knowledge</w:t>
      </w:r>
      <w:r w:rsidRPr="00657B1C">
        <w:rPr>
          <w:rFonts w:asciiTheme="minorHAnsi" w:hAnsiTheme="minorHAnsi" w:cstheme="minorHAnsi"/>
          <w:sz w:val="16"/>
        </w:rPr>
        <w:t xml:space="preserve"> about crystallization of water in clouds and balance of evaporation and precipitation in the atmosphere </w:t>
      </w:r>
      <w:r w:rsidRPr="00657B1C">
        <w:rPr>
          <w:rFonts w:asciiTheme="minorHAnsi" w:hAnsiTheme="minorHAnsi" w:cstheme="minorHAnsi"/>
          <w:u w:val="single"/>
        </w:rPr>
        <w:t>too remains limited</w:t>
      </w:r>
      <w:r w:rsidRPr="00657B1C">
        <w:rPr>
          <w:rFonts w:asciiTheme="minorHAnsi" w:hAnsiTheme="minorHAnsi" w:cstheme="minorHAnsi"/>
          <w:sz w:val="16"/>
        </w:rPr>
        <w:t>. Heavy investments in this technology, however, continue.</w:t>
      </w:r>
    </w:p>
    <w:p w14:paraId="33A8F79C" w14:textId="77777777" w:rsidR="00B11239" w:rsidRPr="00657B1C" w:rsidRDefault="00B11239" w:rsidP="00B11239">
      <w:pPr>
        <w:rPr>
          <w:rFonts w:asciiTheme="minorHAnsi" w:hAnsiTheme="minorHAnsi" w:cstheme="minorHAnsi"/>
        </w:rPr>
      </w:pPr>
    </w:p>
    <w:p w14:paraId="742FF79B" w14:textId="77777777" w:rsidR="00B11239" w:rsidRPr="00657B1C" w:rsidRDefault="00B11239" w:rsidP="00B11239">
      <w:pPr>
        <w:pStyle w:val="Heading4"/>
        <w:rPr>
          <w:rFonts w:asciiTheme="minorHAnsi" w:hAnsiTheme="minorHAnsi" w:cstheme="minorHAnsi"/>
        </w:rPr>
      </w:pPr>
      <w:r w:rsidRPr="00657B1C">
        <w:rPr>
          <w:rFonts w:asciiTheme="minorHAnsi" w:hAnsiTheme="minorHAnsi" w:cstheme="minorHAnsi"/>
          <w:u w:val="single"/>
        </w:rPr>
        <w:t>Too much</w:t>
      </w:r>
      <w:r w:rsidRPr="00657B1C">
        <w:rPr>
          <w:rFonts w:asciiTheme="minorHAnsi" w:hAnsiTheme="minorHAnsi" w:cstheme="minorHAnsi"/>
        </w:rPr>
        <w:t xml:space="preserve"> rain is exponentially worse than a drought</w:t>
      </w:r>
    </w:p>
    <w:p w14:paraId="6F3AF0A3" w14:textId="77777777" w:rsidR="00B11239" w:rsidRPr="00657B1C" w:rsidRDefault="00B11239" w:rsidP="00B11239">
      <w:pPr>
        <w:rPr>
          <w:rFonts w:asciiTheme="minorHAnsi" w:hAnsiTheme="minorHAnsi" w:cstheme="minorHAnsi"/>
        </w:rPr>
      </w:pPr>
      <w:r w:rsidRPr="00657B1C">
        <w:rPr>
          <w:rStyle w:val="Style13ptBold"/>
          <w:rFonts w:asciiTheme="minorHAnsi" w:hAnsiTheme="minorHAnsi" w:cstheme="minorHAnsi"/>
        </w:rPr>
        <w:t>Shore Daily 18</w:t>
      </w:r>
      <w:r w:rsidRPr="00657B1C">
        <w:rPr>
          <w:rFonts w:asciiTheme="minorHAnsi" w:hAnsiTheme="minorHAnsi" w:cstheme="minorHAnsi"/>
        </w:rPr>
        <w:t xml:space="preserve"> (Shore Daily reports on how weather effects farming communities and buisnesses, "According to Farmers Too Much Rain is Worse than Drought," Shore Daily News, 6-7-2018, https://shoredailynews.com/headlines/according-to-farmers-too-much-rain-is-worse-than-drought/ )//ILake-VP</w:t>
      </w:r>
    </w:p>
    <w:p w14:paraId="432E9CD1" w14:textId="77777777" w:rsidR="00B11239" w:rsidRPr="00657B1C" w:rsidRDefault="00B11239" w:rsidP="00B11239">
      <w:pPr>
        <w:rPr>
          <w:rFonts w:asciiTheme="minorHAnsi" w:hAnsiTheme="minorHAnsi" w:cstheme="minorHAnsi"/>
        </w:rPr>
      </w:pPr>
    </w:p>
    <w:p w14:paraId="6E42E4A6" w14:textId="77777777" w:rsidR="00B11239" w:rsidRPr="00657B1C" w:rsidRDefault="00B11239" w:rsidP="00B11239">
      <w:pPr>
        <w:rPr>
          <w:rFonts w:asciiTheme="minorHAnsi" w:hAnsiTheme="minorHAnsi" w:cstheme="minorHAnsi"/>
          <w:sz w:val="16"/>
        </w:rPr>
      </w:pPr>
      <w:r w:rsidRPr="00657B1C">
        <w:rPr>
          <w:rFonts w:asciiTheme="minorHAnsi" w:hAnsiTheme="minorHAnsi" w:cstheme="minorHAnsi"/>
          <w:u w:val="single"/>
        </w:rPr>
        <w:t xml:space="preserve">Many </w:t>
      </w:r>
      <w:r w:rsidRPr="00657B1C">
        <w:rPr>
          <w:rFonts w:asciiTheme="minorHAnsi" w:hAnsiTheme="minorHAnsi" w:cstheme="minorHAnsi"/>
          <w:b/>
          <w:u w:val="single"/>
        </w:rPr>
        <w:t>farmers will tell you they prefer drought to excessive rain</w:t>
      </w:r>
      <w:r w:rsidRPr="00657B1C">
        <w:rPr>
          <w:rFonts w:asciiTheme="minorHAnsi" w:hAnsiTheme="minorHAnsi" w:cstheme="minorHAnsi"/>
          <w:sz w:val="16"/>
        </w:rPr>
        <w:t>. With parts of Virginia receiving two months’ worth of rain </w:t>
      </w:r>
      <w:r w:rsidRPr="00657B1C">
        <w:rPr>
          <w:rFonts w:asciiTheme="minorHAnsi" w:eastAsiaTheme="majorEastAsia" w:hAnsiTheme="minorHAnsi" w:cstheme="minorHAnsi"/>
          <w:sz w:val="16"/>
        </w:rPr>
        <w:t>in two weeks</w:t>
      </w:r>
      <w:r w:rsidRPr="00657B1C">
        <w:rPr>
          <w:rFonts w:asciiTheme="minorHAnsi" w:hAnsiTheme="minorHAnsi" w:cstheme="minorHAnsi"/>
          <w:sz w:val="16"/>
        </w:rPr>
        <w:t>, this spring’s rainfall definitely counts as extensive.</w:t>
      </w:r>
    </w:p>
    <w:p w14:paraId="174AB5A2" w14:textId="77777777" w:rsidR="00B11239" w:rsidRPr="00657B1C" w:rsidRDefault="00B11239" w:rsidP="00B11239">
      <w:pPr>
        <w:rPr>
          <w:rFonts w:asciiTheme="minorHAnsi" w:hAnsiTheme="minorHAnsi" w:cstheme="minorHAnsi"/>
          <w:sz w:val="16"/>
        </w:rPr>
      </w:pPr>
      <w:r w:rsidRPr="00657B1C">
        <w:rPr>
          <w:rFonts w:asciiTheme="minorHAnsi" w:hAnsiTheme="minorHAnsi" w:cstheme="minorHAnsi"/>
          <w:u w:val="single"/>
        </w:rPr>
        <w:lastRenderedPageBreak/>
        <w:t xml:space="preserve">Too much rain </w:t>
      </w:r>
      <w:r w:rsidRPr="00657B1C">
        <w:rPr>
          <w:rFonts w:asciiTheme="minorHAnsi" w:hAnsiTheme="minorHAnsi" w:cstheme="minorHAnsi"/>
          <w:sz w:val="16"/>
        </w:rPr>
        <w:t>for too long a time</w:t>
      </w:r>
      <w:r w:rsidRPr="00657B1C">
        <w:rPr>
          <w:rFonts w:asciiTheme="minorHAnsi" w:hAnsiTheme="minorHAnsi" w:cstheme="minorHAnsi"/>
          <w:u w:val="single"/>
        </w:rPr>
        <w:t xml:space="preserve"> can be </w:t>
      </w:r>
      <w:r w:rsidRPr="00657B1C">
        <w:rPr>
          <w:rFonts w:asciiTheme="minorHAnsi" w:hAnsiTheme="minorHAnsi" w:cstheme="minorHAnsi"/>
          <w:b/>
          <w:u w:val="single"/>
        </w:rPr>
        <w:t>devastating to an agricultural operation</w:t>
      </w:r>
      <w:r w:rsidRPr="00657B1C">
        <w:rPr>
          <w:rFonts w:asciiTheme="minorHAnsi" w:hAnsiTheme="minorHAnsi" w:cstheme="minorHAnsi"/>
          <w:sz w:val="16"/>
        </w:rPr>
        <w:t>. It affects different farms differently, depending on location (top of a hill vs. the bottom), soil type, crops produced or animals raised, the time of year, and where a farm is in the planting, growing or harvesting schedule.</w:t>
      </w:r>
    </w:p>
    <w:p w14:paraId="2826CF1C" w14:textId="77777777" w:rsidR="00B11239" w:rsidRPr="00657B1C" w:rsidRDefault="00B11239" w:rsidP="00B11239">
      <w:pPr>
        <w:rPr>
          <w:rFonts w:asciiTheme="minorHAnsi" w:hAnsiTheme="minorHAnsi" w:cstheme="minorHAnsi"/>
          <w:sz w:val="16"/>
        </w:rPr>
      </w:pPr>
      <w:r w:rsidRPr="00657B1C">
        <w:rPr>
          <w:rFonts w:asciiTheme="minorHAnsi" w:hAnsiTheme="minorHAnsi" w:cstheme="minorHAnsi"/>
          <w:sz w:val="16"/>
        </w:rPr>
        <w:t xml:space="preserve">Too much </w:t>
      </w:r>
      <w:r w:rsidRPr="00657B1C">
        <w:rPr>
          <w:rFonts w:asciiTheme="minorHAnsi" w:hAnsiTheme="minorHAnsi" w:cstheme="minorHAnsi"/>
          <w:u w:val="single"/>
        </w:rPr>
        <w:t>rain</w:t>
      </w:r>
      <w:r w:rsidRPr="00657B1C">
        <w:rPr>
          <w:rFonts w:asciiTheme="minorHAnsi" w:hAnsiTheme="minorHAnsi" w:cstheme="minorHAnsi"/>
          <w:sz w:val="16"/>
        </w:rPr>
        <w:t xml:space="preserve">, especially if it stays around, </w:t>
      </w:r>
      <w:r w:rsidRPr="00657B1C">
        <w:rPr>
          <w:rFonts w:asciiTheme="minorHAnsi" w:hAnsiTheme="minorHAnsi" w:cstheme="minorHAnsi"/>
          <w:u w:val="single"/>
        </w:rPr>
        <w:t>can rot berries or vegetables on the vine.</w:t>
      </w:r>
      <w:r w:rsidRPr="00657B1C">
        <w:rPr>
          <w:rFonts w:asciiTheme="minorHAnsi" w:hAnsiTheme="minorHAnsi" w:cstheme="minorHAnsi"/>
          <w:sz w:val="16"/>
        </w:rPr>
        <w:t xml:space="preserve"> This is critical in the spring for produce and in the fall for pumpkins. Too much rain </w:t>
      </w:r>
      <w:r w:rsidRPr="00657B1C">
        <w:rPr>
          <w:rFonts w:asciiTheme="minorHAnsi" w:hAnsiTheme="minorHAnsi" w:cstheme="minorHAnsi"/>
          <w:u w:val="single"/>
        </w:rPr>
        <w:t xml:space="preserve">at planting or harvest time can </w:t>
      </w:r>
      <w:r w:rsidRPr="00657B1C">
        <w:rPr>
          <w:rFonts w:asciiTheme="minorHAnsi" w:hAnsiTheme="minorHAnsi" w:cstheme="minorHAnsi"/>
          <w:b/>
          <w:u w:val="single"/>
        </w:rPr>
        <w:t>saturate the ground</w:t>
      </w:r>
      <w:r w:rsidRPr="00657B1C">
        <w:rPr>
          <w:rFonts w:asciiTheme="minorHAnsi" w:hAnsiTheme="minorHAnsi" w:cstheme="minorHAnsi"/>
          <w:u w:val="single"/>
        </w:rPr>
        <w:t>, making it too wet to get into the fields. Farm equipment is heavy, often with big tires, and it can tear up wet fields</w:t>
      </w:r>
      <w:r w:rsidRPr="00657B1C">
        <w:rPr>
          <w:rFonts w:asciiTheme="minorHAnsi" w:hAnsiTheme="minorHAnsi" w:cstheme="minorHAnsi"/>
          <w:sz w:val="16"/>
        </w:rPr>
        <w:t>. It can take days for field to dry out enough to support the equipment.</w:t>
      </w:r>
    </w:p>
    <w:p w14:paraId="73E4350B" w14:textId="77777777" w:rsidR="00B11239" w:rsidRPr="00657B1C" w:rsidRDefault="00B11239" w:rsidP="00B11239">
      <w:pPr>
        <w:rPr>
          <w:rFonts w:asciiTheme="minorHAnsi" w:hAnsiTheme="minorHAnsi" w:cstheme="minorHAnsi"/>
          <w:sz w:val="16"/>
        </w:rPr>
      </w:pPr>
      <w:r w:rsidRPr="00657B1C">
        <w:rPr>
          <w:rFonts w:asciiTheme="minorHAnsi" w:hAnsiTheme="minorHAnsi" w:cstheme="minorHAnsi"/>
          <w:sz w:val="16"/>
        </w:rPr>
        <w:t xml:space="preserve">Wine grapes and other </w:t>
      </w:r>
      <w:r w:rsidRPr="00657B1C">
        <w:rPr>
          <w:rFonts w:asciiTheme="minorHAnsi" w:hAnsiTheme="minorHAnsi" w:cstheme="minorHAnsi"/>
          <w:u w:val="single"/>
        </w:rPr>
        <w:t xml:space="preserve">plants are very susceptible to </w:t>
      </w:r>
      <w:r w:rsidRPr="00657B1C">
        <w:rPr>
          <w:rFonts w:asciiTheme="minorHAnsi" w:hAnsiTheme="minorHAnsi" w:cstheme="minorHAnsi"/>
          <w:b/>
          <w:u w:val="single"/>
        </w:rPr>
        <w:t>fungi</w:t>
      </w:r>
      <w:r w:rsidRPr="00657B1C">
        <w:rPr>
          <w:rFonts w:asciiTheme="minorHAnsi" w:hAnsiTheme="minorHAnsi" w:cstheme="minorHAnsi"/>
          <w:u w:val="single"/>
        </w:rPr>
        <w:t>, which like wet weather.</w:t>
      </w:r>
    </w:p>
    <w:p w14:paraId="14D3D8F7" w14:textId="77777777" w:rsidR="00B11239" w:rsidRPr="00657B1C" w:rsidRDefault="00B11239" w:rsidP="00B11239">
      <w:pPr>
        <w:rPr>
          <w:rFonts w:asciiTheme="minorHAnsi" w:hAnsiTheme="minorHAnsi" w:cstheme="minorHAnsi"/>
          <w:sz w:val="16"/>
        </w:rPr>
      </w:pPr>
      <w:r w:rsidRPr="00657B1C">
        <w:rPr>
          <w:rFonts w:asciiTheme="minorHAnsi" w:hAnsiTheme="minorHAnsi" w:cstheme="minorHAnsi"/>
          <w:u w:val="single"/>
        </w:rPr>
        <w:t xml:space="preserve">Plant roots need water and food, but they also need air. </w:t>
      </w:r>
      <w:r w:rsidRPr="00657B1C">
        <w:rPr>
          <w:rFonts w:asciiTheme="minorHAnsi" w:hAnsiTheme="minorHAnsi" w:cstheme="minorHAnsi"/>
          <w:b/>
          <w:u w:val="single"/>
        </w:rPr>
        <w:t>Standing water can drown plants</w:t>
      </w:r>
      <w:r w:rsidRPr="00657B1C">
        <w:rPr>
          <w:rFonts w:asciiTheme="minorHAnsi" w:hAnsiTheme="minorHAnsi" w:cstheme="minorHAnsi"/>
          <w:sz w:val="16"/>
        </w:rPr>
        <w:t xml:space="preserve">, especially young ones. </w:t>
      </w:r>
      <w:r w:rsidRPr="00657B1C">
        <w:rPr>
          <w:rFonts w:asciiTheme="minorHAnsi" w:hAnsiTheme="minorHAnsi" w:cstheme="minorHAnsi"/>
          <w:u w:val="single"/>
        </w:rPr>
        <w:t xml:space="preserve">Roots of new plants don’t have to search for water so roots might be shallow in the soil, making them </w:t>
      </w:r>
      <w:r w:rsidRPr="00657B1C">
        <w:rPr>
          <w:rFonts w:asciiTheme="minorHAnsi" w:hAnsiTheme="minorHAnsi" w:cstheme="minorHAnsi"/>
          <w:b/>
          <w:u w:val="single"/>
        </w:rPr>
        <w:t>more susceptible to later drought</w:t>
      </w:r>
      <w:r w:rsidRPr="00657B1C">
        <w:rPr>
          <w:rFonts w:asciiTheme="minorHAnsi" w:hAnsiTheme="minorHAnsi" w:cstheme="minorHAnsi"/>
          <w:b/>
          <w:sz w:val="16"/>
        </w:rPr>
        <w:t xml:space="preserve">. </w:t>
      </w:r>
      <w:r w:rsidRPr="00657B1C">
        <w:rPr>
          <w:rFonts w:asciiTheme="minorHAnsi" w:hAnsiTheme="minorHAnsi" w:cstheme="minorHAnsi"/>
          <w:sz w:val="16"/>
        </w:rPr>
        <w:t xml:space="preserve">When farmers have to replant, the </w:t>
      </w:r>
      <w:r w:rsidRPr="00657B1C">
        <w:rPr>
          <w:rFonts w:asciiTheme="minorHAnsi" w:hAnsiTheme="minorHAnsi" w:cstheme="minorHAnsi"/>
          <w:u w:val="single"/>
        </w:rPr>
        <w:t xml:space="preserve">growing season is shorter, which </w:t>
      </w:r>
      <w:r w:rsidRPr="00657B1C">
        <w:rPr>
          <w:rFonts w:asciiTheme="minorHAnsi" w:hAnsiTheme="minorHAnsi" w:cstheme="minorHAnsi"/>
          <w:b/>
          <w:u w:val="single"/>
        </w:rPr>
        <w:t>reduces yields</w:t>
      </w:r>
      <w:r w:rsidRPr="00657B1C">
        <w:rPr>
          <w:rFonts w:asciiTheme="minorHAnsi" w:hAnsiTheme="minorHAnsi" w:cstheme="minorHAnsi"/>
          <w:sz w:val="16"/>
        </w:rPr>
        <w:t xml:space="preserve"> – the amount grown per plant. Rain on cotton can destroy its quality, reducing its value as a crop.</w:t>
      </w:r>
    </w:p>
    <w:p w14:paraId="1E3739D9" w14:textId="77777777" w:rsidR="00B11239" w:rsidRPr="00657B1C" w:rsidRDefault="00B11239" w:rsidP="00B11239">
      <w:pPr>
        <w:rPr>
          <w:rFonts w:asciiTheme="minorHAnsi" w:hAnsiTheme="minorHAnsi" w:cstheme="minorHAnsi"/>
          <w:sz w:val="16"/>
        </w:rPr>
      </w:pPr>
      <w:r w:rsidRPr="00657B1C">
        <w:rPr>
          <w:rFonts w:asciiTheme="minorHAnsi" w:hAnsiTheme="minorHAnsi" w:cstheme="minorHAnsi"/>
          <w:sz w:val="16"/>
        </w:rPr>
        <w:t xml:space="preserve">Even animal agriculture feels the effects of excessive rain. It can destroy hay or greatly reduce its yield, or extremely </w:t>
      </w:r>
      <w:r w:rsidRPr="00657B1C">
        <w:rPr>
          <w:rFonts w:asciiTheme="minorHAnsi" w:hAnsiTheme="minorHAnsi" w:cstheme="minorHAnsi"/>
          <w:u w:val="single"/>
        </w:rPr>
        <w:t xml:space="preserve">wet fields can keep animals from grazing efficiently. </w:t>
      </w:r>
      <w:r w:rsidRPr="00657B1C">
        <w:rPr>
          <w:rFonts w:asciiTheme="minorHAnsi" w:hAnsiTheme="minorHAnsi" w:cstheme="minorHAnsi"/>
          <w:b/>
          <w:u w:val="single"/>
        </w:rPr>
        <w:t>Parasites thrive</w:t>
      </w:r>
      <w:r w:rsidRPr="00657B1C">
        <w:rPr>
          <w:rFonts w:asciiTheme="minorHAnsi" w:hAnsiTheme="minorHAnsi" w:cstheme="minorHAnsi"/>
          <w:u w:val="single"/>
        </w:rPr>
        <w:t xml:space="preserve"> in the wet weather, causing problems from disease to loss of quality of wool</w:t>
      </w:r>
      <w:r w:rsidRPr="00657B1C">
        <w:rPr>
          <w:rFonts w:asciiTheme="minorHAnsi" w:hAnsiTheme="minorHAnsi" w:cstheme="minorHAnsi"/>
          <w:sz w:val="16"/>
        </w:rPr>
        <w:t>. In horses and cattle, excessively wet conditions and flooding can cause foot rot.</w:t>
      </w:r>
    </w:p>
    <w:p w14:paraId="47B30390" w14:textId="4216B554" w:rsidR="00B11239" w:rsidRPr="00657B1C" w:rsidRDefault="00B11239" w:rsidP="00B11239">
      <w:pPr>
        <w:rPr>
          <w:rFonts w:asciiTheme="minorHAnsi" w:hAnsiTheme="minorHAnsi" w:cstheme="minorHAnsi"/>
          <w:sz w:val="16"/>
        </w:rPr>
      </w:pPr>
      <w:r w:rsidRPr="00657B1C">
        <w:rPr>
          <w:rFonts w:asciiTheme="minorHAnsi" w:hAnsiTheme="minorHAnsi" w:cstheme="minorHAnsi"/>
          <w:sz w:val="16"/>
        </w:rPr>
        <w:t xml:space="preserve">Farmers are more dependent on weather than almost any other occupation, and for them, </w:t>
      </w:r>
      <w:r w:rsidRPr="00657B1C">
        <w:rPr>
          <w:rFonts w:asciiTheme="minorHAnsi" w:hAnsiTheme="minorHAnsi" w:cstheme="minorHAnsi"/>
          <w:u w:val="single"/>
        </w:rPr>
        <w:t>it is not just an inconvenience</w:t>
      </w:r>
      <w:r w:rsidRPr="00657B1C">
        <w:rPr>
          <w:rFonts w:asciiTheme="minorHAnsi" w:hAnsiTheme="minorHAnsi" w:cstheme="minorHAnsi"/>
          <w:sz w:val="16"/>
        </w:rPr>
        <w:t xml:space="preserve">. Weather, including </w:t>
      </w:r>
      <w:r w:rsidRPr="00657B1C">
        <w:rPr>
          <w:rFonts w:asciiTheme="minorHAnsi" w:hAnsiTheme="minorHAnsi" w:cstheme="minorHAnsi"/>
          <w:u w:val="single"/>
        </w:rPr>
        <w:t>too much rain, can make the difference between a good year and a disastrous one</w:t>
      </w:r>
      <w:r w:rsidRPr="00657B1C">
        <w:rPr>
          <w:rFonts w:asciiTheme="minorHAnsi" w:hAnsiTheme="minorHAnsi" w:cstheme="minorHAnsi"/>
          <w:sz w:val="16"/>
        </w:rPr>
        <w:t>.</w:t>
      </w:r>
    </w:p>
    <w:p w14:paraId="6E786A31" w14:textId="0FD6613E" w:rsidR="00E33812" w:rsidRPr="00657B1C" w:rsidRDefault="00E33812" w:rsidP="00E33812">
      <w:pPr>
        <w:pStyle w:val="Heading3"/>
        <w:rPr>
          <w:rFonts w:asciiTheme="minorHAnsi" w:hAnsiTheme="minorHAnsi" w:cstheme="minorHAnsi"/>
        </w:rPr>
      </w:pPr>
      <w:r w:rsidRPr="00657B1C">
        <w:rPr>
          <w:rFonts w:asciiTheme="minorHAnsi" w:hAnsiTheme="minorHAnsi" w:cstheme="minorHAnsi"/>
        </w:rPr>
        <w:lastRenderedPageBreak/>
        <w:t>1NC – Farmers Refuse</w:t>
      </w:r>
    </w:p>
    <w:p w14:paraId="1C8EC46D" w14:textId="77777777" w:rsidR="00E33812" w:rsidRPr="00657B1C" w:rsidRDefault="00E33812" w:rsidP="00E33812">
      <w:pPr>
        <w:pStyle w:val="Heading4"/>
        <w:rPr>
          <w:rFonts w:asciiTheme="minorHAnsi" w:hAnsiTheme="minorHAnsi" w:cstheme="minorHAnsi"/>
        </w:rPr>
      </w:pPr>
      <w:r w:rsidRPr="00657B1C">
        <w:rPr>
          <w:rFonts w:asciiTheme="minorHAnsi" w:hAnsiTheme="minorHAnsi" w:cstheme="minorHAnsi"/>
        </w:rPr>
        <w:t xml:space="preserve">Farmers will </w:t>
      </w:r>
      <w:r w:rsidRPr="00657B1C">
        <w:rPr>
          <w:rFonts w:asciiTheme="minorHAnsi" w:hAnsiTheme="minorHAnsi" w:cstheme="minorHAnsi"/>
          <w:u w:val="single"/>
        </w:rPr>
        <w:t xml:space="preserve">protest </w:t>
      </w:r>
      <w:r w:rsidRPr="00657B1C">
        <w:rPr>
          <w:rFonts w:asciiTheme="minorHAnsi" w:hAnsiTheme="minorHAnsi" w:cstheme="minorHAnsi"/>
        </w:rPr>
        <w:t>cloud seeding on their crops</w:t>
      </w:r>
    </w:p>
    <w:p w14:paraId="2C124F5C" w14:textId="77777777" w:rsidR="00E33812" w:rsidRPr="00657B1C" w:rsidRDefault="00E33812" w:rsidP="00E33812">
      <w:pPr>
        <w:rPr>
          <w:rFonts w:asciiTheme="minorHAnsi" w:hAnsiTheme="minorHAnsi" w:cstheme="minorHAnsi"/>
        </w:rPr>
      </w:pPr>
      <w:r w:rsidRPr="00657B1C">
        <w:rPr>
          <w:rStyle w:val="Style13ptBold"/>
          <w:rFonts w:asciiTheme="minorHAnsi" w:hAnsiTheme="minorHAnsi" w:cstheme="minorHAnsi"/>
        </w:rPr>
        <w:t>Micou 16</w:t>
      </w:r>
      <w:r w:rsidRPr="00657B1C">
        <w:rPr>
          <w:rFonts w:asciiTheme="minorHAnsi" w:hAnsiTheme="minorHAnsi" w:cstheme="minorHAnsi"/>
        </w:rPr>
        <w:t xml:space="preserve"> (Johnny Micou works as a congressional environmental researcher for the state of New Mexico, "Is Cloud Seeding Harmful," Ranches, 2-13-2016, http://www.ranches.org/cloudSeedingHarmful.htm )//ILake-VP</w:t>
      </w:r>
    </w:p>
    <w:p w14:paraId="557B3405" w14:textId="77777777" w:rsidR="00E33812" w:rsidRPr="00657B1C" w:rsidRDefault="00E33812" w:rsidP="00E33812">
      <w:pPr>
        <w:rPr>
          <w:rFonts w:asciiTheme="minorHAnsi" w:hAnsiTheme="minorHAnsi" w:cstheme="minorHAnsi"/>
        </w:rPr>
      </w:pPr>
    </w:p>
    <w:p w14:paraId="7287751C" w14:textId="77777777" w:rsidR="00E33812" w:rsidRPr="00657B1C" w:rsidRDefault="00E33812" w:rsidP="00E33812">
      <w:pPr>
        <w:rPr>
          <w:rFonts w:asciiTheme="minorHAnsi" w:hAnsiTheme="minorHAnsi" w:cstheme="minorHAnsi"/>
          <w:sz w:val="16"/>
        </w:rPr>
      </w:pPr>
      <w:r w:rsidRPr="00657B1C">
        <w:rPr>
          <w:rFonts w:asciiTheme="minorHAnsi" w:hAnsiTheme="minorHAnsi" w:cstheme="minorHAnsi"/>
          <w:sz w:val="16"/>
        </w:rPr>
        <w:t xml:space="preserve">When studying the efficacy and consequences of cloud seeding experiments, the experimenters tend to be biased in saying cloud seeding with silver iodide enhances precipitation without negative consequences. However, </w:t>
      </w:r>
      <w:r w:rsidRPr="00657B1C">
        <w:rPr>
          <w:rFonts w:asciiTheme="minorHAnsi" w:hAnsiTheme="minorHAnsi" w:cstheme="minorHAnsi"/>
          <w:u w:val="single"/>
        </w:rPr>
        <w:t xml:space="preserve">much of the literature substantiates that not only does cloud seeding fail to achieve the desired effect, it also yields </w:t>
      </w:r>
      <w:r w:rsidRPr="00657B1C">
        <w:rPr>
          <w:rFonts w:asciiTheme="minorHAnsi" w:hAnsiTheme="minorHAnsi" w:cstheme="minorHAnsi"/>
          <w:b/>
          <w:u w:val="single"/>
        </w:rPr>
        <w:t>harmful consequences</w:t>
      </w:r>
      <w:r w:rsidRPr="00657B1C">
        <w:rPr>
          <w:rFonts w:asciiTheme="minorHAnsi" w:hAnsiTheme="minorHAnsi" w:cstheme="minorHAnsi"/>
          <w:u w:val="single"/>
        </w:rPr>
        <w:t xml:space="preserve">. Some of these consequences include </w:t>
      </w:r>
      <w:r w:rsidRPr="00657B1C">
        <w:rPr>
          <w:rFonts w:asciiTheme="minorHAnsi" w:hAnsiTheme="minorHAnsi" w:cstheme="minorHAnsi"/>
          <w:b/>
          <w:u w:val="single"/>
        </w:rPr>
        <w:t>rain suppression, flooding, tornadoes, and silver iodide toxicity</w:t>
      </w:r>
      <w:r w:rsidRPr="00657B1C">
        <w:rPr>
          <w:rFonts w:asciiTheme="minorHAnsi" w:hAnsiTheme="minorHAnsi" w:cstheme="minorHAnsi"/>
          <w:u w:val="single"/>
        </w:rPr>
        <w:t>.</w:t>
      </w:r>
      <w:r w:rsidRPr="00657B1C">
        <w:rPr>
          <w:rFonts w:asciiTheme="minorHAnsi" w:hAnsiTheme="minorHAnsi" w:cstheme="minorHAnsi"/>
          <w:sz w:val="16"/>
        </w:rPr>
        <w:t> (1,2,3)</w:t>
      </w:r>
    </w:p>
    <w:p w14:paraId="51A4B672" w14:textId="77777777" w:rsidR="00E33812" w:rsidRPr="00657B1C" w:rsidRDefault="00E33812" w:rsidP="00E33812">
      <w:pPr>
        <w:rPr>
          <w:rFonts w:asciiTheme="minorHAnsi" w:hAnsiTheme="minorHAnsi" w:cstheme="minorHAnsi"/>
        </w:rPr>
      </w:pPr>
      <w:r w:rsidRPr="00657B1C">
        <w:rPr>
          <w:rFonts w:asciiTheme="minorHAnsi" w:hAnsiTheme="minorHAnsi" w:cstheme="minorHAnsi"/>
        </w:rPr>
        <w:t> </w:t>
      </w:r>
    </w:p>
    <w:p w14:paraId="36F8163F" w14:textId="77777777" w:rsidR="00E33812" w:rsidRPr="00657B1C" w:rsidRDefault="00E33812" w:rsidP="00E33812">
      <w:pPr>
        <w:rPr>
          <w:rFonts w:asciiTheme="minorHAnsi" w:hAnsiTheme="minorHAnsi" w:cstheme="minorHAnsi"/>
          <w:sz w:val="16"/>
        </w:rPr>
      </w:pPr>
      <w:r w:rsidRPr="00657B1C">
        <w:rPr>
          <w:rFonts w:asciiTheme="minorHAnsi" w:hAnsiTheme="minorHAnsi" w:cstheme="minorHAnsi"/>
          <w:sz w:val="16"/>
        </w:rPr>
        <w:t xml:space="preserve">The harm of rain suppression is obvious to everyone. For farmers and ranchers, this would mean no rain, no gain -- an economic loss. Losses would include </w:t>
      </w:r>
      <w:r w:rsidRPr="00657B1C">
        <w:rPr>
          <w:rFonts w:asciiTheme="minorHAnsi" w:hAnsiTheme="minorHAnsi" w:cstheme="minorHAnsi"/>
          <w:b/>
          <w:u w:val="single"/>
        </w:rPr>
        <w:t>poorer crop harvest</w:t>
      </w:r>
      <w:r w:rsidRPr="00657B1C">
        <w:rPr>
          <w:rFonts w:asciiTheme="minorHAnsi" w:hAnsiTheme="minorHAnsi" w:cstheme="minorHAnsi"/>
          <w:u w:val="single"/>
        </w:rPr>
        <w:t>, lack of range vegetation, and a loss of hunting lease income due to wildlife reduction.</w:t>
      </w:r>
      <w:r w:rsidRPr="00657B1C">
        <w:rPr>
          <w:rFonts w:asciiTheme="minorHAnsi" w:hAnsiTheme="minorHAnsi" w:cstheme="minorHAnsi"/>
          <w:sz w:val="16"/>
        </w:rPr>
        <w:t xml:space="preserve"> This is particularly true for ranches in western Potter County, an area PGCD has called “geographically handicapped.”(2) </w:t>
      </w:r>
      <w:r w:rsidRPr="00657B1C">
        <w:rPr>
          <w:rFonts w:asciiTheme="minorHAnsi" w:hAnsiTheme="minorHAnsi" w:cstheme="minorHAnsi"/>
          <w:u w:val="single"/>
        </w:rPr>
        <w:t>Most ranchers and farmers do not choose to take the gamble on their land and livelihood based on experimentation.</w:t>
      </w:r>
      <w:r w:rsidRPr="00657B1C">
        <w:rPr>
          <w:rFonts w:asciiTheme="minorHAnsi" w:hAnsiTheme="minorHAnsi" w:cstheme="minorHAnsi"/>
          <w:sz w:val="16"/>
        </w:rPr>
        <w:t>(1,2)</w:t>
      </w:r>
    </w:p>
    <w:p w14:paraId="667A38C4" w14:textId="77777777" w:rsidR="00E33812" w:rsidRPr="00657B1C" w:rsidRDefault="00E33812" w:rsidP="00E33812">
      <w:pPr>
        <w:rPr>
          <w:rFonts w:asciiTheme="minorHAnsi" w:hAnsiTheme="minorHAnsi" w:cstheme="minorHAnsi"/>
        </w:rPr>
      </w:pPr>
      <w:r w:rsidRPr="00657B1C">
        <w:rPr>
          <w:rFonts w:asciiTheme="minorHAnsi" w:hAnsiTheme="minorHAnsi" w:cstheme="minorHAnsi"/>
        </w:rPr>
        <w:t> </w:t>
      </w:r>
    </w:p>
    <w:p w14:paraId="79E094C9" w14:textId="77777777" w:rsidR="00E33812" w:rsidRPr="00657B1C" w:rsidRDefault="00E33812" w:rsidP="00E33812">
      <w:pPr>
        <w:rPr>
          <w:rFonts w:asciiTheme="minorHAnsi" w:hAnsiTheme="minorHAnsi" w:cstheme="minorHAnsi"/>
          <w:sz w:val="16"/>
        </w:rPr>
      </w:pPr>
      <w:r w:rsidRPr="00657B1C">
        <w:rPr>
          <w:rFonts w:asciiTheme="minorHAnsi" w:hAnsiTheme="minorHAnsi" w:cstheme="minorHAnsi"/>
          <w:u w:val="single"/>
        </w:rPr>
        <w:t>The harmful effects of silver iodide are insidious</w:t>
      </w:r>
      <w:r w:rsidRPr="00657B1C">
        <w:rPr>
          <w:rFonts w:asciiTheme="minorHAnsi" w:hAnsiTheme="minorHAnsi" w:cstheme="minorHAnsi"/>
          <w:sz w:val="16"/>
        </w:rPr>
        <w:t xml:space="preserve">.(3) Yet, according to the web site of the PGCD, the effects are so minimized that the following is stated: “The concentration of iodide in iodized salt used on food is far above the concentration found in rainwater from a seeded cloud.”(4) In addition, in early December of 2002, at the Amarillo meeting jointly conducted by the Panhandle Groundwater and the North Plains Groundwater Conservation Districts, one representative stated that silver iodide was good for the heart. In a private conversation, another explained that silver miners live longer. Iodized salt may seem benign; however, </w:t>
      </w:r>
      <w:r w:rsidRPr="00657B1C">
        <w:rPr>
          <w:rFonts w:asciiTheme="minorHAnsi" w:hAnsiTheme="minorHAnsi" w:cstheme="minorHAnsi"/>
          <w:u w:val="single"/>
        </w:rPr>
        <w:t>some states such as Colorado have outlawed the use of salting icy roads.</w:t>
      </w:r>
      <w:r w:rsidRPr="00657B1C">
        <w:rPr>
          <w:rFonts w:asciiTheme="minorHAnsi" w:hAnsiTheme="minorHAnsi" w:cstheme="minorHAnsi"/>
          <w:sz w:val="16"/>
        </w:rPr>
        <w:t>(5) </w:t>
      </w:r>
      <w:r w:rsidRPr="00657B1C">
        <w:rPr>
          <w:rFonts w:asciiTheme="minorHAnsi" w:hAnsiTheme="minorHAnsi" w:cstheme="minorHAnsi"/>
          <w:u w:val="single"/>
        </w:rPr>
        <w:t>Among harmful effects, salt is toxic to the water and land.</w:t>
      </w:r>
      <w:r w:rsidRPr="00657B1C">
        <w:rPr>
          <w:rFonts w:asciiTheme="minorHAnsi" w:hAnsiTheme="minorHAnsi" w:cstheme="minorHAnsi"/>
          <w:sz w:val="16"/>
        </w:rPr>
        <w:t>(5)</w:t>
      </w:r>
    </w:p>
    <w:p w14:paraId="37B8DE34" w14:textId="77777777" w:rsidR="00E33812" w:rsidRPr="00657B1C" w:rsidRDefault="00E33812" w:rsidP="00E33812">
      <w:pPr>
        <w:rPr>
          <w:rFonts w:asciiTheme="minorHAnsi" w:hAnsiTheme="minorHAnsi" w:cstheme="minorHAnsi"/>
        </w:rPr>
      </w:pPr>
      <w:r w:rsidRPr="00657B1C">
        <w:rPr>
          <w:rFonts w:asciiTheme="minorHAnsi" w:hAnsiTheme="minorHAnsi" w:cstheme="minorHAnsi"/>
        </w:rPr>
        <w:t> </w:t>
      </w:r>
    </w:p>
    <w:p w14:paraId="4A313C0B" w14:textId="77777777" w:rsidR="00E33812" w:rsidRPr="00657B1C" w:rsidRDefault="00E33812" w:rsidP="00E33812">
      <w:pPr>
        <w:rPr>
          <w:rFonts w:asciiTheme="minorHAnsi" w:hAnsiTheme="minorHAnsi" w:cstheme="minorHAnsi"/>
          <w:sz w:val="16"/>
        </w:rPr>
      </w:pPr>
      <w:r w:rsidRPr="00657B1C">
        <w:rPr>
          <w:rFonts w:asciiTheme="minorHAnsi" w:hAnsiTheme="minorHAnsi" w:cstheme="minorHAnsi"/>
          <w:sz w:val="16"/>
        </w:rPr>
        <w:t xml:space="preserve">The </w:t>
      </w:r>
      <w:r w:rsidRPr="00657B1C">
        <w:rPr>
          <w:rFonts w:asciiTheme="minorHAnsi" w:hAnsiTheme="minorHAnsi" w:cstheme="minorHAnsi"/>
          <w:u w:val="single"/>
        </w:rPr>
        <w:t>Office of Environment</w:t>
      </w:r>
      <w:r w:rsidRPr="00657B1C">
        <w:rPr>
          <w:rFonts w:asciiTheme="minorHAnsi" w:hAnsiTheme="minorHAnsi" w:cstheme="minorHAnsi"/>
          <w:sz w:val="16"/>
        </w:rPr>
        <w:t xml:space="preserve">, Health and Safety, UC Berkeley, </w:t>
      </w:r>
      <w:r w:rsidRPr="00657B1C">
        <w:rPr>
          <w:rFonts w:asciiTheme="minorHAnsi" w:hAnsiTheme="minorHAnsi" w:cstheme="minorHAnsi"/>
          <w:u w:val="single"/>
        </w:rPr>
        <w:t xml:space="preserve">rates silver iodide as a Class C, non-soluble, </w:t>
      </w:r>
      <w:r w:rsidRPr="00657B1C">
        <w:rPr>
          <w:rFonts w:asciiTheme="minorHAnsi" w:hAnsiTheme="minorHAnsi" w:cstheme="minorHAnsi"/>
          <w:b/>
          <w:u w:val="single"/>
        </w:rPr>
        <w:t>inorganic, hazardous chemical that pollutes water and soil</w:t>
      </w:r>
      <w:r w:rsidRPr="00657B1C">
        <w:rPr>
          <w:rFonts w:asciiTheme="minorHAnsi" w:hAnsiTheme="minorHAnsi" w:cstheme="minorHAnsi"/>
          <w:sz w:val="16"/>
        </w:rPr>
        <w:t>.(8) </w:t>
      </w:r>
      <w:r w:rsidRPr="00657B1C">
        <w:rPr>
          <w:rFonts w:asciiTheme="minorHAnsi" w:hAnsiTheme="minorHAnsi" w:cstheme="minorHAnsi"/>
          <w:u w:val="single"/>
        </w:rPr>
        <w:t xml:space="preserve">It has been found to be </w:t>
      </w:r>
      <w:r w:rsidRPr="00657B1C">
        <w:rPr>
          <w:rFonts w:asciiTheme="minorHAnsi" w:hAnsiTheme="minorHAnsi" w:cstheme="minorHAnsi"/>
          <w:b/>
          <w:u w:val="single"/>
        </w:rPr>
        <w:t>highly toxic to fish, livestock and humans</w:t>
      </w:r>
      <w:r w:rsidRPr="00657B1C">
        <w:rPr>
          <w:rFonts w:asciiTheme="minorHAnsi" w:hAnsiTheme="minorHAnsi" w:cstheme="minorHAnsi"/>
          <w:sz w:val="16"/>
        </w:rPr>
        <w:t xml:space="preserve">.(6,7,8,9) Numerous medical articles demonstrate that </w:t>
      </w:r>
      <w:r w:rsidRPr="00657B1C">
        <w:rPr>
          <w:rFonts w:asciiTheme="minorHAnsi" w:hAnsiTheme="minorHAnsi" w:cstheme="minorHAnsi"/>
          <w:u w:val="single"/>
        </w:rPr>
        <w:t>humans absorb silver iodide through the lungs, nose, skin, and GI tract.</w:t>
      </w:r>
      <w:r w:rsidRPr="00657B1C">
        <w:rPr>
          <w:rFonts w:asciiTheme="minorHAnsi" w:hAnsiTheme="minorHAnsi" w:cstheme="minorHAnsi"/>
          <w:sz w:val="16"/>
        </w:rPr>
        <w:t>(7,8,9) </w:t>
      </w:r>
      <w:r w:rsidRPr="00657B1C">
        <w:rPr>
          <w:rFonts w:asciiTheme="minorHAnsi" w:hAnsiTheme="minorHAnsi" w:cstheme="minorHAnsi"/>
          <w:u w:val="single"/>
        </w:rPr>
        <w:t>Mild toxicity can cause GI irritation, renal and pulmonary lesions, and mild argyria</w:t>
      </w:r>
      <w:r w:rsidRPr="00657B1C">
        <w:rPr>
          <w:rFonts w:asciiTheme="minorHAnsi" w:hAnsiTheme="minorHAnsi" w:cstheme="minorHAnsi"/>
          <w:sz w:val="16"/>
        </w:rPr>
        <w:t xml:space="preserve"> (blue or black discoloration of the skin). </w:t>
      </w:r>
      <w:r w:rsidRPr="00657B1C">
        <w:rPr>
          <w:rFonts w:asciiTheme="minorHAnsi" w:hAnsiTheme="minorHAnsi" w:cstheme="minorHAnsi"/>
          <w:u w:val="single"/>
        </w:rPr>
        <w:t xml:space="preserve">Severe toxicity can result in hemorrhagic gastroenteritis, shock, enlarged heart, severe argyria, and </w:t>
      </w:r>
      <w:r w:rsidRPr="00657B1C">
        <w:rPr>
          <w:rFonts w:asciiTheme="minorHAnsi" w:hAnsiTheme="minorHAnsi" w:cstheme="minorHAnsi"/>
          <w:b/>
          <w:u w:val="single"/>
        </w:rPr>
        <w:t>death</w:t>
      </w:r>
      <w:r w:rsidRPr="00657B1C">
        <w:rPr>
          <w:rFonts w:asciiTheme="minorHAnsi" w:hAnsiTheme="minorHAnsi" w:cstheme="minorHAnsi"/>
          <w:sz w:val="16"/>
        </w:rPr>
        <w:t xml:space="preserve"> by respiratory depression.(8)</w:t>
      </w:r>
    </w:p>
    <w:p w14:paraId="5DD952F4" w14:textId="77777777" w:rsidR="00E33812" w:rsidRPr="00657B1C" w:rsidRDefault="00E33812" w:rsidP="00E33812">
      <w:pPr>
        <w:rPr>
          <w:rFonts w:asciiTheme="minorHAnsi" w:hAnsiTheme="minorHAnsi" w:cstheme="minorHAnsi"/>
        </w:rPr>
      </w:pPr>
      <w:r w:rsidRPr="00657B1C">
        <w:rPr>
          <w:rFonts w:asciiTheme="minorHAnsi" w:hAnsiTheme="minorHAnsi" w:cstheme="minorHAnsi"/>
        </w:rPr>
        <w:t> </w:t>
      </w:r>
    </w:p>
    <w:p w14:paraId="75503620" w14:textId="77777777" w:rsidR="00E33812" w:rsidRPr="00657B1C" w:rsidRDefault="00E33812" w:rsidP="00E33812">
      <w:pPr>
        <w:rPr>
          <w:rFonts w:asciiTheme="minorHAnsi" w:hAnsiTheme="minorHAnsi" w:cstheme="minorHAnsi"/>
          <w:sz w:val="16"/>
        </w:rPr>
      </w:pPr>
      <w:r w:rsidRPr="00657B1C">
        <w:rPr>
          <w:rFonts w:asciiTheme="minorHAnsi" w:hAnsiTheme="minorHAnsi" w:cstheme="minorHAnsi"/>
          <w:sz w:val="16"/>
        </w:rPr>
        <w:t xml:space="preserve">Moreover, a </w:t>
      </w:r>
      <w:r w:rsidRPr="00657B1C">
        <w:rPr>
          <w:rFonts w:asciiTheme="minorHAnsi" w:hAnsiTheme="minorHAnsi" w:cstheme="minorHAnsi"/>
          <w:u w:val="single"/>
        </w:rPr>
        <w:t>key manufacturer of silver iodide for weather modification, Deepwater Chemicals, warns of potential health effects of silver iodide</w:t>
      </w:r>
      <w:r w:rsidRPr="00657B1C">
        <w:rPr>
          <w:rFonts w:asciiTheme="minorHAnsi" w:hAnsiTheme="minorHAnsi" w:cstheme="minorHAnsi"/>
          <w:sz w:val="16"/>
        </w:rPr>
        <w:t xml:space="preserve"> in their Material Safety Data Sheet as follows:</w:t>
      </w:r>
    </w:p>
    <w:p w14:paraId="21396183" w14:textId="77777777" w:rsidR="00E33812" w:rsidRPr="00657B1C" w:rsidRDefault="00E33812" w:rsidP="00E33812">
      <w:pPr>
        <w:rPr>
          <w:rFonts w:asciiTheme="minorHAnsi" w:hAnsiTheme="minorHAnsi" w:cstheme="minorHAnsi"/>
        </w:rPr>
      </w:pPr>
      <w:r w:rsidRPr="00657B1C">
        <w:rPr>
          <w:rFonts w:asciiTheme="minorHAnsi" w:hAnsiTheme="minorHAnsi" w:cstheme="minorHAnsi"/>
        </w:rPr>
        <w:t>           </w:t>
      </w:r>
    </w:p>
    <w:p w14:paraId="315EAA0B" w14:textId="77777777" w:rsidR="00E33812" w:rsidRPr="00657B1C" w:rsidRDefault="00E33812" w:rsidP="00E33812">
      <w:pPr>
        <w:rPr>
          <w:rFonts w:asciiTheme="minorHAnsi" w:hAnsiTheme="minorHAnsi" w:cstheme="minorHAnsi"/>
          <w:sz w:val="16"/>
          <w:szCs w:val="16"/>
        </w:rPr>
      </w:pPr>
      <w:r w:rsidRPr="00657B1C">
        <w:rPr>
          <w:rFonts w:asciiTheme="minorHAnsi" w:hAnsiTheme="minorHAnsi" w:cstheme="minorHAnsi"/>
          <w:sz w:val="16"/>
          <w:szCs w:val="16"/>
        </w:rPr>
        <w:t>Chronic Exposure/Target Organs:     Chronic ingestion of iodides may produce “iodism”, which may be manifested by skin rash, running nose, headache and irritation of the mucous membranes. Weakness, anemia, loss of weight and general depression may also occur. Chronic inhalation or ingestion may cause argyria characterized by blue-gray discoloration of the eyes, skin and mucous membranes. Chronic skin contact may cause permanent discoloration of the skin.</w:t>
      </w:r>
    </w:p>
    <w:p w14:paraId="17AE3E77" w14:textId="77777777" w:rsidR="00E33812" w:rsidRPr="00657B1C" w:rsidRDefault="00E33812" w:rsidP="00E33812">
      <w:pPr>
        <w:rPr>
          <w:rFonts w:asciiTheme="minorHAnsi" w:hAnsiTheme="minorHAnsi" w:cstheme="minorHAnsi"/>
        </w:rPr>
      </w:pPr>
      <w:r w:rsidRPr="00657B1C">
        <w:rPr>
          <w:rFonts w:asciiTheme="minorHAnsi" w:hAnsiTheme="minorHAnsi" w:cstheme="minorHAnsi"/>
        </w:rPr>
        <w:t>           </w:t>
      </w:r>
    </w:p>
    <w:p w14:paraId="129F263D" w14:textId="77777777" w:rsidR="00E33812" w:rsidRPr="00657B1C" w:rsidRDefault="00E33812" w:rsidP="00E33812">
      <w:pPr>
        <w:rPr>
          <w:rFonts w:asciiTheme="minorHAnsi" w:hAnsiTheme="minorHAnsi" w:cstheme="minorHAnsi"/>
          <w:sz w:val="16"/>
        </w:rPr>
      </w:pPr>
      <w:r w:rsidRPr="00657B1C">
        <w:rPr>
          <w:rFonts w:asciiTheme="minorHAnsi" w:hAnsiTheme="minorHAnsi" w:cstheme="minorHAnsi"/>
          <w:u w:val="single"/>
        </w:rPr>
        <w:lastRenderedPageBreak/>
        <w:t>Under the guidelines of the Clean Water Act</w:t>
      </w:r>
      <w:r w:rsidRPr="00657B1C">
        <w:rPr>
          <w:rFonts w:asciiTheme="minorHAnsi" w:hAnsiTheme="minorHAnsi" w:cstheme="minorHAnsi"/>
          <w:sz w:val="16"/>
        </w:rPr>
        <w:t xml:space="preserve"> by the EPA, </w:t>
      </w:r>
      <w:r w:rsidRPr="00657B1C">
        <w:rPr>
          <w:rFonts w:asciiTheme="minorHAnsi" w:hAnsiTheme="minorHAnsi" w:cstheme="minorHAnsi"/>
          <w:u w:val="single"/>
        </w:rPr>
        <w:t>silver iodide is considered a hazardous substance, a priority pollutant, and as a toxic pollutant.</w:t>
      </w:r>
      <w:r w:rsidRPr="00657B1C">
        <w:rPr>
          <w:rFonts w:asciiTheme="minorHAnsi" w:hAnsiTheme="minorHAnsi" w:cstheme="minorHAnsi"/>
          <w:sz w:val="16"/>
        </w:rPr>
        <w:t>(10) Some industries have learned this all too well.</w:t>
      </w:r>
    </w:p>
    <w:p w14:paraId="7E8A9ED0" w14:textId="77777777" w:rsidR="00E33812" w:rsidRPr="00657B1C" w:rsidRDefault="00E33812" w:rsidP="00E33812">
      <w:pPr>
        <w:rPr>
          <w:rFonts w:asciiTheme="minorHAnsi" w:hAnsiTheme="minorHAnsi" w:cstheme="minorHAnsi"/>
        </w:rPr>
      </w:pPr>
      <w:r w:rsidRPr="00657B1C">
        <w:rPr>
          <w:rFonts w:asciiTheme="minorHAnsi" w:hAnsiTheme="minorHAnsi" w:cstheme="minorHAnsi"/>
        </w:rPr>
        <w:t> </w:t>
      </w:r>
    </w:p>
    <w:p w14:paraId="26FB9BA8" w14:textId="77777777" w:rsidR="00E33812" w:rsidRPr="00657B1C" w:rsidRDefault="00E33812" w:rsidP="00E33812">
      <w:pPr>
        <w:rPr>
          <w:rFonts w:asciiTheme="minorHAnsi" w:hAnsiTheme="minorHAnsi" w:cstheme="minorHAnsi"/>
          <w:sz w:val="16"/>
        </w:rPr>
      </w:pPr>
      <w:r w:rsidRPr="00657B1C">
        <w:rPr>
          <w:rFonts w:asciiTheme="minorHAnsi" w:hAnsiTheme="minorHAnsi" w:cstheme="minorHAnsi"/>
          <w:sz w:val="16"/>
        </w:rPr>
        <w:t xml:space="preserve">Obviously the </w:t>
      </w:r>
      <w:r w:rsidRPr="00657B1C">
        <w:rPr>
          <w:rFonts w:asciiTheme="minorHAnsi" w:hAnsiTheme="minorHAnsi" w:cstheme="minorHAnsi"/>
          <w:u w:val="single"/>
        </w:rPr>
        <w:t>cloud-after-cloud, year-after-year use of cloud seeding</w:t>
      </w:r>
      <w:r w:rsidRPr="00657B1C">
        <w:rPr>
          <w:rFonts w:asciiTheme="minorHAnsi" w:hAnsiTheme="minorHAnsi" w:cstheme="minorHAnsi"/>
          <w:sz w:val="16"/>
        </w:rPr>
        <w:t xml:space="preserve"> could </w:t>
      </w:r>
      <w:r w:rsidRPr="00657B1C">
        <w:rPr>
          <w:rFonts w:asciiTheme="minorHAnsi" w:hAnsiTheme="minorHAnsi" w:cstheme="minorHAnsi"/>
          <w:u w:val="single"/>
        </w:rPr>
        <w:t xml:space="preserve">lead to an </w:t>
      </w:r>
      <w:r w:rsidRPr="00657B1C">
        <w:rPr>
          <w:rFonts w:asciiTheme="minorHAnsi" w:hAnsiTheme="minorHAnsi" w:cstheme="minorHAnsi"/>
          <w:b/>
          <w:u w:val="single"/>
        </w:rPr>
        <w:t>insidious, cumulative effect</w:t>
      </w:r>
      <w:r w:rsidRPr="00657B1C">
        <w:rPr>
          <w:rFonts w:asciiTheme="minorHAnsi" w:hAnsiTheme="minorHAnsi" w:cstheme="minorHAnsi"/>
          <w:u w:val="single"/>
        </w:rPr>
        <w:t>. Especially when the same area is repeatedly seeded.</w:t>
      </w:r>
      <w:r w:rsidRPr="00657B1C">
        <w:rPr>
          <w:rFonts w:asciiTheme="minorHAnsi" w:hAnsiTheme="minorHAnsi" w:cstheme="minorHAnsi"/>
          <w:sz w:val="16"/>
        </w:rPr>
        <w:t xml:space="preserve"> If the </w:t>
      </w:r>
      <w:r w:rsidRPr="00657B1C">
        <w:rPr>
          <w:rFonts w:asciiTheme="minorHAnsi" w:hAnsiTheme="minorHAnsi" w:cstheme="minorHAnsi"/>
          <w:u w:val="single"/>
        </w:rPr>
        <w:t>toxicity manifests in pollution and illnesses</w:t>
      </w:r>
      <w:r w:rsidRPr="00657B1C">
        <w:rPr>
          <w:rFonts w:asciiTheme="minorHAnsi" w:hAnsiTheme="minorHAnsi" w:cstheme="minorHAnsi"/>
          <w:sz w:val="16"/>
        </w:rPr>
        <w:t xml:space="preserve">, the </w:t>
      </w:r>
      <w:r w:rsidRPr="00657B1C">
        <w:rPr>
          <w:rFonts w:asciiTheme="minorHAnsi" w:hAnsiTheme="minorHAnsi" w:cstheme="minorHAnsi"/>
          <w:u w:val="single"/>
        </w:rPr>
        <w:t>effects</w:t>
      </w:r>
      <w:r w:rsidRPr="00657B1C">
        <w:rPr>
          <w:rFonts w:asciiTheme="minorHAnsi" w:hAnsiTheme="minorHAnsi" w:cstheme="minorHAnsi"/>
          <w:sz w:val="16"/>
        </w:rPr>
        <w:t xml:space="preserve"> may </w:t>
      </w:r>
      <w:r w:rsidRPr="00657B1C">
        <w:rPr>
          <w:rFonts w:asciiTheme="minorHAnsi" w:hAnsiTheme="minorHAnsi" w:cstheme="minorHAnsi"/>
          <w:u w:val="single"/>
        </w:rPr>
        <w:t xml:space="preserve">not </w:t>
      </w:r>
      <w:r w:rsidRPr="00657B1C">
        <w:rPr>
          <w:rFonts w:asciiTheme="minorHAnsi" w:hAnsiTheme="minorHAnsi" w:cstheme="minorHAnsi"/>
          <w:sz w:val="16"/>
        </w:rPr>
        <w:t xml:space="preserve">be </w:t>
      </w:r>
      <w:r w:rsidRPr="00657B1C">
        <w:rPr>
          <w:rFonts w:asciiTheme="minorHAnsi" w:hAnsiTheme="minorHAnsi" w:cstheme="minorHAnsi"/>
          <w:u w:val="single"/>
        </w:rPr>
        <w:t>reversible</w:t>
      </w:r>
      <w:r w:rsidRPr="00657B1C">
        <w:rPr>
          <w:rFonts w:asciiTheme="minorHAnsi" w:hAnsiTheme="minorHAnsi" w:cstheme="minorHAnsi"/>
          <w:sz w:val="16"/>
        </w:rPr>
        <w:t xml:space="preserve">. At this point, the </w:t>
      </w:r>
      <w:r w:rsidRPr="00657B1C">
        <w:rPr>
          <w:rFonts w:asciiTheme="minorHAnsi" w:hAnsiTheme="minorHAnsi" w:cstheme="minorHAnsi"/>
          <w:u w:val="single"/>
        </w:rPr>
        <w:t xml:space="preserve">PGCD monitoring of silver iodide toxicity is so small as to be </w:t>
      </w:r>
      <w:r w:rsidRPr="00657B1C">
        <w:rPr>
          <w:rFonts w:asciiTheme="minorHAnsi" w:hAnsiTheme="minorHAnsi" w:cstheme="minorHAnsi"/>
          <w:b/>
          <w:u w:val="single"/>
        </w:rPr>
        <w:t>nonexistent and flawed</w:t>
      </w:r>
      <w:r w:rsidRPr="00657B1C">
        <w:rPr>
          <w:rFonts w:asciiTheme="minorHAnsi" w:hAnsiTheme="minorHAnsi" w:cstheme="minorHAnsi"/>
          <w:u w:val="single"/>
        </w:rPr>
        <w:t>.</w:t>
      </w:r>
      <w:r w:rsidRPr="00657B1C">
        <w:rPr>
          <w:rFonts w:asciiTheme="minorHAnsi" w:hAnsiTheme="minorHAnsi" w:cstheme="minorHAnsi"/>
          <w:sz w:val="16"/>
        </w:rPr>
        <w:t xml:space="preserve"> C.E. Williams states, “</w:t>
      </w:r>
      <w:r w:rsidRPr="00657B1C">
        <w:rPr>
          <w:rFonts w:asciiTheme="minorHAnsi" w:hAnsiTheme="minorHAnsi" w:cstheme="minorHAnsi"/>
          <w:u w:val="single"/>
        </w:rPr>
        <w:t>water samples</w:t>
      </w:r>
      <w:r w:rsidRPr="00657B1C">
        <w:rPr>
          <w:rFonts w:asciiTheme="minorHAnsi" w:hAnsiTheme="minorHAnsi" w:cstheme="minorHAnsi"/>
          <w:sz w:val="16"/>
        </w:rPr>
        <w:t xml:space="preserve"> taken after rain from seeded clouds have </w:t>
      </w:r>
      <w:r w:rsidRPr="00657B1C">
        <w:rPr>
          <w:rFonts w:asciiTheme="minorHAnsi" w:hAnsiTheme="minorHAnsi" w:cstheme="minorHAnsi"/>
          <w:u w:val="single"/>
        </w:rPr>
        <w:t>revealed no silver iodide</w:t>
      </w:r>
      <w:r w:rsidRPr="00657B1C">
        <w:rPr>
          <w:rFonts w:asciiTheme="minorHAnsi" w:hAnsiTheme="minorHAnsi" w:cstheme="minorHAnsi"/>
          <w:sz w:val="16"/>
        </w:rPr>
        <w:t xml:space="preserve">.”(11) This </w:t>
      </w:r>
      <w:r w:rsidRPr="00657B1C">
        <w:rPr>
          <w:rFonts w:asciiTheme="minorHAnsi" w:hAnsiTheme="minorHAnsi" w:cstheme="minorHAnsi"/>
          <w:u w:val="single"/>
        </w:rPr>
        <w:t xml:space="preserve">is </w:t>
      </w:r>
      <w:r w:rsidRPr="00657B1C">
        <w:rPr>
          <w:rFonts w:asciiTheme="minorHAnsi" w:hAnsiTheme="minorHAnsi" w:cstheme="minorHAnsi"/>
          <w:b/>
          <w:u w:val="single"/>
        </w:rPr>
        <w:t>misleading.</w:t>
      </w:r>
    </w:p>
    <w:p w14:paraId="1D8F4CE2" w14:textId="77777777" w:rsidR="00E33812" w:rsidRPr="00657B1C" w:rsidRDefault="00E33812" w:rsidP="00E33812">
      <w:pPr>
        <w:rPr>
          <w:rFonts w:asciiTheme="minorHAnsi" w:hAnsiTheme="minorHAnsi" w:cstheme="minorHAnsi"/>
        </w:rPr>
      </w:pPr>
      <w:r w:rsidRPr="00657B1C">
        <w:rPr>
          <w:rFonts w:asciiTheme="minorHAnsi" w:hAnsiTheme="minorHAnsi" w:cstheme="minorHAnsi"/>
        </w:rPr>
        <w:t> </w:t>
      </w:r>
    </w:p>
    <w:p w14:paraId="1D852D35" w14:textId="77777777" w:rsidR="00E33812" w:rsidRPr="00657B1C" w:rsidRDefault="00E33812" w:rsidP="00E33812">
      <w:pPr>
        <w:rPr>
          <w:rFonts w:asciiTheme="minorHAnsi" w:hAnsiTheme="minorHAnsi" w:cstheme="minorHAnsi"/>
          <w:u w:val="single"/>
        </w:rPr>
      </w:pPr>
      <w:r w:rsidRPr="00657B1C">
        <w:rPr>
          <w:rFonts w:asciiTheme="minorHAnsi" w:hAnsiTheme="minorHAnsi" w:cstheme="minorHAnsi"/>
          <w:sz w:val="16"/>
        </w:rPr>
        <w:t xml:space="preserve">According to the PGCD, “Every year, two viable samples of rainwater must be sent to a laboratory for analysis and in return forwarded to TNRCC to ensure that the water is not contaminating the area.” (4) This is </w:t>
      </w:r>
      <w:r w:rsidRPr="00657B1C">
        <w:rPr>
          <w:rFonts w:asciiTheme="minorHAnsi" w:hAnsiTheme="minorHAnsi" w:cstheme="minorHAnsi"/>
          <w:u w:val="single"/>
        </w:rPr>
        <w:t>faulty sampling and testing over a seven county area</w:t>
      </w:r>
      <w:r w:rsidRPr="00657B1C">
        <w:rPr>
          <w:rFonts w:asciiTheme="minorHAnsi" w:hAnsiTheme="minorHAnsi" w:cstheme="minorHAnsi"/>
          <w:sz w:val="16"/>
        </w:rPr>
        <w:t xml:space="preserve">. If PGCD </w:t>
      </w:r>
      <w:r w:rsidRPr="00657B1C">
        <w:rPr>
          <w:rFonts w:asciiTheme="minorHAnsi" w:hAnsiTheme="minorHAnsi" w:cstheme="minorHAnsi"/>
          <w:u w:val="single"/>
        </w:rPr>
        <w:t>can not control where the seeded clouds dumps water, how can they take only two rain samples per year to test for silver concentrates of the clouds they seeded</w:t>
      </w:r>
      <w:r w:rsidRPr="00657B1C">
        <w:rPr>
          <w:rFonts w:asciiTheme="minorHAnsi" w:hAnsiTheme="minorHAnsi" w:cstheme="minorHAnsi"/>
          <w:sz w:val="16"/>
        </w:rPr>
        <w:t xml:space="preserve">? At least </w:t>
      </w:r>
      <w:r w:rsidRPr="00657B1C">
        <w:rPr>
          <w:rFonts w:asciiTheme="minorHAnsi" w:hAnsiTheme="minorHAnsi" w:cstheme="minorHAnsi"/>
          <w:u w:val="single"/>
        </w:rPr>
        <w:t xml:space="preserve">it is an </w:t>
      </w:r>
      <w:r w:rsidRPr="00657B1C">
        <w:rPr>
          <w:rFonts w:asciiTheme="minorHAnsi" w:hAnsiTheme="minorHAnsi" w:cstheme="minorHAnsi"/>
          <w:b/>
          <w:u w:val="single"/>
        </w:rPr>
        <w:t>admission that silver toxicity is an issue</w:t>
      </w:r>
      <w:r w:rsidRPr="00657B1C">
        <w:rPr>
          <w:rFonts w:asciiTheme="minorHAnsi" w:hAnsiTheme="minorHAnsi" w:cstheme="minorHAnsi"/>
          <w:u w:val="single"/>
        </w:rPr>
        <w:t xml:space="preserve">. Such misleading statements based on faulty data are not uncommon </w:t>
      </w:r>
      <w:r w:rsidRPr="00657B1C">
        <w:rPr>
          <w:rFonts w:asciiTheme="minorHAnsi" w:hAnsiTheme="minorHAnsi" w:cstheme="minorHAnsi"/>
          <w:sz w:val="16"/>
        </w:rPr>
        <w:t xml:space="preserve">to the PGCD. In 2001, </w:t>
      </w:r>
      <w:r w:rsidRPr="00657B1C">
        <w:rPr>
          <w:rFonts w:asciiTheme="minorHAnsi" w:hAnsiTheme="minorHAnsi" w:cstheme="minorHAnsi"/>
          <w:u w:val="single"/>
        </w:rPr>
        <w:t>rainfall amounts were grossly overinflated in multiple rain gauges</w:t>
      </w:r>
      <w:r w:rsidRPr="00657B1C">
        <w:rPr>
          <w:rFonts w:asciiTheme="minorHAnsi" w:hAnsiTheme="minorHAnsi" w:cstheme="minorHAnsi"/>
          <w:sz w:val="16"/>
        </w:rPr>
        <w:t>.(2,11) </w:t>
      </w:r>
      <w:r w:rsidRPr="00657B1C">
        <w:rPr>
          <w:rFonts w:asciiTheme="minorHAnsi" w:hAnsiTheme="minorHAnsi" w:cstheme="minorHAnsi"/>
          <w:u w:val="single"/>
        </w:rPr>
        <w:t>Such overstatements are to prop up the benefits of their program while denying the adverse effects.</w:t>
      </w:r>
    </w:p>
    <w:p w14:paraId="7C373EFD" w14:textId="77777777" w:rsidR="00E33812" w:rsidRPr="00657B1C" w:rsidRDefault="00E33812" w:rsidP="00B11239">
      <w:pPr>
        <w:rPr>
          <w:rFonts w:asciiTheme="minorHAnsi" w:hAnsiTheme="minorHAnsi" w:cstheme="minorHAnsi"/>
          <w:sz w:val="16"/>
        </w:rPr>
      </w:pPr>
    </w:p>
    <w:p w14:paraId="5C52031B" w14:textId="228A9104" w:rsidR="00947D5A" w:rsidRPr="00657B1C" w:rsidRDefault="00947D5A" w:rsidP="00947D5A">
      <w:pPr>
        <w:pStyle w:val="Heading3"/>
        <w:rPr>
          <w:rFonts w:asciiTheme="minorHAnsi" w:hAnsiTheme="minorHAnsi" w:cstheme="minorHAnsi"/>
        </w:rPr>
      </w:pPr>
      <w:r w:rsidRPr="00657B1C">
        <w:rPr>
          <w:rFonts w:asciiTheme="minorHAnsi" w:hAnsiTheme="minorHAnsi" w:cstheme="minorHAnsi"/>
        </w:rPr>
        <w:lastRenderedPageBreak/>
        <w:t>1NC – Bad [G]</w:t>
      </w:r>
    </w:p>
    <w:p w14:paraId="514E0470" w14:textId="77777777" w:rsidR="00947D5A" w:rsidRPr="00657B1C" w:rsidRDefault="00947D5A" w:rsidP="00947D5A">
      <w:pPr>
        <w:pStyle w:val="Heading4"/>
        <w:rPr>
          <w:rFonts w:asciiTheme="minorHAnsi" w:hAnsiTheme="minorHAnsi" w:cstheme="minorHAnsi"/>
        </w:rPr>
      </w:pPr>
      <w:r w:rsidRPr="00657B1C">
        <w:rPr>
          <w:rFonts w:asciiTheme="minorHAnsi" w:hAnsiTheme="minorHAnsi" w:cstheme="minorHAnsi"/>
        </w:rPr>
        <w:t xml:space="preserve">Cloud seeding does disproportionately </w:t>
      </w:r>
      <w:r w:rsidRPr="00657B1C">
        <w:rPr>
          <w:rFonts w:asciiTheme="minorHAnsi" w:hAnsiTheme="minorHAnsi" w:cstheme="minorHAnsi"/>
          <w:u w:val="single"/>
        </w:rPr>
        <w:t>more harm than good</w:t>
      </w:r>
      <w:r w:rsidRPr="00657B1C">
        <w:rPr>
          <w:rFonts w:asciiTheme="minorHAnsi" w:hAnsiTheme="minorHAnsi" w:cstheme="minorHAnsi"/>
        </w:rPr>
        <w:t xml:space="preserve"> to crops</w:t>
      </w:r>
    </w:p>
    <w:p w14:paraId="390D3087" w14:textId="77777777" w:rsidR="00947D5A" w:rsidRPr="00657B1C" w:rsidRDefault="00947D5A" w:rsidP="00947D5A">
      <w:pPr>
        <w:rPr>
          <w:rFonts w:asciiTheme="minorHAnsi" w:hAnsiTheme="minorHAnsi" w:cstheme="minorHAnsi"/>
        </w:rPr>
      </w:pPr>
      <w:r w:rsidRPr="00657B1C">
        <w:rPr>
          <w:rStyle w:val="Style13ptBold"/>
          <w:rFonts w:asciiTheme="minorHAnsi" w:hAnsiTheme="minorHAnsi" w:cstheme="minorHAnsi"/>
        </w:rPr>
        <w:t>Hoffman 5-3</w:t>
      </w:r>
      <w:r w:rsidRPr="00657B1C">
        <w:rPr>
          <w:rFonts w:asciiTheme="minorHAnsi" w:hAnsiTheme="minorHAnsi" w:cstheme="minorHAnsi"/>
        </w:rPr>
        <w:t xml:space="preserve"> (Andreas Hoffman has a degree in developmental economics and is executive director of Environmental Conscious, an organization researching sustainable technology to alleviate the impacts of climate change, "33 Pros &amp; Cons Of Cloud Seeding &amp; Weather Modification," 5-3-2021, https://environmental-conscience.com/cloud-seeding-pros-cons/)//ILake-VP</w:t>
      </w:r>
    </w:p>
    <w:p w14:paraId="4A0B7DD7" w14:textId="77777777" w:rsidR="00947D5A" w:rsidRPr="00657B1C" w:rsidRDefault="00947D5A" w:rsidP="00947D5A">
      <w:pPr>
        <w:rPr>
          <w:rFonts w:asciiTheme="minorHAnsi" w:hAnsiTheme="minorHAnsi" w:cstheme="minorHAnsi"/>
        </w:rPr>
      </w:pPr>
    </w:p>
    <w:p w14:paraId="35E76FEE" w14:textId="77777777" w:rsidR="00947D5A" w:rsidRPr="00657B1C" w:rsidRDefault="00947D5A" w:rsidP="00947D5A">
      <w:pPr>
        <w:rPr>
          <w:rFonts w:asciiTheme="minorHAnsi" w:hAnsiTheme="minorHAnsi" w:cstheme="minorHAnsi"/>
          <w:sz w:val="16"/>
        </w:rPr>
      </w:pPr>
      <w:r w:rsidRPr="00657B1C">
        <w:rPr>
          <w:rFonts w:asciiTheme="minorHAnsi" w:hAnsiTheme="minorHAnsi" w:cstheme="minorHAnsi"/>
          <w:u w:val="single"/>
        </w:rPr>
        <w:t>Quite often, large amounts of dry ice, silver iodide or potassium iodide are used for cloud seeding</w:t>
      </w:r>
      <w:r w:rsidRPr="00657B1C">
        <w:rPr>
          <w:rFonts w:asciiTheme="minorHAnsi" w:hAnsiTheme="minorHAnsi" w:cstheme="minorHAnsi"/>
          <w:sz w:val="16"/>
        </w:rPr>
        <w:t xml:space="preserve">. However, those </w:t>
      </w:r>
      <w:r w:rsidRPr="00657B1C">
        <w:rPr>
          <w:rFonts w:asciiTheme="minorHAnsi" w:hAnsiTheme="minorHAnsi" w:cstheme="minorHAnsi"/>
          <w:b/>
          <w:u w:val="single"/>
        </w:rPr>
        <w:t>chemicals can be quite harmful to our environment</w:t>
      </w:r>
      <w:r w:rsidRPr="00657B1C">
        <w:rPr>
          <w:rFonts w:asciiTheme="minorHAnsi" w:hAnsiTheme="minorHAnsi" w:cstheme="minorHAnsi"/>
          <w:sz w:val="16"/>
        </w:rPr>
        <w:t xml:space="preserve"> if they are used in an excessive manner.</w:t>
      </w:r>
    </w:p>
    <w:p w14:paraId="0ABDDA9A" w14:textId="77777777" w:rsidR="00947D5A" w:rsidRPr="00657B1C" w:rsidRDefault="00947D5A" w:rsidP="00947D5A">
      <w:pPr>
        <w:rPr>
          <w:rFonts w:asciiTheme="minorHAnsi" w:hAnsiTheme="minorHAnsi" w:cstheme="minorHAnsi"/>
          <w:u w:val="single"/>
        </w:rPr>
      </w:pPr>
      <w:r w:rsidRPr="00657B1C">
        <w:rPr>
          <w:rFonts w:asciiTheme="minorHAnsi" w:hAnsiTheme="minorHAnsi" w:cstheme="minorHAnsi"/>
          <w:sz w:val="16"/>
        </w:rPr>
        <w:t xml:space="preserve">Cloud seeding can be </w:t>
      </w:r>
      <w:r w:rsidRPr="00657B1C">
        <w:rPr>
          <w:rFonts w:asciiTheme="minorHAnsi" w:hAnsiTheme="minorHAnsi" w:cstheme="minorHAnsi"/>
          <w:u w:val="single"/>
        </w:rPr>
        <w:t>costly</w:t>
      </w:r>
    </w:p>
    <w:p w14:paraId="3077F0F5" w14:textId="77777777" w:rsidR="00947D5A" w:rsidRPr="00657B1C" w:rsidRDefault="00947D5A" w:rsidP="00947D5A">
      <w:pPr>
        <w:rPr>
          <w:rFonts w:asciiTheme="minorHAnsi" w:hAnsiTheme="minorHAnsi" w:cstheme="minorHAnsi"/>
          <w:sz w:val="16"/>
        </w:rPr>
      </w:pPr>
      <w:r w:rsidRPr="00657B1C">
        <w:rPr>
          <w:rFonts w:asciiTheme="minorHAnsi" w:hAnsiTheme="minorHAnsi" w:cstheme="minorHAnsi"/>
          <w:sz w:val="16"/>
        </w:rPr>
        <w:t xml:space="preserve">Cloud seeding can also be quite expensive. Especially since the technology behind cloud seeding is </w:t>
      </w:r>
      <w:r w:rsidRPr="00657B1C">
        <w:rPr>
          <w:rFonts w:asciiTheme="minorHAnsi" w:hAnsiTheme="minorHAnsi" w:cstheme="minorHAnsi"/>
          <w:u w:val="single"/>
        </w:rPr>
        <w:t>not mature yet</w:t>
      </w:r>
      <w:r w:rsidRPr="00657B1C">
        <w:rPr>
          <w:rFonts w:asciiTheme="minorHAnsi" w:hAnsiTheme="minorHAnsi" w:cstheme="minorHAnsi"/>
          <w:sz w:val="16"/>
        </w:rPr>
        <w:t xml:space="preserve">, it currently costs quite a lot of money to use cloud seeding and </w:t>
      </w:r>
      <w:r w:rsidRPr="00657B1C">
        <w:rPr>
          <w:rFonts w:asciiTheme="minorHAnsi" w:hAnsiTheme="minorHAnsi" w:cstheme="minorHAnsi"/>
          <w:b/>
          <w:u w:val="single"/>
        </w:rPr>
        <w:t>many poor farmers around the world will never be able to afford those immense costs</w:t>
      </w:r>
      <w:r w:rsidRPr="00657B1C">
        <w:rPr>
          <w:rFonts w:asciiTheme="minorHAnsi" w:hAnsiTheme="minorHAnsi" w:cstheme="minorHAnsi"/>
          <w:u w:val="single"/>
        </w:rPr>
        <w:t>.</w:t>
      </w:r>
    </w:p>
    <w:p w14:paraId="0463A486" w14:textId="77777777" w:rsidR="00947D5A" w:rsidRPr="00657B1C" w:rsidRDefault="00947D5A" w:rsidP="00947D5A">
      <w:pPr>
        <w:rPr>
          <w:rFonts w:asciiTheme="minorHAnsi" w:hAnsiTheme="minorHAnsi" w:cstheme="minorHAnsi"/>
          <w:sz w:val="16"/>
          <w:szCs w:val="16"/>
        </w:rPr>
      </w:pPr>
      <w:r w:rsidRPr="00657B1C">
        <w:rPr>
          <w:rFonts w:asciiTheme="minorHAnsi" w:hAnsiTheme="minorHAnsi" w:cstheme="minorHAnsi"/>
          <w:sz w:val="16"/>
          <w:szCs w:val="16"/>
        </w:rPr>
        <w:t>Hence, even though this technology might be quite beneficial, it may simply not affordable for many poor people across the world.</w:t>
      </w:r>
    </w:p>
    <w:p w14:paraId="7DAB6106" w14:textId="77777777" w:rsidR="00947D5A" w:rsidRPr="00657B1C" w:rsidRDefault="00947D5A" w:rsidP="00947D5A">
      <w:pPr>
        <w:rPr>
          <w:rFonts w:asciiTheme="minorHAnsi" w:hAnsiTheme="minorHAnsi" w:cstheme="minorHAnsi"/>
          <w:u w:val="single"/>
        </w:rPr>
      </w:pPr>
      <w:r w:rsidRPr="00657B1C">
        <w:rPr>
          <w:rFonts w:asciiTheme="minorHAnsi" w:hAnsiTheme="minorHAnsi" w:cstheme="minorHAnsi"/>
          <w:u w:val="single"/>
        </w:rPr>
        <w:t>Can lead to soil pollution</w:t>
      </w:r>
    </w:p>
    <w:p w14:paraId="32B613CC" w14:textId="77777777" w:rsidR="00947D5A" w:rsidRPr="00657B1C" w:rsidRDefault="00947D5A" w:rsidP="00947D5A">
      <w:pPr>
        <w:rPr>
          <w:rFonts w:asciiTheme="minorHAnsi" w:hAnsiTheme="minorHAnsi" w:cstheme="minorHAnsi"/>
          <w:sz w:val="16"/>
        </w:rPr>
      </w:pPr>
      <w:r w:rsidRPr="00657B1C">
        <w:rPr>
          <w:rFonts w:asciiTheme="minorHAnsi" w:hAnsiTheme="minorHAnsi" w:cstheme="minorHAnsi"/>
          <w:u w:val="single"/>
        </w:rPr>
        <w:t>Due to</w:t>
      </w:r>
      <w:r w:rsidRPr="00657B1C">
        <w:rPr>
          <w:rFonts w:asciiTheme="minorHAnsi" w:hAnsiTheme="minorHAnsi" w:cstheme="minorHAnsi"/>
          <w:sz w:val="16"/>
        </w:rPr>
        <w:t xml:space="preserve"> the </w:t>
      </w:r>
      <w:r w:rsidRPr="00657B1C">
        <w:rPr>
          <w:rFonts w:asciiTheme="minorHAnsi" w:hAnsiTheme="minorHAnsi" w:cstheme="minorHAnsi"/>
          <w:u w:val="single"/>
        </w:rPr>
        <w:t>use of harmful chemicals</w:t>
      </w:r>
      <w:r w:rsidRPr="00657B1C">
        <w:rPr>
          <w:rFonts w:asciiTheme="minorHAnsi" w:hAnsiTheme="minorHAnsi" w:cstheme="minorHAnsi"/>
          <w:sz w:val="16"/>
        </w:rPr>
        <w:t xml:space="preserve"> in the cloud seeding process, also our </w:t>
      </w:r>
      <w:hyperlink r:id="rId779" w:history="1">
        <w:r w:rsidRPr="00657B1C">
          <w:rPr>
            <w:rStyle w:val="Hyperlink"/>
            <w:rFonts w:asciiTheme="minorHAnsi" w:hAnsiTheme="minorHAnsi" w:cstheme="minorHAnsi"/>
            <w:u w:val="single"/>
          </w:rPr>
          <w:t>soil can become polluted</w:t>
        </w:r>
      </w:hyperlink>
      <w:r w:rsidRPr="00657B1C">
        <w:rPr>
          <w:rFonts w:asciiTheme="minorHAnsi" w:hAnsiTheme="minorHAnsi" w:cstheme="minorHAnsi"/>
          <w:u w:val="single"/>
        </w:rPr>
        <w:t> to a serious extent.</w:t>
      </w:r>
      <w:r w:rsidRPr="00657B1C">
        <w:rPr>
          <w:rFonts w:asciiTheme="minorHAnsi" w:hAnsiTheme="minorHAnsi" w:cstheme="minorHAnsi"/>
          <w:sz w:val="16"/>
        </w:rPr>
        <w:t xml:space="preserve"> The chemicals that are injected into clouds will come down as rain and harmful substances will end up in the soil. In turn, in the long run, the </w:t>
      </w:r>
      <w:r w:rsidRPr="00657B1C">
        <w:rPr>
          <w:rFonts w:asciiTheme="minorHAnsi" w:hAnsiTheme="minorHAnsi" w:cstheme="minorHAnsi"/>
          <w:u w:val="single"/>
        </w:rPr>
        <w:t>quality of the soil will be altered</w:t>
      </w:r>
      <w:r w:rsidRPr="00657B1C">
        <w:rPr>
          <w:rFonts w:asciiTheme="minorHAnsi" w:hAnsiTheme="minorHAnsi" w:cstheme="minorHAnsi"/>
          <w:sz w:val="16"/>
        </w:rPr>
        <w:t xml:space="preserve"> in a negative manner </w:t>
      </w:r>
      <w:r w:rsidRPr="00657B1C">
        <w:rPr>
          <w:rFonts w:asciiTheme="minorHAnsi" w:hAnsiTheme="minorHAnsi" w:cstheme="minorHAnsi"/>
          <w:u w:val="single"/>
        </w:rPr>
        <w:t xml:space="preserve">and </w:t>
      </w:r>
      <w:r w:rsidRPr="00657B1C">
        <w:rPr>
          <w:rFonts w:asciiTheme="minorHAnsi" w:hAnsiTheme="minorHAnsi" w:cstheme="minorHAnsi"/>
          <w:b/>
          <w:u w:val="single"/>
        </w:rPr>
        <w:t>farming may no longer be possible</w:t>
      </w:r>
      <w:r w:rsidRPr="00657B1C">
        <w:rPr>
          <w:rFonts w:asciiTheme="minorHAnsi" w:hAnsiTheme="minorHAnsi" w:cstheme="minorHAnsi"/>
          <w:sz w:val="16"/>
        </w:rPr>
        <w:t xml:space="preserve"> if the soil quality gets too poor.</w:t>
      </w:r>
    </w:p>
    <w:p w14:paraId="0E225340" w14:textId="77777777" w:rsidR="00947D5A" w:rsidRPr="00657B1C" w:rsidRDefault="00947D5A" w:rsidP="00947D5A">
      <w:pPr>
        <w:rPr>
          <w:rFonts w:asciiTheme="minorHAnsi" w:hAnsiTheme="minorHAnsi" w:cstheme="minorHAnsi"/>
          <w:sz w:val="16"/>
        </w:rPr>
      </w:pPr>
      <w:r w:rsidRPr="00657B1C">
        <w:rPr>
          <w:rFonts w:asciiTheme="minorHAnsi" w:hAnsiTheme="minorHAnsi" w:cstheme="minorHAnsi"/>
          <w:sz w:val="16"/>
        </w:rPr>
        <w:t xml:space="preserve">Therefore, </w:t>
      </w:r>
      <w:r w:rsidRPr="00657B1C">
        <w:rPr>
          <w:rFonts w:asciiTheme="minorHAnsi" w:hAnsiTheme="minorHAnsi" w:cstheme="minorHAnsi"/>
          <w:u w:val="single"/>
        </w:rPr>
        <w:t>in the long run, cloud seeding can actually</w:t>
      </w:r>
      <w:r w:rsidRPr="00657B1C">
        <w:rPr>
          <w:rFonts w:asciiTheme="minorHAnsi" w:hAnsiTheme="minorHAnsi" w:cstheme="minorHAnsi"/>
          <w:sz w:val="16"/>
        </w:rPr>
        <w:t xml:space="preserve"> even </w:t>
      </w:r>
      <w:r w:rsidRPr="00657B1C">
        <w:rPr>
          <w:rFonts w:asciiTheme="minorHAnsi" w:hAnsiTheme="minorHAnsi" w:cstheme="minorHAnsi"/>
          <w:b/>
          <w:u w:val="single"/>
        </w:rPr>
        <w:t>decrease crop yields</w:t>
      </w:r>
      <w:r w:rsidRPr="00657B1C">
        <w:rPr>
          <w:rFonts w:asciiTheme="minorHAnsi" w:hAnsiTheme="minorHAnsi" w:cstheme="minorHAnsi"/>
          <w:sz w:val="16"/>
        </w:rPr>
        <w:t xml:space="preserve"> due to related changes in soil quality.</w:t>
      </w:r>
    </w:p>
    <w:p w14:paraId="55E0856E" w14:textId="77777777" w:rsidR="00947D5A" w:rsidRPr="00657B1C" w:rsidRDefault="00947D5A" w:rsidP="00947D5A">
      <w:pPr>
        <w:rPr>
          <w:rFonts w:asciiTheme="minorHAnsi" w:hAnsiTheme="minorHAnsi" w:cstheme="minorHAnsi"/>
          <w:sz w:val="16"/>
          <w:szCs w:val="16"/>
        </w:rPr>
      </w:pPr>
      <w:r w:rsidRPr="00657B1C">
        <w:rPr>
          <w:rFonts w:asciiTheme="minorHAnsi" w:hAnsiTheme="minorHAnsi" w:cstheme="minorHAnsi"/>
          <w:sz w:val="16"/>
          <w:szCs w:val="16"/>
        </w:rPr>
        <w:t>Can contribute to water pollution</w:t>
      </w:r>
    </w:p>
    <w:p w14:paraId="216BBC3B" w14:textId="77777777" w:rsidR="00947D5A" w:rsidRPr="00657B1C" w:rsidRDefault="00947D5A" w:rsidP="00947D5A">
      <w:pPr>
        <w:rPr>
          <w:rFonts w:asciiTheme="minorHAnsi" w:hAnsiTheme="minorHAnsi" w:cstheme="minorHAnsi"/>
          <w:u w:val="single"/>
        </w:rPr>
      </w:pPr>
      <w:r w:rsidRPr="00657B1C">
        <w:rPr>
          <w:rFonts w:asciiTheme="minorHAnsi" w:hAnsiTheme="minorHAnsi" w:cstheme="minorHAnsi"/>
          <w:sz w:val="16"/>
        </w:rPr>
        <w:t xml:space="preserve">Another disadvantage of cloud seeding is that it can </w:t>
      </w:r>
      <w:r w:rsidRPr="00657B1C">
        <w:rPr>
          <w:rFonts w:asciiTheme="minorHAnsi" w:hAnsiTheme="minorHAnsi" w:cstheme="minorHAnsi"/>
          <w:u w:val="single"/>
        </w:rPr>
        <w:t>also </w:t>
      </w:r>
      <w:hyperlink r:id="rId780" w:history="1">
        <w:r w:rsidRPr="00657B1C">
          <w:rPr>
            <w:rStyle w:val="Hyperlink"/>
            <w:rFonts w:asciiTheme="minorHAnsi" w:hAnsiTheme="minorHAnsi" w:cstheme="minorHAnsi"/>
            <w:u w:val="single"/>
          </w:rPr>
          <w:t xml:space="preserve">contribute to </w:t>
        </w:r>
        <w:r w:rsidRPr="00657B1C">
          <w:rPr>
            <w:rStyle w:val="Hyperlink"/>
            <w:rFonts w:asciiTheme="minorHAnsi" w:hAnsiTheme="minorHAnsi" w:cstheme="minorHAnsi"/>
            <w:b/>
            <w:u w:val="single"/>
          </w:rPr>
          <w:t>significant water pollution</w:t>
        </w:r>
      </w:hyperlink>
      <w:r w:rsidRPr="00657B1C">
        <w:rPr>
          <w:rFonts w:asciiTheme="minorHAnsi" w:hAnsiTheme="minorHAnsi" w:cstheme="minorHAnsi"/>
          <w:sz w:val="16"/>
        </w:rPr>
        <w:t>. Since the harmful chemicals that are used in cloud seeding will come down with r</w:t>
      </w:r>
      <w:r w:rsidRPr="00657B1C">
        <w:rPr>
          <w:rFonts w:asciiTheme="minorHAnsi" w:hAnsiTheme="minorHAnsi" w:cstheme="minorHAnsi"/>
          <w:u w:val="single"/>
        </w:rPr>
        <w:t xml:space="preserve">ain, rivers and lakes will also become contaminated </w:t>
      </w:r>
      <w:r w:rsidRPr="00657B1C">
        <w:rPr>
          <w:rFonts w:asciiTheme="minorHAnsi" w:hAnsiTheme="minorHAnsi" w:cstheme="minorHAnsi"/>
          <w:sz w:val="16"/>
        </w:rPr>
        <w:t>with those substances.</w:t>
      </w:r>
    </w:p>
    <w:p w14:paraId="3D20F328" w14:textId="77777777" w:rsidR="00947D5A" w:rsidRPr="00657B1C" w:rsidRDefault="00947D5A" w:rsidP="00947D5A">
      <w:pPr>
        <w:rPr>
          <w:rFonts w:asciiTheme="minorHAnsi" w:hAnsiTheme="minorHAnsi" w:cstheme="minorHAnsi"/>
          <w:sz w:val="16"/>
        </w:rPr>
      </w:pPr>
      <w:r w:rsidRPr="00657B1C">
        <w:rPr>
          <w:rFonts w:asciiTheme="minorHAnsi" w:hAnsiTheme="minorHAnsi" w:cstheme="minorHAnsi"/>
          <w:sz w:val="16"/>
        </w:rPr>
        <w:t xml:space="preserve">Moreover, also our </w:t>
      </w:r>
      <w:r w:rsidRPr="00657B1C">
        <w:rPr>
          <w:rFonts w:asciiTheme="minorHAnsi" w:hAnsiTheme="minorHAnsi" w:cstheme="minorHAnsi"/>
          <w:u w:val="single"/>
        </w:rPr>
        <w:t xml:space="preserve">groundwater will suffer quite a lot </w:t>
      </w:r>
      <w:r w:rsidRPr="00657B1C">
        <w:rPr>
          <w:rFonts w:asciiTheme="minorHAnsi" w:hAnsiTheme="minorHAnsi" w:cstheme="minorHAnsi"/>
          <w:sz w:val="16"/>
        </w:rPr>
        <w:t>since those harmful chemicals will be washed through the soil and will end up in the groundwater sooner or later.</w:t>
      </w:r>
    </w:p>
    <w:p w14:paraId="341D2990" w14:textId="77777777" w:rsidR="00947D5A" w:rsidRPr="00657B1C" w:rsidRDefault="00947D5A" w:rsidP="00947D5A">
      <w:pPr>
        <w:rPr>
          <w:rFonts w:asciiTheme="minorHAnsi" w:hAnsiTheme="minorHAnsi" w:cstheme="minorHAnsi"/>
          <w:sz w:val="16"/>
          <w:szCs w:val="16"/>
        </w:rPr>
      </w:pPr>
      <w:r w:rsidRPr="00657B1C">
        <w:rPr>
          <w:rFonts w:asciiTheme="minorHAnsi" w:hAnsiTheme="minorHAnsi" w:cstheme="minorHAnsi"/>
          <w:sz w:val="16"/>
          <w:szCs w:val="16"/>
        </w:rPr>
        <w:t>Can lower our air quality</w:t>
      </w:r>
    </w:p>
    <w:p w14:paraId="5DD03F98" w14:textId="77777777" w:rsidR="00947D5A" w:rsidRPr="00657B1C" w:rsidRDefault="00947D5A" w:rsidP="00947D5A">
      <w:pPr>
        <w:rPr>
          <w:rFonts w:asciiTheme="minorHAnsi" w:hAnsiTheme="minorHAnsi" w:cstheme="minorHAnsi"/>
          <w:u w:val="single"/>
        </w:rPr>
      </w:pPr>
      <w:r w:rsidRPr="00657B1C">
        <w:rPr>
          <w:rFonts w:asciiTheme="minorHAnsi" w:hAnsiTheme="minorHAnsi" w:cstheme="minorHAnsi"/>
          <w:u w:val="single"/>
        </w:rPr>
        <w:t>Cloud seeding can also be quite harmful to local air quality. Part of the chemicals that are injected into clouds will also contaminate the air and winds may spread those chemicals over quite long distances</w:t>
      </w:r>
      <w:r w:rsidRPr="00657B1C">
        <w:rPr>
          <w:rFonts w:asciiTheme="minorHAnsi" w:hAnsiTheme="minorHAnsi" w:cstheme="minorHAnsi"/>
          <w:sz w:val="16"/>
        </w:rPr>
        <w:t xml:space="preserve">. In turn, </w:t>
      </w:r>
      <w:r w:rsidRPr="00657B1C">
        <w:rPr>
          <w:rFonts w:asciiTheme="minorHAnsi" w:hAnsiTheme="minorHAnsi" w:cstheme="minorHAnsi"/>
          <w:u w:val="single"/>
        </w:rPr>
        <w:t>people living in those regions may suffer from rather </w:t>
      </w:r>
      <w:hyperlink r:id="rId781" w:history="1">
        <w:r w:rsidRPr="00657B1C">
          <w:rPr>
            <w:rStyle w:val="Hyperlink"/>
            <w:rFonts w:asciiTheme="minorHAnsi" w:hAnsiTheme="minorHAnsi" w:cstheme="minorHAnsi"/>
            <w:u w:val="single"/>
          </w:rPr>
          <w:t>poor air quality</w:t>
        </w:r>
      </w:hyperlink>
      <w:r w:rsidRPr="00657B1C">
        <w:rPr>
          <w:rFonts w:asciiTheme="minorHAnsi" w:hAnsiTheme="minorHAnsi" w:cstheme="minorHAnsi"/>
          <w:u w:val="single"/>
        </w:rPr>
        <w:t xml:space="preserve"> and </w:t>
      </w:r>
      <w:r w:rsidRPr="00657B1C">
        <w:rPr>
          <w:rFonts w:asciiTheme="minorHAnsi" w:hAnsiTheme="minorHAnsi" w:cstheme="minorHAnsi"/>
          <w:b/>
          <w:u w:val="single"/>
        </w:rPr>
        <w:t>significant </w:t>
      </w:r>
      <w:hyperlink r:id="rId782" w:history="1">
        <w:r w:rsidRPr="00657B1C">
          <w:rPr>
            <w:rStyle w:val="Hyperlink"/>
            <w:rFonts w:asciiTheme="minorHAnsi" w:hAnsiTheme="minorHAnsi" w:cstheme="minorHAnsi"/>
            <w:b/>
            <w:u w:val="single"/>
          </w:rPr>
          <w:t>air pollution</w:t>
        </w:r>
      </w:hyperlink>
      <w:r w:rsidRPr="00657B1C">
        <w:rPr>
          <w:rFonts w:asciiTheme="minorHAnsi" w:hAnsiTheme="minorHAnsi" w:cstheme="minorHAnsi"/>
          <w:u w:val="single"/>
        </w:rPr>
        <w:t> related to cloud seeding.</w:t>
      </w:r>
    </w:p>
    <w:p w14:paraId="19249299" w14:textId="77777777" w:rsidR="00947D5A" w:rsidRPr="00657B1C" w:rsidRDefault="00947D5A" w:rsidP="00947D5A">
      <w:pPr>
        <w:rPr>
          <w:rFonts w:asciiTheme="minorHAnsi" w:hAnsiTheme="minorHAnsi" w:cstheme="minorHAnsi"/>
          <w:sz w:val="16"/>
          <w:szCs w:val="16"/>
        </w:rPr>
      </w:pPr>
      <w:r w:rsidRPr="00657B1C">
        <w:rPr>
          <w:rFonts w:asciiTheme="minorHAnsi" w:hAnsiTheme="minorHAnsi" w:cstheme="minorHAnsi"/>
          <w:sz w:val="16"/>
          <w:szCs w:val="16"/>
        </w:rPr>
        <w:t>May lead to acid rain</w:t>
      </w:r>
    </w:p>
    <w:p w14:paraId="2B18AC09" w14:textId="77777777" w:rsidR="00947D5A" w:rsidRPr="00657B1C" w:rsidRDefault="00947D5A" w:rsidP="00947D5A">
      <w:pPr>
        <w:rPr>
          <w:rFonts w:asciiTheme="minorHAnsi" w:hAnsiTheme="minorHAnsi" w:cstheme="minorHAnsi"/>
          <w:sz w:val="16"/>
        </w:rPr>
      </w:pPr>
      <w:r w:rsidRPr="00657B1C">
        <w:rPr>
          <w:rFonts w:asciiTheme="minorHAnsi" w:hAnsiTheme="minorHAnsi" w:cstheme="minorHAnsi"/>
          <w:sz w:val="16"/>
        </w:rPr>
        <w:t xml:space="preserve">Under certain conditions, the </w:t>
      </w:r>
      <w:r w:rsidRPr="00657B1C">
        <w:rPr>
          <w:rFonts w:asciiTheme="minorHAnsi" w:hAnsiTheme="minorHAnsi" w:cstheme="minorHAnsi"/>
          <w:u w:val="single"/>
        </w:rPr>
        <w:t>chemicals that are used for cloud seeding may also </w:t>
      </w:r>
      <w:hyperlink r:id="rId783" w:history="1">
        <w:r w:rsidRPr="00657B1C">
          <w:rPr>
            <w:rStyle w:val="Hyperlink"/>
            <w:rFonts w:asciiTheme="minorHAnsi" w:hAnsiTheme="minorHAnsi" w:cstheme="minorHAnsi"/>
            <w:u w:val="single"/>
          </w:rPr>
          <w:t xml:space="preserve">lead to </w:t>
        </w:r>
        <w:r w:rsidRPr="00657B1C">
          <w:rPr>
            <w:rStyle w:val="Hyperlink"/>
            <w:rFonts w:asciiTheme="minorHAnsi" w:hAnsiTheme="minorHAnsi" w:cstheme="minorHAnsi"/>
            <w:b/>
            <w:u w:val="single"/>
          </w:rPr>
          <w:t>acid rai</w:t>
        </w:r>
        <w:r w:rsidRPr="00657B1C">
          <w:rPr>
            <w:rStyle w:val="Hyperlink"/>
            <w:rFonts w:asciiTheme="minorHAnsi" w:hAnsiTheme="minorHAnsi" w:cstheme="minorHAnsi"/>
            <w:u w:val="single"/>
          </w:rPr>
          <w:t>n</w:t>
        </w:r>
      </w:hyperlink>
      <w:r w:rsidRPr="00657B1C">
        <w:rPr>
          <w:rFonts w:asciiTheme="minorHAnsi" w:hAnsiTheme="minorHAnsi" w:cstheme="minorHAnsi"/>
          <w:sz w:val="16"/>
        </w:rPr>
        <w:t xml:space="preserve">. Even though acid rain is often belittled by the general public, it </w:t>
      </w:r>
      <w:r w:rsidRPr="00657B1C">
        <w:rPr>
          <w:rFonts w:asciiTheme="minorHAnsi" w:hAnsiTheme="minorHAnsi" w:cstheme="minorHAnsi"/>
          <w:u w:val="single"/>
        </w:rPr>
        <w:t>can</w:t>
      </w:r>
      <w:r w:rsidRPr="00657B1C">
        <w:rPr>
          <w:rFonts w:asciiTheme="minorHAnsi" w:hAnsiTheme="minorHAnsi" w:cstheme="minorHAnsi"/>
          <w:sz w:val="16"/>
        </w:rPr>
        <w:t xml:space="preserve"> still </w:t>
      </w:r>
      <w:r w:rsidRPr="00657B1C">
        <w:rPr>
          <w:rFonts w:asciiTheme="minorHAnsi" w:hAnsiTheme="minorHAnsi" w:cstheme="minorHAnsi"/>
          <w:u w:val="single"/>
        </w:rPr>
        <w:t>be</w:t>
      </w:r>
      <w:r w:rsidRPr="00657B1C">
        <w:rPr>
          <w:rFonts w:asciiTheme="minorHAnsi" w:hAnsiTheme="minorHAnsi" w:cstheme="minorHAnsi"/>
          <w:sz w:val="16"/>
        </w:rPr>
        <w:t xml:space="preserve"> a </w:t>
      </w:r>
      <w:r w:rsidRPr="00657B1C">
        <w:rPr>
          <w:rFonts w:asciiTheme="minorHAnsi" w:hAnsiTheme="minorHAnsi" w:cstheme="minorHAnsi"/>
          <w:u w:val="single"/>
        </w:rPr>
        <w:t xml:space="preserve">serious environmental problem and acid rain can have many </w:t>
      </w:r>
      <w:r w:rsidRPr="00657B1C">
        <w:rPr>
          <w:rFonts w:asciiTheme="minorHAnsi" w:hAnsiTheme="minorHAnsi" w:cstheme="minorHAnsi"/>
          <w:b/>
          <w:u w:val="single"/>
        </w:rPr>
        <w:t>serious effects on our planet</w:t>
      </w:r>
      <w:r w:rsidRPr="00657B1C">
        <w:rPr>
          <w:rFonts w:asciiTheme="minorHAnsi" w:hAnsiTheme="minorHAnsi" w:cstheme="minorHAnsi"/>
          <w:sz w:val="16"/>
        </w:rPr>
        <w:t xml:space="preserve">. Therefore, </w:t>
      </w:r>
      <w:r w:rsidRPr="00657B1C">
        <w:rPr>
          <w:rFonts w:asciiTheme="minorHAnsi" w:hAnsiTheme="minorHAnsi" w:cstheme="minorHAnsi"/>
          <w:u w:val="single"/>
        </w:rPr>
        <w:t xml:space="preserve">in order to mitigate the acid rain problem, we may also want to </w:t>
      </w:r>
      <w:r w:rsidRPr="00657B1C">
        <w:rPr>
          <w:rFonts w:asciiTheme="minorHAnsi" w:hAnsiTheme="minorHAnsi" w:cstheme="minorHAnsi"/>
          <w:b/>
          <w:u w:val="single"/>
        </w:rPr>
        <w:t>avoid using cloud seeding</w:t>
      </w:r>
      <w:r w:rsidRPr="00657B1C">
        <w:rPr>
          <w:rFonts w:asciiTheme="minorHAnsi" w:hAnsiTheme="minorHAnsi" w:cstheme="minorHAnsi"/>
          <w:sz w:val="16"/>
        </w:rPr>
        <w:t xml:space="preserve"> in an excessive manner.</w:t>
      </w:r>
    </w:p>
    <w:p w14:paraId="6C8C8E70" w14:textId="77777777" w:rsidR="00947D5A" w:rsidRPr="00657B1C" w:rsidRDefault="00947D5A" w:rsidP="00947D5A">
      <w:pPr>
        <w:rPr>
          <w:rFonts w:asciiTheme="minorHAnsi" w:hAnsiTheme="minorHAnsi" w:cstheme="minorHAnsi"/>
          <w:sz w:val="16"/>
          <w:szCs w:val="16"/>
        </w:rPr>
      </w:pPr>
      <w:r w:rsidRPr="00657B1C">
        <w:rPr>
          <w:rFonts w:asciiTheme="minorHAnsi" w:hAnsiTheme="minorHAnsi" w:cstheme="minorHAnsi"/>
          <w:sz w:val="16"/>
          <w:szCs w:val="16"/>
        </w:rPr>
        <w:t>Possible dangers to human health</w:t>
      </w:r>
    </w:p>
    <w:p w14:paraId="67414F3A" w14:textId="77777777" w:rsidR="00947D5A" w:rsidRPr="00657B1C" w:rsidRDefault="00947D5A" w:rsidP="00947D5A">
      <w:pPr>
        <w:rPr>
          <w:rFonts w:asciiTheme="minorHAnsi" w:hAnsiTheme="minorHAnsi" w:cstheme="minorHAnsi"/>
          <w:sz w:val="16"/>
        </w:rPr>
      </w:pPr>
      <w:r w:rsidRPr="00657B1C">
        <w:rPr>
          <w:rFonts w:asciiTheme="minorHAnsi" w:hAnsiTheme="minorHAnsi" w:cstheme="minorHAnsi"/>
          <w:sz w:val="16"/>
        </w:rPr>
        <w:lastRenderedPageBreak/>
        <w:t xml:space="preserve">Another danger of cloud seeding is that it </w:t>
      </w:r>
      <w:r w:rsidRPr="00657B1C">
        <w:rPr>
          <w:rFonts w:asciiTheme="minorHAnsi" w:hAnsiTheme="minorHAnsi" w:cstheme="minorHAnsi"/>
          <w:u w:val="single"/>
        </w:rPr>
        <w:t>may also </w:t>
      </w:r>
      <w:hyperlink r:id="rId784" w:history="1">
        <w:r w:rsidRPr="00657B1C">
          <w:rPr>
            <w:rStyle w:val="Hyperlink"/>
            <w:rFonts w:asciiTheme="minorHAnsi" w:hAnsiTheme="minorHAnsi" w:cstheme="minorHAnsi"/>
            <w:u w:val="single"/>
          </w:rPr>
          <w:t xml:space="preserve">lead to </w:t>
        </w:r>
        <w:r w:rsidRPr="00657B1C">
          <w:rPr>
            <w:rStyle w:val="Hyperlink"/>
            <w:rFonts w:asciiTheme="minorHAnsi" w:hAnsiTheme="minorHAnsi" w:cstheme="minorHAnsi"/>
            <w:b/>
            <w:u w:val="single"/>
          </w:rPr>
          <w:t>serious health effects</w:t>
        </w:r>
      </w:hyperlink>
      <w:r w:rsidRPr="00657B1C">
        <w:rPr>
          <w:rFonts w:asciiTheme="minorHAnsi" w:hAnsiTheme="minorHAnsi" w:cstheme="minorHAnsi"/>
          <w:u w:val="single"/>
        </w:rPr>
        <w:t> for the local population. The chemicals that are used for cloud seeding will end up in our water sooner or later and if this water is not filtered and processed in a sufficient manner, chances are that the local population will drink contaminated water, which in turn can lead to many serious diseases</w:t>
      </w:r>
      <w:r w:rsidRPr="00657B1C">
        <w:rPr>
          <w:rFonts w:asciiTheme="minorHAnsi" w:hAnsiTheme="minorHAnsi" w:cstheme="minorHAnsi"/>
          <w:sz w:val="16"/>
        </w:rPr>
        <w:t xml:space="preserve"> in the long run.</w:t>
      </w:r>
    </w:p>
    <w:p w14:paraId="4F895DAE" w14:textId="77777777" w:rsidR="00947D5A" w:rsidRPr="00657B1C" w:rsidRDefault="00947D5A" w:rsidP="00947D5A">
      <w:pPr>
        <w:rPr>
          <w:rFonts w:asciiTheme="minorHAnsi" w:hAnsiTheme="minorHAnsi" w:cstheme="minorHAnsi"/>
          <w:sz w:val="16"/>
          <w:szCs w:val="16"/>
        </w:rPr>
      </w:pPr>
      <w:r w:rsidRPr="00657B1C">
        <w:rPr>
          <w:rFonts w:asciiTheme="minorHAnsi" w:hAnsiTheme="minorHAnsi" w:cstheme="minorHAnsi"/>
          <w:sz w:val="16"/>
          <w:szCs w:val="16"/>
        </w:rPr>
        <w:t>Potential dangers for the local flora and fauna</w:t>
      </w:r>
    </w:p>
    <w:p w14:paraId="63DBAE7B" w14:textId="77777777" w:rsidR="00947D5A" w:rsidRPr="00657B1C" w:rsidRDefault="00947D5A" w:rsidP="00947D5A">
      <w:pPr>
        <w:rPr>
          <w:rFonts w:asciiTheme="minorHAnsi" w:hAnsiTheme="minorHAnsi" w:cstheme="minorHAnsi"/>
          <w:sz w:val="16"/>
        </w:rPr>
      </w:pPr>
      <w:r w:rsidRPr="00657B1C">
        <w:rPr>
          <w:rFonts w:asciiTheme="minorHAnsi" w:hAnsiTheme="minorHAnsi" w:cstheme="minorHAnsi"/>
          <w:sz w:val="16"/>
        </w:rPr>
        <w:t xml:space="preserve">Cloud seeding can not only be harmful to humans, but it </w:t>
      </w:r>
      <w:r w:rsidRPr="00657B1C">
        <w:rPr>
          <w:rFonts w:asciiTheme="minorHAnsi" w:hAnsiTheme="minorHAnsi" w:cstheme="minorHAnsi"/>
          <w:u w:val="single"/>
        </w:rPr>
        <w:t>can also have serious negative effects on the local </w:t>
      </w:r>
      <w:hyperlink r:id="rId785" w:history="1">
        <w:r w:rsidRPr="00657B1C">
          <w:rPr>
            <w:rStyle w:val="Hyperlink"/>
            <w:rFonts w:asciiTheme="minorHAnsi" w:hAnsiTheme="minorHAnsi" w:cstheme="minorHAnsi"/>
            <w:u w:val="single"/>
          </w:rPr>
          <w:t>flora and fauna</w:t>
        </w:r>
      </w:hyperlink>
      <w:r w:rsidRPr="00657B1C">
        <w:rPr>
          <w:rFonts w:asciiTheme="minorHAnsi" w:hAnsiTheme="minorHAnsi" w:cstheme="minorHAnsi"/>
          <w:u w:val="single"/>
        </w:rPr>
        <w:t xml:space="preserve">. Many animals will drink the contaminated water </w:t>
      </w:r>
      <w:r w:rsidRPr="00657B1C">
        <w:rPr>
          <w:rFonts w:asciiTheme="minorHAnsi" w:hAnsiTheme="minorHAnsi" w:cstheme="minorHAnsi"/>
          <w:sz w:val="16"/>
        </w:rPr>
        <w:t>related to cloud seeding and the long-term effects on those species may still be unclear.</w:t>
      </w:r>
    </w:p>
    <w:p w14:paraId="7DC18F74" w14:textId="77777777" w:rsidR="00947D5A" w:rsidRPr="00657B1C" w:rsidRDefault="00947D5A" w:rsidP="00947D5A">
      <w:pPr>
        <w:rPr>
          <w:rFonts w:asciiTheme="minorHAnsi" w:hAnsiTheme="minorHAnsi" w:cstheme="minorHAnsi"/>
          <w:sz w:val="16"/>
          <w:szCs w:val="16"/>
        </w:rPr>
      </w:pPr>
      <w:r w:rsidRPr="00657B1C">
        <w:rPr>
          <w:rFonts w:asciiTheme="minorHAnsi" w:hAnsiTheme="minorHAnsi" w:cstheme="minorHAnsi"/>
          <w:sz w:val="16"/>
          <w:szCs w:val="16"/>
        </w:rPr>
        <w:t>Serious altering of natural conditions through cloud seeding</w:t>
      </w:r>
    </w:p>
    <w:p w14:paraId="05A94F21" w14:textId="77777777" w:rsidR="00947D5A" w:rsidRPr="00657B1C" w:rsidRDefault="00947D5A" w:rsidP="00947D5A">
      <w:pPr>
        <w:rPr>
          <w:rFonts w:asciiTheme="minorHAnsi" w:hAnsiTheme="minorHAnsi" w:cstheme="minorHAnsi"/>
          <w:u w:val="single"/>
        </w:rPr>
      </w:pPr>
      <w:r w:rsidRPr="00657B1C">
        <w:rPr>
          <w:rFonts w:asciiTheme="minorHAnsi" w:hAnsiTheme="minorHAnsi" w:cstheme="minorHAnsi"/>
          <w:sz w:val="16"/>
        </w:rPr>
        <w:t xml:space="preserve">In general, cloud seeding can also be considered as a rather unnatural technique. Our intuition should tell us that injecting significant amounts of chemicals into clouds and into our air could not be good in the long term and we should be aware that this </w:t>
      </w:r>
      <w:r w:rsidRPr="00657B1C">
        <w:rPr>
          <w:rFonts w:asciiTheme="minorHAnsi" w:hAnsiTheme="minorHAnsi" w:cstheme="minorHAnsi"/>
          <w:u w:val="single"/>
        </w:rPr>
        <w:t>could alter our natural conditions on our planet in a rather adverse manner.</w:t>
      </w:r>
    </w:p>
    <w:p w14:paraId="4B4D4D60" w14:textId="77777777" w:rsidR="00947D5A" w:rsidRPr="00657B1C" w:rsidRDefault="00947D5A" w:rsidP="00947D5A">
      <w:pPr>
        <w:rPr>
          <w:rFonts w:asciiTheme="minorHAnsi" w:hAnsiTheme="minorHAnsi" w:cstheme="minorHAnsi"/>
          <w:u w:val="single"/>
        </w:rPr>
      </w:pPr>
      <w:r w:rsidRPr="00657B1C">
        <w:rPr>
          <w:rFonts w:asciiTheme="minorHAnsi" w:hAnsiTheme="minorHAnsi" w:cstheme="minorHAnsi"/>
          <w:u w:val="single"/>
        </w:rPr>
        <w:t>Humans should not play god</w:t>
      </w:r>
    </w:p>
    <w:p w14:paraId="6F9E320A" w14:textId="77777777" w:rsidR="00947D5A" w:rsidRPr="00657B1C" w:rsidRDefault="00947D5A" w:rsidP="00947D5A">
      <w:pPr>
        <w:rPr>
          <w:rFonts w:asciiTheme="minorHAnsi" w:hAnsiTheme="minorHAnsi" w:cstheme="minorHAnsi"/>
          <w:sz w:val="16"/>
        </w:rPr>
      </w:pPr>
      <w:r w:rsidRPr="00657B1C">
        <w:rPr>
          <w:rFonts w:asciiTheme="minorHAnsi" w:hAnsiTheme="minorHAnsi" w:cstheme="minorHAnsi"/>
          <w:sz w:val="16"/>
        </w:rPr>
        <w:t xml:space="preserve">Opponents of cloud seeding also often claim that humans should not play god and cloud seeding is a technique that comes pretty close to godlike behavior. In fact, changing our natural climatic conditions is a rather sensitive topic and we </w:t>
      </w:r>
      <w:r w:rsidRPr="00657B1C">
        <w:rPr>
          <w:rFonts w:asciiTheme="minorHAnsi" w:hAnsiTheme="minorHAnsi" w:cstheme="minorHAnsi"/>
          <w:u w:val="single"/>
        </w:rPr>
        <w:t>should take great care not to take our power too far</w:t>
      </w:r>
      <w:r w:rsidRPr="00657B1C">
        <w:rPr>
          <w:rFonts w:asciiTheme="minorHAnsi" w:hAnsiTheme="minorHAnsi" w:cstheme="minorHAnsi"/>
          <w:sz w:val="16"/>
        </w:rPr>
        <w:t>.</w:t>
      </w:r>
    </w:p>
    <w:p w14:paraId="22F2A57E" w14:textId="77777777" w:rsidR="00947D5A" w:rsidRPr="00657B1C" w:rsidRDefault="00947D5A" w:rsidP="00947D5A">
      <w:pPr>
        <w:rPr>
          <w:rFonts w:asciiTheme="minorHAnsi" w:hAnsiTheme="minorHAnsi" w:cstheme="minorHAnsi"/>
          <w:u w:val="single"/>
        </w:rPr>
      </w:pPr>
      <w:r w:rsidRPr="00657B1C">
        <w:rPr>
          <w:rFonts w:asciiTheme="minorHAnsi" w:hAnsiTheme="minorHAnsi" w:cstheme="minorHAnsi"/>
          <w:u w:val="single"/>
        </w:rPr>
        <w:t>Plenty of knowledge needed to use this concept in a proper manner</w:t>
      </w:r>
    </w:p>
    <w:p w14:paraId="51C38FFD" w14:textId="77777777" w:rsidR="00947D5A" w:rsidRPr="00657B1C" w:rsidRDefault="00947D5A" w:rsidP="00947D5A">
      <w:pPr>
        <w:rPr>
          <w:rFonts w:asciiTheme="minorHAnsi" w:hAnsiTheme="minorHAnsi" w:cstheme="minorHAnsi"/>
          <w:u w:val="single"/>
        </w:rPr>
      </w:pPr>
      <w:r w:rsidRPr="00657B1C">
        <w:rPr>
          <w:rFonts w:asciiTheme="minorHAnsi" w:hAnsiTheme="minorHAnsi" w:cstheme="minorHAnsi"/>
          <w:sz w:val="16"/>
        </w:rPr>
        <w:t xml:space="preserve">Cloud seeding may be rather straightforward in theory, but the </w:t>
      </w:r>
      <w:r w:rsidRPr="00657B1C">
        <w:rPr>
          <w:rFonts w:asciiTheme="minorHAnsi" w:hAnsiTheme="minorHAnsi" w:cstheme="minorHAnsi"/>
          <w:u w:val="single"/>
        </w:rPr>
        <w:t xml:space="preserve">proper implementation of cloud seeding techniques takes plenty of experience and also requires the employment of highly-skilled workers. </w:t>
      </w:r>
      <w:r w:rsidRPr="00657B1C">
        <w:rPr>
          <w:rFonts w:asciiTheme="minorHAnsi" w:hAnsiTheme="minorHAnsi" w:cstheme="minorHAnsi"/>
          <w:sz w:val="16"/>
        </w:rPr>
        <w:t xml:space="preserve">In turn, this also </w:t>
      </w:r>
      <w:r w:rsidRPr="00657B1C">
        <w:rPr>
          <w:rFonts w:asciiTheme="minorHAnsi" w:hAnsiTheme="minorHAnsi" w:cstheme="minorHAnsi"/>
          <w:u w:val="single"/>
        </w:rPr>
        <w:t xml:space="preserve">implies </w:t>
      </w:r>
      <w:r w:rsidRPr="00657B1C">
        <w:rPr>
          <w:rFonts w:asciiTheme="minorHAnsi" w:hAnsiTheme="minorHAnsi" w:cstheme="minorHAnsi"/>
          <w:b/>
          <w:u w:val="single"/>
        </w:rPr>
        <w:t>further costs</w:t>
      </w:r>
      <w:r w:rsidRPr="00657B1C">
        <w:rPr>
          <w:rFonts w:asciiTheme="minorHAnsi" w:hAnsiTheme="minorHAnsi" w:cstheme="minorHAnsi"/>
          <w:u w:val="single"/>
        </w:rPr>
        <w:t xml:space="preserve"> since seasoned employees in this field are rare and often also quite costly.</w:t>
      </w:r>
    </w:p>
    <w:p w14:paraId="5677C61C" w14:textId="77777777" w:rsidR="00947D5A" w:rsidRPr="00657B1C" w:rsidRDefault="00947D5A" w:rsidP="00947D5A">
      <w:pPr>
        <w:rPr>
          <w:rFonts w:asciiTheme="minorHAnsi" w:hAnsiTheme="minorHAnsi" w:cstheme="minorHAnsi"/>
          <w:sz w:val="16"/>
          <w:szCs w:val="16"/>
        </w:rPr>
      </w:pPr>
      <w:r w:rsidRPr="00657B1C">
        <w:rPr>
          <w:rFonts w:asciiTheme="minorHAnsi" w:hAnsiTheme="minorHAnsi" w:cstheme="minorHAnsi"/>
          <w:sz w:val="16"/>
          <w:szCs w:val="16"/>
        </w:rPr>
        <w:t>May lead to a lack of precipitation in certain areas</w:t>
      </w:r>
    </w:p>
    <w:p w14:paraId="4BF7FAE9" w14:textId="77777777" w:rsidR="00947D5A" w:rsidRPr="00657B1C" w:rsidRDefault="00947D5A" w:rsidP="00947D5A">
      <w:pPr>
        <w:rPr>
          <w:rFonts w:asciiTheme="minorHAnsi" w:hAnsiTheme="minorHAnsi" w:cstheme="minorHAnsi"/>
          <w:b/>
          <w:u w:val="single"/>
        </w:rPr>
      </w:pPr>
      <w:r w:rsidRPr="00657B1C">
        <w:rPr>
          <w:rFonts w:asciiTheme="minorHAnsi" w:hAnsiTheme="minorHAnsi" w:cstheme="minorHAnsi"/>
          <w:sz w:val="16"/>
        </w:rPr>
        <w:t xml:space="preserve">While it may be possible to use cloud seeding in order to increase the level of precipitation in one area, it </w:t>
      </w:r>
      <w:r w:rsidRPr="00657B1C">
        <w:rPr>
          <w:rFonts w:asciiTheme="minorHAnsi" w:hAnsiTheme="minorHAnsi" w:cstheme="minorHAnsi"/>
          <w:u w:val="single"/>
        </w:rPr>
        <w:t xml:space="preserve">may also </w:t>
      </w:r>
      <w:r w:rsidRPr="00657B1C">
        <w:rPr>
          <w:rFonts w:asciiTheme="minorHAnsi" w:hAnsiTheme="minorHAnsi" w:cstheme="minorHAnsi"/>
          <w:b/>
          <w:u w:val="single"/>
        </w:rPr>
        <w:t>lead to a lack of precipitation in other areas.</w:t>
      </w:r>
    </w:p>
    <w:p w14:paraId="03619537" w14:textId="77777777" w:rsidR="00947D5A" w:rsidRPr="00657B1C" w:rsidRDefault="00947D5A" w:rsidP="00947D5A">
      <w:pPr>
        <w:rPr>
          <w:rFonts w:asciiTheme="minorHAnsi" w:hAnsiTheme="minorHAnsi" w:cstheme="minorHAnsi"/>
          <w:u w:val="single"/>
        </w:rPr>
      </w:pPr>
      <w:r w:rsidRPr="00657B1C">
        <w:rPr>
          <w:rFonts w:asciiTheme="minorHAnsi" w:hAnsiTheme="minorHAnsi" w:cstheme="minorHAnsi"/>
          <w:sz w:val="16"/>
        </w:rPr>
        <w:t xml:space="preserve">In fact, the </w:t>
      </w:r>
      <w:r w:rsidRPr="00657B1C">
        <w:rPr>
          <w:rFonts w:asciiTheme="minorHAnsi" w:hAnsiTheme="minorHAnsi" w:cstheme="minorHAnsi"/>
          <w:u w:val="single"/>
        </w:rPr>
        <w:t>total amount of precipitation will not be altered through cloud seeding, only the local exposure to precipitation can be altered.</w:t>
      </w:r>
    </w:p>
    <w:p w14:paraId="51A606EB" w14:textId="77777777" w:rsidR="00947D5A" w:rsidRPr="00657B1C" w:rsidRDefault="00947D5A" w:rsidP="00947D5A">
      <w:pPr>
        <w:rPr>
          <w:rFonts w:asciiTheme="minorHAnsi" w:hAnsiTheme="minorHAnsi" w:cstheme="minorHAnsi"/>
          <w:sz w:val="16"/>
        </w:rPr>
      </w:pPr>
      <w:r w:rsidRPr="00657B1C">
        <w:rPr>
          <w:rFonts w:asciiTheme="minorHAnsi" w:hAnsiTheme="minorHAnsi" w:cstheme="minorHAnsi"/>
          <w:sz w:val="16"/>
        </w:rPr>
        <w:t xml:space="preserve">Hence, </w:t>
      </w:r>
      <w:r w:rsidRPr="00657B1C">
        <w:rPr>
          <w:rFonts w:asciiTheme="minorHAnsi" w:hAnsiTheme="minorHAnsi" w:cstheme="minorHAnsi"/>
          <w:b/>
          <w:u w:val="single"/>
        </w:rPr>
        <w:t>while some areas may profit from cloud seeding, other areas may actually be harmed</w:t>
      </w:r>
      <w:r w:rsidRPr="00657B1C">
        <w:rPr>
          <w:rFonts w:asciiTheme="minorHAnsi" w:hAnsiTheme="minorHAnsi" w:cstheme="minorHAnsi"/>
          <w:sz w:val="16"/>
        </w:rPr>
        <w:t xml:space="preserve"> by the use of this technology.</w:t>
      </w:r>
    </w:p>
    <w:p w14:paraId="69643817" w14:textId="77777777" w:rsidR="00947D5A" w:rsidRPr="00657B1C" w:rsidRDefault="00947D5A" w:rsidP="00947D5A">
      <w:pPr>
        <w:rPr>
          <w:rFonts w:asciiTheme="minorHAnsi" w:hAnsiTheme="minorHAnsi" w:cstheme="minorHAnsi"/>
          <w:sz w:val="16"/>
          <w:szCs w:val="16"/>
        </w:rPr>
      </w:pPr>
      <w:r w:rsidRPr="00657B1C">
        <w:rPr>
          <w:rFonts w:asciiTheme="minorHAnsi" w:hAnsiTheme="minorHAnsi" w:cstheme="minorHAnsi"/>
          <w:sz w:val="16"/>
          <w:szCs w:val="16"/>
        </w:rPr>
        <w:t>Cloud seeding may lead to local floods</w:t>
      </w:r>
    </w:p>
    <w:p w14:paraId="44C8B893" w14:textId="77777777" w:rsidR="00947D5A" w:rsidRPr="00657B1C" w:rsidRDefault="00947D5A" w:rsidP="00947D5A">
      <w:pPr>
        <w:rPr>
          <w:rFonts w:asciiTheme="minorHAnsi" w:hAnsiTheme="minorHAnsi" w:cstheme="minorHAnsi"/>
          <w:u w:val="single"/>
        </w:rPr>
      </w:pPr>
      <w:r w:rsidRPr="00657B1C">
        <w:rPr>
          <w:rFonts w:asciiTheme="minorHAnsi" w:hAnsiTheme="minorHAnsi" w:cstheme="minorHAnsi"/>
          <w:sz w:val="16"/>
        </w:rPr>
        <w:t xml:space="preserve">If cloud seeding is not done in a proper manner, it </w:t>
      </w:r>
      <w:r w:rsidRPr="00657B1C">
        <w:rPr>
          <w:rFonts w:asciiTheme="minorHAnsi" w:hAnsiTheme="minorHAnsi" w:cstheme="minorHAnsi"/>
          <w:u w:val="single"/>
        </w:rPr>
        <w:t xml:space="preserve">can even </w:t>
      </w:r>
      <w:r w:rsidRPr="00657B1C">
        <w:rPr>
          <w:rFonts w:asciiTheme="minorHAnsi" w:hAnsiTheme="minorHAnsi" w:cstheme="minorHAnsi"/>
          <w:b/>
          <w:u w:val="single"/>
        </w:rPr>
        <w:t>lead to local floods</w:t>
      </w:r>
      <w:r w:rsidRPr="00657B1C">
        <w:rPr>
          <w:rFonts w:asciiTheme="minorHAnsi" w:hAnsiTheme="minorHAnsi" w:cstheme="minorHAnsi"/>
          <w:sz w:val="16"/>
        </w:rPr>
        <w:t xml:space="preserve">. In fact, it is rather difficult to determine the number of chemicals that have to be used in order to guarantee a certain outcome since precipitation depends on many different factors. Thus, in some cases, </w:t>
      </w:r>
      <w:r w:rsidRPr="00657B1C">
        <w:rPr>
          <w:rFonts w:asciiTheme="minorHAnsi" w:hAnsiTheme="minorHAnsi" w:cstheme="minorHAnsi"/>
          <w:u w:val="single"/>
        </w:rPr>
        <w:t>too many chemicals may be used and the resulting floods can cause serious damage.</w:t>
      </w:r>
    </w:p>
    <w:p w14:paraId="635DC0A8" w14:textId="77777777" w:rsidR="00947D5A" w:rsidRPr="00657B1C" w:rsidRDefault="00947D5A" w:rsidP="00947D5A">
      <w:pPr>
        <w:rPr>
          <w:rFonts w:asciiTheme="minorHAnsi" w:hAnsiTheme="minorHAnsi" w:cstheme="minorHAnsi"/>
          <w:sz w:val="16"/>
          <w:szCs w:val="16"/>
        </w:rPr>
      </w:pPr>
      <w:r w:rsidRPr="00657B1C">
        <w:rPr>
          <w:rFonts w:asciiTheme="minorHAnsi" w:hAnsiTheme="minorHAnsi" w:cstheme="minorHAnsi"/>
          <w:sz w:val="16"/>
          <w:szCs w:val="16"/>
        </w:rPr>
        <w:t>Hard to control the true effects of cloud seeding</w:t>
      </w:r>
    </w:p>
    <w:p w14:paraId="1EB4E465" w14:textId="77777777" w:rsidR="00947D5A" w:rsidRPr="00657B1C" w:rsidRDefault="00947D5A" w:rsidP="00947D5A">
      <w:pPr>
        <w:rPr>
          <w:rFonts w:asciiTheme="minorHAnsi" w:hAnsiTheme="minorHAnsi" w:cstheme="minorHAnsi"/>
          <w:sz w:val="16"/>
        </w:rPr>
      </w:pPr>
      <w:r w:rsidRPr="00657B1C">
        <w:rPr>
          <w:rFonts w:asciiTheme="minorHAnsi" w:hAnsiTheme="minorHAnsi" w:cstheme="minorHAnsi"/>
          <w:sz w:val="16"/>
        </w:rPr>
        <w:t xml:space="preserve">In general, it is </w:t>
      </w:r>
      <w:r w:rsidRPr="00657B1C">
        <w:rPr>
          <w:rFonts w:asciiTheme="minorHAnsi" w:hAnsiTheme="minorHAnsi" w:cstheme="minorHAnsi"/>
          <w:u w:val="single"/>
        </w:rPr>
        <w:t>pretty hard to control the effects of cloud seeding</w:t>
      </w:r>
      <w:r w:rsidRPr="00657B1C">
        <w:rPr>
          <w:rFonts w:asciiTheme="minorHAnsi" w:hAnsiTheme="minorHAnsi" w:cstheme="minorHAnsi"/>
          <w:sz w:val="16"/>
        </w:rPr>
        <w:t xml:space="preserve">. The amount of precipitation from cloud seeding will vary due to several different factors and it will be quite </w:t>
      </w:r>
      <w:r w:rsidRPr="00657B1C">
        <w:rPr>
          <w:rFonts w:asciiTheme="minorHAnsi" w:hAnsiTheme="minorHAnsi" w:cstheme="minorHAnsi"/>
          <w:u w:val="single"/>
        </w:rPr>
        <w:t>hard to use cloud seeding in a proper manner due to this high level of uncertainty regarding the true outcome</w:t>
      </w:r>
      <w:r w:rsidRPr="00657B1C">
        <w:rPr>
          <w:rFonts w:asciiTheme="minorHAnsi" w:hAnsiTheme="minorHAnsi" w:cstheme="minorHAnsi"/>
          <w:sz w:val="16"/>
        </w:rPr>
        <w:t>.</w:t>
      </w:r>
    </w:p>
    <w:p w14:paraId="1CAAB7BB" w14:textId="77777777" w:rsidR="00947D5A" w:rsidRPr="00657B1C" w:rsidRDefault="00947D5A" w:rsidP="00947D5A">
      <w:pPr>
        <w:rPr>
          <w:rFonts w:asciiTheme="minorHAnsi" w:hAnsiTheme="minorHAnsi" w:cstheme="minorHAnsi"/>
          <w:sz w:val="16"/>
          <w:szCs w:val="16"/>
        </w:rPr>
      </w:pPr>
      <w:r w:rsidRPr="00657B1C">
        <w:rPr>
          <w:rFonts w:asciiTheme="minorHAnsi" w:hAnsiTheme="minorHAnsi" w:cstheme="minorHAnsi"/>
          <w:sz w:val="16"/>
          <w:szCs w:val="16"/>
        </w:rPr>
        <w:t>Cloud seeding may do more harm than good</w:t>
      </w:r>
    </w:p>
    <w:p w14:paraId="5C574DE2" w14:textId="77777777" w:rsidR="00947D5A" w:rsidRPr="00657B1C" w:rsidRDefault="00947D5A" w:rsidP="00947D5A">
      <w:pPr>
        <w:rPr>
          <w:rFonts w:asciiTheme="minorHAnsi" w:hAnsiTheme="minorHAnsi" w:cstheme="minorHAnsi"/>
          <w:sz w:val="16"/>
        </w:rPr>
      </w:pPr>
      <w:r w:rsidRPr="00657B1C">
        <w:rPr>
          <w:rFonts w:asciiTheme="minorHAnsi" w:hAnsiTheme="minorHAnsi" w:cstheme="minorHAnsi"/>
          <w:sz w:val="16"/>
        </w:rPr>
        <w:t xml:space="preserve">In some cases, </w:t>
      </w:r>
      <w:r w:rsidRPr="00657B1C">
        <w:rPr>
          <w:rFonts w:asciiTheme="minorHAnsi" w:hAnsiTheme="minorHAnsi" w:cstheme="minorHAnsi"/>
          <w:u w:val="single"/>
        </w:rPr>
        <w:t xml:space="preserve">cloud seeding may actually </w:t>
      </w:r>
      <w:r w:rsidRPr="00657B1C">
        <w:rPr>
          <w:rFonts w:asciiTheme="minorHAnsi" w:hAnsiTheme="minorHAnsi" w:cstheme="minorHAnsi"/>
          <w:b/>
          <w:u w:val="single"/>
        </w:rPr>
        <w:t>do much more harm than good</w:t>
      </w:r>
      <w:r w:rsidRPr="00657B1C">
        <w:rPr>
          <w:rFonts w:asciiTheme="minorHAnsi" w:hAnsiTheme="minorHAnsi" w:cstheme="minorHAnsi"/>
          <w:sz w:val="16"/>
        </w:rPr>
        <w:t>. Hence, this technique should be used with great care in order to protect the local population from serious unwanted adverse effects of cloud seeding.</w:t>
      </w:r>
    </w:p>
    <w:p w14:paraId="1C53C5D9" w14:textId="77777777" w:rsidR="00947D5A" w:rsidRPr="00657B1C" w:rsidRDefault="00947D5A" w:rsidP="00947D5A">
      <w:pPr>
        <w:rPr>
          <w:rFonts w:asciiTheme="minorHAnsi" w:hAnsiTheme="minorHAnsi" w:cstheme="minorHAnsi"/>
          <w:sz w:val="16"/>
          <w:szCs w:val="16"/>
        </w:rPr>
      </w:pPr>
      <w:r w:rsidRPr="00657B1C">
        <w:rPr>
          <w:rFonts w:asciiTheme="minorHAnsi" w:hAnsiTheme="minorHAnsi" w:cstheme="minorHAnsi"/>
          <w:sz w:val="16"/>
          <w:szCs w:val="16"/>
        </w:rPr>
        <w:lastRenderedPageBreak/>
        <w:t>Efficiency of cloud seeding is rather questionable</w:t>
      </w:r>
    </w:p>
    <w:p w14:paraId="54D9DB24" w14:textId="77777777" w:rsidR="00947D5A" w:rsidRPr="00657B1C" w:rsidRDefault="00947D5A" w:rsidP="00947D5A">
      <w:pPr>
        <w:rPr>
          <w:rFonts w:asciiTheme="minorHAnsi" w:hAnsiTheme="minorHAnsi" w:cstheme="minorHAnsi"/>
          <w:sz w:val="16"/>
        </w:rPr>
      </w:pPr>
      <w:r w:rsidRPr="00657B1C">
        <w:rPr>
          <w:rFonts w:asciiTheme="minorHAnsi" w:hAnsiTheme="minorHAnsi" w:cstheme="minorHAnsi"/>
          <w:sz w:val="16"/>
        </w:rPr>
        <w:t xml:space="preserve">There are also some scientists out there who claim that the </w:t>
      </w:r>
      <w:r w:rsidRPr="00657B1C">
        <w:rPr>
          <w:rFonts w:asciiTheme="minorHAnsi" w:hAnsiTheme="minorHAnsi" w:cstheme="minorHAnsi"/>
          <w:b/>
          <w:u w:val="single"/>
        </w:rPr>
        <w:t>positive effects of cloud seeding will be quite limited in most cases</w:t>
      </w:r>
      <w:r w:rsidRPr="00657B1C">
        <w:rPr>
          <w:rFonts w:asciiTheme="minorHAnsi" w:hAnsiTheme="minorHAnsi" w:cstheme="minorHAnsi"/>
          <w:u w:val="single"/>
        </w:rPr>
        <w:t xml:space="preserve"> and</w:t>
      </w:r>
      <w:r w:rsidRPr="00657B1C">
        <w:rPr>
          <w:rFonts w:asciiTheme="minorHAnsi" w:hAnsiTheme="minorHAnsi" w:cstheme="minorHAnsi"/>
          <w:sz w:val="16"/>
        </w:rPr>
        <w:t xml:space="preserve"> that </w:t>
      </w:r>
      <w:r w:rsidRPr="00657B1C">
        <w:rPr>
          <w:rFonts w:asciiTheme="minorHAnsi" w:hAnsiTheme="minorHAnsi" w:cstheme="minorHAnsi"/>
          <w:u w:val="single"/>
        </w:rPr>
        <w:t xml:space="preserve">cloud seeding will not have a bright future since it will </w:t>
      </w:r>
      <w:r w:rsidRPr="00657B1C">
        <w:rPr>
          <w:rFonts w:asciiTheme="minorHAnsi" w:hAnsiTheme="minorHAnsi" w:cstheme="minorHAnsi"/>
          <w:b/>
          <w:u w:val="single"/>
        </w:rPr>
        <w:t>simply be not efficient enough</w:t>
      </w:r>
      <w:r w:rsidRPr="00657B1C">
        <w:rPr>
          <w:rFonts w:asciiTheme="minorHAnsi" w:hAnsiTheme="minorHAnsi" w:cstheme="minorHAnsi"/>
          <w:sz w:val="16"/>
        </w:rPr>
        <w:t xml:space="preserve"> in many cases.</w:t>
      </w:r>
    </w:p>
    <w:p w14:paraId="44B8CE97" w14:textId="77777777" w:rsidR="00947D5A" w:rsidRPr="00657B1C" w:rsidRDefault="00947D5A" w:rsidP="00947D5A">
      <w:pPr>
        <w:rPr>
          <w:rFonts w:asciiTheme="minorHAnsi" w:hAnsiTheme="minorHAnsi" w:cstheme="minorHAnsi"/>
          <w:sz w:val="16"/>
          <w:szCs w:val="16"/>
        </w:rPr>
      </w:pPr>
      <w:r w:rsidRPr="00657B1C">
        <w:rPr>
          <w:rFonts w:asciiTheme="minorHAnsi" w:hAnsiTheme="minorHAnsi" w:cstheme="minorHAnsi"/>
          <w:sz w:val="16"/>
          <w:szCs w:val="16"/>
        </w:rPr>
        <w:t>Long-term effects of cloud seeding are still rather unclear</w:t>
      </w:r>
    </w:p>
    <w:p w14:paraId="5C856656" w14:textId="6908AB04" w:rsidR="00B11239" w:rsidRPr="00657B1C" w:rsidRDefault="00947D5A" w:rsidP="00C10B6E">
      <w:pPr>
        <w:rPr>
          <w:rFonts w:asciiTheme="minorHAnsi" w:hAnsiTheme="minorHAnsi" w:cstheme="minorHAnsi"/>
          <w:sz w:val="16"/>
        </w:rPr>
      </w:pPr>
      <w:r w:rsidRPr="00657B1C">
        <w:rPr>
          <w:rFonts w:asciiTheme="minorHAnsi" w:hAnsiTheme="minorHAnsi" w:cstheme="minorHAnsi"/>
          <w:sz w:val="16"/>
        </w:rPr>
        <w:t xml:space="preserve">Since the technology behind cloud seeding is not mature yet and this technology has not been used for a sufficiently long period of time, the </w:t>
      </w:r>
      <w:r w:rsidRPr="00657B1C">
        <w:rPr>
          <w:rFonts w:asciiTheme="minorHAnsi" w:hAnsiTheme="minorHAnsi" w:cstheme="minorHAnsi"/>
          <w:u w:val="single"/>
        </w:rPr>
        <w:t>long-term effects of cloud seeding for our environment may still be rather unclear</w:t>
      </w:r>
      <w:r w:rsidRPr="00657B1C">
        <w:rPr>
          <w:rFonts w:asciiTheme="minorHAnsi" w:hAnsiTheme="minorHAnsi" w:cstheme="minorHAnsi"/>
          <w:sz w:val="16"/>
        </w:rPr>
        <w:t xml:space="preserve"> and therefore, we should use this technology with great care in order to avoid any unpleasant consequences in the long run.</w:t>
      </w:r>
    </w:p>
    <w:p w14:paraId="648E2CD8" w14:textId="5AB0A3C0" w:rsidR="0081433A" w:rsidRDefault="0081433A" w:rsidP="00B11239">
      <w:pPr>
        <w:pStyle w:val="Heading3"/>
        <w:rPr>
          <w:rFonts w:asciiTheme="minorHAnsi" w:hAnsiTheme="minorHAnsi" w:cstheme="minorHAnsi"/>
        </w:rPr>
      </w:pPr>
      <w:r>
        <w:rPr>
          <w:rFonts w:asciiTheme="minorHAnsi" w:hAnsiTheme="minorHAnsi" w:cstheme="minorHAnsi"/>
        </w:rPr>
        <w:lastRenderedPageBreak/>
        <w:t>1NC – Terror</w:t>
      </w:r>
    </w:p>
    <w:p w14:paraId="6497C5D9" w14:textId="77777777" w:rsidR="0081433A" w:rsidRDefault="0081433A" w:rsidP="0081433A">
      <w:pPr>
        <w:pStyle w:val="Heading4"/>
        <w:rPr>
          <w:u w:val="single"/>
        </w:rPr>
      </w:pPr>
      <w:r>
        <w:t xml:space="preserve">Multiple causes to </w:t>
      </w:r>
      <w:r>
        <w:rPr>
          <w:u w:val="single"/>
        </w:rPr>
        <w:t>terror rise</w:t>
      </w:r>
      <w:r>
        <w:t xml:space="preserve">---famine isn’t </w:t>
      </w:r>
      <w:r>
        <w:rPr>
          <w:u w:val="single"/>
        </w:rPr>
        <w:t>one of them</w:t>
      </w:r>
    </w:p>
    <w:p w14:paraId="2D8E045A" w14:textId="77777777" w:rsidR="0081433A" w:rsidRPr="002A759C" w:rsidRDefault="0081433A" w:rsidP="0081433A">
      <w:r>
        <w:t xml:space="preserve">Schuyler </w:t>
      </w:r>
      <w:r w:rsidRPr="002576BD">
        <w:rPr>
          <w:rStyle w:val="Style13ptBold"/>
        </w:rPr>
        <w:t>Null 10</w:t>
      </w:r>
      <w:r>
        <w:t xml:space="preserve"> (</w:t>
      </w:r>
      <w:r w:rsidRPr="002A759C">
        <w:t xml:space="preserve">Schuyler </w:t>
      </w:r>
      <w:r>
        <w:t xml:space="preserve">Null </w:t>
      </w:r>
      <w:r w:rsidRPr="002A759C">
        <w:t>is a Communications Associate for WRI Ross Center for Sustainable Cities. He helps amplify WRI Ross Center’s global and local experience in urban planning and mobility by working with staff on messaging, communications products and digital strategy</w:t>
      </w:r>
      <w:r>
        <w:t>, 5/28/10, accessed 8/3/21, “</w:t>
      </w:r>
      <w:r w:rsidRPr="002576BD">
        <w:t>Can Food Security Stop Terrorism?</w:t>
      </w:r>
      <w:r>
        <w:t xml:space="preserve">”, </w:t>
      </w:r>
      <w:r w:rsidRPr="002576BD">
        <w:t>https://www.newsecuritybeat.org/2010/05/can-food-security-stop-terrorism/</w:t>
      </w:r>
      <w:r>
        <w:t>)AGabay</w:t>
      </w:r>
    </w:p>
    <w:p w14:paraId="3C49C776" w14:textId="77777777" w:rsidR="0081433A" w:rsidRPr="00361173" w:rsidRDefault="0081433A" w:rsidP="0081433A"/>
    <w:p w14:paraId="4586EF51" w14:textId="66ED496A" w:rsidR="0081433A" w:rsidRPr="0081433A" w:rsidRDefault="0081433A" w:rsidP="0081433A">
      <w:r>
        <w:t xml:space="preserve">However, </w:t>
      </w:r>
      <w:r w:rsidRPr="00671D31">
        <w:rPr>
          <w:b/>
          <w:bCs/>
          <w:highlight w:val="green"/>
          <w:u w:val="single"/>
        </w:rPr>
        <w:t>terrorism</w:t>
      </w:r>
      <w:r w:rsidRPr="00671D31">
        <w:rPr>
          <w:u w:val="single"/>
        </w:rPr>
        <w:t xml:space="preserve">, like conflict, </w:t>
      </w:r>
      <w:r w:rsidRPr="00671D31">
        <w:rPr>
          <w:highlight w:val="green"/>
          <w:u w:val="single"/>
        </w:rPr>
        <w:t xml:space="preserve">has </w:t>
      </w:r>
      <w:r w:rsidRPr="00671D31">
        <w:rPr>
          <w:b/>
          <w:bCs/>
          <w:highlight w:val="green"/>
          <w:u w:val="single"/>
        </w:rPr>
        <w:t>multiple causes</w:t>
      </w:r>
      <w:r w:rsidRPr="00671D31">
        <w:rPr>
          <w:u w:val="single"/>
        </w:rPr>
        <w:t xml:space="preserve">. The </w:t>
      </w:r>
      <w:r w:rsidRPr="00671D31">
        <w:rPr>
          <w:highlight w:val="green"/>
          <w:u w:val="single"/>
        </w:rPr>
        <w:t>argument</w:t>
      </w:r>
      <w:r w:rsidRPr="00671D31">
        <w:rPr>
          <w:u w:val="single"/>
        </w:rPr>
        <w:t xml:space="preserve"> </w:t>
      </w:r>
      <w:r w:rsidRPr="00671D31">
        <w:rPr>
          <w:highlight w:val="green"/>
          <w:u w:val="single"/>
        </w:rPr>
        <w:t xml:space="preserve">that </w:t>
      </w:r>
      <w:r w:rsidRPr="00671D31">
        <w:rPr>
          <w:b/>
          <w:bCs/>
          <w:u w:val="single"/>
        </w:rPr>
        <w:t>poverty</w:t>
      </w:r>
      <w:r w:rsidRPr="00671D31">
        <w:rPr>
          <w:u w:val="single"/>
        </w:rPr>
        <w:t xml:space="preserve"> or </w:t>
      </w:r>
      <w:r w:rsidRPr="00671D31">
        <w:rPr>
          <w:b/>
          <w:bCs/>
          <w:highlight w:val="green"/>
          <w:u w:val="single"/>
        </w:rPr>
        <w:t>hunger</w:t>
      </w:r>
      <w:r w:rsidRPr="00671D31">
        <w:rPr>
          <w:u w:val="single"/>
        </w:rPr>
        <w:t xml:space="preserve"> </w:t>
      </w:r>
      <w:r w:rsidRPr="00671D31">
        <w:rPr>
          <w:highlight w:val="green"/>
          <w:u w:val="single"/>
        </w:rPr>
        <w:t xml:space="preserve">produces </w:t>
      </w:r>
      <w:r w:rsidRPr="00671D31">
        <w:rPr>
          <w:b/>
          <w:bCs/>
          <w:highlight w:val="green"/>
          <w:u w:val="single"/>
        </w:rPr>
        <w:t>terrorism</w:t>
      </w:r>
      <w:r w:rsidRPr="00671D31">
        <w:rPr>
          <w:highlight w:val="green"/>
          <w:u w:val="single"/>
        </w:rPr>
        <w:t xml:space="preserve"> lacks</w:t>
      </w:r>
      <w:r w:rsidRPr="00671D31">
        <w:rPr>
          <w:u w:val="single"/>
        </w:rPr>
        <w:t xml:space="preserve"> </w:t>
      </w:r>
      <w:r w:rsidRPr="00671D31">
        <w:rPr>
          <w:b/>
          <w:bCs/>
          <w:u w:val="single"/>
        </w:rPr>
        <w:t xml:space="preserve">essential </w:t>
      </w:r>
      <w:r w:rsidRPr="00671D31">
        <w:rPr>
          <w:b/>
          <w:bCs/>
          <w:highlight w:val="green"/>
          <w:u w:val="single"/>
        </w:rPr>
        <w:t>complexity</w:t>
      </w:r>
      <w:r w:rsidRPr="00671D31">
        <w:rPr>
          <w:u w:val="single"/>
        </w:rPr>
        <w:t>.</w:t>
      </w:r>
      <w:r>
        <w:rPr>
          <w:u w:val="single"/>
        </w:rPr>
        <w:t xml:space="preserve"> </w:t>
      </w:r>
      <w:r>
        <w:t xml:space="preserve">In a 2003 ECSP Report article, Carol Lancaster pointed out that few, </w:t>
      </w:r>
      <w:r w:rsidRPr="00671D31">
        <w:rPr>
          <w:highlight w:val="green"/>
          <w:u w:val="single"/>
        </w:rPr>
        <w:t>if any</w:t>
      </w:r>
      <w:r w:rsidRPr="00671D31">
        <w:rPr>
          <w:u w:val="single"/>
        </w:rPr>
        <w:t xml:space="preserve">, of the most </w:t>
      </w:r>
      <w:r w:rsidRPr="00671D31">
        <w:rPr>
          <w:b/>
          <w:bCs/>
          <w:highlight w:val="green"/>
          <w:u w:val="single"/>
        </w:rPr>
        <w:t>prominent terrorist</w:t>
      </w:r>
      <w:r w:rsidRPr="00671D31">
        <w:rPr>
          <w:u w:val="single"/>
        </w:rPr>
        <w:t xml:space="preserve"> or </w:t>
      </w:r>
      <w:r w:rsidRPr="00671D31">
        <w:rPr>
          <w:b/>
          <w:bCs/>
          <w:u w:val="single"/>
        </w:rPr>
        <w:t xml:space="preserve">insurgent </w:t>
      </w:r>
      <w:r w:rsidRPr="00671D31">
        <w:rPr>
          <w:b/>
          <w:bCs/>
          <w:highlight w:val="green"/>
          <w:u w:val="single"/>
        </w:rPr>
        <w:t>organizations</w:t>
      </w:r>
      <w:r>
        <w:t xml:space="preserve"> of the last few decades – Al Qaeda, Hamas, Hezbollah, FARC, the Tamil Tigers – </w:t>
      </w:r>
      <w:r w:rsidRPr="00671D31">
        <w:rPr>
          <w:highlight w:val="green"/>
          <w:u w:val="single"/>
        </w:rPr>
        <w:t xml:space="preserve">are </w:t>
      </w:r>
      <w:r w:rsidRPr="00671D31">
        <w:rPr>
          <w:b/>
          <w:bCs/>
          <w:highlight w:val="green"/>
          <w:u w:val="single"/>
        </w:rPr>
        <w:t>rooted</w:t>
      </w:r>
      <w:r w:rsidRPr="00671D31">
        <w:rPr>
          <w:highlight w:val="green"/>
          <w:u w:val="single"/>
        </w:rPr>
        <w:t xml:space="preserve"> in</w:t>
      </w:r>
      <w:r w:rsidRPr="00671D31">
        <w:rPr>
          <w:u w:val="single"/>
        </w:rPr>
        <w:t xml:space="preserve"> </w:t>
      </w:r>
      <w:r w:rsidRPr="00671D31">
        <w:rPr>
          <w:b/>
          <w:bCs/>
          <w:u w:val="single"/>
        </w:rPr>
        <w:t>poverty</w:t>
      </w:r>
      <w:r w:rsidRPr="00671D31">
        <w:rPr>
          <w:u w:val="single"/>
        </w:rPr>
        <w:t xml:space="preserve"> and </w:t>
      </w:r>
      <w:r w:rsidRPr="00671D31">
        <w:rPr>
          <w:b/>
          <w:bCs/>
          <w:highlight w:val="green"/>
          <w:u w:val="single"/>
        </w:rPr>
        <w:t>hunger</w:t>
      </w:r>
      <w:r w:rsidRPr="00671D31">
        <w:rPr>
          <w:u w:val="single"/>
        </w:rPr>
        <w:t xml:space="preserve"> or state that their ultimate goal is its elimination</w:t>
      </w:r>
      <w:r>
        <w:t xml:space="preserve">. </w:t>
      </w:r>
      <w:r w:rsidRPr="00361173">
        <w:rPr>
          <w:highlight w:val="green"/>
          <w:u w:val="single"/>
        </w:rPr>
        <w:t xml:space="preserve">These </w:t>
      </w:r>
      <w:r w:rsidRPr="00361173">
        <w:rPr>
          <w:b/>
          <w:bCs/>
          <w:highlight w:val="green"/>
          <w:u w:val="single"/>
        </w:rPr>
        <w:t>groups</w:t>
      </w:r>
      <w:r w:rsidRPr="00361173">
        <w:rPr>
          <w:highlight w:val="green"/>
          <w:u w:val="single"/>
        </w:rPr>
        <w:t xml:space="preserve"> are </w:t>
      </w:r>
      <w:r w:rsidRPr="00361173">
        <w:rPr>
          <w:b/>
          <w:bCs/>
          <w:highlight w:val="green"/>
          <w:u w:val="single"/>
        </w:rPr>
        <w:t>driven</w:t>
      </w:r>
      <w:r w:rsidRPr="00361173">
        <w:rPr>
          <w:highlight w:val="green"/>
          <w:u w:val="single"/>
        </w:rPr>
        <w:t xml:space="preserve"> by</w:t>
      </w:r>
      <w:r w:rsidRPr="00361173">
        <w:rPr>
          <w:u w:val="single"/>
        </w:rPr>
        <w:t xml:space="preserve"> a myriad of </w:t>
      </w:r>
      <w:r w:rsidRPr="00361173">
        <w:rPr>
          <w:b/>
          <w:bCs/>
          <w:highlight w:val="green"/>
          <w:u w:val="single"/>
        </w:rPr>
        <w:t>specific motivations</w:t>
      </w:r>
      <w:r w:rsidRPr="00361173">
        <w:rPr>
          <w:u w:val="single"/>
        </w:rPr>
        <w:t xml:space="preserve">, </w:t>
      </w:r>
      <w:r w:rsidRPr="00361173">
        <w:rPr>
          <w:highlight w:val="green"/>
          <w:u w:val="single"/>
        </w:rPr>
        <w:t xml:space="preserve">ranging from disgust </w:t>
      </w:r>
      <w:r w:rsidRPr="00361173">
        <w:rPr>
          <w:b/>
          <w:bCs/>
          <w:highlight w:val="green"/>
          <w:u w:val="single"/>
        </w:rPr>
        <w:t>with</w:t>
      </w:r>
      <w:r w:rsidRPr="00361173">
        <w:rPr>
          <w:b/>
          <w:bCs/>
          <w:u w:val="single"/>
        </w:rPr>
        <w:t xml:space="preserve"> corrupt local </w:t>
      </w:r>
      <w:r w:rsidRPr="00361173">
        <w:rPr>
          <w:b/>
          <w:bCs/>
          <w:highlight w:val="green"/>
          <w:u w:val="single"/>
        </w:rPr>
        <w:t>governments</w:t>
      </w:r>
      <w:r w:rsidRPr="00361173">
        <w:rPr>
          <w:u w:val="single"/>
        </w:rPr>
        <w:t xml:space="preserve">, </w:t>
      </w:r>
      <w:r w:rsidRPr="00361173">
        <w:rPr>
          <w:b/>
          <w:bCs/>
          <w:u w:val="single"/>
        </w:rPr>
        <w:t xml:space="preserve">a sense of humiliation by </w:t>
      </w:r>
      <w:r w:rsidRPr="00361173">
        <w:rPr>
          <w:b/>
          <w:bCs/>
          <w:highlight w:val="green"/>
          <w:u w:val="single"/>
        </w:rPr>
        <w:t>the West</w:t>
      </w:r>
      <w:r w:rsidRPr="00361173">
        <w:rPr>
          <w:u w:val="single"/>
        </w:rPr>
        <w:t xml:space="preserve">, </w:t>
      </w:r>
      <w:r w:rsidRPr="00361173">
        <w:rPr>
          <w:b/>
          <w:bCs/>
          <w:highlight w:val="green"/>
          <w:u w:val="single"/>
        </w:rPr>
        <w:t>religious fanaticism</w:t>
      </w:r>
      <w:r w:rsidRPr="00361173">
        <w:rPr>
          <w:u w:val="single"/>
        </w:rPr>
        <w:t xml:space="preserve">, </w:t>
      </w:r>
      <w:r w:rsidRPr="00361173">
        <w:rPr>
          <w:b/>
          <w:bCs/>
          <w:highlight w:val="green"/>
          <w:u w:val="single"/>
        </w:rPr>
        <w:t>boredom</w:t>
      </w:r>
      <w:r w:rsidRPr="00361173">
        <w:rPr>
          <w:u w:val="single"/>
        </w:rPr>
        <w:t xml:space="preserve">, </w:t>
      </w:r>
      <w:r w:rsidRPr="00361173">
        <w:rPr>
          <w:highlight w:val="green"/>
          <w:u w:val="single"/>
        </w:rPr>
        <w:t>and</w:t>
      </w:r>
      <w:r w:rsidRPr="00361173">
        <w:rPr>
          <w:u w:val="single"/>
        </w:rPr>
        <w:t xml:space="preserve">/or </w:t>
      </w:r>
      <w:r w:rsidRPr="00361173">
        <w:rPr>
          <w:b/>
          <w:bCs/>
          <w:highlight w:val="green"/>
          <w:u w:val="single"/>
        </w:rPr>
        <w:t>alienation</w:t>
      </w:r>
      <w:r w:rsidRPr="00361173">
        <w:rPr>
          <w:u w:val="single"/>
        </w:rPr>
        <w:t xml:space="preserve">, said Lancaster, </w:t>
      </w:r>
      <w:r w:rsidRPr="00361173">
        <w:rPr>
          <w:b/>
          <w:bCs/>
          <w:sz w:val="26"/>
          <w:szCs w:val="26"/>
          <w:highlight w:val="green"/>
          <w:u w:val="single"/>
        </w:rPr>
        <w:t>but not hunger</w:t>
      </w:r>
      <w:r w:rsidRPr="00361173">
        <w:rPr>
          <w:u w:val="single"/>
        </w:rPr>
        <w:t>.</w:t>
      </w:r>
    </w:p>
    <w:p w14:paraId="3A93802C" w14:textId="2F3667FD" w:rsidR="00103CC0" w:rsidRDefault="00103CC0" w:rsidP="00B11239">
      <w:pPr>
        <w:pStyle w:val="Heading3"/>
        <w:rPr>
          <w:rFonts w:asciiTheme="minorHAnsi" w:hAnsiTheme="minorHAnsi" w:cstheme="minorHAnsi"/>
        </w:rPr>
      </w:pPr>
      <w:r>
        <w:rPr>
          <w:rFonts w:asciiTheme="minorHAnsi" w:hAnsiTheme="minorHAnsi" w:cstheme="minorHAnsi"/>
        </w:rPr>
        <w:lastRenderedPageBreak/>
        <w:t>1NC – Democracy</w:t>
      </w:r>
    </w:p>
    <w:p w14:paraId="17856D7F" w14:textId="77777777" w:rsidR="00103CC0" w:rsidRPr="00DF20F8" w:rsidRDefault="00103CC0" w:rsidP="00103CC0">
      <w:pPr>
        <w:pStyle w:val="Heading4"/>
        <w:rPr>
          <w:rFonts w:cs="Calibri"/>
        </w:rPr>
      </w:pPr>
      <w:r w:rsidRPr="00DF20F8">
        <w:rPr>
          <w:rFonts w:cs="Calibri"/>
        </w:rPr>
        <w:t>No democracy impact</w:t>
      </w:r>
    </w:p>
    <w:p w14:paraId="74C66CBD" w14:textId="77777777" w:rsidR="00103CC0" w:rsidRPr="00DF20F8" w:rsidRDefault="00103CC0" w:rsidP="00103CC0">
      <w:pPr>
        <w:rPr>
          <w:rFonts w:cs="Calibri"/>
        </w:rPr>
      </w:pPr>
      <w:r w:rsidRPr="00DF20F8">
        <w:rPr>
          <w:rFonts w:cs="Calibri"/>
        </w:rPr>
        <w:t xml:space="preserve">Daniel </w:t>
      </w:r>
      <w:r w:rsidRPr="00DF20F8">
        <w:rPr>
          <w:rStyle w:val="Style13ptBold"/>
          <w:rFonts w:cs="Calibri"/>
        </w:rPr>
        <w:t>Larison 12</w:t>
      </w:r>
      <w:r w:rsidRPr="00DF20F8">
        <w:rPr>
          <w:rFonts w:cs="Calibri"/>
        </w:rPr>
        <w:t xml:space="preserve"> (Daniel Larison is a senior editor at TAC, where he also keeps a solo blog. He has been published in the New York Times Book Review, Dallas Morning News, World Politics Review, Politico Magazine, Orthodox Life, Front Porch Republic, The American Scene, and Culture11, and was a columnist for The Week. He holds a PhD in history from the University of Chicago, 4/12/12, accessed </w:t>
      </w:r>
      <w:r>
        <w:rPr>
          <w:rFonts w:cs="Calibri"/>
        </w:rPr>
        <w:t>8/3/21</w:t>
      </w:r>
      <w:r w:rsidRPr="00DF20F8">
        <w:rPr>
          <w:rFonts w:cs="Calibri"/>
        </w:rPr>
        <w:t>, “Democratic Peace Theory Is False”, https://www.theamericanconservative.com/larison/democratic-peace-theory-is-false/)AGabay</w:t>
      </w:r>
    </w:p>
    <w:p w14:paraId="55401C2A" w14:textId="32BC5290" w:rsidR="00103CC0" w:rsidRPr="00103CC0" w:rsidRDefault="00103CC0" w:rsidP="00103CC0">
      <w:r w:rsidRPr="00DF20F8">
        <w:rPr>
          <w:rFonts w:cs="Calibri"/>
          <w:sz w:val="16"/>
        </w:rPr>
        <w:t xml:space="preserve">Rojas’ claim depends entirely on the meaning of “genuine democracy.” Even though there are </w:t>
      </w:r>
      <w:r w:rsidRPr="00DF20F8">
        <w:rPr>
          <w:rFonts w:cs="Calibri"/>
          <w:highlight w:val="green"/>
          <w:u w:val="single"/>
        </w:rPr>
        <w:t xml:space="preserve">numerous </w:t>
      </w:r>
      <w:r w:rsidRPr="00DF20F8">
        <w:rPr>
          <w:rFonts w:cs="Calibri"/>
          <w:b/>
          <w:bCs/>
          <w:highlight w:val="green"/>
          <w:u w:val="single"/>
        </w:rPr>
        <w:t>examples of wars</w:t>
      </w:r>
      <w:r w:rsidRPr="00DF20F8">
        <w:rPr>
          <w:rFonts w:cs="Calibri"/>
          <w:highlight w:val="green"/>
          <w:u w:val="single"/>
        </w:rPr>
        <w:t xml:space="preserve"> </w:t>
      </w:r>
      <w:r w:rsidRPr="00DF20F8">
        <w:rPr>
          <w:rFonts w:cs="Calibri"/>
          <w:u w:val="single"/>
        </w:rPr>
        <w:t xml:space="preserve">between states </w:t>
      </w:r>
      <w:r w:rsidRPr="00DF20F8">
        <w:rPr>
          <w:rFonts w:cs="Calibri"/>
          <w:highlight w:val="green"/>
          <w:u w:val="single"/>
        </w:rPr>
        <w:t>with</w:t>
      </w:r>
      <w:r w:rsidRPr="00DF20F8">
        <w:rPr>
          <w:rFonts w:cs="Calibri"/>
          <w:u w:val="single"/>
        </w:rPr>
        <w:t xml:space="preserve"> universal male suffrage and </w:t>
      </w:r>
      <w:r w:rsidRPr="00DF20F8">
        <w:rPr>
          <w:rFonts w:cs="Calibri"/>
          <w:b/>
          <w:bCs/>
          <w:highlight w:val="green"/>
          <w:u w:val="single"/>
        </w:rPr>
        <w:t>elected governments</w:t>
      </w:r>
      <w:r w:rsidRPr="00DF20F8">
        <w:rPr>
          <w:rFonts w:cs="Calibri"/>
          <w:sz w:val="16"/>
        </w:rPr>
        <w:t xml:space="preserve"> </w:t>
      </w:r>
      <w:r w:rsidRPr="00DF20F8">
        <w:rPr>
          <w:rFonts w:cs="Calibri"/>
          <w:u w:val="single"/>
        </w:rPr>
        <w:t>(including that little dust-up known as WWI),</w:t>
      </w:r>
      <w:r w:rsidRPr="00DF20F8">
        <w:rPr>
          <w:rFonts w:cs="Calibri"/>
          <w:sz w:val="16"/>
        </w:rPr>
        <w:t xml:space="preserve"> the states in question probably don’t qualify as “genuine” democracies and so can’t be used as counter-examples. Regardless, </w:t>
      </w:r>
      <w:r w:rsidRPr="00DF20F8">
        <w:rPr>
          <w:rFonts w:cs="Calibri"/>
          <w:b/>
          <w:bCs/>
          <w:highlight w:val="green"/>
          <w:u w:val="single"/>
        </w:rPr>
        <w:t>d</w:t>
      </w:r>
      <w:r w:rsidRPr="00DF20F8">
        <w:rPr>
          <w:rFonts w:cs="Calibri"/>
          <w:b/>
          <w:bCs/>
          <w:u w:val="single"/>
        </w:rPr>
        <w:t xml:space="preserve">emocratic </w:t>
      </w:r>
      <w:r w:rsidRPr="00DF20F8">
        <w:rPr>
          <w:rFonts w:cs="Calibri"/>
          <w:b/>
          <w:bCs/>
          <w:highlight w:val="green"/>
          <w:u w:val="single"/>
        </w:rPr>
        <w:t>p</w:t>
      </w:r>
      <w:r w:rsidRPr="00DF20F8">
        <w:rPr>
          <w:rFonts w:cs="Calibri"/>
          <w:b/>
          <w:bCs/>
          <w:u w:val="single"/>
        </w:rPr>
        <w:t xml:space="preserve">eace </w:t>
      </w:r>
      <w:r w:rsidRPr="00DF20F8">
        <w:rPr>
          <w:rFonts w:cs="Calibri"/>
          <w:b/>
          <w:bCs/>
          <w:highlight w:val="green"/>
          <w:u w:val="single"/>
        </w:rPr>
        <w:t>t</w:t>
      </w:r>
      <w:r w:rsidRPr="00DF20F8">
        <w:rPr>
          <w:rFonts w:cs="Calibri"/>
          <w:b/>
          <w:bCs/>
          <w:u w:val="single"/>
        </w:rPr>
        <w:t>heory</w:t>
      </w:r>
      <w:r w:rsidRPr="00DF20F8">
        <w:rPr>
          <w:rFonts w:cs="Calibri"/>
          <w:b/>
          <w:bCs/>
          <w:highlight w:val="green"/>
          <w:u w:val="single"/>
        </w:rPr>
        <w:t xml:space="preserve"> </w:t>
      </w:r>
      <w:r w:rsidRPr="00DF20F8">
        <w:rPr>
          <w:rFonts w:cs="Calibri"/>
          <w:highlight w:val="green"/>
          <w:u w:val="single"/>
        </w:rPr>
        <w:t>draws broad</w:t>
      </w:r>
      <w:r w:rsidRPr="00DF20F8">
        <w:rPr>
          <w:rFonts w:cs="Calibri"/>
          <w:u w:val="single"/>
        </w:rPr>
        <w:t xml:space="preserve"> </w:t>
      </w:r>
      <w:r w:rsidRPr="00DF20F8">
        <w:rPr>
          <w:rFonts w:cs="Calibri"/>
          <w:highlight w:val="green"/>
          <w:u w:val="single"/>
        </w:rPr>
        <w:t>conclusions</w:t>
      </w:r>
      <w:r w:rsidRPr="00DF20F8">
        <w:rPr>
          <w:rFonts w:cs="Calibri"/>
          <w:u w:val="single"/>
        </w:rPr>
        <w:t xml:space="preserve"> from a short period in modern history </w:t>
      </w:r>
      <w:r w:rsidRPr="00DF20F8">
        <w:rPr>
          <w:rFonts w:cs="Calibri"/>
          <w:highlight w:val="green"/>
          <w:u w:val="single"/>
        </w:rPr>
        <w:t xml:space="preserve">with </w:t>
      </w:r>
      <w:r w:rsidRPr="00DF20F8">
        <w:rPr>
          <w:rFonts w:cs="Calibri"/>
          <w:u w:val="single"/>
        </w:rPr>
        <w:t xml:space="preserve">very </w:t>
      </w:r>
      <w:r w:rsidRPr="00DF20F8">
        <w:rPr>
          <w:rFonts w:cs="Calibri"/>
          <w:highlight w:val="green"/>
          <w:u w:val="single"/>
        </w:rPr>
        <w:t>few</w:t>
      </w:r>
      <w:r w:rsidRPr="00DF20F8">
        <w:rPr>
          <w:rFonts w:cs="Calibri"/>
          <w:u w:val="single"/>
        </w:rPr>
        <w:t xml:space="preserve"> </w:t>
      </w:r>
      <w:r w:rsidRPr="00DF20F8">
        <w:rPr>
          <w:rFonts w:cs="Calibri"/>
          <w:highlight w:val="green"/>
          <w:u w:val="single"/>
        </w:rPr>
        <w:t>cases</w:t>
      </w:r>
      <w:r w:rsidRPr="00DF20F8">
        <w:rPr>
          <w:rFonts w:cs="Calibri"/>
          <w:u w:val="single"/>
        </w:rPr>
        <w:t xml:space="preserve"> before the 20th century</w:t>
      </w:r>
      <w:r w:rsidRPr="00DF20F8">
        <w:rPr>
          <w:rFonts w:cs="Calibri"/>
          <w:sz w:val="16"/>
        </w:rPr>
        <w:t xml:space="preserve">. The core of </w:t>
      </w:r>
      <w:r w:rsidRPr="00DF20F8">
        <w:rPr>
          <w:rFonts w:cs="Calibri"/>
          <w:u w:val="single"/>
        </w:rPr>
        <w:t>democratic peace theory</w:t>
      </w:r>
      <w:r w:rsidRPr="00DF20F8">
        <w:rPr>
          <w:rFonts w:cs="Calibri"/>
          <w:sz w:val="16"/>
        </w:rPr>
        <w:t xml:space="preserve"> as I understand it is that democratic governments are more accountable to their populations, and because the people will bear the costs of the war they are going to be less willing to support a war policy. This supposedly keeps democratic states from waging wars against one another because of the built-in electoral and institutional checks on government power. One small problem with this is that it </w:t>
      </w:r>
      <w:r w:rsidRPr="00DF20F8">
        <w:rPr>
          <w:rFonts w:cs="Calibri"/>
          <w:b/>
          <w:bCs/>
          <w:u w:val="single"/>
        </w:rPr>
        <w:t>is rubbish.</w:t>
      </w:r>
      <w:r w:rsidRPr="00DF20F8">
        <w:rPr>
          <w:rFonts w:cs="Calibri"/>
          <w:sz w:val="16"/>
        </w:rPr>
        <w:t xml:space="preserve"> Democracies in antiquity fought against one another. </w:t>
      </w:r>
      <w:r w:rsidRPr="00DF20F8">
        <w:rPr>
          <w:rFonts w:cs="Calibri"/>
          <w:highlight w:val="green"/>
          <w:u w:val="single"/>
        </w:rPr>
        <w:t>Political equality</w:t>
      </w:r>
      <w:r w:rsidRPr="00DF20F8">
        <w:rPr>
          <w:rFonts w:cs="Calibri"/>
          <w:u w:val="single"/>
        </w:rPr>
        <w:t xml:space="preserve"> and voting </w:t>
      </w:r>
      <w:r w:rsidRPr="00DF20F8">
        <w:rPr>
          <w:rFonts w:cs="Calibri"/>
          <w:highlight w:val="green"/>
          <w:u w:val="single"/>
        </w:rPr>
        <w:t xml:space="preserve">do not </w:t>
      </w:r>
      <w:r w:rsidRPr="00DF20F8">
        <w:rPr>
          <w:rFonts w:cs="Calibri"/>
          <w:b/>
          <w:bCs/>
          <w:highlight w:val="green"/>
          <w:u w:val="single"/>
        </w:rPr>
        <w:t>abolish conflicts</w:t>
      </w:r>
      <w:r w:rsidRPr="00DF20F8">
        <w:rPr>
          <w:rFonts w:cs="Calibri"/>
          <w:u w:val="single"/>
        </w:rPr>
        <w:t xml:space="preserve"> of interest between </w:t>
      </w:r>
      <w:r w:rsidRPr="00DF20F8">
        <w:rPr>
          <w:rFonts w:cs="Calibri"/>
          <w:b/>
          <w:bCs/>
          <w:u w:val="single"/>
        </w:rPr>
        <w:t>competing states</w:t>
      </w:r>
      <w:r w:rsidRPr="00DF20F8">
        <w:rPr>
          <w:rFonts w:cs="Calibri"/>
          <w:sz w:val="16"/>
        </w:rPr>
        <w:t xml:space="preserve">. </w:t>
      </w:r>
      <w:r w:rsidRPr="00DF20F8">
        <w:rPr>
          <w:rFonts w:cs="Calibri"/>
          <w:highlight w:val="green"/>
          <w:u w:val="single"/>
        </w:rPr>
        <w:t>D</w:t>
      </w:r>
      <w:r w:rsidRPr="00DF20F8">
        <w:rPr>
          <w:rFonts w:cs="Calibri"/>
          <w:u w:val="single"/>
        </w:rPr>
        <w:t xml:space="preserve">emocratic </w:t>
      </w:r>
      <w:r w:rsidRPr="00DF20F8">
        <w:rPr>
          <w:rFonts w:cs="Calibri"/>
          <w:highlight w:val="green"/>
          <w:u w:val="single"/>
        </w:rPr>
        <w:t>p</w:t>
      </w:r>
      <w:r w:rsidRPr="00DF20F8">
        <w:rPr>
          <w:rFonts w:cs="Calibri"/>
          <w:u w:val="single"/>
        </w:rPr>
        <w:t xml:space="preserve">eace </w:t>
      </w:r>
      <w:r w:rsidRPr="00DF20F8">
        <w:rPr>
          <w:rFonts w:cs="Calibri"/>
          <w:highlight w:val="green"/>
          <w:u w:val="single"/>
        </w:rPr>
        <w:t>t</w:t>
      </w:r>
      <w:r w:rsidRPr="00DF20F8">
        <w:rPr>
          <w:rFonts w:cs="Calibri"/>
          <w:u w:val="single"/>
        </w:rPr>
        <w:t xml:space="preserve">heory </w:t>
      </w:r>
      <w:r w:rsidRPr="00DF20F8">
        <w:rPr>
          <w:rFonts w:cs="Calibri"/>
          <w:highlight w:val="green"/>
          <w:u w:val="single"/>
        </w:rPr>
        <w:t>doesn’t</w:t>
      </w:r>
      <w:r w:rsidRPr="00DF20F8">
        <w:rPr>
          <w:rFonts w:cs="Calibri"/>
          <w:u w:val="single"/>
        </w:rPr>
        <w:t xml:space="preserve"> </w:t>
      </w:r>
      <w:r w:rsidRPr="00DF20F8">
        <w:rPr>
          <w:rFonts w:cs="Calibri"/>
          <w:highlight w:val="green"/>
          <w:u w:val="single"/>
        </w:rPr>
        <w:t>account for</w:t>
      </w:r>
      <w:r w:rsidRPr="00DF20F8">
        <w:rPr>
          <w:rFonts w:cs="Calibri"/>
          <w:u w:val="single"/>
        </w:rPr>
        <w:t xml:space="preserve"> the effects of </w:t>
      </w:r>
      <w:r w:rsidRPr="00DF20F8">
        <w:rPr>
          <w:rFonts w:cs="Calibri"/>
          <w:b/>
          <w:bCs/>
          <w:u w:val="single"/>
        </w:rPr>
        <w:t>nationalist</w:t>
      </w:r>
      <w:r w:rsidRPr="00DF20F8">
        <w:rPr>
          <w:rFonts w:cs="Calibri"/>
          <w:u w:val="single"/>
        </w:rPr>
        <w:t xml:space="preserve"> and </w:t>
      </w:r>
      <w:r w:rsidRPr="00DF20F8">
        <w:rPr>
          <w:rFonts w:cs="Calibri"/>
          <w:b/>
          <w:bCs/>
          <w:highlight w:val="green"/>
          <w:u w:val="single"/>
        </w:rPr>
        <w:t>imperialist ideologies</w:t>
      </w:r>
      <w:r w:rsidRPr="00DF20F8">
        <w:rPr>
          <w:rFonts w:cs="Calibri"/>
          <w:u w:val="single"/>
        </w:rPr>
        <w:t xml:space="preserve"> on the way democratic nations think about war</w:t>
      </w:r>
      <w:r w:rsidRPr="00DF20F8">
        <w:rPr>
          <w:rFonts w:cs="Calibri"/>
          <w:sz w:val="16"/>
        </w:rPr>
        <w:t xml:space="preserve">. </w:t>
      </w:r>
      <w:r w:rsidRPr="00DF20F8">
        <w:rPr>
          <w:rFonts w:cs="Calibri"/>
          <w:u w:val="single"/>
        </w:rPr>
        <w:t>Democratic nations that have</w:t>
      </w:r>
      <w:r w:rsidRPr="00DF20F8">
        <w:rPr>
          <w:rFonts w:cs="Calibri"/>
          <w:sz w:val="16"/>
        </w:rPr>
        <w:t xml:space="preserve"> professional </w:t>
      </w:r>
      <w:r w:rsidRPr="00DF20F8">
        <w:rPr>
          <w:rFonts w:cs="Calibri"/>
          <w:u w:val="single"/>
        </w:rPr>
        <w:t>armies</w:t>
      </w:r>
      <w:r w:rsidRPr="00DF20F8">
        <w:rPr>
          <w:rFonts w:cs="Calibri"/>
          <w:sz w:val="16"/>
        </w:rPr>
        <w:t xml:space="preserve"> to do the fighting for them </w:t>
      </w:r>
      <w:r w:rsidRPr="00DF20F8">
        <w:rPr>
          <w:rFonts w:cs="Calibri"/>
          <w:u w:val="single"/>
        </w:rPr>
        <w:t>are</w:t>
      </w:r>
      <w:r w:rsidRPr="00DF20F8">
        <w:rPr>
          <w:rFonts w:cs="Calibri"/>
          <w:sz w:val="16"/>
        </w:rPr>
        <w:t xml:space="preserve"> often </w:t>
      </w:r>
      <w:r w:rsidRPr="00DF20F8">
        <w:rPr>
          <w:rFonts w:cs="Calibri"/>
          <w:u w:val="single"/>
        </w:rPr>
        <w:t>enthusiastic about overseas wars.</w:t>
      </w:r>
      <w:r w:rsidRPr="00DF20F8">
        <w:rPr>
          <w:rFonts w:cs="Calibri"/>
          <w:sz w:val="16"/>
        </w:rPr>
        <w:t xml:space="preserve"> The Conservative-Unionist government that waged the </w:t>
      </w:r>
      <w:r w:rsidRPr="00DF20F8">
        <w:rPr>
          <w:rFonts w:cs="Calibri"/>
          <w:u w:val="single"/>
        </w:rPr>
        <w:t>South African War</w:t>
      </w:r>
      <w:r w:rsidRPr="00DF20F8">
        <w:rPr>
          <w:rFonts w:cs="Calibri"/>
          <w:sz w:val="16"/>
        </w:rPr>
        <w:t xml:space="preserve"> (against two states with elected governments, I might add) </w:t>
      </w:r>
      <w:r w:rsidRPr="00DF20F8">
        <w:rPr>
          <w:rFonts w:cs="Calibri"/>
          <w:b/>
          <w:bCs/>
          <w:u w:val="single"/>
        </w:rPr>
        <w:t>enjoyed great popular support</w:t>
      </w:r>
      <w:r w:rsidRPr="00DF20F8">
        <w:rPr>
          <w:rFonts w:cs="Calibri"/>
          <w:sz w:val="16"/>
        </w:rPr>
        <w:t xml:space="preserve"> and won a huge majority in the “Khaki” election that followed.</w:t>
      </w:r>
    </w:p>
    <w:p w14:paraId="1449DAC9" w14:textId="08E454BD" w:rsidR="00B11239" w:rsidRPr="00657B1C" w:rsidRDefault="00B11239" w:rsidP="00B11239">
      <w:pPr>
        <w:pStyle w:val="Heading3"/>
        <w:rPr>
          <w:rFonts w:asciiTheme="minorHAnsi" w:hAnsiTheme="minorHAnsi" w:cstheme="minorHAnsi"/>
        </w:rPr>
      </w:pPr>
      <w:r w:rsidRPr="00657B1C">
        <w:rPr>
          <w:rFonts w:asciiTheme="minorHAnsi" w:hAnsiTheme="minorHAnsi" w:cstheme="minorHAnsi"/>
        </w:rPr>
        <w:lastRenderedPageBreak/>
        <w:t>2NC – Storms</w:t>
      </w:r>
    </w:p>
    <w:p w14:paraId="705B0FCF" w14:textId="77777777" w:rsidR="00B11239" w:rsidRPr="00657B1C" w:rsidRDefault="00B11239" w:rsidP="00B11239">
      <w:pPr>
        <w:pStyle w:val="Heading4"/>
        <w:rPr>
          <w:rFonts w:asciiTheme="minorHAnsi" w:hAnsiTheme="minorHAnsi" w:cstheme="minorHAnsi"/>
        </w:rPr>
      </w:pPr>
      <w:r w:rsidRPr="00657B1C">
        <w:rPr>
          <w:rFonts w:asciiTheme="minorHAnsi" w:hAnsiTheme="minorHAnsi" w:cstheme="minorHAnsi"/>
        </w:rPr>
        <w:t xml:space="preserve">Lack of </w:t>
      </w:r>
      <w:r w:rsidRPr="00657B1C">
        <w:rPr>
          <w:rFonts w:asciiTheme="minorHAnsi" w:hAnsiTheme="minorHAnsi" w:cstheme="minorHAnsi"/>
          <w:u w:val="single"/>
        </w:rPr>
        <w:t xml:space="preserve">tech precision </w:t>
      </w:r>
      <w:r w:rsidRPr="00657B1C">
        <w:rPr>
          <w:rFonts w:asciiTheme="minorHAnsi" w:hAnsiTheme="minorHAnsi" w:cstheme="minorHAnsi"/>
        </w:rPr>
        <w:t xml:space="preserve">and inability to </w:t>
      </w:r>
      <w:r w:rsidRPr="00657B1C">
        <w:rPr>
          <w:rFonts w:asciiTheme="minorHAnsi" w:hAnsiTheme="minorHAnsi" w:cstheme="minorHAnsi"/>
          <w:u w:val="single"/>
        </w:rPr>
        <w:t xml:space="preserve">control </w:t>
      </w:r>
      <w:r w:rsidRPr="00657B1C">
        <w:rPr>
          <w:rFonts w:asciiTheme="minorHAnsi" w:hAnsiTheme="minorHAnsi" w:cstheme="minorHAnsi"/>
        </w:rPr>
        <w:t>seeding triggers catastrophic storms and flooding</w:t>
      </w:r>
    </w:p>
    <w:p w14:paraId="707A5A47" w14:textId="77777777" w:rsidR="00B11239" w:rsidRPr="00657B1C" w:rsidRDefault="00B11239" w:rsidP="00B11239">
      <w:pPr>
        <w:rPr>
          <w:rFonts w:asciiTheme="minorHAnsi" w:hAnsiTheme="minorHAnsi" w:cstheme="minorHAnsi"/>
        </w:rPr>
      </w:pPr>
      <w:r w:rsidRPr="00657B1C">
        <w:rPr>
          <w:rStyle w:val="Style13ptBold"/>
          <w:rFonts w:asciiTheme="minorHAnsi" w:hAnsiTheme="minorHAnsi" w:cstheme="minorHAnsi"/>
        </w:rPr>
        <w:t>Graves ‘01</w:t>
      </w:r>
      <w:r w:rsidRPr="00657B1C">
        <w:rPr>
          <w:rFonts w:asciiTheme="minorHAnsi" w:hAnsiTheme="minorHAnsi" w:cstheme="minorHAnsi"/>
        </w:rPr>
        <w:t xml:space="preserve"> (Andrea Graves has a PhD in environmental and zoological studies from Oxford University and has had work published in the Economist, Times, New Scientist, and The Independent, "Rain-making linked to killer flood," New Scientist, 8-1-2001, https://www.newscientist.com/article/dn1219-rain-making-linked-to-killer-flood/ )//ILake-VP</w:t>
      </w:r>
    </w:p>
    <w:p w14:paraId="20E64D28" w14:textId="77777777" w:rsidR="00B11239" w:rsidRPr="00657B1C" w:rsidRDefault="00B11239" w:rsidP="00B11239">
      <w:pPr>
        <w:rPr>
          <w:rFonts w:asciiTheme="minorHAnsi" w:hAnsiTheme="minorHAnsi" w:cstheme="minorHAnsi"/>
        </w:rPr>
      </w:pPr>
    </w:p>
    <w:p w14:paraId="3E2AB8A5" w14:textId="77777777" w:rsidR="00B11239" w:rsidRPr="00657B1C" w:rsidRDefault="00B11239" w:rsidP="00B11239">
      <w:pPr>
        <w:rPr>
          <w:rFonts w:asciiTheme="minorHAnsi" w:hAnsiTheme="minorHAnsi" w:cstheme="minorHAnsi"/>
          <w:sz w:val="16"/>
        </w:rPr>
      </w:pPr>
      <w:r w:rsidRPr="00657B1C">
        <w:rPr>
          <w:rFonts w:asciiTheme="minorHAnsi" w:hAnsiTheme="minorHAnsi" w:cstheme="minorHAnsi"/>
          <w:u w:val="single"/>
        </w:rPr>
        <w:t>Artificial rain making operations</w:t>
      </w:r>
      <w:r w:rsidRPr="00657B1C">
        <w:rPr>
          <w:rFonts w:asciiTheme="minorHAnsi" w:hAnsiTheme="minorHAnsi" w:cstheme="minorHAnsi"/>
          <w:sz w:val="16"/>
        </w:rPr>
        <w:t xml:space="preserve"> may have </w:t>
      </w:r>
      <w:r w:rsidRPr="00657B1C">
        <w:rPr>
          <w:rFonts w:asciiTheme="minorHAnsi" w:hAnsiTheme="minorHAnsi" w:cstheme="minorHAnsi"/>
          <w:b/>
          <w:u w:val="single"/>
        </w:rPr>
        <w:t>caused a storm that nearly wiped out an English village</w:t>
      </w:r>
      <w:r w:rsidRPr="00657B1C">
        <w:rPr>
          <w:rFonts w:asciiTheme="minorHAnsi" w:hAnsiTheme="minorHAnsi" w:cstheme="minorHAnsi"/>
          <w:sz w:val="16"/>
        </w:rPr>
        <w:t xml:space="preserve"> in 1952. New evidence has emerged that the UK’s Royal Air Force was carrying out </w:t>
      </w:r>
      <w:r w:rsidRPr="00657B1C">
        <w:rPr>
          <w:rFonts w:asciiTheme="minorHAnsi" w:hAnsiTheme="minorHAnsi" w:cstheme="minorHAnsi"/>
          <w:b/>
          <w:u w:val="single"/>
        </w:rPr>
        <w:t>cloud seeding experiments</w:t>
      </w:r>
      <w:r w:rsidRPr="00657B1C">
        <w:rPr>
          <w:rFonts w:asciiTheme="minorHAnsi" w:hAnsiTheme="minorHAnsi" w:cstheme="minorHAnsi"/>
          <w:sz w:val="16"/>
        </w:rPr>
        <w:t xml:space="preserve"> that could in theory have</w:t>
      </w:r>
      <w:r w:rsidRPr="00657B1C">
        <w:rPr>
          <w:rFonts w:asciiTheme="minorHAnsi" w:hAnsiTheme="minorHAnsi" w:cstheme="minorHAnsi"/>
          <w:u w:val="single"/>
        </w:rPr>
        <w:t xml:space="preserve"> </w:t>
      </w:r>
      <w:r w:rsidRPr="00657B1C">
        <w:rPr>
          <w:rFonts w:asciiTheme="minorHAnsi" w:hAnsiTheme="minorHAnsi" w:cstheme="minorHAnsi"/>
          <w:b/>
          <w:u w:val="single"/>
        </w:rPr>
        <w:t>led to the disaster</w:t>
      </w:r>
      <w:r w:rsidRPr="00657B1C">
        <w:rPr>
          <w:rFonts w:asciiTheme="minorHAnsi" w:hAnsiTheme="minorHAnsi" w:cstheme="minorHAnsi"/>
          <w:sz w:val="16"/>
        </w:rPr>
        <w:t>.</w:t>
      </w:r>
    </w:p>
    <w:p w14:paraId="07FA65DD" w14:textId="77777777" w:rsidR="00B11239" w:rsidRPr="00657B1C" w:rsidRDefault="00B11239" w:rsidP="00B11239">
      <w:pPr>
        <w:rPr>
          <w:rFonts w:asciiTheme="minorHAnsi" w:hAnsiTheme="minorHAnsi" w:cstheme="minorHAnsi"/>
          <w:sz w:val="16"/>
        </w:rPr>
      </w:pPr>
      <w:r w:rsidRPr="00657B1C">
        <w:rPr>
          <w:rFonts w:asciiTheme="minorHAnsi" w:hAnsiTheme="minorHAnsi" w:cstheme="minorHAnsi"/>
          <w:u w:val="single"/>
        </w:rPr>
        <w:t>A torrent swept through Lynmouth</w:t>
      </w:r>
      <w:r w:rsidRPr="00657B1C">
        <w:rPr>
          <w:rFonts w:asciiTheme="minorHAnsi" w:hAnsiTheme="minorHAnsi" w:cstheme="minorHAnsi"/>
          <w:sz w:val="16"/>
        </w:rPr>
        <w:t xml:space="preserve">, Devon </w:t>
      </w:r>
      <w:r w:rsidRPr="00657B1C">
        <w:rPr>
          <w:rFonts w:asciiTheme="minorHAnsi" w:hAnsiTheme="minorHAnsi" w:cstheme="minorHAnsi"/>
          <w:u w:val="single"/>
        </w:rPr>
        <w:t xml:space="preserve">and remains the </w:t>
      </w:r>
      <w:r w:rsidRPr="00657B1C">
        <w:rPr>
          <w:rFonts w:asciiTheme="minorHAnsi" w:hAnsiTheme="minorHAnsi" w:cstheme="minorHAnsi"/>
          <w:b/>
          <w:u w:val="single"/>
        </w:rPr>
        <w:t>worst flood on record</w:t>
      </w:r>
      <w:r w:rsidRPr="00657B1C">
        <w:rPr>
          <w:rFonts w:asciiTheme="minorHAnsi" w:hAnsiTheme="minorHAnsi" w:cstheme="minorHAnsi"/>
          <w:u w:val="single"/>
        </w:rPr>
        <w:t xml:space="preserve"> for the UK, drowning 35 people</w:t>
      </w:r>
      <w:r w:rsidRPr="00657B1C">
        <w:rPr>
          <w:rFonts w:asciiTheme="minorHAnsi" w:hAnsiTheme="minorHAnsi" w:cstheme="minorHAnsi"/>
          <w:sz w:val="16"/>
        </w:rPr>
        <w:t>. “I’d never seen a sky that colour – yellowy, greeny, purple – it was uncanny,” one eye-witness said.</w:t>
      </w:r>
    </w:p>
    <w:p w14:paraId="2C22938C" w14:textId="77777777" w:rsidR="00B11239" w:rsidRPr="00657B1C" w:rsidRDefault="00B11239" w:rsidP="00B11239">
      <w:pPr>
        <w:rPr>
          <w:rFonts w:asciiTheme="minorHAnsi" w:hAnsiTheme="minorHAnsi" w:cstheme="minorHAnsi"/>
          <w:sz w:val="16"/>
        </w:rPr>
      </w:pPr>
      <w:r w:rsidRPr="00657B1C">
        <w:rPr>
          <w:rFonts w:asciiTheme="minorHAnsi" w:hAnsiTheme="minorHAnsi" w:cstheme="minorHAnsi"/>
          <w:sz w:val="16"/>
        </w:rPr>
        <w:t xml:space="preserve">Government defence officials have always denied that cloud seeding experiments were carried out before 1955. But now documents have been unearthed showing that </w:t>
      </w:r>
      <w:r w:rsidRPr="00657B1C">
        <w:rPr>
          <w:rFonts w:asciiTheme="minorHAnsi" w:hAnsiTheme="minorHAnsi" w:cstheme="minorHAnsi"/>
          <w:u w:val="single"/>
        </w:rPr>
        <w:t xml:space="preserve">scientists </w:t>
      </w:r>
      <w:r w:rsidRPr="00657B1C">
        <w:rPr>
          <w:rFonts w:asciiTheme="minorHAnsi" w:hAnsiTheme="minorHAnsi" w:cstheme="minorHAnsi"/>
          <w:sz w:val="16"/>
        </w:rPr>
        <w:t xml:space="preserve">had teamed up with the RAF to </w:t>
      </w:r>
      <w:r w:rsidRPr="00657B1C">
        <w:rPr>
          <w:rFonts w:asciiTheme="minorHAnsi" w:hAnsiTheme="minorHAnsi" w:cstheme="minorHAnsi"/>
          <w:u w:val="single"/>
        </w:rPr>
        <w:t>try to make rain in the week of the disaster.</w:t>
      </w:r>
    </w:p>
    <w:p w14:paraId="4583278B" w14:textId="77777777" w:rsidR="00B11239" w:rsidRPr="00657B1C" w:rsidRDefault="00B11239" w:rsidP="00B11239">
      <w:pPr>
        <w:rPr>
          <w:rFonts w:asciiTheme="minorHAnsi" w:hAnsiTheme="minorHAnsi" w:cstheme="minorHAnsi"/>
          <w:sz w:val="16"/>
        </w:rPr>
      </w:pPr>
      <w:r w:rsidRPr="00657B1C">
        <w:rPr>
          <w:rFonts w:asciiTheme="minorHAnsi" w:hAnsiTheme="minorHAnsi" w:cstheme="minorHAnsi"/>
          <w:sz w:val="16"/>
        </w:rPr>
        <w:t xml:space="preserve">De-classified War Office documents also suggest that the </w:t>
      </w:r>
      <w:r w:rsidRPr="00657B1C">
        <w:rPr>
          <w:rFonts w:asciiTheme="minorHAnsi" w:hAnsiTheme="minorHAnsi" w:cstheme="minorHAnsi"/>
          <w:u w:val="single"/>
        </w:rPr>
        <w:t>military had been interested in using rain to cause downpours to hamper enemy movements, clear fog from airfields, and even increase the fallout range of atomic weapons.</w:t>
      </w:r>
    </w:p>
    <w:p w14:paraId="5390D67D" w14:textId="77777777" w:rsidR="00B11239" w:rsidRPr="00657B1C" w:rsidRDefault="00B11239" w:rsidP="00B11239">
      <w:pPr>
        <w:rPr>
          <w:rFonts w:asciiTheme="minorHAnsi" w:hAnsiTheme="minorHAnsi" w:cstheme="minorHAnsi"/>
        </w:rPr>
      </w:pPr>
      <w:r w:rsidRPr="00657B1C">
        <w:rPr>
          <w:rFonts w:asciiTheme="minorHAnsi" w:hAnsiTheme="minorHAnsi" w:cstheme="minorHAnsi"/>
        </w:rPr>
        <w:t>Control measures</w:t>
      </w:r>
    </w:p>
    <w:p w14:paraId="76814ED3" w14:textId="77777777" w:rsidR="00B11239" w:rsidRPr="00657B1C" w:rsidRDefault="00B11239" w:rsidP="00B11239">
      <w:pPr>
        <w:rPr>
          <w:rFonts w:asciiTheme="minorHAnsi" w:hAnsiTheme="minorHAnsi" w:cstheme="minorHAnsi"/>
          <w:u w:val="single"/>
        </w:rPr>
      </w:pPr>
      <w:r w:rsidRPr="00657B1C">
        <w:rPr>
          <w:rFonts w:asciiTheme="minorHAnsi" w:hAnsiTheme="minorHAnsi" w:cstheme="minorHAnsi"/>
          <w:sz w:val="16"/>
        </w:rPr>
        <w:t xml:space="preserve">The </w:t>
      </w:r>
      <w:r w:rsidRPr="00657B1C">
        <w:rPr>
          <w:rFonts w:asciiTheme="minorHAnsi" w:hAnsiTheme="minorHAnsi" w:cstheme="minorHAnsi"/>
          <w:u w:val="single"/>
        </w:rPr>
        <w:t>Lynmouth flood</w:t>
      </w:r>
      <w:r w:rsidRPr="00657B1C">
        <w:rPr>
          <w:rFonts w:asciiTheme="minorHAnsi" w:hAnsiTheme="minorHAnsi" w:cstheme="minorHAnsi"/>
          <w:sz w:val="16"/>
        </w:rPr>
        <w:t xml:space="preserve"> might </w:t>
      </w:r>
      <w:r w:rsidRPr="00657B1C">
        <w:rPr>
          <w:rFonts w:asciiTheme="minorHAnsi" w:hAnsiTheme="minorHAnsi" w:cstheme="minorHAnsi"/>
          <w:u w:val="single"/>
        </w:rPr>
        <w:t>serve as a</w:t>
      </w:r>
      <w:r w:rsidRPr="00657B1C">
        <w:rPr>
          <w:rFonts w:asciiTheme="minorHAnsi" w:hAnsiTheme="minorHAnsi" w:cstheme="minorHAnsi"/>
          <w:b/>
          <w:u w:val="single"/>
        </w:rPr>
        <w:t xml:space="preserve"> warning to those seeking to coax rain from the skies today</w:t>
      </w:r>
      <w:r w:rsidRPr="00657B1C">
        <w:rPr>
          <w:rFonts w:asciiTheme="minorHAnsi" w:hAnsiTheme="minorHAnsi" w:cstheme="minorHAnsi"/>
          <w:u w:val="single"/>
        </w:rPr>
        <w:t>, but</w:t>
      </w:r>
      <w:r w:rsidRPr="00657B1C">
        <w:rPr>
          <w:rFonts w:asciiTheme="minorHAnsi" w:hAnsiTheme="minorHAnsi" w:cstheme="minorHAnsi"/>
          <w:sz w:val="16"/>
        </w:rPr>
        <w:t xml:space="preserve"> they </w:t>
      </w:r>
      <w:r w:rsidRPr="00657B1C">
        <w:rPr>
          <w:rFonts w:asciiTheme="minorHAnsi" w:hAnsiTheme="minorHAnsi" w:cstheme="minorHAnsi"/>
          <w:u w:val="single"/>
        </w:rPr>
        <w:t>claim to be able to control the amount of rain they produce.</w:t>
      </w:r>
    </w:p>
    <w:p w14:paraId="59B9F78D" w14:textId="77777777" w:rsidR="00B11239" w:rsidRPr="00657B1C" w:rsidRDefault="00B11239" w:rsidP="00B11239">
      <w:pPr>
        <w:rPr>
          <w:rFonts w:asciiTheme="minorHAnsi" w:hAnsiTheme="minorHAnsi" w:cstheme="minorHAnsi"/>
          <w:sz w:val="16"/>
          <w:szCs w:val="16"/>
        </w:rPr>
      </w:pPr>
      <w:r w:rsidRPr="00657B1C">
        <w:rPr>
          <w:rFonts w:asciiTheme="minorHAnsi" w:hAnsiTheme="minorHAnsi" w:cstheme="minorHAnsi"/>
          <w:sz w:val="16"/>
          <w:szCs w:val="16"/>
        </w:rPr>
        <w:t>“We use the latest technology in radar systems to tell us how much moisture is in the air, so we can figure out how much gel to disperse over the cloud formation,” says JD Dutton, President of Dyn-0-Mat, Florida, a company which makes gel-like flakes that have been used to seed clouds.</w:t>
      </w:r>
    </w:p>
    <w:p w14:paraId="4E5AC2A6" w14:textId="77777777" w:rsidR="00B11239" w:rsidRPr="00657B1C" w:rsidRDefault="00B11239" w:rsidP="00B11239">
      <w:pPr>
        <w:rPr>
          <w:rFonts w:asciiTheme="minorHAnsi" w:hAnsiTheme="minorHAnsi" w:cstheme="minorHAnsi"/>
          <w:sz w:val="16"/>
          <w:szCs w:val="16"/>
        </w:rPr>
      </w:pPr>
      <w:r w:rsidRPr="00657B1C">
        <w:rPr>
          <w:rFonts w:asciiTheme="minorHAnsi" w:hAnsiTheme="minorHAnsi" w:cstheme="minorHAnsi"/>
          <w:sz w:val="16"/>
          <w:szCs w:val="16"/>
        </w:rPr>
        <w:t>In the past 50 years, cloud seeding has been carried out in attempts to relieve drought and to encourage snowfall in ski resorts.</w:t>
      </w:r>
    </w:p>
    <w:p w14:paraId="0AEA3FC3" w14:textId="77777777" w:rsidR="00B11239" w:rsidRPr="00657B1C" w:rsidRDefault="00B11239" w:rsidP="00B11239">
      <w:pPr>
        <w:rPr>
          <w:rFonts w:asciiTheme="minorHAnsi" w:hAnsiTheme="minorHAnsi" w:cstheme="minorHAnsi"/>
          <w:u w:val="single"/>
        </w:rPr>
      </w:pPr>
      <w:r w:rsidRPr="00657B1C">
        <w:rPr>
          <w:rFonts w:asciiTheme="minorHAnsi" w:hAnsiTheme="minorHAnsi" w:cstheme="minorHAnsi"/>
          <w:u w:val="single"/>
        </w:rPr>
        <w:t>From droplet to drip</w:t>
      </w:r>
    </w:p>
    <w:p w14:paraId="579CCD11" w14:textId="77777777" w:rsidR="00B11239" w:rsidRPr="00657B1C" w:rsidRDefault="00B11239" w:rsidP="00B11239">
      <w:pPr>
        <w:rPr>
          <w:rFonts w:asciiTheme="minorHAnsi" w:hAnsiTheme="minorHAnsi" w:cstheme="minorHAnsi"/>
          <w:sz w:val="16"/>
          <w:szCs w:val="16"/>
        </w:rPr>
      </w:pPr>
      <w:r w:rsidRPr="00657B1C">
        <w:rPr>
          <w:rFonts w:asciiTheme="minorHAnsi" w:hAnsiTheme="minorHAnsi" w:cstheme="minorHAnsi"/>
          <w:sz w:val="16"/>
          <w:szCs w:val="16"/>
        </w:rPr>
        <w:t>Rain making involves dropping material into clouds to encourage water vapour to coalesce into raindrops. In natural circumstances, water gathers around specks of dust or salt and forms ice crystals that attract other droplets, until they are heavy enough to fall.</w:t>
      </w:r>
    </w:p>
    <w:p w14:paraId="3573EBFA" w14:textId="77777777" w:rsidR="00B11239" w:rsidRPr="00657B1C" w:rsidRDefault="00B11239" w:rsidP="00B11239">
      <w:pPr>
        <w:rPr>
          <w:rFonts w:asciiTheme="minorHAnsi" w:hAnsiTheme="minorHAnsi" w:cstheme="minorHAnsi"/>
          <w:sz w:val="16"/>
          <w:szCs w:val="16"/>
        </w:rPr>
      </w:pPr>
      <w:r w:rsidRPr="00657B1C">
        <w:rPr>
          <w:rFonts w:asciiTheme="minorHAnsi" w:hAnsiTheme="minorHAnsi" w:cstheme="minorHAnsi"/>
          <w:sz w:val="16"/>
          <w:szCs w:val="16"/>
        </w:rPr>
        <w:t>The RAF is suspected of spraying salt, dry ice or silver iodide from aeroplanes. These compounds mimic the structure of ice, and droplets would condense around them.</w:t>
      </w:r>
    </w:p>
    <w:p w14:paraId="3B30B7C1" w14:textId="77777777" w:rsidR="00B11239" w:rsidRPr="00657B1C" w:rsidRDefault="00B11239" w:rsidP="00B11239">
      <w:pPr>
        <w:rPr>
          <w:rFonts w:asciiTheme="minorHAnsi" w:hAnsiTheme="minorHAnsi" w:cstheme="minorHAnsi"/>
          <w:sz w:val="16"/>
        </w:rPr>
      </w:pPr>
      <w:r w:rsidRPr="00657B1C">
        <w:rPr>
          <w:rFonts w:asciiTheme="minorHAnsi" w:hAnsiTheme="minorHAnsi" w:cstheme="minorHAnsi"/>
          <w:sz w:val="16"/>
        </w:rPr>
        <w:t xml:space="preserve">But meteorologists from Reading University told New Scientist that </w:t>
      </w:r>
      <w:r w:rsidRPr="00657B1C">
        <w:rPr>
          <w:rFonts w:asciiTheme="minorHAnsi" w:hAnsiTheme="minorHAnsi" w:cstheme="minorHAnsi"/>
          <w:u w:val="single"/>
        </w:rPr>
        <w:t>rain-making had very little credibility in the scientific community</w:t>
      </w:r>
      <w:r w:rsidRPr="00657B1C">
        <w:rPr>
          <w:rFonts w:asciiTheme="minorHAnsi" w:hAnsiTheme="minorHAnsi" w:cstheme="minorHAnsi"/>
          <w:sz w:val="16"/>
        </w:rPr>
        <w:t>. Of the Lynmouth downpour, Brian Hoskins said: “I very much doubt that anyone was able to influence the cloud.”</w:t>
      </w:r>
    </w:p>
    <w:p w14:paraId="57062A19" w14:textId="77777777" w:rsidR="00B11239" w:rsidRPr="00657B1C" w:rsidRDefault="00B11239" w:rsidP="00B11239">
      <w:pPr>
        <w:rPr>
          <w:rFonts w:asciiTheme="minorHAnsi" w:hAnsiTheme="minorHAnsi" w:cstheme="minorHAnsi"/>
        </w:rPr>
      </w:pPr>
      <w:r w:rsidRPr="00657B1C">
        <w:rPr>
          <w:rFonts w:asciiTheme="minorHAnsi" w:hAnsiTheme="minorHAnsi" w:cstheme="minorHAnsi"/>
          <w:sz w:val="16"/>
          <w:szCs w:val="16"/>
        </w:rPr>
        <w:t>Anthony Illingworth added:</w:t>
      </w:r>
      <w:r w:rsidRPr="00657B1C">
        <w:rPr>
          <w:rFonts w:asciiTheme="minorHAnsi" w:hAnsiTheme="minorHAnsi" w:cstheme="minorHAnsi"/>
        </w:rPr>
        <w:t xml:space="preserve"> “</w:t>
      </w:r>
      <w:r w:rsidRPr="00657B1C">
        <w:rPr>
          <w:rFonts w:asciiTheme="minorHAnsi" w:hAnsiTheme="minorHAnsi" w:cstheme="minorHAnsi"/>
          <w:u w:val="single"/>
        </w:rPr>
        <w:t>The main problem is that</w:t>
      </w:r>
      <w:r w:rsidRPr="00657B1C">
        <w:rPr>
          <w:rFonts w:asciiTheme="minorHAnsi" w:hAnsiTheme="minorHAnsi" w:cstheme="minorHAnsi"/>
          <w:b/>
          <w:u w:val="single"/>
        </w:rPr>
        <w:t xml:space="preserve"> </w:t>
      </w:r>
      <w:r w:rsidRPr="00657B1C">
        <w:rPr>
          <w:rFonts w:asciiTheme="minorHAnsi" w:hAnsiTheme="minorHAnsi" w:cstheme="minorHAnsi"/>
          <w:u w:val="single"/>
        </w:rPr>
        <w:t>because rainfall is so variable from day to day</w:t>
      </w:r>
      <w:r w:rsidRPr="00657B1C">
        <w:rPr>
          <w:rFonts w:asciiTheme="minorHAnsi" w:hAnsiTheme="minorHAnsi" w:cstheme="minorHAnsi"/>
          <w:b/>
          <w:u w:val="single"/>
        </w:rPr>
        <w:t>,</w:t>
      </w:r>
      <w:r w:rsidRPr="00657B1C">
        <w:rPr>
          <w:rFonts w:asciiTheme="minorHAnsi" w:hAnsiTheme="minorHAnsi" w:cstheme="minorHAnsi"/>
          <w:u w:val="single"/>
        </w:rPr>
        <w:t xml:space="preserve"> it’s i</w:t>
      </w:r>
      <w:r w:rsidRPr="00657B1C">
        <w:rPr>
          <w:rFonts w:asciiTheme="minorHAnsi" w:hAnsiTheme="minorHAnsi" w:cstheme="minorHAnsi"/>
          <w:b/>
          <w:u w:val="single"/>
        </w:rPr>
        <w:t>ncredibly difficult to tell if you’ve done anything or not.”</w:t>
      </w:r>
    </w:p>
    <w:p w14:paraId="3B7E1ADD" w14:textId="58D8AFD1" w:rsidR="00311263" w:rsidRDefault="00311263" w:rsidP="007A523B">
      <w:pPr>
        <w:pStyle w:val="Heading2"/>
      </w:pPr>
      <w:r>
        <w:lastRenderedPageBreak/>
        <w:t>Military AO</w:t>
      </w:r>
    </w:p>
    <w:p w14:paraId="32E61811" w14:textId="2A50A73C" w:rsidR="008E61F7" w:rsidRDefault="008E61F7" w:rsidP="008E61F7">
      <w:pPr>
        <w:pStyle w:val="Heading3"/>
      </w:pPr>
      <w:r>
        <w:lastRenderedPageBreak/>
        <w:t>Military A/O – 2AC</w:t>
      </w:r>
    </w:p>
    <w:p w14:paraId="60A4CA89" w14:textId="77777777" w:rsidR="00D0534C" w:rsidRDefault="00D0534C" w:rsidP="00D0534C">
      <w:pPr>
        <w:pStyle w:val="Heading4"/>
      </w:pPr>
      <w:r>
        <w:t>Military add-on –</w:t>
      </w:r>
    </w:p>
    <w:p w14:paraId="2CFAD1B2" w14:textId="77777777" w:rsidR="00D0534C" w:rsidRDefault="00D0534C" w:rsidP="00D0534C">
      <w:pPr>
        <w:pStyle w:val="Heading4"/>
      </w:pPr>
      <w:r>
        <w:t>1 – Won’t be scaled up now. We have been doing it forever, no ev that it is happening quickly.</w:t>
      </w:r>
    </w:p>
    <w:p w14:paraId="2D4B7108" w14:textId="77777777" w:rsidR="00D0534C" w:rsidRPr="00FE4938" w:rsidRDefault="00D0534C" w:rsidP="00D0534C">
      <w:r>
        <w:t xml:space="preserve">Gabriela </w:t>
      </w:r>
      <w:r w:rsidRPr="000D0397">
        <w:rPr>
          <w:rStyle w:val="Style13ptBold"/>
        </w:rPr>
        <w:t>Kolpak 20</w:t>
      </w:r>
      <w:r>
        <w:t xml:space="preserve">. </w:t>
      </w:r>
      <w:r w:rsidRPr="00425903">
        <w:t>University of Manchester MA in Security and International Law</w:t>
      </w:r>
      <w:r>
        <w:t>. “</w:t>
      </w:r>
      <w:r w:rsidRPr="007336E8">
        <w:t>From ENMOD to geoengineering: the environment as a weapon of war</w:t>
      </w:r>
      <w:r>
        <w:t xml:space="preserve">”. CaEO. Apr 7 2020. </w:t>
      </w:r>
      <w:r w:rsidRPr="007336E8">
        <w:t>https://ceobs.org/from-enmod-to-geoengineering-the-environment-as-a-weapon-of-war/</w:t>
      </w:r>
    </w:p>
    <w:p w14:paraId="423C11CE" w14:textId="77777777" w:rsidR="00D0534C" w:rsidRPr="00425165" w:rsidRDefault="00D0534C" w:rsidP="00D0534C">
      <w:pPr>
        <w:rPr>
          <w:sz w:val="16"/>
        </w:rPr>
      </w:pPr>
      <w:r w:rsidRPr="00425165">
        <w:rPr>
          <w:sz w:val="16"/>
        </w:rPr>
        <w:t xml:space="preserve">The </w:t>
      </w:r>
      <w:r w:rsidRPr="002B7E34">
        <w:rPr>
          <w:rStyle w:val="StyleUnderline"/>
          <w:highlight w:val="cyan"/>
        </w:rPr>
        <w:t>ENMOD</w:t>
      </w:r>
      <w:r w:rsidRPr="002B7E34">
        <w:rPr>
          <w:sz w:val="16"/>
          <w:highlight w:val="cyan"/>
        </w:rPr>
        <w:t xml:space="preserve"> </w:t>
      </w:r>
      <w:r w:rsidRPr="00425165">
        <w:rPr>
          <w:sz w:val="16"/>
        </w:rPr>
        <w:t xml:space="preserve">Convention, ‘the first and, so far, the only international treaty to specifically address means of methods of environmental warfare,’3 </w:t>
      </w:r>
      <w:r w:rsidRPr="002B7E34">
        <w:rPr>
          <w:rStyle w:val="StyleUnderline"/>
          <w:highlight w:val="cyan"/>
        </w:rPr>
        <w:t xml:space="preserve">was approved in </w:t>
      </w:r>
      <w:r w:rsidRPr="002B7E34">
        <w:rPr>
          <w:rStyle w:val="Emphasis"/>
          <w:highlight w:val="cyan"/>
        </w:rPr>
        <w:t>1976</w:t>
      </w:r>
      <w:r w:rsidRPr="00425165">
        <w:rPr>
          <w:sz w:val="16"/>
        </w:rPr>
        <w:t xml:space="preserve"> by UN General Assembly resolution 31/72 in response to international concern over the use of military tactics that could manipulate and damage the environment. </w:t>
      </w:r>
      <w:r w:rsidRPr="002B7E34">
        <w:rPr>
          <w:rStyle w:val="StyleUnderline"/>
          <w:highlight w:val="cyan"/>
        </w:rPr>
        <w:t xml:space="preserve">Attention </w:t>
      </w:r>
      <w:r w:rsidRPr="003A3717">
        <w:rPr>
          <w:rStyle w:val="StyleUnderline"/>
        </w:rPr>
        <w:t xml:space="preserve">on the weaponisation of the environment had </w:t>
      </w:r>
      <w:r w:rsidRPr="002B7E34">
        <w:rPr>
          <w:rStyle w:val="StyleUnderline"/>
          <w:highlight w:val="cyan"/>
        </w:rPr>
        <w:t xml:space="preserve">increased after </w:t>
      </w:r>
      <w:r w:rsidRPr="003A3717">
        <w:rPr>
          <w:rStyle w:val="StyleUnderline"/>
        </w:rPr>
        <w:t xml:space="preserve">the US’s use of </w:t>
      </w:r>
      <w:r w:rsidRPr="0072198D">
        <w:rPr>
          <w:rStyle w:val="Emphasis"/>
        </w:rPr>
        <w:t>weather modification techniques</w:t>
      </w:r>
      <w:r w:rsidRPr="00425165">
        <w:rPr>
          <w:sz w:val="16"/>
        </w:rPr>
        <w:t xml:space="preserve"> – cloud seeding – </w:t>
      </w:r>
      <w:r w:rsidRPr="0072198D">
        <w:rPr>
          <w:rStyle w:val="Emphasis"/>
        </w:rPr>
        <w:t xml:space="preserve">and </w:t>
      </w:r>
      <w:r w:rsidRPr="002B7E34">
        <w:rPr>
          <w:rStyle w:val="Emphasis"/>
          <w:highlight w:val="cyan"/>
        </w:rPr>
        <w:t xml:space="preserve">Agent Orange herbicide in </w:t>
      </w:r>
      <w:r w:rsidRPr="0072198D">
        <w:rPr>
          <w:rStyle w:val="Emphasis"/>
        </w:rPr>
        <w:t xml:space="preserve">the </w:t>
      </w:r>
      <w:r w:rsidRPr="002B7E34">
        <w:rPr>
          <w:rStyle w:val="Emphasis"/>
          <w:highlight w:val="cyan"/>
        </w:rPr>
        <w:t xml:space="preserve">Vietnam </w:t>
      </w:r>
      <w:r w:rsidRPr="0072198D">
        <w:rPr>
          <w:rStyle w:val="Emphasis"/>
        </w:rPr>
        <w:t>War</w:t>
      </w:r>
      <w:r w:rsidRPr="00425165">
        <w:rPr>
          <w:sz w:val="16"/>
        </w:rPr>
        <w:t>; developments that coincided with, and encouraged, the birth of the modern environmental movement.</w:t>
      </w:r>
    </w:p>
    <w:p w14:paraId="1583D3C5" w14:textId="77777777" w:rsidR="00D0534C" w:rsidRPr="00425165" w:rsidRDefault="00D0534C" w:rsidP="00D0534C">
      <w:pPr>
        <w:rPr>
          <w:sz w:val="16"/>
        </w:rPr>
      </w:pPr>
      <w:r w:rsidRPr="002B52AC">
        <w:rPr>
          <w:rStyle w:val="StyleUnderline"/>
        </w:rPr>
        <w:t xml:space="preserve">Proposed </w:t>
      </w:r>
      <w:r w:rsidRPr="002B7E34">
        <w:rPr>
          <w:rStyle w:val="StyleUnderline"/>
          <w:highlight w:val="cyan"/>
        </w:rPr>
        <w:t>restrictions</w:t>
      </w:r>
      <w:r w:rsidRPr="002B7E34">
        <w:rPr>
          <w:sz w:val="16"/>
          <w:highlight w:val="cyan"/>
        </w:rPr>
        <w:t xml:space="preserve"> </w:t>
      </w:r>
      <w:r w:rsidRPr="00425165">
        <w:rPr>
          <w:sz w:val="16"/>
        </w:rPr>
        <w:t xml:space="preserve">on EMTs because of their unforeseen environmental consequences, and the risk that even more destructive methods would be developed, </w:t>
      </w:r>
      <w:r w:rsidRPr="002B7E34">
        <w:rPr>
          <w:rStyle w:val="StyleUnderline"/>
          <w:highlight w:val="cyan"/>
        </w:rPr>
        <w:t xml:space="preserve">emerged in </w:t>
      </w:r>
      <w:r w:rsidRPr="002B52AC">
        <w:rPr>
          <w:rStyle w:val="StyleUnderline"/>
        </w:rPr>
        <w:t xml:space="preserve">the US Senate in </w:t>
      </w:r>
      <w:r w:rsidRPr="002B7E34">
        <w:rPr>
          <w:rStyle w:val="Emphasis"/>
          <w:highlight w:val="cyan"/>
        </w:rPr>
        <w:t>1972</w:t>
      </w:r>
      <w:r w:rsidRPr="00425165">
        <w:rPr>
          <w:sz w:val="16"/>
        </w:rPr>
        <w:t>. The USSR unilaterally took the initiative two years later, proposing that a prohibition be added to the agenda of the UN General Assembly and introducing a draft convention. The move led to ENMOD’s development, forced the US to the table, and highlighted its destructive tactics in the conflict in Indochina.4</w:t>
      </w:r>
    </w:p>
    <w:p w14:paraId="7D5FEE6D" w14:textId="77777777" w:rsidR="00D0534C" w:rsidRDefault="00D0534C" w:rsidP="00D0534C">
      <w:pPr>
        <w:pStyle w:val="Heading4"/>
      </w:pPr>
      <w:r>
        <w:t>2 – Tons of systems – military will use other ones.</w:t>
      </w:r>
    </w:p>
    <w:p w14:paraId="644ABED6" w14:textId="77777777" w:rsidR="00D0534C" w:rsidRPr="002A7EF9" w:rsidRDefault="00D0534C" w:rsidP="00D0534C">
      <w:r>
        <w:t xml:space="preserve">Gabriela </w:t>
      </w:r>
      <w:r w:rsidRPr="000D0397">
        <w:rPr>
          <w:rStyle w:val="Style13ptBold"/>
        </w:rPr>
        <w:t>Kolpak 20</w:t>
      </w:r>
      <w:r>
        <w:t xml:space="preserve">. </w:t>
      </w:r>
      <w:r w:rsidRPr="00425903">
        <w:t>University of Manchester MA in Security and International Law</w:t>
      </w:r>
      <w:r>
        <w:t>. “</w:t>
      </w:r>
      <w:r w:rsidRPr="007336E8">
        <w:t>From ENMOD to geoengineering: the environment as a weapon of war</w:t>
      </w:r>
      <w:r>
        <w:t xml:space="preserve">”. CaEO. Apr 7 2020. </w:t>
      </w:r>
      <w:r w:rsidRPr="007336E8">
        <w:t>https://ceobs.org/from-enmod-to-geoengineering-the-environment-as-a-weapon-of-war/</w:t>
      </w:r>
    </w:p>
    <w:p w14:paraId="2287FFAB" w14:textId="77777777" w:rsidR="00D0534C" w:rsidRPr="00800174" w:rsidRDefault="00D0534C" w:rsidP="00D0534C">
      <w:pPr>
        <w:rPr>
          <w:sz w:val="16"/>
        </w:rPr>
      </w:pPr>
      <w:r w:rsidRPr="000013AA">
        <w:rPr>
          <w:rStyle w:val="StyleUnderline"/>
          <w:highlight w:val="cyan"/>
        </w:rPr>
        <w:t>Geoengineering technologies</w:t>
      </w:r>
      <w:r w:rsidRPr="000013AA">
        <w:rPr>
          <w:sz w:val="16"/>
          <w:highlight w:val="cyan"/>
        </w:rPr>
        <w:t xml:space="preserve"> </w:t>
      </w:r>
      <w:r w:rsidRPr="00800174">
        <w:rPr>
          <w:sz w:val="16"/>
        </w:rPr>
        <w:t xml:space="preserve">(GTs) </w:t>
      </w:r>
      <w:r w:rsidRPr="00DC3D4E">
        <w:rPr>
          <w:rStyle w:val="StyleUnderline"/>
        </w:rPr>
        <w:t>are</w:t>
      </w:r>
      <w:r w:rsidRPr="00800174">
        <w:rPr>
          <w:sz w:val="16"/>
        </w:rPr>
        <w:t xml:space="preserve"> generally </w:t>
      </w:r>
      <w:r w:rsidRPr="00DC3D4E">
        <w:rPr>
          <w:rStyle w:val="StyleUnderline"/>
        </w:rPr>
        <w:t>placed into two categories</w:t>
      </w:r>
      <w:r w:rsidRPr="00800174">
        <w:rPr>
          <w:sz w:val="16"/>
        </w:rPr>
        <w:t xml:space="preserve">: </w:t>
      </w:r>
      <w:r w:rsidRPr="003E0412">
        <w:rPr>
          <w:rStyle w:val="StyleUnderline"/>
        </w:rPr>
        <w:t>solar radiation</w:t>
      </w:r>
      <w:r w:rsidRPr="00800174">
        <w:rPr>
          <w:sz w:val="16"/>
        </w:rPr>
        <w:t xml:space="preserve"> management </w:t>
      </w:r>
      <w:r w:rsidRPr="003E0412">
        <w:rPr>
          <w:rStyle w:val="StyleUnderline"/>
        </w:rPr>
        <w:t>and carbon dioxide</w:t>
      </w:r>
      <w:r w:rsidRPr="00800174">
        <w:rPr>
          <w:sz w:val="16"/>
        </w:rPr>
        <w:t xml:space="preserve"> removal. </w:t>
      </w:r>
      <w:r w:rsidRPr="003935FB">
        <w:rPr>
          <w:rStyle w:val="StyleUnderline"/>
        </w:rPr>
        <w:t>Solar radiation</w:t>
      </w:r>
      <w:r w:rsidRPr="00800174">
        <w:rPr>
          <w:sz w:val="16"/>
        </w:rPr>
        <w:t xml:space="preserve"> management seeks ‘to offset the effects of increased greenhouse gas concentrations by reducing the amount of solar radiation absorbed by the Earth’. It </w:t>
      </w:r>
      <w:r w:rsidRPr="000013AA">
        <w:rPr>
          <w:rStyle w:val="StyleUnderline"/>
          <w:highlight w:val="cyan"/>
        </w:rPr>
        <w:t>involves</w:t>
      </w:r>
      <w:r w:rsidRPr="000013AA">
        <w:rPr>
          <w:sz w:val="16"/>
          <w:highlight w:val="cyan"/>
        </w:rPr>
        <w:t xml:space="preserve"> </w:t>
      </w:r>
      <w:r w:rsidRPr="003935FB">
        <w:rPr>
          <w:rStyle w:val="StyleUnderline"/>
        </w:rPr>
        <w:t xml:space="preserve">techniques that aim to </w:t>
      </w:r>
      <w:r w:rsidRPr="003935FB">
        <w:rPr>
          <w:rStyle w:val="Emphasis"/>
        </w:rPr>
        <w:t>increase albedo</w:t>
      </w:r>
      <w:r w:rsidRPr="00800174">
        <w:rPr>
          <w:sz w:val="16"/>
        </w:rPr>
        <w:t xml:space="preserve"> (the amount of reflected sunlight) such as injecting sulphate aerosols into the stratosphere, </w:t>
      </w:r>
      <w:r w:rsidRPr="000013AA">
        <w:rPr>
          <w:rStyle w:val="StyleUnderline"/>
          <w:highlight w:val="cyan"/>
        </w:rPr>
        <w:t xml:space="preserve">injecting </w:t>
      </w:r>
      <w:r w:rsidRPr="000013AA">
        <w:rPr>
          <w:rStyle w:val="Emphasis"/>
          <w:highlight w:val="cyan"/>
        </w:rPr>
        <w:t>sea salt aerosols to brighten clouds</w:t>
      </w:r>
      <w:r w:rsidRPr="000013AA">
        <w:rPr>
          <w:sz w:val="16"/>
          <w:highlight w:val="cyan"/>
        </w:rPr>
        <w:t xml:space="preserve"> </w:t>
      </w:r>
      <w:r w:rsidRPr="00800174">
        <w:rPr>
          <w:sz w:val="16"/>
        </w:rPr>
        <w:t xml:space="preserve">and increase their reflectivity, </w:t>
      </w:r>
      <w:r w:rsidRPr="000013AA">
        <w:rPr>
          <w:rStyle w:val="Emphasis"/>
          <w:highlight w:val="cyan"/>
        </w:rPr>
        <w:t xml:space="preserve">brightening </w:t>
      </w:r>
      <w:r w:rsidRPr="003F55B8">
        <w:rPr>
          <w:rStyle w:val="Emphasis"/>
        </w:rPr>
        <w:t xml:space="preserve">the Earth’s </w:t>
      </w:r>
      <w:r w:rsidRPr="000013AA">
        <w:rPr>
          <w:rStyle w:val="Emphasis"/>
          <w:highlight w:val="cyan"/>
        </w:rPr>
        <w:t>structures and surfaces</w:t>
      </w:r>
      <w:r w:rsidRPr="003F55B8">
        <w:rPr>
          <w:rStyle w:val="Emphasis"/>
        </w:rPr>
        <w:t xml:space="preserve">, or installing </w:t>
      </w:r>
      <w:r w:rsidRPr="000013AA">
        <w:rPr>
          <w:rStyle w:val="Emphasis"/>
          <w:highlight w:val="cyan"/>
        </w:rPr>
        <w:t xml:space="preserve">solar deflector panels </w:t>
      </w:r>
      <w:r w:rsidRPr="003F55B8">
        <w:rPr>
          <w:rStyle w:val="Emphasis"/>
        </w:rPr>
        <w:t>in space</w:t>
      </w:r>
      <w:r w:rsidRPr="00800174">
        <w:rPr>
          <w:sz w:val="16"/>
        </w:rPr>
        <w:t>.9</w:t>
      </w:r>
    </w:p>
    <w:p w14:paraId="56681A7D" w14:textId="77777777" w:rsidR="00D0534C" w:rsidRPr="00800174" w:rsidRDefault="00D0534C" w:rsidP="00D0534C">
      <w:pPr>
        <w:rPr>
          <w:sz w:val="16"/>
        </w:rPr>
      </w:pPr>
      <w:r w:rsidRPr="00800174">
        <w:rPr>
          <w:sz w:val="16"/>
        </w:rPr>
        <w:t xml:space="preserve">Meanwhile, </w:t>
      </w:r>
      <w:r w:rsidRPr="003F55B8">
        <w:rPr>
          <w:rStyle w:val="StyleUnderline"/>
        </w:rPr>
        <w:t>carbon dioxide removal</w:t>
      </w:r>
      <w:r w:rsidRPr="00800174">
        <w:rPr>
          <w:sz w:val="16"/>
        </w:rPr>
        <w:t xml:space="preserve"> aims ‘to address the cause of climate change by removing greenhouse gases from the atmosphere.’10 Various </w:t>
      </w:r>
      <w:r w:rsidRPr="003F55B8">
        <w:rPr>
          <w:rStyle w:val="StyleUnderline"/>
        </w:rPr>
        <w:t>methods</w:t>
      </w:r>
      <w:r w:rsidRPr="00800174">
        <w:rPr>
          <w:sz w:val="16"/>
        </w:rPr>
        <w:t xml:space="preserve"> of carbon removal and sequestration </w:t>
      </w:r>
      <w:r w:rsidRPr="003F55B8">
        <w:rPr>
          <w:rStyle w:val="StyleUnderline"/>
        </w:rPr>
        <w:t>have been proposed</w:t>
      </w:r>
      <w:r w:rsidRPr="00800174">
        <w:rPr>
          <w:sz w:val="16"/>
        </w:rPr>
        <w:t xml:space="preserve"> to reduce atmospheric CO2 levels. </w:t>
      </w:r>
      <w:r w:rsidRPr="003F55B8">
        <w:rPr>
          <w:rStyle w:val="StyleUnderline"/>
        </w:rPr>
        <w:t>Amongst them</w:t>
      </w:r>
      <w:r w:rsidRPr="00800174">
        <w:rPr>
          <w:sz w:val="16"/>
        </w:rPr>
        <w:t xml:space="preserve"> are terrestrial methods like </w:t>
      </w:r>
      <w:r w:rsidRPr="000013AA">
        <w:rPr>
          <w:rStyle w:val="StyleUnderline"/>
          <w:highlight w:val="cyan"/>
        </w:rPr>
        <w:t>afforestation</w:t>
      </w:r>
      <w:r w:rsidRPr="00800174">
        <w:rPr>
          <w:sz w:val="16"/>
        </w:rPr>
        <w:t xml:space="preserve">, and the </w:t>
      </w:r>
      <w:r w:rsidRPr="000013AA">
        <w:rPr>
          <w:rStyle w:val="StyleUnderline"/>
          <w:highlight w:val="cyan"/>
        </w:rPr>
        <w:t xml:space="preserve">enhancement of </w:t>
      </w:r>
      <w:r w:rsidRPr="003F55B8">
        <w:rPr>
          <w:rStyle w:val="StyleUnderline"/>
        </w:rPr>
        <w:t xml:space="preserve">natural </w:t>
      </w:r>
      <w:r w:rsidRPr="000013AA">
        <w:rPr>
          <w:rStyle w:val="StyleUnderline"/>
          <w:highlight w:val="cyan"/>
        </w:rPr>
        <w:t>carbon sinks</w:t>
      </w:r>
      <w:r w:rsidRPr="00800174">
        <w:rPr>
          <w:sz w:val="16"/>
        </w:rPr>
        <w:t xml:space="preserve">, </w:t>
      </w:r>
      <w:r w:rsidRPr="003F55B8">
        <w:rPr>
          <w:rStyle w:val="StyleUnderline"/>
        </w:rPr>
        <w:t xml:space="preserve">biomass-based techniques and </w:t>
      </w:r>
      <w:r w:rsidRPr="000013AA">
        <w:rPr>
          <w:rStyle w:val="StyleUnderline"/>
          <w:highlight w:val="cyan"/>
        </w:rPr>
        <w:t>carbon capture and storag</w:t>
      </w:r>
      <w:r w:rsidRPr="003F55B8">
        <w:rPr>
          <w:rStyle w:val="StyleUnderline"/>
        </w:rPr>
        <w:t>e</w:t>
      </w:r>
      <w:r w:rsidRPr="00800174">
        <w:rPr>
          <w:sz w:val="16"/>
        </w:rPr>
        <w:t xml:space="preserve">; maritime methods such as </w:t>
      </w:r>
      <w:r w:rsidRPr="000013AA">
        <w:rPr>
          <w:rStyle w:val="StyleUnderline"/>
          <w:highlight w:val="cyan"/>
        </w:rPr>
        <w:t>ocean fertilisation</w:t>
      </w:r>
      <w:r w:rsidRPr="000013AA">
        <w:rPr>
          <w:sz w:val="16"/>
          <w:highlight w:val="cyan"/>
        </w:rPr>
        <w:t xml:space="preserve"> </w:t>
      </w:r>
      <w:r w:rsidRPr="00800174">
        <w:rPr>
          <w:sz w:val="16"/>
        </w:rPr>
        <w:t xml:space="preserve">to increase oceanic carbon storage; </w:t>
      </w:r>
      <w:r w:rsidRPr="007D5E14">
        <w:rPr>
          <w:rStyle w:val="StyleUnderline"/>
        </w:rPr>
        <w:t>and chemical techniques</w:t>
      </w:r>
      <w:r w:rsidRPr="00800174">
        <w:rPr>
          <w:sz w:val="16"/>
        </w:rPr>
        <w:t>, both terrestrial and maritime, including direct air capture and enhanced chemical weathering.</w:t>
      </w:r>
    </w:p>
    <w:p w14:paraId="72CCFF4E" w14:textId="77777777" w:rsidR="00D0534C" w:rsidRPr="00800174" w:rsidRDefault="00D0534C" w:rsidP="00D0534C">
      <w:pPr>
        <w:rPr>
          <w:sz w:val="16"/>
        </w:rPr>
      </w:pPr>
      <w:r w:rsidRPr="00800174">
        <w:rPr>
          <w:sz w:val="16"/>
        </w:rPr>
        <w:t>Volcanic eruptions are an example of how the climate can be changed, and the scale of possible interventions. The eruption of Mount Pinatubo in 1991 carried about 17 megatons of sulphur dioxide into the stratosphere, creating an aerosol of sulphuric acid. The cloud spread around the globe in about three weeks, decreasing the amount of solar energy reaching its surface. Between 1992 to 1993, large parts of the planet cooled by as much as 0.4°C, causing changes in weather patterns.</w:t>
      </w:r>
    </w:p>
    <w:p w14:paraId="3D6B41A2" w14:textId="77777777" w:rsidR="00D0534C" w:rsidRPr="00800174" w:rsidRDefault="00D0534C" w:rsidP="00D0534C">
      <w:pPr>
        <w:rPr>
          <w:sz w:val="16"/>
        </w:rPr>
      </w:pPr>
      <w:r w:rsidRPr="00800174">
        <w:rPr>
          <w:sz w:val="16"/>
        </w:rPr>
        <w:t>Geoengineering as a security threat</w:t>
      </w:r>
    </w:p>
    <w:p w14:paraId="56C1A5B6" w14:textId="77777777" w:rsidR="00D0534C" w:rsidRPr="000013AA" w:rsidRDefault="00D0534C" w:rsidP="00D0534C">
      <w:pPr>
        <w:rPr>
          <w:highlight w:val="cyan"/>
        </w:rPr>
      </w:pPr>
      <w:r w:rsidRPr="00800174">
        <w:rPr>
          <w:sz w:val="16"/>
        </w:rPr>
        <w:t xml:space="preserve">There exist many uncertainties regarding the consequences – and possible risks – of implementing geoengineering solutions at scale. </w:t>
      </w:r>
      <w:r w:rsidRPr="00366348">
        <w:rPr>
          <w:rStyle w:val="StyleUnderline"/>
        </w:rPr>
        <w:t xml:space="preserve">Once employed, </w:t>
      </w:r>
      <w:r w:rsidRPr="000013AA">
        <w:rPr>
          <w:rStyle w:val="StyleUnderline"/>
          <w:highlight w:val="cyan"/>
        </w:rPr>
        <w:t xml:space="preserve">their precise impact </w:t>
      </w:r>
      <w:r w:rsidRPr="00366348">
        <w:rPr>
          <w:rStyle w:val="StyleUnderline"/>
        </w:rPr>
        <w:t xml:space="preserve">on natural systems, both regional and global, </w:t>
      </w:r>
      <w:r w:rsidRPr="000013AA">
        <w:rPr>
          <w:rStyle w:val="StyleUnderline"/>
          <w:highlight w:val="cyan"/>
        </w:rPr>
        <w:t xml:space="preserve">is </w:t>
      </w:r>
      <w:r w:rsidRPr="000013AA">
        <w:rPr>
          <w:rStyle w:val="Emphasis"/>
          <w:highlight w:val="cyan"/>
        </w:rPr>
        <w:t>unknown</w:t>
      </w:r>
      <w:r w:rsidRPr="00800174">
        <w:rPr>
          <w:sz w:val="16"/>
        </w:rPr>
        <w:t xml:space="preserve">. As with the above examples of environmental infrastructure and EMTs, </w:t>
      </w:r>
      <w:r w:rsidRPr="009F6B01">
        <w:rPr>
          <w:rStyle w:val="StyleUnderline"/>
        </w:rPr>
        <w:t>there is a risk that GTs will be utilised for hostile purposes</w:t>
      </w:r>
      <w:r w:rsidRPr="00800174">
        <w:rPr>
          <w:sz w:val="16"/>
        </w:rPr>
        <w:t xml:space="preserve">. As tools valuable to society, they may become exposed to deliberate attacks in armed conflict. They could be weaponised – strategically manipulated or used to alter the environmental conditions in a given area – or held hostage. </w:t>
      </w:r>
      <w:r w:rsidRPr="000013AA">
        <w:rPr>
          <w:rStyle w:val="Emphasis"/>
          <w:highlight w:val="cyan"/>
        </w:rPr>
        <w:t xml:space="preserve">Smaller-scale GTs </w:t>
      </w:r>
      <w:r w:rsidRPr="00084B45">
        <w:rPr>
          <w:rStyle w:val="Emphasis"/>
        </w:rPr>
        <w:t>in particular</w:t>
      </w:r>
      <w:r w:rsidRPr="00011B58">
        <w:rPr>
          <w:rStyle w:val="StyleUnderline"/>
        </w:rPr>
        <w:t xml:space="preserve">, </w:t>
      </w:r>
      <w:r w:rsidRPr="000013AA">
        <w:rPr>
          <w:rStyle w:val="StyleUnderline"/>
          <w:highlight w:val="cyan"/>
        </w:rPr>
        <w:t xml:space="preserve">such as </w:t>
      </w:r>
      <w:r w:rsidRPr="00084B45">
        <w:rPr>
          <w:rStyle w:val="Emphasis"/>
        </w:rPr>
        <w:t xml:space="preserve">locally applied </w:t>
      </w:r>
      <w:r w:rsidRPr="000013AA">
        <w:rPr>
          <w:rStyle w:val="Emphasis"/>
          <w:highlight w:val="cyan"/>
        </w:rPr>
        <w:t xml:space="preserve">carbon removal </w:t>
      </w:r>
      <w:r w:rsidRPr="00084B45">
        <w:rPr>
          <w:rStyle w:val="Emphasis"/>
        </w:rPr>
        <w:t>projects</w:t>
      </w:r>
      <w:r w:rsidRPr="00011B58">
        <w:rPr>
          <w:rStyle w:val="StyleUnderline"/>
        </w:rPr>
        <w:t xml:space="preserve">, </w:t>
      </w:r>
      <w:r w:rsidRPr="000013AA">
        <w:rPr>
          <w:rStyle w:val="StyleUnderline"/>
          <w:highlight w:val="cyan"/>
        </w:rPr>
        <w:t>may be more prone to capture.</w:t>
      </w:r>
    </w:p>
    <w:p w14:paraId="5DFF2A5B" w14:textId="77777777" w:rsidR="00D0534C" w:rsidRDefault="00D0534C" w:rsidP="00D0534C">
      <w:pPr>
        <w:pStyle w:val="Heading4"/>
      </w:pPr>
      <w:r>
        <w:t>3 – Zeroes the aff – IF the military has large-scale cloud seeding now, it disproves need for scaling it up.</w:t>
      </w:r>
    </w:p>
    <w:p w14:paraId="2108CCD6" w14:textId="77777777" w:rsidR="00D0534C" w:rsidRDefault="00D0534C" w:rsidP="00D0534C">
      <w:pPr>
        <w:pStyle w:val="Heading4"/>
      </w:pPr>
      <w:r>
        <w:t>4 – Aff can’t solve – plan is restricted to “in the U.S.”, which does NOT govern military activity.</w:t>
      </w:r>
    </w:p>
    <w:p w14:paraId="69A6F72B" w14:textId="77777777" w:rsidR="00D0534C" w:rsidRDefault="00D0534C" w:rsidP="00D0534C">
      <w:r w:rsidRPr="005C1C0B">
        <w:rPr>
          <w:rStyle w:val="Style13ptBold"/>
        </w:rPr>
        <w:t>Fifth Circuit 15</w:t>
      </w:r>
      <w:r>
        <w:t>, United States Court of Appeals, 8-7-2015, "Thomas v. Lynch," https://web.archive.org/web/20201207040806/https://caselaw.findlaw.com/us-5th-circuit/1710350.html, Accessed 7-14-2021, LR</w:t>
      </w:r>
    </w:p>
    <w:p w14:paraId="45652D20" w14:textId="77777777" w:rsidR="00D0534C" w:rsidRDefault="00D0534C" w:rsidP="00D0534C">
      <w:pPr>
        <w:rPr>
          <w:sz w:val="16"/>
        </w:rPr>
      </w:pPr>
      <w:r w:rsidRPr="003F5408">
        <w:rPr>
          <w:sz w:val="16"/>
        </w:rPr>
        <w:t xml:space="preserve">Accordingly, </w:t>
      </w:r>
      <w:r w:rsidRPr="003F5408">
        <w:rPr>
          <w:rStyle w:val="Emphasis"/>
        </w:rPr>
        <w:t>regardless</w:t>
      </w:r>
      <w:r w:rsidRPr="003F5408">
        <w:rPr>
          <w:rStyle w:val="StyleUnderline"/>
        </w:rPr>
        <w:t xml:space="preserve"> of whether</w:t>
      </w:r>
      <w:r w:rsidRPr="003F5408">
        <w:rPr>
          <w:sz w:val="16"/>
        </w:rPr>
        <w:t xml:space="preserve"> the treaties applicable to </w:t>
      </w:r>
      <w:r w:rsidRPr="003F5408">
        <w:rPr>
          <w:rStyle w:val="StyleUnderline"/>
        </w:rPr>
        <w:t xml:space="preserve">the </w:t>
      </w:r>
      <w:r w:rsidRPr="003F5408">
        <w:rPr>
          <w:rStyle w:val="Emphasis"/>
        </w:rPr>
        <w:t>military base</w:t>
      </w:r>
      <w:r w:rsidRPr="003F5408">
        <w:rPr>
          <w:sz w:val="16"/>
        </w:rPr>
        <w:t xml:space="preserve"> in which Thomas </w:t>
      </w:r>
      <w:r w:rsidRPr="003F5408">
        <w:rPr>
          <w:rStyle w:val="StyleUnderline"/>
        </w:rPr>
        <w:t>was</w:t>
      </w:r>
      <w:r w:rsidRPr="003F5408">
        <w:rPr>
          <w:sz w:val="16"/>
        </w:rPr>
        <w:t xml:space="preserve"> born </w:t>
      </w:r>
      <w:r w:rsidRPr="003F5408">
        <w:rPr>
          <w:rStyle w:val="StyleUnderline"/>
        </w:rPr>
        <w:t>rendered</w:t>
      </w:r>
      <w:r w:rsidRPr="003F5408">
        <w:rPr>
          <w:sz w:val="16"/>
        </w:rPr>
        <w:t xml:space="preserve"> it “</w:t>
      </w:r>
      <w:r w:rsidRPr="003F5408">
        <w:rPr>
          <w:rStyle w:val="StyleUnderline"/>
        </w:rPr>
        <w:t>subject to</w:t>
      </w:r>
      <w:r w:rsidRPr="003F5408">
        <w:rPr>
          <w:sz w:val="16"/>
        </w:rPr>
        <w:t xml:space="preserve"> the </w:t>
      </w:r>
      <w:r w:rsidRPr="003F5408">
        <w:rPr>
          <w:rStyle w:val="StyleUnderline"/>
        </w:rPr>
        <w:t>jurisdiction</w:t>
      </w:r>
      <w:r w:rsidRPr="003F5408">
        <w:rPr>
          <w:sz w:val="16"/>
        </w:rPr>
        <w:t xml:space="preserve"> or within the dominion </w:t>
      </w:r>
      <w:r w:rsidRPr="003F5408">
        <w:rPr>
          <w:rStyle w:val="StyleUnderline"/>
        </w:rPr>
        <w:t>of the U</w:t>
      </w:r>
      <w:r w:rsidRPr="003F5408">
        <w:rPr>
          <w:sz w:val="16"/>
        </w:rPr>
        <w:t xml:space="preserve">nited </w:t>
      </w:r>
      <w:r w:rsidRPr="003F5408">
        <w:rPr>
          <w:rStyle w:val="StyleUnderline"/>
        </w:rPr>
        <w:t>S</w:t>
      </w:r>
      <w:r w:rsidRPr="003F5408">
        <w:rPr>
          <w:sz w:val="16"/>
        </w:rPr>
        <w:t xml:space="preserve">tates,” </w:t>
      </w:r>
      <w:r w:rsidRPr="003F5408">
        <w:rPr>
          <w:rStyle w:val="StyleUnderline"/>
        </w:rPr>
        <w:t>such</w:t>
      </w:r>
      <w:r w:rsidRPr="003F5408">
        <w:rPr>
          <w:sz w:val="16"/>
        </w:rPr>
        <w:t xml:space="preserve"> a </w:t>
      </w:r>
      <w:r w:rsidRPr="003F5408">
        <w:rPr>
          <w:rStyle w:val="StyleUnderline"/>
        </w:rPr>
        <w:t xml:space="preserve">base was </w:t>
      </w:r>
      <w:r w:rsidRPr="003F5408">
        <w:rPr>
          <w:rStyle w:val="Emphasis"/>
        </w:rPr>
        <w:t>not</w:t>
      </w:r>
      <w:r w:rsidRPr="003F5408">
        <w:rPr>
          <w:sz w:val="16"/>
        </w:rPr>
        <w:t xml:space="preserve"> “</w:t>
      </w:r>
      <w:r w:rsidRPr="003F5408">
        <w:rPr>
          <w:rStyle w:val="Emphasis"/>
        </w:rPr>
        <w:t>in the U</w:t>
      </w:r>
      <w:r w:rsidRPr="003F5408">
        <w:rPr>
          <w:sz w:val="16"/>
        </w:rPr>
        <w:t xml:space="preserve">nited </w:t>
      </w:r>
      <w:r w:rsidRPr="003F5408">
        <w:rPr>
          <w:rStyle w:val="Emphasis"/>
        </w:rPr>
        <w:t>S</w:t>
      </w:r>
      <w:r w:rsidRPr="003F5408">
        <w:rPr>
          <w:sz w:val="16"/>
        </w:rPr>
        <w:t xml:space="preserve">tates” for purposes of the Fourteenth Amendment. See id. at 283–84 (internal quotation marks omitted) (citing Valmonte, 126 F.3d at 920; Rabang, 35 F.3d at 1453; Lacap, 138 F.3d at 519).5 Having already determined that the Philippines, which was “under the complete and absolute sovereignty and dominion of the United States” during its time as a United States territory, The Diamond Rings, 183 U.S. 176, 179 (1901), was not “in the United States” for Fourteenth Amendment purposes, </w:t>
      </w:r>
      <w:r w:rsidRPr="003F5408">
        <w:rPr>
          <w:rStyle w:val="StyleUnderline"/>
        </w:rPr>
        <w:t xml:space="preserve">we </w:t>
      </w:r>
      <w:r w:rsidRPr="003F5408">
        <w:rPr>
          <w:rStyle w:val="Emphasis"/>
        </w:rPr>
        <w:t>decline</w:t>
      </w:r>
      <w:r w:rsidRPr="003F5408">
        <w:rPr>
          <w:rStyle w:val="StyleUnderline"/>
        </w:rPr>
        <w:t xml:space="preserve"> to hold that a military base</w:t>
      </w:r>
      <w:r w:rsidRPr="003F5408">
        <w:rPr>
          <w:sz w:val="16"/>
        </w:rPr>
        <w:t xml:space="preserve"> located in Germany </w:t>
      </w:r>
      <w:r w:rsidRPr="003F5408">
        <w:rPr>
          <w:rStyle w:val="StyleUnderline"/>
        </w:rPr>
        <w:t>qualifies as such</w:t>
      </w:r>
      <w:r w:rsidRPr="003F5408">
        <w:rPr>
          <w:sz w:val="16"/>
        </w:rPr>
        <w:t xml:space="preserve">, Nolos, 611 F.3d at 284; see also Friedrich v. Friedrich, 983 F.2d 1396, 1401 (6th Cir.1983) (explaining that </w:t>
      </w:r>
      <w:r w:rsidRPr="003F5408">
        <w:rPr>
          <w:rStyle w:val="StyleUnderline"/>
        </w:rPr>
        <w:t>a</w:t>
      </w:r>
      <w:r w:rsidRPr="003F5408">
        <w:rPr>
          <w:sz w:val="16"/>
        </w:rPr>
        <w:t xml:space="preserve"> different </w:t>
      </w:r>
      <w:r w:rsidRPr="003F5408">
        <w:rPr>
          <w:rStyle w:val="StyleUnderline"/>
        </w:rPr>
        <w:t>military base</w:t>
      </w:r>
      <w:r w:rsidRPr="003F5408">
        <w:rPr>
          <w:sz w:val="16"/>
        </w:rPr>
        <w:t xml:space="preserve"> in Germany “</w:t>
      </w:r>
      <w:r w:rsidRPr="003F5408">
        <w:rPr>
          <w:rStyle w:val="StyleUnderline"/>
        </w:rPr>
        <w:t xml:space="preserve">is </w:t>
      </w:r>
      <w:r w:rsidRPr="003F5408">
        <w:rPr>
          <w:rStyle w:val="Emphasis"/>
        </w:rPr>
        <w:t>not sovereign territory</w:t>
      </w:r>
      <w:r w:rsidRPr="003F5408">
        <w:rPr>
          <w:rStyle w:val="StyleUnderline"/>
        </w:rPr>
        <w:t xml:space="preserve"> of the U</w:t>
      </w:r>
      <w:r w:rsidRPr="003F5408">
        <w:rPr>
          <w:sz w:val="16"/>
        </w:rPr>
        <w:t xml:space="preserve">nited </w:t>
      </w:r>
      <w:r w:rsidRPr="003F5408">
        <w:rPr>
          <w:rStyle w:val="StyleUnderline"/>
        </w:rPr>
        <w:t>S</w:t>
      </w:r>
      <w:r w:rsidRPr="003F5408">
        <w:rPr>
          <w:sz w:val="16"/>
        </w:rPr>
        <w:t xml:space="preserve">tates.”); Rabang, 35 F.3d at 1452 (“In </w:t>
      </w:r>
      <w:r w:rsidRPr="003F5408">
        <w:rPr>
          <w:rStyle w:val="StyleUnderline"/>
        </w:rPr>
        <w:t xml:space="preserve">the </w:t>
      </w:r>
      <w:r w:rsidRPr="003F5408">
        <w:rPr>
          <w:rStyle w:val="Emphasis"/>
        </w:rPr>
        <w:t>Insular Cases</w:t>
      </w:r>
      <w:r w:rsidRPr="003F5408">
        <w:rPr>
          <w:sz w:val="16"/>
        </w:rPr>
        <w:t xml:space="preserve"> the Supreme Court </w:t>
      </w:r>
      <w:r w:rsidRPr="003F5408">
        <w:rPr>
          <w:rStyle w:val="StyleUnderline"/>
        </w:rPr>
        <w:t>decided that</w:t>
      </w:r>
      <w:r w:rsidRPr="003F5408">
        <w:rPr>
          <w:sz w:val="16"/>
        </w:rPr>
        <w:t xml:space="preserve"> the </w:t>
      </w:r>
      <w:r w:rsidRPr="003F5408">
        <w:rPr>
          <w:rStyle w:val="StyleUnderline"/>
        </w:rPr>
        <w:t>territorial scope of</w:t>
      </w:r>
      <w:r w:rsidRPr="003F5408">
        <w:rPr>
          <w:sz w:val="16"/>
        </w:rPr>
        <w:t xml:space="preserve"> the phrase ‘</w:t>
      </w:r>
      <w:r w:rsidRPr="003F5408">
        <w:rPr>
          <w:rStyle w:val="StyleUnderline"/>
        </w:rPr>
        <w:t>the U</w:t>
      </w:r>
      <w:r w:rsidRPr="003F5408">
        <w:rPr>
          <w:sz w:val="16"/>
        </w:rPr>
        <w:t xml:space="preserve">nited </w:t>
      </w:r>
      <w:r w:rsidRPr="003F5408">
        <w:rPr>
          <w:rStyle w:val="StyleUnderline"/>
        </w:rPr>
        <w:t>S</w:t>
      </w:r>
      <w:r w:rsidRPr="003F5408">
        <w:rPr>
          <w:sz w:val="16"/>
        </w:rPr>
        <w:t xml:space="preserve">tates' as used in the Constitution </w:t>
      </w:r>
      <w:r w:rsidRPr="003F5408">
        <w:rPr>
          <w:rStyle w:val="StyleUnderline"/>
        </w:rPr>
        <w:t xml:space="preserve">is </w:t>
      </w:r>
      <w:r w:rsidRPr="003F5408">
        <w:rPr>
          <w:rStyle w:val="Emphasis"/>
        </w:rPr>
        <w:t>limited to</w:t>
      </w:r>
      <w:r w:rsidRPr="003F5408">
        <w:rPr>
          <w:sz w:val="16"/>
        </w:rPr>
        <w:t xml:space="preserve"> the </w:t>
      </w:r>
      <w:r w:rsidRPr="003F5408">
        <w:rPr>
          <w:rStyle w:val="Emphasis"/>
        </w:rPr>
        <w:t>states</w:t>
      </w:r>
      <w:r w:rsidRPr="003F5408">
        <w:rPr>
          <w:rStyle w:val="StyleUnderline"/>
        </w:rPr>
        <w:t xml:space="preserve"> of the Union</w:t>
      </w:r>
      <w:r w:rsidRPr="003F5408">
        <w:rPr>
          <w:sz w:val="16"/>
        </w:rPr>
        <w:t>.” (footnote omitted)). As we held in Nolos, the Fourteenth Amendment's grant of birthright citizenship contains an express geographical limitation, which does not encompass the military base where Thomas was born. Accordingly, because Thomas was not born “in the United States” for purposes of the Fourteenth Amendment, he is not a birthright citizen.6</w:t>
      </w:r>
    </w:p>
    <w:p w14:paraId="5580EBCE" w14:textId="77777777" w:rsidR="00D0534C" w:rsidRPr="004568BE" w:rsidRDefault="00D0534C" w:rsidP="00D0534C">
      <w:pPr>
        <w:pStyle w:val="Heading4"/>
      </w:pPr>
      <w:r>
        <w:t xml:space="preserve">5 – Other countries AND </w:t>
      </w:r>
      <w:r>
        <w:rPr>
          <w:u w:val="single"/>
        </w:rPr>
        <w:t>private actors</w:t>
      </w:r>
      <w:r>
        <w:t xml:space="preserve"> thump, AND U.S. can’t govern it. ALSO answers their </w:t>
      </w:r>
      <w:r>
        <w:rPr>
          <w:u w:val="single"/>
        </w:rPr>
        <w:t>modelling</w:t>
      </w:r>
      <w:r>
        <w:t xml:space="preserve"> claim.</w:t>
      </w:r>
    </w:p>
    <w:p w14:paraId="4DE32D1B" w14:textId="77777777" w:rsidR="00D0534C" w:rsidRPr="005E4D99" w:rsidRDefault="00D0534C" w:rsidP="00D0534C">
      <w:r>
        <w:t xml:space="preserve">Gabriela </w:t>
      </w:r>
      <w:r w:rsidRPr="000D0397">
        <w:rPr>
          <w:rStyle w:val="Style13ptBold"/>
        </w:rPr>
        <w:t>Kolpak 20</w:t>
      </w:r>
      <w:r>
        <w:t xml:space="preserve">. </w:t>
      </w:r>
      <w:r w:rsidRPr="00425903">
        <w:t>University of Manchester MA in Security and International Law</w:t>
      </w:r>
      <w:r>
        <w:t>. “</w:t>
      </w:r>
      <w:r w:rsidRPr="007336E8">
        <w:t>From ENMOD to geoengineering: the environment as a weapon of war</w:t>
      </w:r>
      <w:r>
        <w:t xml:space="preserve">”. CaEO. Apr 7 2020. </w:t>
      </w:r>
      <w:r w:rsidRPr="007336E8">
        <w:t>https://ceobs.org/from-enmod-to-geoengineering-the-environment-as-a-weapon-of-war/</w:t>
      </w:r>
    </w:p>
    <w:p w14:paraId="1F463489" w14:textId="77777777" w:rsidR="00D0534C" w:rsidRPr="00035FEF" w:rsidRDefault="00D0534C" w:rsidP="00D0534C">
      <w:pPr>
        <w:rPr>
          <w:sz w:val="16"/>
        </w:rPr>
      </w:pPr>
      <w:r w:rsidRPr="00035FEF">
        <w:rPr>
          <w:sz w:val="16"/>
        </w:rPr>
        <w:t xml:space="preserve">As potentially useful tools in countering climate change, </w:t>
      </w:r>
      <w:r w:rsidRPr="00D05395">
        <w:rPr>
          <w:rStyle w:val="StyleUnderline"/>
          <w:highlight w:val="cyan"/>
        </w:rPr>
        <w:t xml:space="preserve">GTs will require </w:t>
      </w:r>
      <w:r w:rsidRPr="00D05395">
        <w:rPr>
          <w:rStyle w:val="Emphasis"/>
          <w:highlight w:val="cyan"/>
        </w:rPr>
        <w:t xml:space="preserve">international consensus </w:t>
      </w:r>
      <w:r w:rsidRPr="00C646AF">
        <w:rPr>
          <w:rStyle w:val="Emphasis"/>
        </w:rPr>
        <w:t>on how their use will be regulated.</w:t>
      </w:r>
      <w:r w:rsidRPr="00035FEF">
        <w:rPr>
          <w:sz w:val="16"/>
        </w:rPr>
        <w:t xml:space="preserve"> </w:t>
      </w:r>
      <w:r w:rsidRPr="00375185">
        <w:rPr>
          <w:rStyle w:val="StyleUnderline"/>
        </w:rPr>
        <w:t xml:space="preserve">Some argue that </w:t>
      </w:r>
      <w:r w:rsidRPr="00375185">
        <w:rPr>
          <w:rStyle w:val="Emphasis"/>
        </w:rPr>
        <w:t>existing instruments of international law</w:t>
      </w:r>
      <w:r w:rsidRPr="00375185">
        <w:rPr>
          <w:rStyle w:val="StyleUnderline"/>
        </w:rPr>
        <w:t xml:space="preserve"> </w:t>
      </w:r>
      <w:r w:rsidRPr="00375185">
        <w:rPr>
          <w:rStyle w:val="Emphasis"/>
        </w:rPr>
        <w:t>could</w:t>
      </w:r>
      <w:r w:rsidRPr="00375185">
        <w:rPr>
          <w:rStyle w:val="StyleUnderline"/>
        </w:rPr>
        <w:t xml:space="preserve"> suffice</w:t>
      </w:r>
      <w:r w:rsidRPr="00035FEF">
        <w:rPr>
          <w:sz w:val="16"/>
        </w:rPr>
        <w:t xml:space="preserve"> in steering global geoengineering projects.12 And that the creation of new international laws for this purpose might not be necessary, as long as a proper regulatory framework is in place.13</w:t>
      </w:r>
    </w:p>
    <w:p w14:paraId="635A296F" w14:textId="77777777" w:rsidR="00D0534C" w:rsidRDefault="00D0534C" w:rsidP="00D0534C">
      <w:pPr>
        <w:rPr>
          <w:sz w:val="16"/>
        </w:rPr>
      </w:pPr>
      <w:r w:rsidRPr="005E71D3">
        <w:rPr>
          <w:rStyle w:val="StyleUnderline"/>
        </w:rPr>
        <w:t xml:space="preserve">As the effects of many </w:t>
      </w:r>
      <w:r w:rsidRPr="00D05395">
        <w:rPr>
          <w:rStyle w:val="StyleUnderline"/>
          <w:highlight w:val="cyan"/>
        </w:rPr>
        <w:t xml:space="preserve">GTs </w:t>
      </w:r>
      <w:r w:rsidRPr="005E71D3">
        <w:rPr>
          <w:rStyle w:val="StyleUnderline"/>
        </w:rPr>
        <w:t xml:space="preserve">are likely to </w:t>
      </w:r>
      <w:r w:rsidRPr="00D05395">
        <w:rPr>
          <w:rStyle w:val="StyleUnderline"/>
          <w:highlight w:val="cyan"/>
        </w:rPr>
        <w:t xml:space="preserve">transcend </w:t>
      </w:r>
      <w:r w:rsidRPr="00D05395">
        <w:rPr>
          <w:rStyle w:val="Emphasis"/>
          <w:highlight w:val="cyan"/>
        </w:rPr>
        <w:t>state borders</w:t>
      </w:r>
      <w:r w:rsidRPr="00035FEF">
        <w:rPr>
          <w:sz w:val="16"/>
        </w:rPr>
        <w:t xml:space="preserve">, </w:t>
      </w:r>
      <w:r w:rsidRPr="003F234F">
        <w:rPr>
          <w:rStyle w:val="Emphasis"/>
        </w:rPr>
        <w:t>there is much speculation about how they will be governed and by whom</w:t>
      </w:r>
      <w:r w:rsidRPr="00035FEF">
        <w:rPr>
          <w:sz w:val="16"/>
        </w:rPr>
        <w:t xml:space="preserve">.14 But </w:t>
      </w:r>
      <w:r w:rsidRPr="00B52278">
        <w:rPr>
          <w:rStyle w:val="StyleUnderline"/>
        </w:rPr>
        <w:t xml:space="preserve">even the question of </w:t>
      </w:r>
      <w:r w:rsidRPr="00D05395">
        <w:rPr>
          <w:rStyle w:val="StyleUnderline"/>
          <w:highlight w:val="cyan"/>
        </w:rPr>
        <w:t xml:space="preserve">who should facilitate discussions </w:t>
      </w:r>
      <w:r w:rsidRPr="00B52278">
        <w:rPr>
          <w:rStyle w:val="StyleUnderline"/>
        </w:rPr>
        <w:t xml:space="preserve">on governance </w:t>
      </w:r>
      <w:r w:rsidRPr="00D05395">
        <w:rPr>
          <w:rStyle w:val="StyleUnderline"/>
          <w:highlight w:val="cyan"/>
        </w:rPr>
        <w:t xml:space="preserve">is </w:t>
      </w:r>
      <w:r w:rsidRPr="00D05395">
        <w:rPr>
          <w:rStyle w:val="Emphasis"/>
          <w:highlight w:val="cyan"/>
        </w:rPr>
        <w:t>contested</w:t>
      </w:r>
      <w:r w:rsidRPr="00035FEF">
        <w:rPr>
          <w:sz w:val="16"/>
        </w:rPr>
        <w:t xml:space="preserve">. </w:t>
      </w:r>
      <w:r w:rsidRPr="00D05395">
        <w:rPr>
          <w:rStyle w:val="StyleUnderline"/>
          <w:highlight w:val="cyan"/>
        </w:rPr>
        <w:t>A resolutio</w:t>
      </w:r>
      <w:r w:rsidRPr="00BE3335">
        <w:rPr>
          <w:rStyle w:val="StyleUnderline"/>
        </w:rPr>
        <w:t>n on GTs</w:t>
      </w:r>
      <w:r w:rsidRPr="00035FEF">
        <w:rPr>
          <w:sz w:val="16"/>
        </w:rPr>
        <w:t xml:space="preserve"> at the Fourth UN Environment Assembly in 2019 </w:t>
      </w:r>
      <w:r w:rsidRPr="00D05395">
        <w:rPr>
          <w:rStyle w:val="StyleUnderline"/>
          <w:highlight w:val="cyan"/>
        </w:rPr>
        <w:t xml:space="preserve">was blocked by </w:t>
      </w:r>
      <w:r w:rsidRPr="00BE3335">
        <w:rPr>
          <w:rStyle w:val="StyleUnderline"/>
        </w:rPr>
        <w:t xml:space="preserve">the </w:t>
      </w:r>
      <w:r w:rsidRPr="00BE3335">
        <w:rPr>
          <w:rStyle w:val="Emphasis"/>
        </w:rPr>
        <w:t xml:space="preserve">US, </w:t>
      </w:r>
      <w:r w:rsidRPr="00D05395">
        <w:rPr>
          <w:rStyle w:val="Emphasis"/>
          <w:highlight w:val="cyan"/>
        </w:rPr>
        <w:t xml:space="preserve">Saudi </w:t>
      </w:r>
      <w:r w:rsidRPr="00BE3335">
        <w:rPr>
          <w:rStyle w:val="Emphasis"/>
        </w:rPr>
        <w:t xml:space="preserve">Arabia </w:t>
      </w:r>
      <w:r w:rsidRPr="00D05395">
        <w:rPr>
          <w:rStyle w:val="Emphasis"/>
          <w:highlight w:val="cyan"/>
        </w:rPr>
        <w:t>and Brazil</w:t>
      </w:r>
      <w:r w:rsidRPr="00D05395">
        <w:rPr>
          <w:sz w:val="16"/>
          <w:highlight w:val="cyan"/>
        </w:rPr>
        <w:t xml:space="preserve"> </w:t>
      </w:r>
      <w:r w:rsidRPr="00035FEF">
        <w:rPr>
          <w:sz w:val="16"/>
        </w:rPr>
        <w:t>after it sought to promote UNEP and its Assembly as a forum for governance discussions. The US argued that this should be the responsibility of the IPCC.</w:t>
      </w:r>
    </w:p>
    <w:p w14:paraId="14F473F9" w14:textId="77777777" w:rsidR="00D0534C" w:rsidRPr="0090051E" w:rsidRDefault="00D0534C" w:rsidP="00D0534C">
      <w:pPr>
        <w:rPr>
          <w:sz w:val="16"/>
        </w:rPr>
      </w:pPr>
      <w:r w:rsidRPr="00B370BB">
        <w:rPr>
          <w:rStyle w:val="StyleUnderline"/>
        </w:rPr>
        <w:t>The resolution’s failure</w:t>
      </w:r>
      <w:r w:rsidRPr="0090051E">
        <w:rPr>
          <w:sz w:val="16"/>
        </w:rPr>
        <w:t xml:space="preserve"> was unlikely to be solely due to disagreement on the appropriate forum for geoengineering discussions. It </w:t>
      </w:r>
      <w:r w:rsidRPr="000B185F">
        <w:rPr>
          <w:rStyle w:val="StyleUnderline"/>
        </w:rPr>
        <w:t xml:space="preserve">could also be explained by the many </w:t>
      </w:r>
      <w:r w:rsidRPr="000B185F">
        <w:rPr>
          <w:rStyle w:val="Emphasis"/>
        </w:rPr>
        <w:t>differing motivations of the actors involved</w:t>
      </w:r>
      <w:r w:rsidRPr="0090051E">
        <w:rPr>
          <w:sz w:val="16"/>
        </w:rPr>
        <w:t xml:space="preserve">; not only </w:t>
      </w:r>
      <w:r w:rsidRPr="001E715C">
        <w:rPr>
          <w:rStyle w:val="StyleUnderline"/>
        </w:rPr>
        <w:t>states</w:t>
      </w:r>
      <w:r w:rsidRPr="0090051E">
        <w:rPr>
          <w:sz w:val="16"/>
        </w:rPr>
        <w:t xml:space="preserve">, but also </w:t>
      </w:r>
      <w:r w:rsidRPr="001E715C">
        <w:rPr>
          <w:rStyle w:val="StyleUnderline"/>
        </w:rPr>
        <w:t>advocacy groups and private entities</w:t>
      </w:r>
      <w:r w:rsidRPr="0090051E">
        <w:rPr>
          <w:sz w:val="16"/>
        </w:rPr>
        <w:t>. One thing is certain: the regulation of carbon dioxide removal techniques versus solar radiation management are approached very differently, the latter being perceived as a riskier, more contested form of geoengineering, and with wider implications.</w:t>
      </w:r>
    </w:p>
    <w:p w14:paraId="0111D979" w14:textId="77777777" w:rsidR="00D0534C" w:rsidRPr="0090051E" w:rsidRDefault="00D0534C" w:rsidP="00D0534C">
      <w:pPr>
        <w:rPr>
          <w:sz w:val="16"/>
        </w:rPr>
      </w:pPr>
      <w:r w:rsidRPr="0090051E">
        <w:rPr>
          <w:sz w:val="16"/>
        </w:rPr>
        <w:t>It therefore seems counterproductive to consider these two very different categories of GTs in proposals that merge them together – as the resolution did. The success of future geoengineering governance initiatives will likely depend on this crucial distinction between the two types of GTs. Despite its failure, the 2019 UNEA resolution has created the space for further discussions on governance. But it has also confirmed that the route to reaching an international consensus on such highly controversial technologies will not be an easy one.</w:t>
      </w:r>
    </w:p>
    <w:p w14:paraId="24D0AB69" w14:textId="77777777" w:rsidR="00D0534C" w:rsidRPr="00035FEF" w:rsidRDefault="00D0534C" w:rsidP="00D0534C">
      <w:pPr>
        <w:rPr>
          <w:sz w:val="16"/>
        </w:rPr>
      </w:pPr>
      <w:r w:rsidRPr="0090051E">
        <w:rPr>
          <w:sz w:val="16"/>
        </w:rPr>
        <w:t>Because the proposed GTs have yet to be empirically tested, the debate on their global governance is also applicable to geoengineering research and experimentation. This will certainly be the case for field tests that could cause effects on regional or international levels, crossing state borders and jurisdictions, with larger-scale tests requiring multi-level cooperation and international governance.</w:t>
      </w:r>
    </w:p>
    <w:p w14:paraId="744C9450" w14:textId="77777777" w:rsidR="00D0534C" w:rsidRPr="00B370BB" w:rsidRDefault="00D0534C" w:rsidP="00D0534C">
      <w:pPr>
        <w:rPr>
          <w:sz w:val="16"/>
        </w:rPr>
      </w:pPr>
      <w:r w:rsidRPr="009C0A0E">
        <w:rPr>
          <w:rStyle w:val="StyleUnderline"/>
        </w:rPr>
        <w:t xml:space="preserve">Of equal importance are issues of </w:t>
      </w:r>
      <w:r w:rsidRPr="009C0A0E">
        <w:rPr>
          <w:rStyle w:val="Emphasis"/>
        </w:rPr>
        <w:t>enforcement</w:t>
      </w:r>
      <w:r w:rsidRPr="00D0401B">
        <w:rPr>
          <w:sz w:val="16"/>
        </w:rPr>
        <w:t xml:space="preserve"> and responsibility. In their geoengineering activities, states will be restricted by their international legal obligations. However, </w:t>
      </w:r>
      <w:r w:rsidRPr="00D05395">
        <w:rPr>
          <w:rStyle w:val="StyleUnderline"/>
          <w:highlight w:val="cyan"/>
        </w:rPr>
        <w:t xml:space="preserve">states </w:t>
      </w:r>
      <w:r w:rsidRPr="00D05395">
        <w:rPr>
          <w:rStyle w:val="Emphasis"/>
          <w:highlight w:val="cyan"/>
        </w:rPr>
        <w:t xml:space="preserve">do not </w:t>
      </w:r>
      <w:r w:rsidRPr="008B6533">
        <w:rPr>
          <w:rStyle w:val="Emphasis"/>
        </w:rPr>
        <w:t xml:space="preserve">always </w:t>
      </w:r>
      <w:r w:rsidRPr="00D05395">
        <w:rPr>
          <w:rStyle w:val="Emphasis"/>
          <w:highlight w:val="cyan"/>
        </w:rPr>
        <w:t>adhere to international</w:t>
      </w:r>
      <w:r w:rsidRPr="00D05395">
        <w:rPr>
          <w:rStyle w:val="StyleUnderline"/>
          <w:highlight w:val="cyan"/>
        </w:rPr>
        <w:t xml:space="preserve"> </w:t>
      </w:r>
      <w:r w:rsidRPr="00D05395">
        <w:rPr>
          <w:rStyle w:val="Emphasis"/>
          <w:highlight w:val="cyan"/>
        </w:rPr>
        <w:t>rules</w:t>
      </w:r>
      <w:r w:rsidRPr="00D05395">
        <w:rPr>
          <w:sz w:val="16"/>
          <w:highlight w:val="cyan"/>
        </w:rPr>
        <w:t xml:space="preserve"> </w:t>
      </w:r>
      <w:r w:rsidRPr="00D0401B">
        <w:rPr>
          <w:sz w:val="16"/>
        </w:rPr>
        <w:t xml:space="preserve">and their </w:t>
      </w:r>
      <w:r w:rsidRPr="00DE2457">
        <w:rPr>
          <w:rStyle w:val="Emphasis"/>
        </w:rPr>
        <w:t xml:space="preserve">proper </w:t>
      </w:r>
      <w:r w:rsidRPr="00D05395">
        <w:rPr>
          <w:rStyle w:val="Emphasis"/>
          <w:highlight w:val="cyan"/>
        </w:rPr>
        <w:t>enforcement cannot be guaranteed</w:t>
      </w:r>
      <w:r w:rsidRPr="00D0401B">
        <w:rPr>
          <w:sz w:val="16"/>
        </w:rPr>
        <w:t xml:space="preserve">. </w:t>
      </w:r>
      <w:r w:rsidRPr="00BE43FA">
        <w:rPr>
          <w:rStyle w:val="StyleUnderline"/>
        </w:rPr>
        <w:t xml:space="preserve">The issue is not solely that of state responsibility; </w:t>
      </w:r>
      <w:r w:rsidRPr="00D05395">
        <w:rPr>
          <w:rStyle w:val="StyleUnderline"/>
          <w:highlight w:val="cyan"/>
        </w:rPr>
        <w:t xml:space="preserve">geoengineering </w:t>
      </w:r>
      <w:r w:rsidRPr="00BE43FA">
        <w:rPr>
          <w:rStyle w:val="StyleUnderline"/>
        </w:rPr>
        <w:t xml:space="preserve">activities are also likely to </w:t>
      </w:r>
      <w:r w:rsidRPr="00D05395">
        <w:rPr>
          <w:rStyle w:val="StyleUnderline"/>
          <w:highlight w:val="cyan"/>
        </w:rPr>
        <w:t xml:space="preserve">involve </w:t>
      </w:r>
      <w:r w:rsidRPr="00D05395">
        <w:rPr>
          <w:rStyle w:val="Emphasis"/>
          <w:highlight w:val="cyan"/>
        </w:rPr>
        <w:t>private actors</w:t>
      </w:r>
      <w:r w:rsidRPr="00D0401B">
        <w:rPr>
          <w:sz w:val="16"/>
        </w:rPr>
        <w:t xml:space="preserve">. Under existing international law, </w:t>
      </w:r>
      <w:r w:rsidRPr="00D05395">
        <w:rPr>
          <w:rStyle w:val="StyleUnderline"/>
          <w:highlight w:val="cyan"/>
        </w:rPr>
        <w:t>how could</w:t>
      </w:r>
      <w:r w:rsidRPr="00D05395">
        <w:rPr>
          <w:sz w:val="16"/>
          <w:highlight w:val="cyan"/>
        </w:rPr>
        <w:t xml:space="preserve"> </w:t>
      </w:r>
      <w:r w:rsidRPr="00D0401B">
        <w:rPr>
          <w:sz w:val="16"/>
        </w:rPr>
        <w:t xml:space="preserve">state and </w:t>
      </w:r>
      <w:r w:rsidRPr="00D05395">
        <w:rPr>
          <w:rStyle w:val="Emphasis"/>
          <w:highlight w:val="cyan"/>
        </w:rPr>
        <w:t xml:space="preserve">non-state actors </w:t>
      </w:r>
      <w:r w:rsidRPr="00D0401B">
        <w:rPr>
          <w:rStyle w:val="Emphasis"/>
        </w:rPr>
        <w:t xml:space="preserve">alike </w:t>
      </w:r>
      <w:r w:rsidRPr="00D05395">
        <w:rPr>
          <w:rStyle w:val="Emphasis"/>
          <w:highlight w:val="cyan"/>
        </w:rPr>
        <w:t xml:space="preserve">be </w:t>
      </w:r>
      <w:r w:rsidRPr="00D0401B">
        <w:rPr>
          <w:rStyle w:val="Emphasis"/>
        </w:rPr>
        <w:t xml:space="preserve">held </w:t>
      </w:r>
      <w:r w:rsidRPr="00D05395">
        <w:rPr>
          <w:rStyle w:val="Emphasis"/>
          <w:highlight w:val="cyan"/>
        </w:rPr>
        <w:t xml:space="preserve">accountable </w:t>
      </w:r>
      <w:r w:rsidRPr="00D0401B">
        <w:rPr>
          <w:rStyle w:val="Emphasis"/>
        </w:rPr>
        <w:t>for geoengineering activities</w:t>
      </w:r>
      <w:r w:rsidRPr="00D0401B">
        <w:rPr>
          <w:sz w:val="16"/>
        </w:rPr>
        <w:t xml:space="preserve"> that result in transboundary environmental harm?</w:t>
      </w:r>
    </w:p>
    <w:p w14:paraId="732C6077" w14:textId="77777777" w:rsidR="008E61F7" w:rsidRPr="008E61F7" w:rsidRDefault="008E61F7" w:rsidP="008E61F7"/>
    <w:p w14:paraId="523619CB" w14:textId="0872B067" w:rsidR="008E61F7" w:rsidRPr="008E61F7" w:rsidRDefault="008E61F7" w:rsidP="008E61F7">
      <w:pPr>
        <w:pStyle w:val="Heading3"/>
      </w:pPr>
      <w:r>
        <w:t>A/C – 1AR</w:t>
      </w:r>
    </w:p>
    <w:p w14:paraId="7C067F7D" w14:textId="77777777" w:rsidR="009B65DB" w:rsidRPr="00D47770" w:rsidRDefault="009B65DB" w:rsidP="009B65DB">
      <w:pPr>
        <w:pStyle w:val="Heading4"/>
      </w:pPr>
      <w:r>
        <w:t xml:space="preserve">Ev is about </w:t>
      </w:r>
      <w:r>
        <w:rPr>
          <w:u w:val="single"/>
        </w:rPr>
        <w:t>solar geo-engineering</w:t>
      </w:r>
      <w:r>
        <w:t>.</w:t>
      </w:r>
    </w:p>
    <w:p w14:paraId="2055E6EF" w14:textId="77777777" w:rsidR="009B65DB" w:rsidRPr="002A6DA6" w:rsidRDefault="009B65DB" w:rsidP="009B65DB">
      <w:r w:rsidRPr="00D47770">
        <w:rPr>
          <w:rStyle w:val="Style13ptBold"/>
          <w:shd w:val="clear" w:color="auto" w:fill="F7CAAC" w:themeFill="accent2" w:themeFillTint="66"/>
        </w:rPr>
        <w:t>2AC Stephens and Surprise 20</w:t>
      </w:r>
      <w:r>
        <w:t xml:space="preserve"> — Jennie Stephens, Director of the School of Public Policy and Urban Affairs and the Dean's Professor of Sustainability Science &amp; Policy at Northeastern University, and Kevin Surprise, Visiting Lecturer in Environmental Studies at Mount Holyoke College, holds a Ph.D. in Geography from Clark University, 2020 (“The hidden injustices of advancing solar geoengineering research,” </w:t>
      </w:r>
      <w:r>
        <w:rPr>
          <w:i/>
          <w:iCs/>
        </w:rPr>
        <w:t xml:space="preserve">Cambridge University Core, </w:t>
      </w:r>
      <w:r>
        <w:t>January 13</w:t>
      </w:r>
      <w:r w:rsidRPr="002A6DA6">
        <w:rPr>
          <w:vertAlign w:val="superscript"/>
        </w:rPr>
        <w:t>th</w:t>
      </w:r>
      <w:r>
        <w:t xml:space="preserve">, Available Online at </w:t>
      </w:r>
      <w:hyperlink r:id="rId786" w:history="1">
        <w:r w:rsidRPr="002C4794">
          <w:rPr>
            <w:rStyle w:val="Hyperlink"/>
          </w:rPr>
          <w:t>https://www.cambridge.org/core/journals/global-sustainability/article/hidden-injustices-of-advancing-solar-geoengineering-research/F61C5DCBCA02E18F66CAC7E45CC76C57</w:t>
        </w:r>
      </w:hyperlink>
      <w:r>
        <w:t>)</w:t>
      </w:r>
    </w:p>
    <w:p w14:paraId="1A891081" w14:textId="77777777" w:rsidR="009B65DB" w:rsidRPr="008E7D66" w:rsidRDefault="009B65DB" w:rsidP="009B65DB">
      <w:pPr>
        <w:rPr>
          <w:sz w:val="16"/>
        </w:rPr>
      </w:pPr>
      <w:r w:rsidRPr="008E7D66">
        <w:rPr>
          <w:sz w:val="16"/>
        </w:rPr>
        <w:t xml:space="preserve">An additional set of hidden injustices are revealed when we explore how and by whom </w:t>
      </w:r>
      <w:r w:rsidRPr="00D47770">
        <w:rPr>
          <w:rStyle w:val="StyleUnderline"/>
          <w:shd w:val="clear" w:color="auto" w:fill="F7CAAC" w:themeFill="accent2" w:themeFillTint="66"/>
        </w:rPr>
        <w:t>solar geoengineering</w:t>
      </w:r>
      <w:r w:rsidRPr="00D47770">
        <w:rPr>
          <w:rStyle w:val="StyleUnderline"/>
        </w:rPr>
        <w:t xml:space="preserve"> </w:t>
      </w:r>
      <w:r w:rsidRPr="008E7D66">
        <w:rPr>
          <w:rStyle w:val="StyleUnderline"/>
          <w:highlight w:val="yellow"/>
        </w:rPr>
        <w:t>tech</w:t>
      </w:r>
      <w:r w:rsidRPr="008E7D66">
        <w:rPr>
          <w:rStyle w:val="StyleUnderline"/>
        </w:rPr>
        <w:t xml:space="preserve">nology </w:t>
      </w:r>
      <w:r w:rsidRPr="008E7D66">
        <w:rPr>
          <w:rStyle w:val="StyleUnderline"/>
          <w:highlight w:val="yellow"/>
        </w:rPr>
        <w:t xml:space="preserve">is likely to be </w:t>
      </w:r>
      <w:r w:rsidRPr="00D47770">
        <w:rPr>
          <w:rStyle w:val="StyleUnderline"/>
          <w:shd w:val="clear" w:color="auto" w:fill="F7CAAC" w:themeFill="accent2" w:themeFillTint="66"/>
        </w:rPr>
        <w:t>deployed</w:t>
      </w:r>
      <w:r w:rsidRPr="008E7D66">
        <w:rPr>
          <w:rStyle w:val="StyleUnderline"/>
        </w:rPr>
        <w:t>.</w:t>
      </w:r>
      <w:r w:rsidRPr="008E7D66">
        <w:rPr>
          <w:sz w:val="16"/>
        </w:rPr>
        <w:t xml:space="preserve"> These questions have been central to recent geoengineering social science research and governance debates, with a focus on the potential for inappropriate unilateral deployment by a powerful state or group of states, a corporation or even a wealthy individual (Rabitz, 2016; Victor et al., 2009). The scope of unilateral deployment has been narrowed in recent literature, with consensus emerging that </w:t>
      </w:r>
      <w:r w:rsidRPr="008E7D66">
        <w:rPr>
          <w:rStyle w:val="Emphasis"/>
        </w:rPr>
        <w:t xml:space="preserve">only a few major nation-states </w:t>
      </w:r>
      <w:r w:rsidRPr="008E7D66">
        <w:rPr>
          <w:rStyle w:val="StyleUnderline"/>
        </w:rPr>
        <w:t xml:space="preserve">are likely to have both the technological capacity and political legitimacy to deploy SAI </w:t>
      </w:r>
      <w:r w:rsidRPr="008E7D66">
        <w:rPr>
          <w:sz w:val="16"/>
        </w:rPr>
        <w:t xml:space="preserve">(Parker &amp; Irvine, 2018; Parker et al., 2018; Rabitz, 2016; Smith &amp; Wagner, 2018), and that, given this possibility, solar geoengineering deployment should ideally be coordinated through international institutions. </w:t>
      </w:r>
      <w:r w:rsidRPr="008E7D66">
        <w:rPr>
          <w:rStyle w:val="StyleUnderline"/>
        </w:rPr>
        <w:t xml:space="preserve">Despite growing attention being given to governance challenges, the potential injustices associated with the likely militarization of solar geoengineering has received minimal consideration. </w:t>
      </w:r>
      <w:r w:rsidRPr="008E7D66">
        <w:t>For</w:t>
      </w:r>
      <w:r w:rsidRPr="008E7D66">
        <w:rPr>
          <w:sz w:val="16"/>
        </w:rPr>
        <w:t xml:space="preserve"> example, a recent authoritative survey of solar geoengineering governance provides minimal discussion of SAI and militaries, noting only that while </w:t>
      </w:r>
      <w:r w:rsidRPr="008E7D66">
        <w:rPr>
          <w:rStyle w:val="Emphasis"/>
          <w:highlight w:val="yellow"/>
        </w:rPr>
        <w:t>military involvement should</w:t>
      </w:r>
      <w:r w:rsidRPr="008E7D66">
        <w:rPr>
          <w:rStyle w:val="Emphasis"/>
        </w:rPr>
        <w:t xml:space="preserve"> ideally </w:t>
      </w:r>
      <w:r w:rsidRPr="008E7D66">
        <w:rPr>
          <w:rStyle w:val="Emphasis"/>
          <w:highlight w:val="yellow"/>
        </w:rPr>
        <w:t>be restricted</w:t>
      </w:r>
      <w:r w:rsidRPr="008E7D66">
        <w:rPr>
          <w:rStyle w:val="StyleUnderline"/>
        </w:rPr>
        <w:t xml:space="preserve">, militaries have necessary technological and logistical expertise and so should not be shut out of research and development, and regardless, </w:t>
      </w:r>
      <w:r w:rsidRPr="008E7D66">
        <w:rPr>
          <w:rStyle w:val="StyleUnderline"/>
          <w:highlight w:val="yellow"/>
        </w:rPr>
        <w:t>no</w:t>
      </w:r>
      <w:r w:rsidRPr="008E7D66">
        <w:rPr>
          <w:rStyle w:val="StyleUnderline"/>
        </w:rPr>
        <w:t xml:space="preserve"> practical </w:t>
      </w:r>
      <w:r w:rsidRPr="008E7D66">
        <w:rPr>
          <w:rStyle w:val="StyleUnderline"/>
          <w:highlight w:val="yellow"/>
        </w:rPr>
        <w:t>mechanisms</w:t>
      </w:r>
      <w:r w:rsidRPr="008E7D66">
        <w:rPr>
          <w:rStyle w:val="StyleUnderline"/>
        </w:rPr>
        <w:t xml:space="preserve"> currently </w:t>
      </w:r>
      <w:r w:rsidRPr="008E7D66">
        <w:rPr>
          <w:rStyle w:val="StyleUnderline"/>
          <w:highlight w:val="yellow"/>
        </w:rPr>
        <w:t>exist to prevent military</w:t>
      </w:r>
      <w:r w:rsidRPr="008E7D66">
        <w:rPr>
          <w:rStyle w:val="StyleUnderline"/>
        </w:rPr>
        <w:t xml:space="preserve"> involvement in research and potential </w:t>
      </w:r>
      <w:r w:rsidRPr="008E7D66">
        <w:rPr>
          <w:rStyle w:val="StyleUnderline"/>
          <w:highlight w:val="yellow"/>
        </w:rPr>
        <w:t>deployment</w:t>
      </w:r>
      <w:r w:rsidRPr="008E7D66">
        <w:rPr>
          <w:sz w:val="16"/>
        </w:rPr>
        <w:t xml:space="preserve"> (Reynolds, 2019a, p. 207). </w:t>
      </w:r>
      <w:r w:rsidRPr="008E7D66">
        <w:rPr>
          <w:rStyle w:val="StyleUnderline"/>
        </w:rPr>
        <w:t xml:space="preserve">Concern about the militarization of solar geoengineering is based on three core points: first, </w:t>
      </w:r>
      <w:r w:rsidRPr="008E7D66">
        <w:rPr>
          <w:rStyle w:val="StyleUnderline"/>
          <w:highlight w:val="yellow"/>
        </w:rPr>
        <w:t>military</w:t>
      </w:r>
      <w:r w:rsidRPr="008E7D66">
        <w:rPr>
          <w:rStyle w:val="StyleUnderline"/>
        </w:rPr>
        <w:t xml:space="preserve"> and security </w:t>
      </w:r>
      <w:r w:rsidRPr="008E7D66">
        <w:rPr>
          <w:rStyle w:val="StyleUnderline"/>
          <w:highlight w:val="yellow"/>
        </w:rPr>
        <w:t>institutions have been involved in</w:t>
      </w:r>
      <w:r w:rsidRPr="008E7D66">
        <w:rPr>
          <w:rStyle w:val="StyleUnderline"/>
        </w:rPr>
        <w:t xml:space="preserve"> </w:t>
      </w:r>
      <w:r w:rsidRPr="00D47770">
        <w:rPr>
          <w:rStyle w:val="StyleUnderline"/>
          <w:shd w:val="clear" w:color="auto" w:fill="F7CAAC" w:themeFill="accent2" w:themeFillTint="66"/>
        </w:rPr>
        <w:t>advancing</w:t>
      </w:r>
      <w:r w:rsidRPr="00D47770">
        <w:rPr>
          <w:rStyle w:val="StyleUnderline"/>
        </w:rPr>
        <w:t xml:space="preserve"> </w:t>
      </w:r>
      <w:r w:rsidRPr="00D47770">
        <w:rPr>
          <w:rStyle w:val="StyleUnderline"/>
          <w:shd w:val="clear" w:color="auto" w:fill="F7CAAC" w:themeFill="accent2" w:themeFillTint="66"/>
        </w:rPr>
        <w:t>solar geoengineering research</w:t>
      </w:r>
      <w:r w:rsidRPr="00D47770">
        <w:rPr>
          <w:rStyle w:val="StyleUnderline"/>
        </w:rPr>
        <w:t xml:space="preserve"> </w:t>
      </w:r>
      <w:r w:rsidRPr="00D47770">
        <w:rPr>
          <w:rStyle w:val="StyleUnderline"/>
          <w:shd w:val="clear" w:color="auto" w:fill="F7CAAC" w:themeFill="accent2" w:themeFillTint="66"/>
        </w:rPr>
        <w:t>in recent years</w:t>
      </w:r>
      <w:r w:rsidRPr="008E7D66">
        <w:rPr>
          <w:rStyle w:val="StyleUnderline"/>
        </w:rPr>
        <w:t xml:space="preserve">, </w:t>
      </w:r>
      <w:r w:rsidRPr="008E7D66">
        <w:rPr>
          <w:rStyle w:val="StyleUnderline"/>
          <w:highlight w:val="yellow"/>
        </w:rPr>
        <w:t xml:space="preserve">from the </w:t>
      </w:r>
      <w:r w:rsidRPr="008E7D66">
        <w:rPr>
          <w:rStyle w:val="Emphasis"/>
          <w:highlight w:val="yellow"/>
        </w:rPr>
        <w:t>C</w:t>
      </w:r>
      <w:r w:rsidRPr="008E7D66">
        <w:rPr>
          <w:rStyle w:val="Emphasis"/>
        </w:rPr>
        <w:t xml:space="preserve">entral </w:t>
      </w:r>
      <w:r w:rsidRPr="008E7D66">
        <w:rPr>
          <w:rStyle w:val="Emphasis"/>
          <w:highlight w:val="yellow"/>
        </w:rPr>
        <w:t>I</w:t>
      </w:r>
      <w:r w:rsidRPr="008E7D66">
        <w:rPr>
          <w:rStyle w:val="Emphasis"/>
        </w:rPr>
        <w:t xml:space="preserve">ntelligence </w:t>
      </w:r>
      <w:r w:rsidRPr="008E7D66">
        <w:rPr>
          <w:rStyle w:val="Emphasis"/>
          <w:highlight w:val="yellow"/>
        </w:rPr>
        <w:t>A</w:t>
      </w:r>
      <w:r w:rsidRPr="008E7D66">
        <w:rPr>
          <w:rStyle w:val="Emphasis"/>
        </w:rPr>
        <w:t>gency</w:t>
      </w:r>
      <w:r w:rsidRPr="008E7D66">
        <w:rPr>
          <w:rStyle w:val="StyleUnderline"/>
        </w:rPr>
        <w:t xml:space="preserve"> funding the first National Academies reports </w:t>
      </w:r>
      <w:r w:rsidRPr="008E7D66">
        <w:rPr>
          <w:sz w:val="16"/>
        </w:rPr>
        <w:t xml:space="preserve">(Liebelson &amp; Mooney, 2013) </w:t>
      </w:r>
      <w:r w:rsidRPr="008E7D66">
        <w:rPr>
          <w:rStyle w:val="StyleUnderline"/>
          <w:highlight w:val="yellow"/>
        </w:rPr>
        <w:t>to</w:t>
      </w:r>
      <w:r w:rsidRPr="008E7D66">
        <w:rPr>
          <w:rStyle w:val="StyleUnderline"/>
        </w:rPr>
        <w:t xml:space="preserve"> the </w:t>
      </w:r>
      <w:r w:rsidRPr="008E7D66">
        <w:rPr>
          <w:rStyle w:val="StyleUnderline"/>
          <w:highlight w:val="yellow"/>
        </w:rPr>
        <w:t>Defense</w:t>
      </w:r>
      <w:r w:rsidRPr="008E7D66">
        <w:rPr>
          <w:rStyle w:val="StyleUnderline"/>
        </w:rPr>
        <w:t xml:space="preserve"> Advanced </w:t>
      </w:r>
      <w:r w:rsidRPr="008E7D66">
        <w:rPr>
          <w:rStyle w:val="StyleUnderline"/>
          <w:highlight w:val="yellow"/>
        </w:rPr>
        <w:t>Research Projects</w:t>
      </w:r>
      <w:r w:rsidRPr="008E7D66">
        <w:rPr>
          <w:rStyle w:val="StyleUnderline"/>
        </w:rPr>
        <w:t xml:space="preserve"> Agency funding SAI research at the Pacific Northwest National Laboratory </w:t>
      </w:r>
      <w:r w:rsidRPr="008E7D66">
        <w:rPr>
          <w:sz w:val="16"/>
        </w:rPr>
        <w:t xml:space="preserve">(Kravitz et al., 2017). Second, </w:t>
      </w:r>
      <w:r w:rsidRPr="008E7D66">
        <w:rPr>
          <w:rStyle w:val="StyleUnderline"/>
          <w:highlight w:val="yellow"/>
        </w:rPr>
        <w:t>leading</w:t>
      </w:r>
      <w:r w:rsidRPr="008E7D66">
        <w:rPr>
          <w:rStyle w:val="StyleUnderline"/>
        </w:rPr>
        <w:t xml:space="preserve"> deployment scenarios explicitly integrate assumptions about </w:t>
      </w:r>
      <w:r w:rsidRPr="008E7D66">
        <w:rPr>
          <w:rStyle w:val="Emphasis"/>
          <w:highlight w:val="yellow"/>
        </w:rPr>
        <w:t>militarization</w:t>
      </w:r>
      <w:r w:rsidRPr="008E7D66">
        <w:rPr>
          <w:rStyle w:val="StyleUnderline"/>
        </w:rPr>
        <w:t xml:space="preserve"> and rely on military discourse and the technological expertise of defence contractors</w:t>
      </w:r>
      <w:r w:rsidRPr="008E7D66">
        <w:rPr>
          <w:sz w:val="16"/>
        </w:rPr>
        <w:t xml:space="preserve">. For example, Parker et al. (2018) explore the </w:t>
      </w:r>
      <w:r w:rsidRPr="008E7D66">
        <w:rPr>
          <w:rStyle w:val="StyleUnderline"/>
          <w:highlight w:val="yellow"/>
        </w:rPr>
        <w:t>possibility of</w:t>
      </w:r>
      <w:r w:rsidRPr="008E7D66">
        <w:rPr>
          <w:rStyle w:val="StyleUnderline"/>
        </w:rPr>
        <w:t xml:space="preserve"> so-called ‘counter-geoengineering’ measures (i.e., </w:t>
      </w:r>
      <w:r w:rsidRPr="00D47770">
        <w:rPr>
          <w:rStyle w:val="StyleUnderline"/>
          <w:shd w:val="clear" w:color="auto" w:fill="F7CAAC" w:themeFill="accent2" w:themeFillTint="66"/>
        </w:rPr>
        <w:t>deploying warming agents to counteract</w:t>
      </w:r>
      <w:r w:rsidRPr="00D47770">
        <w:rPr>
          <w:rStyle w:val="StyleUnderline"/>
        </w:rPr>
        <w:t xml:space="preserve"> </w:t>
      </w:r>
      <w:r w:rsidRPr="008E7D66">
        <w:rPr>
          <w:rStyle w:val="StyleUnderline"/>
        </w:rPr>
        <w:t xml:space="preserve">or neutralize an </w:t>
      </w:r>
      <w:r w:rsidRPr="00D47770">
        <w:rPr>
          <w:rStyle w:val="StyleUnderline"/>
          <w:shd w:val="clear" w:color="auto" w:fill="F7CAAC" w:themeFill="accent2" w:themeFillTint="66"/>
        </w:rPr>
        <w:t>SAI</w:t>
      </w:r>
      <w:r w:rsidRPr="00D47770">
        <w:rPr>
          <w:rStyle w:val="StyleUnderline"/>
        </w:rPr>
        <w:t xml:space="preserve"> </w:t>
      </w:r>
      <w:r w:rsidRPr="008E7D66">
        <w:rPr>
          <w:rStyle w:val="StyleUnderline"/>
        </w:rPr>
        <w:t>programme) in the context of geopolitical brinksmanship and ‘</w:t>
      </w:r>
      <w:r w:rsidRPr="008E7D66">
        <w:rPr>
          <w:rStyle w:val="Emphasis"/>
          <w:highlight w:val="yellow"/>
        </w:rPr>
        <w:t>grey-zone conflict’</w:t>
      </w:r>
      <w:r w:rsidRPr="008E7D66">
        <w:rPr>
          <w:sz w:val="16"/>
        </w:rPr>
        <w:t xml:space="preserve">, and Smith and Wager (2018) consult with major aerospace and defence corporations to inform their cost–technology analysis. Third, the assumption that </w:t>
      </w:r>
      <w:r w:rsidRPr="00D47770">
        <w:rPr>
          <w:rStyle w:val="StyleUnderline"/>
          <w:shd w:val="clear" w:color="auto" w:fill="F7CAAC" w:themeFill="accent2" w:themeFillTint="66"/>
        </w:rPr>
        <w:t>solar geoengineering cannot be tactically deployed</w:t>
      </w:r>
      <w:r w:rsidRPr="00D47770">
        <w:rPr>
          <w:sz w:val="16"/>
        </w:rPr>
        <w:t xml:space="preserve"> </w:t>
      </w:r>
      <w:r w:rsidRPr="008E7D66">
        <w:rPr>
          <w:sz w:val="16"/>
        </w:rPr>
        <w:t xml:space="preserve">or weaponized avoids the potentially strategic role that solar geoengineering could play in the interlinkages among geopolitics, energy and climate change. For example, the </w:t>
      </w:r>
      <w:r w:rsidRPr="008E7D66">
        <w:rPr>
          <w:rStyle w:val="StyleUnderline"/>
        </w:rPr>
        <w:t xml:space="preserve">US </w:t>
      </w:r>
      <w:r w:rsidRPr="008E7D66">
        <w:rPr>
          <w:rStyle w:val="StyleUnderline"/>
          <w:highlight w:val="yellow"/>
        </w:rPr>
        <w:t>military</w:t>
      </w:r>
      <w:r w:rsidRPr="008E7D66">
        <w:rPr>
          <w:rStyle w:val="StyleUnderline"/>
        </w:rPr>
        <w:t xml:space="preserve"> – the most powerful military force in the world – both runs on and </w:t>
      </w:r>
      <w:r w:rsidRPr="008E7D66">
        <w:rPr>
          <w:rStyle w:val="StyleUnderline"/>
          <w:highlight w:val="yellow"/>
        </w:rPr>
        <w:t>plays a fundamental role</w:t>
      </w:r>
      <w:r w:rsidRPr="008E7D66">
        <w:rPr>
          <w:rStyle w:val="StyleUnderline"/>
        </w:rPr>
        <w:t xml:space="preserve"> in securing the fossil fuels that undergird US geopolitical power</w:t>
      </w:r>
      <w:r w:rsidRPr="008E7D66">
        <w:rPr>
          <w:sz w:val="16"/>
        </w:rPr>
        <w:t xml:space="preserve"> (Belcher et al., 2019; Foster &amp; Clark, 2018; Jones, 2012; Lehmann, 2019). Yet, the </w:t>
      </w:r>
      <w:r w:rsidRPr="008E7D66">
        <w:rPr>
          <w:rStyle w:val="StyleUnderline"/>
        </w:rPr>
        <w:t>US military also considers climate change a threat to national security and global stability</w:t>
      </w:r>
      <w:r w:rsidRPr="008E7D66">
        <w:rPr>
          <w:sz w:val="16"/>
        </w:rPr>
        <w:t xml:space="preserve"> (Hagel, 2014; Roberts, 2018). It is therefore </w:t>
      </w:r>
      <w:r w:rsidRPr="008E7D66">
        <w:rPr>
          <w:rStyle w:val="Emphasis"/>
          <w:highlight w:val="yellow"/>
        </w:rPr>
        <w:t>entirely possible</w:t>
      </w:r>
      <w:r w:rsidRPr="008E7D66">
        <w:rPr>
          <w:rStyle w:val="StyleUnderline"/>
          <w:highlight w:val="yellow"/>
        </w:rPr>
        <w:t xml:space="preserve"> that</w:t>
      </w:r>
      <w:r w:rsidRPr="008E7D66">
        <w:rPr>
          <w:rStyle w:val="StyleUnderline"/>
        </w:rPr>
        <w:t xml:space="preserve"> the US </w:t>
      </w:r>
      <w:r w:rsidRPr="008E7D66">
        <w:rPr>
          <w:rStyle w:val="StyleUnderline"/>
          <w:highlight w:val="yellow"/>
        </w:rPr>
        <w:t xml:space="preserve">security establishment could </w:t>
      </w:r>
      <w:r w:rsidRPr="008E7D66">
        <w:rPr>
          <w:rStyle w:val="Emphasis"/>
          <w:highlight w:val="yellow"/>
        </w:rPr>
        <w:t>expand</w:t>
      </w:r>
      <w:r w:rsidRPr="008E7D66">
        <w:rPr>
          <w:rStyle w:val="Emphasis"/>
        </w:rPr>
        <w:t xml:space="preserve"> its </w:t>
      </w:r>
      <w:r w:rsidRPr="008E7D66">
        <w:rPr>
          <w:rStyle w:val="Emphasis"/>
          <w:highlight w:val="yellow"/>
        </w:rPr>
        <w:t>involvement</w:t>
      </w:r>
      <w:r w:rsidRPr="008E7D66">
        <w:rPr>
          <w:rStyle w:val="StyleUnderline"/>
          <w:highlight w:val="yellow"/>
        </w:rPr>
        <w:t xml:space="preserve"> in</w:t>
      </w:r>
      <w:r w:rsidRPr="008E7D66">
        <w:rPr>
          <w:rStyle w:val="StyleUnderline"/>
        </w:rPr>
        <w:t xml:space="preserve"> solar </w:t>
      </w:r>
      <w:r w:rsidRPr="008E7D66">
        <w:rPr>
          <w:rStyle w:val="StyleUnderline"/>
          <w:highlight w:val="yellow"/>
        </w:rPr>
        <w:t>geoengineering</w:t>
      </w:r>
      <w:r w:rsidRPr="008E7D66">
        <w:rPr>
          <w:rStyle w:val="StyleUnderline"/>
        </w:rPr>
        <w:t xml:space="preserve"> development in order to achieve the dichotomous strategic objectives of managing the threat of climate change while simultaneously furthering the expansion of fossil fuels – even if temporarily </w:t>
      </w:r>
      <w:r w:rsidRPr="008E7D66">
        <w:rPr>
          <w:sz w:val="16"/>
        </w:rPr>
        <w:t xml:space="preserve">(Surprise, forthcoming). </w:t>
      </w:r>
      <w:r w:rsidRPr="008E7D66">
        <w:rPr>
          <w:rStyle w:val="StyleUnderline"/>
        </w:rPr>
        <w:t>International governance would likely have few tools to prevent this scenario if the USA deemed it in its strategic interest</w:t>
      </w:r>
      <w:r w:rsidRPr="008E7D66">
        <w:rPr>
          <w:sz w:val="16"/>
        </w:rPr>
        <w:t xml:space="preserve"> (Chomsky, 2003; McCoy, 2017; Miéville, 2005). Given recent turns away from multilateral cooperation and </w:t>
      </w:r>
      <w:r w:rsidRPr="008E7D66">
        <w:rPr>
          <w:sz w:val="16"/>
        </w:rPr>
        <w:lastRenderedPageBreak/>
        <w:t xml:space="preserve">the global rise of authoritarian leaders employing militarized violence to protect narrowly defined national interests while dismissing individual rights and social justice (Lutz, 2002; Robinson, 2018), </w:t>
      </w:r>
      <w:r w:rsidRPr="008E7D66">
        <w:rPr>
          <w:rStyle w:val="StyleUnderline"/>
        </w:rPr>
        <w:t xml:space="preserve">the potential for militarized interventions into the climate system seems like too </w:t>
      </w:r>
      <w:r w:rsidRPr="00D47770">
        <w:rPr>
          <w:rStyle w:val="StyleUnderline"/>
          <w:shd w:val="clear" w:color="auto" w:fill="F7CAAC" w:themeFill="accent2" w:themeFillTint="66"/>
        </w:rPr>
        <w:t>great a risk to continue</w:t>
      </w:r>
      <w:r w:rsidRPr="00D47770">
        <w:rPr>
          <w:sz w:val="16"/>
        </w:rPr>
        <w:t xml:space="preserve"> </w:t>
      </w:r>
      <w:r w:rsidRPr="008E7D66">
        <w:rPr>
          <w:sz w:val="16"/>
        </w:rPr>
        <w:t xml:space="preserve">advancing </w:t>
      </w:r>
      <w:r w:rsidRPr="00D47770">
        <w:rPr>
          <w:rStyle w:val="StyleUnderline"/>
          <w:shd w:val="clear" w:color="auto" w:fill="F7CAAC" w:themeFill="accent2" w:themeFillTint="66"/>
        </w:rPr>
        <w:t>social geoengineering</w:t>
      </w:r>
      <w:r w:rsidRPr="00D47770">
        <w:rPr>
          <w:sz w:val="16"/>
        </w:rPr>
        <w:t xml:space="preserve"> </w:t>
      </w:r>
      <w:r w:rsidRPr="008E7D66">
        <w:rPr>
          <w:sz w:val="16"/>
        </w:rPr>
        <w:t>research.</w:t>
      </w:r>
    </w:p>
    <w:p w14:paraId="47BEC132" w14:textId="77777777" w:rsidR="009B65DB" w:rsidRPr="009B65DB" w:rsidRDefault="009B65DB" w:rsidP="009B65DB"/>
    <w:p w14:paraId="6151013F" w14:textId="47C50B3A" w:rsidR="003103AB" w:rsidRDefault="00FB310A" w:rsidP="00EA354E">
      <w:pPr>
        <w:pStyle w:val="Heading4"/>
      </w:pPr>
      <w:r>
        <w:t>Solar geo</w:t>
      </w:r>
      <w:r w:rsidR="009B65DB">
        <w:t>-</w:t>
      </w:r>
      <w:r>
        <w:t xml:space="preserve">engineering is </w:t>
      </w:r>
      <w:r>
        <w:rPr>
          <w:u w:val="single"/>
        </w:rPr>
        <w:t>brightening clouds</w:t>
      </w:r>
      <w:r w:rsidR="00EA354E">
        <w:rPr>
          <w:u w:val="single"/>
        </w:rPr>
        <w:t xml:space="preserve">, </w:t>
      </w:r>
      <w:r w:rsidR="00324AFC">
        <w:t xml:space="preserve"> – proves they </w:t>
      </w:r>
      <w:r w:rsidR="00324AFC">
        <w:rPr>
          <w:u w:val="single"/>
        </w:rPr>
        <w:t>can’t solve</w:t>
      </w:r>
      <w:r w:rsidR="00324AFC">
        <w:t>.</w:t>
      </w:r>
    </w:p>
    <w:p w14:paraId="1CE74C23" w14:textId="77777777" w:rsidR="00EA354E" w:rsidRPr="00EA354E" w:rsidRDefault="00EA354E" w:rsidP="00EA354E"/>
    <w:p w14:paraId="311AEEC8" w14:textId="3577F57C" w:rsidR="006C7854" w:rsidRDefault="006C7854" w:rsidP="00E97BB2">
      <w:pPr>
        <w:pStyle w:val="Heading4"/>
      </w:pPr>
      <w:r>
        <w:t xml:space="preserve">Solar geoengineering is </w:t>
      </w:r>
      <w:r>
        <w:rPr>
          <w:u w:val="single"/>
        </w:rPr>
        <w:t>distinct</w:t>
      </w:r>
      <w:r>
        <w:t xml:space="preserve"> from seeding.</w:t>
      </w:r>
    </w:p>
    <w:p w14:paraId="1D99F3AB" w14:textId="04EC3DE3" w:rsidR="00C40107" w:rsidRDefault="006C7854" w:rsidP="003103AB">
      <w:r w:rsidRPr="006C7854">
        <w:rPr>
          <w:rStyle w:val="Style13ptBold"/>
        </w:rPr>
        <w:t>Cobel, '97</w:t>
      </w:r>
      <w:r>
        <w:t xml:space="preserve"> (BARRY B. COBLE; Major, USAF School of Advanced Airpower Studies ; "Benign Weather Modification"; Air University Press; https://media.defense.gov/2017/Dec/28/2001861722/-1/-1/0/T_COBLE_BENIGN_WEATHER_MODIFICATION.PDF; 1987, Accessed 8-7-2021)//ILake-NoC</w:t>
      </w:r>
    </w:p>
    <w:p w14:paraId="6FBEFEA8" w14:textId="77777777" w:rsidR="006C7854" w:rsidRDefault="006C7854" w:rsidP="003103AB">
      <w:r>
        <w:t xml:space="preserve">Modification of weather can occur in a number of ways: </w:t>
      </w:r>
    </w:p>
    <w:p w14:paraId="5E692CA8" w14:textId="77777777" w:rsidR="006C7854" w:rsidRDefault="006C7854" w:rsidP="003103AB">
      <w:r>
        <w:t>•</w:t>
      </w:r>
      <w:r>
        <w:tab/>
        <w:t xml:space="preserve"> altering the available solar energy by introducing materials to absorb or </w:t>
      </w:r>
    </w:p>
    <w:p w14:paraId="36EF16D0" w14:textId="77777777" w:rsidR="006C7854" w:rsidRDefault="006C7854" w:rsidP="003103AB">
      <w:r>
        <w:t xml:space="preserve">reflect sunshine; </w:t>
      </w:r>
    </w:p>
    <w:p w14:paraId="125B31C2" w14:textId="77777777" w:rsidR="006C7854" w:rsidRDefault="006C7854" w:rsidP="003103AB">
      <w:r>
        <w:t xml:space="preserve">• adding heat to the atmosphere by artificial means from the surface; </w:t>
      </w:r>
    </w:p>
    <w:p w14:paraId="3619BFDF" w14:textId="77777777" w:rsidR="006C7854" w:rsidRDefault="006C7854" w:rsidP="003103AB">
      <w:r>
        <w:t xml:space="preserve">• altering air motion by artificial means; </w:t>
      </w:r>
    </w:p>
    <w:p w14:paraId="5265D4DF" w14:textId="77777777" w:rsidR="006C7854" w:rsidRDefault="006C7854" w:rsidP="003103AB">
      <w:r>
        <w:t xml:space="preserve">• influencing the humidity by increasing or retarding evaporation; and </w:t>
      </w:r>
    </w:p>
    <w:p w14:paraId="66ADCC4B" w14:textId="77777777" w:rsidR="006C7854" w:rsidRDefault="006C7854" w:rsidP="003103AB">
      <w:r>
        <w:t>•</w:t>
      </w:r>
      <w:r>
        <w:tab/>
        <w:t xml:space="preserve"> changing the processes by which clouds form and causing precipitation </w:t>
      </w:r>
    </w:p>
    <w:p w14:paraId="2B9E7E63" w14:textId="77777777" w:rsidR="006C7854" w:rsidRDefault="006C7854" w:rsidP="003103AB">
      <w:r>
        <w:t xml:space="preserve">by using chemicals or inserting additional water into the clouds.6 </w:t>
      </w:r>
    </w:p>
    <w:p w14:paraId="07753213" w14:textId="24FC8498" w:rsidR="006C7854" w:rsidRDefault="006C7854" w:rsidP="003103AB">
      <w:r>
        <w:t>In modifying clouds, the idea is to introduce cloud seeding agents into existing clouds in order to induce precipitation, increase precipitation, cause a change in precipitation, or dissipate the cloud entirely. Cloud seeding agents cause the additional formation of ice crystals in clouds. Raindrops form by the coalescence of water droplets on the ice crystals. The presence of more ice crystals means more raindrops can form. Cloud seeding agents work because their crystalline structure closely resembles ice, thereby “fooling” the water droplets into coalescing onto them.7</w:t>
      </w:r>
    </w:p>
    <w:p w14:paraId="5D7A5C4D" w14:textId="55BA1ECE" w:rsidR="00C40107" w:rsidRDefault="00C40107" w:rsidP="003103AB"/>
    <w:p w14:paraId="2BB003A5" w14:textId="0E8FFEB8" w:rsidR="00167830" w:rsidRDefault="00167830" w:rsidP="00167830">
      <w:pPr>
        <w:pStyle w:val="Heading4"/>
      </w:pPr>
      <w:r>
        <w:t xml:space="preserve">Regardless, weaponization is a </w:t>
      </w:r>
      <w:r w:rsidRPr="00167830">
        <w:rPr>
          <w:u w:val="single"/>
        </w:rPr>
        <w:t>technically infeasible</w:t>
      </w:r>
      <w:r>
        <w:t>.</w:t>
      </w:r>
    </w:p>
    <w:p w14:paraId="32D0162A" w14:textId="0FC9FE05" w:rsidR="00167830" w:rsidRDefault="00167830" w:rsidP="00167830">
      <w:r>
        <w:rPr>
          <w:rStyle w:val="Style13ptBold"/>
        </w:rPr>
        <w:t>CFR</w:t>
      </w:r>
      <w:r w:rsidRPr="00167830">
        <w:rPr>
          <w:rStyle w:val="Style13ptBold"/>
        </w:rPr>
        <w:t>, '21</w:t>
      </w:r>
      <w:r>
        <w:t xml:space="preserve"> (Council on Foreign Relations; ; "Can Solar Geoengineering Be Used as a Weapon?"; ; https://www.cfr.org/blog/can-solar-geoengineering-be-used-weapon; xx-xx-xxxx, Accessed 8-7-2021)//ILake-NoC</w:t>
      </w:r>
    </w:p>
    <w:p w14:paraId="1D2C94FF" w14:textId="77777777" w:rsidR="00167830" w:rsidRDefault="00167830" w:rsidP="00167830">
      <w:r>
        <w:t xml:space="preserve">Solar geoengineering—the idea of using technology to reflect a small fraction of incoming sunlight away from Earth to partially offset climate change—poses many problems, including its potential to discourage emissions cuts, its uncertain distributive consequences, and the possibility that suddenly stopping implementation might result in dangerously rapid warming. And yet available evidence shows that moderate use of solar geoengineering may offer an opportunity to mitigate climate hazards beyond what is possible even if all emissions could be </w:t>
      </w:r>
      <w:r>
        <w:lastRenderedPageBreak/>
        <w:t>eliminated tomorrow. In our view, the prospect that solar geoengineering could significantly reduce risks for the world’s poorest, reducing income inequality, is a strong basis for pursuing research and international governance.</w:t>
      </w:r>
    </w:p>
    <w:p w14:paraId="0FB5B79D" w14:textId="77777777" w:rsidR="00167830" w:rsidRDefault="00167830" w:rsidP="00167830">
      <w:r>
        <w:t>Debate on solar geoengineering, however, is haunted by a concern that such technology might be weaponized. This concern stems from longstanding military interest in weather modification technologies, most notably the U.S. use of cloud-seeding during the Vietnam War, which led to adoption of the 1976 Environmental Modification Convention (ENMOD) restricting hostile use of environmental modification techniques. It also stems from suggestions that governance of nuclear weapons may serve as a useful analog for governance of solar geoengineering.</w:t>
      </w:r>
    </w:p>
    <w:p w14:paraId="4498F0C8" w14:textId="77777777" w:rsidR="00167830" w:rsidRDefault="00167830" w:rsidP="00167830">
      <w:r>
        <w:t>Fears about the dual-use nature of solar geoengineering are sometimes stated explicitly (e.g., at 51:30 in this recent Rolling Stone debate), but more often implied in terms of vaguely defined security threats or speculation about “predatory geoengineering.” In a recent guest blog for the Internationalist, for example, Elizabeth Chalecki argues that “Just as nuclear fission can produce both weapons and energy, so too can geoengineering provide benefits if applied judiciously;” unsaid but insinuated is that solar geoengineering might also be used to wage war, which justifies placing it under international control in the same way the Baruch Plan of 1946 sought to internationalize atomic energy. (For other recent examples see here and here.)</w:t>
      </w:r>
    </w:p>
    <w:p w14:paraId="7B8DE5D9" w14:textId="77777777" w:rsidR="00167830" w:rsidRDefault="00167830" w:rsidP="00167830">
      <w:r>
        <w:t>The premise that solar geoengineering is weaponizable, however, is either false or grossly overstated and inapplicable to those technologies that might plausibly be deployed. Precision is a defining attribute of weaponry; indeed, the so-called revolution in military affairs has made it the most prized attribute for many strategists, as exemplified by the dominant role now played by precision-guided munitions. One hallmark of solar geoengineering, however, would be its imprecision.</w:t>
      </w:r>
    </w:p>
    <w:p w14:paraId="157A5AAF" w14:textId="77777777" w:rsidR="00167830" w:rsidRDefault="00167830" w:rsidP="00167830">
      <w:r>
        <w:t>Take stratospheric aerosol injection (SAI), which would disperse aerosols in the stratosphere to reflect sunlight and reduce some harmful aspects of climate change. SAI is the most prominent type of solar geoengineering and the one most associated with fears about weaponization. Yet injected materials cannot be contained along lines of latitude and would quickly encircle the globe. Some north-south control is possible, but only at a very crude level using just a few knobs like dispersing in equatorial versus polar regions or in northern versus southern hemispheres. Only climate effects—changes in average temperature and precipitation—could plausibly be induced; weather control at the level of individual storms or heat waves would be impossible to engineer. Moreover, there would be several steps between any induced climate change and the types of climate impacts—like changes in water availability or crop yields—that might affect states and societies in a somewhat predictable manner. There is simply no physical basis for believing that significant—large compared to natural variability—impacts could be targeted at the level of the nation-state.</w:t>
      </w:r>
    </w:p>
    <w:p w14:paraId="5A3881B9" w14:textId="77777777" w:rsidR="00167830" w:rsidRDefault="00167830" w:rsidP="00167830">
      <w:r>
        <w:t xml:space="preserve">Thus, SAI would be much too imprecise to function as a useful weapon. To take just one scenario, suppose the United States wished to attack Venezuela. The most predictable damage the United States could inflict using SAI would be a reduction in precipitation caused by dispersing aerosols solely in the southern hemisphere; doing so would shift the Intertropical Convergence Zone (ITCZ), an equatorial band of tropical rainfall northward, leading to decreased rainfall over Caribbean South America. But since the ITCZ circles the globe, this action would disrupt (sub)tropical precipitation worldwide. Indiscriminate climate modification of this nature would surely not be welcomed by China (America’s principal rival), India (the linchpin </w:t>
      </w:r>
      <w:r>
        <w:lastRenderedPageBreak/>
        <w:t>of America’s Indo-Pacific strategy), or Mexico (America’s southern neighbor and third largest trading partner).</w:t>
      </w:r>
    </w:p>
    <w:p w14:paraId="5165C7A0" w14:textId="77777777" w:rsidR="00167830" w:rsidRDefault="00167830" w:rsidP="00167830">
      <w:r>
        <w:t>Furthermore, the effect would be slow-moving within Venezuela, requiring perhaps years to determine whether reduced rainfall was responsible for observed impacts like droughts or food shortages. And it would be even harder to link this intervention to combat readiness, battlefield conditions, and other operational variables with clear implications for warfighting. Whatever strategic or tactical benefits might accrue to the United States, they would be dwarfed by the costs, risks, and uncertainties produced by worldwide rainfall disruptions affecting friends and enemies alike. SAI lacks the minimum level of precision—in space, time, and effect—implicit in the concept of a weapon.</w:t>
      </w:r>
    </w:p>
    <w:p w14:paraId="156DE766" w14:textId="2102A7EC" w:rsidR="00167830" w:rsidRPr="00167830" w:rsidRDefault="00167830" w:rsidP="00167830">
      <w:r>
        <w:t>The other two solar geoengineering technologies regularly discussed—low-level marine cloud brightening (MCB) using seawater spray to block incoming sunlight, and high-altitude cirrus cloud thinning (CCT) via dissipative seeding to enable more outgoing heat to escape the atmosphere—could be deployed with far more precision in space and time, yet it would still be extraordinarily difficult to use them to produce strong local effects, and such effects would inevitably cause significant distant consequences. It is conceivable that if MCB or CCT were deployed at global scale then they could be fine-tuned using meteorological data to enable limited weather control. But this is unproven, and even if possible, the physical consequences might be too diffuse or easily countered to have significant military value.</w:t>
      </w:r>
    </w:p>
    <w:p w14:paraId="1CEAA5E5" w14:textId="7A7E7B66" w:rsidR="004078B8" w:rsidRDefault="004078B8" w:rsidP="007A523B">
      <w:pPr>
        <w:pStyle w:val="Heading2"/>
      </w:pPr>
      <w:r>
        <w:lastRenderedPageBreak/>
        <w:t>ENMOD AO</w:t>
      </w:r>
    </w:p>
    <w:p w14:paraId="380B11B8" w14:textId="25431E4D" w:rsidR="00800057" w:rsidRDefault="00800057" w:rsidP="00800057">
      <w:pPr>
        <w:pStyle w:val="Heading3"/>
      </w:pPr>
      <w:r>
        <w:lastRenderedPageBreak/>
        <w:t>ENMOD Fails</w:t>
      </w:r>
    </w:p>
    <w:p w14:paraId="3F736630" w14:textId="05F7228C" w:rsidR="008433D2" w:rsidRPr="003267CE" w:rsidRDefault="00B10DA5" w:rsidP="008433D2">
      <w:pPr>
        <w:pStyle w:val="Heading4"/>
      </w:pPr>
      <w:r>
        <w:t xml:space="preserve">1 – </w:t>
      </w:r>
      <w:r w:rsidR="008433D2">
        <w:t xml:space="preserve">ENMOD norms aren’t </w:t>
      </w:r>
      <w:r w:rsidR="00FF5543">
        <w:t>“</w:t>
      </w:r>
      <w:r w:rsidR="008433D2">
        <w:t>declining</w:t>
      </w:r>
      <w:r w:rsidR="00FF5543">
        <w:t>”</w:t>
      </w:r>
      <w:r w:rsidR="008433D2">
        <w:t xml:space="preserve"> – they’ve </w:t>
      </w:r>
      <w:r w:rsidR="008433D2">
        <w:rPr>
          <w:u w:val="single"/>
        </w:rPr>
        <w:t>always</w:t>
      </w:r>
      <w:r w:rsidR="008433D2">
        <w:t xml:space="preserve"> been insufficient. Strengthening it </w:t>
      </w:r>
      <w:r w:rsidR="008433D2">
        <w:rPr>
          <w:u w:val="single"/>
        </w:rPr>
        <w:t>greenlights</w:t>
      </w:r>
      <w:r w:rsidR="008433D2">
        <w:t xml:space="preserve"> further militarization.</w:t>
      </w:r>
    </w:p>
    <w:p w14:paraId="49241395" w14:textId="77777777" w:rsidR="008433D2" w:rsidRPr="00C0690A" w:rsidRDefault="008433D2" w:rsidP="008433D2">
      <w:pPr>
        <w:pStyle w:val="AuthorQuals"/>
      </w:pPr>
      <w:r w:rsidRPr="00C0690A">
        <w:rPr>
          <w:rStyle w:val="Style13ptBold"/>
        </w:rPr>
        <w:t>Lara, '15</w:t>
      </w:r>
      <w:r>
        <w:t xml:space="preserve"> (Blake Lara; University of Baltimore School of Law; "The Failure of Environmental International Law During Times of War"; University of Baltimore Journal of Land and Development; https://scholarworks.law.ubalt.edu/cgi/viewcontent.cgi?article=1043&amp;context=ubjld; 2015, Accessed 8-5-2021)//ILake-NoC</w:t>
      </w:r>
    </w:p>
    <w:p w14:paraId="0810144C" w14:textId="77777777" w:rsidR="008433D2" w:rsidRPr="00C81023" w:rsidRDefault="008433D2" w:rsidP="008433D2">
      <w:pPr>
        <w:rPr>
          <w:sz w:val="16"/>
        </w:rPr>
      </w:pPr>
      <w:r w:rsidRPr="00C81023">
        <w:rPr>
          <w:sz w:val="16"/>
        </w:rPr>
        <w:t xml:space="preserve">The </w:t>
      </w:r>
      <w:r w:rsidRPr="00C81023">
        <w:rPr>
          <w:rStyle w:val="Emphasis"/>
          <w:highlight w:val="green"/>
        </w:rPr>
        <w:t>continuation of enviro</w:t>
      </w:r>
      <w:r w:rsidRPr="00C0690A">
        <w:rPr>
          <w:rStyle w:val="Emphasis"/>
        </w:rPr>
        <w:t xml:space="preserve">nmental </w:t>
      </w:r>
      <w:r w:rsidRPr="00C81023">
        <w:rPr>
          <w:rStyle w:val="Emphasis"/>
          <w:highlight w:val="green"/>
        </w:rPr>
        <w:t>destruction</w:t>
      </w:r>
      <w:r w:rsidRPr="00C81023">
        <w:rPr>
          <w:sz w:val="16"/>
        </w:rPr>
        <w:t xml:space="preserve"> </w:t>
      </w:r>
      <w:r w:rsidRPr="00C0690A">
        <w:rPr>
          <w:rStyle w:val="Emphasis"/>
        </w:rPr>
        <w:t>without</w:t>
      </w:r>
      <w:r w:rsidRPr="00C81023">
        <w:rPr>
          <w:sz w:val="16"/>
        </w:rPr>
        <w:t xml:space="preserve"> fear of </w:t>
      </w:r>
      <w:r w:rsidRPr="00C0690A">
        <w:rPr>
          <w:rStyle w:val="Emphasis"/>
        </w:rPr>
        <w:t>punishment</w:t>
      </w:r>
      <w:r w:rsidRPr="00C81023">
        <w:rPr>
          <w:sz w:val="16"/>
        </w:rPr>
        <w:t xml:space="preserve"> </w:t>
      </w:r>
      <w:r w:rsidRPr="00C81023">
        <w:rPr>
          <w:rStyle w:val="StyleUnderline"/>
          <w:highlight w:val="green"/>
        </w:rPr>
        <w:t>and lack of accountability</w:t>
      </w:r>
      <w:r w:rsidRPr="00C81023">
        <w:rPr>
          <w:sz w:val="16"/>
        </w:rPr>
        <w:t xml:space="preserve"> </w:t>
      </w:r>
      <w:r w:rsidRPr="002929A2">
        <w:rPr>
          <w:rStyle w:val="StyleUnderline"/>
        </w:rPr>
        <w:t>for</w:t>
      </w:r>
      <w:r w:rsidRPr="00C81023">
        <w:rPr>
          <w:sz w:val="16"/>
        </w:rPr>
        <w:t xml:space="preserve"> </w:t>
      </w:r>
      <w:r w:rsidRPr="002929A2">
        <w:rPr>
          <w:rStyle w:val="StyleUnderline"/>
        </w:rPr>
        <w:t xml:space="preserve">war-related crimes </w:t>
      </w:r>
      <w:r w:rsidRPr="00C81023">
        <w:rPr>
          <w:sz w:val="16"/>
        </w:rPr>
        <w:t xml:space="preserve">since Nuremburg </w:t>
      </w:r>
      <w:r w:rsidRPr="00C81023">
        <w:rPr>
          <w:rStyle w:val="StyleUnderline"/>
          <w:highlight w:val="green"/>
        </w:rPr>
        <w:t>illustrate</w:t>
      </w:r>
      <w:r w:rsidRPr="00C81023">
        <w:rPr>
          <w:sz w:val="16"/>
        </w:rPr>
        <w:t xml:space="preserve"> the </w:t>
      </w:r>
      <w:r w:rsidRPr="00C81023">
        <w:rPr>
          <w:rStyle w:val="Emphasis"/>
          <w:highlight w:val="green"/>
        </w:rPr>
        <w:t>ineffectiveness of</w:t>
      </w:r>
      <w:r w:rsidRPr="002929A2">
        <w:rPr>
          <w:rStyle w:val="Emphasis"/>
        </w:rPr>
        <w:t xml:space="preserve"> </w:t>
      </w:r>
      <w:r w:rsidRPr="00C81023">
        <w:rPr>
          <w:rStyle w:val="Emphasis"/>
          <w:highlight w:val="green"/>
        </w:rPr>
        <w:t>i</w:t>
      </w:r>
      <w:r w:rsidRPr="002929A2">
        <w:rPr>
          <w:rStyle w:val="Emphasis"/>
        </w:rPr>
        <w:t xml:space="preserve">nternational </w:t>
      </w:r>
      <w:r w:rsidRPr="00C81023">
        <w:rPr>
          <w:rStyle w:val="Emphasis"/>
          <w:highlight w:val="green"/>
        </w:rPr>
        <w:t>law</w:t>
      </w:r>
      <w:r w:rsidRPr="00C81023">
        <w:rPr>
          <w:sz w:val="16"/>
        </w:rPr>
        <w:t xml:space="preserve"> as a deterrent.I05 </w:t>
      </w:r>
      <w:r w:rsidRPr="002929A2">
        <w:rPr>
          <w:rStyle w:val="StyleUnderline"/>
        </w:rPr>
        <w:t>Several reasons exist</w:t>
      </w:r>
      <w:r w:rsidRPr="00C81023">
        <w:rPr>
          <w:sz w:val="16"/>
        </w:rPr>
        <w:t xml:space="preserve"> that explain why international law has not been a successful tool in prosecuting environmental war crimes. 106 First, the </w:t>
      </w:r>
      <w:r w:rsidRPr="002929A2">
        <w:rPr>
          <w:rStyle w:val="StyleUnderline"/>
        </w:rPr>
        <w:t>laws</w:t>
      </w:r>
      <w:r w:rsidRPr="00C81023">
        <w:rPr>
          <w:sz w:val="16"/>
        </w:rPr>
        <w:t xml:space="preserve"> that operate to safeguard the environment </w:t>
      </w:r>
      <w:r w:rsidRPr="002929A2">
        <w:rPr>
          <w:rStyle w:val="StyleUnderline"/>
        </w:rPr>
        <w:t>exhibit</w:t>
      </w:r>
      <w:r w:rsidRPr="00C81023">
        <w:rPr>
          <w:sz w:val="16"/>
        </w:rPr>
        <w:t xml:space="preserve"> </w:t>
      </w:r>
      <w:r w:rsidRPr="002929A2">
        <w:rPr>
          <w:rStyle w:val="StyleUnderline"/>
        </w:rPr>
        <w:t>overall</w:t>
      </w:r>
      <w:r w:rsidRPr="00C81023">
        <w:rPr>
          <w:sz w:val="16"/>
        </w:rPr>
        <w:t xml:space="preserve"> </w:t>
      </w:r>
      <w:r w:rsidRPr="00C81023">
        <w:rPr>
          <w:rStyle w:val="Emphasis"/>
          <w:highlight w:val="green"/>
        </w:rPr>
        <w:t>vagueness and inconsistency</w:t>
      </w:r>
      <w:r w:rsidRPr="00C81023">
        <w:rPr>
          <w:sz w:val="16"/>
        </w:rPr>
        <w:t xml:space="preserve">.l07 Specifically, there is a </w:t>
      </w:r>
      <w:r w:rsidRPr="002929A2">
        <w:rPr>
          <w:rStyle w:val="StyleUnderline"/>
        </w:rPr>
        <w:t xml:space="preserve">lack of international consensus </w:t>
      </w:r>
      <w:r w:rsidRPr="00C81023">
        <w:rPr>
          <w:rStyle w:val="StyleUnderline"/>
          <w:highlight w:val="green"/>
        </w:rPr>
        <w:t>in</w:t>
      </w:r>
      <w:r w:rsidRPr="00C81023">
        <w:rPr>
          <w:sz w:val="16"/>
        </w:rPr>
        <w:t xml:space="preserve"> the </w:t>
      </w:r>
      <w:r w:rsidRPr="00C81023">
        <w:rPr>
          <w:rStyle w:val="StyleUnderline"/>
          <w:highlight w:val="green"/>
        </w:rPr>
        <w:t>application</w:t>
      </w:r>
      <w:r w:rsidRPr="002929A2">
        <w:rPr>
          <w:rStyle w:val="StyleUnderline"/>
        </w:rPr>
        <w:t xml:space="preserve"> of</w:t>
      </w:r>
      <w:r w:rsidRPr="00C81023">
        <w:rPr>
          <w:sz w:val="16"/>
        </w:rPr>
        <w:t xml:space="preserve"> international </w:t>
      </w:r>
      <w:r w:rsidRPr="002929A2">
        <w:rPr>
          <w:rStyle w:val="StyleUnderline"/>
        </w:rPr>
        <w:t>agreements</w:t>
      </w:r>
      <w:r w:rsidRPr="00C81023">
        <w:rPr>
          <w:sz w:val="16"/>
        </w:rPr>
        <w:t xml:space="preserve">. 108 The three agreements </w:t>
      </w:r>
      <w:r w:rsidRPr="002929A2">
        <w:rPr>
          <w:rStyle w:val="StyleUnderline"/>
        </w:rPr>
        <w:t>previously</w:t>
      </w:r>
      <w:r w:rsidRPr="00C81023">
        <w:rPr>
          <w:sz w:val="16"/>
        </w:rPr>
        <w:t xml:space="preserve"> mentioned all </w:t>
      </w:r>
      <w:r w:rsidRPr="002929A2">
        <w:rPr>
          <w:rStyle w:val="StyleUnderline"/>
        </w:rPr>
        <w:t>proscribe</w:t>
      </w:r>
      <w:r w:rsidRPr="00C81023">
        <w:rPr>
          <w:sz w:val="16"/>
        </w:rPr>
        <w:t xml:space="preserve"> "</w:t>
      </w:r>
      <w:r w:rsidRPr="002929A2">
        <w:rPr>
          <w:rStyle w:val="StyleUnderline"/>
        </w:rPr>
        <w:t>widespread," "long-term," and "severe" damage</w:t>
      </w:r>
      <w:r w:rsidRPr="00C81023">
        <w:rPr>
          <w:sz w:val="16"/>
        </w:rPr>
        <w:t xml:space="preserve"> to the natural environment. 109 However, </w:t>
      </w:r>
      <w:r w:rsidRPr="002929A2">
        <w:rPr>
          <w:rStyle w:val="StyleUnderline"/>
        </w:rPr>
        <w:t>problems arise when trying to reconcile</w:t>
      </w:r>
      <w:r w:rsidRPr="00C81023">
        <w:rPr>
          <w:sz w:val="16"/>
        </w:rPr>
        <w:t xml:space="preserve"> the </w:t>
      </w:r>
      <w:r w:rsidRPr="002929A2">
        <w:rPr>
          <w:rStyle w:val="Emphasis"/>
        </w:rPr>
        <w:t>meaning</w:t>
      </w:r>
      <w:r w:rsidRPr="00C81023">
        <w:rPr>
          <w:sz w:val="16"/>
        </w:rPr>
        <w:t xml:space="preserve"> </w:t>
      </w:r>
      <w:r w:rsidRPr="002929A2">
        <w:rPr>
          <w:rStyle w:val="StyleUnderline"/>
        </w:rPr>
        <w:t>of these terms</w:t>
      </w:r>
      <w:r w:rsidRPr="00C81023">
        <w:rPr>
          <w:sz w:val="16"/>
        </w:rPr>
        <w:t xml:space="preserve"> because </w:t>
      </w:r>
      <w:r w:rsidRPr="002929A2">
        <w:rPr>
          <w:rStyle w:val="StyleUnderline"/>
        </w:rPr>
        <w:t>they are either very broadly defined</w:t>
      </w:r>
      <w:r w:rsidRPr="00C81023">
        <w:rPr>
          <w:sz w:val="16"/>
        </w:rPr>
        <w:t xml:space="preserve"> or not defined at all within the agreement. 110 </w:t>
      </w:r>
    </w:p>
    <w:p w14:paraId="6BE760ED" w14:textId="77777777" w:rsidR="008433D2" w:rsidRPr="00C81023" w:rsidRDefault="008433D2" w:rsidP="008433D2">
      <w:pPr>
        <w:rPr>
          <w:sz w:val="16"/>
        </w:rPr>
      </w:pPr>
      <w:r w:rsidRPr="00C81023">
        <w:rPr>
          <w:sz w:val="16"/>
        </w:rPr>
        <w:t xml:space="preserve">Additional Protocol I, </w:t>
      </w:r>
      <w:r w:rsidRPr="00C81023">
        <w:rPr>
          <w:rStyle w:val="Emphasis"/>
          <w:highlight w:val="green"/>
        </w:rPr>
        <w:t>ENMOD</w:t>
      </w:r>
      <w:r w:rsidRPr="00C81023">
        <w:rPr>
          <w:sz w:val="16"/>
        </w:rPr>
        <w:t xml:space="preserve">, and the Rome Statute all </w:t>
      </w:r>
      <w:r w:rsidRPr="002929A2">
        <w:rPr>
          <w:rStyle w:val="StyleUnderline"/>
        </w:rPr>
        <w:t xml:space="preserve">place a </w:t>
      </w:r>
      <w:r w:rsidRPr="00C81023">
        <w:rPr>
          <w:rStyle w:val="StyleUnderline"/>
        </w:rPr>
        <w:t>limit</w:t>
      </w:r>
      <w:r w:rsidRPr="00C81023">
        <w:rPr>
          <w:sz w:val="16"/>
        </w:rPr>
        <w:t xml:space="preserve"> </w:t>
      </w:r>
      <w:r w:rsidRPr="002929A2">
        <w:rPr>
          <w:rStyle w:val="StyleUnderline"/>
        </w:rPr>
        <w:t>on</w:t>
      </w:r>
      <w:r w:rsidRPr="00C81023">
        <w:rPr>
          <w:sz w:val="16"/>
        </w:rPr>
        <w:t xml:space="preserve"> the kind of environmental </w:t>
      </w:r>
      <w:r w:rsidRPr="002929A2">
        <w:rPr>
          <w:rStyle w:val="StyleUnderline"/>
        </w:rPr>
        <w:t>destruction</w:t>
      </w:r>
      <w:r w:rsidRPr="00C81023">
        <w:rPr>
          <w:sz w:val="16"/>
        </w:rPr>
        <w:t xml:space="preserve"> that can be tolerated. lll This fact alone presupposes that these agreements will accept a certain amount of harm to the environment. Regardless, several </w:t>
      </w:r>
      <w:r w:rsidRPr="00C81023">
        <w:rPr>
          <w:rStyle w:val="StyleUnderline"/>
          <w:highlight w:val="green"/>
        </w:rPr>
        <w:t>forms of military activity</w:t>
      </w:r>
      <w:r w:rsidRPr="002929A2">
        <w:rPr>
          <w:rStyle w:val="StyleUnderline"/>
        </w:rPr>
        <w:t xml:space="preserve"> </w:t>
      </w:r>
      <w:r w:rsidRPr="00C81023">
        <w:rPr>
          <w:rStyle w:val="StyleUnderline"/>
          <w:highlight w:val="green"/>
        </w:rPr>
        <w:t>remain</w:t>
      </w:r>
      <w:r w:rsidRPr="002929A2">
        <w:rPr>
          <w:rStyle w:val="StyleUnderline"/>
        </w:rPr>
        <w:t xml:space="preserve"> </w:t>
      </w:r>
      <w:r w:rsidRPr="00C81023">
        <w:rPr>
          <w:rStyle w:val="Emphasis"/>
          <w:highlight w:val="green"/>
        </w:rPr>
        <w:t>insufficiently regulated</w:t>
      </w:r>
      <w:r w:rsidRPr="00C81023">
        <w:rPr>
          <w:sz w:val="16"/>
        </w:rPr>
        <w:t xml:space="preserve">. 112 </w:t>
      </w:r>
      <w:r w:rsidRPr="002929A2">
        <w:rPr>
          <w:rStyle w:val="StyleUnderline"/>
        </w:rPr>
        <w:t>Collateral damage that results from warfare</w:t>
      </w:r>
      <w:r w:rsidRPr="00C81023">
        <w:rPr>
          <w:sz w:val="16"/>
        </w:rPr>
        <w:t xml:space="preserve"> is </w:t>
      </w:r>
      <w:r w:rsidRPr="002929A2">
        <w:rPr>
          <w:rStyle w:val="StyleUnderline"/>
        </w:rPr>
        <w:t>not</w:t>
      </w:r>
      <w:r w:rsidRPr="00C81023">
        <w:rPr>
          <w:sz w:val="16"/>
        </w:rPr>
        <w:t xml:space="preserve"> specifically </w:t>
      </w:r>
      <w:r w:rsidRPr="002929A2">
        <w:rPr>
          <w:rStyle w:val="StyleUnderline"/>
        </w:rPr>
        <w:t>mentioned</w:t>
      </w:r>
      <w:r w:rsidRPr="00C81023">
        <w:rPr>
          <w:sz w:val="16"/>
        </w:rPr>
        <w:t xml:space="preserve"> in any of the agreements and even intentional, and </w:t>
      </w:r>
      <w:r w:rsidRPr="002929A2">
        <w:rPr>
          <w:rStyle w:val="StyleUnderline"/>
        </w:rPr>
        <w:t>direct damage</w:t>
      </w:r>
      <w:r w:rsidRPr="00C81023">
        <w:rPr>
          <w:sz w:val="16"/>
        </w:rPr>
        <w:t xml:space="preserve"> </w:t>
      </w:r>
      <w:r w:rsidRPr="002929A2">
        <w:rPr>
          <w:rStyle w:val="StyleUnderline"/>
        </w:rPr>
        <w:t>to</w:t>
      </w:r>
      <w:r w:rsidRPr="00C81023">
        <w:rPr>
          <w:sz w:val="16"/>
        </w:rPr>
        <w:t xml:space="preserve"> the </w:t>
      </w:r>
      <w:r w:rsidRPr="002929A2">
        <w:rPr>
          <w:rStyle w:val="StyleUnderline"/>
        </w:rPr>
        <w:t>environment is permissible</w:t>
      </w:r>
      <w:r w:rsidRPr="00C81023">
        <w:rPr>
          <w:sz w:val="16"/>
        </w:rPr>
        <w:t xml:space="preserve"> if it does not fall under any of the required provisions. 113 One provision, in particular, </w:t>
      </w:r>
      <w:r w:rsidRPr="00C81023">
        <w:rPr>
          <w:rStyle w:val="StyleUnderline"/>
          <w:highlight w:val="green"/>
        </w:rPr>
        <w:t>requiring militants to implement</w:t>
      </w:r>
      <w:r w:rsidRPr="00C81023">
        <w:rPr>
          <w:sz w:val="16"/>
        </w:rPr>
        <w:t xml:space="preserve"> a </w:t>
      </w:r>
      <w:r w:rsidRPr="00C81023">
        <w:rPr>
          <w:rStyle w:val="StyleUnderline"/>
          <w:highlight w:val="green"/>
        </w:rPr>
        <w:t>proportionality test</w:t>
      </w:r>
      <w:r w:rsidRPr="002929A2">
        <w:rPr>
          <w:rStyle w:val="StyleUnderline"/>
        </w:rPr>
        <w:t xml:space="preserve"> to balance</w:t>
      </w:r>
      <w:r w:rsidRPr="00C81023">
        <w:rPr>
          <w:sz w:val="16"/>
        </w:rPr>
        <w:t xml:space="preserve"> </w:t>
      </w:r>
      <w:r w:rsidRPr="002929A2">
        <w:rPr>
          <w:rStyle w:val="StyleUnderline"/>
        </w:rPr>
        <w:t>what is required</w:t>
      </w:r>
      <w:r w:rsidRPr="00C81023">
        <w:rPr>
          <w:sz w:val="16"/>
        </w:rPr>
        <w:t xml:space="preserve"> to meet the military objective against harm to the environment </w:t>
      </w:r>
      <w:r w:rsidRPr="00C81023">
        <w:rPr>
          <w:rStyle w:val="StyleUnderline"/>
          <w:highlight w:val="green"/>
        </w:rPr>
        <w:t>is unclear</w:t>
      </w:r>
      <w:r w:rsidRPr="00C81023">
        <w:rPr>
          <w:sz w:val="16"/>
          <w:highlight w:val="green"/>
        </w:rPr>
        <w:t xml:space="preserve"> </w:t>
      </w:r>
      <w:r w:rsidRPr="00C81023">
        <w:rPr>
          <w:rStyle w:val="StyleUnderline"/>
          <w:highlight w:val="green"/>
        </w:rPr>
        <w:t>due</w:t>
      </w:r>
      <w:r w:rsidRPr="00C81023">
        <w:rPr>
          <w:sz w:val="16"/>
          <w:highlight w:val="green"/>
        </w:rPr>
        <w:t xml:space="preserve"> </w:t>
      </w:r>
      <w:r w:rsidRPr="00C81023">
        <w:rPr>
          <w:rStyle w:val="StyleUnderline"/>
          <w:highlight w:val="green"/>
        </w:rPr>
        <w:t>to</w:t>
      </w:r>
      <w:r w:rsidRPr="00C81023">
        <w:rPr>
          <w:sz w:val="16"/>
        </w:rPr>
        <w:t xml:space="preserve"> the </w:t>
      </w:r>
      <w:r w:rsidRPr="00C81023">
        <w:rPr>
          <w:rStyle w:val="Emphasis"/>
          <w:highlight w:val="green"/>
        </w:rPr>
        <w:t>lack of a set standard</w:t>
      </w:r>
      <w:r w:rsidRPr="002929A2">
        <w:rPr>
          <w:rStyle w:val="Emphasis"/>
        </w:rPr>
        <w:t>.</w:t>
      </w:r>
      <w:r w:rsidRPr="00C81023">
        <w:rPr>
          <w:sz w:val="16"/>
        </w:rPr>
        <w:t xml:space="preserve"> 114 </w:t>
      </w:r>
    </w:p>
    <w:p w14:paraId="267E6294" w14:textId="77777777" w:rsidR="008433D2" w:rsidRPr="00C81023" w:rsidRDefault="008433D2" w:rsidP="008433D2">
      <w:pPr>
        <w:rPr>
          <w:sz w:val="16"/>
        </w:rPr>
      </w:pPr>
      <w:r w:rsidRPr="00C81023">
        <w:rPr>
          <w:sz w:val="16"/>
        </w:rPr>
        <w:t xml:space="preserve">Another problem with these international agreements is that </w:t>
      </w:r>
      <w:r w:rsidRPr="00C81023">
        <w:rPr>
          <w:rStyle w:val="StyleUnderline"/>
        </w:rPr>
        <w:t xml:space="preserve">they </w:t>
      </w:r>
      <w:r w:rsidRPr="00C81023">
        <w:rPr>
          <w:rStyle w:val="Emphasis"/>
          <w:highlight w:val="green"/>
        </w:rPr>
        <w:t>only apply to nations that</w:t>
      </w:r>
      <w:r w:rsidRPr="00C81023">
        <w:rPr>
          <w:rStyle w:val="Emphasis"/>
        </w:rPr>
        <w:t xml:space="preserve"> have ratified </w:t>
      </w:r>
      <w:r w:rsidRPr="00C81023">
        <w:rPr>
          <w:rStyle w:val="StyleUnderline"/>
          <w:highlight w:val="green"/>
        </w:rPr>
        <w:t>them</w:t>
      </w:r>
      <w:r w:rsidRPr="00C81023">
        <w:rPr>
          <w:sz w:val="16"/>
        </w:rPr>
        <w:t xml:space="preserve">.115 This can be an </w:t>
      </w:r>
      <w:r w:rsidRPr="00C81023">
        <w:rPr>
          <w:rStyle w:val="StyleUnderline"/>
        </w:rPr>
        <w:t xml:space="preserve">issue when trying </w:t>
      </w:r>
      <w:r w:rsidRPr="00C81023">
        <w:rPr>
          <w:rStyle w:val="StyleUnderline"/>
          <w:highlight w:val="green"/>
        </w:rPr>
        <w:t>to deter</w:t>
      </w:r>
      <w:r w:rsidRPr="00C81023">
        <w:rPr>
          <w:rStyle w:val="StyleUnderline"/>
        </w:rPr>
        <w:t xml:space="preserve"> nations from</w:t>
      </w:r>
      <w:r w:rsidRPr="00C81023">
        <w:rPr>
          <w:sz w:val="16"/>
        </w:rPr>
        <w:t xml:space="preserve"> taking actions that harm the environment if they participate in </w:t>
      </w:r>
      <w:r w:rsidRPr="00C81023">
        <w:rPr>
          <w:rStyle w:val="StyleUnderline"/>
          <w:highlight w:val="green"/>
        </w:rPr>
        <w:t>large-scale military activities</w:t>
      </w:r>
      <w:r w:rsidRPr="00C81023">
        <w:rPr>
          <w:rStyle w:val="StyleUnderline"/>
        </w:rPr>
        <w:t xml:space="preserve"> worldwide</w:t>
      </w:r>
      <w:r w:rsidRPr="00C81023">
        <w:rPr>
          <w:sz w:val="16"/>
        </w:rPr>
        <w:t xml:space="preserve">, and the </w:t>
      </w:r>
      <w:r w:rsidRPr="00C81023">
        <w:rPr>
          <w:rStyle w:val="StyleUnderline"/>
        </w:rPr>
        <w:t xml:space="preserve">international </w:t>
      </w:r>
      <w:r w:rsidRPr="00C81023">
        <w:rPr>
          <w:rStyle w:val="StyleUnderline"/>
          <w:highlight w:val="green"/>
        </w:rPr>
        <w:t xml:space="preserve">agreements have </w:t>
      </w:r>
      <w:r w:rsidRPr="00C81023">
        <w:rPr>
          <w:rStyle w:val="Emphasis"/>
          <w:highlight w:val="green"/>
        </w:rPr>
        <w:t>no authority</w:t>
      </w:r>
      <w:r w:rsidRPr="00C81023">
        <w:rPr>
          <w:sz w:val="16"/>
        </w:rPr>
        <w:t xml:space="preserve">. 116 For example, the United States has not ratified either Additional Protocol I or the Rome Statute, and although they have ratified ENMOD, it only specifically applies to the manipulation of the environment as a weapon. 117 As a result, under these agreements the United States can contribute to the destruction of the environment during times of war either as a direct or indirect act. </w:t>
      </w:r>
    </w:p>
    <w:p w14:paraId="5998929E" w14:textId="77777777" w:rsidR="008433D2" w:rsidRPr="00C81023" w:rsidRDefault="008433D2" w:rsidP="008433D2">
      <w:pPr>
        <w:rPr>
          <w:rStyle w:val="StyleUnderline"/>
        </w:rPr>
      </w:pPr>
      <w:r w:rsidRPr="00C81023">
        <w:rPr>
          <w:sz w:val="16"/>
        </w:rPr>
        <w:t xml:space="preserve">Finally, the </w:t>
      </w:r>
      <w:r w:rsidRPr="00C81023">
        <w:rPr>
          <w:rStyle w:val="StyleUnderline"/>
        </w:rPr>
        <w:t>ICC</w:t>
      </w:r>
      <w:r w:rsidRPr="00C81023">
        <w:rPr>
          <w:sz w:val="16"/>
        </w:rPr>
        <w:t xml:space="preserve">, which was established by the Rome Statute, has </w:t>
      </w:r>
      <w:r w:rsidRPr="00C81023">
        <w:rPr>
          <w:rStyle w:val="StyleUnderline"/>
        </w:rPr>
        <w:t>not been effective in deterring environmental</w:t>
      </w:r>
      <w:r w:rsidRPr="00C81023">
        <w:rPr>
          <w:sz w:val="16"/>
        </w:rPr>
        <w:t xml:space="preserve"> </w:t>
      </w:r>
      <w:r w:rsidRPr="00C81023">
        <w:rPr>
          <w:rStyle w:val="StyleUnderline"/>
        </w:rPr>
        <w:t>crimes</w:t>
      </w:r>
      <w:r w:rsidRPr="00C81023">
        <w:rPr>
          <w:sz w:val="16"/>
        </w:rPr>
        <w:t xml:space="preserve">.118 One issue is that the ICC has jurisdiction over and punishes crimes of genocide, crimes against humanity, and war crimes.1l9 </w:t>
      </w:r>
      <w:r w:rsidRPr="00C81023">
        <w:rPr>
          <w:rStyle w:val="StyleUnderline"/>
        </w:rPr>
        <w:t>Environmental</w:t>
      </w:r>
      <w:r w:rsidRPr="00C81023">
        <w:rPr>
          <w:sz w:val="16"/>
        </w:rPr>
        <w:t xml:space="preserve"> damage during times of war is a </w:t>
      </w:r>
      <w:r w:rsidRPr="00C81023">
        <w:rPr>
          <w:rStyle w:val="StyleUnderline"/>
        </w:rPr>
        <w:t xml:space="preserve">relatively small category within these </w:t>
      </w:r>
      <w:r w:rsidRPr="00C81023">
        <w:rPr>
          <w:rStyle w:val="StyleUnderline"/>
          <w:highlight w:val="green"/>
        </w:rPr>
        <w:t>offenses</w:t>
      </w:r>
      <w:r w:rsidRPr="00C81023">
        <w:rPr>
          <w:rStyle w:val="StyleUnderline"/>
        </w:rPr>
        <w:t xml:space="preserve"> and, as a result, is often </w:t>
      </w:r>
      <w:r w:rsidRPr="00C81023">
        <w:rPr>
          <w:rStyle w:val="Emphasis"/>
          <w:highlight w:val="green"/>
        </w:rPr>
        <w:t>overlooked</w:t>
      </w:r>
      <w:r w:rsidRPr="00C81023">
        <w:rPr>
          <w:sz w:val="16"/>
        </w:rPr>
        <w:t xml:space="preserve">.120 The judges that make up the ICC typically do not have the expertise in the area of environmental law and are, therefore, less likely to come to a viable ruling.121 Also, the </w:t>
      </w:r>
      <w:r w:rsidRPr="00C81023">
        <w:rPr>
          <w:rStyle w:val="StyleUnderline"/>
        </w:rPr>
        <w:t>jurisdiction</w:t>
      </w:r>
      <w:r w:rsidRPr="00C81023">
        <w:rPr>
          <w:sz w:val="16"/>
        </w:rPr>
        <w:t xml:space="preserve"> of the ICC </w:t>
      </w:r>
      <w:r w:rsidRPr="00C81023">
        <w:rPr>
          <w:rStyle w:val="StyleUnderline"/>
        </w:rPr>
        <w:t xml:space="preserve">is </w:t>
      </w:r>
      <w:r w:rsidRPr="00C81023">
        <w:rPr>
          <w:rStyle w:val="StyleUnderline"/>
          <w:highlight w:val="green"/>
        </w:rPr>
        <w:t>limited</w:t>
      </w:r>
      <w:r w:rsidRPr="00C81023">
        <w:rPr>
          <w:rStyle w:val="StyleUnderline"/>
        </w:rPr>
        <w:t xml:space="preserve"> to </w:t>
      </w:r>
      <w:r w:rsidRPr="00C81023">
        <w:rPr>
          <w:rStyle w:val="StyleUnderline"/>
          <w:highlight w:val="green"/>
        </w:rPr>
        <w:t>natural persons</w:t>
      </w:r>
      <w:r w:rsidRPr="00C81023">
        <w:rPr>
          <w:sz w:val="16"/>
        </w:rPr>
        <w:t xml:space="preserve">. 122 This limitation makes it impossible to hold the state or military liable for the environmental damage it causes. 123 Finally, the </w:t>
      </w:r>
      <w:r w:rsidRPr="00C81023">
        <w:rPr>
          <w:rStyle w:val="StyleUnderline"/>
        </w:rPr>
        <w:t>punishments that are enforced are based on imprisonment and fines</w:t>
      </w:r>
      <w:r w:rsidRPr="00C81023">
        <w:rPr>
          <w:sz w:val="16"/>
        </w:rPr>
        <w:t xml:space="preserve">. 124 </w:t>
      </w:r>
      <w:r w:rsidRPr="00C81023">
        <w:rPr>
          <w:rStyle w:val="StyleUnderline"/>
        </w:rPr>
        <w:t xml:space="preserve">This excludes restitution and civil liability, which would repair the harm that was caused to the environment.125 </w:t>
      </w:r>
    </w:p>
    <w:p w14:paraId="1AEE34FC" w14:textId="77777777" w:rsidR="008433D2" w:rsidRPr="008433D2" w:rsidRDefault="008433D2" w:rsidP="008433D2"/>
    <w:p w14:paraId="497E0B03" w14:textId="5338FAF3" w:rsidR="004078B8" w:rsidRPr="004078B8" w:rsidRDefault="00302575" w:rsidP="004078B8">
      <w:pPr>
        <w:pStyle w:val="Heading4"/>
      </w:pPr>
      <w:r>
        <w:t xml:space="preserve">2 – </w:t>
      </w:r>
      <w:r w:rsidR="004078B8">
        <w:t xml:space="preserve">Cloud seeding </w:t>
      </w:r>
      <w:r w:rsidR="004078B8">
        <w:rPr>
          <w:u w:val="single"/>
        </w:rPr>
        <w:t>doesn’t violate</w:t>
      </w:r>
      <w:r w:rsidR="004078B8">
        <w:t xml:space="preserve"> ENMOD – and, there’s </w:t>
      </w:r>
      <w:r w:rsidR="004078B8">
        <w:rPr>
          <w:u w:val="single"/>
        </w:rPr>
        <w:t>zero mechanism</w:t>
      </w:r>
      <w:r w:rsidR="004078B8">
        <w:t xml:space="preserve"> for enforcement.</w:t>
      </w:r>
    </w:p>
    <w:p w14:paraId="2EC29F3E" w14:textId="7FBB27EF" w:rsidR="004078B8" w:rsidRPr="004078B8" w:rsidRDefault="004078B8" w:rsidP="004078B8">
      <w:r w:rsidRPr="004078B8">
        <w:rPr>
          <w:rStyle w:val="Style13ptBold"/>
        </w:rPr>
        <w:t>Smit, '15</w:t>
      </w:r>
      <w:r>
        <w:t xml:space="preserve"> (Erica C. Smit;  Juris Doctor Candidate, May 2015, William S. Boyd School of Law, University of Nevada; "GEOENGINEERING: ISSUES OF ACCOUNTABILITY IN INTERNATIONAL LAW"; NEVADA LAW JOURNAL; </w:t>
      </w:r>
      <w:r>
        <w:lastRenderedPageBreak/>
        <w:t>https://scholars.law.unlv.edu/cgi/viewcontent.cgi?article=1604&amp;context=nlj; 2015, Accessed 8-7-2021)//ILake-NoC</w:t>
      </w:r>
    </w:p>
    <w:p w14:paraId="01220444" w14:textId="1B29D306" w:rsidR="004078B8" w:rsidRDefault="004078B8" w:rsidP="004078B8">
      <w:r w:rsidRPr="009B024B">
        <w:rPr>
          <w:rStyle w:val="StyleUnderline"/>
          <w:highlight w:val="yellow"/>
        </w:rPr>
        <w:t>The ambiguity of whether rain</w:t>
      </w:r>
      <w:r w:rsidRPr="009B024B">
        <w:rPr>
          <w:rStyle w:val="StyleUnderline"/>
        </w:rPr>
        <w:t>—in general—</w:t>
      </w:r>
      <w:r w:rsidRPr="009B024B">
        <w:rPr>
          <w:rStyle w:val="StyleUnderline"/>
          <w:highlight w:val="yellow"/>
        </w:rPr>
        <w:t>was induced by cloud seeding</w:t>
      </w:r>
      <w:r w:rsidR="00F95BB6" w:rsidRPr="009B024B">
        <w:rPr>
          <w:rStyle w:val="StyleUnderline"/>
          <w:highlight w:val="yellow"/>
        </w:rPr>
        <w:t xml:space="preserve"> </w:t>
      </w:r>
      <w:r w:rsidRPr="009B024B">
        <w:rPr>
          <w:rStyle w:val="StyleUnderline"/>
          <w:highlight w:val="yellow"/>
        </w:rPr>
        <w:t>was a</w:t>
      </w:r>
      <w:r w:rsidRPr="009B024B">
        <w:rPr>
          <w:rStyle w:val="StyleUnderline"/>
        </w:rPr>
        <w:t xml:space="preserve"> contributing </w:t>
      </w:r>
      <w:r w:rsidRPr="009B024B">
        <w:rPr>
          <w:rStyle w:val="StyleUnderline"/>
          <w:highlight w:val="yellow"/>
        </w:rPr>
        <w:t>factor to the proposal of</w:t>
      </w:r>
      <w:r w:rsidRPr="009B024B">
        <w:rPr>
          <w:rStyle w:val="StyleUnderline"/>
        </w:rPr>
        <w:t xml:space="preserve"> </w:t>
      </w:r>
      <w:r w:rsidRPr="009B024B">
        <w:rPr>
          <w:rStyle w:val="Emphasis"/>
          <w:highlight w:val="yellow"/>
        </w:rPr>
        <w:t>ENMOD</w:t>
      </w:r>
      <w:r>
        <w:t>. Even with the prohibition</w:t>
      </w:r>
      <w:r w:rsidR="00F95BB6">
        <w:t xml:space="preserve"> </w:t>
      </w:r>
      <w:r>
        <w:t>of military or any other hostile use of environmental modification techniques,</w:t>
      </w:r>
      <w:r w:rsidR="00F95BB6">
        <w:t xml:space="preserve"> </w:t>
      </w:r>
      <w:r>
        <w:t>there is still a question of how a state can be certain whether it is facing natural</w:t>
      </w:r>
      <w:r w:rsidR="00F95BB6">
        <w:t xml:space="preserve"> </w:t>
      </w:r>
      <w:r>
        <w:t>or induced weather. If a nation may avoid repercussions merely be claiming it</w:t>
      </w:r>
      <w:r w:rsidR="00F95BB6">
        <w:t xml:space="preserve"> </w:t>
      </w:r>
      <w:r>
        <w:t>had no part in weather modification, then the possibilities of weather modification being used as an untraceable weapon will increase.</w:t>
      </w:r>
      <w:r w:rsidR="00F95BB6">
        <w:t xml:space="preserve"> </w:t>
      </w:r>
      <w:r>
        <w:t xml:space="preserve">Unfortunately, </w:t>
      </w:r>
      <w:r w:rsidRPr="009B024B">
        <w:rPr>
          <w:rStyle w:val="StyleUnderline"/>
          <w:highlight w:val="yellow"/>
        </w:rPr>
        <w:t>geoengineering</w:t>
      </w:r>
      <w:r>
        <w:t>, despite its catastrophic risks</w:t>
      </w:r>
      <w:r w:rsidRPr="009B024B">
        <w:rPr>
          <w:rStyle w:val="StyleUnderline"/>
        </w:rPr>
        <w:t xml:space="preserve">, </w:t>
      </w:r>
      <w:r w:rsidRPr="009B024B">
        <w:rPr>
          <w:rStyle w:val="StyleUnderline"/>
          <w:highlight w:val="yellow"/>
        </w:rPr>
        <w:t xml:space="preserve">is not </w:t>
      </w:r>
      <w:r w:rsidRPr="009B024B">
        <w:rPr>
          <w:rStyle w:val="StyleUnderline"/>
        </w:rPr>
        <w:t xml:space="preserve">currenty </w:t>
      </w:r>
      <w:r w:rsidRPr="009B024B">
        <w:rPr>
          <w:rStyle w:val="StyleUnderline"/>
          <w:highlight w:val="yellow"/>
        </w:rPr>
        <w:t>considered</w:t>
      </w:r>
      <w:r w:rsidRPr="009B024B">
        <w:rPr>
          <w:rStyle w:val="StyleUnderline"/>
        </w:rPr>
        <w:t xml:space="preserve"> </w:t>
      </w:r>
      <w:r w:rsidRPr="009B024B">
        <w:rPr>
          <w:rStyle w:val="StyleUnderline"/>
          <w:highlight w:val="yellow"/>
        </w:rPr>
        <w:t xml:space="preserve">to be a violation of </w:t>
      </w:r>
      <w:r w:rsidRPr="009B024B">
        <w:rPr>
          <w:rStyle w:val="Emphasis"/>
          <w:highlight w:val="yellow"/>
        </w:rPr>
        <w:t>ENMOD</w:t>
      </w:r>
      <w:r>
        <w:t>. As exemplified by its formal title—</w:t>
      </w:r>
      <w:r w:rsidR="00F95BB6">
        <w:t xml:space="preserve"> </w:t>
      </w:r>
      <w:r>
        <w:t>the Convention on the Prohibition of Military or Any Other Hostile Use of Environmental Modification Techniques—ENMOD clearly establishes that</w:t>
      </w:r>
      <w:r w:rsidR="00F95BB6">
        <w:t xml:space="preserve"> </w:t>
      </w:r>
      <w:r>
        <w:t>weather modification can be practiced as long as it is not used as a weapon.</w:t>
      </w:r>
      <w:r w:rsidR="00F95BB6">
        <w:t xml:space="preserve"> </w:t>
      </w:r>
      <w:r>
        <w:t>89</w:t>
      </w:r>
    </w:p>
    <w:p w14:paraId="5BF816B2" w14:textId="470EA49F" w:rsidR="004078B8" w:rsidRDefault="004078B8" w:rsidP="004078B8">
      <w:r>
        <w:t>Indeed, Article One provides that parties are only prohibited from using these</w:t>
      </w:r>
      <w:r w:rsidR="00F95BB6">
        <w:t xml:space="preserve"> </w:t>
      </w:r>
      <w:r>
        <w:t>environmental techniques with “widespread, long-lasting or severe effects as</w:t>
      </w:r>
      <w:r w:rsidR="00F95BB6">
        <w:t xml:space="preserve"> </w:t>
      </w:r>
      <w:r>
        <w:t>the means of destruction, damage or injury to any other State Party.”90</w:t>
      </w:r>
      <w:r w:rsidR="00F95BB6">
        <w:t xml:space="preserve"> </w:t>
      </w:r>
      <w:r>
        <w:t>Scholar Lawrence Juda addresses the ambiguities and loopholes caused by</w:t>
      </w:r>
      <w:r w:rsidR="00F95BB6">
        <w:t xml:space="preserve"> </w:t>
      </w:r>
      <w:r>
        <w:t>including the threshold requirement that weather modification techniques are</w:t>
      </w:r>
      <w:r w:rsidR="00F95BB6">
        <w:t xml:space="preserve"> </w:t>
      </w:r>
      <w:r>
        <w:t>only prohibited if they have “widespread, long-lasting or severe effects.”91</w:t>
      </w:r>
      <w:r w:rsidR="00F95BB6">
        <w:t xml:space="preserve"> </w:t>
      </w:r>
      <w:r w:rsidRPr="009B024B">
        <w:rPr>
          <w:rStyle w:val="StyleUnderline"/>
          <w:highlight w:val="yellow"/>
        </w:rPr>
        <w:t>State</w:t>
      </w:r>
      <w:r w:rsidRPr="009B024B">
        <w:rPr>
          <w:rStyle w:val="StyleUnderline"/>
        </w:rPr>
        <w:t xml:space="preserve"> actors</w:t>
      </w:r>
      <w:r>
        <w:t xml:space="preserve">, as Juda explains, </w:t>
      </w:r>
      <w:r w:rsidRPr="009B024B">
        <w:rPr>
          <w:rStyle w:val="StyleUnderline"/>
          <w:highlight w:val="yellow"/>
        </w:rPr>
        <w:t>have the ability to use environmental modification techniques</w:t>
      </w:r>
      <w:r w:rsidRPr="009B024B">
        <w:rPr>
          <w:rStyle w:val="StyleUnderline"/>
        </w:rPr>
        <w:t xml:space="preserve"> </w:t>
      </w:r>
      <w:r w:rsidRPr="009B024B">
        <w:rPr>
          <w:rStyle w:val="StyleUnderline"/>
          <w:highlight w:val="yellow"/>
        </w:rPr>
        <w:t>for</w:t>
      </w:r>
      <w:r w:rsidRPr="009B024B">
        <w:rPr>
          <w:rStyle w:val="StyleUnderline"/>
        </w:rPr>
        <w:t xml:space="preserve"> hostile or </w:t>
      </w:r>
      <w:r w:rsidRPr="009B024B">
        <w:rPr>
          <w:rStyle w:val="StyleUnderline"/>
          <w:highlight w:val="yellow"/>
        </w:rPr>
        <w:t>military purposes</w:t>
      </w:r>
      <w:r w:rsidRPr="009B024B">
        <w:rPr>
          <w:rStyle w:val="StyleUnderline"/>
        </w:rPr>
        <w:t xml:space="preserve"> as long as they do not meet the</w:t>
      </w:r>
      <w:r w:rsidR="00F95BB6" w:rsidRPr="009B024B">
        <w:rPr>
          <w:rStyle w:val="StyleUnderline"/>
        </w:rPr>
        <w:t xml:space="preserve"> </w:t>
      </w:r>
      <w:r w:rsidRPr="009B024B">
        <w:rPr>
          <w:rStyle w:val="StyleUnderline"/>
        </w:rPr>
        <w:t>above criteria</w:t>
      </w:r>
      <w:r>
        <w:t>.92 Furthermore, Juda argues that the incorporation of the term</w:t>
      </w:r>
      <w:r w:rsidR="00F95BB6">
        <w:t xml:space="preserve"> </w:t>
      </w:r>
      <w:r>
        <w:t>“hostile use” in Article One was “questioned since damage to other states could</w:t>
      </w:r>
      <w:r w:rsidR="00F95BB6">
        <w:t xml:space="preserve"> </w:t>
      </w:r>
      <w:r>
        <w:t>result from the attempt to modify the environment for peaceful purposes such</w:t>
      </w:r>
      <w:r w:rsidR="00F95BB6">
        <w:t xml:space="preserve"> </w:t>
      </w:r>
      <w:r>
        <w:t>as through programs of precipitation enhancement.”93 Consequently, Juda asks:</w:t>
      </w:r>
      <w:r w:rsidR="00F95BB6">
        <w:t xml:space="preserve"> </w:t>
      </w:r>
      <w:r>
        <w:t>“How is ‘hostile’ intent to be established?”94 This question is still a matter of</w:t>
      </w:r>
      <w:r w:rsidR="00F95BB6">
        <w:t xml:space="preserve"> </w:t>
      </w:r>
      <w:r>
        <w:t>controversy, and it will surely be debated during the negotiation of any international agreement for geoengineering, especially regarding accountability for</w:t>
      </w:r>
      <w:r w:rsidR="00F95BB6">
        <w:t xml:space="preserve"> </w:t>
      </w:r>
      <w:r>
        <w:t xml:space="preserve">geoengineered catastrophes. </w:t>
      </w:r>
    </w:p>
    <w:p w14:paraId="1393BBBC" w14:textId="2E913EDC" w:rsidR="004078B8" w:rsidRDefault="004078B8" w:rsidP="004078B8">
      <w:r>
        <w:t>Although ENMOD addresses the potential risks of environmental modification techniques to human welfare, it still grants absolute freedom and provides zero regulation for the use of such techniques for peaceful purposes.95 As</w:t>
      </w:r>
      <w:r w:rsidR="00F95BB6">
        <w:t xml:space="preserve"> </w:t>
      </w:r>
      <w:r>
        <w:t>stated in Article Three, a state has the right to participate in and facilitate, to the</w:t>
      </w:r>
      <w:r w:rsidR="00F95BB6">
        <w:t xml:space="preserve"> </w:t>
      </w:r>
      <w:r>
        <w:t>fullest possible extent, the science of environmental modification in accordance</w:t>
      </w:r>
      <w:r w:rsidR="00F95BB6">
        <w:t xml:space="preserve"> </w:t>
      </w:r>
      <w:r>
        <w:t>with international law.96 One important aspect of Article Three is its explanation that environmental modification can be used for peaceful purposes with the</w:t>
      </w:r>
      <w:r w:rsidR="00F95BB6">
        <w:t xml:space="preserve"> </w:t>
      </w:r>
      <w:r>
        <w:t>intent of “preservation, improvement and peaceful utilization of the environment, with due consideration for the needs of the developing areas of the</w:t>
      </w:r>
      <w:r w:rsidR="00F95BB6">
        <w:t xml:space="preserve"> </w:t>
      </w:r>
      <w:r>
        <w:t>world.”97 With the latter in mind, consider another example of China’s use of</w:t>
      </w:r>
      <w:r w:rsidR="00F95BB6">
        <w:t xml:space="preserve"> </w:t>
      </w:r>
      <w:r>
        <w:t>weather modification—rain prevention to make the weather more convenient</w:t>
      </w:r>
      <w:r w:rsidR="00F95BB6">
        <w:t xml:space="preserve"> </w:t>
      </w:r>
      <w:r>
        <w:t>during the 2008 Beijing Olympics.98 It would be difficult to argue that China’s</w:t>
      </w:r>
      <w:r w:rsidR="00F95BB6">
        <w:t xml:space="preserve"> </w:t>
      </w:r>
      <w:r>
        <w:t>use of weather modification for the Olympics was done with the intent to preserve or improve the environment.99 Hence, China’s practice of altering the</w:t>
      </w:r>
      <w:r w:rsidR="00F95BB6">
        <w:t xml:space="preserve"> </w:t>
      </w:r>
      <w:r>
        <w:t>climate was simply used as a tool for convenience, economics, and reputation,</w:t>
      </w:r>
      <w:r w:rsidR="00F95BB6">
        <w:t xml:space="preserve"> </w:t>
      </w:r>
      <w:r>
        <w:t>which arguably are not permissible purposes covered by ENMOD.</w:t>
      </w:r>
    </w:p>
    <w:p w14:paraId="214A0165" w14:textId="53051D86" w:rsidR="004078B8" w:rsidRDefault="004078B8" w:rsidP="004078B8">
      <w:r>
        <w:t>Article Two of ENMOD defines the term “environmental modification</w:t>
      </w:r>
      <w:r w:rsidR="00F95BB6">
        <w:t xml:space="preserve"> </w:t>
      </w:r>
      <w:r>
        <w:t>techniques” to include the following: “[A]ny technique for changing—through</w:t>
      </w:r>
      <w:r w:rsidR="00F95BB6">
        <w:t xml:space="preserve"> </w:t>
      </w:r>
      <w:r>
        <w:t>the deliberate manipulation of natural processes—the dynamics, composition or</w:t>
      </w:r>
      <w:r w:rsidR="00F95BB6">
        <w:t xml:space="preserve"> </w:t>
      </w:r>
      <w:r>
        <w:t>structure of the Earth, including its biota, lithosphere, hydrosphere and atmosphere, or of outer space.”100 Although this definition may encompass geoengineering techniques, at least in a legal and technical sense, ENMOD does not</w:t>
      </w:r>
      <w:r w:rsidR="00F95BB6">
        <w:t xml:space="preserve"> </w:t>
      </w:r>
      <w:r>
        <w:lastRenderedPageBreak/>
        <w:t>incorporate any legal framework for the issue of accountability in cases of environmental modification catastrophes, nor does it regulate the use of environmental modification techniques for peaceful purposes. Article Five of ENMOD</w:t>
      </w:r>
      <w:r w:rsidR="00F95BB6">
        <w:t xml:space="preserve"> </w:t>
      </w:r>
      <w:r>
        <w:t>describes the only part of the treaty regarding breach. Article Five states: “Any</w:t>
      </w:r>
      <w:r w:rsidR="00F95BB6">
        <w:t xml:space="preserve"> </w:t>
      </w:r>
      <w:r>
        <w:t>State Party to this Convention which has reason to believe that any other State</w:t>
      </w:r>
      <w:r w:rsidR="00F95BB6">
        <w:t xml:space="preserve"> </w:t>
      </w:r>
      <w:r>
        <w:t>Party is acting in breach of obligations deriving from the provisions of the</w:t>
      </w:r>
      <w:r w:rsidR="00F95BB6">
        <w:t xml:space="preserve"> </w:t>
      </w:r>
      <w:r>
        <w:t>Convention may lodge a complaint with the Security Council of the United Nations.”101 Furthermore, Article Five explains that the Security Council will investigate such a complaint.102 However, ENMOD does not specifically mention</w:t>
      </w:r>
      <w:r w:rsidR="00F95BB6">
        <w:t xml:space="preserve"> </w:t>
      </w:r>
      <w:r>
        <w:t>the examination of intent—whether for hostile and military purposes or peaceful purposes—and it similarly does not address accountability. Consequently,</w:t>
      </w:r>
      <w:r w:rsidR="00F95BB6">
        <w:t xml:space="preserve"> </w:t>
      </w:r>
      <w:r>
        <w:t>ENMOD is insufficient to provide the framework for legal accountability in</w:t>
      </w:r>
      <w:r w:rsidR="00F95BB6">
        <w:t xml:space="preserve"> </w:t>
      </w:r>
      <w:r>
        <w:t xml:space="preserve">cases of geoengineered catastrophes. </w:t>
      </w:r>
    </w:p>
    <w:p w14:paraId="6C4160F8" w14:textId="4C594BF5" w:rsidR="004078B8" w:rsidRDefault="004078B8" w:rsidP="004078B8">
      <w:r>
        <w:t>ENMOD does not regulate the use of environmental modification techniques for peaceful purposes. Instead, ENMOD simply states it does not “hinder the use of environmental modification techniques for peaceful purposes.”103</w:t>
      </w:r>
      <w:r w:rsidR="00F95BB6">
        <w:t xml:space="preserve"> </w:t>
      </w:r>
      <w:r>
        <w:t xml:space="preserve">By not hindering its use, while also not regulating it, </w:t>
      </w:r>
      <w:r w:rsidRPr="009B024B">
        <w:rPr>
          <w:rStyle w:val="StyleUnderline"/>
          <w:highlight w:val="yellow"/>
        </w:rPr>
        <w:t>state actors can practice</w:t>
      </w:r>
      <w:r w:rsidR="00F95BB6" w:rsidRPr="009B024B">
        <w:rPr>
          <w:rStyle w:val="StyleUnderline"/>
          <w:highlight w:val="yellow"/>
        </w:rPr>
        <w:t xml:space="preserve"> </w:t>
      </w:r>
      <w:r w:rsidRPr="009B024B">
        <w:rPr>
          <w:rStyle w:val="StyleUnderline"/>
          <w:highlight w:val="yellow"/>
        </w:rPr>
        <w:t>“peaceful” environmental modification techniques in compliance with</w:t>
      </w:r>
      <w:r w:rsidR="00F95BB6" w:rsidRPr="009B024B">
        <w:rPr>
          <w:rStyle w:val="StyleUnderline"/>
          <w:highlight w:val="yellow"/>
        </w:rPr>
        <w:t xml:space="preserve"> </w:t>
      </w:r>
      <w:r w:rsidRPr="009B024B">
        <w:rPr>
          <w:rStyle w:val="StyleUnderline"/>
          <w:highlight w:val="yellow"/>
        </w:rPr>
        <w:t>ENMOD</w:t>
      </w:r>
      <w:r w:rsidRPr="009B024B">
        <w:rPr>
          <w:rStyle w:val="StyleUnderline"/>
        </w:rPr>
        <w:t xml:space="preserve">, but without any </w:t>
      </w:r>
      <w:r w:rsidRPr="009B024B">
        <w:rPr>
          <w:rStyle w:val="Emphasis"/>
        </w:rPr>
        <w:t>oversight</w:t>
      </w:r>
      <w:r>
        <w:t>. It is, therefore, necessary to look at other</w:t>
      </w:r>
      <w:r w:rsidR="00F95BB6">
        <w:t xml:space="preserve"> </w:t>
      </w:r>
      <w:r>
        <w:t xml:space="preserve">areas of international law to develop a legal framework for the issues of accountability, regulation, and enforcement. </w:t>
      </w:r>
    </w:p>
    <w:p w14:paraId="18C3D158" w14:textId="080E238F" w:rsidR="00E470DD" w:rsidRPr="00E470DD" w:rsidRDefault="00302575" w:rsidP="00AD58B7">
      <w:pPr>
        <w:pStyle w:val="Heading4"/>
      </w:pPr>
      <w:r>
        <w:t xml:space="preserve">3 – </w:t>
      </w:r>
      <w:r w:rsidR="00FA798C">
        <w:t xml:space="preserve">The plan text’s </w:t>
      </w:r>
      <w:r w:rsidR="00FA798C">
        <w:rPr>
          <w:u w:val="single"/>
        </w:rPr>
        <w:t>vague use</w:t>
      </w:r>
      <w:r w:rsidR="00FA798C">
        <w:t xml:space="preserve"> of “environmentally harmful” </w:t>
      </w:r>
      <w:r w:rsidR="00E470DD">
        <w:t xml:space="preserve"> </w:t>
      </w:r>
      <w:r w:rsidR="00303D3A">
        <w:rPr>
          <w:u w:val="single"/>
        </w:rPr>
        <w:t>reproduces</w:t>
      </w:r>
      <w:r w:rsidR="00E470DD">
        <w:t xml:space="preserve"> the vague</w:t>
      </w:r>
      <w:r w:rsidR="00FA798C">
        <w:t>ness</w:t>
      </w:r>
      <w:r w:rsidR="00E470DD">
        <w:t xml:space="preserve"> of ENMOD</w:t>
      </w:r>
      <w:r w:rsidR="00AD58B7">
        <w:t xml:space="preserve">, which the </w:t>
      </w:r>
      <w:r w:rsidR="00E470DD">
        <w:t>US</w:t>
      </w:r>
      <w:r w:rsidR="00AD58B7">
        <w:t xml:space="preserve"> </w:t>
      </w:r>
      <w:r w:rsidR="00AD58B7">
        <w:rPr>
          <w:u w:val="single"/>
        </w:rPr>
        <w:t>intentionally fought for</w:t>
      </w:r>
      <w:r w:rsidR="00AD58B7">
        <w:t xml:space="preserve"> </w:t>
      </w:r>
      <w:r w:rsidR="00436F31">
        <w:t xml:space="preserve">to </w:t>
      </w:r>
      <w:r w:rsidR="00E470DD">
        <w:t xml:space="preserve">create </w:t>
      </w:r>
      <w:r w:rsidR="00E470DD">
        <w:rPr>
          <w:u w:val="single"/>
        </w:rPr>
        <w:t>loopholes</w:t>
      </w:r>
      <w:r w:rsidR="00E470DD">
        <w:t xml:space="preserve"> and </w:t>
      </w:r>
      <w:r w:rsidR="00E470DD">
        <w:rPr>
          <w:u w:val="single"/>
        </w:rPr>
        <w:t>exemptions</w:t>
      </w:r>
      <w:r w:rsidR="00E470DD">
        <w:t>.</w:t>
      </w:r>
    </w:p>
    <w:p w14:paraId="515A6B67" w14:textId="5D58F1D8" w:rsidR="00E470DD" w:rsidRDefault="00E0076C" w:rsidP="005E186B">
      <w:pPr>
        <w:pStyle w:val="AuthorQuals"/>
      </w:pPr>
      <w:r w:rsidRPr="005E186B">
        <w:rPr>
          <w:rStyle w:val="Style13ptBold"/>
        </w:rPr>
        <w:t>Juda</w:t>
      </w:r>
      <w:r w:rsidR="00E470DD" w:rsidRPr="005E186B">
        <w:rPr>
          <w:rStyle w:val="Style13ptBold"/>
        </w:rPr>
        <w:t>, '</w:t>
      </w:r>
      <w:r w:rsidR="005E186B" w:rsidRPr="005E186B">
        <w:rPr>
          <w:rStyle w:val="Style13ptBold"/>
        </w:rPr>
        <w:t>78</w:t>
      </w:r>
      <w:r w:rsidR="00E470DD">
        <w:t xml:space="preserve"> (</w:t>
      </w:r>
      <w:r w:rsidR="005E186B">
        <w:t>Lawrence Juda</w:t>
      </w:r>
      <w:r w:rsidR="00E470DD">
        <w:t xml:space="preserve">; </w:t>
      </w:r>
      <w:r w:rsidR="005E186B">
        <w:t>Much of the research for this article was conducted while the author was serving as assistant to the director of the Quaker United Nations Office in Geneva, Switzerland</w:t>
      </w:r>
      <w:r w:rsidR="00E470DD">
        <w:t>; "</w:t>
      </w:r>
      <w:r w:rsidR="005E186B">
        <w:t>Negotiating a Treaty on Environmental Modification Warfare: The Convention on Environmental Warfare and its Impact Upon Arms Control Negotiations</w:t>
      </w:r>
      <w:r w:rsidR="00E470DD">
        <w:t xml:space="preserve">"; </w:t>
      </w:r>
      <w:r w:rsidR="005E186B">
        <w:t>International Organization</w:t>
      </w:r>
      <w:r w:rsidR="00E470DD">
        <w:t xml:space="preserve">; https://www.jstor.org/stable/pdf/2706184.pdf?refreqid=excelsior%3A9865c9fed43b66685dc9565e18fc1a41; </w:t>
      </w:r>
      <w:r w:rsidR="005E186B">
        <w:t>1978</w:t>
      </w:r>
      <w:r w:rsidR="00E470DD">
        <w:t>, Accessed 8-7-2021)//ILake-NoC</w:t>
      </w:r>
    </w:p>
    <w:p w14:paraId="29E0D4F2" w14:textId="77777777" w:rsidR="00E470DD" w:rsidRDefault="00E470DD" w:rsidP="004078B8">
      <w:r>
        <w:t xml:space="preserve"> The nature of ENMOD prohibitions</w:t>
      </w:r>
    </w:p>
    <w:p w14:paraId="7652D9C8" w14:textId="01542051" w:rsidR="00E470DD" w:rsidRDefault="00E470DD" w:rsidP="004078B8">
      <w:r>
        <w:t xml:space="preserve"> The use of the modifying phrase in article I(1), "widespread, long-lasting or severe effects," came under strong attack in the CCD and in the UN General Assembly on the grounds that it undercut the ostensible purpose of the convention, namely to prohibit the military or hostile use of ENMOD techniques. A variety of diplomats and observers felt that this wording was ambiguous, leaving it unclear as to what, exactly, would be prohibited were the treaty adopted. 17 The employment of the term "hostile use" in article I was also questioned since damage to other states could result from the attempt to modify the environment for peaceful purposes such as through programs of precipitation enhancement.18 How is "hostile" intent to be established?</w:t>
      </w:r>
    </w:p>
    <w:p w14:paraId="22035DC6" w14:textId="63CFFDAB" w:rsidR="00E470DD" w:rsidRDefault="00E470DD" w:rsidP="004078B8">
      <w:r>
        <w:t xml:space="preserve"> While some politely spoke of ambiguities in the joint draft treaty, others suggested something more akin to downright deception. Several diplomats suggested that the use of a threshold might well serve to legitimize the use of ENMOD warfare techniques so long as they do not result in "widespread, long- lasting or severe effects.""19 In a caustic attack on the wording of this article, Mexican Foreign Minister Garcia Robles compared the joint text unfavorably to the original Soviet draft convention which was said to be fully comprehensive in its prohibitions. To indicate the severe shortcomings of the present terminology, he reworded the article in a positive form which, according to Robles, had equivalent legal significance. His suggested text would then read:</w:t>
      </w:r>
    </w:p>
    <w:p w14:paraId="49B6F910" w14:textId="2B500DE6" w:rsidR="00E470DD" w:rsidRDefault="00E470DD" w:rsidP="004078B8">
      <w:r>
        <w:lastRenderedPageBreak/>
        <w:t xml:space="preserve"> Each State Party to this Convention shall be entitled to use environmental modification techniques for military or other hostile purposes as the means of destruction, damage or injury to another State Party, provided that such tech- niques do not have widespread, long-lasting or severe effects.20 The Natural Resources Defense Council, Inc., a New York based environmen- tal group, shares this assessment and on 22 November 1976, in an action based on provisions of the National Environmental Policy Act of 1969, filed a suit against the Secretary of State and the Director of the Arms Control and Disarmament Agency in an attempt to block efforts "to legitimize the use of weather modification and 17See, for example, the statements of the representatives of the United Kingdom, CCD/PV. 695, p. 24; defoliants as weapons of war." Because of the threshold stipulation the NRDC maintained that the Defense Department could easily justify the use of environmen- tal weapons. The NRDC called upon the federal court to issue an injunction forbid- ding the defendants from taking any action to commit the United States to this agreement prior to full compliance with the National Environmental Policy Act. In the NRDC view such compliance required the preparation of an environmental impact statement.2" This suit was subsequently amended and the NRDC agreed not to seek an injunction preventing the United States government from signing the treaty. The ENMOD Convention was opened for signature on 18 May 1977 and signed on behalf of the United States by Secretary of State Vance. On 7 October 1977, the NRDC reached an agreement with the Department of Justice providing for the preparation of an "environmental assessment" of the convention. The agree- ment between the NRDC and the Justice Department stipulates that the assessment is to include a description of ENMOD techniques currently available for military or hostile use and such techniques which may be developed and which would not be prohibited by the convention. Further, the assessment is to provide analyses of alternatives to the treaty together with an estimate of the likelihood that other potential parties would accept such alternatives.22 The relatively brief draft assess- ment which was issued by the Arms Control and Disarmament Agency on 13 April 1978 indicates that there are no known environmental warfare techniques which would have "substantial" military utility and still have impacts below threshold levels. The assessment is disappointing as it completely begs the question as to why, then, the United States, in the face of strong opposition from other states in the CCD, insisted on the inclusion of the threshold provision in article I of the ENMOD treaty. This is a question which inevitably will be raised in hearings before the Senate Foreign Relations Committee when the treaty comes before the Senate.</w:t>
      </w:r>
    </w:p>
    <w:p w14:paraId="44F9421E" w14:textId="5E55B97B" w:rsidR="00E470DD" w:rsidRDefault="00E470DD" w:rsidP="004078B8">
      <w:r>
        <w:t>Within the CCD, the stated American purpose for the threshold stipulation was to prevent complaints of a trivial nature from being made which could not be subject to verification.23 As the United States possesses some ENMOD capability it was a likely target for such accusations.</w:t>
      </w:r>
    </w:p>
    <w:p w14:paraId="2FD29B40" w14:textId="558EEEEF" w:rsidR="00E470DD" w:rsidRDefault="00E470DD" w:rsidP="004078B8">
      <w:r>
        <w:t xml:space="preserve"> Additionally, however, it became evident in this writer's conversations with various officials that bureaucratic differences present within the United States gov- ernment help to account for the American insistence on the retention of an ENMOD threshold provision. The Defense Department wished to keep its future options open,24 while the Arms Control and Disarmament Agency was apparently willing to support a broader prohibition.25 The Defense Department had its way despite the warning from Senator Pell that Senate approval of the treaty could be jeopardized unless the ENMOD warfare prohibition were not subject to the "widespread, long- lasting, or severe" qualifiers.26</w:t>
      </w:r>
    </w:p>
    <w:p w14:paraId="06BF1ED8" w14:textId="0186323B" w:rsidR="00E470DD" w:rsidRDefault="00E470DD" w:rsidP="004078B8">
      <w:r>
        <w:t xml:space="preserve"> While Soviet spokesmen have endorsed the WLS qualification, they have allowed the United States to bear the brunt of the criticism on it. Again the Soviet- American joint draft convention is </w:t>
      </w:r>
      <w:r>
        <w:lastRenderedPageBreak/>
        <w:t>more limited in the scope of its prohibitions than was the original Soviet draft. The Soviets have asserted that the adoption of the more restrictive limitation reflected the need to harmonize positions with the United States,27 thus indicating that the Soviet Union was reluctantly forced to yield in its preferences for a broader prohibition in order to achieve some agreement. While American spokesmen acknowledge that absolute precision as to the meaning of the threshold is lacking, they maintain that general standards can be reasonably understood. In his explanation of this wording Ambassador Martin indi- cated the following interpretations: "widespread" is viewed as an area of "several hundred square kilometers," "long-lasting" is seen as involving a time framework of "a period of months or about a season," and "severe" refers to environmental disruption resulting in "very serious damage or injury to persons or property."</w:t>
      </w:r>
    </w:p>
    <w:p w14:paraId="721AAA3B" w14:textId="41C3B092" w:rsidR="00E470DD" w:rsidRDefault="00E470DD" w:rsidP="004078B8">
      <w:r>
        <w:t xml:space="preserve"> While certain acts of environmental warfare such as the generation of earthquakes could be considered, ipso facto, violations of the convention, the use of other techniques, such as modification of precipitation, would be prohibited only if their use could be expected to result in widespread, long-lasting, or severe damage, destruction, or injury. In regard to the important question of herbicides, the Ameri- can position is that their use would be banned only if their effects would lead to WLS impacts.2</w:t>
      </w:r>
    </w:p>
    <w:p w14:paraId="45523704" w14:textId="65261AC7" w:rsidR="000F17EF" w:rsidRDefault="0016265F" w:rsidP="000F17EF">
      <w:pPr>
        <w:pStyle w:val="Heading4"/>
      </w:pPr>
      <w:r>
        <w:lastRenderedPageBreak/>
        <w:t>4</w:t>
      </w:r>
      <w:r w:rsidR="000F17EF">
        <w:t xml:space="preserve"> – </w:t>
      </w:r>
      <w:r w:rsidR="000F17EF">
        <w:rPr>
          <w:u w:val="single"/>
        </w:rPr>
        <w:t>Zero</w:t>
      </w:r>
      <w:r w:rsidR="000F17EF">
        <w:t xml:space="preserve"> enforcement.</w:t>
      </w:r>
    </w:p>
    <w:p w14:paraId="7E1578A1" w14:textId="77777777" w:rsidR="000F17EF" w:rsidRPr="005E4D99" w:rsidRDefault="000F17EF" w:rsidP="000F17EF">
      <w:r>
        <w:t xml:space="preserve">Gabriela </w:t>
      </w:r>
      <w:r w:rsidRPr="000D0397">
        <w:rPr>
          <w:rStyle w:val="Style13ptBold"/>
        </w:rPr>
        <w:t>Kolpak 20</w:t>
      </w:r>
      <w:r>
        <w:t xml:space="preserve">. </w:t>
      </w:r>
      <w:r w:rsidRPr="00425903">
        <w:t>University of Manchester MA in Security and International Law</w:t>
      </w:r>
      <w:r>
        <w:t>. “</w:t>
      </w:r>
      <w:r w:rsidRPr="007336E8">
        <w:t>From ENMOD to geoengineering: the environment as a weapon of war</w:t>
      </w:r>
      <w:r>
        <w:t xml:space="preserve">”. CaEO. Apr 7 2020. </w:t>
      </w:r>
      <w:r w:rsidRPr="007336E8">
        <w:t>https://ceobs.org/from-enmod-to-geoengineering-the-environment-as-a-weapon-of-war/</w:t>
      </w:r>
    </w:p>
    <w:p w14:paraId="18C1B313" w14:textId="77777777" w:rsidR="000F17EF" w:rsidRPr="00035FEF" w:rsidRDefault="000F17EF" w:rsidP="000F17EF">
      <w:pPr>
        <w:rPr>
          <w:sz w:val="16"/>
        </w:rPr>
      </w:pPr>
      <w:r w:rsidRPr="00035FEF">
        <w:rPr>
          <w:sz w:val="16"/>
        </w:rPr>
        <w:t xml:space="preserve">As potentially useful tools in countering climate change, </w:t>
      </w:r>
      <w:r w:rsidRPr="00D05395">
        <w:rPr>
          <w:rStyle w:val="StyleUnderline"/>
          <w:highlight w:val="cyan"/>
        </w:rPr>
        <w:t xml:space="preserve">GTs will require </w:t>
      </w:r>
      <w:r w:rsidRPr="00D05395">
        <w:rPr>
          <w:rStyle w:val="Emphasis"/>
          <w:highlight w:val="cyan"/>
        </w:rPr>
        <w:t xml:space="preserve">international consensus </w:t>
      </w:r>
      <w:r w:rsidRPr="00C646AF">
        <w:rPr>
          <w:rStyle w:val="Emphasis"/>
        </w:rPr>
        <w:t>on how their use will be regulated.</w:t>
      </w:r>
      <w:r w:rsidRPr="00035FEF">
        <w:rPr>
          <w:sz w:val="16"/>
        </w:rPr>
        <w:t xml:space="preserve"> </w:t>
      </w:r>
      <w:r w:rsidRPr="00375185">
        <w:rPr>
          <w:rStyle w:val="StyleUnderline"/>
        </w:rPr>
        <w:t xml:space="preserve">Some argue that </w:t>
      </w:r>
      <w:r w:rsidRPr="00375185">
        <w:rPr>
          <w:rStyle w:val="Emphasis"/>
        </w:rPr>
        <w:t>existing instruments of international law</w:t>
      </w:r>
      <w:r w:rsidRPr="00375185">
        <w:rPr>
          <w:rStyle w:val="StyleUnderline"/>
        </w:rPr>
        <w:t xml:space="preserve"> </w:t>
      </w:r>
      <w:r w:rsidRPr="00375185">
        <w:rPr>
          <w:rStyle w:val="Emphasis"/>
        </w:rPr>
        <w:t>could</w:t>
      </w:r>
      <w:r w:rsidRPr="00375185">
        <w:rPr>
          <w:rStyle w:val="StyleUnderline"/>
        </w:rPr>
        <w:t xml:space="preserve"> suffice</w:t>
      </w:r>
      <w:r w:rsidRPr="00035FEF">
        <w:rPr>
          <w:sz w:val="16"/>
        </w:rPr>
        <w:t xml:space="preserve"> in steering global geoengineering projects.12 And that the creation of new international laws for this purpose might not be necessary, as long as a proper regulatory framework is in place.13</w:t>
      </w:r>
    </w:p>
    <w:p w14:paraId="59FF99AC" w14:textId="77777777" w:rsidR="000F17EF" w:rsidRDefault="000F17EF" w:rsidP="000F17EF">
      <w:pPr>
        <w:rPr>
          <w:sz w:val="16"/>
        </w:rPr>
      </w:pPr>
      <w:r w:rsidRPr="005E71D3">
        <w:rPr>
          <w:rStyle w:val="StyleUnderline"/>
        </w:rPr>
        <w:t xml:space="preserve">As the effects of many </w:t>
      </w:r>
      <w:r w:rsidRPr="00D05395">
        <w:rPr>
          <w:rStyle w:val="StyleUnderline"/>
          <w:highlight w:val="cyan"/>
        </w:rPr>
        <w:t xml:space="preserve">GTs </w:t>
      </w:r>
      <w:r w:rsidRPr="005E71D3">
        <w:rPr>
          <w:rStyle w:val="StyleUnderline"/>
        </w:rPr>
        <w:t xml:space="preserve">are likely to </w:t>
      </w:r>
      <w:r w:rsidRPr="00D05395">
        <w:rPr>
          <w:rStyle w:val="StyleUnderline"/>
          <w:highlight w:val="cyan"/>
        </w:rPr>
        <w:t xml:space="preserve">transcend </w:t>
      </w:r>
      <w:r w:rsidRPr="00D05395">
        <w:rPr>
          <w:rStyle w:val="Emphasis"/>
          <w:highlight w:val="cyan"/>
        </w:rPr>
        <w:t>state borders</w:t>
      </w:r>
      <w:r w:rsidRPr="00035FEF">
        <w:rPr>
          <w:sz w:val="16"/>
        </w:rPr>
        <w:t xml:space="preserve">, </w:t>
      </w:r>
      <w:r w:rsidRPr="003F234F">
        <w:rPr>
          <w:rStyle w:val="Emphasis"/>
        </w:rPr>
        <w:t>there is much speculation about how they will be governed and by whom</w:t>
      </w:r>
      <w:r w:rsidRPr="00035FEF">
        <w:rPr>
          <w:sz w:val="16"/>
        </w:rPr>
        <w:t xml:space="preserve">.14 But </w:t>
      </w:r>
      <w:r w:rsidRPr="00B52278">
        <w:rPr>
          <w:rStyle w:val="StyleUnderline"/>
        </w:rPr>
        <w:t xml:space="preserve">even the question of </w:t>
      </w:r>
      <w:r w:rsidRPr="00D05395">
        <w:rPr>
          <w:rStyle w:val="StyleUnderline"/>
          <w:highlight w:val="cyan"/>
        </w:rPr>
        <w:t xml:space="preserve">who should facilitate discussions </w:t>
      </w:r>
      <w:r w:rsidRPr="00B52278">
        <w:rPr>
          <w:rStyle w:val="StyleUnderline"/>
        </w:rPr>
        <w:t xml:space="preserve">on governance </w:t>
      </w:r>
      <w:r w:rsidRPr="00D05395">
        <w:rPr>
          <w:rStyle w:val="StyleUnderline"/>
          <w:highlight w:val="cyan"/>
        </w:rPr>
        <w:t xml:space="preserve">is </w:t>
      </w:r>
      <w:r w:rsidRPr="00D05395">
        <w:rPr>
          <w:rStyle w:val="Emphasis"/>
          <w:highlight w:val="cyan"/>
        </w:rPr>
        <w:t>contested</w:t>
      </w:r>
      <w:r w:rsidRPr="00035FEF">
        <w:rPr>
          <w:sz w:val="16"/>
        </w:rPr>
        <w:t xml:space="preserve">. </w:t>
      </w:r>
      <w:r w:rsidRPr="00D05395">
        <w:rPr>
          <w:rStyle w:val="StyleUnderline"/>
          <w:highlight w:val="cyan"/>
        </w:rPr>
        <w:t>A resolutio</w:t>
      </w:r>
      <w:r w:rsidRPr="00BE3335">
        <w:rPr>
          <w:rStyle w:val="StyleUnderline"/>
        </w:rPr>
        <w:t>n on GTs</w:t>
      </w:r>
      <w:r w:rsidRPr="00035FEF">
        <w:rPr>
          <w:sz w:val="16"/>
        </w:rPr>
        <w:t xml:space="preserve"> at the Fourth UN Environment Assembly in 2019 </w:t>
      </w:r>
      <w:r w:rsidRPr="00D05395">
        <w:rPr>
          <w:rStyle w:val="StyleUnderline"/>
          <w:highlight w:val="cyan"/>
        </w:rPr>
        <w:t xml:space="preserve">was blocked by </w:t>
      </w:r>
      <w:r w:rsidRPr="00BE3335">
        <w:rPr>
          <w:rStyle w:val="StyleUnderline"/>
        </w:rPr>
        <w:t xml:space="preserve">the </w:t>
      </w:r>
      <w:r w:rsidRPr="00BE3335">
        <w:rPr>
          <w:rStyle w:val="Emphasis"/>
        </w:rPr>
        <w:t xml:space="preserve">US, </w:t>
      </w:r>
      <w:r w:rsidRPr="00D05395">
        <w:rPr>
          <w:rStyle w:val="Emphasis"/>
          <w:highlight w:val="cyan"/>
        </w:rPr>
        <w:t xml:space="preserve">Saudi </w:t>
      </w:r>
      <w:r w:rsidRPr="00BE3335">
        <w:rPr>
          <w:rStyle w:val="Emphasis"/>
        </w:rPr>
        <w:t xml:space="preserve">Arabia </w:t>
      </w:r>
      <w:r w:rsidRPr="00D05395">
        <w:rPr>
          <w:rStyle w:val="Emphasis"/>
          <w:highlight w:val="cyan"/>
        </w:rPr>
        <w:t>and Brazil</w:t>
      </w:r>
      <w:r w:rsidRPr="00D05395">
        <w:rPr>
          <w:sz w:val="16"/>
          <w:highlight w:val="cyan"/>
        </w:rPr>
        <w:t xml:space="preserve"> </w:t>
      </w:r>
      <w:r w:rsidRPr="00035FEF">
        <w:rPr>
          <w:sz w:val="16"/>
        </w:rPr>
        <w:t>after it sought to promote UNEP and its Assembly as a forum for governance discussions. The US argued that this should be the responsibility of the IPCC.</w:t>
      </w:r>
    </w:p>
    <w:p w14:paraId="3DB7370C" w14:textId="77777777" w:rsidR="000F17EF" w:rsidRPr="0090051E" w:rsidRDefault="000F17EF" w:rsidP="000F17EF">
      <w:pPr>
        <w:rPr>
          <w:sz w:val="16"/>
        </w:rPr>
      </w:pPr>
      <w:r w:rsidRPr="00B370BB">
        <w:rPr>
          <w:rStyle w:val="StyleUnderline"/>
        </w:rPr>
        <w:t>The resolution’s failure</w:t>
      </w:r>
      <w:r w:rsidRPr="0090051E">
        <w:rPr>
          <w:sz w:val="16"/>
        </w:rPr>
        <w:t xml:space="preserve"> was unlikely to be solely due to disagreement on the appropriate forum for geoengineering discussions. It </w:t>
      </w:r>
      <w:r w:rsidRPr="000B185F">
        <w:rPr>
          <w:rStyle w:val="StyleUnderline"/>
        </w:rPr>
        <w:t xml:space="preserve">could also be explained by the many </w:t>
      </w:r>
      <w:r w:rsidRPr="000B185F">
        <w:rPr>
          <w:rStyle w:val="Emphasis"/>
        </w:rPr>
        <w:t>differing motivations of the actors involved</w:t>
      </w:r>
      <w:r w:rsidRPr="0090051E">
        <w:rPr>
          <w:sz w:val="16"/>
        </w:rPr>
        <w:t xml:space="preserve">; not only </w:t>
      </w:r>
      <w:r w:rsidRPr="001E715C">
        <w:rPr>
          <w:rStyle w:val="StyleUnderline"/>
        </w:rPr>
        <w:t>states</w:t>
      </w:r>
      <w:r w:rsidRPr="0090051E">
        <w:rPr>
          <w:sz w:val="16"/>
        </w:rPr>
        <w:t xml:space="preserve">, but also </w:t>
      </w:r>
      <w:r w:rsidRPr="001E715C">
        <w:rPr>
          <w:rStyle w:val="StyleUnderline"/>
        </w:rPr>
        <w:t>advocacy groups and private entities</w:t>
      </w:r>
      <w:r w:rsidRPr="0090051E">
        <w:rPr>
          <w:sz w:val="16"/>
        </w:rPr>
        <w:t>. One thing is certain: the regulation of carbon dioxide removal techniques versus solar radiation management are approached very differently, the latter being perceived as a riskier, more contested form of geoengineering, and with wider implications.</w:t>
      </w:r>
    </w:p>
    <w:p w14:paraId="38C79FDA" w14:textId="77777777" w:rsidR="000F17EF" w:rsidRPr="0090051E" w:rsidRDefault="000F17EF" w:rsidP="000F17EF">
      <w:pPr>
        <w:rPr>
          <w:sz w:val="16"/>
        </w:rPr>
      </w:pPr>
      <w:r w:rsidRPr="0090051E">
        <w:rPr>
          <w:sz w:val="16"/>
        </w:rPr>
        <w:t>It therefore seems counterproductive to consider these two very different categories of GTs in proposals that merge them together – as the resolution did. The success of future geoengineering governance initiatives will likely depend on this crucial distinction between the two types of GTs. Despite its failure, the 2019 UNEA resolution has created the space for further discussions on governance. But it has also confirmed that the route to reaching an international consensus on such highly controversial technologies will not be an easy one.</w:t>
      </w:r>
    </w:p>
    <w:p w14:paraId="5D4C3587" w14:textId="77777777" w:rsidR="000F17EF" w:rsidRPr="00035FEF" w:rsidRDefault="000F17EF" w:rsidP="000F17EF">
      <w:pPr>
        <w:rPr>
          <w:sz w:val="16"/>
        </w:rPr>
      </w:pPr>
      <w:r w:rsidRPr="0090051E">
        <w:rPr>
          <w:sz w:val="16"/>
        </w:rPr>
        <w:t>Because the proposed GTs have yet to be empirically tested, the debate on their global governance is also applicable to geoengineering research and experimentation. This will certainly be the case for field tests that could cause effects on regional or international levels, crossing state borders and jurisdictions, with larger-scale tests requiring multi-level cooperation and international governance.</w:t>
      </w:r>
    </w:p>
    <w:p w14:paraId="4FAE52E2" w14:textId="77777777" w:rsidR="000F17EF" w:rsidRPr="00B370BB" w:rsidRDefault="000F17EF" w:rsidP="000F17EF">
      <w:pPr>
        <w:rPr>
          <w:sz w:val="16"/>
        </w:rPr>
      </w:pPr>
      <w:r w:rsidRPr="009C0A0E">
        <w:rPr>
          <w:rStyle w:val="StyleUnderline"/>
        </w:rPr>
        <w:t xml:space="preserve">Of equal importance are issues of </w:t>
      </w:r>
      <w:r w:rsidRPr="009C0A0E">
        <w:rPr>
          <w:rStyle w:val="Emphasis"/>
        </w:rPr>
        <w:t>enforcement</w:t>
      </w:r>
      <w:r w:rsidRPr="00D0401B">
        <w:rPr>
          <w:sz w:val="16"/>
        </w:rPr>
        <w:t xml:space="preserve"> and responsibility. In their geoengineering activities, states will be restricted by their international legal obligations. However, </w:t>
      </w:r>
      <w:r w:rsidRPr="00D05395">
        <w:rPr>
          <w:rStyle w:val="StyleUnderline"/>
          <w:highlight w:val="cyan"/>
        </w:rPr>
        <w:t xml:space="preserve">states </w:t>
      </w:r>
      <w:r w:rsidRPr="00D05395">
        <w:rPr>
          <w:rStyle w:val="Emphasis"/>
          <w:highlight w:val="cyan"/>
        </w:rPr>
        <w:t xml:space="preserve">do not </w:t>
      </w:r>
      <w:r w:rsidRPr="008B6533">
        <w:rPr>
          <w:rStyle w:val="Emphasis"/>
        </w:rPr>
        <w:t xml:space="preserve">always </w:t>
      </w:r>
      <w:r w:rsidRPr="00D05395">
        <w:rPr>
          <w:rStyle w:val="Emphasis"/>
          <w:highlight w:val="cyan"/>
        </w:rPr>
        <w:t>adhere to international</w:t>
      </w:r>
      <w:r w:rsidRPr="00D05395">
        <w:rPr>
          <w:rStyle w:val="StyleUnderline"/>
          <w:highlight w:val="cyan"/>
        </w:rPr>
        <w:t xml:space="preserve"> </w:t>
      </w:r>
      <w:r w:rsidRPr="00D05395">
        <w:rPr>
          <w:rStyle w:val="Emphasis"/>
          <w:highlight w:val="cyan"/>
        </w:rPr>
        <w:t>rules</w:t>
      </w:r>
      <w:r w:rsidRPr="00D05395">
        <w:rPr>
          <w:sz w:val="16"/>
          <w:highlight w:val="cyan"/>
        </w:rPr>
        <w:t xml:space="preserve"> </w:t>
      </w:r>
      <w:r w:rsidRPr="00D0401B">
        <w:rPr>
          <w:sz w:val="16"/>
        </w:rPr>
        <w:t xml:space="preserve">and their </w:t>
      </w:r>
      <w:r w:rsidRPr="00DE2457">
        <w:rPr>
          <w:rStyle w:val="Emphasis"/>
        </w:rPr>
        <w:t xml:space="preserve">proper </w:t>
      </w:r>
      <w:r w:rsidRPr="00D05395">
        <w:rPr>
          <w:rStyle w:val="Emphasis"/>
          <w:highlight w:val="cyan"/>
        </w:rPr>
        <w:t>enforcement cannot be guaranteed</w:t>
      </w:r>
      <w:r w:rsidRPr="00D0401B">
        <w:rPr>
          <w:sz w:val="16"/>
        </w:rPr>
        <w:t xml:space="preserve">. </w:t>
      </w:r>
      <w:r w:rsidRPr="00BE43FA">
        <w:rPr>
          <w:rStyle w:val="StyleUnderline"/>
        </w:rPr>
        <w:t xml:space="preserve">The issue is not solely that of state responsibility; </w:t>
      </w:r>
      <w:r w:rsidRPr="00D05395">
        <w:rPr>
          <w:rStyle w:val="StyleUnderline"/>
          <w:highlight w:val="cyan"/>
        </w:rPr>
        <w:t xml:space="preserve">geoengineering </w:t>
      </w:r>
      <w:r w:rsidRPr="00BE43FA">
        <w:rPr>
          <w:rStyle w:val="StyleUnderline"/>
        </w:rPr>
        <w:t xml:space="preserve">activities are also likely to </w:t>
      </w:r>
      <w:r w:rsidRPr="00D05395">
        <w:rPr>
          <w:rStyle w:val="StyleUnderline"/>
          <w:highlight w:val="cyan"/>
        </w:rPr>
        <w:t xml:space="preserve">involve </w:t>
      </w:r>
      <w:r w:rsidRPr="00D05395">
        <w:rPr>
          <w:rStyle w:val="Emphasis"/>
          <w:highlight w:val="cyan"/>
        </w:rPr>
        <w:t>private actors</w:t>
      </w:r>
      <w:r w:rsidRPr="00D0401B">
        <w:rPr>
          <w:sz w:val="16"/>
        </w:rPr>
        <w:t xml:space="preserve">. Under existing international law, </w:t>
      </w:r>
      <w:r w:rsidRPr="00D05395">
        <w:rPr>
          <w:rStyle w:val="StyleUnderline"/>
          <w:highlight w:val="cyan"/>
        </w:rPr>
        <w:t>how could</w:t>
      </w:r>
      <w:r w:rsidRPr="00D05395">
        <w:rPr>
          <w:sz w:val="16"/>
          <w:highlight w:val="cyan"/>
        </w:rPr>
        <w:t xml:space="preserve"> </w:t>
      </w:r>
      <w:r w:rsidRPr="00D0401B">
        <w:rPr>
          <w:sz w:val="16"/>
        </w:rPr>
        <w:t xml:space="preserve">state and </w:t>
      </w:r>
      <w:r w:rsidRPr="00D05395">
        <w:rPr>
          <w:rStyle w:val="Emphasis"/>
          <w:highlight w:val="cyan"/>
        </w:rPr>
        <w:t xml:space="preserve">non-state actors </w:t>
      </w:r>
      <w:r w:rsidRPr="00D0401B">
        <w:rPr>
          <w:rStyle w:val="Emphasis"/>
        </w:rPr>
        <w:t xml:space="preserve">alike </w:t>
      </w:r>
      <w:r w:rsidRPr="00D05395">
        <w:rPr>
          <w:rStyle w:val="Emphasis"/>
          <w:highlight w:val="cyan"/>
        </w:rPr>
        <w:t xml:space="preserve">be </w:t>
      </w:r>
      <w:r w:rsidRPr="00D0401B">
        <w:rPr>
          <w:rStyle w:val="Emphasis"/>
        </w:rPr>
        <w:t xml:space="preserve">held </w:t>
      </w:r>
      <w:r w:rsidRPr="00D05395">
        <w:rPr>
          <w:rStyle w:val="Emphasis"/>
          <w:highlight w:val="cyan"/>
        </w:rPr>
        <w:t xml:space="preserve">accountable </w:t>
      </w:r>
      <w:r w:rsidRPr="00D0401B">
        <w:rPr>
          <w:rStyle w:val="Emphasis"/>
        </w:rPr>
        <w:t>for geoengineering activities</w:t>
      </w:r>
      <w:r w:rsidRPr="00D0401B">
        <w:rPr>
          <w:sz w:val="16"/>
        </w:rPr>
        <w:t xml:space="preserve"> that result in transboundary environmental harm?</w:t>
      </w:r>
    </w:p>
    <w:p w14:paraId="6DAE95F2" w14:textId="432819A6" w:rsidR="000F17EF" w:rsidRDefault="0016265F" w:rsidP="000F17EF">
      <w:pPr>
        <w:pStyle w:val="Heading4"/>
      </w:pPr>
      <w:r>
        <w:t>5</w:t>
      </w:r>
      <w:r w:rsidR="000F17EF">
        <w:t xml:space="preserve"> – Other forms of geoengineering thump – there are </w:t>
      </w:r>
      <w:r w:rsidR="000F17EF">
        <w:rPr>
          <w:u w:val="single"/>
        </w:rPr>
        <w:t>tons</w:t>
      </w:r>
      <w:r w:rsidR="000F17EF">
        <w:t>.</w:t>
      </w:r>
    </w:p>
    <w:p w14:paraId="5DBB49B1" w14:textId="77777777" w:rsidR="000F17EF" w:rsidRPr="002A7EF9" w:rsidRDefault="000F17EF" w:rsidP="000F17EF">
      <w:r>
        <w:t xml:space="preserve">Gabriela </w:t>
      </w:r>
      <w:r w:rsidRPr="000D0397">
        <w:rPr>
          <w:rStyle w:val="Style13ptBold"/>
        </w:rPr>
        <w:t>Kolpak 20</w:t>
      </w:r>
      <w:r>
        <w:t xml:space="preserve">. </w:t>
      </w:r>
      <w:r w:rsidRPr="00425903">
        <w:t>University of Manchester MA in Security and International Law</w:t>
      </w:r>
      <w:r>
        <w:t>. “</w:t>
      </w:r>
      <w:r w:rsidRPr="007336E8">
        <w:t>From ENMOD to geoengineering: the environment as a weapon of war</w:t>
      </w:r>
      <w:r>
        <w:t xml:space="preserve">”. CaEO. Apr 7 2020. </w:t>
      </w:r>
      <w:r w:rsidRPr="007336E8">
        <w:t>https://ceobs.org/from-enmod-to-geoengineering-the-environment-as-a-weapon-of-war/</w:t>
      </w:r>
    </w:p>
    <w:p w14:paraId="7506F0FA" w14:textId="77777777" w:rsidR="000F17EF" w:rsidRPr="00800174" w:rsidRDefault="000F17EF" w:rsidP="000F17EF">
      <w:pPr>
        <w:rPr>
          <w:sz w:val="16"/>
        </w:rPr>
      </w:pPr>
      <w:r w:rsidRPr="000013AA">
        <w:rPr>
          <w:rStyle w:val="StyleUnderline"/>
          <w:highlight w:val="cyan"/>
        </w:rPr>
        <w:t>Geoengineering technologies</w:t>
      </w:r>
      <w:r w:rsidRPr="000013AA">
        <w:rPr>
          <w:sz w:val="16"/>
          <w:highlight w:val="cyan"/>
        </w:rPr>
        <w:t xml:space="preserve"> </w:t>
      </w:r>
      <w:r w:rsidRPr="00800174">
        <w:rPr>
          <w:sz w:val="16"/>
        </w:rPr>
        <w:t xml:space="preserve">(GTs) </w:t>
      </w:r>
      <w:r w:rsidRPr="00DC3D4E">
        <w:rPr>
          <w:rStyle w:val="StyleUnderline"/>
        </w:rPr>
        <w:t>are</w:t>
      </w:r>
      <w:r w:rsidRPr="00800174">
        <w:rPr>
          <w:sz w:val="16"/>
        </w:rPr>
        <w:t xml:space="preserve"> generally </w:t>
      </w:r>
      <w:r w:rsidRPr="00DC3D4E">
        <w:rPr>
          <w:rStyle w:val="StyleUnderline"/>
        </w:rPr>
        <w:t>placed into two categories</w:t>
      </w:r>
      <w:r w:rsidRPr="00800174">
        <w:rPr>
          <w:sz w:val="16"/>
        </w:rPr>
        <w:t xml:space="preserve">: </w:t>
      </w:r>
      <w:r w:rsidRPr="003E0412">
        <w:rPr>
          <w:rStyle w:val="StyleUnderline"/>
        </w:rPr>
        <w:t>solar radiation</w:t>
      </w:r>
      <w:r w:rsidRPr="00800174">
        <w:rPr>
          <w:sz w:val="16"/>
        </w:rPr>
        <w:t xml:space="preserve"> management </w:t>
      </w:r>
      <w:r w:rsidRPr="003E0412">
        <w:rPr>
          <w:rStyle w:val="StyleUnderline"/>
        </w:rPr>
        <w:t>and carbon dioxide</w:t>
      </w:r>
      <w:r w:rsidRPr="00800174">
        <w:rPr>
          <w:sz w:val="16"/>
        </w:rPr>
        <w:t xml:space="preserve"> removal. </w:t>
      </w:r>
      <w:r w:rsidRPr="003935FB">
        <w:rPr>
          <w:rStyle w:val="StyleUnderline"/>
        </w:rPr>
        <w:t>Solar radiation</w:t>
      </w:r>
      <w:r w:rsidRPr="00800174">
        <w:rPr>
          <w:sz w:val="16"/>
        </w:rPr>
        <w:t xml:space="preserve"> management seeks ‘to offset the effects of increased greenhouse gas concentrations by reducing the amount of solar radiation absorbed by the Earth’. It </w:t>
      </w:r>
      <w:r w:rsidRPr="000013AA">
        <w:rPr>
          <w:rStyle w:val="StyleUnderline"/>
          <w:highlight w:val="cyan"/>
        </w:rPr>
        <w:t>involves</w:t>
      </w:r>
      <w:r w:rsidRPr="000013AA">
        <w:rPr>
          <w:sz w:val="16"/>
          <w:highlight w:val="cyan"/>
        </w:rPr>
        <w:t xml:space="preserve"> </w:t>
      </w:r>
      <w:r w:rsidRPr="003935FB">
        <w:rPr>
          <w:rStyle w:val="StyleUnderline"/>
        </w:rPr>
        <w:t xml:space="preserve">techniques that aim to </w:t>
      </w:r>
      <w:r w:rsidRPr="003935FB">
        <w:rPr>
          <w:rStyle w:val="Emphasis"/>
        </w:rPr>
        <w:t>increase albedo</w:t>
      </w:r>
      <w:r w:rsidRPr="00800174">
        <w:rPr>
          <w:sz w:val="16"/>
        </w:rPr>
        <w:t xml:space="preserve"> (the amount of reflected sunlight) such as injecting sulphate aerosols into the stratosphere, </w:t>
      </w:r>
      <w:r w:rsidRPr="000013AA">
        <w:rPr>
          <w:rStyle w:val="StyleUnderline"/>
          <w:highlight w:val="cyan"/>
        </w:rPr>
        <w:t xml:space="preserve">injecting </w:t>
      </w:r>
      <w:r w:rsidRPr="000013AA">
        <w:rPr>
          <w:rStyle w:val="Emphasis"/>
          <w:highlight w:val="cyan"/>
        </w:rPr>
        <w:t>sea salt aerosols to brighten clouds</w:t>
      </w:r>
      <w:r w:rsidRPr="000013AA">
        <w:rPr>
          <w:sz w:val="16"/>
          <w:highlight w:val="cyan"/>
        </w:rPr>
        <w:t xml:space="preserve"> </w:t>
      </w:r>
      <w:r w:rsidRPr="00800174">
        <w:rPr>
          <w:sz w:val="16"/>
        </w:rPr>
        <w:t xml:space="preserve">and increase their reflectivity, </w:t>
      </w:r>
      <w:r w:rsidRPr="000013AA">
        <w:rPr>
          <w:rStyle w:val="Emphasis"/>
          <w:highlight w:val="cyan"/>
        </w:rPr>
        <w:t xml:space="preserve">brightening </w:t>
      </w:r>
      <w:r w:rsidRPr="003F55B8">
        <w:rPr>
          <w:rStyle w:val="Emphasis"/>
        </w:rPr>
        <w:t xml:space="preserve">the Earth’s </w:t>
      </w:r>
      <w:r w:rsidRPr="000013AA">
        <w:rPr>
          <w:rStyle w:val="Emphasis"/>
          <w:highlight w:val="cyan"/>
        </w:rPr>
        <w:t>structures and surfaces</w:t>
      </w:r>
      <w:r w:rsidRPr="003F55B8">
        <w:rPr>
          <w:rStyle w:val="Emphasis"/>
        </w:rPr>
        <w:t xml:space="preserve">, or installing </w:t>
      </w:r>
      <w:r w:rsidRPr="000013AA">
        <w:rPr>
          <w:rStyle w:val="Emphasis"/>
          <w:highlight w:val="cyan"/>
        </w:rPr>
        <w:t xml:space="preserve">solar deflector panels </w:t>
      </w:r>
      <w:r w:rsidRPr="003F55B8">
        <w:rPr>
          <w:rStyle w:val="Emphasis"/>
        </w:rPr>
        <w:t>in space</w:t>
      </w:r>
      <w:r w:rsidRPr="00800174">
        <w:rPr>
          <w:sz w:val="16"/>
        </w:rPr>
        <w:t>.9</w:t>
      </w:r>
    </w:p>
    <w:p w14:paraId="26579352" w14:textId="77777777" w:rsidR="000F17EF" w:rsidRPr="00800174" w:rsidRDefault="000F17EF" w:rsidP="000F17EF">
      <w:pPr>
        <w:rPr>
          <w:sz w:val="16"/>
        </w:rPr>
      </w:pPr>
      <w:r w:rsidRPr="00800174">
        <w:rPr>
          <w:sz w:val="16"/>
        </w:rPr>
        <w:t xml:space="preserve">Meanwhile, </w:t>
      </w:r>
      <w:r w:rsidRPr="003F55B8">
        <w:rPr>
          <w:rStyle w:val="StyleUnderline"/>
        </w:rPr>
        <w:t>carbon dioxide removal</w:t>
      </w:r>
      <w:r w:rsidRPr="00800174">
        <w:rPr>
          <w:sz w:val="16"/>
        </w:rPr>
        <w:t xml:space="preserve"> aims ‘to address the cause of climate change by removing greenhouse gases from the atmosphere.’10 Various </w:t>
      </w:r>
      <w:r w:rsidRPr="003F55B8">
        <w:rPr>
          <w:rStyle w:val="StyleUnderline"/>
        </w:rPr>
        <w:t>methods</w:t>
      </w:r>
      <w:r w:rsidRPr="00800174">
        <w:rPr>
          <w:sz w:val="16"/>
        </w:rPr>
        <w:t xml:space="preserve"> of carbon removal and sequestration </w:t>
      </w:r>
      <w:r w:rsidRPr="003F55B8">
        <w:rPr>
          <w:rStyle w:val="StyleUnderline"/>
        </w:rPr>
        <w:t>have been proposed</w:t>
      </w:r>
      <w:r w:rsidRPr="00800174">
        <w:rPr>
          <w:sz w:val="16"/>
        </w:rPr>
        <w:t xml:space="preserve"> to reduce atmospheric CO2 levels. </w:t>
      </w:r>
      <w:r w:rsidRPr="003F55B8">
        <w:rPr>
          <w:rStyle w:val="StyleUnderline"/>
        </w:rPr>
        <w:t>Amongst them</w:t>
      </w:r>
      <w:r w:rsidRPr="00800174">
        <w:rPr>
          <w:sz w:val="16"/>
        </w:rPr>
        <w:t xml:space="preserve"> are terrestrial methods like </w:t>
      </w:r>
      <w:r w:rsidRPr="000013AA">
        <w:rPr>
          <w:rStyle w:val="StyleUnderline"/>
          <w:highlight w:val="cyan"/>
        </w:rPr>
        <w:t>afforestation</w:t>
      </w:r>
      <w:r w:rsidRPr="00800174">
        <w:rPr>
          <w:sz w:val="16"/>
        </w:rPr>
        <w:t xml:space="preserve">, and the </w:t>
      </w:r>
      <w:r w:rsidRPr="000013AA">
        <w:rPr>
          <w:rStyle w:val="StyleUnderline"/>
          <w:highlight w:val="cyan"/>
        </w:rPr>
        <w:t xml:space="preserve">enhancement of </w:t>
      </w:r>
      <w:r w:rsidRPr="003F55B8">
        <w:rPr>
          <w:rStyle w:val="StyleUnderline"/>
        </w:rPr>
        <w:t xml:space="preserve">natural </w:t>
      </w:r>
      <w:r w:rsidRPr="000013AA">
        <w:rPr>
          <w:rStyle w:val="StyleUnderline"/>
          <w:highlight w:val="cyan"/>
        </w:rPr>
        <w:t>carbon sinks</w:t>
      </w:r>
      <w:r w:rsidRPr="00800174">
        <w:rPr>
          <w:sz w:val="16"/>
        </w:rPr>
        <w:t xml:space="preserve">, </w:t>
      </w:r>
      <w:r w:rsidRPr="003F55B8">
        <w:rPr>
          <w:rStyle w:val="StyleUnderline"/>
        </w:rPr>
        <w:t xml:space="preserve">biomass-based techniques and </w:t>
      </w:r>
      <w:r w:rsidRPr="000013AA">
        <w:rPr>
          <w:rStyle w:val="StyleUnderline"/>
          <w:highlight w:val="cyan"/>
        </w:rPr>
        <w:t>carbon capture and storag</w:t>
      </w:r>
      <w:r w:rsidRPr="003F55B8">
        <w:rPr>
          <w:rStyle w:val="StyleUnderline"/>
        </w:rPr>
        <w:t>e</w:t>
      </w:r>
      <w:r w:rsidRPr="00800174">
        <w:rPr>
          <w:sz w:val="16"/>
        </w:rPr>
        <w:t xml:space="preserve">; maritime methods such as </w:t>
      </w:r>
      <w:r w:rsidRPr="000013AA">
        <w:rPr>
          <w:rStyle w:val="StyleUnderline"/>
          <w:highlight w:val="cyan"/>
        </w:rPr>
        <w:t>ocean fertilisation</w:t>
      </w:r>
      <w:r w:rsidRPr="000013AA">
        <w:rPr>
          <w:sz w:val="16"/>
          <w:highlight w:val="cyan"/>
        </w:rPr>
        <w:t xml:space="preserve"> </w:t>
      </w:r>
      <w:r w:rsidRPr="00800174">
        <w:rPr>
          <w:sz w:val="16"/>
        </w:rPr>
        <w:t xml:space="preserve">to increase oceanic carbon storage; </w:t>
      </w:r>
      <w:r w:rsidRPr="007D5E14">
        <w:rPr>
          <w:rStyle w:val="StyleUnderline"/>
        </w:rPr>
        <w:t>and chemical techniques</w:t>
      </w:r>
      <w:r w:rsidRPr="00800174">
        <w:rPr>
          <w:sz w:val="16"/>
        </w:rPr>
        <w:t>, both terrestrial and maritime, including direct air capture and enhanced chemical weathering.</w:t>
      </w:r>
    </w:p>
    <w:p w14:paraId="08BB64DE" w14:textId="77777777" w:rsidR="000F17EF" w:rsidRPr="00800174" w:rsidRDefault="000F17EF" w:rsidP="000F17EF">
      <w:pPr>
        <w:rPr>
          <w:sz w:val="16"/>
        </w:rPr>
      </w:pPr>
      <w:r w:rsidRPr="00800174">
        <w:rPr>
          <w:sz w:val="16"/>
        </w:rPr>
        <w:t>Volcanic eruptions are an example of how the climate can be changed, and the scale of possible interventions. The eruption of Mount Pinatubo in 1991 carried about 17 megatons of sulphur dioxide into the stratosphere, creating an aerosol of sulphuric acid. The cloud spread around the globe in about three weeks, decreasing the amount of solar energy reaching its surface. Between 1992 to 1993, large parts of the planet cooled by as much as 0.4°C, causing changes in weather patterns.</w:t>
      </w:r>
    </w:p>
    <w:p w14:paraId="18195558" w14:textId="77777777" w:rsidR="000F17EF" w:rsidRPr="00800174" w:rsidRDefault="000F17EF" w:rsidP="000F17EF">
      <w:pPr>
        <w:rPr>
          <w:sz w:val="16"/>
        </w:rPr>
      </w:pPr>
      <w:r w:rsidRPr="00800174">
        <w:rPr>
          <w:sz w:val="16"/>
        </w:rPr>
        <w:t>Geoengineering as a security threat</w:t>
      </w:r>
    </w:p>
    <w:p w14:paraId="3ED67BA5" w14:textId="3DE3CF36" w:rsidR="000F17EF" w:rsidRDefault="000F17EF" w:rsidP="000F17EF">
      <w:r w:rsidRPr="00800174">
        <w:rPr>
          <w:sz w:val="16"/>
        </w:rPr>
        <w:t xml:space="preserve">There exist many uncertainties regarding the consequences – and possible risks – of implementing geoengineering solutions at scale. </w:t>
      </w:r>
      <w:r w:rsidRPr="00366348">
        <w:rPr>
          <w:rStyle w:val="StyleUnderline"/>
        </w:rPr>
        <w:t xml:space="preserve">Once employed, </w:t>
      </w:r>
      <w:r w:rsidRPr="000013AA">
        <w:rPr>
          <w:rStyle w:val="StyleUnderline"/>
          <w:highlight w:val="cyan"/>
        </w:rPr>
        <w:t xml:space="preserve">their precise impact </w:t>
      </w:r>
      <w:r w:rsidRPr="00366348">
        <w:rPr>
          <w:rStyle w:val="StyleUnderline"/>
        </w:rPr>
        <w:t xml:space="preserve">on natural systems, both regional and global, </w:t>
      </w:r>
      <w:r w:rsidRPr="000013AA">
        <w:rPr>
          <w:rStyle w:val="StyleUnderline"/>
          <w:highlight w:val="cyan"/>
        </w:rPr>
        <w:t xml:space="preserve">is </w:t>
      </w:r>
      <w:r w:rsidRPr="000013AA">
        <w:rPr>
          <w:rStyle w:val="Emphasis"/>
          <w:highlight w:val="cyan"/>
        </w:rPr>
        <w:t>unknown</w:t>
      </w:r>
      <w:r w:rsidRPr="00800174">
        <w:rPr>
          <w:sz w:val="16"/>
        </w:rPr>
        <w:t xml:space="preserve">. As with the above examples of environmental infrastructure and EMTs, </w:t>
      </w:r>
      <w:r w:rsidRPr="009F6B01">
        <w:rPr>
          <w:rStyle w:val="StyleUnderline"/>
        </w:rPr>
        <w:t>there is a risk that GTs will be utilised for hostile purposes</w:t>
      </w:r>
      <w:r w:rsidRPr="00800174">
        <w:rPr>
          <w:sz w:val="16"/>
        </w:rPr>
        <w:t xml:space="preserve">. As tools valuable to society, they may become exposed to deliberate attacks in armed conflict. They could be weaponised – strategically manipulated or used to alter the environmental conditions in a given area – or held hostage. </w:t>
      </w:r>
      <w:r w:rsidRPr="000013AA">
        <w:rPr>
          <w:rStyle w:val="Emphasis"/>
          <w:highlight w:val="cyan"/>
        </w:rPr>
        <w:t xml:space="preserve">Smaller-scale GTs </w:t>
      </w:r>
      <w:r w:rsidRPr="00084B45">
        <w:rPr>
          <w:rStyle w:val="Emphasis"/>
        </w:rPr>
        <w:t>in particular</w:t>
      </w:r>
      <w:r w:rsidRPr="00011B58">
        <w:rPr>
          <w:rStyle w:val="StyleUnderline"/>
        </w:rPr>
        <w:t xml:space="preserve">, </w:t>
      </w:r>
      <w:r w:rsidRPr="000013AA">
        <w:rPr>
          <w:rStyle w:val="StyleUnderline"/>
          <w:highlight w:val="cyan"/>
        </w:rPr>
        <w:t xml:space="preserve">such as </w:t>
      </w:r>
      <w:r w:rsidRPr="00084B45">
        <w:rPr>
          <w:rStyle w:val="Emphasis"/>
        </w:rPr>
        <w:t xml:space="preserve">locally applied </w:t>
      </w:r>
      <w:r w:rsidRPr="000013AA">
        <w:rPr>
          <w:rStyle w:val="Emphasis"/>
          <w:highlight w:val="cyan"/>
        </w:rPr>
        <w:t xml:space="preserve">carbon removal </w:t>
      </w:r>
      <w:r w:rsidRPr="00084B45">
        <w:rPr>
          <w:rStyle w:val="Emphasis"/>
        </w:rPr>
        <w:t>projects</w:t>
      </w:r>
      <w:r w:rsidRPr="00011B58">
        <w:rPr>
          <w:rStyle w:val="StyleUnderline"/>
        </w:rPr>
        <w:t xml:space="preserve">, </w:t>
      </w:r>
      <w:r w:rsidRPr="000013AA">
        <w:rPr>
          <w:rStyle w:val="StyleUnderline"/>
          <w:highlight w:val="cyan"/>
        </w:rPr>
        <w:t>may be more prone to capture.</w:t>
      </w:r>
    </w:p>
    <w:p w14:paraId="115EA682" w14:textId="38D78357" w:rsidR="007A523B" w:rsidRDefault="007A523B" w:rsidP="007A523B">
      <w:pPr>
        <w:pStyle w:val="Heading2"/>
      </w:pPr>
      <w:r>
        <w:lastRenderedPageBreak/>
        <w:t>Space AO</w:t>
      </w:r>
    </w:p>
    <w:p w14:paraId="19CA3FBB" w14:textId="77777777" w:rsidR="007A523B" w:rsidRDefault="007A523B" w:rsidP="007A523B">
      <w:pPr>
        <w:pStyle w:val="Heading3"/>
      </w:pPr>
      <w:r>
        <w:lastRenderedPageBreak/>
        <w:t>AT: Terraforming</w:t>
      </w:r>
    </w:p>
    <w:p w14:paraId="7EFBA399" w14:textId="77777777" w:rsidR="007A523B" w:rsidRDefault="007A523B" w:rsidP="007A523B">
      <w:pPr>
        <w:pStyle w:val="Heading4"/>
        <w:rPr>
          <w:u w:val="single"/>
        </w:rPr>
      </w:pPr>
      <w:r>
        <w:t xml:space="preserve">Terraforming fails. </w:t>
      </w:r>
    </w:p>
    <w:p w14:paraId="16C02D67" w14:textId="77777777" w:rsidR="007A523B" w:rsidRPr="0000390D" w:rsidRDefault="007A523B" w:rsidP="007A523B">
      <w:r w:rsidRPr="0000390D">
        <w:rPr>
          <w:rStyle w:val="Style13ptBold"/>
        </w:rPr>
        <w:t>Szocik 19</w:t>
      </w:r>
      <w:r w:rsidRPr="00136D14">
        <w:t xml:space="preserve"> [Konrad Szocik, University of Information Technology and Management in Rzeszow, Department of Philosophy and Cognitive Science. Should and could humans go to Mars? Yes, but not now and not in the near future. Futures Volume 105, January 2019, Pages 54-66. https://www.sciencedirect.com/science/article/pii/S001632871830199X</w:t>
      </w:r>
      <w:r>
        <w:t>]</w:t>
      </w:r>
    </w:p>
    <w:p w14:paraId="659A95F7" w14:textId="77777777" w:rsidR="007A523B" w:rsidRDefault="007A523B" w:rsidP="007A523B">
      <w:pPr>
        <w:rPr>
          <w:sz w:val="16"/>
        </w:rPr>
      </w:pPr>
      <w:r w:rsidRPr="00C9274B">
        <w:rPr>
          <w:highlight w:val="cyan"/>
          <w:u w:val="single"/>
        </w:rPr>
        <w:t>Human bio</w:t>
      </w:r>
      <w:r w:rsidRPr="00E81B87">
        <w:rPr>
          <w:u w:val="single"/>
        </w:rPr>
        <w:t xml:space="preserve">logy </w:t>
      </w:r>
      <w:r w:rsidRPr="00C9274B">
        <w:rPr>
          <w:highlight w:val="cyan"/>
          <w:u w:val="single"/>
        </w:rPr>
        <w:t xml:space="preserve">is </w:t>
      </w:r>
      <w:r w:rsidRPr="00C9274B">
        <w:rPr>
          <w:rStyle w:val="Emphasis"/>
          <w:highlight w:val="cyan"/>
        </w:rPr>
        <w:t>not adapted</w:t>
      </w:r>
      <w:r w:rsidRPr="00C9274B">
        <w:rPr>
          <w:highlight w:val="cyan"/>
          <w:u w:val="single"/>
        </w:rPr>
        <w:t xml:space="preserve"> to</w:t>
      </w:r>
      <w:r w:rsidRPr="00E81B87">
        <w:rPr>
          <w:u w:val="single"/>
        </w:rPr>
        <w:t xml:space="preserve"> live in </w:t>
      </w:r>
      <w:r w:rsidRPr="00C9274B">
        <w:rPr>
          <w:rStyle w:val="Emphasis"/>
          <w:highlight w:val="cyan"/>
        </w:rPr>
        <w:t>space</w:t>
      </w:r>
      <w:r w:rsidRPr="000B1668">
        <w:rPr>
          <w:sz w:val="16"/>
        </w:rPr>
        <w:t xml:space="preserve">. </w:t>
      </w:r>
      <w:r w:rsidRPr="00C9274B">
        <w:rPr>
          <w:highlight w:val="cyan"/>
          <w:u w:val="single"/>
        </w:rPr>
        <w:t xml:space="preserve">Living in space is </w:t>
      </w:r>
      <w:r w:rsidRPr="00C9274B">
        <w:rPr>
          <w:rStyle w:val="Emphasis"/>
          <w:highlight w:val="cyan"/>
        </w:rPr>
        <w:t>deleterious</w:t>
      </w:r>
      <w:r w:rsidRPr="00C9274B">
        <w:rPr>
          <w:highlight w:val="cyan"/>
          <w:u w:val="single"/>
        </w:rPr>
        <w:t xml:space="preserve"> for</w:t>
      </w:r>
      <w:r w:rsidRPr="00E81B87">
        <w:rPr>
          <w:u w:val="single"/>
        </w:rPr>
        <w:t xml:space="preserve"> human </w:t>
      </w:r>
      <w:r w:rsidRPr="00C9274B">
        <w:rPr>
          <w:rStyle w:val="Emphasis"/>
          <w:highlight w:val="cyan"/>
        </w:rPr>
        <w:t>body</w:t>
      </w:r>
      <w:r w:rsidRPr="00C9274B">
        <w:rPr>
          <w:highlight w:val="cyan"/>
          <w:u w:val="single"/>
        </w:rPr>
        <w:t xml:space="preserve"> and </w:t>
      </w:r>
      <w:r w:rsidRPr="00C9274B">
        <w:rPr>
          <w:rStyle w:val="Emphasis"/>
          <w:highlight w:val="cyan"/>
        </w:rPr>
        <w:t>psyche</w:t>
      </w:r>
      <w:r w:rsidRPr="000B1668">
        <w:rPr>
          <w:sz w:val="16"/>
        </w:rPr>
        <w:t xml:space="preserve">, and </w:t>
      </w:r>
      <w:r w:rsidRPr="00C9274B">
        <w:rPr>
          <w:highlight w:val="cyan"/>
          <w:u w:val="single"/>
        </w:rPr>
        <w:t xml:space="preserve">it will be hard to satisfy </w:t>
      </w:r>
      <w:r w:rsidRPr="00C9274B">
        <w:rPr>
          <w:rStyle w:val="Emphasis"/>
          <w:highlight w:val="cyan"/>
        </w:rPr>
        <w:t>basic</w:t>
      </w:r>
      <w:r w:rsidRPr="00E81B87">
        <w:rPr>
          <w:rStyle w:val="Emphasis"/>
        </w:rPr>
        <w:t xml:space="preserve"> human </w:t>
      </w:r>
      <w:r w:rsidRPr="00C9274B">
        <w:rPr>
          <w:rStyle w:val="Emphasis"/>
          <w:highlight w:val="cyan"/>
        </w:rPr>
        <w:t>needs</w:t>
      </w:r>
      <w:r w:rsidRPr="000B1668">
        <w:rPr>
          <w:sz w:val="16"/>
        </w:rPr>
        <w:t xml:space="preserve"> (Szocik, Abood, &amp; Shelhamer, 2018; see: NASA Human Research Roadmap). </w:t>
      </w:r>
      <w:r w:rsidRPr="00C9274B">
        <w:rPr>
          <w:highlight w:val="cyan"/>
          <w:u w:val="single"/>
        </w:rPr>
        <w:t>Biological challenges include not only human biology but</w:t>
      </w:r>
      <w:r w:rsidRPr="00E81B87">
        <w:rPr>
          <w:u w:val="single"/>
        </w:rPr>
        <w:t xml:space="preserve"> also </w:t>
      </w:r>
      <w:r w:rsidRPr="00C9274B">
        <w:rPr>
          <w:rStyle w:val="Emphasis"/>
          <w:highlight w:val="cyan"/>
        </w:rPr>
        <w:t>terrestrial ecosystem</w:t>
      </w:r>
      <w:r w:rsidRPr="00C9274B">
        <w:rPr>
          <w:highlight w:val="cyan"/>
          <w:u w:val="single"/>
        </w:rPr>
        <w:t xml:space="preserve"> and</w:t>
      </w:r>
      <w:r w:rsidRPr="00E81B87">
        <w:rPr>
          <w:u w:val="single"/>
        </w:rPr>
        <w:t xml:space="preserve"> impact of non-human </w:t>
      </w:r>
      <w:r w:rsidRPr="00C9274B">
        <w:rPr>
          <w:rStyle w:val="Emphasis"/>
          <w:highlight w:val="cyan"/>
        </w:rPr>
        <w:t>animal species</w:t>
      </w:r>
      <w:r w:rsidRPr="00E81B87">
        <w:rPr>
          <w:u w:val="single"/>
        </w:rPr>
        <w:t xml:space="preserve"> both </w:t>
      </w:r>
      <w:r w:rsidRPr="00C9274B">
        <w:rPr>
          <w:highlight w:val="cyan"/>
          <w:u w:val="single"/>
        </w:rPr>
        <w:t>on</w:t>
      </w:r>
      <w:r w:rsidRPr="00E81B87">
        <w:rPr>
          <w:u w:val="single"/>
        </w:rPr>
        <w:t xml:space="preserve"> ecosystem in general, and </w:t>
      </w:r>
      <w:r w:rsidRPr="00C9274B">
        <w:rPr>
          <w:rStyle w:val="Emphasis"/>
          <w:highlight w:val="cyan"/>
        </w:rPr>
        <w:t>human survival</w:t>
      </w:r>
      <w:r w:rsidRPr="00E81B87">
        <w:rPr>
          <w:u w:val="single"/>
        </w:rPr>
        <w:t xml:space="preserve"> in particular</w:t>
      </w:r>
      <w:r w:rsidRPr="000B1668">
        <w:rPr>
          <w:sz w:val="16"/>
        </w:rPr>
        <w:t xml:space="preserve"> (Mankins, Mankins, &amp; Walter, 2018). One of less challenging solutions is cultivation of Earth plants on Mars. This task, if realized in greenhouses, will require the balance between sunlight needed to photosynthesis on the one side, and protection against cosmic ray on the other side. Other challenges are associated with cold temperatures and dry climate of Mars (Rappaport &amp; Corbally, 2019). One of possible scenarios assumes the need for reconstruction of a relatively complex Earth ecosystem on Mars. This task probably requires previous terraforming of Mars. According to recent estimations, Mars carbon dioxide extracted from all possible sources on Mars offers only 6.9% of total amount of gases required for Earth-like greenhouse effect (Jakosky &amp; Edwards, 2018). This fact excludes the concept of terraforming based on exploitation of Martian gases, and impedes exploration of subsurface liquid water resources (Orosei et al., 2018). But </w:t>
      </w:r>
      <w:r w:rsidRPr="00C9274B">
        <w:rPr>
          <w:rStyle w:val="Emphasis"/>
          <w:highlight w:val="cyan"/>
        </w:rPr>
        <w:t>terraforming</w:t>
      </w:r>
      <w:r w:rsidRPr="000B1668">
        <w:rPr>
          <w:sz w:val="16"/>
        </w:rPr>
        <w:t xml:space="preserve"> is not only huge technological challenge. It </w:t>
      </w:r>
      <w:r w:rsidRPr="00C9274B">
        <w:rPr>
          <w:highlight w:val="cyan"/>
          <w:u w:val="single"/>
        </w:rPr>
        <w:t xml:space="preserve">is </w:t>
      </w:r>
      <w:r w:rsidRPr="00C9274B">
        <w:rPr>
          <w:rStyle w:val="Emphasis"/>
          <w:highlight w:val="cyan"/>
        </w:rPr>
        <w:t>unpredictable</w:t>
      </w:r>
      <w:r w:rsidRPr="000B1668">
        <w:rPr>
          <w:sz w:val="16"/>
        </w:rPr>
        <w:t xml:space="preserve">, </w:t>
      </w:r>
      <w:r w:rsidRPr="00C9274B">
        <w:rPr>
          <w:highlight w:val="cyan"/>
          <w:u w:val="single"/>
        </w:rPr>
        <w:t>not fully controllable</w:t>
      </w:r>
      <w:r w:rsidRPr="00E81B87">
        <w:rPr>
          <w:u w:val="single"/>
        </w:rPr>
        <w:t xml:space="preserve"> process </w:t>
      </w:r>
      <w:r w:rsidRPr="00C9274B">
        <w:rPr>
          <w:highlight w:val="cyan"/>
          <w:u w:val="single"/>
        </w:rPr>
        <w:t>which</w:t>
      </w:r>
      <w:r w:rsidRPr="00E81B87">
        <w:rPr>
          <w:u w:val="single"/>
        </w:rPr>
        <w:t xml:space="preserve">, when applied on Mars, </w:t>
      </w:r>
      <w:r w:rsidRPr="00C9274B">
        <w:rPr>
          <w:highlight w:val="cyan"/>
          <w:u w:val="single"/>
        </w:rPr>
        <w:t xml:space="preserve">would </w:t>
      </w:r>
      <w:r w:rsidRPr="00C9274B">
        <w:rPr>
          <w:rStyle w:val="Emphasis"/>
          <w:highlight w:val="cyan"/>
        </w:rPr>
        <w:t>delay human mission</w:t>
      </w:r>
      <w:r w:rsidRPr="00E81B87">
        <w:rPr>
          <w:u w:val="single"/>
        </w:rPr>
        <w:t xml:space="preserve"> on extra </w:t>
      </w:r>
      <w:r w:rsidRPr="00C9274B">
        <w:rPr>
          <w:rStyle w:val="Emphasis"/>
          <w:highlight w:val="cyan"/>
        </w:rPr>
        <w:t>couple of hundred years</w:t>
      </w:r>
      <w:r w:rsidRPr="000B1668">
        <w:rPr>
          <w:sz w:val="16"/>
        </w:rPr>
        <w:t xml:space="preserve">. But </w:t>
      </w:r>
      <w:r w:rsidRPr="00C9274B">
        <w:rPr>
          <w:rStyle w:val="Emphasis"/>
          <w:highlight w:val="cyan"/>
        </w:rPr>
        <w:t>even</w:t>
      </w:r>
      <w:r w:rsidRPr="00E81B87">
        <w:rPr>
          <w:rStyle w:val="Emphasis"/>
        </w:rPr>
        <w:t xml:space="preserve"> </w:t>
      </w:r>
      <w:r w:rsidRPr="00C9274B">
        <w:rPr>
          <w:rStyle w:val="Emphasis"/>
          <w:highlight w:val="cyan"/>
        </w:rPr>
        <w:t>successful terraforming</w:t>
      </w:r>
      <w:r w:rsidRPr="00C9274B">
        <w:rPr>
          <w:sz w:val="16"/>
          <w:highlight w:val="cyan"/>
        </w:rPr>
        <w:t xml:space="preserve"> </w:t>
      </w:r>
      <w:r w:rsidRPr="00C9274B">
        <w:rPr>
          <w:highlight w:val="cyan"/>
          <w:u w:val="single"/>
        </w:rPr>
        <w:t xml:space="preserve">is </w:t>
      </w:r>
      <w:r w:rsidRPr="00C9274B">
        <w:rPr>
          <w:rStyle w:val="Emphasis"/>
          <w:highlight w:val="cyan"/>
        </w:rPr>
        <w:t>not able</w:t>
      </w:r>
      <w:r w:rsidRPr="00C9274B">
        <w:rPr>
          <w:highlight w:val="cyan"/>
          <w:u w:val="single"/>
        </w:rPr>
        <w:t xml:space="preserve"> to </w:t>
      </w:r>
      <w:r w:rsidRPr="00C9274B">
        <w:rPr>
          <w:rStyle w:val="Emphasis"/>
          <w:highlight w:val="cyan"/>
        </w:rPr>
        <w:t>remove</w:t>
      </w:r>
      <w:r w:rsidRPr="00E81B87">
        <w:rPr>
          <w:u w:val="single"/>
        </w:rPr>
        <w:t xml:space="preserve"> such hazards as </w:t>
      </w:r>
      <w:r w:rsidRPr="00C9274B">
        <w:rPr>
          <w:rStyle w:val="Emphasis"/>
          <w:highlight w:val="cyan"/>
        </w:rPr>
        <w:t>altered gravity</w:t>
      </w:r>
      <w:r w:rsidRPr="00C9274B">
        <w:rPr>
          <w:highlight w:val="cyan"/>
          <w:u w:val="single"/>
        </w:rPr>
        <w:t xml:space="preserve"> and</w:t>
      </w:r>
      <w:r w:rsidRPr="00E81B87">
        <w:rPr>
          <w:u w:val="single"/>
        </w:rPr>
        <w:t xml:space="preserve"> space </w:t>
      </w:r>
      <w:r w:rsidRPr="00C9274B">
        <w:rPr>
          <w:rStyle w:val="Emphasis"/>
          <w:highlight w:val="cyan"/>
        </w:rPr>
        <w:t>radiation</w:t>
      </w:r>
      <w:r w:rsidRPr="000B1668">
        <w:rPr>
          <w:sz w:val="16"/>
        </w:rPr>
        <w:t xml:space="preserve"> (for more challenges appropriate for Mars environment, see: Szocik, Abood et al., 2018). </w:t>
      </w:r>
      <w:r w:rsidRPr="00520938">
        <w:rPr>
          <w:u w:val="single"/>
        </w:rPr>
        <w:t xml:space="preserve">Human </w:t>
      </w:r>
      <w:r w:rsidRPr="00C9274B">
        <w:rPr>
          <w:rStyle w:val="Emphasis"/>
          <w:highlight w:val="cyan"/>
        </w:rPr>
        <w:t>tech</w:t>
      </w:r>
      <w:r w:rsidRPr="00E81B87">
        <w:rPr>
          <w:u w:val="single"/>
        </w:rPr>
        <w:t xml:space="preserve">nology </w:t>
      </w:r>
      <w:r w:rsidRPr="00C9274B">
        <w:rPr>
          <w:highlight w:val="cyan"/>
          <w:u w:val="single"/>
        </w:rPr>
        <w:t xml:space="preserve">is </w:t>
      </w:r>
      <w:r w:rsidRPr="00C9274B">
        <w:rPr>
          <w:rStyle w:val="Emphasis"/>
          <w:highlight w:val="cyan"/>
        </w:rPr>
        <w:t>not able to remove</w:t>
      </w:r>
      <w:r w:rsidRPr="00C9274B">
        <w:rPr>
          <w:highlight w:val="cyan"/>
          <w:u w:val="single"/>
        </w:rPr>
        <w:t xml:space="preserve"> </w:t>
      </w:r>
      <w:r w:rsidRPr="00C9274B">
        <w:rPr>
          <w:rStyle w:val="Emphasis"/>
          <w:highlight w:val="cyan"/>
        </w:rPr>
        <w:t>microgravity</w:t>
      </w:r>
      <w:r w:rsidRPr="00C9274B">
        <w:rPr>
          <w:highlight w:val="cyan"/>
          <w:u w:val="single"/>
        </w:rPr>
        <w:t xml:space="preserve"> during the </w:t>
      </w:r>
      <w:r w:rsidRPr="00C9274B">
        <w:rPr>
          <w:rStyle w:val="Emphasis"/>
          <w:highlight w:val="cyan"/>
        </w:rPr>
        <w:t>journey</w:t>
      </w:r>
      <w:r w:rsidRPr="00E81B87">
        <w:rPr>
          <w:u w:val="single"/>
        </w:rPr>
        <w:t xml:space="preserve"> to Mars </w:t>
      </w:r>
      <w:r w:rsidRPr="00C9274B">
        <w:rPr>
          <w:highlight w:val="cyan"/>
          <w:u w:val="single"/>
        </w:rPr>
        <w:t>and</w:t>
      </w:r>
      <w:r w:rsidRPr="00E81B87">
        <w:rPr>
          <w:u w:val="single"/>
        </w:rPr>
        <w:t xml:space="preserve"> </w:t>
      </w:r>
      <w:r w:rsidRPr="00E81B87">
        <w:rPr>
          <w:rStyle w:val="Emphasis"/>
        </w:rPr>
        <w:t>reduced gravity</w:t>
      </w:r>
      <w:r w:rsidRPr="00E81B87">
        <w:rPr>
          <w:u w:val="single"/>
        </w:rPr>
        <w:t xml:space="preserve"> </w:t>
      </w:r>
      <w:r w:rsidRPr="00C9274B">
        <w:rPr>
          <w:highlight w:val="cyan"/>
          <w:u w:val="single"/>
        </w:rPr>
        <w:t>on Mars</w:t>
      </w:r>
      <w:r w:rsidRPr="00E81B87">
        <w:rPr>
          <w:u w:val="single"/>
        </w:rPr>
        <w:t xml:space="preserve">.2 </w:t>
      </w:r>
      <w:r w:rsidRPr="00C9274B">
        <w:rPr>
          <w:highlight w:val="cyan"/>
          <w:u w:val="single"/>
        </w:rPr>
        <w:t>It is</w:t>
      </w:r>
      <w:r w:rsidRPr="00E81B87">
        <w:rPr>
          <w:u w:val="single"/>
        </w:rPr>
        <w:t xml:space="preserve"> </w:t>
      </w:r>
      <w:r w:rsidRPr="00520938">
        <w:rPr>
          <w:u w:val="single"/>
        </w:rPr>
        <w:t xml:space="preserve">also </w:t>
      </w:r>
      <w:r w:rsidRPr="00C9274B">
        <w:rPr>
          <w:highlight w:val="cyan"/>
          <w:u w:val="single"/>
        </w:rPr>
        <w:t xml:space="preserve">not able to avoid </w:t>
      </w:r>
      <w:r w:rsidRPr="00C9274B">
        <w:rPr>
          <w:rStyle w:val="Emphasis"/>
          <w:highlight w:val="cyan"/>
        </w:rPr>
        <w:t>psychological challenges</w:t>
      </w:r>
      <w:r w:rsidRPr="00E81B87">
        <w:rPr>
          <w:u w:val="single"/>
        </w:rPr>
        <w:t xml:space="preserve"> in space</w:t>
      </w:r>
      <w:r w:rsidRPr="000B1668">
        <w:rPr>
          <w:sz w:val="16"/>
        </w:rPr>
        <w:t>.</w:t>
      </w:r>
    </w:p>
    <w:p w14:paraId="7A2AD69F" w14:textId="77777777" w:rsidR="007A523B" w:rsidRDefault="007A523B" w:rsidP="007A523B">
      <w:pPr>
        <w:pStyle w:val="Heading3"/>
      </w:pPr>
      <w:r>
        <w:lastRenderedPageBreak/>
        <w:t>No Space Impact</w:t>
      </w:r>
    </w:p>
    <w:p w14:paraId="587895B6" w14:textId="77777777" w:rsidR="007A523B" w:rsidRDefault="007A523B" w:rsidP="007A523B">
      <w:pPr>
        <w:pStyle w:val="Heading4"/>
      </w:pPr>
      <w:r>
        <w:t xml:space="preserve">No impact. </w:t>
      </w:r>
    </w:p>
    <w:p w14:paraId="25143C03" w14:textId="77777777" w:rsidR="007A523B" w:rsidRDefault="007A523B" w:rsidP="007A523B">
      <w:pPr>
        <w:pStyle w:val="ListParagraph"/>
        <w:numPr>
          <w:ilvl w:val="0"/>
          <w:numId w:val="23"/>
        </w:numPr>
      </w:pPr>
      <w:r>
        <w:t xml:space="preserve">It’s too difficult – self-sufficiency near impossible, much more difficult to survive in space. </w:t>
      </w:r>
    </w:p>
    <w:p w14:paraId="144F1137" w14:textId="77777777" w:rsidR="007A523B" w:rsidRDefault="007A523B" w:rsidP="007A523B">
      <w:pPr>
        <w:pStyle w:val="ListParagraph"/>
        <w:numPr>
          <w:ilvl w:val="0"/>
          <w:numId w:val="23"/>
        </w:numPr>
      </w:pPr>
      <w:r>
        <w:t>Colonists will be tied to Earth – anything that hurts Earth hurts colonies.</w:t>
      </w:r>
    </w:p>
    <w:p w14:paraId="38542174" w14:textId="77777777" w:rsidR="007A523B" w:rsidRDefault="007A523B" w:rsidP="007A523B">
      <w:pPr>
        <w:pStyle w:val="ListParagraph"/>
        <w:numPr>
          <w:ilvl w:val="1"/>
          <w:numId w:val="23"/>
        </w:numPr>
      </w:pPr>
      <w:r>
        <w:t>AT: War – people willing to launch nukes would be just as willing to attack colonies. Colonies also arouse suspicion and hurt MAD.</w:t>
      </w:r>
    </w:p>
    <w:p w14:paraId="0E943B02" w14:textId="77777777" w:rsidR="007A523B" w:rsidRDefault="007A523B" w:rsidP="007A523B">
      <w:pPr>
        <w:pStyle w:val="ListParagraph"/>
        <w:numPr>
          <w:ilvl w:val="1"/>
          <w:numId w:val="23"/>
        </w:numPr>
      </w:pPr>
      <w:r>
        <w:t xml:space="preserve">AT: AI – malevolent AIs can access networks in space. </w:t>
      </w:r>
    </w:p>
    <w:p w14:paraId="67A8635D" w14:textId="77777777" w:rsidR="007A523B" w:rsidRDefault="007A523B" w:rsidP="007A523B">
      <w:pPr>
        <w:pStyle w:val="ListParagraph"/>
        <w:numPr>
          <w:ilvl w:val="1"/>
          <w:numId w:val="23"/>
        </w:numPr>
      </w:pPr>
      <w:r>
        <w:t>AT: Environment – rockets destroy it (and space col diverts resources).</w:t>
      </w:r>
    </w:p>
    <w:p w14:paraId="41F8C3FF" w14:textId="77777777" w:rsidR="007A523B" w:rsidRDefault="007A523B" w:rsidP="007A523B">
      <w:pPr>
        <w:pStyle w:val="ListParagraph"/>
        <w:numPr>
          <w:ilvl w:val="0"/>
          <w:numId w:val="23"/>
        </w:numPr>
      </w:pPr>
      <w:r>
        <w:t>Diversion of resources from the needs of Earth is bad – easier to resolve Earth’s problems.</w:t>
      </w:r>
    </w:p>
    <w:p w14:paraId="7F83E5F9" w14:textId="77777777" w:rsidR="007A523B" w:rsidRPr="00365E3F" w:rsidRDefault="007A523B" w:rsidP="007A523B">
      <w:r w:rsidRPr="00365E3F">
        <w:rPr>
          <w:rStyle w:val="Style13ptBold"/>
        </w:rPr>
        <w:t>Morton 18</w:t>
      </w:r>
      <w:r>
        <w:t xml:space="preserve"> [Adam Morton; a retired philosopher attached to the University of British Columbia; Published: 11-22-2018; "Colonizing other planets could trigger war on Earth and ecological disaster"; Newsweek; Accessed: 4-26-2021; </w:t>
      </w:r>
      <w:hyperlink r:id="rId787" w:history="1">
        <w:r w:rsidRPr="00A60AB0">
          <w:rPr>
            <w:rStyle w:val="Hyperlink"/>
          </w:rPr>
          <w:t>https://www.newsweek.com/colonizing-other-planets-could-trigger-war-earth-and-ecological-disaster-1226630</w:t>
        </w:r>
      </w:hyperlink>
      <w:r>
        <w:t>] KL</w:t>
      </w:r>
    </w:p>
    <w:p w14:paraId="021A8795" w14:textId="77777777" w:rsidR="007A523B" w:rsidRPr="00D87C8B" w:rsidRDefault="007A523B" w:rsidP="007A523B">
      <w:pPr>
        <w:rPr>
          <w:sz w:val="16"/>
        </w:rPr>
      </w:pPr>
      <w:r w:rsidRPr="00D87C8B">
        <w:rPr>
          <w:sz w:val="16"/>
        </w:rPr>
        <w:t xml:space="preserve">Plans for the exploration and even </w:t>
      </w:r>
      <w:r w:rsidRPr="00C9274B">
        <w:rPr>
          <w:rStyle w:val="StyleUnderline"/>
          <w:highlight w:val="cyan"/>
        </w:rPr>
        <w:t>colonization</w:t>
      </w:r>
      <w:r w:rsidRPr="00D87C8B">
        <w:rPr>
          <w:sz w:val="16"/>
        </w:rPr>
        <w:t xml:space="preserve"> of other planets are very much in the air, and getting to Mars in particular has become a billionaire's hobby lately. Elon Musk would like to establ</w:t>
      </w:r>
      <w:r w:rsidRPr="00C9274B">
        <w:rPr>
          <w:rStyle w:val="StyleUnderline"/>
          <w:highlight w:val="cyan"/>
        </w:rPr>
        <w:t>is</w:t>
      </w:r>
      <w:r w:rsidRPr="00D87C8B">
        <w:rPr>
          <w:sz w:val="16"/>
        </w:rPr>
        <w:t xml:space="preserve">h a human colony on Mars in a matter of decades. (For the foreseeable future—a century, I would venture—Mars will be the only real possibility.) But </w:t>
      </w:r>
      <w:r w:rsidRPr="00365E3F">
        <w:rPr>
          <w:rStyle w:val="StyleUnderline"/>
        </w:rPr>
        <w:t>planetary colonies may be a</w:t>
      </w:r>
      <w:r w:rsidRPr="00D87C8B">
        <w:rPr>
          <w:sz w:val="16"/>
        </w:rPr>
        <w:t xml:space="preserve"> bad idea, even a </w:t>
      </w:r>
      <w:r w:rsidRPr="00C9274B">
        <w:rPr>
          <w:rStyle w:val="Emphasis"/>
          <w:highlight w:val="cyan"/>
        </w:rPr>
        <w:t>disastrous</w:t>
      </w:r>
      <w:r w:rsidRPr="00365E3F">
        <w:rPr>
          <w:rStyle w:val="StyleUnderline"/>
        </w:rPr>
        <w:t xml:space="preserve"> idea</w:t>
      </w:r>
      <w:r w:rsidRPr="00D87C8B">
        <w:rPr>
          <w:sz w:val="16"/>
        </w:rPr>
        <w:t>. So, it is important to see the arguments against them, as well as their appeal. I begin with a reason that is sometimes made central to proposals for colonies—the idea that we should achieve them as soon as it is feasible.</w:t>
      </w:r>
    </w:p>
    <w:p w14:paraId="4ED01800" w14:textId="77777777" w:rsidR="007A523B" w:rsidRPr="00D87C8B" w:rsidRDefault="007A523B" w:rsidP="007A523B">
      <w:pPr>
        <w:rPr>
          <w:sz w:val="16"/>
        </w:rPr>
      </w:pPr>
      <w:r w:rsidRPr="00D87C8B">
        <w:rPr>
          <w:sz w:val="16"/>
        </w:rPr>
        <w:t xml:space="preserve">It is a call for escape from imminent danger. The idea is that nuclear war, ecological catastrophe, or the rise of artificially intelligent robots, will wipe out humans on Earth. But a colony far away might survive, so that the species continues. Stephen Hawking is among those who have argued, or usually just pronounced, for versions of this (and if you want scientific authority, it is hard to do better). But </w:t>
      </w:r>
      <w:r w:rsidRPr="00365E3F">
        <w:rPr>
          <w:rStyle w:val="StyleUnderline"/>
        </w:rPr>
        <w:t xml:space="preserve">the idea has </w:t>
      </w:r>
      <w:r w:rsidRPr="004B691C">
        <w:rPr>
          <w:rStyle w:val="Emphasis"/>
        </w:rPr>
        <w:t>serious flaws</w:t>
      </w:r>
      <w:r w:rsidRPr="00365E3F">
        <w:rPr>
          <w:rStyle w:val="StyleUnderline"/>
        </w:rPr>
        <w:t xml:space="preserve">. </w:t>
      </w:r>
      <w:r w:rsidRPr="00C9274B">
        <w:rPr>
          <w:rStyle w:val="StyleUnderline"/>
          <w:highlight w:val="cyan"/>
        </w:rPr>
        <w:t>It is hard to think of</w:t>
      </w:r>
      <w:r w:rsidRPr="004B691C">
        <w:rPr>
          <w:rStyle w:val="StyleUnderline"/>
        </w:rPr>
        <w:t xml:space="preserve"> even </w:t>
      </w:r>
      <w:r w:rsidRPr="00C9274B">
        <w:rPr>
          <w:rStyle w:val="StyleUnderline"/>
          <w:highlight w:val="cyan"/>
        </w:rPr>
        <w:t xml:space="preserve">a </w:t>
      </w:r>
      <w:r w:rsidRPr="00C9274B">
        <w:rPr>
          <w:rStyle w:val="Emphasis"/>
          <w:highlight w:val="cyan"/>
        </w:rPr>
        <w:t>post-apocalyptic Earth</w:t>
      </w:r>
      <w:r w:rsidRPr="00365E3F">
        <w:rPr>
          <w:rStyle w:val="StyleUnderline"/>
        </w:rPr>
        <w:t xml:space="preserve"> that is </w:t>
      </w:r>
      <w:r w:rsidRPr="00C9274B">
        <w:rPr>
          <w:rStyle w:val="Emphasis"/>
          <w:highlight w:val="cyan"/>
        </w:rPr>
        <w:t>less hospitable</w:t>
      </w:r>
      <w:r w:rsidRPr="00D87C8B">
        <w:rPr>
          <w:sz w:val="16"/>
        </w:rPr>
        <w:t xml:space="preserve"> to any terrestrial life </w:t>
      </w:r>
      <w:r w:rsidRPr="00C9274B">
        <w:rPr>
          <w:rStyle w:val="StyleUnderline"/>
          <w:highlight w:val="cyan"/>
        </w:rPr>
        <w:t>than</w:t>
      </w:r>
      <w:r w:rsidRPr="00D87C8B">
        <w:rPr>
          <w:sz w:val="16"/>
        </w:rPr>
        <w:t xml:space="preserve"> Mars, let alone </w:t>
      </w:r>
      <w:r w:rsidRPr="00C9274B">
        <w:rPr>
          <w:rStyle w:val="StyleUnderline"/>
          <w:highlight w:val="cyan"/>
        </w:rPr>
        <w:t>elsewhere</w:t>
      </w:r>
      <w:r w:rsidRPr="004B691C">
        <w:rPr>
          <w:rStyle w:val="StyleUnderline"/>
        </w:rPr>
        <w:t xml:space="preserve"> in the</w:t>
      </w:r>
      <w:r w:rsidRPr="00365E3F">
        <w:rPr>
          <w:rStyle w:val="StyleUnderline"/>
        </w:rPr>
        <w:t xml:space="preserve"> solar system, so </w:t>
      </w:r>
      <w:r w:rsidRPr="00C9274B">
        <w:rPr>
          <w:rStyle w:val="StyleUnderline"/>
          <w:highlight w:val="cyan"/>
        </w:rPr>
        <w:t xml:space="preserve">the challenges are </w:t>
      </w:r>
      <w:r w:rsidRPr="00C9274B">
        <w:rPr>
          <w:rStyle w:val="Emphasis"/>
          <w:highlight w:val="cyan"/>
        </w:rPr>
        <w:t>enormous</w:t>
      </w:r>
      <w:r w:rsidRPr="00365E3F">
        <w:rPr>
          <w:rStyle w:val="StyleUnderline"/>
        </w:rPr>
        <w:t xml:space="preserve">. But let us </w:t>
      </w:r>
      <w:r w:rsidRPr="004B691C">
        <w:rPr>
          <w:rStyle w:val="Emphasis"/>
        </w:rPr>
        <w:t>ignore</w:t>
      </w:r>
      <w:r w:rsidRPr="00365E3F">
        <w:rPr>
          <w:rStyle w:val="StyleUnderline"/>
        </w:rPr>
        <w:t xml:space="preserve"> that</w:t>
      </w:r>
      <w:r w:rsidRPr="00D87C8B">
        <w:rPr>
          <w:sz w:val="16"/>
        </w:rPr>
        <w:t>. Suppose that a colony had a reasonable chance of surviving, would the argument from danger just</w:t>
      </w:r>
      <w:r w:rsidRPr="00C9274B">
        <w:rPr>
          <w:rStyle w:val="StyleUnderline"/>
          <w:highlight w:val="cyan"/>
        </w:rPr>
        <w:t>if</w:t>
      </w:r>
      <w:r w:rsidRPr="00D87C8B">
        <w:rPr>
          <w:sz w:val="16"/>
        </w:rPr>
        <w:t>y founding it soon? I think not.</w:t>
      </w:r>
    </w:p>
    <w:p w14:paraId="20358CAC" w14:textId="77777777" w:rsidR="007A523B" w:rsidRPr="00D87C8B" w:rsidRDefault="007A523B" w:rsidP="007A523B">
      <w:pPr>
        <w:rPr>
          <w:sz w:val="16"/>
        </w:rPr>
      </w:pPr>
      <w:r w:rsidRPr="00365E3F">
        <w:rPr>
          <w:rStyle w:val="StyleUnderline"/>
        </w:rPr>
        <w:t xml:space="preserve">One danger is nuclear and biological war: </w:t>
      </w:r>
      <w:r w:rsidRPr="00C9274B">
        <w:rPr>
          <w:rStyle w:val="StyleUnderline"/>
          <w:highlight w:val="cyan"/>
        </w:rPr>
        <w:t>One nation</w:t>
      </w:r>
      <w:r w:rsidRPr="00D87C8B">
        <w:rPr>
          <w:sz w:val="16"/>
        </w:rPr>
        <w:t xml:space="preserve"> </w:t>
      </w:r>
      <w:r w:rsidRPr="00B504FC">
        <w:rPr>
          <w:rStyle w:val="StyleUnderline"/>
        </w:rPr>
        <w:t>or ethnic group</w:t>
      </w:r>
      <w:r w:rsidRPr="00D87C8B">
        <w:rPr>
          <w:sz w:val="16"/>
        </w:rPr>
        <w:t xml:space="preserve"> </w:t>
      </w:r>
      <w:r w:rsidRPr="00C9274B">
        <w:rPr>
          <w:rStyle w:val="Emphasis"/>
          <w:highlight w:val="cyan"/>
        </w:rPr>
        <w:t>fears</w:t>
      </w:r>
      <w:r w:rsidRPr="00B504FC">
        <w:rPr>
          <w:rStyle w:val="StyleUnderline"/>
        </w:rPr>
        <w:t xml:space="preserve"> or </w:t>
      </w:r>
      <w:r w:rsidRPr="00B504FC">
        <w:rPr>
          <w:rStyle w:val="Emphasis"/>
        </w:rPr>
        <w:t>hates</w:t>
      </w:r>
      <w:r w:rsidRPr="00365E3F">
        <w:rPr>
          <w:rStyle w:val="StyleUnderline"/>
        </w:rPr>
        <w:t xml:space="preserve"> </w:t>
      </w:r>
      <w:r w:rsidRPr="00C9274B">
        <w:rPr>
          <w:rStyle w:val="StyleUnderline"/>
          <w:highlight w:val="cyan"/>
        </w:rPr>
        <w:t xml:space="preserve">another enough to </w:t>
      </w:r>
      <w:r w:rsidRPr="00C9274B">
        <w:rPr>
          <w:rStyle w:val="Emphasis"/>
          <w:highlight w:val="cyan"/>
        </w:rPr>
        <w:t>unleash</w:t>
      </w:r>
      <w:r w:rsidRPr="00B504FC">
        <w:rPr>
          <w:rStyle w:val="Emphasis"/>
        </w:rPr>
        <w:t xml:space="preserve"> </w:t>
      </w:r>
      <w:r w:rsidRPr="00C9274B">
        <w:rPr>
          <w:rStyle w:val="Emphasis"/>
          <w:highlight w:val="cyan"/>
        </w:rPr>
        <w:t>bombs</w:t>
      </w:r>
      <w:r w:rsidRPr="00D87C8B">
        <w:rPr>
          <w:sz w:val="16"/>
        </w:rPr>
        <w:t xml:space="preserve"> or viruses. In a bad scenario they succeed. Millions die, and their territory becomes uninhabitable. In the worst scenario, the other side retaliates or the affliction spreads and eventually everyone is dead. But people survive on Mars. Which people? They will include members of one group or their opponents, so </w:t>
      </w:r>
      <w:r w:rsidRPr="00365E3F">
        <w:rPr>
          <w:rStyle w:val="StyleUnderline"/>
        </w:rPr>
        <w:t>if the aim</w:t>
      </w:r>
      <w:r w:rsidRPr="00D87C8B">
        <w:rPr>
          <w:sz w:val="16"/>
        </w:rPr>
        <w:t xml:space="preserve"> really </w:t>
      </w:r>
      <w:r w:rsidRPr="00365E3F">
        <w:rPr>
          <w:rStyle w:val="StyleUnderline"/>
        </w:rPr>
        <w:t xml:space="preserve">is to </w:t>
      </w:r>
      <w:r w:rsidRPr="00B504FC">
        <w:rPr>
          <w:rStyle w:val="Emphasis"/>
        </w:rPr>
        <w:t>wipe out</w:t>
      </w:r>
      <w:r w:rsidRPr="00365E3F">
        <w:rPr>
          <w:rStyle w:val="StyleUnderline"/>
        </w:rPr>
        <w:t xml:space="preserve"> this group </w:t>
      </w:r>
      <w:r w:rsidRPr="00C9274B">
        <w:rPr>
          <w:rStyle w:val="StyleUnderline"/>
          <w:highlight w:val="cyan"/>
        </w:rPr>
        <w:t xml:space="preserve">it will be directed at the </w:t>
      </w:r>
      <w:r w:rsidRPr="00C9274B">
        <w:rPr>
          <w:rStyle w:val="Emphasis"/>
          <w:highlight w:val="cyan"/>
        </w:rPr>
        <w:t>colonists</w:t>
      </w:r>
      <w:r w:rsidRPr="00C9274B">
        <w:rPr>
          <w:rStyle w:val="StyleUnderline"/>
          <w:highlight w:val="cyan"/>
        </w:rPr>
        <w:t xml:space="preserve"> as well</w:t>
      </w:r>
      <w:r w:rsidRPr="00365E3F">
        <w:rPr>
          <w:rStyle w:val="StyleUnderline"/>
        </w:rPr>
        <w:t xml:space="preserve">. They are </w:t>
      </w:r>
      <w:r w:rsidRPr="00B504FC">
        <w:rPr>
          <w:rStyle w:val="Emphasis"/>
        </w:rPr>
        <w:t>hated</w:t>
      </w:r>
      <w:r w:rsidRPr="00365E3F">
        <w:rPr>
          <w:rStyle w:val="StyleUnderline"/>
        </w:rPr>
        <w:t xml:space="preserve">, and they are capable of </w:t>
      </w:r>
      <w:r w:rsidRPr="00B504FC">
        <w:rPr>
          <w:rStyle w:val="Emphasis"/>
        </w:rPr>
        <w:t>retaliation</w:t>
      </w:r>
      <w:r w:rsidRPr="00D87C8B">
        <w:rPr>
          <w:sz w:val="16"/>
        </w:rPr>
        <w:t xml:space="preserve">. </w:t>
      </w:r>
      <w:r w:rsidRPr="00B504FC">
        <w:rPr>
          <w:rStyle w:val="StyleUnderline"/>
        </w:rPr>
        <w:t>Bomb-bearing rockets are</w:t>
      </w:r>
      <w:r w:rsidRPr="00D87C8B">
        <w:rPr>
          <w:sz w:val="16"/>
        </w:rPr>
        <w:t xml:space="preserve"> much </w:t>
      </w:r>
      <w:r w:rsidRPr="00B504FC">
        <w:rPr>
          <w:rStyle w:val="Emphasis"/>
        </w:rPr>
        <w:t>simple</w:t>
      </w:r>
      <w:r w:rsidRPr="00D87C8B">
        <w:rPr>
          <w:sz w:val="16"/>
        </w:rPr>
        <w:t xml:space="preserve">r to make than people-bearing rockets. And someone crazy enough to push the button would be crazy enough to direct them at the hated enemy wherever they are found. So, </w:t>
      </w:r>
      <w:r w:rsidRPr="00365E3F">
        <w:rPr>
          <w:rStyle w:val="StyleUnderline"/>
        </w:rPr>
        <w:t xml:space="preserve">the colony would </w:t>
      </w:r>
      <w:r w:rsidRPr="00B504FC">
        <w:rPr>
          <w:rStyle w:val="Emphasis"/>
        </w:rPr>
        <w:t>not be safe</w:t>
      </w:r>
      <w:r w:rsidRPr="00D87C8B">
        <w:rPr>
          <w:sz w:val="16"/>
        </w:rPr>
        <w:t>. At any rate, it will not be not safe enough that founding it is a better bet than making war less likely on Earth. Worse,</w:t>
      </w:r>
      <w:r w:rsidRPr="00365E3F">
        <w:rPr>
          <w:rStyle w:val="StyleUnderline"/>
        </w:rPr>
        <w:t xml:space="preserve"> </w:t>
      </w:r>
      <w:r w:rsidRPr="00B504FC">
        <w:rPr>
          <w:rStyle w:val="StyleUnderline"/>
        </w:rPr>
        <w:t>any</w:t>
      </w:r>
      <w:r w:rsidRPr="00365E3F">
        <w:rPr>
          <w:rStyle w:val="StyleUnderline"/>
        </w:rPr>
        <w:t xml:space="preserve"> nation party to founding </w:t>
      </w:r>
      <w:r w:rsidRPr="00C9274B">
        <w:rPr>
          <w:rStyle w:val="StyleUnderline"/>
          <w:highlight w:val="cyan"/>
        </w:rPr>
        <w:t xml:space="preserve">a colony will </w:t>
      </w:r>
      <w:r w:rsidRPr="00C9274B">
        <w:rPr>
          <w:rStyle w:val="Emphasis"/>
          <w:highlight w:val="cyan"/>
        </w:rPr>
        <w:t>arouse suspicion</w:t>
      </w:r>
      <w:r w:rsidRPr="00365E3F">
        <w:rPr>
          <w:rStyle w:val="StyleUnderline"/>
        </w:rPr>
        <w:t xml:space="preserve"> in its enemies </w:t>
      </w:r>
      <w:r w:rsidRPr="00C9274B">
        <w:rPr>
          <w:rStyle w:val="StyleUnderline"/>
          <w:highlight w:val="cyan"/>
        </w:rPr>
        <w:t xml:space="preserve">that it is </w:t>
      </w:r>
      <w:r w:rsidRPr="00C9274B">
        <w:rPr>
          <w:rStyle w:val="Emphasis"/>
          <w:highlight w:val="cyan"/>
        </w:rPr>
        <w:t>scheming</w:t>
      </w:r>
      <w:r w:rsidRPr="00365E3F">
        <w:rPr>
          <w:rStyle w:val="StyleUnderline"/>
        </w:rPr>
        <w:t xml:space="preserve"> to start and survive a war</w:t>
      </w:r>
      <w:r w:rsidRPr="00D87C8B">
        <w:rPr>
          <w:sz w:val="16"/>
        </w:rPr>
        <w:t xml:space="preserve">. And </w:t>
      </w:r>
      <w:r w:rsidRPr="00C9274B">
        <w:rPr>
          <w:rStyle w:val="StyleUnderline"/>
          <w:highlight w:val="cyan"/>
        </w:rPr>
        <w:t xml:space="preserve">this makes war </w:t>
      </w:r>
      <w:r w:rsidRPr="00C9274B">
        <w:rPr>
          <w:rStyle w:val="Emphasis"/>
          <w:highlight w:val="cyan"/>
        </w:rPr>
        <w:t>more</w:t>
      </w:r>
      <w:r w:rsidRPr="00365E3F">
        <w:rPr>
          <w:rStyle w:val="StyleUnderline"/>
        </w:rPr>
        <w:t xml:space="preserve"> rather than less </w:t>
      </w:r>
      <w:r w:rsidRPr="00C9274B">
        <w:rPr>
          <w:rStyle w:val="StyleUnderline"/>
          <w:highlight w:val="cyan"/>
        </w:rPr>
        <w:t>likely</w:t>
      </w:r>
      <w:r w:rsidRPr="00D87C8B">
        <w:rPr>
          <w:sz w:val="16"/>
        </w:rPr>
        <w:t>.</w:t>
      </w:r>
    </w:p>
    <w:p w14:paraId="416276B4" w14:textId="77777777" w:rsidR="007A523B" w:rsidRPr="00D87C8B" w:rsidRDefault="007A523B" w:rsidP="007A523B">
      <w:pPr>
        <w:rPr>
          <w:sz w:val="16"/>
        </w:rPr>
      </w:pPr>
      <w:r w:rsidRPr="00D87C8B">
        <w:rPr>
          <w:sz w:val="16"/>
        </w:rPr>
        <w:t xml:space="preserve">Another danger is the rise of </w:t>
      </w:r>
      <w:r w:rsidRPr="00B504FC">
        <w:rPr>
          <w:rStyle w:val="StyleUnderline"/>
        </w:rPr>
        <w:t xml:space="preserve">smart </w:t>
      </w:r>
      <w:r w:rsidRPr="00B419FB">
        <w:rPr>
          <w:rStyle w:val="Emphasis"/>
        </w:rPr>
        <w:t>robots</w:t>
      </w:r>
      <w:r w:rsidRPr="00D87C8B">
        <w:rPr>
          <w:sz w:val="16"/>
        </w:rPr>
        <w:t xml:space="preserve">. But again, </w:t>
      </w:r>
      <w:r w:rsidRPr="00B504FC">
        <w:rPr>
          <w:rStyle w:val="StyleUnderline"/>
        </w:rPr>
        <w:t>there is no escape in space</w:t>
      </w:r>
      <w:r w:rsidRPr="00D87C8B">
        <w:rPr>
          <w:sz w:val="16"/>
        </w:rPr>
        <w:t xml:space="preserve">. </w:t>
      </w:r>
      <w:r w:rsidRPr="00B504FC">
        <w:rPr>
          <w:rStyle w:val="StyleUnderline"/>
        </w:rPr>
        <w:t>Space</w:t>
      </w:r>
      <w:r w:rsidRPr="00D87C8B">
        <w:rPr>
          <w:sz w:val="16"/>
        </w:rPr>
        <w:t xml:space="preserve"> travel and running a </w:t>
      </w:r>
      <w:r w:rsidRPr="00B504FC">
        <w:rPr>
          <w:rStyle w:val="StyleUnderline"/>
        </w:rPr>
        <w:t xml:space="preserve">colony use as much </w:t>
      </w:r>
      <w:r w:rsidRPr="00D87C8B">
        <w:rPr>
          <w:rStyle w:val="Emphasis"/>
        </w:rPr>
        <w:t>computation</w:t>
      </w:r>
      <w:r w:rsidRPr="00B504FC">
        <w:rPr>
          <w:rStyle w:val="StyleUnderline"/>
        </w:rPr>
        <w:t xml:space="preserve"> as they can get</w:t>
      </w:r>
      <w:r w:rsidRPr="00D87C8B">
        <w:rPr>
          <w:sz w:val="16"/>
        </w:rPr>
        <w:t xml:space="preserve">. This was true of the moon landings and it is even truer now. Human beings have an essential role in plans and design, but on the trip itself they are mostly just going along for the ride. So, </w:t>
      </w:r>
      <w:r w:rsidRPr="00C9274B">
        <w:rPr>
          <w:rStyle w:val="StyleUnderline"/>
          <w:highlight w:val="cyan"/>
        </w:rPr>
        <w:t>imagine</w:t>
      </w:r>
      <w:r w:rsidRPr="00D87C8B">
        <w:rPr>
          <w:sz w:val="16"/>
        </w:rPr>
        <w:t xml:space="preserve">, just for the sake of argument, that </w:t>
      </w:r>
      <w:r w:rsidRPr="00B504FC">
        <w:rPr>
          <w:rStyle w:val="StyleUnderline"/>
        </w:rPr>
        <w:t xml:space="preserve">hyper-calculating </w:t>
      </w:r>
      <w:r w:rsidRPr="00C9274B">
        <w:rPr>
          <w:rStyle w:val="Emphasis"/>
          <w:highlight w:val="cyan"/>
        </w:rPr>
        <w:t>a</w:t>
      </w:r>
      <w:r w:rsidRPr="00B504FC">
        <w:rPr>
          <w:rStyle w:val="StyleUnderline"/>
        </w:rPr>
        <w:t xml:space="preserve">rtificial </w:t>
      </w:r>
      <w:r w:rsidRPr="00C9274B">
        <w:rPr>
          <w:rStyle w:val="Emphasis"/>
          <w:highlight w:val="cyan"/>
        </w:rPr>
        <w:t>i</w:t>
      </w:r>
      <w:r w:rsidRPr="00B504FC">
        <w:rPr>
          <w:rStyle w:val="StyleUnderline"/>
        </w:rPr>
        <w:t>ntelligences</w:t>
      </w:r>
      <w:r w:rsidRPr="00D87C8B">
        <w:rPr>
          <w:sz w:val="16"/>
        </w:rPr>
        <w:t xml:space="preserve"> are in a position to </w:t>
      </w:r>
      <w:r w:rsidRPr="00B504FC">
        <w:rPr>
          <w:rStyle w:val="StyleUnderline"/>
        </w:rPr>
        <w:t>threaten human civilization</w:t>
      </w:r>
      <w:r w:rsidRPr="00D87C8B">
        <w:rPr>
          <w:sz w:val="16"/>
        </w:rPr>
        <w:t xml:space="preserve">. The extension of that </w:t>
      </w:r>
      <w:r w:rsidRPr="00D87C8B">
        <w:rPr>
          <w:rStyle w:val="StyleUnderline"/>
        </w:rPr>
        <w:t xml:space="preserve">civilization on </w:t>
      </w:r>
      <w:r w:rsidRPr="00C9274B">
        <w:rPr>
          <w:rStyle w:val="StyleUnderline"/>
          <w:highlight w:val="cyan"/>
        </w:rPr>
        <w:t>another planet</w:t>
      </w:r>
      <w:r w:rsidRPr="00D87C8B">
        <w:rPr>
          <w:sz w:val="16"/>
        </w:rPr>
        <w:t xml:space="preserve"> relies even more on those very powers, which </w:t>
      </w:r>
      <w:r w:rsidRPr="00C9274B">
        <w:rPr>
          <w:rStyle w:val="StyleUnderline"/>
          <w:highlight w:val="cyan"/>
        </w:rPr>
        <w:t>will</w:t>
      </w:r>
      <w:r w:rsidRPr="00D87C8B">
        <w:rPr>
          <w:sz w:val="16"/>
        </w:rPr>
        <w:t xml:space="preserve"> have to </w:t>
      </w:r>
      <w:r w:rsidRPr="00C9274B">
        <w:rPr>
          <w:rStyle w:val="StyleUnderline"/>
          <w:highlight w:val="cyan"/>
        </w:rPr>
        <w:t xml:space="preserve">be </w:t>
      </w:r>
      <w:r w:rsidRPr="00C9274B">
        <w:rPr>
          <w:rStyle w:val="Emphasis"/>
          <w:highlight w:val="cyan"/>
        </w:rPr>
        <w:t>networked</w:t>
      </w:r>
      <w:r w:rsidRPr="00C9274B">
        <w:rPr>
          <w:rStyle w:val="StyleUnderline"/>
          <w:highlight w:val="cyan"/>
        </w:rPr>
        <w:t xml:space="preserve"> to</w:t>
      </w:r>
      <w:r w:rsidRPr="00C9274B">
        <w:rPr>
          <w:sz w:val="16"/>
          <w:highlight w:val="cyan"/>
        </w:rPr>
        <w:t xml:space="preserve"> </w:t>
      </w:r>
      <w:r w:rsidRPr="00C9274B">
        <w:rPr>
          <w:rStyle w:val="Emphasis"/>
          <w:highlight w:val="cyan"/>
        </w:rPr>
        <w:t>earthly</w:t>
      </w:r>
      <w:r w:rsidRPr="00C9274B">
        <w:rPr>
          <w:rStyle w:val="StyleUnderline"/>
          <w:highlight w:val="cyan"/>
        </w:rPr>
        <w:t xml:space="preserve"> computation</w:t>
      </w:r>
      <w:r w:rsidRPr="00D87C8B">
        <w:rPr>
          <w:sz w:val="16"/>
        </w:rPr>
        <w:t xml:space="preserve">. </w:t>
      </w:r>
      <w:r w:rsidRPr="00B419FB">
        <w:rPr>
          <w:rStyle w:val="StyleUnderline"/>
        </w:rPr>
        <w:t>If mere humans can hack into machinery</w:t>
      </w:r>
      <w:r w:rsidRPr="00D87C8B">
        <w:rPr>
          <w:sz w:val="16"/>
        </w:rPr>
        <w:t xml:space="preserve"> in targeted countries to disrupt them, then </w:t>
      </w:r>
      <w:r w:rsidRPr="00B419FB">
        <w:rPr>
          <w:rStyle w:val="StyleUnderline"/>
        </w:rPr>
        <w:t>these super-capable</w:t>
      </w:r>
      <w:r w:rsidRPr="00D87C8B">
        <w:rPr>
          <w:sz w:val="16"/>
        </w:rPr>
        <w:t xml:space="preserve"> but malevolent </w:t>
      </w:r>
      <w:r w:rsidRPr="00B419FB">
        <w:rPr>
          <w:rStyle w:val="Emphasis"/>
        </w:rPr>
        <w:t>AIs</w:t>
      </w:r>
      <w:r w:rsidRPr="00B419FB">
        <w:rPr>
          <w:rStyle w:val="StyleUnderline"/>
        </w:rPr>
        <w:t xml:space="preserve"> will have </w:t>
      </w:r>
      <w:r w:rsidRPr="00B419FB">
        <w:rPr>
          <w:rStyle w:val="Emphasis"/>
        </w:rPr>
        <w:t>no problem</w:t>
      </w:r>
      <w:r w:rsidRPr="00D87C8B">
        <w:rPr>
          <w:sz w:val="16"/>
        </w:rPr>
        <w:t xml:space="preserve">. Whatever their "motives," these will be the same elsewhere as on earth, and space is less of an obstacle to the flow of (mis)information and commands than to the flow of people and physical objects. </w:t>
      </w:r>
      <w:r w:rsidRPr="00C9274B">
        <w:rPr>
          <w:rStyle w:val="Emphasis"/>
          <w:highlight w:val="cyan"/>
        </w:rPr>
        <w:t>No safety</w:t>
      </w:r>
      <w:r w:rsidRPr="00C9274B">
        <w:rPr>
          <w:rStyle w:val="StyleUnderline"/>
          <w:highlight w:val="cyan"/>
        </w:rPr>
        <w:t xml:space="preserve"> there</w:t>
      </w:r>
      <w:r w:rsidRPr="00C9274B">
        <w:rPr>
          <w:sz w:val="16"/>
          <w:highlight w:val="cyan"/>
        </w:rPr>
        <w:t>.</w:t>
      </w:r>
    </w:p>
    <w:p w14:paraId="7970B785" w14:textId="77777777" w:rsidR="007A523B" w:rsidRPr="00D87C8B" w:rsidRDefault="007A523B" w:rsidP="007A523B">
      <w:pPr>
        <w:rPr>
          <w:rStyle w:val="StyleUnderline"/>
        </w:rPr>
      </w:pPr>
      <w:r w:rsidRPr="00D87C8B">
        <w:rPr>
          <w:sz w:val="16"/>
        </w:rPr>
        <w:lastRenderedPageBreak/>
        <w:t xml:space="preserve">The third danger is </w:t>
      </w:r>
      <w:r w:rsidRPr="00C9274B">
        <w:rPr>
          <w:rStyle w:val="Emphasis"/>
          <w:highlight w:val="cyan"/>
        </w:rPr>
        <w:t>ecological</w:t>
      </w:r>
      <w:r w:rsidRPr="00D87C8B">
        <w:rPr>
          <w:sz w:val="16"/>
        </w:rPr>
        <w:t xml:space="preserve">. We are ruining the climate and polluting the oceans. </w:t>
      </w:r>
      <w:r w:rsidRPr="00D87C8B">
        <w:rPr>
          <w:rStyle w:val="StyleUnderline"/>
        </w:rPr>
        <w:t xml:space="preserve">We could develop </w:t>
      </w:r>
      <w:r w:rsidRPr="00C9274B">
        <w:rPr>
          <w:rStyle w:val="StyleUnderline"/>
          <w:highlight w:val="cyan"/>
        </w:rPr>
        <w:t>tech</w:t>
      </w:r>
      <w:r w:rsidRPr="00D87C8B">
        <w:rPr>
          <w:sz w:val="16"/>
        </w:rPr>
        <w:t xml:space="preserve">nology </w:t>
      </w:r>
      <w:r w:rsidRPr="00C9274B">
        <w:rPr>
          <w:rStyle w:val="StyleUnderline"/>
          <w:highlight w:val="cyan"/>
        </w:rPr>
        <w:t>that</w:t>
      </w:r>
      <w:r w:rsidRPr="00D87C8B">
        <w:rPr>
          <w:rStyle w:val="StyleUnderline"/>
        </w:rPr>
        <w:t xml:space="preserve"> </w:t>
      </w:r>
      <w:r w:rsidRPr="00C9274B">
        <w:rPr>
          <w:rStyle w:val="StyleUnderline"/>
          <w:highlight w:val="cyan"/>
        </w:rPr>
        <w:t>mitigated</w:t>
      </w:r>
      <w:r w:rsidRPr="00D87C8B">
        <w:rPr>
          <w:sz w:val="16"/>
        </w:rPr>
        <w:t xml:space="preserve"> or even reversed the </w:t>
      </w:r>
      <w:r w:rsidRPr="00C9274B">
        <w:rPr>
          <w:rStyle w:val="StyleUnderline"/>
          <w:highlight w:val="cyan"/>
        </w:rPr>
        <w:t>dangers</w:t>
      </w:r>
      <w:r w:rsidRPr="00D87C8B">
        <w:rPr>
          <w:sz w:val="16"/>
        </w:rPr>
        <w:t xml:space="preserve">. </w:t>
      </w:r>
      <w:r w:rsidRPr="00D87C8B">
        <w:rPr>
          <w:rStyle w:val="StyleUnderline"/>
        </w:rPr>
        <w:t xml:space="preserve">It would be </w:t>
      </w:r>
      <w:r w:rsidRPr="00C9274B">
        <w:rPr>
          <w:rStyle w:val="StyleUnderline"/>
          <w:highlight w:val="cyan"/>
        </w:rPr>
        <w:t>easier than</w:t>
      </w:r>
      <w:r w:rsidRPr="00D87C8B">
        <w:rPr>
          <w:sz w:val="16"/>
        </w:rPr>
        <w:t xml:space="preserve"> developing </w:t>
      </w:r>
      <w:r w:rsidRPr="00C9274B">
        <w:rPr>
          <w:rStyle w:val="StyleUnderline"/>
          <w:highlight w:val="cyan"/>
        </w:rPr>
        <w:t>tech</w:t>
      </w:r>
      <w:r w:rsidRPr="00D87C8B">
        <w:rPr>
          <w:sz w:val="16"/>
        </w:rPr>
        <w:t xml:space="preserve">nology </w:t>
      </w:r>
      <w:r w:rsidRPr="00C9274B">
        <w:rPr>
          <w:rStyle w:val="StyleUnderline"/>
          <w:highlight w:val="cyan"/>
        </w:rPr>
        <w:t>for surviving</w:t>
      </w:r>
      <w:r w:rsidRPr="00D87C8B">
        <w:rPr>
          <w:rStyle w:val="StyleUnderline"/>
        </w:rPr>
        <w:t xml:space="preserve"> on </w:t>
      </w:r>
      <w:r w:rsidRPr="00C9274B">
        <w:rPr>
          <w:rStyle w:val="StyleUnderline"/>
          <w:highlight w:val="cyan"/>
        </w:rPr>
        <w:t>Mars</w:t>
      </w:r>
      <w:r w:rsidRPr="00D87C8B">
        <w:rPr>
          <w:sz w:val="16"/>
        </w:rPr>
        <w:t xml:space="preserve">, where we must grow food and create oxygen in a very cold and dark environment without much protection from radiation and a limited supply of water. Moreover, getting enough people to Mars to make </w:t>
      </w:r>
      <w:r w:rsidRPr="00C9274B">
        <w:rPr>
          <w:rStyle w:val="StyleUnderline"/>
          <w:highlight w:val="cyan"/>
        </w:rPr>
        <w:t>a colony</w:t>
      </w:r>
      <w:r w:rsidRPr="00D87C8B">
        <w:rPr>
          <w:sz w:val="16"/>
        </w:rPr>
        <w:t xml:space="preserve"> that could survive without help from home, </w:t>
      </w:r>
      <w:r w:rsidRPr="00D87C8B">
        <w:rPr>
          <w:rStyle w:val="StyleUnderline"/>
        </w:rPr>
        <w:t>self-sufficient</w:t>
      </w:r>
      <w:r w:rsidRPr="00D87C8B">
        <w:rPr>
          <w:sz w:val="16"/>
        </w:rPr>
        <w:t xml:space="preserve"> technologically and with enough genetic diversity that our already rather uniform species would have a future, </w:t>
      </w:r>
      <w:r w:rsidRPr="00D87C8B">
        <w:rPr>
          <w:rStyle w:val="StyleUnderline"/>
        </w:rPr>
        <w:t xml:space="preserve">would </w:t>
      </w:r>
      <w:r w:rsidRPr="00C9274B">
        <w:rPr>
          <w:rStyle w:val="StyleUnderline"/>
          <w:highlight w:val="cyan"/>
        </w:rPr>
        <w:t>involve</w:t>
      </w:r>
      <w:r w:rsidRPr="00D87C8B">
        <w:rPr>
          <w:rStyle w:val="StyleUnderline"/>
        </w:rPr>
        <w:t xml:space="preserve"> a lot of </w:t>
      </w:r>
      <w:r w:rsidRPr="00C9274B">
        <w:rPr>
          <w:rStyle w:val="StyleUnderline"/>
          <w:highlight w:val="cyan"/>
        </w:rPr>
        <w:t>rockets</w:t>
      </w:r>
      <w:r w:rsidRPr="00D87C8B">
        <w:rPr>
          <w:sz w:val="16"/>
        </w:rPr>
        <w:t xml:space="preserve">. Musk talks in terms of </w:t>
      </w:r>
      <w:r w:rsidRPr="00D87C8B">
        <w:rPr>
          <w:rStyle w:val="StyleUnderline"/>
        </w:rPr>
        <w:t>10,000 flights, although some plans require more. And this would be just to get things started</w:t>
      </w:r>
      <w:r w:rsidRPr="00D87C8B">
        <w:rPr>
          <w:sz w:val="16"/>
        </w:rPr>
        <w:t xml:space="preserve">. We just do not know what the </w:t>
      </w:r>
      <w:r w:rsidRPr="00D87C8B">
        <w:rPr>
          <w:rStyle w:val="StyleUnderline"/>
        </w:rPr>
        <w:t>impact on the earth</w:t>
      </w:r>
      <w:r w:rsidRPr="00D87C8B">
        <w:rPr>
          <w:sz w:val="16"/>
        </w:rPr>
        <w:t xml:space="preserve"> and its atmosphere </w:t>
      </w:r>
      <w:r w:rsidRPr="00D87C8B">
        <w:rPr>
          <w:rStyle w:val="StyleUnderline"/>
        </w:rPr>
        <w:t xml:space="preserve">of the </w:t>
      </w:r>
      <w:r w:rsidRPr="00C9274B">
        <w:rPr>
          <w:rStyle w:val="StyleUnderline"/>
          <w:highlight w:val="cyan"/>
        </w:rPr>
        <w:t>launches</w:t>
      </w:r>
      <w:r w:rsidRPr="00D87C8B">
        <w:rPr>
          <w:sz w:val="16"/>
        </w:rPr>
        <w:t xml:space="preserve"> and the prior manufacturing would be. </w:t>
      </w:r>
      <w:r w:rsidRPr="00D87C8B">
        <w:rPr>
          <w:rStyle w:val="StyleUnderline"/>
        </w:rPr>
        <w:t xml:space="preserve">It </w:t>
      </w:r>
      <w:r w:rsidRPr="00C9274B">
        <w:rPr>
          <w:rStyle w:val="StyleUnderline"/>
          <w:highlight w:val="cyan"/>
        </w:rPr>
        <w:t xml:space="preserve">would </w:t>
      </w:r>
      <w:r w:rsidRPr="00C9274B">
        <w:rPr>
          <w:rStyle w:val="Emphasis"/>
          <w:highlight w:val="cyan"/>
        </w:rPr>
        <w:t>not be positive</w:t>
      </w:r>
      <w:r w:rsidRPr="00D87C8B">
        <w:rPr>
          <w:sz w:val="16"/>
        </w:rPr>
        <w:t xml:space="preserve">, at any rate. And industrial </w:t>
      </w:r>
      <w:r w:rsidRPr="00D87C8B">
        <w:rPr>
          <w:rStyle w:val="StyleUnderline"/>
        </w:rPr>
        <w:t>power and</w:t>
      </w:r>
      <w:r w:rsidRPr="00D87C8B">
        <w:rPr>
          <w:sz w:val="16"/>
        </w:rPr>
        <w:t xml:space="preserve"> scientific </w:t>
      </w:r>
      <w:r w:rsidRPr="00D87C8B">
        <w:rPr>
          <w:rStyle w:val="StyleUnderline"/>
        </w:rPr>
        <w:t xml:space="preserve">brains would be </w:t>
      </w:r>
      <w:r w:rsidRPr="00D87C8B">
        <w:rPr>
          <w:rStyle w:val="Emphasis"/>
        </w:rPr>
        <w:t>diverted</w:t>
      </w:r>
      <w:r w:rsidRPr="00D87C8B">
        <w:rPr>
          <w:rStyle w:val="StyleUnderline"/>
        </w:rPr>
        <w:t xml:space="preserve"> away from the </w:t>
      </w:r>
      <w:r w:rsidRPr="00D87C8B">
        <w:rPr>
          <w:rStyle w:val="Emphasis"/>
        </w:rPr>
        <w:t>needs of earth</w:t>
      </w:r>
      <w:r w:rsidRPr="00D87C8B">
        <w:rPr>
          <w:sz w:val="16"/>
        </w:rPr>
        <w:t xml:space="preserve"> to the well-being of the colony. </w:t>
      </w:r>
      <w:r w:rsidRPr="00D87C8B">
        <w:rPr>
          <w:rStyle w:val="StyleUnderline"/>
        </w:rPr>
        <w:t>It is not what we need</w:t>
      </w:r>
      <w:r w:rsidRPr="00D87C8B">
        <w:rPr>
          <w:sz w:val="16"/>
        </w:rPr>
        <w:t xml:space="preserve">; you would only think that we could afford it if you were blind to how desperate things really are. So again, </w:t>
      </w:r>
      <w:r w:rsidRPr="00D87C8B">
        <w:rPr>
          <w:rStyle w:val="StyleUnderline"/>
        </w:rPr>
        <w:t xml:space="preserve">the </w:t>
      </w:r>
      <w:r w:rsidRPr="00C9274B">
        <w:rPr>
          <w:rStyle w:val="StyleUnderline"/>
          <w:highlight w:val="cyan"/>
        </w:rPr>
        <w:t>colony</w:t>
      </w:r>
      <w:r w:rsidRPr="00D87C8B">
        <w:rPr>
          <w:rStyle w:val="StyleUnderline"/>
        </w:rPr>
        <w:t xml:space="preserve"> solution</w:t>
      </w:r>
      <w:r w:rsidRPr="00D87C8B">
        <w:rPr>
          <w:sz w:val="16"/>
        </w:rPr>
        <w:t xml:space="preserve"> is likely to </w:t>
      </w:r>
      <w:r w:rsidRPr="00C9274B">
        <w:rPr>
          <w:rStyle w:val="StyleUnderline"/>
          <w:highlight w:val="cyan"/>
        </w:rPr>
        <w:t>make</w:t>
      </w:r>
      <w:r w:rsidRPr="00D87C8B">
        <w:rPr>
          <w:rStyle w:val="StyleUnderline"/>
        </w:rPr>
        <w:t xml:space="preserve"> the earthly </w:t>
      </w:r>
      <w:r w:rsidRPr="00C9274B">
        <w:rPr>
          <w:rStyle w:val="StyleUnderline"/>
          <w:highlight w:val="cyan"/>
        </w:rPr>
        <w:t>situation</w:t>
      </w:r>
      <w:r w:rsidRPr="00D87C8B">
        <w:rPr>
          <w:sz w:val="16"/>
        </w:rPr>
        <w:t xml:space="preserve"> even </w:t>
      </w:r>
      <w:r w:rsidRPr="00C9274B">
        <w:rPr>
          <w:rStyle w:val="StyleUnderline"/>
          <w:highlight w:val="cyan"/>
        </w:rPr>
        <w:t>more dire.</w:t>
      </w:r>
    </w:p>
    <w:p w14:paraId="743D6B3D" w14:textId="77777777" w:rsidR="007A523B" w:rsidRPr="00D87C8B" w:rsidRDefault="007A523B" w:rsidP="007A523B">
      <w:pPr>
        <w:rPr>
          <w:sz w:val="16"/>
        </w:rPr>
      </w:pPr>
      <w:r w:rsidRPr="00D87C8B">
        <w:rPr>
          <w:sz w:val="16"/>
        </w:rPr>
        <w:t xml:space="preserve">These are problems for human colonies as refugees on any planet. What about </w:t>
      </w:r>
      <w:r w:rsidRPr="00C9274B">
        <w:rPr>
          <w:rStyle w:val="StyleUnderline"/>
          <w:highlight w:val="cyan"/>
        </w:rPr>
        <w:t>colonies</w:t>
      </w:r>
      <w:r w:rsidRPr="00D87C8B">
        <w:rPr>
          <w:sz w:val="16"/>
        </w:rPr>
        <w:t xml:space="preserve"> for other purposes, from exploiting resources to the destiny of humanity? There are so many possible purposes, and the means and destinations are so varied, that there is not going to be a single simple answer. But some of the dangers are common to many of the plans. There is the possibility of </w:t>
      </w:r>
      <w:r w:rsidRPr="00C9274B">
        <w:rPr>
          <w:rStyle w:val="StyleUnderline"/>
          <w:highlight w:val="cyan"/>
        </w:rPr>
        <w:t>trigger</w:t>
      </w:r>
      <w:r w:rsidRPr="00D87C8B">
        <w:rPr>
          <w:sz w:val="16"/>
        </w:rPr>
        <w:t xml:space="preserve">ing </w:t>
      </w:r>
      <w:r w:rsidRPr="00C9274B">
        <w:rPr>
          <w:rStyle w:val="Emphasis"/>
          <w:highlight w:val="cyan"/>
        </w:rPr>
        <w:t>war</w:t>
      </w:r>
      <w:r w:rsidRPr="00C9274B">
        <w:rPr>
          <w:rStyle w:val="StyleUnderline"/>
          <w:highlight w:val="cyan"/>
        </w:rPr>
        <w:t xml:space="preserve"> or </w:t>
      </w:r>
      <w:r w:rsidRPr="00C9274B">
        <w:rPr>
          <w:rStyle w:val="Emphasis"/>
          <w:highlight w:val="cyan"/>
        </w:rPr>
        <w:t>ecological catastrophe</w:t>
      </w:r>
      <w:r w:rsidRPr="004B691C">
        <w:rPr>
          <w:rStyle w:val="StyleUnderline"/>
        </w:rPr>
        <w:t xml:space="preserve"> on earth</w:t>
      </w:r>
      <w:r w:rsidRPr="00D87C8B">
        <w:rPr>
          <w:sz w:val="16"/>
        </w:rPr>
        <w:t xml:space="preserve">, already mentioned. There is the folly of sending vulnerable humans to do jobs that robots can do more safely and cheaply. </w:t>
      </w:r>
      <w:r w:rsidRPr="004B691C">
        <w:rPr>
          <w:rStyle w:val="StyleUnderline"/>
        </w:rPr>
        <w:t xml:space="preserve">There is the </w:t>
      </w:r>
      <w:r w:rsidRPr="00C9274B">
        <w:rPr>
          <w:rStyle w:val="Emphasis"/>
          <w:highlight w:val="cyan"/>
        </w:rPr>
        <w:t>diversion</w:t>
      </w:r>
      <w:r w:rsidRPr="00C9274B">
        <w:rPr>
          <w:rStyle w:val="StyleUnderline"/>
          <w:highlight w:val="cyan"/>
        </w:rPr>
        <w:t xml:space="preserve"> of resources</w:t>
      </w:r>
      <w:r w:rsidRPr="004B691C">
        <w:rPr>
          <w:rStyle w:val="StyleUnderline"/>
        </w:rPr>
        <w:t xml:space="preserve">, effort, and commitment </w:t>
      </w:r>
      <w:r w:rsidRPr="00C9274B">
        <w:rPr>
          <w:rStyle w:val="StyleUnderline"/>
          <w:highlight w:val="cyan"/>
        </w:rPr>
        <w:t>from</w:t>
      </w:r>
      <w:r w:rsidRPr="00D87C8B">
        <w:rPr>
          <w:sz w:val="16"/>
        </w:rPr>
        <w:t xml:space="preserve"> the pressing </w:t>
      </w:r>
      <w:r w:rsidRPr="004B691C">
        <w:rPr>
          <w:rStyle w:val="StyleUnderline"/>
        </w:rPr>
        <w:t xml:space="preserve">needs of </w:t>
      </w:r>
      <w:r w:rsidRPr="00C9274B">
        <w:rPr>
          <w:rStyle w:val="StyleUnderline"/>
          <w:highlight w:val="cyan"/>
        </w:rPr>
        <w:t>our planet</w:t>
      </w:r>
      <w:r w:rsidRPr="00D87C8B">
        <w:rPr>
          <w:sz w:val="16"/>
        </w:rPr>
        <w:t xml:space="preserve">. </w:t>
      </w:r>
      <w:r w:rsidRPr="004B691C">
        <w:rPr>
          <w:rStyle w:val="StyleUnderline"/>
        </w:rPr>
        <w:t>To appreciate</w:t>
      </w:r>
      <w:r w:rsidRPr="00D87C8B">
        <w:rPr>
          <w:sz w:val="16"/>
        </w:rPr>
        <w:t xml:space="preserve"> many of </w:t>
      </w:r>
      <w:r w:rsidRPr="004B691C">
        <w:rPr>
          <w:rStyle w:val="StyleUnderline"/>
        </w:rPr>
        <w:t>these, one has to take</w:t>
      </w:r>
      <w:r w:rsidRPr="00D87C8B">
        <w:rPr>
          <w:sz w:val="16"/>
        </w:rPr>
        <w:t xml:space="preserve"> fully </w:t>
      </w:r>
      <w:r w:rsidRPr="004B691C">
        <w:rPr>
          <w:rStyle w:val="StyleUnderline"/>
        </w:rPr>
        <w:t xml:space="preserve">on board quite how </w:t>
      </w:r>
      <w:r w:rsidRPr="004B691C">
        <w:rPr>
          <w:rStyle w:val="Emphasis"/>
        </w:rPr>
        <w:t>inhospitable</w:t>
      </w:r>
      <w:r w:rsidRPr="00D87C8B">
        <w:rPr>
          <w:sz w:val="16"/>
        </w:rPr>
        <w:t xml:space="preserve"> to anything like human life most </w:t>
      </w:r>
      <w:r w:rsidRPr="004B691C">
        <w:rPr>
          <w:rStyle w:val="StyleUnderline"/>
        </w:rPr>
        <w:t>planets are</w:t>
      </w:r>
      <w:r w:rsidRPr="00D87C8B">
        <w:rPr>
          <w:sz w:val="16"/>
        </w:rPr>
        <w:t xml:space="preserve">. </w:t>
      </w:r>
      <w:r w:rsidRPr="00D87C8B">
        <w:rPr>
          <w:rStyle w:val="StyleUnderline"/>
        </w:rPr>
        <w:t>Cold, radiation, lack of oxygen and lack of</w:t>
      </w:r>
      <w:r w:rsidRPr="00D87C8B">
        <w:rPr>
          <w:sz w:val="16"/>
        </w:rPr>
        <w:t xml:space="preserve"> the food-providing </w:t>
      </w:r>
      <w:r w:rsidRPr="00D87C8B">
        <w:rPr>
          <w:rStyle w:val="StyleUnderline"/>
        </w:rPr>
        <w:t>soil</w:t>
      </w:r>
      <w:r w:rsidRPr="00D87C8B">
        <w:rPr>
          <w:sz w:val="16"/>
        </w:rPr>
        <w:t xml:space="preserve"> that has built up on earth over billions of years: all of these are a problem anywhere in the solar system except for our one place. And there is the extreme neediness of human beings, who have to keep their body temperature constant and their brains constantly operating, and who flourish only when they maintain complex delicate social systems. This is a matter of biology rather than of physics; we have evolved to fit our own planet and </w:t>
      </w:r>
      <w:r w:rsidRPr="004B691C">
        <w:rPr>
          <w:rStyle w:val="StyleUnderline"/>
        </w:rPr>
        <w:t xml:space="preserve">we require </w:t>
      </w:r>
      <w:r w:rsidRPr="004B691C">
        <w:rPr>
          <w:rStyle w:val="Emphasis"/>
        </w:rPr>
        <w:t>enormous resources</w:t>
      </w:r>
      <w:r w:rsidRPr="004B691C">
        <w:rPr>
          <w:rStyle w:val="StyleUnderline"/>
        </w:rPr>
        <w:t xml:space="preserve"> to survive anywhere else</w:t>
      </w:r>
      <w:r w:rsidRPr="00D87C8B">
        <w:rPr>
          <w:sz w:val="16"/>
        </w:rPr>
        <w:t>.</w:t>
      </w:r>
    </w:p>
    <w:p w14:paraId="73480229" w14:textId="77777777" w:rsidR="007A523B" w:rsidRPr="00EA469F" w:rsidRDefault="007A523B" w:rsidP="007A523B"/>
    <w:p w14:paraId="2C87DA9A" w14:textId="77777777" w:rsidR="007A523B" w:rsidRPr="003D5ABE" w:rsidRDefault="007A523B" w:rsidP="007A523B">
      <w:pPr>
        <w:pStyle w:val="Heading4"/>
      </w:pPr>
      <w:r>
        <w:t>No space col impact</w:t>
      </w:r>
    </w:p>
    <w:p w14:paraId="72DA1B96" w14:textId="77777777" w:rsidR="007A523B" w:rsidRPr="00136D14" w:rsidRDefault="007A523B" w:rsidP="007A523B">
      <w:r w:rsidRPr="0000390D">
        <w:rPr>
          <w:rStyle w:val="Style13ptBold"/>
        </w:rPr>
        <w:t>Szocik 19</w:t>
      </w:r>
      <w:r w:rsidRPr="00136D14">
        <w:t xml:space="preserve"> [Konrad Szocik, University of Information Technology and Management in Rzeszow, Department of Philosophy and Cognitive Science. Should and could humans go to Mars? Yes, but not now and not in the near future. Futures Volume 105, January 2019, Pages 54-66. https://www.sciencedirect.com/science/article/pii/S001632871830199X</w:t>
      </w:r>
      <w:r>
        <w:t>]</w:t>
      </w:r>
    </w:p>
    <w:p w14:paraId="34613AEF" w14:textId="77777777" w:rsidR="007A523B" w:rsidRPr="00EA469F" w:rsidRDefault="007A523B" w:rsidP="007A523B">
      <w:pPr>
        <w:rPr>
          <w:u w:val="single"/>
        </w:rPr>
      </w:pPr>
      <w:r w:rsidRPr="000B1668">
        <w:rPr>
          <w:sz w:val="16"/>
        </w:rPr>
        <w:t xml:space="preserve">I argue, following other authors (Baum, 2009; Baum, Denkenberger, &amp; Haqq-Misra, 2015; Jebari, 2015; Sandberg, Matheny, &amp; Ćirković, 2008; Turchin &amp; Green, 2017) that </w:t>
      </w:r>
      <w:r w:rsidRPr="00E81B87">
        <w:rPr>
          <w:u w:val="single"/>
        </w:rPr>
        <w:t xml:space="preserve">human </w:t>
      </w:r>
      <w:r w:rsidRPr="00C9274B">
        <w:rPr>
          <w:rStyle w:val="Emphasis"/>
          <w:highlight w:val="cyan"/>
        </w:rPr>
        <w:t>space settlement</w:t>
      </w:r>
      <w:r w:rsidRPr="00C9274B">
        <w:rPr>
          <w:highlight w:val="cyan"/>
          <w:u w:val="single"/>
        </w:rPr>
        <w:t xml:space="preserve"> is </w:t>
      </w:r>
      <w:r w:rsidRPr="00C9274B">
        <w:rPr>
          <w:rStyle w:val="Emphasis"/>
          <w:highlight w:val="cyan"/>
        </w:rPr>
        <w:t>not able</w:t>
      </w:r>
      <w:r w:rsidRPr="00C9274B">
        <w:rPr>
          <w:highlight w:val="cyan"/>
          <w:u w:val="single"/>
        </w:rPr>
        <w:t xml:space="preserve"> to </w:t>
      </w:r>
      <w:r w:rsidRPr="00C9274B">
        <w:rPr>
          <w:rStyle w:val="Emphasis"/>
          <w:highlight w:val="cyan"/>
        </w:rPr>
        <w:t>reduce</w:t>
      </w:r>
      <w:r w:rsidRPr="00E81B87">
        <w:rPr>
          <w:u w:val="single"/>
        </w:rPr>
        <w:t xml:space="preserve"> and/or to exclude the </w:t>
      </w:r>
      <w:r w:rsidRPr="00C9274B">
        <w:rPr>
          <w:rStyle w:val="Emphasis"/>
          <w:highlight w:val="cyan"/>
        </w:rPr>
        <w:t>risk</w:t>
      </w:r>
      <w:r w:rsidRPr="00C9274B">
        <w:rPr>
          <w:highlight w:val="cyan"/>
          <w:u w:val="single"/>
        </w:rPr>
        <w:t xml:space="preserve"> of </w:t>
      </w:r>
      <w:r w:rsidRPr="00C9274B">
        <w:rPr>
          <w:rStyle w:val="Emphasis"/>
          <w:highlight w:val="cyan"/>
        </w:rPr>
        <w:t>human extinction</w:t>
      </w:r>
      <w:r w:rsidRPr="000B1668">
        <w:rPr>
          <w:sz w:val="16"/>
        </w:rPr>
        <w:t xml:space="preserve">. For this reason, </w:t>
      </w:r>
      <w:r w:rsidRPr="000B1668">
        <w:rPr>
          <w:u w:val="single"/>
        </w:rPr>
        <w:t xml:space="preserve">it should </w:t>
      </w:r>
      <w:r w:rsidRPr="000B1668">
        <w:rPr>
          <w:rStyle w:val="Emphasis"/>
        </w:rPr>
        <w:t>not be perceived</w:t>
      </w:r>
      <w:r w:rsidRPr="00E81B87">
        <w:rPr>
          <w:u w:val="single"/>
        </w:rPr>
        <w:t xml:space="preserve"> in terms of space </w:t>
      </w:r>
      <w:r w:rsidRPr="00E81B87">
        <w:rPr>
          <w:rStyle w:val="Emphasis"/>
        </w:rPr>
        <w:t>refuge</w:t>
      </w:r>
      <w:r w:rsidRPr="000B1668">
        <w:rPr>
          <w:sz w:val="16"/>
        </w:rPr>
        <w:t xml:space="preserve">. </w:t>
      </w:r>
      <w:r w:rsidRPr="00C9274B">
        <w:rPr>
          <w:highlight w:val="cyan"/>
          <w:u w:val="single"/>
        </w:rPr>
        <w:t>In</w:t>
      </w:r>
      <w:r w:rsidRPr="00AD1326">
        <w:rPr>
          <w:u w:val="single"/>
        </w:rPr>
        <w:t xml:space="preserve"> terms of </w:t>
      </w:r>
      <w:r w:rsidRPr="00C9274B">
        <w:rPr>
          <w:rStyle w:val="Emphasis"/>
          <w:highlight w:val="cyan"/>
        </w:rPr>
        <w:t>both</w:t>
      </w:r>
      <w:r w:rsidRPr="00C9274B">
        <w:rPr>
          <w:highlight w:val="cyan"/>
          <w:u w:val="single"/>
        </w:rPr>
        <w:t xml:space="preserve"> </w:t>
      </w:r>
      <w:r w:rsidRPr="00C9274B">
        <w:rPr>
          <w:rStyle w:val="Emphasis"/>
          <w:highlight w:val="cyan"/>
        </w:rPr>
        <w:t>short</w:t>
      </w:r>
      <w:r w:rsidRPr="00AD1326">
        <w:rPr>
          <w:rStyle w:val="Emphasis"/>
        </w:rPr>
        <w:t xml:space="preserve">-term </w:t>
      </w:r>
      <w:r w:rsidRPr="00C9274B">
        <w:rPr>
          <w:rStyle w:val="Emphasis"/>
          <w:highlight w:val="cyan"/>
        </w:rPr>
        <w:t>and long-term</w:t>
      </w:r>
      <w:r w:rsidRPr="000B1668">
        <w:rPr>
          <w:sz w:val="16"/>
        </w:rPr>
        <w:t xml:space="preserve"> perspectives of </w:t>
      </w:r>
      <w:r w:rsidRPr="00C9274B">
        <w:rPr>
          <w:rStyle w:val="Emphasis"/>
          <w:highlight w:val="cyan"/>
        </w:rPr>
        <w:t>risk assessment</w:t>
      </w:r>
      <w:r w:rsidRPr="00C9274B">
        <w:rPr>
          <w:sz w:val="16"/>
          <w:highlight w:val="cyan"/>
        </w:rPr>
        <w:t xml:space="preserve">, </w:t>
      </w:r>
      <w:r w:rsidRPr="00C9274B">
        <w:rPr>
          <w:highlight w:val="cyan"/>
          <w:u w:val="single"/>
        </w:rPr>
        <w:t xml:space="preserve">it would be </w:t>
      </w:r>
      <w:r w:rsidRPr="00C9274B">
        <w:rPr>
          <w:rStyle w:val="Emphasis"/>
          <w:highlight w:val="cyan"/>
        </w:rPr>
        <w:t>better</w:t>
      </w:r>
      <w:r w:rsidRPr="00C9274B">
        <w:rPr>
          <w:highlight w:val="cyan"/>
          <w:u w:val="single"/>
        </w:rPr>
        <w:t xml:space="preserve"> to </w:t>
      </w:r>
      <w:r w:rsidRPr="00C9274B">
        <w:rPr>
          <w:rStyle w:val="Emphasis"/>
          <w:highlight w:val="cyan"/>
        </w:rPr>
        <w:t>protect humans on Earth</w:t>
      </w:r>
      <w:r w:rsidRPr="000B1668">
        <w:rPr>
          <w:sz w:val="16"/>
        </w:rPr>
        <w:t xml:space="preserve">.5 </w:t>
      </w:r>
      <w:r w:rsidRPr="00AD1326">
        <w:rPr>
          <w:u w:val="single"/>
        </w:rPr>
        <w:t>I reject the supportive role which could be played by human space settlement after a catastrophe on Earth</w:t>
      </w:r>
      <w:r w:rsidRPr="000B1668">
        <w:rPr>
          <w:sz w:val="16"/>
        </w:rPr>
        <w:t xml:space="preserve">, i.e., a recovery coordination mission. Due to so-called the paradox of technological progress discussed in the last section, </w:t>
      </w:r>
      <w:r w:rsidRPr="00C9274B">
        <w:rPr>
          <w:highlight w:val="cyan"/>
          <w:u w:val="single"/>
        </w:rPr>
        <w:t>further</w:t>
      </w:r>
      <w:r w:rsidRPr="00AD1326">
        <w:rPr>
          <w:u w:val="single"/>
        </w:rPr>
        <w:t xml:space="preserve"> putative </w:t>
      </w:r>
      <w:r w:rsidRPr="00C9274B">
        <w:rPr>
          <w:highlight w:val="cyan"/>
          <w:u w:val="single"/>
        </w:rPr>
        <w:t>progress in space tech</w:t>
      </w:r>
      <w:r w:rsidRPr="00AD1326">
        <w:rPr>
          <w:u w:val="single"/>
        </w:rPr>
        <w:t xml:space="preserve">nology </w:t>
      </w:r>
      <w:r w:rsidRPr="00C9274B">
        <w:rPr>
          <w:highlight w:val="cyan"/>
          <w:u w:val="single"/>
        </w:rPr>
        <w:t xml:space="preserve">will be counterbalanced by increasing </w:t>
      </w:r>
      <w:r w:rsidRPr="00C9274B">
        <w:rPr>
          <w:rStyle w:val="Emphasis"/>
          <w:highlight w:val="cyan"/>
        </w:rPr>
        <w:t>anthropogenic risks</w:t>
      </w:r>
      <w:r w:rsidRPr="000B1668">
        <w:rPr>
          <w:sz w:val="16"/>
        </w:rPr>
        <w:t xml:space="preserve"> including, among others, overpopulation and limited resources (these anthropogenic threats are unavoidable in near future, in contrast to other risks that are only more or less probable but not unavoidable). Permanent lack of strong rationale for human mission to Mars</w:t>
      </w:r>
      <w:r>
        <w:rPr>
          <w:sz w:val="16"/>
        </w:rPr>
        <w:t xml:space="preserve"> -- </w:t>
      </w:r>
      <w:r w:rsidRPr="000B1668">
        <w:rPr>
          <w:sz w:val="16"/>
        </w:rPr>
        <w:t>both now and in the near future</w:t>
      </w:r>
      <w:r>
        <w:rPr>
          <w:sz w:val="16"/>
        </w:rPr>
        <w:t xml:space="preserve"> -- </w:t>
      </w:r>
      <w:r w:rsidRPr="000B1668">
        <w:rPr>
          <w:sz w:val="16"/>
        </w:rPr>
        <w:t xml:space="preserve">leads to paradoxical situation. </w:t>
      </w:r>
      <w:r w:rsidRPr="00C9274B">
        <w:rPr>
          <w:rStyle w:val="Emphasis"/>
          <w:highlight w:val="cyan"/>
        </w:rPr>
        <w:t>Even if</w:t>
      </w:r>
      <w:r w:rsidRPr="00AD1326">
        <w:rPr>
          <w:u w:val="single"/>
        </w:rPr>
        <w:t xml:space="preserve"> in some point in the future the </w:t>
      </w:r>
      <w:r w:rsidRPr="00C9274B">
        <w:rPr>
          <w:rStyle w:val="Emphasis"/>
          <w:highlight w:val="cyan"/>
        </w:rPr>
        <w:t>minimum</w:t>
      </w:r>
      <w:r w:rsidRPr="00AD1326">
        <w:rPr>
          <w:u w:val="single"/>
        </w:rPr>
        <w:t xml:space="preserve"> level of </w:t>
      </w:r>
      <w:r w:rsidRPr="003D5ABE">
        <w:rPr>
          <w:u w:val="single"/>
        </w:rPr>
        <w:t>advancement i</w:t>
      </w:r>
      <w:r w:rsidRPr="00AD1326">
        <w:rPr>
          <w:u w:val="single"/>
        </w:rPr>
        <w:t xml:space="preserve">n human deep-space </w:t>
      </w:r>
      <w:r w:rsidRPr="00C9274B">
        <w:rPr>
          <w:highlight w:val="cyan"/>
          <w:u w:val="single"/>
        </w:rPr>
        <w:t>tech</w:t>
      </w:r>
      <w:r w:rsidRPr="00AD1326">
        <w:rPr>
          <w:u w:val="single"/>
        </w:rPr>
        <w:t xml:space="preserve">nologies </w:t>
      </w:r>
      <w:r w:rsidRPr="00C9274B">
        <w:rPr>
          <w:highlight w:val="cyan"/>
          <w:u w:val="single"/>
        </w:rPr>
        <w:t xml:space="preserve">will be achieved, </w:t>
      </w:r>
      <w:r w:rsidRPr="00C9274B">
        <w:rPr>
          <w:rStyle w:val="Emphasis"/>
          <w:highlight w:val="cyan"/>
        </w:rPr>
        <w:t>social</w:t>
      </w:r>
      <w:r w:rsidRPr="00C9274B">
        <w:rPr>
          <w:highlight w:val="cyan"/>
          <w:u w:val="single"/>
        </w:rPr>
        <w:t xml:space="preserve">, </w:t>
      </w:r>
      <w:r w:rsidRPr="00C9274B">
        <w:rPr>
          <w:rStyle w:val="Emphasis"/>
          <w:highlight w:val="cyan"/>
        </w:rPr>
        <w:t>political</w:t>
      </w:r>
      <w:r w:rsidRPr="00C9274B">
        <w:rPr>
          <w:highlight w:val="cyan"/>
          <w:u w:val="single"/>
        </w:rPr>
        <w:t xml:space="preserve">, and </w:t>
      </w:r>
      <w:r w:rsidRPr="00C9274B">
        <w:rPr>
          <w:rStyle w:val="Emphasis"/>
          <w:highlight w:val="cyan"/>
        </w:rPr>
        <w:t>economic</w:t>
      </w:r>
      <w:r w:rsidRPr="00C9274B">
        <w:rPr>
          <w:highlight w:val="cyan"/>
          <w:u w:val="single"/>
        </w:rPr>
        <w:t xml:space="preserve"> contexts will</w:t>
      </w:r>
      <w:r w:rsidRPr="003D5ABE">
        <w:rPr>
          <w:u w:val="single"/>
        </w:rPr>
        <w:t xml:space="preserve"> gradually </w:t>
      </w:r>
      <w:r w:rsidRPr="00C9274B">
        <w:rPr>
          <w:rStyle w:val="Emphasis"/>
          <w:highlight w:val="cyan"/>
        </w:rPr>
        <w:t>decrease</w:t>
      </w:r>
      <w:r w:rsidRPr="00AD1326">
        <w:rPr>
          <w:u w:val="single"/>
        </w:rPr>
        <w:t xml:space="preserve"> the </w:t>
      </w:r>
      <w:r w:rsidRPr="003D5ABE">
        <w:rPr>
          <w:rStyle w:val="Emphasis"/>
        </w:rPr>
        <w:t>chances</w:t>
      </w:r>
      <w:r w:rsidRPr="003D5ABE">
        <w:rPr>
          <w:u w:val="single"/>
        </w:rPr>
        <w:t xml:space="preserve"> for real </w:t>
      </w:r>
      <w:r w:rsidRPr="00C9274B">
        <w:rPr>
          <w:rStyle w:val="Emphasis"/>
          <w:highlight w:val="cyan"/>
        </w:rPr>
        <w:t>preparation</w:t>
      </w:r>
      <w:r w:rsidRPr="00AD1326">
        <w:rPr>
          <w:u w:val="single"/>
        </w:rPr>
        <w:t xml:space="preserve"> of this mission</w:t>
      </w:r>
      <w:r w:rsidRPr="000B1668">
        <w:rPr>
          <w:sz w:val="16"/>
        </w:rPr>
        <w:t xml:space="preserve">. Another paradox, let’s call it </w:t>
      </w:r>
      <w:r w:rsidRPr="00C9274B">
        <w:rPr>
          <w:highlight w:val="cyan"/>
          <w:u w:val="single"/>
        </w:rPr>
        <w:t xml:space="preserve">the </w:t>
      </w:r>
      <w:r w:rsidRPr="00C9274B">
        <w:rPr>
          <w:rStyle w:val="Emphasis"/>
          <w:highlight w:val="cyan"/>
        </w:rPr>
        <w:t>risk dynamics paradox</w:t>
      </w:r>
      <w:r w:rsidRPr="000B1668">
        <w:rPr>
          <w:sz w:val="16"/>
        </w:rPr>
        <w:t xml:space="preserve">, is that </w:t>
      </w:r>
      <w:r w:rsidRPr="00C9274B">
        <w:rPr>
          <w:highlight w:val="cyan"/>
          <w:u w:val="single"/>
        </w:rPr>
        <w:t>the most probable threats</w:t>
      </w:r>
      <w:r w:rsidRPr="00AD1326">
        <w:rPr>
          <w:u w:val="single"/>
        </w:rPr>
        <w:t xml:space="preserve"> in the near future </w:t>
      </w:r>
      <w:r w:rsidRPr="00C9274B">
        <w:rPr>
          <w:highlight w:val="cyan"/>
          <w:u w:val="single"/>
        </w:rPr>
        <w:t>are</w:t>
      </w:r>
      <w:r w:rsidRPr="00C9274B">
        <w:rPr>
          <w:sz w:val="16"/>
          <w:highlight w:val="cyan"/>
        </w:rPr>
        <w:t xml:space="preserve">, </w:t>
      </w:r>
      <w:r w:rsidRPr="00C9274B">
        <w:rPr>
          <w:highlight w:val="cyan"/>
          <w:u w:val="single"/>
        </w:rPr>
        <w:t xml:space="preserve">as </w:t>
      </w:r>
      <w:r w:rsidRPr="00C9274B">
        <w:rPr>
          <w:rStyle w:val="Emphasis"/>
          <w:highlight w:val="cyan"/>
        </w:rPr>
        <w:t>Bostrom</w:t>
      </w:r>
      <w:r w:rsidRPr="000B1668">
        <w:rPr>
          <w:sz w:val="16"/>
        </w:rPr>
        <w:t xml:space="preserve"> and Cirkovic (2008) </w:t>
      </w:r>
      <w:r w:rsidRPr="00C9274B">
        <w:rPr>
          <w:rStyle w:val="Emphasis"/>
          <w:highlight w:val="cyan"/>
        </w:rPr>
        <w:t>argue</w:t>
      </w:r>
      <w:r w:rsidRPr="000B1668">
        <w:rPr>
          <w:sz w:val="16"/>
        </w:rPr>
        <w:t xml:space="preserve">, </w:t>
      </w:r>
      <w:r w:rsidRPr="00C9274B">
        <w:rPr>
          <w:rStyle w:val="Emphasis"/>
          <w:highlight w:val="cyan"/>
        </w:rPr>
        <w:t>anthropogenic</w:t>
      </w:r>
      <w:r w:rsidRPr="00F249C0">
        <w:rPr>
          <w:rStyle w:val="Emphasis"/>
        </w:rPr>
        <w:t xml:space="preserve"> threats</w:t>
      </w:r>
      <w:r w:rsidRPr="00AD1326">
        <w:rPr>
          <w:u w:val="single"/>
        </w:rPr>
        <w:t xml:space="preserve"> caused by civilizational and technological progress</w:t>
      </w:r>
      <w:r w:rsidRPr="000B1668">
        <w:rPr>
          <w:sz w:val="16"/>
        </w:rPr>
        <w:t xml:space="preserve">. The paradox lies in the fact that </w:t>
      </w:r>
      <w:r w:rsidRPr="00C9274B">
        <w:rPr>
          <w:highlight w:val="cyan"/>
          <w:u w:val="single"/>
        </w:rPr>
        <w:t xml:space="preserve">humans are </w:t>
      </w:r>
      <w:r w:rsidRPr="00C9274B">
        <w:rPr>
          <w:rStyle w:val="Emphasis"/>
          <w:highlight w:val="cyan"/>
        </w:rPr>
        <w:t>not able to run</w:t>
      </w:r>
      <w:r w:rsidRPr="00C9274B">
        <w:rPr>
          <w:highlight w:val="cyan"/>
          <w:u w:val="single"/>
        </w:rPr>
        <w:t xml:space="preserve"> from</w:t>
      </w:r>
      <w:r w:rsidRPr="00AD1326">
        <w:rPr>
          <w:u w:val="single"/>
        </w:rPr>
        <w:t xml:space="preserve"> these kinds of </w:t>
      </w:r>
      <w:r w:rsidRPr="00C9274B">
        <w:rPr>
          <w:highlight w:val="cyan"/>
          <w:u w:val="single"/>
        </w:rPr>
        <w:t>risks</w:t>
      </w:r>
      <w:r w:rsidRPr="00AD1326">
        <w:rPr>
          <w:u w:val="single"/>
        </w:rPr>
        <w:t xml:space="preserve"> that are </w:t>
      </w:r>
      <w:r w:rsidRPr="00C9274B">
        <w:rPr>
          <w:rStyle w:val="Emphasis"/>
          <w:highlight w:val="cyan"/>
        </w:rPr>
        <w:t>rooted</w:t>
      </w:r>
      <w:r w:rsidRPr="00C9274B">
        <w:rPr>
          <w:highlight w:val="cyan"/>
          <w:u w:val="single"/>
        </w:rPr>
        <w:t xml:space="preserve"> in </w:t>
      </w:r>
      <w:r w:rsidRPr="00C9274B">
        <w:rPr>
          <w:rStyle w:val="Emphasis"/>
          <w:highlight w:val="cyan"/>
        </w:rPr>
        <w:t>their way of thinking</w:t>
      </w:r>
      <w:r w:rsidRPr="00C9274B">
        <w:rPr>
          <w:highlight w:val="cyan"/>
          <w:u w:val="single"/>
        </w:rPr>
        <w:t xml:space="preserve">, </w:t>
      </w:r>
      <w:r w:rsidRPr="00C9274B">
        <w:rPr>
          <w:rStyle w:val="Emphasis"/>
          <w:highlight w:val="cyan"/>
        </w:rPr>
        <w:t>style of life</w:t>
      </w:r>
      <w:r w:rsidRPr="00C9274B">
        <w:rPr>
          <w:highlight w:val="cyan"/>
          <w:u w:val="single"/>
        </w:rPr>
        <w:t xml:space="preserve">, and </w:t>
      </w:r>
      <w:r w:rsidRPr="00C9274B">
        <w:rPr>
          <w:rStyle w:val="Emphasis"/>
          <w:highlight w:val="cyan"/>
        </w:rPr>
        <w:t>population dynamics</w:t>
      </w:r>
      <w:r w:rsidRPr="000B1668">
        <w:rPr>
          <w:sz w:val="16"/>
        </w:rPr>
        <w:t>, risks implied by Malthus’ law. The human species can try to protect against natural disaster but not against deleterious effects of its own technological progress. In regard to possible future existential risks, I assume that their deleterious power is a little bit exaggerated, and, in any event, human space settlement is not a right way to cope with them. However, in any case, it is hard to speculate if any human space settlement must repeat the same path of human expansion as it was the case on Earth. It is unclear if human technological expansion and exploration must always lead to deleterious and self-destructive effects. In this paper, I do not discuss ethical and moral concerns which are traditionally considered when discussing the human place in space. They include such topics as the human right to explore space (it means both right to intervene in any extraterrestrial object, and human duty and rationale for space expansionism, mostly in the context of the idea of space refuge and possible catastrophic scenarios on Earth), or the value of human life and space objects.</w:t>
      </w:r>
    </w:p>
    <w:p w14:paraId="111EBCF7" w14:textId="77777777" w:rsidR="007A523B" w:rsidRDefault="007A523B" w:rsidP="007A523B">
      <w:pPr>
        <w:pStyle w:val="Heading4"/>
      </w:pPr>
      <w:r>
        <w:t xml:space="preserve">But, </w:t>
      </w:r>
      <w:r w:rsidRPr="00E90E64">
        <w:rPr>
          <w:u w:val="single"/>
        </w:rPr>
        <w:t>if colonization is possible</w:t>
      </w:r>
      <w:r>
        <w:t xml:space="preserve">, then the </w:t>
      </w:r>
      <w:r>
        <w:rPr>
          <w:u w:val="single"/>
        </w:rPr>
        <w:t>Drake equation</w:t>
      </w:r>
      <w:r>
        <w:t xml:space="preserve"> means </w:t>
      </w:r>
      <w:r>
        <w:rPr>
          <w:u w:val="single"/>
        </w:rPr>
        <w:t>only life on Earth</w:t>
      </w:r>
      <w:r>
        <w:t xml:space="preserve"> is valuable</w:t>
      </w:r>
    </w:p>
    <w:p w14:paraId="634416E9" w14:textId="77777777" w:rsidR="007A523B" w:rsidRPr="00B66653" w:rsidRDefault="007A523B" w:rsidP="007A523B">
      <w:r w:rsidRPr="00B66653">
        <w:rPr>
          <w:rStyle w:val="Style13ptBold"/>
        </w:rPr>
        <w:t>Ozimek 17</w:t>
      </w:r>
      <w:r w:rsidRPr="008049FD">
        <w:t xml:space="preserve"> [Adam Ozimek, economist at Moody's Analytics, where he covers labor markets and other aspects of the U.S. economy. Sorry Nerds, But Colonizing Other Planets Is Not A Good Plan. May 6, 2017. https://www.forbes.com/sites/modeledbehavior/2017/05/06/sorry-nerds-but-colonizing-other-planets-is-not-a-good-plan/#dbaea3551e66</w:t>
      </w:r>
      <w:r>
        <w:t>]</w:t>
      </w:r>
    </w:p>
    <w:p w14:paraId="462FD7EA" w14:textId="77777777" w:rsidR="007A523B" w:rsidRPr="00E90E64" w:rsidRDefault="007A523B" w:rsidP="007A523B">
      <w:pPr>
        <w:rPr>
          <w:sz w:val="16"/>
        </w:rPr>
      </w:pPr>
      <w:r w:rsidRPr="00665012">
        <w:rPr>
          <w:sz w:val="16"/>
        </w:rPr>
        <w:t xml:space="preserve">ADDENDUM: </w:t>
      </w:r>
      <w:r w:rsidRPr="00665012">
        <w:rPr>
          <w:u w:val="single"/>
        </w:rPr>
        <w:t xml:space="preserve">The </w:t>
      </w:r>
      <w:r w:rsidRPr="00665012">
        <w:rPr>
          <w:rStyle w:val="Emphasis"/>
        </w:rPr>
        <w:t>goal</w:t>
      </w:r>
      <w:r w:rsidRPr="00665012">
        <w:rPr>
          <w:u w:val="single"/>
        </w:rPr>
        <w:t xml:space="preserve"> of </w:t>
      </w:r>
      <w:r w:rsidRPr="00C9274B">
        <w:rPr>
          <w:rStyle w:val="Emphasis"/>
          <w:highlight w:val="cyan"/>
        </w:rPr>
        <w:t>colonizing</w:t>
      </w:r>
      <w:r w:rsidRPr="00C9274B">
        <w:rPr>
          <w:highlight w:val="cyan"/>
          <w:u w:val="single"/>
        </w:rPr>
        <w:t xml:space="preserve"> to </w:t>
      </w:r>
      <w:r w:rsidRPr="00C9274B">
        <w:rPr>
          <w:rStyle w:val="Emphasis"/>
          <w:highlight w:val="cyan"/>
        </w:rPr>
        <w:t>preserve</w:t>
      </w:r>
      <w:r w:rsidRPr="00C9274B">
        <w:rPr>
          <w:highlight w:val="cyan"/>
          <w:u w:val="single"/>
        </w:rPr>
        <w:t xml:space="preserve"> the</w:t>
      </w:r>
      <w:r w:rsidRPr="00665012">
        <w:rPr>
          <w:u w:val="single"/>
        </w:rPr>
        <w:t xml:space="preserve"> </w:t>
      </w:r>
      <w:r w:rsidRPr="00665012">
        <w:rPr>
          <w:rStyle w:val="Emphasis"/>
        </w:rPr>
        <w:t xml:space="preserve">human </w:t>
      </w:r>
      <w:r w:rsidRPr="00C9274B">
        <w:rPr>
          <w:rStyle w:val="Emphasis"/>
          <w:highlight w:val="cyan"/>
        </w:rPr>
        <w:t>species</w:t>
      </w:r>
      <w:r w:rsidRPr="00665012">
        <w:rPr>
          <w:u w:val="single"/>
        </w:rPr>
        <w:t xml:space="preserve"> rather than evacuate all humans </w:t>
      </w:r>
      <w:r w:rsidRPr="00C9274B">
        <w:rPr>
          <w:rStyle w:val="Emphasis"/>
          <w:highlight w:val="cyan"/>
        </w:rPr>
        <w:t>doesn't make sense</w:t>
      </w:r>
      <w:r w:rsidRPr="00665012">
        <w:rPr>
          <w:sz w:val="16"/>
        </w:rPr>
        <w:t xml:space="preserve"> either. </w:t>
      </w:r>
      <w:r w:rsidRPr="00C9274B">
        <w:rPr>
          <w:highlight w:val="cyan"/>
          <w:u w:val="single"/>
        </w:rPr>
        <w:t xml:space="preserve">If there are habitable planets </w:t>
      </w:r>
      <w:r w:rsidRPr="00C9274B">
        <w:rPr>
          <w:rStyle w:val="Emphasis"/>
          <w:highlight w:val="cyan"/>
        </w:rPr>
        <w:t>within reach</w:t>
      </w:r>
      <w:r w:rsidRPr="00C9274B">
        <w:rPr>
          <w:highlight w:val="cyan"/>
          <w:u w:val="single"/>
        </w:rPr>
        <w:t xml:space="preserve">, </w:t>
      </w:r>
      <w:r w:rsidRPr="00C9274B">
        <w:rPr>
          <w:rStyle w:val="Emphasis"/>
          <w:highlight w:val="cyan"/>
        </w:rPr>
        <w:t>then</w:t>
      </w:r>
      <w:r w:rsidRPr="00C9274B">
        <w:rPr>
          <w:highlight w:val="cyan"/>
          <w:u w:val="single"/>
        </w:rPr>
        <w:t xml:space="preserve"> there must be </w:t>
      </w:r>
      <w:r w:rsidRPr="00C9274B">
        <w:rPr>
          <w:rStyle w:val="Emphasis"/>
          <w:highlight w:val="cyan"/>
        </w:rPr>
        <w:t>many</w:t>
      </w:r>
      <w:r w:rsidRPr="00665012">
        <w:rPr>
          <w:rStyle w:val="Emphasis"/>
        </w:rPr>
        <w:t>, many habitable planets</w:t>
      </w:r>
      <w:r w:rsidRPr="00665012">
        <w:rPr>
          <w:u w:val="single"/>
        </w:rPr>
        <w:t xml:space="preserve"> </w:t>
      </w:r>
      <w:r w:rsidRPr="00C9274B">
        <w:rPr>
          <w:highlight w:val="cyan"/>
          <w:u w:val="single"/>
        </w:rPr>
        <w:t xml:space="preserve">that </w:t>
      </w:r>
      <w:r w:rsidRPr="00C9274B">
        <w:rPr>
          <w:rStyle w:val="Emphasis"/>
          <w:highlight w:val="cyan"/>
        </w:rPr>
        <w:t>aren't within reach</w:t>
      </w:r>
      <w:r w:rsidRPr="00665012">
        <w:rPr>
          <w:sz w:val="16"/>
        </w:rPr>
        <w:t xml:space="preserve">. </w:t>
      </w:r>
      <w:r w:rsidRPr="00C9274B">
        <w:rPr>
          <w:highlight w:val="cyan"/>
          <w:u w:val="single"/>
        </w:rPr>
        <w:t>In this case</w:t>
      </w:r>
      <w:r w:rsidRPr="00C9274B">
        <w:rPr>
          <w:sz w:val="16"/>
          <w:highlight w:val="cyan"/>
        </w:rPr>
        <w:t xml:space="preserve"> </w:t>
      </w:r>
      <w:r w:rsidRPr="00C9274B">
        <w:rPr>
          <w:highlight w:val="cyan"/>
          <w:u w:val="single"/>
        </w:rPr>
        <w:t xml:space="preserve">the </w:t>
      </w:r>
      <w:r w:rsidRPr="00C9274B">
        <w:rPr>
          <w:rStyle w:val="Emphasis"/>
          <w:highlight w:val="cyan"/>
        </w:rPr>
        <w:t>Drake Equation</w:t>
      </w:r>
      <w:r w:rsidRPr="00C9274B">
        <w:rPr>
          <w:highlight w:val="cyan"/>
          <w:u w:val="single"/>
        </w:rPr>
        <w:t xml:space="preserve"> implies </w:t>
      </w:r>
      <w:r w:rsidRPr="00C9274B">
        <w:rPr>
          <w:rStyle w:val="Emphasis"/>
          <w:highlight w:val="cyan"/>
        </w:rPr>
        <w:t>humans</w:t>
      </w:r>
      <w:r w:rsidRPr="00C9274B">
        <w:rPr>
          <w:highlight w:val="cyan"/>
          <w:u w:val="single"/>
        </w:rPr>
        <w:t xml:space="preserve"> are </w:t>
      </w:r>
      <w:r w:rsidRPr="00C9274B">
        <w:rPr>
          <w:rStyle w:val="Emphasis"/>
          <w:highlight w:val="cyan"/>
        </w:rPr>
        <w:t>not alone</w:t>
      </w:r>
      <w:r w:rsidRPr="00C9274B">
        <w:rPr>
          <w:highlight w:val="cyan"/>
          <w:u w:val="single"/>
        </w:rPr>
        <w:t xml:space="preserve"> in the universe</w:t>
      </w:r>
      <w:r w:rsidRPr="00665012">
        <w:rPr>
          <w:sz w:val="16"/>
        </w:rPr>
        <w:t xml:space="preserve">, and </w:t>
      </w:r>
      <w:r w:rsidRPr="00C9274B">
        <w:rPr>
          <w:highlight w:val="cyan"/>
          <w:u w:val="single"/>
        </w:rPr>
        <w:t>therefore our existence is far less special</w:t>
      </w:r>
      <w:r w:rsidRPr="00665012">
        <w:rPr>
          <w:sz w:val="16"/>
        </w:rPr>
        <w:t>, lowering the benefit of preserving humanity</w:t>
      </w:r>
      <w:r w:rsidRPr="00E90E64">
        <w:t>.</w:t>
      </w:r>
      <w:r w:rsidRPr="00665012">
        <w:rPr>
          <w:u w:val="single"/>
        </w:rPr>
        <w:t xml:space="preserve"> </w:t>
      </w:r>
      <w:r w:rsidRPr="00C9274B">
        <w:rPr>
          <w:highlight w:val="cyan"/>
          <w:u w:val="single"/>
        </w:rPr>
        <w:t>In a world of other habitable planets</w:t>
      </w:r>
      <w:r w:rsidRPr="00C9274B">
        <w:rPr>
          <w:sz w:val="16"/>
          <w:highlight w:val="cyan"/>
        </w:rPr>
        <w:t xml:space="preserve">, </w:t>
      </w:r>
      <w:r w:rsidRPr="00C9274B">
        <w:rPr>
          <w:highlight w:val="cyan"/>
          <w:u w:val="single"/>
        </w:rPr>
        <w:t xml:space="preserve">saving the actual </w:t>
      </w:r>
      <w:r w:rsidRPr="00C9274B">
        <w:rPr>
          <w:rStyle w:val="Emphasis"/>
          <w:highlight w:val="cyan"/>
        </w:rPr>
        <w:t>life on earth</w:t>
      </w:r>
      <w:r w:rsidRPr="00C9274B">
        <w:rPr>
          <w:highlight w:val="cyan"/>
          <w:u w:val="single"/>
        </w:rPr>
        <w:t xml:space="preserve"> </w:t>
      </w:r>
      <w:r w:rsidRPr="00C9274B">
        <w:rPr>
          <w:rStyle w:val="Emphasis"/>
          <w:highlight w:val="cyan"/>
        </w:rPr>
        <w:t>grows in importance</w:t>
      </w:r>
      <w:r w:rsidRPr="00C9274B">
        <w:rPr>
          <w:sz w:val="16"/>
          <w:highlight w:val="cyan"/>
        </w:rPr>
        <w:t xml:space="preserve"> </w:t>
      </w:r>
      <w:r w:rsidRPr="00C9274B">
        <w:rPr>
          <w:rStyle w:val="Emphasis"/>
          <w:highlight w:val="cyan"/>
        </w:rPr>
        <w:t>compared</w:t>
      </w:r>
      <w:r w:rsidRPr="00C9274B">
        <w:rPr>
          <w:highlight w:val="cyan"/>
          <w:u w:val="single"/>
        </w:rPr>
        <w:t xml:space="preserve"> to </w:t>
      </w:r>
      <w:r w:rsidRPr="00C9274B">
        <w:rPr>
          <w:rStyle w:val="Emphasis"/>
          <w:highlight w:val="cyan"/>
        </w:rPr>
        <w:t>preserving the species</w:t>
      </w:r>
      <w:r w:rsidRPr="00C9274B">
        <w:rPr>
          <w:highlight w:val="cyan"/>
          <w:u w:val="single"/>
        </w:rPr>
        <w:t xml:space="preserve"> </w:t>
      </w:r>
      <w:r w:rsidRPr="00C9274B">
        <w:rPr>
          <w:rStyle w:val="Emphasis"/>
          <w:highlight w:val="cyan"/>
        </w:rPr>
        <w:t>somewhere in the universe</w:t>
      </w:r>
      <w:r w:rsidRPr="00665012">
        <w:rPr>
          <w:sz w:val="16"/>
        </w:rPr>
        <w:t>.</w:t>
      </w:r>
    </w:p>
    <w:p w14:paraId="347AFBBC" w14:textId="77777777" w:rsidR="007A523B" w:rsidRDefault="007A523B" w:rsidP="007A523B">
      <w:pPr>
        <w:pStyle w:val="Heading3"/>
      </w:pPr>
      <w:r>
        <w:lastRenderedPageBreak/>
        <w:t>AT: Asteroids</w:t>
      </w:r>
    </w:p>
    <w:p w14:paraId="6D1818F6" w14:textId="77777777" w:rsidR="007A523B" w:rsidRDefault="007A523B" w:rsidP="007A523B">
      <w:pPr>
        <w:pStyle w:val="Heading4"/>
      </w:pPr>
      <w:r>
        <w:t xml:space="preserve">Asteroids are </w:t>
      </w:r>
      <w:r>
        <w:rPr>
          <w:u w:val="single"/>
        </w:rPr>
        <w:t>more dangerous</w:t>
      </w:r>
      <w:r>
        <w:t xml:space="preserve"> in space</w:t>
      </w:r>
    </w:p>
    <w:p w14:paraId="50828203" w14:textId="77777777" w:rsidR="007A523B" w:rsidRPr="00520938" w:rsidRDefault="007A523B" w:rsidP="007A523B">
      <w:r w:rsidRPr="0000390D">
        <w:rPr>
          <w:rStyle w:val="Style13ptBold"/>
        </w:rPr>
        <w:t>Szocik 19</w:t>
      </w:r>
      <w:r w:rsidRPr="00136D14">
        <w:t xml:space="preserve"> [Konrad Szocik, University of Information Technology and Management in Rzeszow, Department of Philosophy and Cognitive Science. Should and could humans go to Mars? Yes, but not now and not in the near future. Futures Volume 105, January 2019, Pages 54-66. https://www.sciencedirect.com/science/article/pii/S001632871830199X</w:t>
      </w:r>
      <w:r>
        <w:t>]</w:t>
      </w:r>
    </w:p>
    <w:p w14:paraId="39C2959E" w14:textId="77777777" w:rsidR="007A523B" w:rsidRPr="00AD1326" w:rsidRDefault="007A523B" w:rsidP="007A523B">
      <w:pPr>
        <w:rPr>
          <w:sz w:val="16"/>
        </w:rPr>
      </w:pPr>
      <w:r w:rsidRPr="00C9274B">
        <w:rPr>
          <w:highlight w:val="cyan"/>
          <w:u w:val="single"/>
        </w:rPr>
        <w:t xml:space="preserve">The </w:t>
      </w:r>
      <w:r w:rsidRPr="00C9274B">
        <w:rPr>
          <w:rStyle w:val="Emphasis"/>
          <w:highlight w:val="cyan"/>
        </w:rPr>
        <w:t>“species-survival” argument</w:t>
      </w:r>
      <w:r w:rsidRPr="00C9274B">
        <w:rPr>
          <w:highlight w:val="cyan"/>
          <w:u w:val="single"/>
        </w:rPr>
        <w:t xml:space="preserve"> for </w:t>
      </w:r>
      <w:r w:rsidRPr="00C9274B">
        <w:rPr>
          <w:rStyle w:val="Emphasis"/>
          <w:highlight w:val="cyan"/>
        </w:rPr>
        <w:t>space exploration</w:t>
      </w:r>
      <w:r w:rsidRPr="00C9274B">
        <w:rPr>
          <w:highlight w:val="cyan"/>
          <w:u w:val="single"/>
        </w:rPr>
        <w:t xml:space="preserve"> </w:t>
      </w:r>
      <w:r w:rsidRPr="00C9274B">
        <w:rPr>
          <w:rStyle w:val="Emphasis"/>
          <w:highlight w:val="cyan"/>
        </w:rPr>
        <w:t>fails</w:t>
      </w:r>
      <w:r w:rsidRPr="00C9274B">
        <w:rPr>
          <w:highlight w:val="cyan"/>
          <w:u w:val="single"/>
        </w:rPr>
        <w:t xml:space="preserve"> when </w:t>
      </w:r>
      <w:r w:rsidRPr="00C9274B">
        <w:rPr>
          <w:rStyle w:val="Emphasis"/>
          <w:highlight w:val="cyan"/>
        </w:rPr>
        <w:t>cosmic threats</w:t>
      </w:r>
      <w:r w:rsidRPr="00C9274B">
        <w:rPr>
          <w:highlight w:val="cyan"/>
          <w:u w:val="single"/>
        </w:rPr>
        <w:t xml:space="preserve"> are considered</w:t>
      </w:r>
      <w:r w:rsidRPr="00AD1326">
        <w:rPr>
          <w:sz w:val="16"/>
        </w:rPr>
        <w:t xml:space="preserve">. </w:t>
      </w:r>
      <w:r w:rsidRPr="00C9274B">
        <w:rPr>
          <w:highlight w:val="cyan"/>
          <w:u w:val="single"/>
        </w:rPr>
        <w:t>When the Sun gets too warm</w:t>
      </w:r>
      <w:r w:rsidRPr="00AD1326">
        <w:rPr>
          <w:u w:val="single"/>
        </w:rPr>
        <w:t xml:space="preserve"> for life on Earth, </w:t>
      </w:r>
      <w:r w:rsidRPr="00C9274B">
        <w:rPr>
          <w:rStyle w:val="Emphasis"/>
          <w:highlight w:val="cyan"/>
        </w:rPr>
        <w:t>neither Earth nor Mars</w:t>
      </w:r>
      <w:r w:rsidRPr="00C9274B">
        <w:rPr>
          <w:highlight w:val="cyan"/>
          <w:u w:val="single"/>
        </w:rPr>
        <w:t xml:space="preserve"> will be safe</w:t>
      </w:r>
      <w:r w:rsidRPr="00AD1326">
        <w:rPr>
          <w:sz w:val="16"/>
        </w:rPr>
        <w:t xml:space="preserve">. </w:t>
      </w:r>
      <w:r w:rsidRPr="00C9274B">
        <w:rPr>
          <w:highlight w:val="cyan"/>
          <w:u w:val="single"/>
        </w:rPr>
        <w:t xml:space="preserve">Mars and Earth are </w:t>
      </w:r>
      <w:r w:rsidRPr="00C9274B">
        <w:rPr>
          <w:rStyle w:val="Emphasis"/>
          <w:highlight w:val="cyan"/>
        </w:rPr>
        <w:t>both exposed</w:t>
      </w:r>
      <w:r w:rsidRPr="00C9274B">
        <w:rPr>
          <w:highlight w:val="cyan"/>
          <w:u w:val="single"/>
        </w:rPr>
        <w:t xml:space="preserve"> to </w:t>
      </w:r>
      <w:r w:rsidRPr="00C9274B">
        <w:rPr>
          <w:rStyle w:val="Emphasis"/>
          <w:highlight w:val="cyan"/>
        </w:rPr>
        <w:t>Cosmic Ray Bursts</w:t>
      </w:r>
      <w:r w:rsidRPr="00AD1326">
        <w:rPr>
          <w:u w:val="single"/>
        </w:rPr>
        <w:t xml:space="preserve"> emitted by neutron stars</w:t>
      </w:r>
      <w:r w:rsidRPr="00AD1326">
        <w:rPr>
          <w:sz w:val="16"/>
        </w:rPr>
        <w:t>. Such emission could be responsible for mass extinction on Earth 570 mya (Dar, Laor, &amp; Shaviv, 1998).</w:t>
      </w:r>
    </w:p>
    <w:p w14:paraId="78F290C8" w14:textId="77777777" w:rsidR="007A523B" w:rsidRPr="00AD1326" w:rsidRDefault="007A523B" w:rsidP="007A523B">
      <w:pPr>
        <w:rPr>
          <w:sz w:val="16"/>
        </w:rPr>
      </w:pPr>
      <w:r w:rsidRPr="00C9274B">
        <w:rPr>
          <w:rStyle w:val="Emphasis"/>
          <w:highlight w:val="cyan"/>
        </w:rPr>
        <w:t>Asteroid impact</w:t>
      </w:r>
      <w:r w:rsidRPr="006735A8">
        <w:rPr>
          <w:u w:val="single"/>
        </w:rPr>
        <w:t xml:space="preserve"> rather </w:t>
      </w:r>
      <w:r w:rsidRPr="00C9274B">
        <w:rPr>
          <w:rStyle w:val="Emphasis"/>
          <w:highlight w:val="cyan"/>
        </w:rPr>
        <w:t>does not have potential</w:t>
      </w:r>
      <w:r w:rsidRPr="00C9274B">
        <w:rPr>
          <w:highlight w:val="cyan"/>
          <w:u w:val="single"/>
        </w:rPr>
        <w:t xml:space="preserve"> to </w:t>
      </w:r>
      <w:r w:rsidRPr="00C9274B">
        <w:rPr>
          <w:rStyle w:val="Emphasis"/>
          <w:highlight w:val="cyan"/>
        </w:rPr>
        <w:t>destroy immediately</w:t>
      </w:r>
      <w:r w:rsidRPr="006735A8">
        <w:rPr>
          <w:u w:val="single"/>
        </w:rPr>
        <w:t xml:space="preserve"> the entire </w:t>
      </w:r>
      <w:r w:rsidRPr="00C9274B">
        <w:rPr>
          <w:rStyle w:val="Emphasis"/>
          <w:highlight w:val="cyan"/>
        </w:rPr>
        <w:t>life on Earth</w:t>
      </w:r>
      <w:r w:rsidRPr="00AD1326">
        <w:rPr>
          <w:sz w:val="16"/>
        </w:rPr>
        <w:t xml:space="preserve"> but such impact initiates long-term deleterious perturbations in atmosphere (Napier, 2006; 2015) including large scale biomass-burning (Wolbach et al., 2018). </w:t>
      </w:r>
      <w:r w:rsidRPr="00AD1326">
        <w:rPr>
          <w:u w:val="single"/>
        </w:rPr>
        <w:t>Greater risk is caused by centaurs moving in the solar system from the trans-Neptunian regions. Humanity should focus its attention on more distant regions of the solar system</w:t>
      </w:r>
      <w:r w:rsidRPr="00AD1326">
        <w:rPr>
          <w:sz w:val="16"/>
        </w:rPr>
        <w:t xml:space="preserve"> (Ćirković &amp; Vukotić, 2016; Napier, Asher, Bailey, &amp; Steel, 2015).</w:t>
      </w:r>
    </w:p>
    <w:p w14:paraId="0CA94651" w14:textId="77777777" w:rsidR="007A523B" w:rsidRDefault="007A523B" w:rsidP="007A523B">
      <w:pPr>
        <w:rPr>
          <w:sz w:val="16"/>
        </w:rPr>
      </w:pPr>
      <w:r w:rsidRPr="00C9274B">
        <w:rPr>
          <w:highlight w:val="cyan"/>
          <w:u w:val="single"/>
        </w:rPr>
        <w:t xml:space="preserve">Risk of </w:t>
      </w:r>
      <w:r w:rsidRPr="00C9274B">
        <w:rPr>
          <w:rStyle w:val="Emphasis"/>
          <w:highlight w:val="cyan"/>
        </w:rPr>
        <w:t>asteroid impact</w:t>
      </w:r>
      <w:r w:rsidRPr="00C9274B">
        <w:rPr>
          <w:highlight w:val="cyan"/>
          <w:u w:val="single"/>
        </w:rPr>
        <w:t xml:space="preserve"> is </w:t>
      </w:r>
      <w:r w:rsidRPr="00C9274B">
        <w:rPr>
          <w:rStyle w:val="Emphasis"/>
          <w:highlight w:val="cyan"/>
        </w:rPr>
        <w:t>higher</w:t>
      </w:r>
      <w:r w:rsidRPr="00C9274B">
        <w:rPr>
          <w:highlight w:val="cyan"/>
          <w:u w:val="single"/>
        </w:rPr>
        <w:t xml:space="preserve"> on </w:t>
      </w:r>
      <w:r w:rsidRPr="00C9274B">
        <w:rPr>
          <w:rStyle w:val="Emphasis"/>
          <w:highlight w:val="cyan"/>
        </w:rPr>
        <w:t>Mars</w:t>
      </w:r>
      <w:r w:rsidRPr="00C9274B">
        <w:rPr>
          <w:highlight w:val="cyan"/>
          <w:u w:val="single"/>
        </w:rPr>
        <w:t xml:space="preserve"> than</w:t>
      </w:r>
      <w:r w:rsidRPr="00AD1326">
        <w:rPr>
          <w:u w:val="single"/>
        </w:rPr>
        <w:t xml:space="preserve"> on Earth</w:t>
      </w:r>
      <w:r w:rsidRPr="00AD1326">
        <w:rPr>
          <w:sz w:val="16"/>
        </w:rPr>
        <w:t xml:space="preserve">. Unless humans are not able to travel beyond the solar system, </w:t>
      </w:r>
      <w:r w:rsidRPr="00C9274B">
        <w:rPr>
          <w:highlight w:val="cyan"/>
          <w:u w:val="single"/>
        </w:rPr>
        <w:t xml:space="preserve">the </w:t>
      </w:r>
      <w:r w:rsidRPr="00C9274B">
        <w:rPr>
          <w:rStyle w:val="Emphasis"/>
          <w:highlight w:val="cyan"/>
        </w:rPr>
        <w:t>better anti-asteroid strategy</w:t>
      </w:r>
      <w:r w:rsidRPr="00C9274B">
        <w:rPr>
          <w:highlight w:val="cyan"/>
          <w:u w:val="single"/>
        </w:rPr>
        <w:t xml:space="preserve"> is </w:t>
      </w:r>
      <w:r w:rsidRPr="00C9274B">
        <w:rPr>
          <w:rStyle w:val="Emphasis"/>
          <w:highlight w:val="cyan"/>
        </w:rPr>
        <w:t>protection on Earth</w:t>
      </w:r>
      <w:r w:rsidRPr="00AD1326">
        <w:rPr>
          <w:sz w:val="16"/>
        </w:rPr>
        <w:t xml:space="preserve"> (Stoner, 2017, p. 340).</w:t>
      </w:r>
    </w:p>
    <w:p w14:paraId="54FB3611" w14:textId="77777777" w:rsidR="007A523B" w:rsidRDefault="007A523B" w:rsidP="007A523B">
      <w:pPr>
        <w:pStyle w:val="Heading4"/>
      </w:pPr>
      <w:r>
        <w:t xml:space="preserve">And, solutions on </w:t>
      </w:r>
      <w:r w:rsidRPr="008F68A4">
        <w:rPr>
          <w:u w:val="single"/>
        </w:rPr>
        <w:t>Earth</w:t>
      </w:r>
      <w:r>
        <w:t xml:space="preserve"> are </w:t>
      </w:r>
      <w:r w:rsidRPr="008F68A4">
        <w:rPr>
          <w:u w:val="single"/>
        </w:rPr>
        <w:t>better</w:t>
      </w:r>
    </w:p>
    <w:p w14:paraId="4455FD32" w14:textId="77777777" w:rsidR="007A523B" w:rsidRPr="008049FD" w:rsidRDefault="007A523B" w:rsidP="007A523B">
      <w:r w:rsidRPr="00B66653">
        <w:rPr>
          <w:rStyle w:val="Style13ptBold"/>
        </w:rPr>
        <w:t>Ozimek 17</w:t>
      </w:r>
      <w:r w:rsidRPr="008049FD">
        <w:t xml:space="preserve"> [Adam Ozimek, economist at Moody's Analytics, where he covers labor markets and other aspects of the U.S. economy. </w:t>
      </w:r>
      <w:r w:rsidRPr="00C9274B">
        <w:rPr>
          <w:rStyle w:val="Emphasis"/>
          <w:highlight w:val="cyan"/>
        </w:rPr>
        <w:t>Sorry Nerds</w:t>
      </w:r>
      <w:r w:rsidRPr="008049FD">
        <w:t>, But Colonizing Other Planets Is Not A Good Plan. May 6, 2017. https://www.forbes.com/sites/modeledbehavior/2017/05/06/sorry-nerds-but-colonizing-other-planets-is-not-a-good-plan/#dbaea3551e66</w:t>
      </w:r>
      <w:r>
        <w:t>]</w:t>
      </w:r>
    </w:p>
    <w:p w14:paraId="31DF4AE5" w14:textId="77777777" w:rsidR="007A523B" w:rsidRDefault="007A523B" w:rsidP="007A523B">
      <w:r w:rsidRPr="00C9274B">
        <w:rPr>
          <w:highlight w:val="cyan"/>
          <w:u w:val="single"/>
        </w:rPr>
        <w:t>If an asteroid</w:t>
      </w:r>
      <w:r w:rsidRPr="00665012">
        <w:rPr>
          <w:u w:val="single"/>
        </w:rPr>
        <w:t xml:space="preserve"> like this </w:t>
      </w:r>
      <w:r w:rsidRPr="00C9274B">
        <w:rPr>
          <w:highlight w:val="cyan"/>
          <w:u w:val="single"/>
        </w:rPr>
        <w:t>was heading for</w:t>
      </w:r>
      <w:r w:rsidRPr="00665012">
        <w:rPr>
          <w:u w:val="single"/>
        </w:rPr>
        <w:t xml:space="preserve"> the </w:t>
      </w:r>
      <w:r w:rsidRPr="00C9274B">
        <w:rPr>
          <w:highlight w:val="cyan"/>
          <w:u w:val="single"/>
        </w:rPr>
        <w:t>earth</w:t>
      </w:r>
      <w:r w:rsidRPr="00E90E64">
        <w:rPr>
          <w:u w:val="single"/>
        </w:rPr>
        <w:t xml:space="preserve"> </w:t>
      </w:r>
      <w:r w:rsidRPr="00E90E64">
        <w:rPr>
          <w:rStyle w:val="Emphasis"/>
        </w:rPr>
        <w:t>here’s what we would do</w:t>
      </w:r>
      <w:r w:rsidRPr="00665012">
        <w:rPr>
          <w:u w:val="single"/>
        </w:rPr>
        <w:t xml:space="preserve"> </w:t>
      </w:r>
      <w:r w:rsidRPr="00C9274B">
        <w:rPr>
          <w:highlight w:val="cyan"/>
          <w:u w:val="single"/>
        </w:rPr>
        <w:t>instead of abandoning the planet</w:t>
      </w:r>
      <w:r w:rsidRPr="00665012">
        <w:rPr>
          <w:sz w:val="16"/>
        </w:rPr>
        <w:t xml:space="preserve">. First, </w:t>
      </w:r>
      <w:r w:rsidRPr="00C9274B">
        <w:rPr>
          <w:highlight w:val="cyan"/>
          <w:u w:val="single"/>
        </w:rPr>
        <w:t xml:space="preserve">we’d try to </w:t>
      </w:r>
      <w:r w:rsidRPr="00C9274B">
        <w:rPr>
          <w:rStyle w:val="Emphasis"/>
          <w:highlight w:val="cyan"/>
        </w:rPr>
        <w:t>deflect it</w:t>
      </w:r>
      <w:r w:rsidRPr="00665012">
        <w:rPr>
          <w:sz w:val="16"/>
        </w:rPr>
        <w:t xml:space="preserve">. </w:t>
      </w:r>
      <w:r w:rsidRPr="00C9274B">
        <w:rPr>
          <w:highlight w:val="cyan"/>
          <w:u w:val="single"/>
        </w:rPr>
        <w:t>If we didn't know how</w:t>
      </w:r>
      <w:r w:rsidRPr="00665012">
        <w:rPr>
          <w:u w:val="single"/>
        </w:rPr>
        <w:t xml:space="preserve"> to do that, </w:t>
      </w:r>
      <w:r w:rsidRPr="00C9274B">
        <w:rPr>
          <w:highlight w:val="cyan"/>
          <w:u w:val="single"/>
        </w:rPr>
        <w:t>everyone</w:t>
      </w:r>
      <w:r w:rsidRPr="00665012">
        <w:rPr>
          <w:u w:val="single"/>
        </w:rPr>
        <w:t xml:space="preserve"> who lived on the part of the planet </w:t>
      </w:r>
      <w:r w:rsidRPr="00C9274B">
        <w:rPr>
          <w:highlight w:val="cyan"/>
          <w:u w:val="single"/>
        </w:rPr>
        <w:t xml:space="preserve">where it was going to land would </w:t>
      </w:r>
      <w:r w:rsidRPr="00C9274B">
        <w:rPr>
          <w:rStyle w:val="Emphasis"/>
          <w:highlight w:val="cyan"/>
        </w:rPr>
        <w:t>move</w:t>
      </w:r>
      <w:r w:rsidRPr="00665012">
        <w:rPr>
          <w:sz w:val="16"/>
        </w:rPr>
        <w:t xml:space="preserve"> to safer parts of the planet. </w:t>
      </w:r>
      <w:r w:rsidRPr="00C9274B">
        <w:rPr>
          <w:highlight w:val="cyan"/>
          <w:u w:val="single"/>
        </w:rPr>
        <w:t xml:space="preserve">If need be we'd </w:t>
      </w:r>
      <w:r w:rsidRPr="00C9274B">
        <w:rPr>
          <w:rStyle w:val="Emphasis"/>
          <w:highlight w:val="cyan"/>
        </w:rPr>
        <w:t>create biodomes</w:t>
      </w:r>
      <w:r w:rsidRPr="00665012">
        <w:rPr>
          <w:u w:val="single"/>
        </w:rPr>
        <w:t xml:space="preserve"> and move into them, </w:t>
      </w:r>
      <w:r w:rsidRPr="00C9274B">
        <w:rPr>
          <w:highlight w:val="cyan"/>
          <w:u w:val="single"/>
        </w:rPr>
        <w:t>maybe</w:t>
      </w:r>
      <w:r w:rsidRPr="00665012">
        <w:rPr>
          <w:u w:val="single"/>
        </w:rPr>
        <w:t xml:space="preserve"> even </w:t>
      </w:r>
      <w:r w:rsidRPr="00C9274B">
        <w:rPr>
          <w:highlight w:val="cyan"/>
          <w:u w:val="single"/>
        </w:rPr>
        <w:t>at the bottom of the ocean</w:t>
      </w:r>
      <w:r w:rsidRPr="00C9274B">
        <w:rPr>
          <w:sz w:val="16"/>
          <w:highlight w:val="cyan"/>
        </w:rPr>
        <w:t xml:space="preserve">. </w:t>
      </w:r>
      <w:r w:rsidRPr="00C9274B">
        <w:rPr>
          <w:rStyle w:val="Emphasis"/>
          <w:highlight w:val="cyan"/>
        </w:rPr>
        <w:t>“Impossible!” you say?</w:t>
      </w:r>
      <w:r w:rsidRPr="00665012">
        <w:rPr>
          <w:rStyle w:val="Emphasis"/>
        </w:rPr>
        <w:t xml:space="preserve"> </w:t>
      </w:r>
      <w:r w:rsidRPr="00665012">
        <w:rPr>
          <w:sz w:val="16"/>
        </w:rPr>
        <w:t xml:space="preserve">“Technology and human behavior would never allow this!” you insist? It’s true it would be extremely hard and today's technology wouldn’t allow it. And yet </w:t>
      </w:r>
      <w:r w:rsidRPr="00C9274B">
        <w:rPr>
          <w:highlight w:val="cyan"/>
          <w:u w:val="single"/>
        </w:rPr>
        <w:t xml:space="preserve">it would </w:t>
      </w:r>
      <w:r w:rsidRPr="00C9274B">
        <w:rPr>
          <w:rStyle w:val="Emphasis"/>
          <w:highlight w:val="cyan"/>
        </w:rPr>
        <w:t>still</w:t>
      </w:r>
      <w:r w:rsidRPr="00C9274B">
        <w:rPr>
          <w:highlight w:val="cyan"/>
          <w:u w:val="single"/>
        </w:rPr>
        <w:t xml:space="preserve"> be </w:t>
      </w:r>
      <w:r w:rsidRPr="00C9274B">
        <w:rPr>
          <w:rStyle w:val="Emphasis"/>
          <w:highlight w:val="cyan"/>
        </w:rPr>
        <w:t>way</w:t>
      </w:r>
      <w:r w:rsidRPr="00665012">
        <w:rPr>
          <w:rStyle w:val="Emphasis"/>
        </w:rPr>
        <w:t xml:space="preserve">, way </w:t>
      </w:r>
      <w:r w:rsidRPr="00C9274B">
        <w:rPr>
          <w:rStyle w:val="Emphasis"/>
          <w:highlight w:val="cyan"/>
        </w:rPr>
        <w:t>easier</w:t>
      </w:r>
      <w:r w:rsidRPr="00C9274B">
        <w:rPr>
          <w:highlight w:val="cyan"/>
          <w:u w:val="single"/>
        </w:rPr>
        <w:t xml:space="preserve"> than </w:t>
      </w:r>
      <w:r w:rsidRPr="00C9274B">
        <w:rPr>
          <w:rStyle w:val="Emphasis"/>
          <w:highlight w:val="cyan"/>
        </w:rPr>
        <w:t>colonizing</w:t>
      </w:r>
      <w:r w:rsidRPr="00665012">
        <w:rPr>
          <w:rStyle w:val="Emphasis"/>
        </w:rPr>
        <w:t xml:space="preserve"> another planet</w:t>
      </w:r>
      <w:r w:rsidRPr="00665012">
        <w:rPr>
          <w:sz w:val="16"/>
        </w:rPr>
        <w:t xml:space="preserve">. </w:t>
      </w:r>
      <w:r w:rsidRPr="00C9274B">
        <w:rPr>
          <w:highlight w:val="cyan"/>
          <w:u w:val="single"/>
        </w:rPr>
        <w:t xml:space="preserve">If you think getting humans to </w:t>
      </w:r>
      <w:r w:rsidRPr="00C9274B">
        <w:rPr>
          <w:rStyle w:val="Emphasis"/>
          <w:highlight w:val="cyan"/>
        </w:rPr>
        <w:t>abandon a continent</w:t>
      </w:r>
      <w:r w:rsidRPr="00665012">
        <w:rPr>
          <w:u w:val="single"/>
        </w:rPr>
        <w:t xml:space="preserve"> peacefully </w:t>
      </w:r>
      <w:r w:rsidRPr="00C9274B">
        <w:rPr>
          <w:highlight w:val="cyan"/>
          <w:u w:val="single"/>
        </w:rPr>
        <w:t xml:space="preserve">is </w:t>
      </w:r>
      <w:r w:rsidRPr="00C9274B">
        <w:rPr>
          <w:rStyle w:val="Emphasis"/>
          <w:highlight w:val="cyan"/>
        </w:rPr>
        <w:t>hard</w:t>
      </w:r>
      <w:r w:rsidRPr="00C9274B">
        <w:rPr>
          <w:highlight w:val="cyan"/>
          <w:u w:val="single"/>
        </w:rPr>
        <w:t xml:space="preserve">, </w:t>
      </w:r>
      <w:r w:rsidRPr="00C9274B">
        <w:rPr>
          <w:rStyle w:val="Emphasis"/>
          <w:highlight w:val="cyan"/>
        </w:rPr>
        <w:t>try getting them</w:t>
      </w:r>
      <w:r w:rsidRPr="00C9274B">
        <w:rPr>
          <w:highlight w:val="cyan"/>
          <w:u w:val="single"/>
        </w:rPr>
        <w:t xml:space="preserve"> to </w:t>
      </w:r>
      <w:r w:rsidRPr="00C9274B">
        <w:rPr>
          <w:rStyle w:val="Emphasis"/>
          <w:highlight w:val="cyan"/>
        </w:rPr>
        <w:t>abandon the planet</w:t>
      </w:r>
      <w:r w:rsidRPr="00665012">
        <w:rPr>
          <w:sz w:val="16"/>
        </w:rPr>
        <w:t>.</w:t>
      </w:r>
    </w:p>
    <w:p w14:paraId="5E4903F6" w14:textId="77777777" w:rsidR="007A523B" w:rsidRPr="00124ADF" w:rsidRDefault="007A523B" w:rsidP="007A523B"/>
    <w:p w14:paraId="0D7EA363" w14:textId="77777777" w:rsidR="007A523B" w:rsidRDefault="007A523B" w:rsidP="007A523B">
      <w:pPr>
        <w:pStyle w:val="Heading3"/>
      </w:pPr>
      <w:r>
        <w:lastRenderedPageBreak/>
        <w:t>ET Turn</w:t>
      </w:r>
    </w:p>
    <w:p w14:paraId="4E4ED439" w14:textId="77777777" w:rsidR="007A523B" w:rsidRPr="00994310" w:rsidRDefault="007A523B" w:rsidP="007A523B">
      <w:pPr>
        <w:pStyle w:val="Heading4"/>
        <w:rPr>
          <w:rFonts w:cstheme="majorHAnsi"/>
        </w:rPr>
      </w:pPr>
      <w:r w:rsidRPr="00994310">
        <w:rPr>
          <w:rFonts w:cstheme="majorHAnsi"/>
        </w:rPr>
        <w:t xml:space="preserve">Space col causes inter-colony wars and war with ETs---extinction. </w:t>
      </w:r>
    </w:p>
    <w:p w14:paraId="41305E95" w14:textId="77777777" w:rsidR="007A523B" w:rsidRPr="00994310" w:rsidRDefault="007A523B" w:rsidP="007A523B">
      <w:pPr>
        <w:rPr>
          <w:rFonts w:cstheme="majorHAnsi"/>
        </w:rPr>
      </w:pPr>
      <w:r w:rsidRPr="00994310">
        <w:rPr>
          <w:rFonts w:cstheme="majorHAnsi"/>
        </w:rPr>
        <w:t xml:space="preserve">Marko </w:t>
      </w:r>
      <w:r w:rsidRPr="00994310">
        <w:rPr>
          <w:rFonts w:cstheme="majorHAnsi"/>
          <w:b/>
          <w:sz w:val="26"/>
        </w:rPr>
        <w:t>Kovic 18</w:t>
      </w:r>
      <w:r w:rsidRPr="00994310">
        <w:rPr>
          <w:rFonts w:cstheme="majorHAnsi"/>
        </w:rPr>
        <w:t>. Social scientist (PhD in political communication, University of Zurich), co-founder and CEO of the consulting firm ars cognitionis, co-founder and president of the thinktank ZIPAR, the Zurich Institute of Public Affairs Research. 06-12-18. “Political, moral, and security challenges of space colonization.” ZIPAR. https://zipar.org/discussion-paper/political-moral-security-challenges-space-colonization/</w:t>
      </w:r>
    </w:p>
    <w:p w14:paraId="77A945BA" w14:textId="77777777" w:rsidR="007A523B" w:rsidRPr="00994310" w:rsidRDefault="007A523B" w:rsidP="007A523B">
      <w:pPr>
        <w:rPr>
          <w:rStyle w:val="Emphasis"/>
          <w:rFonts w:cstheme="majorHAnsi"/>
          <w:iCs w:val="0"/>
        </w:rPr>
      </w:pPr>
      <w:r w:rsidRPr="00994310">
        <w:rPr>
          <w:rFonts w:cstheme="majorHAnsi"/>
          <w:sz w:val="16"/>
        </w:rPr>
        <w:t xml:space="preserve">3.3 Extraterrestrial life The scientific understanding of the origins of humankind and of life on Earth thus far paints a clear picture: </w:t>
      </w:r>
      <w:r w:rsidRPr="00994310">
        <w:rPr>
          <w:rStyle w:val="StyleUnderline"/>
          <w:rFonts w:cstheme="majorHAnsi"/>
        </w:rPr>
        <w:t xml:space="preserve">We are the “products” of biological evolution, just as all other life forms on Earth. Furthermore, we know that </w:t>
      </w:r>
      <w:r w:rsidRPr="00C9274B">
        <w:rPr>
          <w:rStyle w:val="StyleUnderline"/>
          <w:rFonts w:cstheme="majorHAnsi"/>
          <w:highlight w:val="cyan"/>
        </w:rPr>
        <w:t>life</w:t>
      </w:r>
      <w:r w:rsidRPr="00C9274B">
        <w:rPr>
          <w:rFonts w:cstheme="majorHAnsi"/>
          <w:sz w:val="16"/>
          <w:highlight w:val="cyan"/>
        </w:rPr>
        <w:t xml:space="preserve"> </w:t>
      </w:r>
      <w:r w:rsidRPr="00C9274B">
        <w:rPr>
          <w:rStyle w:val="Emphasis"/>
          <w:rFonts w:cstheme="majorHAnsi"/>
          <w:highlight w:val="cyan"/>
        </w:rPr>
        <w:t>can come into existence</w:t>
      </w:r>
      <w:r w:rsidRPr="00994310">
        <w:rPr>
          <w:rFonts w:cstheme="majorHAnsi"/>
          <w:sz w:val="16"/>
        </w:rPr>
        <w:t xml:space="preserve"> </w:t>
      </w:r>
      <w:r w:rsidRPr="00994310">
        <w:rPr>
          <w:rStyle w:val="StyleUnderline"/>
          <w:rFonts w:cstheme="majorHAnsi"/>
        </w:rPr>
        <w:t xml:space="preserve">where </w:t>
      </w:r>
      <w:r w:rsidRPr="00C9274B">
        <w:rPr>
          <w:rStyle w:val="StyleUnderline"/>
          <w:rFonts w:cstheme="majorHAnsi"/>
          <w:highlight w:val="cyan"/>
        </w:rPr>
        <w:t>there</w:t>
      </w:r>
      <w:r w:rsidRPr="00C9274B">
        <w:rPr>
          <w:rFonts w:cstheme="majorHAnsi"/>
          <w:sz w:val="16"/>
          <w:highlight w:val="cyan"/>
        </w:rPr>
        <w:t xml:space="preserve"> </w:t>
      </w:r>
      <w:r w:rsidRPr="00C9274B">
        <w:rPr>
          <w:rStyle w:val="Emphasis"/>
          <w:rFonts w:cstheme="majorHAnsi"/>
          <w:highlight w:val="cyan"/>
        </w:rPr>
        <w:t>was no life before</w:t>
      </w:r>
      <w:r w:rsidRPr="00994310">
        <w:rPr>
          <w:rFonts w:cstheme="majorHAnsi"/>
          <w:sz w:val="16"/>
        </w:rPr>
        <w:t xml:space="preserve">, through so-called abiogenetic mechanisms. </w:t>
      </w:r>
      <w:r w:rsidRPr="00994310">
        <w:rPr>
          <w:rStyle w:val="StyleUnderline"/>
          <w:rFonts w:cstheme="majorHAnsi"/>
        </w:rPr>
        <w:t>These basic facts lead to a clear conclusion</w:t>
      </w:r>
      <w:r w:rsidRPr="00C9274B">
        <w:rPr>
          <w:rStyle w:val="StyleUnderline"/>
          <w:rFonts w:cstheme="majorHAnsi"/>
          <w:highlight w:val="cyan"/>
        </w:rPr>
        <w:t>: It is</w:t>
      </w:r>
      <w:r w:rsidRPr="00994310">
        <w:rPr>
          <w:rStyle w:val="StyleUnderline"/>
          <w:rFonts w:cstheme="majorHAnsi"/>
        </w:rPr>
        <w:t xml:space="preserve"> </w:t>
      </w:r>
      <w:r w:rsidRPr="00994310">
        <w:rPr>
          <w:rStyle w:val="Emphasis"/>
          <w:rFonts w:cstheme="majorHAnsi"/>
        </w:rPr>
        <w:t xml:space="preserve">very </w:t>
      </w:r>
      <w:r w:rsidRPr="00C9274B">
        <w:rPr>
          <w:rStyle w:val="Emphasis"/>
          <w:rFonts w:cstheme="majorHAnsi"/>
          <w:highlight w:val="cyan"/>
        </w:rPr>
        <w:t>improbable</w:t>
      </w:r>
      <w:r w:rsidRPr="00994310">
        <w:rPr>
          <w:rStyle w:val="Emphasis"/>
          <w:rFonts w:cstheme="majorHAnsi"/>
        </w:rPr>
        <w:t xml:space="preserve"> that </w:t>
      </w:r>
      <w:r w:rsidRPr="00C9274B">
        <w:rPr>
          <w:rStyle w:val="Emphasis"/>
          <w:rFonts w:cstheme="majorHAnsi"/>
          <w:highlight w:val="cyan"/>
        </w:rPr>
        <w:t>life on Earth is a once-in-a-universe event</w:t>
      </w:r>
      <w:r w:rsidRPr="00994310">
        <w:rPr>
          <w:rStyle w:val="StyleUnderline"/>
          <w:rFonts w:cstheme="majorHAnsi"/>
        </w:rPr>
        <w:t xml:space="preserve">; </w:t>
      </w:r>
      <w:r w:rsidRPr="00C9274B">
        <w:rPr>
          <w:rStyle w:val="StyleUnderline"/>
          <w:rFonts w:cstheme="majorHAnsi"/>
          <w:highlight w:val="cyan"/>
        </w:rPr>
        <w:t>it is</w:t>
      </w:r>
      <w:r w:rsidRPr="00C9274B">
        <w:rPr>
          <w:rFonts w:cstheme="majorHAnsi"/>
          <w:sz w:val="16"/>
          <w:highlight w:val="cyan"/>
        </w:rPr>
        <w:t xml:space="preserve"> </w:t>
      </w:r>
      <w:r w:rsidRPr="00C9274B">
        <w:rPr>
          <w:rStyle w:val="Emphasis"/>
          <w:rFonts w:cstheme="majorHAnsi"/>
          <w:highlight w:val="cyan"/>
        </w:rPr>
        <w:t>highly</w:t>
      </w:r>
      <w:r w:rsidRPr="00994310">
        <w:rPr>
          <w:rFonts w:cstheme="majorHAnsi"/>
          <w:sz w:val="16"/>
        </w:rPr>
        <w:t xml:space="preserve"> </w:t>
      </w:r>
      <w:r w:rsidRPr="00C9274B">
        <w:rPr>
          <w:rStyle w:val="StyleUnderline"/>
          <w:rFonts w:cstheme="majorHAnsi"/>
          <w:highlight w:val="cyan"/>
        </w:rPr>
        <w:t>probable</w:t>
      </w:r>
      <w:r w:rsidRPr="00994310">
        <w:rPr>
          <w:rStyle w:val="StyleUnderline"/>
          <w:rFonts w:cstheme="majorHAnsi"/>
        </w:rPr>
        <w:t xml:space="preserve"> that </w:t>
      </w:r>
      <w:r w:rsidRPr="00C9274B">
        <w:rPr>
          <w:rStyle w:val="StyleUnderline"/>
          <w:rFonts w:cstheme="majorHAnsi"/>
          <w:highlight w:val="cyan"/>
        </w:rPr>
        <w:t xml:space="preserve">life </w:t>
      </w:r>
      <w:r w:rsidRPr="00C9274B">
        <w:rPr>
          <w:rStyle w:val="Emphasis"/>
          <w:rFonts w:cstheme="majorHAnsi"/>
          <w:highlight w:val="cyan"/>
        </w:rPr>
        <w:t>has come into existence elsewhere</w:t>
      </w:r>
      <w:r w:rsidRPr="00994310">
        <w:rPr>
          <w:rStyle w:val="Emphasis"/>
          <w:rFonts w:cstheme="majorHAnsi"/>
        </w:rPr>
        <w:t xml:space="preserve"> in the universe as well</w:t>
      </w:r>
      <w:r w:rsidRPr="00994310">
        <w:rPr>
          <w:rFonts w:cstheme="majorHAnsi"/>
          <w:sz w:val="16"/>
        </w:rPr>
        <w:t xml:space="preserve">. We do not know whether extraterrestrial life currently exists, and whether there is any extraterrestrial life in our vicinity (as far as we know, there is none in our Solar System). In theory, </w:t>
      </w:r>
      <w:r w:rsidRPr="00C9274B">
        <w:rPr>
          <w:rStyle w:val="StyleUnderline"/>
          <w:rFonts w:cstheme="majorHAnsi"/>
          <w:highlight w:val="cyan"/>
        </w:rPr>
        <w:t>our galaxy might be</w:t>
      </w:r>
      <w:r w:rsidRPr="00C9274B">
        <w:rPr>
          <w:rFonts w:cstheme="majorHAnsi"/>
          <w:sz w:val="16"/>
          <w:highlight w:val="cyan"/>
        </w:rPr>
        <w:t xml:space="preserve"> </w:t>
      </w:r>
      <w:r w:rsidRPr="00C9274B">
        <w:rPr>
          <w:rStyle w:val="Emphasis"/>
          <w:rFonts w:cstheme="majorHAnsi"/>
          <w:highlight w:val="cyan"/>
        </w:rPr>
        <w:t>full</w:t>
      </w:r>
      <w:r w:rsidRPr="00994310">
        <w:rPr>
          <w:rFonts w:cstheme="majorHAnsi"/>
          <w:sz w:val="16"/>
        </w:rPr>
        <w:t xml:space="preserve"> </w:t>
      </w:r>
      <w:r w:rsidRPr="00994310">
        <w:rPr>
          <w:rStyle w:val="StyleUnderline"/>
          <w:rFonts w:cstheme="majorHAnsi"/>
        </w:rPr>
        <w:t xml:space="preserve">of life and </w:t>
      </w:r>
      <w:r w:rsidRPr="00C9274B">
        <w:rPr>
          <w:rStyle w:val="StyleUnderline"/>
          <w:rFonts w:cstheme="majorHAnsi"/>
          <w:highlight w:val="cyan"/>
        </w:rPr>
        <w:t>even</w:t>
      </w:r>
      <w:r w:rsidRPr="00C9274B">
        <w:rPr>
          <w:rFonts w:cstheme="majorHAnsi"/>
          <w:sz w:val="16"/>
          <w:highlight w:val="cyan"/>
        </w:rPr>
        <w:t xml:space="preserve"> </w:t>
      </w:r>
      <w:r w:rsidRPr="00C9274B">
        <w:rPr>
          <w:rStyle w:val="Emphasis"/>
          <w:rFonts w:cstheme="majorHAnsi"/>
          <w:highlight w:val="cyan"/>
        </w:rPr>
        <w:t>highly intelligent and technologically advanced</w:t>
      </w:r>
      <w:r w:rsidRPr="00C9274B">
        <w:rPr>
          <w:rFonts w:cstheme="majorHAnsi"/>
          <w:sz w:val="16"/>
          <w:highlight w:val="cyan"/>
        </w:rPr>
        <w:t xml:space="preserve"> </w:t>
      </w:r>
      <w:r w:rsidRPr="00C9274B">
        <w:rPr>
          <w:rStyle w:val="StyleUnderline"/>
          <w:rFonts w:cstheme="majorHAnsi"/>
          <w:highlight w:val="cyan"/>
        </w:rPr>
        <w:t>life</w:t>
      </w:r>
      <w:r w:rsidRPr="00994310">
        <w:rPr>
          <w:rFonts w:cstheme="majorHAnsi"/>
          <w:sz w:val="16"/>
        </w:rPr>
        <w:t xml:space="preserve">, but, as the famous Fermi paradox posits32, there is no trace of any extraterrestrial intelligence. Be that as it may, it is possible that there is extraterrestrial life beyond Earth, and it is possible that </w:t>
      </w:r>
      <w:r w:rsidRPr="00C9274B">
        <w:rPr>
          <w:rStyle w:val="Emphasis"/>
          <w:rFonts w:cstheme="majorHAnsi"/>
          <w:highlight w:val="cyan"/>
        </w:rPr>
        <w:t>we will come into contact with extraterrestrial life</w:t>
      </w:r>
      <w:r w:rsidRPr="00994310">
        <w:rPr>
          <w:rStyle w:val="Emphasis"/>
          <w:rFonts w:cstheme="majorHAnsi"/>
        </w:rPr>
        <w:t xml:space="preserve"> due to colonization activity</w:t>
      </w:r>
      <w:r w:rsidRPr="00994310">
        <w:rPr>
          <w:rFonts w:cstheme="majorHAnsi"/>
          <w:sz w:val="16"/>
        </w:rPr>
        <w:t xml:space="preserve">. What should our moral attitude towards extraterrestrial life look like? The moral issue of our attitudes towards extraterrestrial life can be divided into three classes of problems, according to the type of life we are dealing with: Primitive non-sentient life. Primitive sentient life. Non-primitive sentient life. Primitive non-sentient life are life forms that resemble microbial life forms on Earth, such as bacteria. Extraterrestrial microbial life can be of great instrumental value, specifically to humans, but also in a more general sense. That is a strong argument in favor of studying and preserving extraterrestrial microbial life33; we should not go out of our way to destroy microbial life, because that life might be very useful. The main moral issue about primitive non-sentient life, however, is not the question of instrumental value, but rather the question of intrinsic value: Is there a moral obligation for humans not to manipulate or even end extraterrestrial microbial life forms? This problem is, in all likelihood, the most pressing moral issue about extraterrestrial life and space colonization and one that deserves greater practical attention34. A common argument in favor of the intrinsic value position is that of conation or goal-orientedness35 36: Because even microbial life forms act vaguely rational (they have goals and behave so as to achieve their goals), their existence has some intrinsic value. The problem with this moral argument is that it can easily lead to the conclusion of strong conservationism, whereby any habitable planet or moon should remain uncolonized, lest we interfere with microbes that we might have failed to detect37. In addition, if we accept a strong version of the intrinsic value argument, we already have immense moral problems: On Earth, we do not particularly care for any microbial life form on intrinsic grounds, and we even actively fight some of them. Primitive sentient life are life forms that are not as intelligent as humans, but that are sentient, in the sense of being able to experience positive or negative affective states. Even though sentience is not a perfectly precise concept38, and even though we lack the means for truly assessing qualia (subjective experiences) of life forms other than humans39, it is almost certain that we humans are not the only life form capable of experiencing pain and pain-related suffering and that many animals on our planet are sentient as well40. Sentient extraterrestrial life forms require a different moral stance than non-sentient life forms. Imagine, for example, that two human space ship are about to land on an exoplanet. As the space ships are landing, the exhaust from their engines heats up the ground. Space ship A is landing on a nest of insect-like non-sentient life forms, frying them alive in the process. Space ship B is landing on a herd of bunny-like sentient creatures, frying them alive in the process. Both outcomes are unfortunate, but undoubtedly, killing the sentient bunny-like creatures must be morally worse than killing the non-sentient insect-like creatures, because the bunnies experienced enormous pain while they were being killed. Our moral stance towards sentient primitive extraterrestrial life will have to take sentience into account. Avoiding suffering in sentient extraterrestrial life should be a universal rule of space colonization. Somewhat obviously, such a rule would also prohibit treating sentient extraterrestrial life forms as food (But it is highly improbable that humans would have to routinely rely on extraterrestrial sentient life forms as sources of nutrition, even though we would be technologically advanced enough to engage in intersolar space colonization. We are in the process of overcoming traditional agriculture today41; reverting to traditional agriculture on future extrasolar colonies would amount to an extraordinarily improbable and inefficient anachronism.). Non-primitive sentient life are life forms that are sentient and possess a general intelligence at least as great as our own (It is possible that highly intelligent life forms might be non-sentient, but at least on Earth, sentience seems to correlate with intelligence.). The moral challenge of this type of extraterrestrial life is the same as with primitive sentient life, and there are additional moral problems to consider. If there are intelligent life forms beyond Earth, their levels of technological development will have great variance; some life forms will be intelligent, but not yet developed, whereas others will be intelligent and much more technologically advanced than we are. Intelligent life forms that are less technologically developed than we are present us with a moral problem: Should we interact with such civilizations and try to help them develop faster and overcome problems? This moral problem has perhaps most famously been explored in the television show Star Trek with its “Prime Directive”: The fictional United Federation of Planets is never to interfere with a technologically undeveloped civilization in order to avoid doing damage (Alas, the protagonists of Star Trek end up violating the Prime Directive time and again; doing so makes for a good story.). More generally, the problem of </w:t>
      </w:r>
      <w:r w:rsidRPr="00994310">
        <w:rPr>
          <w:rFonts w:cstheme="majorHAnsi"/>
          <w:sz w:val="16"/>
        </w:rPr>
        <w:lastRenderedPageBreak/>
        <w:t xml:space="preserve">non-interference can be described as a reversed Zoo hypothesis42, whereby it is not extraterrestrial civilizations treating Earth like a conservation project, but us humans pondering whether we should treat extraterrestrial civilizations as conservation projects. A strong argument in favor of non-interference is the risk of both causing bad outcomes, both in the short- as well as in the long-term. Interacting with less developed civilizations might inadvertently do more harm than good, and it might steer the affected civilizations away from a path to development that might be beneficial to humankind in the long run. On the other hand, however, not investing a small amount of resources to greatly improve lives and reduce suffering seems morally dubious. If an extraterrestrial civilization that is going through a historical era similar to our Middle Ages is confronted with some catastrophic disease like our Black Death pandemic, not helping that civilization fight that pandemic seems cruel; not least because the cost for helping that civilization would almost certainly be trivially low. 3.4 Cosmic suffering Imagine that humankind has successfully mastered phase II colonization (colonization beyond our Solar System). All the problems described in the previous sections and subsections have long been successfully solved, and humankind is progressing steadily and peacefully. Then, something happens. At some point and for some reason, future humans decide that they do not want to merely engage in space colonization, but to do more: Actively seed the universe with (non-human) life43. Given the technological development of future humankind, it is relatively easy to send out non-sentient primitive life forms across the galaxy. Unfortunately, something horrible happens: The primitive microbial life-forms sent out into the cosmos mutate into aggressive bacteria that attack any life form they encounter, including sentient life – and in doing so, they cause tremendous pain and agony in the organisms they attack. The benevolent idea of spreading life has quickly turned into unimaginable suffering of trillions of sentient beings across the galaxy. Colonizing humans have thus created suffering on a cosmic, or astronomical, scale44. Cosmic suffering is the risk of creating suffering on a scale that is either not possible or not as probable without space colonization. There are many potential scenarios in which successful space colonization results in cosmic suffering. For example, the general problem of the repugnant conclusion discussed further above can also be regarded as an example of this class of risks. Cosmic suffering is a severe problem because it is contingent on, or at least made more likely by, successful space colonization. The conceptually challenging aspect of cosmic suffering is the correlation of cosmic suffering with the degree of space colonization: The greater the level of space colonization, the greater the risks of cosmic suffering become. This is the opposite of the relationship between space colonization and existential risks: The greater the level of space colonization, the lower existential risks become – this is one of the main motivations for space colonization, after all. In other words, successful space colonization decreases the probability that something goes wrong for humankind in terms of existential risks, but it increases the probability that something goes wrong in terms of suffering for the whole universe. 4. Security challenges In the above discussions of political and moral challenges, it is presumed that the problems and challenges that arise do so in a generally peaceful system of colonization. However, peace in the sense of a lack of armed conflict is not guaranteed with space colonization. On the contrary: Space colonization might produce new kinds of security challenges. 4.1 Inter-colonial war Violence and war have been decreasing over the course of our civilization’s history45 46 47. The decrease in violent armed conflict has coincided with an increase in cultural, political, and economic interconnectedness. Even though major armed conflicts are not yet a thing of the past48, humankind will probably continue on its current trajectory of peace. With space colonization, however, the trend of growing closer together might reverse because of increasing fragmentation, and with that reversal, peaceful cooperation might again give way to armed conflict. </w:t>
      </w:r>
      <w:r w:rsidRPr="00C9274B">
        <w:rPr>
          <w:rStyle w:val="StyleUnderline"/>
          <w:rFonts w:cstheme="majorHAnsi"/>
          <w:highlight w:val="cyan"/>
        </w:rPr>
        <w:t>Some amount of</w:t>
      </w:r>
      <w:r w:rsidRPr="00C9274B">
        <w:rPr>
          <w:rFonts w:cstheme="majorHAnsi"/>
          <w:sz w:val="16"/>
          <w:highlight w:val="cyan"/>
        </w:rPr>
        <w:t xml:space="preserve"> </w:t>
      </w:r>
      <w:r w:rsidRPr="00C9274B">
        <w:rPr>
          <w:rStyle w:val="Emphasis"/>
          <w:rFonts w:cstheme="majorHAnsi"/>
          <w:highlight w:val="cyan"/>
        </w:rPr>
        <w:t>human fragmentation</w:t>
      </w:r>
      <w:r w:rsidRPr="00C9274B">
        <w:rPr>
          <w:rFonts w:cstheme="majorHAnsi"/>
          <w:sz w:val="16"/>
          <w:highlight w:val="cyan"/>
        </w:rPr>
        <w:t xml:space="preserve"> </w:t>
      </w:r>
      <w:r w:rsidRPr="00994310">
        <w:rPr>
          <w:rStyle w:val="StyleUnderline"/>
          <w:rFonts w:cstheme="majorHAnsi"/>
        </w:rPr>
        <w:t xml:space="preserve">due to space colonization </w:t>
      </w:r>
      <w:r w:rsidRPr="00C9274B">
        <w:rPr>
          <w:rStyle w:val="StyleUnderline"/>
          <w:rFonts w:cstheme="majorHAnsi"/>
          <w:highlight w:val="cyan"/>
        </w:rPr>
        <w:t>is</w:t>
      </w:r>
      <w:r w:rsidRPr="00994310">
        <w:rPr>
          <w:rFonts w:cstheme="majorHAnsi"/>
          <w:sz w:val="16"/>
        </w:rPr>
        <w:t xml:space="preserve"> almost </w:t>
      </w:r>
      <w:r w:rsidRPr="00C9274B">
        <w:rPr>
          <w:rStyle w:val="Emphasis"/>
          <w:rFonts w:cstheme="majorHAnsi"/>
          <w:highlight w:val="cyan"/>
        </w:rPr>
        <w:t>inevitable</w:t>
      </w:r>
      <w:r w:rsidRPr="00994310">
        <w:rPr>
          <w:rStyle w:val="StyleUnderline"/>
          <w:rFonts w:cstheme="majorHAnsi"/>
        </w:rPr>
        <w:t>. One of the strongest biases we humans have is the</w:t>
      </w:r>
      <w:r w:rsidRPr="00994310">
        <w:rPr>
          <w:rFonts w:cstheme="majorHAnsi"/>
          <w:sz w:val="16"/>
        </w:rPr>
        <w:t xml:space="preserve"> </w:t>
      </w:r>
      <w:r w:rsidRPr="00994310">
        <w:rPr>
          <w:rStyle w:val="Emphasis"/>
          <w:rFonts w:cstheme="majorHAnsi"/>
        </w:rPr>
        <w:t>intergroup</w:t>
      </w:r>
      <w:r w:rsidRPr="00994310">
        <w:rPr>
          <w:rFonts w:cstheme="majorHAnsi"/>
          <w:sz w:val="16"/>
        </w:rPr>
        <w:t xml:space="preserve"> </w:t>
      </w:r>
      <w:r w:rsidRPr="00994310">
        <w:rPr>
          <w:rStyle w:val="StyleUnderline"/>
          <w:rFonts w:cstheme="majorHAnsi"/>
        </w:rPr>
        <w:t>bias</w:t>
      </w:r>
      <w:r w:rsidRPr="00994310">
        <w:rPr>
          <w:rFonts w:cstheme="majorHAnsi"/>
          <w:sz w:val="16"/>
        </w:rPr>
        <w:t xml:space="preserve">49: We tend to separate people into ingroups and outgroups, and we generally favor our own ingroup over any outgroup. </w:t>
      </w:r>
      <w:r w:rsidRPr="00994310">
        <w:rPr>
          <w:rStyle w:val="StyleUnderline"/>
          <w:rFonts w:cstheme="majorHAnsi"/>
        </w:rPr>
        <w:t>Our ingroup favoritism is often the source of</w:t>
      </w:r>
      <w:r w:rsidRPr="00994310">
        <w:rPr>
          <w:rFonts w:cstheme="majorHAnsi"/>
          <w:sz w:val="16"/>
        </w:rPr>
        <w:t xml:space="preserve"> </w:t>
      </w:r>
      <w:r w:rsidRPr="00994310">
        <w:rPr>
          <w:rStyle w:val="Emphasis"/>
          <w:rFonts w:cstheme="majorHAnsi"/>
        </w:rPr>
        <w:t>collective identity</w:t>
      </w:r>
      <w:r w:rsidRPr="00994310">
        <w:rPr>
          <w:rFonts w:cstheme="majorHAnsi"/>
          <w:sz w:val="16"/>
        </w:rPr>
        <w:t xml:space="preserve">: We identify with our home city and think it is better than other cities; we identify with our favorite football team and think it is better than other teams; we identify with our country of origin and think it is better than other countries. In a future in which humans have successfully mastered type I colonization (colonization within our Solar System) and perhaps even type II colonization (intersolar colonization), belonging to one habitat rather than another will almost certainly also be a source of collective identity. </w:t>
      </w:r>
      <w:r w:rsidRPr="00994310">
        <w:rPr>
          <w:rStyle w:val="StyleUnderline"/>
          <w:rFonts w:cstheme="majorHAnsi"/>
        </w:rPr>
        <w:t xml:space="preserve">Humans born and raised on Venus would probably have more positive general attitudes towards Venus than towards </w:t>
      </w:r>
      <w:r w:rsidRPr="00C9274B">
        <w:rPr>
          <w:rStyle w:val="Emphasis"/>
          <w:rFonts w:cstheme="majorHAnsi"/>
          <w:highlight w:val="cyan"/>
        </w:rPr>
        <w:t>Earth</w:t>
      </w:r>
      <w:r w:rsidRPr="00994310">
        <w:rPr>
          <w:rStyle w:val="StyleUnderline"/>
          <w:rFonts w:cstheme="majorHAnsi"/>
        </w:rPr>
        <w:t>. That</w:t>
      </w:r>
      <w:r w:rsidRPr="00994310">
        <w:rPr>
          <w:rFonts w:cstheme="majorHAnsi"/>
          <w:sz w:val="16"/>
        </w:rPr>
        <w:t xml:space="preserve"> is not a problem in and of itself, but it </w:t>
      </w:r>
      <w:r w:rsidRPr="00C9274B">
        <w:rPr>
          <w:rStyle w:val="Emphasis"/>
          <w:rFonts w:cstheme="majorHAnsi"/>
          <w:highlight w:val="cyan"/>
        </w:rPr>
        <w:t>can become a problem</w:t>
      </w:r>
      <w:r w:rsidRPr="00994310">
        <w:rPr>
          <w:rStyle w:val="StyleUnderline"/>
          <w:rFonts w:cstheme="majorHAnsi"/>
        </w:rPr>
        <w:t xml:space="preserve">: If humankind is very successful at space colonization and manages to establish colonies across the galaxy, the </w:t>
      </w:r>
      <w:r w:rsidRPr="00C9274B">
        <w:rPr>
          <w:rStyle w:val="Emphasis"/>
          <w:rFonts w:cstheme="majorHAnsi"/>
          <w:highlight w:val="cyan"/>
        </w:rPr>
        <w:t>ingroup dynamics</w:t>
      </w:r>
      <w:r w:rsidRPr="00994310">
        <w:rPr>
          <w:rStyle w:val="Emphasis"/>
          <w:rFonts w:cstheme="majorHAnsi"/>
        </w:rPr>
        <w:t xml:space="preserve"> within colonies</w:t>
      </w:r>
      <w:r w:rsidRPr="00994310">
        <w:rPr>
          <w:rFonts w:cstheme="majorHAnsi"/>
          <w:sz w:val="16"/>
        </w:rPr>
        <w:t xml:space="preserve"> and regions of colonies </w:t>
      </w:r>
      <w:r w:rsidRPr="00C9274B">
        <w:rPr>
          <w:rStyle w:val="StyleUnderline"/>
          <w:rFonts w:cstheme="majorHAnsi"/>
          <w:highlight w:val="cyan"/>
        </w:rPr>
        <w:t>might grow</w:t>
      </w:r>
      <w:r w:rsidRPr="00C9274B">
        <w:rPr>
          <w:rFonts w:cstheme="majorHAnsi"/>
          <w:sz w:val="16"/>
          <w:highlight w:val="cyan"/>
        </w:rPr>
        <w:t xml:space="preserve"> </w:t>
      </w:r>
      <w:r w:rsidRPr="00C9274B">
        <w:rPr>
          <w:rStyle w:val="Emphasis"/>
          <w:rFonts w:cstheme="majorHAnsi"/>
          <w:highlight w:val="cyan"/>
        </w:rPr>
        <w:t>so</w:t>
      </w:r>
      <w:r w:rsidRPr="00994310">
        <w:rPr>
          <w:rStyle w:val="Emphasis"/>
          <w:rFonts w:cstheme="majorHAnsi"/>
        </w:rPr>
        <w:t xml:space="preserve"> much</w:t>
      </w:r>
      <w:r w:rsidRPr="00994310">
        <w:rPr>
          <w:rFonts w:cstheme="majorHAnsi"/>
          <w:sz w:val="16"/>
        </w:rPr>
        <w:t xml:space="preserve"> </w:t>
      </w:r>
      <w:r w:rsidRPr="00994310">
        <w:rPr>
          <w:rStyle w:val="StyleUnderline"/>
          <w:rFonts w:cstheme="majorHAnsi"/>
        </w:rPr>
        <w:t>that the</w:t>
      </w:r>
      <w:r w:rsidRPr="00994310">
        <w:rPr>
          <w:rFonts w:cstheme="majorHAnsi"/>
          <w:sz w:val="16"/>
        </w:rPr>
        <w:t xml:space="preserve"> </w:t>
      </w:r>
      <w:r w:rsidRPr="00C9274B">
        <w:rPr>
          <w:rStyle w:val="Emphasis"/>
          <w:rFonts w:cstheme="majorHAnsi"/>
          <w:highlight w:val="cyan"/>
        </w:rPr>
        <w:t>perceived benefits of armed conflict increase</w:t>
      </w:r>
      <w:r w:rsidRPr="00994310">
        <w:rPr>
          <w:rFonts w:cstheme="majorHAnsi"/>
          <w:sz w:val="16"/>
        </w:rPr>
        <w:t xml:space="preserve">, and the perceived costs decrease. In part, this might be due to the infrahumanization (or dehumanization) bias50: Our intergroup bias can have the effect of perceiving members of the outgroup as less human than members of our own ingroup. The problem of intergroup bias and armed conflict </w:t>
      </w:r>
      <w:r w:rsidRPr="00994310">
        <w:rPr>
          <w:rStyle w:val="StyleUnderline"/>
          <w:rFonts w:cstheme="majorHAnsi"/>
        </w:rPr>
        <w:t>could be compounded by real</w:t>
      </w:r>
      <w:r w:rsidRPr="00994310">
        <w:rPr>
          <w:rFonts w:cstheme="majorHAnsi"/>
          <w:sz w:val="16"/>
        </w:rPr>
        <w:t xml:space="preserve"> </w:t>
      </w:r>
      <w:r w:rsidRPr="00994310">
        <w:rPr>
          <w:rStyle w:val="Emphasis"/>
          <w:rFonts w:cstheme="majorHAnsi"/>
        </w:rPr>
        <w:t>biological</w:t>
      </w:r>
      <w:r w:rsidRPr="00994310">
        <w:rPr>
          <w:rFonts w:cstheme="majorHAnsi"/>
          <w:sz w:val="16"/>
        </w:rPr>
        <w:t xml:space="preserve"> </w:t>
      </w:r>
      <w:r w:rsidRPr="00994310">
        <w:rPr>
          <w:rStyle w:val="StyleUnderline"/>
          <w:rFonts w:cstheme="majorHAnsi"/>
        </w:rPr>
        <w:t>differences</w:t>
      </w:r>
      <w:r w:rsidRPr="00994310">
        <w:rPr>
          <w:rFonts w:cstheme="majorHAnsi"/>
          <w:sz w:val="16"/>
        </w:rPr>
        <w:t xml:space="preserve"> in the long-term future. In the long term, </w:t>
      </w:r>
      <w:r w:rsidRPr="00994310">
        <w:rPr>
          <w:rStyle w:val="StyleUnderline"/>
          <w:rFonts w:cstheme="majorHAnsi"/>
        </w:rPr>
        <w:t>different colonies of humans might adopt different stances on human enhancement technology and embrace different kinds of enhancement technologies. These differential paths</w:t>
      </w:r>
      <w:r w:rsidRPr="00994310">
        <w:rPr>
          <w:rFonts w:cstheme="majorHAnsi"/>
          <w:sz w:val="16"/>
        </w:rPr>
        <w:t xml:space="preserve"> of human enhancement </w:t>
      </w:r>
      <w:r w:rsidRPr="00994310">
        <w:rPr>
          <w:rStyle w:val="StyleUnderline"/>
          <w:rFonts w:cstheme="majorHAnsi"/>
        </w:rPr>
        <w:t>might result</w:t>
      </w:r>
      <w:r w:rsidRPr="00994310">
        <w:rPr>
          <w:rFonts w:cstheme="majorHAnsi"/>
          <w:sz w:val="16"/>
        </w:rPr>
        <w:t xml:space="preserve"> </w:t>
      </w:r>
      <w:r w:rsidRPr="00994310">
        <w:rPr>
          <w:rStyle w:val="StyleUnderline"/>
          <w:rFonts w:cstheme="majorHAnsi"/>
        </w:rPr>
        <w:t>in</w:t>
      </w:r>
      <w:r w:rsidRPr="00994310">
        <w:rPr>
          <w:rFonts w:cstheme="majorHAnsi"/>
          <w:sz w:val="16"/>
        </w:rPr>
        <w:t xml:space="preserve"> </w:t>
      </w:r>
      <w:r w:rsidRPr="00994310">
        <w:rPr>
          <w:rStyle w:val="Emphasis"/>
          <w:rFonts w:cstheme="majorHAnsi"/>
        </w:rPr>
        <w:t>technology-induced quasi-speciation</w:t>
      </w:r>
      <w:r w:rsidRPr="00994310">
        <w:rPr>
          <w:rFonts w:cstheme="majorHAnsi"/>
          <w:sz w:val="16"/>
        </w:rPr>
        <w:t xml:space="preserve">, whereby different strands of humans have increasingly distinct biological traits. The ultimate result of such a development might be a strong fragmentation of humankind and an increasing arms race in order to defend against the outgroup of all the (former) humans that are different from the ingroup (former) humans51. 4.2 Extraterrestrial (existential) risks </w:t>
      </w:r>
      <w:r w:rsidRPr="00994310">
        <w:rPr>
          <w:rStyle w:val="StyleUnderline"/>
          <w:rFonts w:cstheme="majorHAnsi"/>
        </w:rPr>
        <w:t>Space colonization will increase the probability of discovering and coming into contact with</w:t>
      </w:r>
      <w:r w:rsidRPr="00994310">
        <w:rPr>
          <w:rFonts w:cstheme="majorHAnsi"/>
          <w:sz w:val="16"/>
        </w:rPr>
        <w:t xml:space="preserve"> </w:t>
      </w:r>
      <w:r w:rsidRPr="00994310">
        <w:rPr>
          <w:rStyle w:val="Emphasis"/>
          <w:rFonts w:cstheme="majorHAnsi"/>
        </w:rPr>
        <w:t>extraterrestrial intelligence</w:t>
      </w:r>
      <w:r w:rsidRPr="00994310">
        <w:rPr>
          <w:rStyle w:val="StyleUnderline"/>
          <w:rFonts w:cstheme="majorHAnsi"/>
        </w:rPr>
        <w:t xml:space="preserve">, either </w:t>
      </w:r>
      <w:r w:rsidRPr="00994310">
        <w:rPr>
          <w:rStyle w:val="Emphasis"/>
          <w:rFonts w:cstheme="majorHAnsi"/>
        </w:rPr>
        <w:t>biological</w:t>
      </w:r>
      <w:r w:rsidRPr="00994310">
        <w:rPr>
          <w:rFonts w:cstheme="majorHAnsi"/>
          <w:sz w:val="16"/>
        </w:rPr>
        <w:t xml:space="preserve"> </w:t>
      </w:r>
      <w:r w:rsidRPr="00994310">
        <w:rPr>
          <w:rStyle w:val="StyleUnderline"/>
          <w:rFonts w:cstheme="majorHAnsi"/>
        </w:rPr>
        <w:t>or</w:t>
      </w:r>
      <w:r w:rsidRPr="00994310">
        <w:rPr>
          <w:rFonts w:cstheme="majorHAnsi"/>
          <w:sz w:val="16"/>
        </w:rPr>
        <w:t xml:space="preserve"> </w:t>
      </w:r>
      <w:r w:rsidRPr="00994310">
        <w:rPr>
          <w:rStyle w:val="Emphasis"/>
          <w:rFonts w:cstheme="majorHAnsi"/>
        </w:rPr>
        <w:t>artificial</w:t>
      </w:r>
      <w:r w:rsidRPr="00994310">
        <w:rPr>
          <w:rFonts w:cstheme="majorHAnsi"/>
          <w:sz w:val="16"/>
        </w:rPr>
        <w:t xml:space="preserve"> (in the sense of hypothetical advanced artificial general intelligence52). </w:t>
      </w:r>
      <w:r w:rsidRPr="00994310">
        <w:rPr>
          <w:rStyle w:val="StyleUnderline"/>
          <w:rFonts w:cstheme="majorHAnsi"/>
        </w:rPr>
        <w:t>That prospect</w:t>
      </w:r>
      <w:r w:rsidRPr="00994310">
        <w:rPr>
          <w:rFonts w:cstheme="majorHAnsi"/>
          <w:sz w:val="16"/>
        </w:rPr>
        <w:t xml:space="preserve"> poses some moral challenges, as argued in subsection 3.3. However, it </w:t>
      </w:r>
      <w:r w:rsidRPr="00994310">
        <w:rPr>
          <w:rStyle w:val="StyleUnderline"/>
          <w:rFonts w:cstheme="majorHAnsi"/>
        </w:rPr>
        <w:t>might</w:t>
      </w:r>
      <w:r w:rsidRPr="00994310">
        <w:rPr>
          <w:rFonts w:cstheme="majorHAnsi"/>
          <w:sz w:val="16"/>
        </w:rPr>
        <w:t xml:space="preserve"> also </w:t>
      </w:r>
      <w:r w:rsidRPr="00994310">
        <w:rPr>
          <w:rStyle w:val="StyleUnderline"/>
          <w:rFonts w:cstheme="majorHAnsi"/>
        </w:rPr>
        <w:t>pose a</w:t>
      </w:r>
      <w:r w:rsidRPr="00994310">
        <w:rPr>
          <w:rFonts w:cstheme="majorHAnsi"/>
          <w:sz w:val="16"/>
        </w:rPr>
        <w:t xml:space="preserve"> </w:t>
      </w:r>
      <w:r w:rsidRPr="00994310">
        <w:rPr>
          <w:rStyle w:val="Emphasis"/>
          <w:rFonts w:cstheme="majorHAnsi"/>
        </w:rPr>
        <w:t>security challenge</w:t>
      </w:r>
      <w:r w:rsidRPr="00994310">
        <w:rPr>
          <w:rFonts w:cstheme="majorHAnsi"/>
          <w:sz w:val="16"/>
        </w:rPr>
        <w:t xml:space="preserve"> </w:t>
      </w:r>
      <w:r w:rsidRPr="00994310">
        <w:rPr>
          <w:rStyle w:val="StyleUnderline"/>
          <w:rFonts w:cstheme="majorHAnsi"/>
        </w:rPr>
        <w:t xml:space="preserve">if an extraterrestrial intelligence more </w:t>
      </w:r>
      <w:r w:rsidRPr="00994310">
        <w:rPr>
          <w:rStyle w:val="StyleUnderline"/>
          <w:rFonts w:cstheme="majorHAnsi"/>
        </w:rPr>
        <w:lastRenderedPageBreak/>
        <w:t>technologically advanced than humankind</w:t>
      </w:r>
      <w:r w:rsidRPr="00994310">
        <w:rPr>
          <w:rFonts w:cstheme="majorHAnsi"/>
          <w:sz w:val="16"/>
        </w:rPr>
        <w:t xml:space="preserve"> </w:t>
      </w:r>
      <w:r w:rsidRPr="00994310">
        <w:rPr>
          <w:rStyle w:val="StyleUnderline"/>
          <w:rFonts w:cstheme="majorHAnsi"/>
        </w:rPr>
        <w:t xml:space="preserve">has goals and </w:t>
      </w:r>
      <w:r w:rsidRPr="00C9274B">
        <w:rPr>
          <w:rStyle w:val="StyleUnderline"/>
          <w:rFonts w:cstheme="majorHAnsi"/>
          <w:highlight w:val="cyan"/>
        </w:rPr>
        <w:t>preferences that go</w:t>
      </w:r>
      <w:r w:rsidRPr="00C9274B">
        <w:rPr>
          <w:rFonts w:cstheme="majorHAnsi"/>
          <w:sz w:val="16"/>
          <w:highlight w:val="cyan"/>
        </w:rPr>
        <w:t xml:space="preserve"> </w:t>
      </w:r>
      <w:r w:rsidRPr="00C9274B">
        <w:rPr>
          <w:rStyle w:val="Emphasis"/>
          <w:rFonts w:cstheme="majorHAnsi"/>
          <w:highlight w:val="cyan"/>
        </w:rPr>
        <w:t>against the goals and preferences of humankind</w:t>
      </w:r>
      <w:r w:rsidRPr="00994310">
        <w:rPr>
          <w:rStyle w:val="Emphasis"/>
          <w:rFonts w:cstheme="majorHAnsi"/>
        </w:rPr>
        <w:t xml:space="preserve">. </w:t>
      </w:r>
      <w:r w:rsidRPr="00994310">
        <w:rPr>
          <w:rFonts w:cstheme="majorHAnsi"/>
          <w:sz w:val="16"/>
        </w:rPr>
        <w:t xml:space="preserve">In general, there are three categories of attitudes an extraterrestrial intelligence can have towards humankind53. First, an extraterrestrial intelligence can be benevolent. A benevolent extraterrestrial intelligence is one that would change its goals and preferences upon learning of humankind. Humankind is a benevolent intelligence: If we, for example, came into contact with an extraterrestrial civilization, we would obviously take the goals and preferences of that civilization into account and update our own goals and preferences, since we are morally advanced enough to do so. Second, an extraterrestrial intelligence can be apathetic. An apathetic extraterrestrial intelligence is one that does not at all change its goals and preferences upon learning of humankind. An apathetic intelligence would neither try to accommodate humankind, nor would it react in some non-friendly way. It would not care at all. The attitude of an apathetic intelligence is similar to the attitude we humans have when it comes to some random microbial life form on Earth: We might understand that that life form exists, but we do not care either way. Third, </w:t>
      </w:r>
      <w:r w:rsidRPr="00994310">
        <w:rPr>
          <w:rStyle w:val="StyleUnderline"/>
          <w:rFonts w:cstheme="majorHAnsi"/>
        </w:rPr>
        <w:t xml:space="preserve">an </w:t>
      </w:r>
      <w:r w:rsidRPr="00C9274B">
        <w:rPr>
          <w:rStyle w:val="StyleUnderline"/>
          <w:rFonts w:cstheme="majorHAnsi"/>
          <w:highlight w:val="cyan"/>
        </w:rPr>
        <w:t>extraterrestrial intelligence can be</w:t>
      </w:r>
      <w:r w:rsidRPr="00C9274B">
        <w:rPr>
          <w:rFonts w:cstheme="majorHAnsi"/>
          <w:sz w:val="16"/>
          <w:highlight w:val="cyan"/>
        </w:rPr>
        <w:t xml:space="preserve"> </w:t>
      </w:r>
      <w:r w:rsidRPr="00C9274B">
        <w:rPr>
          <w:rStyle w:val="Emphasis"/>
          <w:rFonts w:cstheme="majorHAnsi"/>
          <w:highlight w:val="cyan"/>
        </w:rPr>
        <w:t>hostile</w:t>
      </w:r>
      <w:r w:rsidRPr="00994310">
        <w:rPr>
          <w:rFonts w:cstheme="majorHAnsi"/>
          <w:sz w:val="16"/>
        </w:rPr>
        <w:t xml:space="preserve">. Hostility in a general sense means that an intelligence reacts to learning of humankind by regarding its own goals and preferences as categorically more important than humankind’s. </w:t>
      </w:r>
      <w:r w:rsidRPr="00994310">
        <w:rPr>
          <w:rStyle w:val="StyleUnderline"/>
          <w:rFonts w:cstheme="majorHAnsi"/>
        </w:rPr>
        <w:t>A hostile extraterrestrial intelligence is not necessarily a security threat to humankind</w:t>
      </w:r>
      <w:r w:rsidRPr="00994310">
        <w:rPr>
          <w:rFonts w:cstheme="majorHAnsi"/>
          <w:sz w:val="16"/>
        </w:rPr>
        <w:t xml:space="preserve">; hostility in this context does not mean hostility in the Hollywood kind but hostility in the sense of active disregard of humankind’s goals and preferences. </w:t>
      </w:r>
      <w:r w:rsidRPr="00C9274B">
        <w:rPr>
          <w:rStyle w:val="StyleUnderline"/>
          <w:rFonts w:cstheme="majorHAnsi"/>
          <w:highlight w:val="cyan"/>
        </w:rPr>
        <w:t>That</w:t>
      </w:r>
      <w:r w:rsidRPr="00994310">
        <w:rPr>
          <w:rFonts w:cstheme="majorHAnsi"/>
          <w:sz w:val="16"/>
        </w:rPr>
        <w:t xml:space="preserve">, however, </w:t>
      </w:r>
      <w:r w:rsidRPr="00C9274B">
        <w:rPr>
          <w:rStyle w:val="StyleUnderline"/>
          <w:rFonts w:cstheme="majorHAnsi"/>
          <w:highlight w:val="cyan"/>
        </w:rPr>
        <w:t>might</w:t>
      </w:r>
      <w:r w:rsidRPr="00994310">
        <w:rPr>
          <w:rFonts w:cstheme="majorHAnsi"/>
          <w:sz w:val="16"/>
        </w:rPr>
        <w:t xml:space="preserve"> still </w:t>
      </w:r>
      <w:r w:rsidRPr="00C9274B">
        <w:rPr>
          <w:rStyle w:val="StyleUnderline"/>
          <w:rFonts w:cstheme="majorHAnsi"/>
          <w:highlight w:val="cyan"/>
        </w:rPr>
        <w:t>represent a</w:t>
      </w:r>
      <w:r w:rsidRPr="00C9274B">
        <w:rPr>
          <w:rFonts w:cstheme="majorHAnsi"/>
          <w:sz w:val="16"/>
          <w:highlight w:val="cyan"/>
        </w:rPr>
        <w:t xml:space="preserve"> </w:t>
      </w:r>
      <w:r w:rsidRPr="00C9274B">
        <w:rPr>
          <w:rStyle w:val="Emphasis"/>
          <w:rFonts w:cstheme="majorHAnsi"/>
          <w:highlight w:val="cyan"/>
        </w:rPr>
        <w:t>tremendous security risk</w:t>
      </w:r>
      <w:r w:rsidRPr="00994310">
        <w:rPr>
          <w:rFonts w:cstheme="majorHAnsi"/>
          <w:sz w:val="16"/>
        </w:rPr>
        <w:t xml:space="preserve">. For example, </w:t>
      </w:r>
      <w:r w:rsidRPr="00994310">
        <w:rPr>
          <w:rStyle w:val="StyleUnderline"/>
          <w:rFonts w:cstheme="majorHAnsi"/>
        </w:rPr>
        <w:t xml:space="preserve">a </w:t>
      </w:r>
      <w:r w:rsidRPr="00C9274B">
        <w:rPr>
          <w:rStyle w:val="StyleUnderline"/>
          <w:rFonts w:cstheme="majorHAnsi"/>
          <w:highlight w:val="cyan"/>
        </w:rPr>
        <w:t>hostile intelligence might</w:t>
      </w:r>
      <w:r w:rsidRPr="00C9274B">
        <w:rPr>
          <w:rFonts w:cstheme="majorHAnsi"/>
          <w:sz w:val="16"/>
          <w:highlight w:val="cyan"/>
        </w:rPr>
        <w:t xml:space="preserve"> </w:t>
      </w:r>
      <w:r w:rsidRPr="00C9274B">
        <w:rPr>
          <w:rStyle w:val="Emphasis"/>
          <w:rFonts w:cstheme="majorHAnsi"/>
          <w:highlight w:val="cyan"/>
        </w:rPr>
        <w:t>prefer humankind not to exist</w:t>
      </w:r>
      <w:r w:rsidRPr="00994310">
        <w:rPr>
          <w:rFonts w:cstheme="majorHAnsi"/>
          <w:sz w:val="16"/>
        </w:rPr>
        <w:t xml:space="preserve"> </w:t>
      </w:r>
      <w:r w:rsidRPr="00994310">
        <w:rPr>
          <w:rStyle w:val="StyleUnderline"/>
          <w:rFonts w:cstheme="majorHAnsi"/>
        </w:rPr>
        <w:t xml:space="preserve">because our </w:t>
      </w:r>
      <w:r w:rsidRPr="00994310">
        <w:rPr>
          <w:rStyle w:val="Emphasis"/>
          <w:rFonts w:cstheme="majorHAnsi"/>
        </w:rPr>
        <w:t>mere existence</w:t>
      </w:r>
      <w:r w:rsidRPr="00994310">
        <w:rPr>
          <w:rFonts w:cstheme="majorHAnsi"/>
          <w:sz w:val="16"/>
        </w:rPr>
        <w:t xml:space="preserve"> </w:t>
      </w:r>
      <w:r w:rsidRPr="00994310">
        <w:rPr>
          <w:rStyle w:val="StyleUnderline"/>
          <w:rFonts w:cstheme="majorHAnsi"/>
        </w:rPr>
        <w:t xml:space="preserve">is perceived as a </w:t>
      </w:r>
      <w:r w:rsidRPr="00994310">
        <w:rPr>
          <w:rStyle w:val="Emphasis"/>
          <w:rFonts w:cstheme="majorHAnsi"/>
        </w:rPr>
        <w:t>slight discomfort</w:t>
      </w:r>
      <w:r w:rsidRPr="00994310">
        <w:rPr>
          <w:rFonts w:cstheme="majorHAnsi"/>
          <w:sz w:val="16"/>
        </w:rPr>
        <w:t xml:space="preserve"> </w:t>
      </w:r>
      <w:r w:rsidRPr="00994310">
        <w:rPr>
          <w:rStyle w:val="StyleUnderline"/>
          <w:rFonts w:cstheme="majorHAnsi"/>
        </w:rPr>
        <w:t>to the extraterrestrial intelligence. Hostile extraterrestrial intelligence thus represents a</w:t>
      </w:r>
      <w:r w:rsidRPr="00994310">
        <w:rPr>
          <w:rFonts w:cstheme="majorHAnsi"/>
          <w:sz w:val="16"/>
        </w:rPr>
        <w:t xml:space="preserve"> </w:t>
      </w:r>
      <w:r w:rsidRPr="00994310">
        <w:rPr>
          <w:rStyle w:val="Emphasis"/>
          <w:rFonts w:cstheme="majorHAnsi"/>
        </w:rPr>
        <w:t>form of existential risk.</w:t>
      </w:r>
    </w:p>
    <w:p w14:paraId="33E4FB57" w14:textId="77777777" w:rsidR="007A523B" w:rsidRPr="00994310" w:rsidRDefault="007A523B" w:rsidP="007A523B">
      <w:pPr>
        <w:pStyle w:val="Heading4"/>
        <w:rPr>
          <w:rFonts w:cstheme="majorHAnsi"/>
        </w:rPr>
      </w:pPr>
      <w:r w:rsidRPr="00994310">
        <w:rPr>
          <w:rFonts w:cstheme="majorHAnsi"/>
        </w:rPr>
        <w:t xml:space="preserve">Every second of delayed colonization outweighs. </w:t>
      </w:r>
    </w:p>
    <w:p w14:paraId="728AFB5D" w14:textId="77777777" w:rsidR="007A523B" w:rsidRPr="00994310" w:rsidRDefault="007A523B" w:rsidP="007A523B">
      <w:pPr>
        <w:rPr>
          <w:rFonts w:cstheme="majorHAnsi"/>
        </w:rPr>
      </w:pPr>
      <w:r w:rsidRPr="00994310">
        <w:rPr>
          <w:rFonts w:cstheme="majorHAnsi"/>
        </w:rPr>
        <w:t xml:space="preserve">Phil </w:t>
      </w:r>
      <w:r w:rsidRPr="00994310">
        <w:rPr>
          <w:rFonts w:cstheme="majorHAnsi"/>
          <w:b/>
          <w:sz w:val="26"/>
        </w:rPr>
        <w:t>Torres 18</w:t>
      </w:r>
      <w:r w:rsidRPr="00994310">
        <w:rPr>
          <w:rFonts w:cstheme="majorHAnsi"/>
        </w:rPr>
        <w:t>. Project for Future Human Flourishing. 06/2018. “Space Colonization and Suffering Risks: Reassessing the ‘Maxipok Rule.’” Futures, vol. 100, pp. 74–85.</w:t>
      </w:r>
    </w:p>
    <w:p w14:paraId="58DA18EB" w14:textId="77777777" w:rsidR="007A523B" w:rsidRPr="00994310" w:rsidRDefault="007A523B" w:rsidP="007A523B">
      <w:pPr>
        <w:rPr>
          <w:rStyle w:val="Emphasis"/>
          <w:rFonts w:cstheme="majorHAnsi"/>
          <w:b w:val="0"/>
          <w:iCs w:val="0"/>
        </w:rPr>
      </w:pPr>
      <w:r w:rsidRPr="00994310">
        <w:rPr>
          <w:rFonts w:cstheme="majorHAnsi"/>
          <w:sz w:val="16"/>
        </w:rPr>
        <w:t xml:space="preserve">7. Conclusion Let’s now return to the topic of section 1, i.e., the astronomical waste argument. According to Bostrom, our first priority is to reduce existential risk, because an existential catastrophe would prevent us from reaching a stable state of technological maturity and technological maturity is necessary to realize astronomical value. Furthermore, to reach technological maturity, we will need to colonize space. It follows that utilitarians (in particular) should prioritize existential risk reduction while also advocating for the colonization of space as soon as possible. Seth Baum (2016) echos this sentiment when he argues that, if one accepts consequentialism, “space colonization should proceed with caution, but ultimately should proceed at immense scale.” Yet a closer look at what I have argued are the most probable results of colonizing the “last great frontier” suggests that doing so would yield a state of Hobbesian “warre” in which civilizations wallow in perpetual anxiety—existential anxiety—when they aren’t actively engaged in confrontations with their neighbors. The argument that I present thus invites a Gestalt switch: </w:t>
      </w:r>
      <w:r w:rsidRPr="00994310">
        <w:rPr>
          <w:rStyle w:val="StyleUnderline"/>
          <w:rFonts w:cstheme="majorHAnsi"/>
        </w:rPr>
        <w:t xml:space="preserve">rather than peering up at the firmament and pondering how much of our cosmic endowment of negentropy is being lost that could </w:t>
      </w:r>
      <w:r w:rsidRPr="00994310">
        <w:rPr>
          <w:rStyle w:val="Emphasis"/>
          <w:rFonts w:cstheme="majorHAnsi"/>
        </w:rPr>
        <w:t>realize some form of positive “value,”</w:t>
      </w:r>
      <w:r w:rsidRPr="00994310">
        <w:rPr>
          <w:rFonts w:cstheme="majorHAnsi"/>
          <w:sz w:val="16"/>
        </w:rPr>
        <w:t xml:space="preserve"> </w:t>
      </w:r>
      <w:r w:rsidRPr="00C9274B">
        <w:rPr>
          <w:rStyle w:val="StyleUnderline"/>
          <w:rFonts w:cstheme="majorHAnsi"/>
          <w:highlight w:val="cyan"/>
        </w:rPr>
        <w:t>one should</w:t>
      </w:r>
      <w:r w:rsidRPr="00994310">
        <w:rPr>
          <w:rStyle w:val="StyleUnderline"/>
          <w:rFonts w:cstheme="majorHAnsi"/>
        </w:rPr>
        <w:t xml:space="preserve"> instead </w:t>
      </w:r>
      <w:r w:rsidRPr="00C9274B">
        <w:rPr>
          <w:rStyle w:val="StyleUnderline"/>
          <w:rFonts w:cstheme="majorHAnsi"/>
          <w:highlight w:val="cyan"/>
        </w:rPr>
        <w:t xml:space="preserve">ponder </w:t>
      </w:r>
      <w:r w:rsidRPr="00C9274B">
        <w:rPr>
          <w:rStyle w:val="Emphasis"/>
          <w:rFonts w:cstheme="majorHAnsi"/>
          <w:highlight w:val="cyan"/>
        </w:rPr>
        <w:t>how much</w:t>
      </w:r>
      <w:r w:rsidRPr="00994310">
        <w:rPr>
          <w:rStyle w:val="Emphasis"/>
          <w:rFonts w:cstheme="majorHAnsi"/>
        </w:rPr>
        <w:t xml:space="preserve"> </w:t>
      </w:r>
      <w:r w:rsidRPr="00C9274B">
        <w:rPr>
          <w:rStyle w:val="Emphasis"/>
          <w:rFonts w:cstheme="majorHAnsi"/>
          <w:highlight w:val="cyan"/>
        </w:rPr>
        <w:t>negentropy is being lost that could realize an s-risk</w:t>
      </w:r>
      <w:r w:rsidRPr="00994310">
        <w:rPr>
          <w:rStyle w:val="Emphasis"/>
          <w:rFonts w:cstheme="majorHAnsi"/>
        </w:rPr>
        <w:t xml:space="preserve">, or </w:t>
      </w:r>
      <w:r w:rsidRPr="00C9274B">
        <w:rPr>
          <w:rStyle w:val="Emphasis"/>
          <w:rFonts w:cstheme="majorHAnsi"/>
          <w:highlight w:val="cyan"/>
        </w:rPr>
        <w:t>a condition marked by</w:t>
      </w:r>
      <w:r w:rsidRPr="00994310">
        <w:rPr>
          <w:rStyle w:val="Emphasis"/>
          <w:rFonts w:cstheme="majorHAnsi"/>
        </w:rPr>
        <w:t xml:space="preserve"> astronomical amounts of </w:t>
      </w:r>
      <w:r w:rsidRPr="00C9274B">
        <w:rPr>
          <w:rStyle w:val="Emphasis"/>
          <w:rFonts w:cstheme="majorHAnsi"/>
          <w:highlight w:val="cyan"/>
        </w:rPr>
        <w:t>pain</w:t>
      </w:r>
      <w:r w:rsidRPr="00994310">
        <w:rPr>
          <w:rStyle w:val="Emphasis"/>
          <w:rFonts w:cstheme="majorHAnsi"/>
        </w:rPr>
        <w:t>, misery, dread, fear, and suffering</w:t>
      </w:r>
      <w:r w:rsidRPr="00994310">
        <w:rPr>
          <w:rStyle w:val="StyleUnderline"/>
          <w:rFonts w:cstheme="majorHAnsi"/>
        </w:rPr>
        <w:t xml:space="preserve">. In a </w:t>
      </w:r>
      <w:r w:rsidRPr="00994310">
        <w:rPr>
          <w:rStyle w:val="Emphasis"/>
          <w:rFonts w:cstheme="majorHAnsi"/>
        </w:rPr>
        <w:t>phrase</w:t>
      </w:r>
      <w:r w:rsidRPr="00994310">
        <w:rPr>
          <w:rStyle w:val="StyleUnderline"/>
          <w:rFonts w:cstheme="majorHAnsi"/>
        </w:rPr>
        <w:t xml:space="preserve">, </w:t>
      </w:r>
      <w:r w:rsidRPr="00C9274B">
        <w:rPr>
          <w:rStyle w:val="Emphasis"/>
          <w:rFonts w:cstheme="majorHAnsi"/>
          <w:sz w:val="32"/>
          <w:highlight w:val="cyan"/>
        </w:rPr>
        <w:t>every second of delayed colonization should be seen as immensely desirable, and the longer the delay, the better.</w:t>
      </w:r>
      <w:r w:rsidRPr="00994310">
        <w:rPr>
          <w:rFonts w:cstheme="majorHAnsi"/>
          <w:sz w:val="16"/>
        </w:rPr>
        <w:t xml:space="preserve"> This is not a conclusion that I find particularly appealing, yet I see no obvious flaws in the above arguments.</w:t>
      </w:r>
    </w:p>
    <w:p w14:paraId="41FACC35" w14:textId="77777777" w:rsidR="007A523B" w:rsidRDefault="007A523B" w:rsidP="007A523B">
      <w:pPr>
        <w:pStyle w:val="Heading3"/>
      </w:pPr>
      <w:r>
        <w:lastRenderedPageBreak/>
        <w:t>AT: No Aliens</w:t>
      </w:r>
    </w:p>
    <w:p w14:paraId="4D78E91E" w14:textId="77777777" w:rsidR="007A523B" w:rsidRPr="00994310" w:rsidRDefault="007A523B" w:rsidP="007A523B">
      <w:pPr>
        <w:pStyle w:val="Heading4"/>
      </w:pPr>
      <w:r w:rsidRPr="00994310">
        <w:t>Oumuamua proves</w:t>
      </w:r>
    </w:p>
    <w:p w14:paraId="3293F1E6" w14:textId="77777777" w:rsidR="007A523B" w:rsidRPr="00994310" w:rsidRDefault="007A523B" w:rsidP="007A523B">
      <w:r w:rsidRPr="00994310">
        <w:t xml:space="preserve">Stacey </w:t>
      </w:r>
      <w:r w:rsidRPr="00994310">
        <w:rPr>
          <w:rStyle w:val="Style13ptBold"/>
        </w:rPr>
        <w:t>Leasca 18</w:t>
      </w:r>
      <w:r w:rsidRPr="00994310">
        <w:t xml:space="preserve">, citing Abraham Loeb, professor and chair of astronomy @ Harvard, and Shmuel Bialy, a postdoctoral scholar, at the Harvard Smithsonian Center for Astrophysics, "An Alien Spaceship May Have Passed by Earth in 2017, Harvard Scientists Say (Video)", Travel + Leisure, </w:t>
      </w:r>
      <w:hyperlink r:id="rId788" w:history="1">
        <w:r w:rsidRPr="00994310">
          <w:rPr>
            <w:rStyle w:val="Hyperlink"/>
          </w:rPr>
          <w:t>https://www.travelandleisure.com/travel-news/alien-spaceship-passed-earth</w:t>
        </w:r>
      </w:hyperlink>
      <w:r>
        <w:t xml:space="preserve"> //Recut-KL</w:t>
      </w:r>
    </w:p>
    <w:p w14:paraId="70B3E1C3" w14:textId="77777777" w:rsidR="007A523B" w:rsidRPr="008B3735" w:rsidRDefault="007A523B" w:rsidP="007A523B">
      <w:pPr>
        <w:rPr>
          <w:sz w:val="16"/>
        </w:rPr>
      </w:pPr>
      <w:r w:rsidRPr="008B3735">
        <w:rPr>
          <w:sz w:val="16"/>
        </w:rPr>
        <w:t>Let’s be real, UFO culture can feel a little hoaky. Those who believe there are aliens living among us are often thought of as being a little, shall we say, out of this world. But now, those who do believe in aliens may have a bit more backup: a pair of researchers at Harvard are saying a mysterious object that recently passed by earth may indeed be an alien spaceship. In 2017, ‘</w:t>
      </w:r>
      <w:r w:rsidRPr="008B3735">
        <w:rPr>
          <w:rStyle w:val="StyleUnderline"/>
          <w:highlight w:val="cyan"/>
        </w:rPr>
        <w:t>Oumuamua</w:t>
      </w:r>
      <w:r w:rsidRPr="008B3735">
        <w:rPr>
          <w:sz w:val="16"/>
        </w:rPr>
        <w:t xml:space="preserve"> — which means "a messenger that reaches out from the distant past" in Hawaiian — </w:t>
      </w:r>
      <w:r w:rsidRPr="008B3735">
        <w:rPr>
          <w:rStyle w:val="Emphasis"/>
          <w:highlight w:val="cyan"/>
        </w:rPr>
        <w:t>flew</w:t>
      </w:r>
      <w:r w:rsidRPr="008B3735">
        <w:rPr>
          <w:rStyle w:val="StyleUnderline"/>
          <w:highlight w:val="cyan"/>
        </w:rPr>
        <w:t xml:space="preserve"> through our solar system</w:t>
      </w:r>
      <w:r w:rsidRPr="008B3735">
        <w:rPr>
          <w:sz w:val="16"/>
        </w:rPr>
        <w:t xml:space="preserve">. According to Space.com, </w:t>
      </w:r>
      <w:r w:rsidRPr="008B3735">
        <w:rPr>
          <w:rStyle w:val="StyleUnderline"/>
          <w:highlight w:val="cyan"/>
        </w:rPr>
        <w:t>it is the</w:t>
      </w:r>
      <w:r w:rsidRPr="00994310">
        <w:rPr>
          <w:rStyle w:val="StyleUnderline"/>
        </w:rPr>
        <w:t xml:space="preserve"> very </w:t>
      </w:r>
      <w:r w:rsidRPr="008B3735">
        <w:rPr>
          <w:rStyle w:val="StyleUnderline"/>
          <w:highlight w:val="cyan"/>
        </w:rPr>
        <w:t>first</w:t>
      </w:r>
      <w:r w:rsidRPr="00994310">
        <w:rPr>
          <w:rStyle w:val="StyleUnderline"/>
        </w:rPr>
        <w:t xml:space="preserve"> known </w:t>
      </w:r>
      <w:r w:rsidRPr="008B3735">
        <w:rPr>
          <w:rStyle w:val="Emphasis"/>
          <w:highlight w:val="cyan"/>
        </w:rPr>
        <w:t>interstellar body</w:t>
      </w:r>
      <w:r w:rsidRPr="00994310">
        <w:rPr>
          <w:rStyle w:val="StyleUnderline"/>
        </w:rPr>
        <w:t xml:space="preserve"> observed with</w:t>
      </w:r>
      <w:r w:rsidRPr="008B3735">
        <w:rPr>
          <w:rStyle w:val="StyleUnderline"/>
          <w:highlight w:val="cyan"/>
        </w:rPr>
        <w:t>in</w:t>
      </w:r>
      <w:r w:rsidRPr="00994310">
        <w:rPr>
          <w:rStyle w:val="StyleUnderline"/>
        </w:rPr>
        <w:t xml:space="preserve"> </w:t>
      </w:r>
      <w:r w:rsidRPr="008B3735">
        <w:rPr>
          <w:rStyle w:val="StyleUnderline"/>
          <w:highlight w:val="cyan"/>
        </w:rPr>
        <w:t>our</w:t>
      </w:r>
      <w:r w:rsidRPr="00994310">
        <w:rPr>
          <w:rStyle w:val="StyleUnderline"/>
        </w:rPr>
        <w:t xml:space="preserve"> own </w:t>
      </w:r>
      <w:r w:rsidRPr="008B3735">
        <w:rPr>
          <w:rStyle w:val="StyleUnderline"/>
          <w:highlight w:val="cyan"/>
        </w:rPr>
        <w:t>solar system</w:t>
      </w:r>
      <w:r w:rsidRPr="008B3735">
        <w:rPr>
          <w:sz w:val="16"/>
        </w:rPr>
        <w:t xml:space="preserve">. Little is known about the object, though Matthew Holman, director of the Minor Planet Center in Cambridge, Massachusetts, told Space.com the object was likely made up of more ice than rock. That, he explained, is because bodies that form on the outer edges of the solar systems tend to be icy. Or, </w:t>
      </w:r>
      <w:r w:rsidRPr="008B3735">
        <w:rPr>
          <w:rStyle w:val="StyleUnderline"/>
          <w:highlight w:val="cyan"/>
        </w:rPr>
        <w:t>according to</w:t>
      </w:r>
      <w:r w:rsidRPr="00994310">
        <w:rPr>
          <w:rStyle w:val="StyleUnderline"/>
        </w:rPr>
        <w:t xml:space="preserve"> </w:t>
      </w:r>
      <w:r w:rsidRPr="00CD4D6C">
        <w:rPr>
          <w:rStyle w:val="StyleUnderline"/>
        </w:rPr>
        <w:t xml:space="preserve">Abraham Loeb, </w:t>
      </w:r>
      <w:r w:rsidRPr="008B3735">
        <w:rPr>
          <w:rStyle w:val="StyleUnderline"/>
        </w:rPr>
        <w:t>professor</w:t>
      </w:r>
      <w:r w:rsidRPr="00CD4D6C">
        <w:rPr>
          <w:rStyle w:val="StyleUnderline"/>
        </w:rPr>
        <w:t xml:space="preserve"> and </w:t>
      </w:r>
      <w:r w:rsidRPr="008B3735">
        <w:rPr>
          <w:rStyle w:val="StyleUnderline"/>
          <w:highlight w:val="cyan"/>
        </w:rPr>
        <w:t>chair of astronomy</w:t>
      </w:r>
      <w:r w:rsidRPr="00CD4D6C">
        <w:rPr>
          <w:rStyle w:val="StyleUnderline"/>
        </w:rPr>
        <w:t xml:space="preserve">, </w:t>
      </w:r>
      <w:r w:rsidRPr="008B3735">
        <w:rPr>
          <w:rStyle w:val="StyleUnderline"/>
          <w:highlight w:val="cyan"/>
        </w:rPr>
        <w:t>and</w:t>
      </w:r>
      <w:r w:rsidRPr="00CD4D6C">
        <w:rPr>
          <w:rStyle w:val="StyleUnderline"/>
        </w:rPr>
        <w:t xml:space="preserve"> Shmuel Bialy, a postdoctoral </w:t>
      </w:r>
      <w:r w:rsidRPr="008B3735">
        <w:rPr>
          <w:rStyle w:val="StyleUnderline"/>
          <w:highlight w:val="cyan"/>
        </w:rPr>
        <w:t>scholar</w:t>
      </w:r>
      <w:r w:rsidRPr="00CD4D6C">
        <w:rPr>
          <w:rStyle w:val="StyleUnderline"/>
        </w:rPr>
        <w:t xml:space="preserve">, </w:t>
      </w:r>
      <w:r w:rsidRPr="008B3735">
        <w:rPr>
          <w:rStyle w:val="StyleUnderline"/>
          <w:highlight w:val="cyan"/>
        </w:rPr>
        <w:t xml:space="preserve">at the </w:t>
      </w:r>
      <w:r w:rsidRPr="008B3735">
        <w:rPr>
          <w:rStyle w:val="Emphasis"/>
          <w:highlight w:val="cyan"/>
        </w:rPr>
        <w:t>Harvard</w:t>
      </w:r>
      <w:r w:rsidRPr="008B3735">
        <w:rPr>
          <w:rStyle w:val="Emphasis"/>
        </w:rPr>
        <w:t xml:space="preserve"> Smithsonian Center for </w:t>
      </w:r>
      <w:r w:rsidRPr="008B3735">
        <w:rPr>
          <w:rStyle w:val="Emphasis"/>
          <w:highlight w:val="cyan"/>
        </w:rPr>
        <w:t>Astrophysics</w:t>
      </w:r>
      <w:r w:rsidRPr="00CD4D6C">
        <w:rPr>
          <w:rStyle w:val="StyleUnderline"/>
        </w:rPr>
        <w:t xml:space="preserve">, </w:t>
      </w:r>
      <w:r w:rsidRPr="008B3735">
        <w:rPr>
          <w:rStyle w:val="StyleUnderline"/>
          <w:highlight w:val="cyan"/>
        </w:rPr>
        <w:t xml:space="preserve">it’s a </w:t>
      </w:r>
      <w:r w:rsidRPr="008B3735">
        <w:rPr>
          <w:rStyle w:val="Emphasis"/>
          <w:highlight w:val="cyan"/>
        </w:rPr>
        <w:t>spaceship</w:t>
      </w:r>
      <w:r w:rsidRPr="008B3735">
        <w:rPr>
          <w:sz w:val="16"/>
        </w:rPr>
        <w:t>. "</w:t>
      </w:r>
      <w:r w:rsidRPr="008B3735">
        <w:rPr>
          <w:rStyle w:val="StyleUnderline"/>
          <w:highlight w:val="cyan"/>
        </w:rPr>
        <w:t xml:space="preserve">'Oumuamua may be a fully </w:t>
      </w:r>
      <w:r w:rsidRPr="008B3735">
        <w:rPr>
          <w:rStyle w:val="Emphasis"/>
          <w:highlight w:val="cyan"/>
        </w:rPr>
        <w:t>operational probe</w:t>
      </w:r>
      <w:r w:rsidRPr="00CD4D6C">
        <w:rPr>
          <w:rStyle w:val="StyleUnderline"/>
        </w:rPr>
        <w:t xml:space="preserve"> sent intentionally to Earth vicinity by an alien civilization</w:t>
      </w:r>
      <w:r w:rsidRPr="008B3735">
        <w:rPr>
          <w:sz w:val="16"/>
        </w:rPr>
        <w:t xml:space="preserve">," the pair wrote in a newly published paper submitted to the Astrophysical Journal Letters. </w:t>
      </w:r>
      <w:r w:rsidRPr="008B3735">
        <w:rPr>
          <w:rStyle w:val="StyleUnderline"/>
        </w:rPr>
        <w:t>The</w:t>
      </w:r>
      <w:r w:rsidRPr="008B3735">
        <w:rPr>
          <w:sz w:val="16"/>
        </w:rPr>
        <w:t xml:space="preserve"> researchers added that the </w:t>
      </w:r>
      <w:r w:rsidRPr="008B3735">
        <w:rPr>
          <w:rStyle w:val="StyleUnderline"/>
        </w:rPr>
        <w:t>object</w:t>
      </w:r>
      <w:r w:rsidRPr="008B3735">
        <w:rPr>
          <w:sz w:val="16"/>
        </w:rPr>
        <w:t xml:space="preserve">, which was traveling at speeds of 196,000 mph, </w:t>
      </w:r>
      <w:r w:rsidRPr="008B3735">
        <w:rPr>
          <w:rStyle w:val="StyleUnderline"/>
        </w:rPr>
        <w:t xml:space="preserve">might have an "artificial origin” and </w:t>
      </w:r>
      <w:r w:rsidRPr="008B3735">
        <w:rPr>
          <w:rStyle w:val="StyleUnderline"/>
          <w:highlight w:val="cyan"/>
        </w:rPr>
        <w:t>it may</w:t>
      </w:r>
      <w:r w:rsidRPr="008B3735">
        <w:rPr>
          <w:rStyle w:val="StyleUnderline"/>
        </w:rPr>
        <w:t xml:space="preserve"> even just </w:t>
      </w:r>
      <w:r w:rsidRPr="008B3735">
        <w:rPr>
          <w:rStyle w:val="StyleUnderline"/>
          <w:highlight w:val="cyan"/>
        </w:rPr>
        <w:t xml:space="preserve">be a piece of </w:t>
      </w:r>
      <w:r w:rsidRPr="008B3735">
        <w:rPr>
          <w:rStyle w:val="Emphasis"/>
          <w:highlight w:val="cyan"/>
        </w:rPr>
        <w:t>space trash</w:t>
      </w:r>
      <w:r w:rsidRPr="008B3735">
        <w:rPr>
          <w:rStyle w:val="StyleUnderline"/>
        </w:rPr>
        <w:t>.</w:t>
      </w:r>
      <w:r w:rsidRPr="008B3735">
        <w:rPr>
          <w:sz w:val="16"/>
        </w:rPr>
        <w:t xml:space="preserve"> "Considering an artificial origin, one possibility is that 'Oumuamua is a light sail, floating in interstellar space as a debris from an advanced technological equipment," the authors added, further suggesting ‘Oumuamua was propelled by solar radiation. And really, that’s not much of a stretch when you consider earthlings have made similar light-sails too. "Light-sails with similar dimensions have been designed and constructed by our own civilization, including the IKAROS project and the Starshot Initiative,” the paper explained. “The light-sail technology might be abundantly used for transportation of cargos between planets or between stars."</w:t>
      </w:r>
    </w:p>
    <w:p w14:paraId="3FE8F48B" w14:textId="77777777" w:rsidR="007A523B" w:rsidRPr="00994310" w:rsidRDefault="007A523B" w:rsidP="007A523B">
      <w:pPr>
        <w:pStyle w:val="Heading4"/>
      </w:pPr>
      <w:r w:rsidRPr="00994310">
        <w:t>Consensus of scientists</w:t>
      </w:r>
    </w:p>
    <w:p w14:paraId="66FA5854" w14:textId="77777777" w:rsidR="007A523B" w:rsidRPr="00994310" w:rsidRDefault="007A523B" w:rsidP="007A523B">
      <w:r w:rsidRPr="00994310">
        <w:t xml:space="preserve">David </w:t>
      </w:r>
      <w:r w:rsidRPr="00994310">
        <w:rPr>
          <w:rStyle w:val="Style13ptBold"/>
        </w:rPr>
        <w:t>Schwartzman 10</w:t>
      </w:r>
      <w:r w:rsidRPr="00994310">
        <w:t>, PhD, professor of biology at Howard University, “SETI Redux: Joining The Galactic Club,” Astrobiology Magazine</w:t>
      </w:r>
      <w:r>
        <w:t xml:space="preserve"> //Recut-KL</w:t>
      </w:r>
    </w:p>
    <w:p w14:paraId="2D1B7492" w14:textId="77777777" w:rsidR="007A523B" w:rsidRPr="00CD4D6C" w:rsidRDefault="007A523B" w:rsidP="007A523B">
      <w:pPr>
        <w:rPr>
          <w:rStyle w:val="StyleUnderline"/>
        </w:rPr>
      </w:pPr>
      <w:r w:rsidRPr="00F25B04">
        <w:rPr>
          <w:sz w:val="16"/>
        </w:rPr>
        <w:t xml:space="preserve">The first explanation is contrary to the subtext of astrobiology, the belief in quasi-deterministic astrophysical, planetary and biologic evolution. </w:t>
      </w:r>
      <w:r w:rsidRPr="00CD4D6C">
        <w:rPr>
          <w:rStyle w:val="StyleUnderline"/>
        </w:rPr>
        <w:t xml:space="preserve">This view of </w:t>
      </w:r>
      <w:r w:rsidRPr="00F25B04">
        <w:rPr>
          <w:rStyle w:val="StyleUnderline"/>
          <w:highlight w:val="cyan"/>
        </w:rPr>
        <w:t xml:space="preserve">life's </w:t>
      </w:r>
      <w:r w:rsidRPr="00F25B04">
        <w:rPr>
          <w:rStyle w:val="Emphasis"/>
          <w:highlight w:val="cyan"/>
        </w:rPr>
        <w:t>inevitability</w:t>
      </w:r>
      <w:r w:rsidRPr="00F25B04">
        <w:rPr>
          <w:rStyle w:val="StyleUnderline"/>
          <w:highlight w:val="cyan"/>
        </w:rPr>
        <w:t xml:space="preserve"> </w:t>
      </w:r>
      <w:r w:rsidRPr="00F25B04">
        <w:rPr>
          <w:rStyle w:val="StyleUnderline"/>
        </w:rPr>
        <w:t>i</w:t>
      </w:r>
      <w:r w:rsidRPr="00CD4D6C">
        <w:rPr>
          <w:rStyle w:val="StyleUnderline"/>
        </w:rPr>
        <w:t>n the cosmos is a view</w:t>
      </w:r>
      <w:r w:rsidRPr="00F25B04">
        <w:rPr>
          <w:sz w:val="16"/>
        </w:rPr>
        <w:t xml:space="preserve"> (or, shall I admit, a prejudice) </w:t>
      </w:r>
      <w:r w:rsidRPr="00CD4D6C">
        <w:rPr>
          <w:rStyle w:val="StyleUnderline"/>
        </w:rPr>
        <w:t>I heartedly endorse</w:t>
      </w:r>
      <w:r w:rsidRPr="00F25B04">
        <w:rPr>
          <w:sz w:val="16"/>
        </w:rPr>
        <w:t xml:space="preserve">. </w:t>
      </w:r>
      <w:r w:rsidRPr="00F25B04">
        <w:rPr>
          <w:rStyle w:val="StyleUnderline"/>
          <w:highlight w:val="cyan"/>
        </w:rPr>
        <w:t>Most scientists</w:t>
      </w:r>
      <w:r w:rsidRPr="00CD4D6C">
        <w:rPr>
          <w:rStyle w:val="StyleUnderline"/>
        </w:rPr>
        <w:t xml:space="preserve"> </w:t>
      </w:r>
      <w:r w:rsidRPr="00F25B04">
        <w:rPr>
          <w:rStyle w:val="Emphasis"/>
        </w:rPr>
        <w:t>active</w:t>
      </w:r>
      <w:r w:rsidRPr="00CD4D6C">
        <w:rPr>
          <w:rStyle w:val="StyleUnderline"/>
        </w:rPr>
        <w:t xml:space="preserve"> in the astrobiological research program </w:t>
      </w:r>
      <w:r w:rsidRPr="00F25B04">
        <w:rPr>
          <w:rStyle w:val="StyleUnderline"/>
          <w:highlight w:val="cyan"/>
        </w:rPr>
        <w:t>would support</w:t>
      </w:r>
      <w:r w:rsidRPr="00CD4D6C">
        <w:rPr>
          <w:rStyle w:val="StyleUnderline"/>
        </w:rPr>
        <w:t xml:space="preserve"> an </w:t>
      </w:r>
      <w:r w:rsidRPr="00CD4D6C">
        <w:rPr>
          <w:rStyle w:val="Emphasis"/>
        </w:rPr>
        <w:t>optimistic estimate</w:t>
      </w:r>
      <w:r w:rsidRPr="00CD4D6C">
        <w:rPr>
          <w:rStyle w:val="StyleUnderline"/>
        </w:rPr>
        <w:t xml:space="preserve"> of all the probabilities leading up to </w:t>
      </w:r>
      <w:r w:rsidRPr="00CD4D6C">
        <w:rPr>
          <w:rStyle w:val="Emphasis"/>
        </w:rPr>
        <w:t>multicellular life</w:t>
      </w:r>
      <w:r w:rsidRPr="00F25B04">
        <w:rPr>
          <w:sz w:val="16"/>
        </w:rPr>
        <w:t xml:space="preserve"> on an Earth-like planet around a Sun-like star. I happen to be an optimist on this issue too. I have argued that encephalization - larger brain mass in comparison to body mass - and the potential for </w:t>
      </w:r>
      <w:r w:rsidRPr="00F25B04">
        <w:rPr>
          <w:rStyle w:val="StyleUnderline"/>
          <w:highlight w:val="cyan"/>
        </w:rPr>
        <w:t>technical civilizations are not</w:t>
      </w:r>
      <w:r w:rsidRPr="00CD4D6C">
        <w:rPr>
          <w:rStyle w:val="StyleUnderline"/>
        </w:rPr>
        <w:t xml:space="preserve"> very </w:t>
      </w:r>
      <w:r w:rsidRPr="00F25B04">
        <w:rPr>
          <w:rStyle w:val="StyleUnderline"/>
          <w:highlight w:val="cyan"/>
        </w:rPr>
        <w:t>rare results of</w:t>
      </w:r>
      <w:r w:rsidRPr="00CD4D6C">
        <w:rPr>
          <w:rStyle w:val="StyleUnderline"/>
        </w:rPr>
        <w:t xml:space="preserve"> </w:t>
      </w:r>
      <w:r w:rsidRPr="00CD4D6C">
        <w:rPr>
          <w:rStyle w:val="Emphasis"/>
        </w:rPr>
        <w:t xml:space="preserve">self-organizing </w:t>
      </w:r>
      <w:r w:rsidRPr="00F25B04">
        <w:rPr>
          <w:rStyle w:val="Emphasis"/>
          <w:highlight w:val="cyan"/>
        </w:rPr>
        <w:t>biospheres</w:t>
      </w:r>
      <w:r w:rsidRPr="00F25B04">
        <w:rPr>
          <w:sz w:val="16"/>
        </w:rPr>
        <w:t xml:space="preserve"> on Earth-like planets around Sun-like stars. </w:t>
      </w:r>
      <w:r w:rsidRPr="00CD4D6C">
        <w:rPr>
          <w:rStyle w:val="StyleUnderline"/>
        </w:rPr>
        <w:t xml:space="preserve">Biotically-mediated climatic cooling </w:t>
      </w:r>
      <w:r w:rsidRPr="00F25B04">
        <w:rPr>
          <w:rStyle w:val="Emphasis"/>
        </w:rPr>
        <w:t>creates the opportunity</w:t>
      </w:r>
      <w:r w:rsidRPr="00CD4D6C">
        <w:rPr>
          <w:rStyle w:val="StyleUnderline"/>
        </w:rPr>
        <w:t xml:space="preserve"> for big-brained multicellular organisms</w:t>
      </w:r>
      <w:r w:rsidRPr="00F25B04">
        <w:rPr>
          <w:sz w:val="16"/>
        </w:rPr>
        <w:t xml:space="preserve">, such as the warm-blooded animals we observe on our planet. Note that several such animals have now been shown to pass the "mirror test" for self-consciousness: the great apes, elephants, dolphins and magpies, and the list is growing. But some, like my occasional collaborator Charley Lineweaver, an astrophysicist at Australian National University, are deep pessimists regarding the chances for other technical civilizations to emerge in the galaxy. He has argued, "humans and dolphins have 3.5 billion years of shared common ancestry. For 98 percent of our history, humans and dolphins were the same. The genes needed to develop those big brains had been fine-tuned over billions of years of evolution and were already in place." Lineweaver says that if advanced civilizations do emerge elsewhere in the galaxy, we can't expect they'll have human-like intelligence. This deserves an essay in itself. But </w:t>
      </w:r>
      <w:r w:rsidRPr="00F25B04">
        <w:rPr>
          <w:rStyle w:val="StyleUnderline"/>
          <w:highlight w:val="cyan"/>
        </w:rPr>
        <w:t>if</w:t>
      </w:r>
      <w:r w:rsidRPr="00CD4D6C">
        <w:rPr>
          <w:rStyle w:val="StyleUnderline"/>
        </w:rPr>
        <w:t xml:space="preserve"> the pessimists concede </w:t>
      </w:r>
      <w:r w:rsidRPr="00F25B04">
        <w:rPr>
          <w:rStyle w:val="StyleUnderline"/>
          <w:highlight w:val="cyan"/>
        </w:rPr>
        <w:t xml:space="preserve">just </w:t>
      </w:r>
      <w:r w:rsidRPr="00F25B04">
        <w:rPr>
          <w:rStyle w:val="Emphasis"/>
          <w:highlight w:val="cyan"/>
        </w:rPr>
        <w:t>one</w:t>
      </w:r>
      <w:r w:rsidRPr="00F25B04">
        <w:rPr>
          <w:rStyle w:val="StyleUnderline"/>
          <w:highlight w:val="cyan"/>
        </w:rPr>
        <w:t xml:space="preserve"> of the</w:t>
      </w:r>
      <w:r w:rsidRPr="00CD4D6C">
        <w:rPr>
          <w:rStyle w:val="StyleUnderline"/>
        </w:rPr>
        <w:t xml:space="preserve"> millions if not </w:t>
      </w:r>
      <w:r w:rsidRPr="00F25B04">
        <w:rPr>
          <w:rStyle w:val="StyleUnderline"/>
          <w:highlight w:val="cyan"/>
        </w:rPr>
        <w:t>billions of Earth-like planets is the platform for</w:t>
      </w:r>
      <w:r w:rsidRPr="00CD4D6C">
        <w:rPr>
          <w:rStyle w:val="StyleUnderline"/>
        </w:rPr>
        <w:t xml:space="preserve"> just </w:t>
      </w:r>
      <w:r w:rsidRPr="00F25B04">
        <w:rPr>
          <w:rStyle w:val="Emphasis"/>
        </w:rPr>
        <w:t xml:space="preserve">one </w:t>
      </w:r>
      <w:r w:rsidRPr="00F25B04">
        <w:rPr>
          <w:rStyle w:val="Emphasis"/>
          <w:highlight w:val="cyan"/>
        </w:rPr>
        <w:t>technical civilization</w:t>
      </w:r>
      <w:r w:rsidRPr="00CD4D6C">
        <w:rPr>
          <w:rStyle w:val="StyleUnderline"/>
        </w:rPr>
        <w:t xml:space="preserve"> that matures to a planetary stage</w:t>
      </w:r>
      <w:r w:rsidRPr="00F25B04">
        <w:rPr>
          <w:sz w:val="16"/>
        </w:rPr>
        <w:t xml:space="preserve">, advancing beyond our present primitive self-destructive stage, just one advanced civilization with the curiosity to spread through the galaxy, at sub-light speeds with Bracewell probes to explore and document an Encyclopedia Galactica, </w:t>
      </w:r>
      <w:r w:rsidRPr="00CD4D6C">
        <w:rPr>
          <w:rStyle w:val="StyleUnderline"/>
        </w:rPr>
        <w:t>then what should we expect?</w:t>
      </w:r>
    </w:p>
    <w:p w14:paraId="1153C7A7" w14:textId="77777777" w:rsidR="007A523B" w:rsidRPr="00994310" w:rsidRDefault="007A523B" w:rsidP="007A523B">
      <w:pPr>
        <w:pStyle w:val="Heading4"/>
      </w:pPr>
      <w:r w:rsidRPr="00994310">
        <w:lastRenderedPageBreak/>
        <w:t>Star-light fluctuations</w:t>
      </w:r>
    </w:p>
    <w:p w14:paraId="561F1780" w14:textId="77777777" w:rsidR="007A523B" w:rsidRPr="00994310" w:rsidRDefault="007A523B" w:rsidP="007A523B">
      <w:r w:rsidRPr="00994310">
        <w:t xml:space="preserve">Neel </w:t>
      </w:r>
      <w:r w:rsidRPr="00CD4D6C">
        <w:rPr>
          <w:rStyle w:val="Style13ptBold"/>
        </w:rPr>
        <w:t>Patel 18</w:t>
      </w:r>
      <w:r w:rsidRPr="00994310">
        <w:t xml:space="preserve">, citing Jason Wright, PhD and Astronomy Professor @ Penn State, “Reasons to Believe How seriously should you take those recent reports of UFOs? Ask the Pentagon. Or read this primer for the SETI-curious”, </w:t>
      </w:r>
      <w:hyperlink r:id="rId789" w:history="1">
        <w:r w:rsidRPr="00994310">
          <w:rPr>
            <w:rStyle w:val="Hyperlink"/>
          </w:rPr>
          <w:t>http://nymag.com/intelligencer/2018/03/13-reasons-to-believe-aliens-are-real.html</w:t>
        </w:r>
      </w:hyperlink>
      <w:r>
        <w:t xml:space="preserve"> //Recut-KL</w:t>
      </w:r>
    </w:p>
    <w:p w14:paraId="01D56E6F" w14:textId="77777777" w:rsidR="007A523B" w:rsidRPr="008B3735" w:rsidRDefault="007A523B" w:rsidP="007A523B">
      <w:pPr>
        <w:rPr>
          <w:sz w:val="16"/>
        </w:rPr>
      </w:pPr>
      <w:r w:rsidRPr="008B3735">
        <w:rPr>
          <w:sz w:val="16"/>
        </w:rPr>
        <w:t>And There Could Be an Alien Megastructure Much Farther Out</w:t>
      </w:r>
    </w:p>
    <w:p w14:paraId="73FA3F22" w14:textId="77777777" w:rsidR="007A523B" w:rsidRPr="008B3735" w:rsidRDefault="007A523B" w:rsidP="007A523B">
      <w:pPr>
        <w:rPr>
          <w:sz w:val="16"/>
        </w:rPr>
      </w:pPr>
      <w:r w:rsidRPr="008B3735">
        <w:rPr>
          <w:sz w:val="16"/>
        </w:rPr>
        <w:t xml:space="preserve">In the fall of 2015, </w:t>
      </w:r>
      <w:r w:rsidRPr="00CD4D6C">
        <w:rPr>
          <w:rStyle w:val="StyleUnderline"/>
        </w:rPr>
        <w:t>Penn State astronomer Jason Wright posited</w:t>
      </w:r>
      <w:r w:rsidRPr="008B3735">
        <w:rPr>
          <w:sz w:val="16"/>
        </w:rPr>
        <w:t xml:space="preserve"> that </w:t>
      </w:r>
      <w:r w:rsidRPr="00CD4D6C">
        <w:rPr>
          <w:rStyle w:val="Emphasis"/>
          <w:highlight w:val="cyan"/>
        </w:rPr>
        <w:t>erratic shifts</w:t>
      </w:r>
      <w:r w:rsidRPr="00CD4D6C">
        <w:rPr>
          <w:rStyle w:val="StyleUnderline"/>
          <w:highlight w:val="cyan"/>
        </w:rPr>
        <w:t xml:space="preserve"> in brightness</w:t>
      </w:r>
      <w:r w:rsidRPr="00CD4D6C">
        <w:rPr>
          <w:rStyle w:val="StyleUnderline"/>
        </w:rPr>
        <w:t xml:space="preserve"> coming from a newly discovered star 1,280 light-years</w:t>
      </w:r>
      <w:r w:rsidRPr="008B3735">
        <w:rPr>
          <w:sz w:val="16"/>
        </w:rPr>
        <w:t xml:space="preserve"> from Earth </w:t>
      </w:r>
      <w:r w:rsidRPr="00CD4D6C">
        <w:rPr>
          <w:rStyle w:val="StyleUnderline"/>
        </w:rPr>
        <w:t>couldn’t be explained by exoplanets or other astrophysics</w:t>
      </w:r>
      <w:r w:rsidRPr="008B3735">
        <w:rPr>
          <w:sz w:val="16"/>
        </w:rPr>
        <w:t xml:space="preserve"> that we understand. He theorized, instead, that the </w:t>
      </w:r>
      <w:r w:rsidRPr="00CD4D6C">
        <w:rPr>
          <w:rStyle w:val="StyleUnderline"/>
        </w:rPr>
        <w:t xml:space="preserve">fluctuations </w:t>
      </w:r>
      <w:r w:rsidRPr="00C9274B">
        <w:rPr>
          <w:rStyle w:val="StyleUnderline"/>
          <w:highlight w:val="cyan"/>
        </w:rPr>
        <w:t xml:space="preserve">may be the </w:t>
      </w:r>
      <w:r w:rsidRPr="00CD4D6C">
        <w:rPr>
          <w:rStyle w:val="Emphasis"/>
          <w:highlight w:val="cyan"/>
        </w:rPr>
        <w:t>result</w:t>
      </w:r>
      <w:r w:rsidRPr="00C9274B">
        <w:rPr>
          <w:rStyle w:val="StyleUnderline"/>
          <w:highlight w:val="cyan"/>
        </w:rPr>
        <w:t xml:space="preserve"> of </w:t>
      </w:r>
      <w:r w:rsidRPr="00C9274B">
        <w:rPr>
          <w:rStyle w:val="Emphasis"/>
          <w:highlight w:val="cyan"/>
        </w:rPr>
        <w:t>massive objects</w:t>
      </w:r>
      <w:r w:rsidRPr="008B3735">
        <w:rPr>
          <w:sz w:val="16"/>
        </w:rPr>
        <w:t xml:space="preserve"> </w:t>
      </w:r>
      <w:r w:rsidRPr="00CD4D6C">
        <w:rPr>
          <w:rStyle w:val="StyleUnderline"/>
          <w:highlight w:val="cyan"/>
        </w:rPr>
        <w:t>passing in front of the star</w:t>
      </w:r>
      <w:r w:rsidRPr="008B3735">
        <w:rPr>
          <w:sz w:val="16"/>
        </w:rPr>
        <w:t xml:space="preserve">, in a kind of orbit — </w:t>
      </w:r>
      <w:r w:rsidRPr="00CD4D6C">
        <w:rPr>
          <w:rStyle w:val="StyleUnderline"/>
        </w:rPr>
        <w:t xml:space="preserve">a whole </w:t>
      </w:r>
      <w:r w:rsidRPr="00CD4D6C">
        <w:rPr>
          <w:rStyle w:val="StyleUnderline"/>
          <w:highlight w:val="cyan"/>
        </w:rPr>
        <w:t>array of</w:t>
      </w:r>
      <w:r w:rsidRPr="00CD4D6C">
        <w:rPr>
          <w:rStyle w:val="StyleUnderline"/>
        </w:rPr>
        <w:t xml:space="preserve"> </w:t>
      </w:r>
      <w:r w:rsidRPr="00CD4D6C">
        <w:rPr>
          <w:rStyle w:val="Emphasis"/>
        </w:rPr>
        <w:t xml:space="preserve">massive </w:t>
      </w:r>
      <w:r w:rsidRPr="00CD4D6C">
        <w:rPr>
          <w:rStyle w:val="Emphasis"/>
          <w:highlight w:val="cyan"/>
        </w:rPr>
        <w:t>satellites</w:t>
      </w:r>
      <w:r w:rsidRPr="00CD4D6C">
        <w:rPr>
          <w:rStyle w:val="StyleUnderline"/>
          <w:highlight w:val="cyan"/>
        </w:rPr>
        <w:t xml:space="preserve"> or other</w:t>
      </w:r>
      <w:r w:rsidRPr="00CD4D6C">
        <w:rPr>
          <w:rStyle w:val="StyleUnderline"/>
        </w:rPr>
        <w:t xml:space="preserve"> kinds of </w:t>
      </w:r>
      <w:r w:rsidRPr="00CD4D6C">
        <w:rPr>
          <w:rStyle w:val="Emphasis"/>
          <w:highlight w:val="cyan"/>
        </w:rPr>
        <w:t>structures</w:t>
      </w:r>
      <w:r w:rsidRPr="008B3735">
        <w:rPr>
          <w:sz w:val="16"/>
        </w:rPr>
        <w:t xml:space="preserve">, </w:t>
      </w:r>
      <w:r w:rsidRPr="00CD4D6C">
        <w:rPr>
          <w:rStyle w:val="StyleUnderline"/>
        </w:rPr>
        <w:t xml:space="preserve">presumably </w:t>
      </w:r>
      <w:r w:rsidRPr="00CD4D6C">
        <w:rPr>
          <w:rStyle w:val="StyleUnderline"/>
          <w:highlight w:val="cyan"/>
        </w:rPr>
        <w:t>produced by</w:t>
      </w:r>
      <w:r w:rsidRPr="00CD4D6C">
        <w:rPr>
          <w:rStyle w:val="StyleUnderline"/>
        </w:rPr>
        <w:t xml:space="preserve"> a civilization of </w:t>
      </w:r>
      <w:r w:rsidRPr="00CD4D6C">
        <w:rPr>
          <w:rStyle w:val="Emphasis"/>
          <w:highlight w:val="cyan"/>
        </w:rPr>
        <w:t>advanced intelligence</w:t>
      </w:r>
      <w:r w:rsidRPr="00CD4D6C">
        <w:rPr>
          <w:rStyle w:val="StyleUnderline"/>
        </w:rPr>
        <w:t>.</w:t>
      </w:r>
      <w:r w:rsidRPr="008B3735">
        <w:rPr>
          <w:sz w:val="16"/>
        </w:rPr>
        <w:t xml:space="preserve"> Whoa.  </w:t>
      </w:r>
    </w:p>
    <w:p w14:paraId="71C7994F" w14:textId="77777777" w:rsidR="007A523B" w:rsidRPr="00994310" w:rsidRDefault="007A523B" w:rsidP="007A523B">
      <w:pPr>
        <w:pStyle w:val="Heading3"/>
      </w:pPr>
      <w:r>
        <w:lastRenderedPageBreak/>
        <w:t>Ozone Turn</w:t>
      </w:r>
    </w:p>
    <w:p w14:paraId="115164A3" w14:textId="77777777" w:rsidR="007A523B" w:rsidRPr="00994310" w:rsidRDefault="007A523B" w:rsidP="007A523B">
      <w:pPr>
        <w:pStyle w:val="Heading4"/>
        <w:rPr>
          <w:rFonts w:cstheme="majorHAnsi"/>
        </w:rPr>
      </w:pPr>
      <w:r w:rsidRPr="00994310">
        <w:rPr>
          <w:rFonts w:cstheme="majorHAnsi"/>
        </w:rPr>
        <w:t xml:space="preserve">Launching enough rockets to colonize space wrecks the atmosphere. </w:t>
      </w:r>
    </w:p>
    <w:p w14:paraId="7A8E7B48" w14:textId="77777777" w:rsidR="007A523B" w:rsidRPr="00994310" w:rsidRDefault="007A523B" w:rsidP="007A523B">
      <w:pPr>
        <w:rPr>
          <w:rFonts w:cstheme="majorHAnsi"/>
        </w:rPr>
      </w:pPr>
      <w:r w:rsidRPr="00994310">
        <w:rPr>
          <w:rFonts w:cstheme="majorHAnsi"/>
        </w:rPr>
        <w:t xml:space="preserve">Adam </w:t>
      </w:r>
      <w:r w:rsidRPr="00994310">
        <w:rPr>
          <w:rFonts w:cstheme="majorHAnsi"/>
          <w:b/>
          <w:sz w:val="26"/>
        </w:rPr>
        <w:t>Morton 18</w:t>
      </w:r>
      <w:r w:rsidRPr="00994310">
        <w:rPr>
          <w:rFonts w:cstheme="majorHAnsi"/>
        </w:rPr>
        <w:t>. Visiting Emeritus Professor of Philosophy at the University of British Columbia. 10/15/2018. “Four: Costs of Colonization” Should We Colonize Other Planets?, John Wiley &amp; Sons.</w:t>
      </w:r>
    </w:p>
    <w:p w14:paraId="471C7098" w14:textId="77777777" w:rsidR="007A523B" w:rsidRPr="00994310" w:rsidRDefault="007A523B" w:rsidP="007A523B">
      <w:pPr>
        <w:rPr>
          <w:rFonts w:cstheme="majorHAnsi"/>
        </w:rPr>
      </w:pPr>
      <w:r w:rsidRPr="00C9274B">
        <w:rPr>
          <w:rStyle w:val="StyleUnderline"/>
          <w:rFonts w:cstheme="majorHAnsi"/>
          <w:highlight w:val="cyan"/>
        </w:rPr>
        <w:t xml:space="preserve">One very </w:t>
      </w:r>
      <w:r w:rsidRPr="00C9274B">
        <w:rPr>
          <w:rStyle w:val="Emphasis"/>
          <w:rFonts w:cstheme="majorHAnsi"/>
          <w:highlight w:val="cyan"/>
        </w:rPr>
        <w:t>uncertain</w:t>
      </w:r>
      <w:r w:rsidRPr="00C9274B">
        <w:rPr>
          <w:rFonts w:cstheme="majorHAnsi"/>
          <w:sz w:val="16"/>
          <w:highlight w:val="cyan"/>
        </w:rPr>
        <w:t xml:space="preserve"> </w:t>
      </w:r>
      <w:r w:rsidRPr="00C9274B">
        <w:rPr>
          <w:rStyle w:val="StyleUnderline"/>
          <w:rFonts w:cstheme="majorHAnsi"/>
          <w:highlight w:val="cyan"/>
        </w:rPr>
        <w:t>and</w:t>
      </w:r>
      <w:r w:rsidRPr="00C9274B">
        <w:rPr>
          <w:rFonts w:cstheme="majorHAnsi"/>
          <w:sz w:val="16"/>
          <w:highlight w:val="cyan"/>
        </w:rPr>
        <w:t xml:space="preserve"> </w:t>
      </w:r>
      <w:r w:rsidRPr="00C9274B">
        <w:rPr>
          <w:rStyle w:val="Emphasis"/>
          <w:rFonts w:cstheme="majorHAnsi"/>
          <w:highlight w:val="cyan"/>
        </w:rPr>
        <w:t>worrying</w:t>
      </w:r>
      <w:r w:rsidRPr="00994310">
        <w:rPr>
          <w:rFonts w:cstheme="majorHAnsi"/>
          <w:sz w:val="16"/>
        </w:rPr>
        <w:t xml:space="preserve"> </w:t>
      </w:r>
      <w:r w:rsidRPr="00994310">
        <w:rPr>
          <w:rStyle w:val="StyleUnderline"/>
          <w:rFonts w:cstheme="majorHAnsi"/>
        </w:rPr>
        <w:t xml:space="preserve">environmental aspect concerns the effect on the earth's atmosphere </w:t>
      </w:r>
      <w:r w:rsidRPr="00C9274B">
        <w:rPr>
          <w:rStyle w:val="StyleUnderline"/>
          <w:rFonts w:cstheme="majorHAnsi"/>
          <w:highlight w:val="cyan"/>
        </w:rPr>
        <w:t>of</w:t>
      </w:r>
      <w:r w:rsidRPr="00994310">
        <w:rPr>
          <w:rFonts w:cstheme="majorHAnsi"/>
          <w:sz w:val="16"/>
        </w:rPr>
        <w:t xml:space="preserve"> the </w:t>
      </w:r>
      <w:r w:rsidRPr="00C9274B">
        <w:rPr>
          <w:rStyle w:val="Emphasis"/>
          <w:rFonts w:cstheme="majorHAnsi"/>
          <w:highlight w:val="cyan"/>
        </w:rPr>
        <w:t>rocket launches</w:t>
      </w:r>
      <w:r w:rsidRPr="00994310">
        <w:rPr>
          <w:rStyle w:val="StyleUnderline"/>
          <w:rFonts w:cstheme="majorHAnsi"/>
        </w:rPr>
        <w:t xml:space="preserve">. </w:t>
      </w:r>
      <w:r w:rsidRPr="00C9274B">
        <w:rPr>
          <w:rStyle w:val="StyleUnderline"/>
          <w:rFonts w:cstheme="majorHAnsi"/>
          <w:highlight w:val="cyan"/>
        </w:rPr>
        <w:t>Remember that the Musk plan involved</w:t>
      </w:r>
      <w:r w:rsidRPr="00C9274B">
        <w:rPr>
          <w:rFonts w:cstheme="majorHAnsi"/>
          <w:sz w:val="16"/>
          <w:highlight w:val="cyan"/>
        </w:rPr>
        <w:t xml:space="preserve"> </w:t>
      </w:r>
      <w:r w:rsidRPr="00C9274B">
        <w:rPr>
          <w:rStyle w:val="Emphasis"/>
          <w:rFonts w:cstheme="majorHAnsi"/>
          <w:highlight w:val="cyan"/>
        </w:rPr>
        <w:t>10,000</w:t>
      </w:r>
      <w:r w:rsidRPr="00C9274B">
        <w:rPr>
          <w:rFonts w:cstheme="majorHAnsi"/>
          <w:sz w:val="16"/>
          <w:highlight w:val="cyan"/>
        </w:rPr>
        <w:t xml:space="preserve"> </w:t>
      </w:r>
      <w:r w:rsidRPr="00994310">
        <w:rPr>
          <w:rFonts w:cstheme="majorHAnsi"/>
          <w:sz w:val="16"/>
        </w:rPr>
        <w:t xml:space="preserve">spaceship </w:t>
      </w:r>
      <w:r w:rsidRPr="00C9274B">
        <w:rPr>
          <w:rStyle w:val="Emphasis"/>
          <w:rFonts w:cstheme="majorHAnsi"/>
          <w:highlight w:val="cyan"/>
        </w:rPr>
        <w:t>launches</w:t>
      </w:r>
      <w:r w:rsidRPr="00994310">
        <w:rPr>
          <w:rStyle w:val="StyleUnderline"/>
          <w:rFonts w:cstheme="majorHAnsi"/>
        </w:rPr>
        <w:t xml:space="preserve">. </w:t>
      </w:r>
      <w:r w:rsidRPr="00C9274B">
        <w:rPr>
          <w:rStyle w:val="StyleUnderline"/>
          <w:rFonts w:cstheme="majorHAnsi"/>
          <w:highlight w:val="cyan"/>
        </w:rPr>
        <w:t>The danger is</w:t>
      </w:r>
      <w:r w:rsidRPr="00994310">
        <w:rPr>
          <w:rStyle w:val="StyleUnderline"/>
          <w:rFonts w:cstheme="majorHAnsi"/>
        </w:rPr>
        <w:t xml:space="preserve"> not</w:t>
      </w:r>
      <w:r w:rsidRPr="00994310">
        <w:rPr>
          <w:rFonts w:cstheme="majorHAnsi"/>
          <w:sz w:val="16"/>
        </w:rPr>
        <w:t xml:space="preserve"> </w:t>
      </w:r>
      <w:r w:rsidRPr="00994310">
        <w:rPr>
          <w:rStyle w:val="Emphasis"/>
          <w:rFonts w:cstheme="majorHAnsi"/>
        </w:rPr>
        <w:t>carbon dioxide</w:t>
      </w:r>
      <w:r w:rsidRPr="00994310">
        <w:rPr>
          <w:rFonts w:cstheme="majorHAnsi"/>
          <w:sz w:val="16"/>
        </w:rPr>
        <w:t xml:space="preserve"> – and rocket engines use less fuel per pound lifted than passenger planes – </w:t>
      </w:r>
      <w:r w:rsidRPr="00994310">
        <w:rPr>
          <w:rStyle w:val="StyleUnderline"/>
          <w:rFonts w:cstheme="majorHAnsi"/>
        </w:rPr>
        <w:t>but</w:t>
      </w:r>
      <w:r w:rsidRPr="00994310">
        <w:rPr>
          <w:rFonts w:cstheme="majorHAnsi"/>
          <w:sz w:val="16"/>
        </w:rPr>
        <w:t xml:space="preserve"> </w:t>
      </w:r>
      <w:r w:rsidRPr="00994310">
        <w:rPr>
          <w:rStyle w:val="Emphasis"/>
          <w:rFonts w:cstheme="majorHAnsi"/>
        </w:rPr>
        <w:t>soot</w:t>
      </w:r>
      <w:r w:rsidRPr="00994310">
        <w:rPr>
          <w:rFonts w:cstheme="majorHAnsi"/>
          <w:sz w:val="16"/>
        </w:rPr>
        <w:t xml:space="preserve">. Rockets release much more soot in relation to their fuel use than airplanes, and </w:t>
      </w:r>
      <w:r w:rsidRPr="00994310">
        <w:rPr>
          <w:rStyle w:val="StyleUnderline"/>
          <w:rFonts w:cstheme="majorHAnsi"/>
        </w:rPr>
        <w:t xml:space="preserve">soot persists in the atmosphere for a long time and has a </w:t>
      </w:r>
      <w:r w:rsidRPr="00994310">
        <w:rPr>
          <w:rStyle w:val="Emphasis"/>
          <w:rFonts w:cstheme="majorHAnsi"/>
        </w:rPr>
        <w:t>large warming effect</w:t>
      </w:r>
      <w:r w:rsidRPr="00994310">
        <w:rPr>
          <w:rFonts w:cstheme="majorHAnsi"/>
          <w:sz w:val="16"/>
        </w:rPr>
        <w:t xml:space="preserve"> </w:t>
      </w:r>
      <w:r w:rsidRPr="00994310">
        <w:rPr>
          <w:rStyle w:val="StyleUnderline"/>
          <w:rFonts w:cstheme="majorHAnsi"/>
        </w:rPr>
        <w:t xml:space="preserve">on the atmosphere. Moreover, much of the </w:t>
      </w:r>
      <w:r w:rsidRPr="00C9274B">
        <w:rPr>
          <w:rStyle w:val="StyleUnderline"/>
          <w:rFonts w:cstheme="majorHAnsi"/>
          <w:highlight w:val="cyan"/>
        </w:rPr>
        <w:t>soot</w:t>
      </w:r>
      <w:r w:rsidRPr="00994310">
        <w:rPr>
          <w:rStyle w:val="StyleUnderline"/>
          <w:rFonts w:cstheme="majorHAnsi"/>
        </w:rPr>
        <w:t xml:space="preserve"> would be </w:t>
      </w:r>
      <w:r w:rsidRPr="00C9274B">
        <w:rPr>
          <w:rStyle w:val="StyleUnderline"/>
          <w:rFonts w:cstheme="majorHAnsi"/>
          <w:highlight w:val="cyan"/>
        </w:rPr>
        <w:t>in the</w:t>
      </w:r>
      <w:r w:rsidRPr="00C9274B">
        <w:rPr>
          <w:rFonts w:cstheme="majorHAnsi"/>
          <w:sz w:val="16"/>
          <w:highlight w:val="cyan"/>
        </w:rPr>
        <w:t xml:space="preserve"> </w:t>
      </w:r>
      <w:r w:rsidRPr="00C9274B">
        <w:rPr>
          <w:rStyle w:val="Emphasis"/>
          <w:rFonts w:cstheme="majorHAnsi"/>
          <w:highlight w:val="cyan"/>
        </w:rPr>
        <w:t>upper atmosphere</w:t>
      </w:r>
      <w:r w:rsidRPr="00C9274B">
        <w:rPr>
          <w:rStyle w:val="StyleUnderline"/>
          <w:rFonts w:cstheme="majorHAnsi"/>
          <w:highlight w:val="cyan"/>
        </w:rPr>
        <w:t>,</w:t>
      </w:r>
      <w:r w:rsidRPr="00994310">
        <w:rPr>
          <w:rStyle w:val="StyleUnderline"/>
          <w:rFonts w:cstheme="majorHAnsi"/>
        </w:rPr>
        <w:t xml:space="preserve"> where pollution has not been much studied. </w:t>
      </w:r>
      <w:r w:rsidRPr="00C9274B">
        <w:rPr>
          <w:rStyle w:val="StyleUnderline"/>
          <w:rFonts w:cstheme="majorHAnsi"/>
          <w:highlight w:val="cyan"/>
        </w:rPr>
        <w:t xml:space="preserve">Rocket engines also damage the </w:t>
      </w:r>
      <w:r w:rsidRPr="00C9274B">
        <w:rPr>
          <w:rStyle w:val="Emphasis"/>
          <w:rFonts w:cstheme="majorHAnsi"/>
          <w:highlight w:val="cyan"/>
        </w:rPr>
        <w:t>ozone layer</w:t>
      </w:r>
      <w:r w:rsidRPr="00994310">
        <w:rPr>
          <w:rStyle w:val="StyleUnderline"/>
          <w:rFonts w:cstheme="majorHAnsi"/>
        </w:rPr>
        <w:t xml:space="preserve">, which protects life from ultraviolet radiation. </w:t>
      </w:r>
      <w:r w:rsidRPr="00C9274B">
        <w:rPr>
          <w:rStyle w:val="StyleUnderline"/>
          <w:rFonts w:cstheme="majorHAnsi"/>
          <w:highlight w:val="cyan"/>
        </w:rPr>
        <w:t xml:space="preserve">Some consider this a </w:t>
      </w:r>
      <w:r w:rsidRPr="00C9274B">
        <w:rPr>
          <w:rStyle w:val="Emphasis"/>
          <w:rFonts w:cstheme="majorHAnsi"/>
          <w:highlight w:val="cyan"/>
        </w:rPr>
        <w:t>greater</w:t>
      </w:r>
      <w:r w:rsidRPr="00C9274B">
        <w:rPr>
          <w:rStyle w:val="StyleUnderline"/>
          <w:rFonts w:cstheme="majorHAnsi"/>
          <w:highlight w:val="cyan"/>
        </w:rPr>
        <w:t xml:space="preserve"> danger than the </w:t>
      </w:r>
      <w:r w:rsidRPr="00C9274B">
        <w:rPr>
          <w:rStyle w:val="Emphasis"/>
          <w:rFonts w:cstheme="majorHAnsi"/>
          <w:highlight w:val="cyan"/>
        </w:rPr>
        <w:t>soot</w:t>
      </w:r>
      <w:r w:rsidRPr="00994310">
        <w:rPr>
          <w:rStyle w:val="StyleUnderline"/>
          <w:rFonts w:cstheme="majorHAnsi"/>
        </w:rPr>
        <w:t xml:space="preserve">. </w:t>
      </w:r>
      <w:r w:rsidRPr="00994310">
        <w:rPr>
          <w:rFonts w:cstheme="majorHAnsi"/>
          <w:sz w:val="16"/>
        </w:rPr>
        <w:t xml:space="preserve">These dangers have not been much researched, and they will vary with different types of rocket using different fuels. Solid fuel rockets, which are the vehicle of choice for NASA, though not for Musk, do more damage than liquid fuel rockets. The most effective liquid fuel in use is UDMH, which is very toxic and very prone to accidents. Hydrazine is sometimes used, and is very polluting. Musk's present rockets use kerosene – and oxygen – while the rockets he plans for a Mars trip would use methane. The threat is real enough, though, to suggest that much more study is needed before we pay enormous amounts for a chance to perform actions that might inflict irreparable harm. </w:t>
      </w:r>
      <w:r w:rsidRPr="00994310">
        <w:rPr>
          <w:rStyle w:val="StyleUnderline"/>
          <w:rFonts w:cstheme="majorHAnsi"/>
        </w:rPr>
        <w:t xml:space="preserve">A delicate issue is how to control </w:t>
      </w:r>
      <w:r w:rsidRPr="00994310">
        <w:rPr>
          <w:rStyle w:val="Emphasis"/>
          <w:rFonts w:cstheme="majorHAnsi"/>
        </w:rPr>
        <w:t>private</w:t>
      </w:r>
      <w:r w:rsidRPr="00994310">
        <w:rPr>
          <w:rFonts w:cstheme="majorHAnsi"/>
          <w:sz w:val="16"/>
        </w:rPr>
        <w:t xml:space="preserve"> </w:t>
      </w:r>
      <w:r w:rsidRPr="00994310">
        <w:rPr>
          <w:rStyle w:val="StyleUnderline"/>
          <w:rFonts w:cstheme="majorHAnsi"/>
        </w:rPr>
        <w:t>projects which present untested environmental dangers</w:t>
      </w:r>
      <w:r w:rsidRPr="00994310">
        <w:rPr>
          <w:rFonts w:cstheme="majorHAnsi"/>
          <w:sz w:val="16"/>
        </w:rPr>
        <w:t>. Perhaps I am being too pessimistic about the dangers; perhaps the colonization enthusiasts are being too optimistic. But a sensible minimal requirement handles both of these. Any organization proposing a project should submit its plans to the community of environmental scientists and climate modellers, and an independent judgement should be made of their conclusions.</w:t>
      </w:r>
    </w:p>
    <w:p w14:paraId="29183F60" w14:textId="77777777" w:rsidR="007A523B" w:rsidRDefault="007A523B" w:rsidP="007A523B">
      <w:pPr>
        <w:rPr>
          <w:rFonts w:asciiTheme="minorHAnsi" w:hAnsiTheme="minorHAnsi" w:cstheme="minorBidi"/>
        </w:rPr>
      </w:pPr>
    </w:p>
    <w:p w14:paraId="22441CA5" w14:textId="77777777" w:rsidR="007A523B" w:rsidRPr="00994310" w:rsidRDefault="007A523B" w:rsidP="007A523B">
      <w:pPr>
        <w:pStyle w:val="Heading4"/>
        <w:rPr>
          <w:rFonts w:cstheme="majorHAnsi"/>
        </w:rPr>
      </w:pPr>
      <w:r w:rsidRPr="00994310">
        <w:rPr>
          <w:rFonts w:cstheme="majorHAnsi"/>
        </w:rPr>
        <w:t>Specifically the ozone---</w:t>
      </w:r>
      <w:r w:rsidRPr="00994310">
        <w:rPr>
          <w:rFonts w:cstheme="majorHAnsi"/>
          <w:u w:val="single"/>
        </w:rPr>
        <w:t>extinction</w:t>
      </w:r>
      <w:r w:rsidRPr="00994310">
        <w:rPr>
          <w:rFonts w:cstheme="majorHAnsi"/>
        </w:rPr>
        <w:t xml:space="preserve">. </w:t>
      </w:r>
    </w:p>
    <w:p w14:paraId="2A0BA675" w14:textId="77777777" w:rsidR="007A523B" w:rsidRPr="00994310" w:rsidRDefault="007A523B" w:rsidP="007A523B">
      <w:pPr>
        <w:rPr>
          <w:rFonts w:cstheme="majorHAnsi"/>
        </w:rPr>
      </w:pPr>
      <w:r w:rsidRPr="00994310">
        <w:rPr>
          <w:rFonts w:cstheme="majorHAnsi"/>
        </w:rPr>
        <w:t xml:space="preserve">Peter </w:t>
      </w:r>
      <w:r w:rsidRPr="00994310">
        <w:rPr>
          <w:rFonts w:cstheme="majorHAnsi"/>
          <w:b/>
          <w:sz w:val="26"/>
        </w:rPr>
        <w:t>Hunt 16</w:t>
      </w:r>
      <w:r w:rsidRPr="00994310">
        <w:rPr>
          <w:rFonts w:cstheme="majorHAnsi"/>
        </w:rPr>
        <w:t>, “Chemical Equilibrium,” http://peterhuntstemarin.weebly.com/chemical-equilibrium.html</w:t>
      </w:r>
    </w:p>
    <w:p w14:paraId="1BFD990B" w14:textId="77777777" w:rsidR="007A523B" w:rsidRPr="00C9274B" w:rsidRDefault="007A523B" w:rsidP="007A523B">
      <w:pPr>
        <w:rPr>
          <w:rFonts w:cstheme="majorHAnsi"/>
          <w:highlight w:val="cyan"/>
          <w:u w:val="single"/>
        </w:rPr>
      </w:pPr>
      <w:r w:rsidRPr="00994310">
        <w:rPr>
          <w:rFonts w:cstheme="majorHAnsi"/>
          <w:sz w:val="14"/>
        </w:rPr>
        <w:t xml:space="preserve">It is expected that </w:t>
      </w:r>
      <w:r w:rsidRPr="00994310">
        <w:rPr>
          <w:rStyle w:val="StyleUnderline"/>
          <w:rFonts w:cstheme="majorHAnsi"/>
        </w:rPr>
        <w:t xml:space="preserve">in the </w:t>
      </w:r>
      <w:r w:rsidRPr="00994310">
        <w:rPr>
          <w:rStyle w:val="Emphasis"/>
          <w:rFonts w:cstheme="majorHAnsi"/>
        </w:rPr>
        <w:t>upcoming years</w:t>
      </w:r>
      <w:r w:rsidRPr="00994310">
        <w:rPr>
          <w:rFonts w:cstheme="majorHAnsi"/>
          <w:sz w:val="14"/>
        </w:rPr>
        <w:t xml:space="preserve">, </w:t>
      </w:r>
      <w:r w:rsidRPr="00994310">
        <w:rPr>
          <w:rStyle w:val="StyleUnderline"/>
          <w:rFonts w:cstheme="majorHAnsi"/>
        </w:rPr>
        <w:t>the</w:t>
      </w:r>
      <w:r w:rsidRPr="00994310">
        <w:rPr>
          <w:rFonts w:cstheme="majorHAnsi"/>
          <w:sz w:val="14"/>
        </w:rPr>
        <w:t xml:space="preserve"> </w:t>
      </w:r>
      <w:r w:rsidRPr="00994310">
        <w:rPr>
          <w:rStyle w:val="Emphasis"/>
          <w:rFonts w:cstheme="majorHAnsi"/>
        </w:rPr>
        <w:t>space industry will grow</w:t>
      </w:r>
      <w:r w:rsidRPr="00994310">
        <w:rPr>
          <w:rFonts w:cstheme="majorHAnsi"/>
          <w:sz w:val="14"/>
        </w:rPr>
        <w:t xml:space="preserve">. </w:t>
      </w:r>
      <w:r w:rsidRPr="00994310">
        <w:rPr>
          <w:rStyle w:val="StyleUnderline"/>
          <w:rFonts w:cstheme="majorHAnsi"/>
        </w:rPr>
        <w:t xml:space="preserve">An increase in this </w:t>
      </w:r>
      <w:r w:rsidRPr="00994310">
        <w:rPr>
          <w:rFonts w:cstheme="majorHAnsi"/>
          <w:sz w:val="14"/>
        </w:rPr>
        <w:t xml:space="preserve">particular </w:t>
      </w:r>
      <w:r w:rsidRPr="00994310">
        <w:rPr>
          <w:rStyle w:val="StyleUnderline"/>
          <w:rFonts w:cstheme="majorHAnsi"/>
        </w:rPr>
        <w:t>sector will cause a rise in the number of launches per year</w:t>
      </w:r>
      <w:r w:rsidRPr="00994310">
        <w:rPr>
          <w:rFonts w:cstheme="majorHAnsi"/>
          <w:sz w:val="14"/>
        </w:rPr>
        <w:t xml:space="preserve">, and </w:t>
      </w:r>
      <w:r w:rsidRPr="00994310">
        <w:rPr>
          <w:rStyle w:val="StyleUnderline"/>
          <w:rFonts w:cstheme="majorHAnsi"/>
        </w:rPr>
        <w:t xml:space="preserve">these launches will give rise to a </w:t>
      </w:r>
      <w:r w:rsidRPr="00994310">
        <w:rPr>
          <w:rStyle w:val="Emphasis"/>
          <w:rFonts w:cstheme="majorHAnsi"/>
        </w:rPr>
        <w:t>substantial increase in the amount of emissions in the atmosphere</w:t>
      </w:r>
      <w:r w:rsidRPr="00994310">
        <w:rPr>
          <w:rFonts w:cstheme="majorHAnsi"/>
          <w:sz w:val="14"/>
        </w:rPr>
        <w:t xml:space="preserve">. </w:t>
      </w:r>
      <w:r w:rsidRPr="00994310">
        <w:rPr>
          <w:rStyle w:val="StyleUnderline"/>
          <w:rFonts w:cstheme="majorHAnsi"/>
        </w:rPr>
        <w:t xml:space="preserve">The emissions put out by rockets are </w:t>
      </w:r>
      <w:r w:rsidRPr="00994310">
        <w:rPr>
          <w:rStyle w:val="Emphasis"/>
          <w:rFonts w:cstheme="majorHAnsi"/>
        </w:rPr>
        <w:t>harmful to the ozone layer</w:t>
      </w:r>
      <w:r w:rsidRPr="00994310">
        <w:rPr>
          <w:rFonts w:cstheme="majorHAnsi"/>
          <w:sz w:val="14"/>
        </w:rPr>
        <w:t xml:space="preserve">, a protective concentration of ozone that protects the earth's surface from harmful UV rays. The gases released by rockets bond with the ozone, and destroy sections of the protective layering. The increase in UV rays that reach earth throw the earth out of equilibrium, and this is a problem that must be addressed before it becomes a something that gets out of control. The Effects of Emissions on the Ozone Layer The fuel that rockets burn releases what are called trace-gas molecules. Just one of these molecules has the ability to destroy up to 10,000 ozone molecules. When launched, rockets burn either liquid or solid fuels. It is widely believed, per Martin Ross, that liquid fuels are better than solids due to the fact that liquid fuels do not How Earth's Equilibrium is Being Disturbed </w:t>
      </w:r>
      <w:r w:rsidRPr="00C9274B">
        <w:rPr>
          <w:rStyle w:val="StyleUnderline"/>
          <w:rFonts w:cstheme="majorHAnsi"/>
          <w:highlight w:val="cyan"/>
        </w:rPr>
        <w:t xml:space="preserve">The combination of </w:t>
      </w:r>
      <w:r w:rsidRPr="00C9274B">
        <w:rPr>
          <w:rStyle w:val="Emphasis"/>
          <w:rFonts w:cstheme="majorHAnsi"/>
          <w:highlight w:val="cyan"/>
        </w:rPr>
        <w:t>soot</w:t>
      </w:r>
      <w:r w:rsidRPr="00C9274B">
        <w:rPr>
          <w:rStyle w:val="StyleUnderline"/>
          <w:rFonts w:cstheme="majorHAnsi"/>
          <w:highlight w:val="cyan"/>
        </w:rPr>
        <w:t xml:space="preserve"> and</w:t>
      </w:r>
      <w:r w:rsidRPr="00994310">
        <w:rPr>
          <w:rStyle w:val="StyleUnderline"/>
          <w:rFonts w:cstheme="majorHAnsi"/>
        </w:rPr>
        <w:t xml:space="preserve"> </w:t>
      </w:r>
      <w:r w:rsidRPr="00994310">
        <w:rPr>
          <w:rStyle w:val="Emphasis"/>
          <w:rFonts w:cstheme="majorHAnsi"/>
        </w:rPr>
        <w:t>trace-</w:t>
      </w:r>
      <w:r w:rsidRPr="00C9274B">
        <w:rPr>
          <w:rStyle w:val="Emphasis"/>
          <w:rFonts w:cstheme="majorHAnsi"/>
          <w:highlight w:val="cyan"/>
        </w:rPr>
        <w:t>gas</w:t>
      </w:r>
      <w:r w:rsidRPr="00994310">
        <w:rPr>
          <w:rStyle w:val="Emphasis"/>
          <w:rFonts w:cstheme="majorHAnsi"/>
        </w:rPr>
        <w:t xml:space="preserve"> emissions</w:t>
      </w:r>
      <w:r w:rsidRPr="00994310">
        <w:rPr>
          <w:rFonts w:cstheme="majorHAnsi"/>
          <w:sz w:val="14"/>
        </w:rPr>
        <w:t xml:space="preserve"> are two variables that </w:t>
      </w:r>
      <w:r w:rsidRPr="00C9274B">
        <w:rPr>
          <w:rStyle w:val="Emphasis"/>
          <w:rFonts w:cstheme="majorHAnsi"/>
          <w:highlight w:val="cyan"/>
        </w:rPr>
        <w:t>damage the ozone layer.</w:t>
      </w:r>
      <w:r w:rsidRPr="00994310">
        <w:rPr>
          <w:rFonts w:cstheme="majorHAnsi"/>
          <w:sz w:val="14"/>
        </w:rPr>
        <w:t xml:space="preserve"> But </w:t>
      </w:r>
      <w:r w:rsidRPr="00994310">
        <w:rPr>
          <w:rStyle w:val="StyleUnderline"/>
          <w:rFonts w:cstheme="majorHAnsi"/>
        </w:rPr>
        <w:t xml:space="preserve">how does a damaged ozone layer </w:t>
      </w:r>
      <w:r w:rsidRPr="00994310">
        <w:rPr>
          <w:rStyle w:val="Emphasis"/>
          <w:rFonts w:cstheme="majorHAnsi"/>
        </w:rPr>
        <w:t>affect the earth?</w:t>
      </w:r>
      <w:r w:rsidRPr="00994310">
        <w:rPr>
          <w:rFonts w:cstheme="majorHAnsi"/>
          <w:sz w:val="14"/>
        </w:rPr>
        <w:t xml:space="preserve"> </w:t>
      </w:r>
      <w:r w:rsidRPr="00C9274B">
        <w:rPr>
          <w:rStyle w:val="StyleUnderline"/>
          <w:rFonts w:cstheme="majorHAnsi"/>
          <w:highlight w:val="cyan"/>
        </w:rPr>
        <w:t>A weakened ozone</w:t>
      </w:r>
      <w:r w:rsidRPr="00994310">
        <w:rPr>
          <w:rStyle w:val="StyleUnderline"/>
          <w:rFonts w:cstheme="majorHAnsi"/>
        </w:rPr>
        <w:t xml:space="preserve"> layer </w:t>
      </w:r>
      <w:r w:rsidRPr="00C9274B">
        <w:rPr>
          <w:rStyle w:val="StyleUnderline"/>
          <w:rFonts w:cstheme="majorHAnsi"/>
          <w:highlight w:val="cyan"/>
        </w:rPr>
        <w:t xml:space="preserve">allows </w:t>
      </w:r>
      <w:r w:rsidRPr="00C9274B">
        <w:rPr>
          <w:rStyle w:val="Emphasis"/>
          <w:rFonts w:cstheme="majorHAnsi"/>
          <w:highlight w:val="cyan"/>
        </w:rPr>
        <w:t>excess UV rays</w:t>
      </w:r>
      <w:r w:rsidRPr="00994310">
        <w:rPr>
          <w:rFonts w:cstheme="majorHAnsi"/>
          <w:sz w:val="14"/>
        </w:rPr>
        <w:t xml:space="preserve"> to enter the earth's atmosphere. For humans, </w:t>
      </w:r>
      <w:r w:rsidRPr="00994310">
        <w:rPr>
          <w:rStyle w:val="StyleUnderline"/>
          <w:rFonts w:cstheme="majorHAnsi"/>
        </w:rPr>
        <w:t>UV rays can</w:t>
      </w:r>
      <w:r w:rsidRPr="00994310">
        <w:rPr>
          <w:rFonts w:cstheme="majorHAnsi"/>
          <w:sz w:val="14"/>
        </w:rPr>
        <w:t xml:space="preserve"> cause </w:t>
      </w:r>
      <w:r w:rsidRPr="00994310">
        <w:rPr>
          <w:rStyle w:val="Emphasis"/>
          <w:rFonts w:cstheme="majorHAnsi"/>
        </w:rPr>
        <w:t>damage</w:t>
      </w:r>
      <w:r w:rsidRPr="00994310">
        <w:rPr>
          <w:rFonts w:cstheme="majorHAnsi"/>
          <w:sz w:val="14"/>
        </w:rPr>
        <w:t xml:space="preserve"> to </w:t>
      </w:r>
      <w:r w:rsidRPr="00994310">
        <w:rPr>
          <w:rStyle w:val="Emphasis"/>
          <w:rFonts w:cstheme="majorHAnsi"/>
        </w:rPr>
        <w:t>the</w:t>
      </w:r>
      <w:r w:rsidRPr="00994310">
        <w:rPr>
          <w:rFonts w:cstheme="majorHAnsi"/>
          <w:sz w:val="14"/>
        </w:rPr>
        <w:t xml:space="preserve"> eyes and </w:t>
      </w:r>
      <w:r w:rsidRPr="00994310">
        <w:rPr>
          <w:rStyle w:val="Emphasis"/>
          <w:rFonts w:cstheme="majorHAnsi"/>
        </w:rPr>
        <w:t>immune system</w:t>
      </w:r>
      <w:r w:rsidRPr="00994310">
        <w:rPr>
          <w:rFonts w:cstheme="majorHAnsi"/>
          <w:sz w:val="14"/>
        </w:rPr>
        <w:t xml:space="preserve"> - even skin cancer. But </w:t>
      </w:r>
      <w:r w:rsidRPr="00994310">
        <w:rPr>
          <w:rStyle w:val="StyleUnderline"/>
          <w:rFonts w:cstheme="majorHAnsi"/>
        </w:rPr>
        <w:t>an increase in UV rays</w:t>
      </w:r>
      <w:r w:rsidRPr="00994310">
        <w:rPr>
          <w:rFonts w:cstheme="majorHAnsi"/>
          <w:sz w:val="14"/>
        </w:rPr>
        <w:t xml:space="preserve"> has a an even more pressing issue - it </w:t>
      </w:r>
      <w:r w:rsidRPr="00C9274B">
        <w:rPr>
          <w:rStyle w:val="StyleUnderline"/>
          <w:rFonts w:cstheme="majorHAnsi"/>
          <w:highlight w:val="cyan"/>
        </w:rPr>
        <w:t>inhibits</w:t>
      </w:r>
      <w:r w:rsidRPr="00994310">
        <w:rPr>
          <w:rStyle w:val="StyleUnderline"/>
          <w:rFonts w:cstheme="majorHAnsi"/>
        </w:rPr>
        <w:t xml:space="preserve"> the </w:t>
      </w:r>
      <w:r w:rsidRPr="00994310">
        <w:rPr>
          <w:rStyle w:val="Emphasis"/>
          <w:rFonts w:cstheme="majorHAnsi"/>
        </w:rPr>
        <w:t xml:space="preserve">reproductive system of </w:t>
      </w:r>
      <w:r w:rsidRPr="00C9274B">
        <w:rPr>
          <w:rStyle w:val="Emphasis"/>
          <w:rFonts w:cstheme="majorHAnsi"/>
          <w:highlight w:val="cyan"/>
        </w:rPr>
        <w:t>phytoplankton</w:t>
      </w:r>
      <w:r w:rsidRPr="00994310">
        <w:rPr>
          <w:rFonts w:cstheme="majorHAnsi"/>
          <w:sz w:val="14"/>
        </w:rPr>
        <w:t xml:space="preserve">, </w:t>
      </w:r>
      <w:r w:rsidRPr="00994310">
        <w:rPr>
          <w:rStyle w:val="StyleUnderline"/>
          <w:rFonts w:cstheme="majorHAnsi"/>
        </w:rPr>
        <w:t xml:space="preserve">the organisms </w:t>
      </w:r>
      <w:r w:rsidRPr="00C9274B">
        <w:rPr>
          <w:rStyle w:val="StyleUnderline"/>
          <w:rFonts w:cstheme="majorHAnsi"/>
          <w:highlight w:val="cyan"/>
        </w:rPr>
        <w:t>at the</w:t>
      </w:r>
      <w:r w:rsidRPr="00994310">
        <w:rPr>
          <w:rStyle w:val="StyleUnderline"/>
          <w:rFonts w:cstheme="majorHAnsi"/>
        </w:rPr>
        <w:t xml:space="preserve"> </w:t>
      </w:r>
      <w:r w:rsidRPr="00994310">
        <w:rPr>
          <w:rStyle w:val="Emphasis"/>
          <w:rFonts w:cstheme="majorHAnsi"/>
        </w:rPr>
        <w:t xml:space="preserve">very </w:t>
      </w:r>
      <w:r w:rsidRPr="00C9274B">
        <w:rPr>
          <w:rStyle w:val="Emphasis"/>
          <w:rFonts w:cstheme="majorHAnsi"/>
          <w:highlight w:val="cyan"/>
        </w:rPr>
        <w:t>bottom of the food chain</w:t>
      </w:r>
      <w:r w:rsidRPr="00994310">
        <w:rPr>
          <w:rFonts w:cstheme="majorHAnsi"/>
          <w:sz w:val="14"/>
        </w:rPr>
        <w:t xml:space="preserve">. </w:t>
      </w:r>
      <w:r w:rsidRPr="00C9274B">
        <w:rPr>
          <w:rStyle w:val="StyleUnderline"/>
          <w:rFonts w:cstheme="majorHAnsi"/>
          <w:highlight w:val="cyan"/>
        </w:rPr>
        <w:t>If</w:t>
      </w:r>
      <w:r w:rsidRPr="00994310">
        <w:rPr>
          <w:rStyle w:val="StyleUnderline"/>
          <w:rFonts w:cstheme="majorHAnsi"/>
        </w:rPr>
        <w:t xml:space="preserve"> the phyto</w:t>
      </w:r>
      <w:r w:rsidRPr="00C9274B">
        <w:rPr>
          <w:rStyle w:val="StyleUnderline"/>
          <w:rFonts w:cstheme="majorHAnsi"/>
          <w:highlight w:val="cyan"/>
        </w:rPr>
        <w:t xml:space="preserve">plankton die off, it will affect </w:t>
      </w:r>
      <w:r w:rsidRPr="00C9274B">
        <w:rPr>
          <w:rStyle w:val="Emphasis"/>
          <w:rFonts w:cstheme="majorHAnsi"/>
          <w:highlight w:val="cyan"/>
        </w:rPr>
        <w:t>every organism</w:t>
      </w:r>
      <w:r w:rsidRPr="00994310">
        <w:rPr>
          <w:rFonts w:cstheme="majorHAnsi"/>
          <w:sz w:val="14"/>
        </w:rPr>
        <w:t xml:space="preserve"> on the planet, because slowly, </w:t>
      </w:r>
      <w:r w:rsidRPr="00C9274B">
        <w:rPr>
          <w:rStyle w:val="StyleUnderline"/>
          <w:rFonts w:cstheme="majorHAnsi"/>
          <w:highlight w:val="cyan"/>
        </w:rPr>
        <w:t>the</w:t>
      </w:r>
      <w:r w:rsidRPr="00C9274B">
        <w:rPr>
          <w:rFonts w:cstheme="majorHAnsi"/>
          <w:sz w:val="14"/>
          <w:highlight w:val="cyan"/>
        </w:rPr>
        <w:t xml:space="preserve"> </w:t>
      </w:r>
      <w:r w:rsidRPr="00C9274B">
        <w:rPr>
          <w:rStyle w:val="Emphasis"/>
          <w:rFonts w:cstheme="majorHAnsi"/>
          <w:highlight w:val="cyan"/>
        </w:rPr>
        <w:t>entire food chain</w:t>
      </w:r>
      <w:r w:rsidRPr="00C9274B">
        <w:rPr>
          <w:rFonts w:cstheme="majorHAnsi"/>
          <w:sz w:val="14"/>
          <w:highlight w:val="cyan"/>
        </w:rPr>
        <w:t xml:space="preserve"> </w:t>
      </w:r>
      <w:r w:rsidRPr="00C9274B">
        <w:rPr>
          <w:rStyle w:val="StyleUnderline"/>
          <w:rFonts w:cstheme="majorHAnsi"/>
          <w:highlight w:val="cyan"/>
        </w:rPr>
        <w:t>will collapse</w:t>
      </w:r>
      <w:r w:rsidRPr="00994310">
        <w:rPr>
          <w:rFonts w:cstheme="majorHAnsi"/>
          <w:sz w:val="14"/>
        </w:rPr>
        <w:t xml:space="preserve"> as animals are unable to find enough food. This type of event is highly unlikely becuase it would take an immense amount of UV rays to do something this catastrophic. A formula to sort of demonstrate how an increase in emissions disturbs equilibrium is below. Equilibrium of the Earth = Concentration of emissions and soot in the stratosphere with cause ozone depletion, like Cl + O3 </w:t>
      </w:r>
      <w:r w:rsidRPr="00994310">
        <w:rPr>
          <w:rFonts w:ascii="Times New Roman" w:hAnsi="Times New Roman" w:cs="Times New Roman"/>
          <w:sz w:val="14"/>
        </w:rPr>
        <w:t>→</w:t>
      </w:r>
      <w:r w:rsidRPr="00994310">
        <w:rPr>
          <w:rFonts w:cstheme="majorHAnsi"/>
          <w:sz w:val="14"/>
        </w:rPr>
        <w:t xml:space="preserve"> ClO + O2 This concept basically means that the equilibrium of the earth is in balanced when there are no trace-gases or soot in the stratosphere. When the amount, or concentration, of trace-gases or soot increases in the stratosphere, then the earth becomes out of equilibrium because it allows UV rays to harm the earth. This description here is kind of how Le Chatelier's Principle is involved - if the concentration of the soot and emissions increase, then the amount of UV rays in the atmosphere increase as well. How Pressing is this Issue? </w:t>
      </w:r>
      <w:r w:rsidRPr="00994310">
        <w:rPr>
          <w:rStyle w:val="StyleUnderline"/>
          <w:rFonts w:cstheme="majorHAnsi"/>
        </w:rPr>
        <w:t xml:space="preserve">As of </w:t>
      </w:r>
      <w:r w:rsidRPr="00994310">
        <w:rPr>
          <w:rStyle w:val="Emphasis"/>
          <w:rFonts w:cstheme="majorHAnsi"/>
        </w:rPr>
        <w:t>right now</w:t>
      </w:r>
      <w:r w:rsidRPr="00994310">
        <w:rPr>
          <w:rFonts w:cstheme="majorHAnsi"/>
          <w:sz w:val="14"/>
        </w:rPr>
        <w:t xml:space="preserve">, </w:t>
      </w:r>
      <w:r w:rsidRPr="00994310">
        <w:rPr>
          <w:rStyle w:val="StyleUnderline"/>
          <w:rFonts w:cstheme="majorHAnsi"/>
        </w:rPr>
        <w:t xml:space="preserve">rocket launches are responsible for </w:t>
      </w:r>
      <w:r w:rsidRPr="00994310">
        <w:rPr>
          <w:rFonts w:cstheme="majorHAnsi"/>
          <w:sz w:val="14"/>
        </w:rPr>
        <w:t xml:space="preserve">roughly </w:t>
      </w:r>
      <w:r w:rsidRPr="00994310">
        <w:rPr>
          <w:rStyle w:val="StyleUnderline"/>
          <w:rFonts w:cstheme="majorHAnsi"/>
        </w:rPr>
        <w:t>1% of all ozone depletion</w:t>
      </w:r>
      <w:r w:rsidRPr="00994310">
        <w:rPr>
          <w:rFonts w:cstheme="majorHAnsi"/>
          <w:sz w:val="14"/>
        </w:rPr>
        <w:t xml:space="preserve">. This means that rockets, annually, destroy about 0.0001% of the ozone layer. </w:t>
      </w:r>
      <w:r w:rsidRPr="00994310">
        <w:rPr>
          <w:rStyle w:val="StyleUnderline"/>
          <w:rFonts w:cstheme="majorHAnsi"/>
        </w:rPr>
        <w:t xml:space="preserve">So </w:t>
      </w:r>
      <w:r w:rsidRPr="00C9274B">
        <w:rPr>
          <w:rStyle w:val="Emphasis"/>
          <w:rFonts w:cstheme="majorHAnsi"/>
          <w:highlight w:val="cyan"/>
        </w:rPr>
        <w:t>at first glance</w:t>
      </w:r>
      <w:r w:rsidRPr="00994310">
        <w:rPr>
          <w:rStyle w:val="StyleUnderline"/>
          <w:rFonts w:cstheme="majorHAnsi"/>
        </w:rPr>
        <w:t>, it is</w:t>
      </w:r>
      <w:r w:rsidRPr="00994310">
        <w:rPr>
          <w:rFonts w:cstheme="majorHAnsi"/>
          <w:sz w:val="14"/>
        </w:rPr>
        <w:t xml:space="preserve"> quite </w:t>
      </w:r>
      <w:r w:rsidRPr="00994310">
        <w:rPr>
          <w:rStyle w:val="StyleUnderline"/>
          <w:rFonts w:cstheme="majorHAnsi"/>
        </w:rPr>
        <w:t xml:space="preserve">easy to say that </w:t>
      </w:r>
      <w:r w:rsidRPr="00C9274B">
        <w:rPr>
          <w:rStyle w:val="StyleUnderline"/>
          <w:rFonts w:cstheme="majorHAnsi"/>
          <w:highlight w:val="cyan"/>
        </w:rPr>
        <w:t xml:space="preserve">rocket </w:t>
      </w:r>
      <w:r w:rsidRPr="00C9274B">
        <w:rPr>
          <w:rStyle w:val="StyleUnderline"/>
          <w:rFonts w:cstheme="majorHAnsi"/>
          <w:highlight w:val="cyan"/>
        </w:rPr>
        <w:lastRenderedPageBreak/>
        <w:t>emissions are</w:t>
      </w:r>
      <w:r w:rsidRPr="00994310">
        <w:rPr>
          <w:rFonts w:cstheme="majorHAnsi"/>
          <w:sz w:val="14"/>
        </w:rPr>
        <w:t xml:space="preserve"> an </w:t>
      </w:r>
      <w:r w:rsidRPr="00C9274B">
        <w:rPr>
          <w:rStyle w:val="StyleUnderline"/>
          <w:rFonts w:cstheme="majorHAnsi"/>
          <w:highlight w:val="cyan"/>
        </w:rPr>
        <w:t>irrelevant</w:t>
      </w:r>
      <w:r w:rsidRPr="00994310">
        <w:rPr>
          <w:rFonts w:cstheme="majorHAnsi"/>
          <w:sz w:val="14"/>
        </w:rPr>
        <w:t xml:space="preserve"> issue, and this is something that is not completely untrue. </w:t>
      </w:r>
      <w:r w:rsidRPr="00C9274B">
        <w:rPr>
          <w:rStyle w:val="StyleUnderline"/>
          <w:rFonts w:cstheme="majorHAnsi"/>
          <w:highlight w:val="cyan"/>
        </w:rPr>
        <w:t>But, as the</w:t>
      </w:r>
      <w:r w:rsidRPr="00994310">
        <w:rPr>
          <w:rStyle w:val="StyleUnderline"/>
          <w:rFonts w:cstheme="majorHAnsi"/>
        </w:rPr>
        <w:t xml:space="preserve"> space </w:t>
      </w:r>
      <w:r w:rsidRPr="00C9274B">
        <w:rPr>
          <w:rStyle w:val="StyleUnderline"/>
          <w:rFonts w:cstheme="majorHAnsi"/>
          <w:highlight w:val="cyan"/>
        </w:rPr>
        <w:t xml:space="preserve">industry </w:t>
      </w:r>
      <w:r w:rsidRPr="00C9274B">
        <w:rPr>
          <w:rStyle w:val="Emphasis"/>
          <w:rFonts w:cstheme="majorHAnsi"/>
          <w:highlight w:val="cyan"/>
        </w:rPr>
        <w:t>grows</w:t>
      </w:r>
      <w:r w:rsidRPr="00C9274B">
        <w:rPr>
          <w:rFonts w:cstheme="majorHAnsi"/>
          <w:sz w:val="14"/>
          <w:highlight w:val="cyan"/>
        </w:rPr>
        <w:t xml:space="preserve">, </w:t>
      </w:r>
      <w:r w:rsidRPr="00C9274B">
        <w:rPr>
          <w:rStyle w:val="StyleUnderline"/>
          <w:rFonts w:cstheme="majorHAnsi"/>
          <w:highlight w:val="cyan"/>
        </w:rPr>
        <w:t>the amount</w:t>
      </w:r>
      <w:r w:rsidRPr="00994310">
        <w:rPr>
          <w:rStyle w:val="StyleUnderline"/>
          <w:rFonts w:cstheme="majorHAnsi"/>
        </w:rPr>
        <w:t xml:space="preserve"> of gases released </w:t>
      </w:r>
      <w:r w:rsidRPr="00C9274B">
        <w:rPr>
          <w:rStyle w:val="StyleUnderline"/>
          <w:rFonts w:cstheme="majorHAnsi"/>
          <w:highlight w:val="cyan"/>
        </w:rPr>
        <w:t xml:space="preserve">will </w:t>
      </w:r>
      <w:r w:rsidRPr="00C9274B">
        <w:rPr>
          <w:rStyle w:val="Emphasis"/>
          <w:rFonts w:cstheme="majorHAnsi"/>
          <w:highlight w:val="cyan"/>
        </w:rPr>
        <w:t>increase exponentially</w:t>
      </w:r>
      <w:r w:rsidRPr="00994310">
        <w:rPr>
          <w:rFonts w:cstheme="majorHAnsi"/>
          <w:sz w:val="14"/>
        </w:rPr>
        <w:t>. I began to think about how this situation could be address before it becomes a bigger problem. Is it through new fuels that don't release harmful gases that bond and destroy the ozone, is it by altering launch trajectories or sites, or by simply allowing time for the ozone layer to heal itself? I could not find a clear and concise answer to this dilemma, so I decided to email NASA.</w:t>
      </w:r>
    </w:p>
    <w:p w14:paraId="6AE4F9DC" w14:textId="77777777" w:rsidR="007A523B" w:rsidRDefault="007A523B" w:rsidP="007A523B">
      <w:pPr>
        <w:rPr>
          <w:rFonts w:asciiTheme="minorHAnsi" w:hAnsiTheme="minorHAnsi" w:cstheme="minorBidi"/>
        </w:rPr>
      </w:pPr>
    </w:p>
    <w:p w14:paraId="38F44022" w14:textId="77777777" w:rsidR="00B24087" w:rsidRPr="00657B1C" w:rsidRDefault="00B24087" w:rsidP="00B24087">
      <w:pPr>
        <w:rPr>
          <w:rFonts w:asciiTheme="minorHAnsi" w:hAnsiTheme="minorHAnsi" w:cstheme="minorHAnsi"/>
        </w:rPr>
      </w:pPr>
    </w:p>
    <w:sectPr w:rsidR="00B24087" w:rsidRPr="00657B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CA3F09" w14:textId="77777777" w:rsidR="00D111BF" w:rsidRDefault="00D111BF" w:rsidP="0093671B">
      <w:pPr>
        <w:spacing w:after="0" w:line="240" w:lineRule="auto"/>
      </w:pPr>
      <w:r>
        <w:separator/>
      </w:r>
    </w:p>
  </w:endnote>
  <w:endnote w:type="continuationSeparator" w:id="0">
    <w:p w14:paraId="49926577" w14:textId="77777777" w:rsidR="00D111BF" w:rsidRDefault="00D111BF" w:rsidP="00936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altName w:val="﷽﷽﷽﷽﷽﷽﷽﷽"/>
    <w:panose1 w:val="020B0600040502020204"/>
    <w:charset w:val="00"/>
    <w:family w:val="swiss"/>
    <w:pitch w:val="variable"/>
    <w:sig w:usb0="E1000AEF" w:usb1="5000A1FF" w:usb2="00000000" w:usb3="00000000" w:csb0="000001B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AB166" w14:textId="77777777" w:rsidR="00D111BF" w:rsidRDefault="00D111BF" w:rsidP="0093671B">
      <w:pPr>
        <w:spacing w:after="0" w:line="240" w:lineRule="auto"/>
      </w:pPr>
      <w:r>
        <w:separator/>
      </w:r>
    </w:p>
  </w:footnote>
  <w:footnote w:type="continuationSeparator" w:id="0">
    <w:p w14:paraId="0B5D3994" w14:textId="77777777" w:rsidR="00D111BF" w:rsidRDefault="00D111BF" w:rsidP="009367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D6523C"/>
    <w:multiLevelType w:val="hybridMultilevel"/>
    <w:tmpl w:val="2640D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1A5A91"/>
    <w:multiLevelType w:val="hybridMultilevel"/>
    <w:tmpl w:val="CCDED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ED7EB6"/>
    <w:multiLevelType w:val="hybridMultilevel"/>
    <w:tmpl w:val="A080E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0C00E7"/>
    <w:multiLevelType w:val="hybridMultilevel"/>
    <w:tmpl w:val="9D2E8998"/>
    <w:lvl w:ilvl="0" w:tplc="6DA270A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190978"/>
    <w:multiLevelType w:val="hybridMultilevel"/>
    <w:tmpl w:val="42121A2C"/>
    <w:lvl w:ilvl="0" w:tplc="EADA2A46">
      <w:start w:val="10"/>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305F51"/>
    <w:multiLevelType w:val="hybridMultilevel"/>
    <w:tmpl w:val="0868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0B039D"/>
    <w:multiLevelType w:val="hybridMultilevel"/>
    <w:tmpl w:val="E2C08222"/>
    <w:lvl w:ilvl="0" w:tplc="744E2FA2">
      <w:start w:val="4"/>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C41417"/>
    <w:multiLevelType w:val="hybridMultilevel"/>
    <w:tmpl w:val="2216FE32"/>
    <w:lvl w:ilvl="0" w:tplc="068431DC">
      <w:start w:val="2"/>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C76BC9"/>
    <w:multiLevelType w:val="hybridMultilevel"/>
    <w:tmpl w:val="CD42E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80606E"/>
    <w:multiLevelType w:val="hybridMultilevel"/>
    <w:tmpl w:val="DD6AADEE"/>
    <w:lvl w:ilvl="0" w:tplc="84AA13DA">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35246D"/>
    <w:multiLevelType w:val="hybridMultilevel"/>
    <w:tmpl w:val="157A696A"/>
    <w:lvl w:ilvl="0" w:tplc="B0DED4B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946706"/>
    <w:multiLevelType w:val="hybridMultilevel"/>
    <w:tmpl w:val="47C6C2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4"/>
  </w:num>
  <w:num w:numId="12">
    <w:abstractNumId w:val="0"/>
  </w:num>
  <w:num w:numId="13">
    <w:abstractNumId w:val="12"/>
  </w:num>
  <w:num w:numId="14">
    <w:abstractNumId w:val="11"/>
  </w:num>
  <w:num w:numId="15">
    <w:abstractNumId w:val="19"/>
  </w:num>
  <w:num w:numId="16">
    <w:abstractNumId w:val="22"/>
  </w:num>
  <w:num w:numId="17">
    <w:abstractNumId w:val="15"/>
  </w:num>
  <w:num w:numId="18">
    <w:abstractNumId w:val="16"/>
  </w:num>
  <w:num w:numId="19">
    <w:abstractNumId w:val="18"/>
  </w:num>
  <w:num w:numId="20">
    <w:abstractNumId w:val="20"/>
  </w:num>
  <w:num w:numId="21">
    <w:abstractNumId w:val="13"/>
  </w:num>
  <w:num w:numId="22">
    <w:abstractNumId w:val="21"/>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73"/>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7IwNjIzNTU2NgPyDJR0lIJTi4sz8/NACgxrAbUqoRksAAAA"/>
    <w:docVar w:name="RibbonPointer" w:val="2295284316784"/>
    <w:docVar w:name="VerbatimVersion" w:val="5.1"/>
  </w:docVars>
  <w:rsids>
    <w:rsidRoot w:val="004D7D2D"/>
    <w:rsid w:val="00000D38"/>
    <w:rsid w:val="000139A3"/>
    <w:rsid w:val="000532B1"/>
    <w:rsid w:val="00054F41"/>
    <w:rsid w:val="0005546A"/>
    <w:rsid w:val="000601C7"/>
    <w:rsid w:val="00060733"/>
    <w:rsid w:val="00067D17"/>
    <w:rsid w:val="0008057B"/>
    <w:rsid w:val="00080EE3"/>
    <w:rsid w:val="00083FD0"/>
    <w:rsid w:val="00097FA8"/>
    <w:rsid w:val="000A007D"/>
    <w:rsid w:val="000A452C"/>
    <w:rsid w:val="000B05AF"/>
    <w:rsid w:val="000B3B01"/>
    <w:rsid w:val="000B50CE"/>
    <w:rsid w:val="000B6640"/>
    <w:rsid w:val="000C6062"/>
    <w:rsid w:val="000D3C8A"/>
    <w:rsid w:val="000D45D7"/>
    <w:rsid w:val="000D5F44"/>
    <w:rsid w:val="000D7167"/>
    <w:rsid w:val="000E70F2"/>
    <w:rsid w:val="000F17EF"/>
    <w:rsid w:val="00100833"/>
    <w:rsid w:val="00100D1A"/>
    <w:rsid w:val="00103CC0"/>
    <w:rsid w:val="00104529"/>
    <w:rsid w:val="00105942"/>
    <w:rsid w:val="00107396"/>
    <w:rsid w:val="0011766A"/>
    <w:rsid w:val="00117C52"/>
    <w:rsid w:val="001205B8"/>
    <w:rsid w:val="00121764"/>
    <w:rsid w:val="001250A0"/>
    <w:rsid w:val="00144A4C"/>
    <w:rsid w:val="00145202"/>
    <w:rsid w:val="0015394D"/>
    <w:rsid w:val="0016265F"/>
    <w:rsid w:val="00163846"/>
    <w:rsid w:val="00165417"/>
    <w:rsid w:val="00167830"/>
    <w:rsid w:val="00171C9C"/>
    <w:rsid w:val="00176AB0"/>
    <w:rsid w:val="00177B7D"/>
    <w:rsid w:val="0018286E"/>
    <w:rsid w:val="0018322D"/>
    <w:rsid w:val="001B5776"/>
    <w:rsid w:val="001C2F62"/>
    <w:rsid w:val="001C5A7F"/>
    <w:rsid w:val="001E0BEA"/>
    <w:rsid w:val="001E293D"/>
    <w:rsid w:val="001E4592"/>
    <w:rsid w:val="001E527A"/>
    <w:rsid w:val="001E545A"/>
    <w:rsid w:val="001F1B37"/>
    <w:rsid w:val="001F72FB"/>
    <w:rsid w:val="001F78CE"/>
    <w:rsid w:val="00203848"/>
    <w:rsid w:val="0021011C"/>
    <w:rsid w:val="0021713B"/>
    <w:rsid w:val="00236500"/>
    <w:rsid w:val="00251FC7"/>
    <w:rsid w:val="002565D3"/>
    <w:rsid w:val="00261340"/>
    <w:rsid w:val="00283D9D"/>
    <w:rsid w:val="002855A7"/>
    <w:rsid w:val="00285D38"/>
    <w:rsid w:val="002862D3"/>
    <w:rsid w:val="00294729"/>
    <w:rsid w:val="002A3A3C"/>
    <w:rsid w:val="002B085A"/>
    <w:rsid w:val="002B146A"/>
    <w:rsid w:val="002B5A96"/>
    <w:rsid w:val="002B5E17"/>
    <w:rsid w:val="002B6A2C"/>
    <w:rsid w:val="002E78EF"/>
    <w:rsid w:val="002F0154"/>
    <w:rsid w:val="002F12B9"/>
    <w:rsid w:val="00302575"/>
    <w:rsid w:val="00303D3A"/>
    <w:rsid w:val="00304A21"/>
    <w:rsid w:val="00306183"/>
    <w:rsid w:val="003103AB"/>
    <w:rsid w:val="00311263"/>
    <w:rsid w:val="00312FEB"/>
    <w:rsid w:val="00315690"/>
    <w:rsid w:val="00316B75"/>
    <w:rsid w:val="00321EB4"/>
    <w:rsid w:val="0032259D"/>
    <w:rsid w:val="00323AD4"/>
    <w:rsid w:val="00324AFC"/>
    <w:rsid w:val="00325646"/>
    <w:rsid w:val="00331DC9"/>
    <w:rsid w:val="00331FB4"/>
    <w:rsid w:val="00332EBF"/>
    <w:rsid w:val="00335D79"/>
    <w:rsid w:val="003460F2"/>
    <w:rsid w:val="00347993"/>
    <w:rsid w:val="00361D0C"/>
    <w:rsid w:val="0038158C"/>
    <w:rsid w:val="003828EA"/>
    <w:rsid w:val="00383D92"/>
    <w:rsid w:val="003869EE"/>
    <w:rsid w:val="00386A18"/>
    <w:rsid w:val="003902BA"/>
    <w:rsid w:val="00393351"/>
    <w:rsid w:val="003A09E2"/>
    <w:rsid w:val="003A1A08"/>
    <w:rsid w:val="003B10CF"/>
    <w:rsid w:val="003B5CDA"/>
    <w:rsid w:val="003C6602"/>
    <w:rsid w:val="003D162A"/>
    <w:rsid w:val="003D3A6E"/>
    <w:rsid w:val="003D625A"/>
    <w:rsid w:val="003E5F29"/>
    <w:rsid w:val="003F1D2E"/>
    <w:rsid w:val="004038D8"/>
    <w:rsid w:val="0040485B"/>
    <w:rsid w:val="00407037"/>
    <w:rsid w:val="004078B8"/>
    <w:rsid w:val="00412546"/>
    <w:rsid w:val="004272DE"/>
    <w:rsid w:val="00436F31"/>
    <w:rsid w:val="004415B8"/>
    <w:rsid w:val="00442C84"/>
    <w:rsid w:val="0045249C"/>
    <w:rsid w:val="00457D19"/>
    <w:rsid w:val="004605D6"/>
    <w:rsid w:val="00461148"/>
    <w:rsid w:val="00463559"/>
    <w:rsid w:val="00471C3A"/>
    <w:rsid w:val="004763D4"/>
    <w:rsid w:val="00483CC3"/>
    <w:rsid w:val="00492C83"/>
    <w:rsid w:val="00493D93"/>
    <w:rsid w:val="004A4C4A"/>
    <w:rsid w:val="004B4472"/>
    <w:rsid w:val="004C046F"/>
    <w:rsid w:val="004C2308"/>
    <w:rsid w:val="004C60E8"/>
    <w:rsid w:val="004C68EB"/>
    <w:rsid w:val="004D466A"/>
    <w:rsid w:val="004D7D2D"/>
    <w:rsid w:val="004E3579"/>
    <w:rsid w:val="004E728B"/>
    <w:rsid w:val="004F39E0"/>
    <w:rsid w:val="0050159F"/>
    <w:rsid w:val="0050542E"/>
    <w:rsid w:val="00523F72"/>
    <w:rsid w:val="005264A0"/>
    <w:rsid w:val="005318C4"/>
    <w:rsid w:val="005340D6"/>
    <w:rsid w:val="005366A8"/>
    <w:rsid w:val="00537BD5"/>
    <w:rsid w:val="005471D9"/>
    <w:rsid w:val="00554F69"/>
    <w:rsid w:val="00564D52"/>
    <w:rsid w:val="00565723"/>
    <w:rsid w:val="00571297"/>
    <w:rsid w:val="0057268A"/>
    <w:rsid w:val="00587EA6"/>
    <w:rsid w:val="00591341"/>
    <w:rsid w:val="005B4C18"/>
    <w:rsid w:val="005B6795"/>
    <w:rsid w:val="005C7E96"/>
    <w:rsid w:val="005D2912"/>
    <w:rsid w:val="005E186B"/>
    <w:rsid w:val="005E69DA"/>
    <w:rsid w:val="005E7B40"/>
    <w:rsid w:val="006010F7"/>
    <w:rsid w:val="00603E86"/>
    <w:rsid w:val="006065BD"/>
    <w:rsid w:val="00616384"/>
    <w:rsid w:val="00645FA9"/>
    <w:rsid w:val="00646A8F"/>
    <w:rsid w:val="00647866"/>
    <w:rsid w:val="00650BE2"/>
    <w:rsid w:val="00655A75"/>
    <w:rsid w:val="00657B1C"/>
    <w:rsid w:val="00657DB2"/>
    <w:rsid w:val="00665003"/>
    <w:rsid w:val="00681B97"/>
    <w:rsid w:val="00687CE0"/>
    <w:rsid w:val="006A2AD0"/>
    <w:rsid w:val="006C2375"/>
    <w:rsid w:val="006C7854"/>
    <w:rsid w:val="006D0160"/>
    <w:rsid w:val="006D4ECC"/>
    <w:rsid w:val="006E63C9"/>
    <w:rsid w:val="006F4E8B"/>
    <w:rsid w:val="00701B51"/>
    <w:rsid w:val="00706834"/>
    <w:rsid w:val="007139B3"/>
    <w:rsid w:val="00722258"/>
    <w:rsid w:val="007243E5"/>
    <w:rsid w:val="0074036A"/>
    <w:rsid w:val="00755237"/>
    <w:rsid w:val="00766EA0"/>
    <w:rsid w:val="00771FCA"/>
    <w:rsid w:val="00773DCF"/>
    <w:rsid w:val="0078371D"/>
    <w:rsid w:val="00791D64"/>
    <w:rsid w:val="00792A8A"/>
    <w:rsid w:val="007A1D7C"/>
    <w:rsid w:val="007A2226"/>
    <w:rsid w:val="007A523B"/>
    <w:rsid w:val="007B0B71"/>
    <w:rsid w:val="007C4332"/>
    <w:rsid w:val="007D7C33"/>
    <w:rsid w:val="007E301F"/>
    <w:rsid w:val="007F37C9"/>
    <w:rsid w:val="007F5B66"/>
    <w:rsid w:val="007F705D"/>
    <w:rsid w:val="00800057"/>
    <w:rsid w:val="0081433A"/>
    <w:rsid w:val="00823A1C"/>
    <w:rsid w:val="00825983"/>
    <w:rsid w:val="008366F9"/>
    <w:rsid w:val="0084203B"/>
    <w:rsid w:val="008433D2"/>
    <w:rsid w:val="0084347C"/>
    <w:rsid w:val="00845B9D"/>
    <w:rsid w:val="00850645"/>
    <w:rsid w:val="00860984"/>
    <w:rsid w:val="00862BD8"/>
    <w:rsid w:val="00876C71"/>
    <w:rsid w:val="008A0044"/>
    <w:rsid w:val="008A645D"/>
    <w:rsid w:val="008B3ECB"/>
    <w:rsid w:val="008B4E85"/>
    <w:rsid w:val="008C1B2E"/>
    <w:rsid w:val="008C3353"/>
    <w:rsid w:val="008C3584"/>
    <w:rsid w:val="008D7D32"/>
    <w:rsid w:val="008E1A0E"/>
    <w:rsid w:val="008E2CE4"/>
    <w:rsid w:val="008E2E5D"/>
    <w:rsid w:val="008E3B55"/>
    <w:rsid w:val="008E5635"/>
    <w:rsid w:val="008E61F7"/>
    <w:rsid w:val="008F4880"/>
    <w:rsid w:val="008F4DB7"/>
    <w:rsid w:val="009135D5"/>
    <w:rsid w:val="0091627E"/>
    <w:rsid w:val="0092658B"/>
    <w:rsid w:val="00927217"/>
    <w:rsid w:val="00931CD8"/>
    <w:rsid w:val="0093671B"/>
    <w:rsid w:val="009440FC"/>
    <w:rsid w:val="00947D5A"/>
    <w:rsid w:val="00950950"/>
    <w:rsid w:val="00951397"/>
    <w:rsid w:val="00957348"/>
    <w:rsid w:val="00961F8D"/>
    <w:rsid w:val="00962B80"/>
    <w:rsid w:val="00965CCD"/>
    <w:rsid w:val="0097032B"/>
    <w:rsid w:val="00984FDC"/>
    <w:rsid w:val="00990F16"/>
    <w:rsid w:val="009A79C4"/>
    <w:rsid w:val="009B024B"/>
    <w:rsid w:val="009B0A51"/>
    <w:rsid w:val="009B5955"/>
    <w:rsid w:val="009B65DB"/>
    <w:rsid w:val="009C4FDB"/>
    <w:rsid w:val="009D2EAD"/>
    <w:rsid w:val="009D54B2"/>
    <w:rsid w:val="009E04F3"/>
    <w:rsid w:val="009E1922"/>
    <w:rsid w:val="009E4104"/>
    <w:rsid w:val="009F36DD"/>
    <w:rsid w:val="009F5BCF"/>
    <w:rsid w:val="009F7ED2"/>
    <w:rsid w:val="00A01A1B"/>
    <w:rsid w:val="00A070B9"/>
    <w:rsid w:val="00A129FB"/>
    <w:rsid w:val="00A162F3"/>
    <w:rsid w:val="00A20828"/>
    <w:rsid w:val="00A315EA"/>
    <w:rsid w:val="00A33D6C"/>
    <w:rsid w:val="00A405DA"/>
    <w:rsid w:val="00A50BC4"/>
    <w:rsid w:val="00A522DE"/>
    <w:rsid w:val="00A6135D"/>
    <w:rsid w:val="00A801C8"/>
    <w:rsid w:val="00A8553C"/>
    <w:rsid w:val="00A85667"/>
    <w:rsid w:val="00A85F99"/>
    <w:rsid w:val="00A93661"/>
    <w:rsid w:val="00A95652"/>
    <w:rsid w:val="00A9656E"/>
    <w:rsid w:val="00AA0DD9"/>
    <w:rsid w:val="00AA50D4"/>
    <w:rsid w:val="00AB1A6E"/>
    <w:rsid w:val="00AB760F"/>
    <w:rsid w:val="00AC0AB8"/>
    <w:rsid w:val="00AC462A"/>
    <w:rsid w:val="00AC56A8"/>
    <w:rsid w:val="00AD19CA"/>
    <w:rsid w:val="00AD355D"/>
    <w:rsid w:val="00AD4E1B"/>
    <w:rsid w:val="00AD58B7"/>
    <w:rsid w:val="00AE5107"/>
    <w:rsid w:val="00AF16A9"/>
    <w:rsid w:val="00AF36C3"/>
    <w:rsid w:val="00B02C9C"/>
    <w:rsid w:val="00B03220"/>
    <w:rsid w:val="00B058A5"/>
    <w:rsid w:val="00B10863"/>
    <w:rsid w:val="00B10DA5"/>
    <w:rsid w:val="00B11239"/>
    <w:rsid w:val="00B12767"/>
    <w:rsid w:val="00B177AE"/>
    <w:rsid w:val="00B24087"/>
    <w:rsid w:val="00B324FC"/>
    <w:rsid w:val="00B33C6D"/>
    <w:rsid w:val="00B4508F"/>
    <w:rsid w:val="00B55AD5"/>
    <w:rsid w:val="00B6293E"/>
    <w:rsid w:val="00B73AE9"/>
    <w:rsid w:val="00B8057C"/>
    <w:rsid w:val="00B84E69"/>
    <w:rsid w:val="00B95DC7"/>
    <w:rsid w:val="00BA49C0"/>
    <w:rsid w:val="00BA79C0"/>
    <w:rsid w:val="00BC7A0D"/>
    <w:rsid w:val="00BD1BB6"/>
    <w:rsid w:val="00BD4DBE"/>
    <w:rsid w:val="00BD6238"/>
    <w:rsid w:val="00BE358D"/>
    <w:rsid w:val="00BF593B"/>
    <w:rsid w:val="00BF773A"/>
    <w:rsid w:val="00BF7E81"/>
    <w:rsid w:val="00C01E24"/>
    <w:rsid w:val="00C10B6E"/>
    <w:rsid w:val="00C11506"/>
    <w:rsid w:val="00C13773"/>
    <w:rsid w:val="00C17CC8"/>
    <w:rsid w:val="00C2254B"/>
    <w:rsid w:val="00C31B58"/>
    <w:rsid w:val="00C34D39"/>
    <w:rsid w:val="00C37BD1"/>
    <w:rsid w:val="00C40107"/>
    <w:rsid w:val="00C4020D"/>
    <w:rsid w:val="00C53CC7"/>
    <w:rsid w:val="00C627A2"/>
    <w:rsid w:val="00C72A06"/>
    <w:rsid w:val="00C83417"/>
    <w:rsid w:val="00C83FBE"/>
    <w:rsid w:val="00C86F44"/>
    <w:rsid w:val="00C92321"/>
    <w:rsid w:val="00C9604F"/>
    <w:rsid w:val="00CA19AA"/>
    <w:rsid w:val="00CA528F"/>
    <w:rsid w:val="00CB0B7E"/>
    <w:rsid w:val="00CB73DE"/>
    <w:rsid w:val="00CC5298"/>
    <w:rsid w:val="00CD736E"/>
    <w:rsid w:val="00CD798D"/>
    <w:rsid w:val="00CE161E"/>
    <w:rsid w:val="00CE6D07"/>
    <w:rsid w:val="00CF59A8"/>
    <w:rsid w:val="00CF5A0D"/>
    <w:rsid w:val="00D0359D"/>
    <w:rsid w:val="00D0534C"/>
    <w:rsid w:val="00D05479"/>
    <w:rsid w:val="00D111BF"/>
    <w:rsid w:val="00D325A9"/>
    <w:rsid w:val="00D36A8A"/>
    <w:rsid w:val="00D4132E"/>
    <w:rsid w:val="00D47326"/>
    <w:rsid w:val="00D51BF7"/>
    <w:rsid w:val="00D61409"/>
    <w:rsid w:val="00D6691E"/>
    <w:rsid w:val="00D67013"/>
    <w:rsid w:val="00D71170"/>
    <w:rsid w:val="00D724BA"/>
    <w:rsid w:val="00DA15AB"/>
    <w:rsid w:val="00DA1C92"/>
    <w:rsid w:val="00DA25D4"/>
    <w:rsid w:val="00DA6538"/>
    <w:rsid w:val="00DB3CC1"/>
    <w:rsid w:val="00DD1B4C"/>
    <w:rsid w:val="00DD5D85"/>
    <w:rsid w:val="00DE0705"/>
    <w:rsid w:val="00DE0D8A"/>
    <w:rsid w:val="00DF4224"/>
    <w:rsid w:val="00E0076C"/>
    <w:rsid w:val="00E066B2"/>
    <w:rsid w:val="00E15E75"/>
    <w:rsid w:val="00E2017A"/>
    <w:rsid w:val="00E33812"/>
    <w:rsid w:val="00E34A24"/>
    <w:rsid w:val="00E470DD"/>
    <w:rsid w:val="00E5262C"/>
    <w:rsid w:val="00E81533"/>
    <w:rsid w:val="00E85FC0"/>
    <w:rsid w:val="00E92EB9"/>
    <w:rsid w:val="00E949BF"/>
    <w:rsid w:val="00E97BB2"/>
    <w:rsid w:val="00EA354E"/>
    <w:rsid w:val="00EC7DC4"/>
    <w:rsid w:val="00ED30CF"/>
    <w:rsid w:val="00EE4D99"/>
    <w:rsid w:val="00EE7EBA"/>
    <w:rsid w:val="00EF0287"/>
    <w:rsid w:val="00EF5818"/>
    <w:rsid w:val="00F04069"/>
    <w:rsid w:val="00F176EF"/>
    <w:rsid w:val="00F25CDC"/>
    <w:rsid w:val="00F264AD"/>
    <w:rsid w:val="00F27398"/>
    <w:rsid w:val="00F27B02"/>
    <w:rsid w:val="00F33BBA"/>
    <w:rsid w:val="00F40828"/>
    <w:rsid w:val="00F45E10"/>
    <w:rsid w:val="00F6364A"/>
    <w:rsid w:val="00F67567"/>
    <w:rsid w:val="00F87D22"/>
    <w:rsid w:val="00F9113A"/>
    <w:rsid w:val="00F934B4"/>
    <w:rsid w:val="00F95BB6"/>
    <w:rsid w:val="00FA1000"/>
    <w:rsid w:val="00FA42A8"/>
    <w:rsid w:val="00FA798C"/>
    <w:rsid w:val="00FB1013"/>
    <w:rsid w:val="00FB310A"/>
    <w:rsid w:val="00FC3458"/>
    <w:rsid w:val="00FC7ABD"/>
    <w:rsid w:val="00FD1470"/>
    <w:rsid w:val="00FD37B0"/>
    <w:rsid w:val="00FE2546"/>
    <w:rsid w:val="00FE6F75"/>
    <w:rsid w:val="00FF53A6"/>
    <w:rsid w:val="00FF5543"/>
    <w:rsid w:val="00FF65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FF9D8B"/>
  <w15:docId w15:val="{8035EDB9-8F20-4386-854D-019913843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10DA5"/>
    <w:rPr>
      <w:rFonts w:ascii="Arial" w:eastAsiaTheme="minorEastAsia" w:hAnsi="Arial" w:cs="Arial"/>
      <w:szCs w:val="24"/>
    </w:rPr>
  </w:style>
  <w:style w:type="paragraph" w:styleId="Heading1">
    <w:name w:val="heading 1"/>
    <w:aliases w:val="Pocket"/>
    <w:basedOn w:val="Normal"/>
    <w:next w:val="Normal"/>
    <w:link w:val="Heading1Char"/>
    <w:uiPriority w:val="9"/>
    <w:qFormat/>
    <w:rsid w:val="00B10D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10DA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w:basedOn w:val="Normal"/>
    <w:next w:val="Normal"/>
    <w:link w:val="Heading3Char"/>
    <w:uiPriority w:val="9"/>
    <w:unhideWhenUsed/>
    <w:qFormat/>
    <w:rsid w:val="00B10DA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heading 2,CD - Cite,t,Ta"/>
    <w:basedOn w:val="Normal"/>
    <w:next w:val="Normal"/>
    <w:link w:val="Heading4Char"/>
    <w:uiPriority w:val="9"/>
    <w:unhideWhenUsed/>
    <w:qFormat/>
    <w:rsid w:val="00B10DA5"/>
    <w:pPr>
      <w:keepNext/>
      <w:keepLines/>
      <w:spacing w:before="40" w:after="0"/>
      <w:outlineLvl w:val="3"/>
    </w:pPr>
    <w:rPr>
      <w:rFonts w:eastAsiaTheme="majorEastAsia" w:cstheme="majorBidi"/>
      <w:b/>
      <w:bCs/>
      <w:sz w:val="26"/>
      <w:szCs w:val="26"/>
    </w:rPr>
  </w:style>
  <w:style w:type="paragraph" w:styleId="Heading6">
    <w:name w:val="heading 6"/>
    <w:basedOn w:val="Normal"/>
    <w:next w:val="Normal"/>
    <w:link w:val="Heading6Char"/>
    <w:uiPriority w:val="99"/>
    <w:semiHidden/>
    <w:unhideWhenUsed/>
    <w:qFormat/>
    <w:rsid w:val="00321EB4"/>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B10D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0DA5"/>
  </w:style>
  <w:style w:type="character" w:customStyle="1" w:styleId="Heading1Char">
    <w:name w:val="Heading 1 Char"/>
    <w:aliases w:val="Pocket Char"/>
    <w:basedOn w:val="DefaultParagraphFont"/>
    <w:link w:val="Heading1"/>
    <w:uiPriority w:val="9"/>
    <w:rsid w:val="00B10DA5"/>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B10DA5"/>
    <w:rPr>
      <w:rFonts w:ascii="Arial" w:eastAsiaTheme="majorEastAsia" w:hAnsi="Arial" w:cstheme="majorBidi"/>
      <w:b/>
      <w:bCs/>
      <w:sz w:val="44"/>
      <w:szCs w:val="44"/>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9"/>
    <w:rsid w:val="00B10DA5"/>
    <w:rPr>
      <w:rFonts w:ascii="Arial" w:eastAsiaTheme="majorEastAsia" w:hAnsi="Arial" w:cstheme="majorBidi"/>
      <w:b/>
      <w:bCs/>
      <w:sz w:val="32"/>
      <w:szCs w:val="32"/>
      <w:u w:val="single"/>
    </w:rPr>
  </w:style>
  <w:style w:type="character" w:customStyle="1" w:styleId="Heading4Char">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9"/>
    <w:rsid w:val="00B10DA5"/>
    <w:rPr>
      <w:rFonts w:ascii="Arial" w:eastAsiaTheme="majorEastAsia" w:hAnsi="Arial" w:cstheme="majorBidi"/>
      <w:b/>
      <w:bCs/>
      <w:sz w:val="26"/>
      <w:szCs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20"/>
    <w:qFormat/>
    <w:rsid w:val="00B10DA5"/>
    <w:rPr>
      <w:rFonts w:ascii="Arial" w:hAnsi="Arial" w:cs="Arial"/>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B10DA5"/>
    <w:rPr>
      <w:b/>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8."/>
    <w:basedOn w:val="DefaultParagraphFont"/>
    <w:uiPriority w:val="1"/>
    <w:qFormat/>
    <w:rsid w:val="00B10DA5"/>
    <w:rPr>
      <w:b w:val="0"/>
      <w:sz w:val="22"/>
      <w:u w:val="single"/>
    </w:rPr>
  </w:style>
  <w:style w:type="character" w:styleId="Hyperlink">
    <w:name w:val="Hyperlink"/>
    <w:aliases w:val="No Spacing Char,Note Level 2 Char,Small Text Char,Card Format Char,Note Level 21 Char,ClearFormatting Char,Clear Char,DDI Tag Char,Tag Title Char,No Spacing51 Char,No Spacing11211 Char,Tag and Cite Char,nonunderlined Char,Very Small Text Char"/>
    <w:basedOn w:val="DefaultParagraphFont"/>
    <w:link w:val="NoSpacing"/>
    <w:uiPriority w:val="99"/>
    <w:unhideWhenUsed/>
    <w:rsid w:val="00B10DA5"/>
    <w:rPr>
      <w:color w:val="auto"/>
      <w:u w:val="none"/>
    </w:rPr>
  </w:style>
  <w:style w:type="character" w:styleId="FollowedHyperlink">
    <w:name w:val="FollowedHyperlink"/>
    <w:basedOn w:val="DefaultParagraphFont"/>
    <w:uiPriority w:val="99"/>
    <w:semiHidden/>
    <w:unhideWhenUsed/>
    <w:rsid w:val="00B10DA5"/>
    <w:rPr>
      <w:color w:val="auto"/>
      <w:u w:val="none"/>
    </w:rPr>
  </w:style>
  <w:style w:type="paragraph" w:styleId="NoSpacing">
    <w:name w:val="No Spacing"/>
    <w:aliases w:val="Note Level 2,Small Text,Card Format,Note Level 21,ClearFormatting,Clear,DDI Tag,Tag Title,No Spacing51,No Spacing11211,Tag and Cite,nonunderlined,Very Small Text,No Spacing111112,No Spacing41,Dont use,Tag and Ci,Debate Text,No Spacing31,card"/>
    <w:basedOn w:val="Heading1"/>
    <w:link w:val="Hyperlink"/>
    <w:autoRedefine/>
    <w:uiPriority w:val="99"/>
    <w:qFormat/>
    <w:rsid w:val="00B2408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paragraph" w:customStyle="1" w:styleId="Emphasis1">
    <w:name w:val="Emphasis1"/>
    <w:basedOn w:val="Normal"/>
    <w:link w:val="Emphasis"/>
    <w:uiPriority w:val="20"/>
    <w:qFormat/>
    <w:rsid w:val="00B24087"/>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paragraph" w:styleId="ListParagraph">
    <w:name w:val="List Paragraph"/>
    <w:aliases w:val="6 font,Colorful List - Accent 11"/>
    <w:basedOn w:val="Normal"/>
    <w:uiPriority w:val="99"/>
    <w:qFormat/>
    <w:rsid w:val="00B24087"/>
    <w:pPr>
      <w:ind w:left="720"/>
      <w:contextualSpacing/>
    </w:pPr>
  </w:style>
  <w:style w:type="character" w:styleId="UnresolvedMention">
    <w:name w:val="Unresolved Mention"/>
    <w:basedOn w:val="DefaultParagraphFont"/>
    <w:uiPriority w:val="99"/>
    <w:semiHidden/>
    <w:unhideWhenUsed/>
    <w:rsid w:val="004C2308"/>
    <w:rPr>
      <w:color w:val="605E5C"/>
      <w:shd w:val="clear" w:color="auto" w:fill="E1DFDD"/>
    </w:rPr>
  </w:style>
  <w:style w:type="paragraph" w:styleId="DocumentMap">
    <w:name w:val="Document Map"/>
    <w:basedOn w:val="Normal"/>
    <w:link w:val="DocumentMapChar"/>
    <w:uiPriority w:val="99"/>
    <w:semiHidden/>
    <w:unhideWhenUsed/>
    <w:rsid w:val="00B10DA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10DA5"/>
    <w:rPr>
      <w:rFonts w:ascii="Lucida Grande" w:eastAsiaTheme="minorEastAsia" w:hAnsi="Lucida Grande" w:cs="Lucida Grande"/>
      <w:sz w:val="24"/>
      <w:szCs w:val="24"/>
    </w:rPr>
  </w:style>
  <w:style w:type="paragraph" w:customStyle="1" w:styleId="textbold">
    <w:name w:val="text bold"/>
    <w:basedOn w:val="Normal"/>
    <w:uiPriority w:val="20"/>
    <w:qFormat/>
    <w:rsid w:val="00C627A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Heading3Char1">
    <w:name w:val="Heading 3 Char1"/>
    <w:aliases w:val="Block Char1,No Underline Char1,Char Char Char Char Char Char Char Char1,Text 7 Char1,Heading 3 Char Char Char1,Char Char2,Tags v 2 Char1,3: Cite Char1,Char1 Char1,Underlines Char1,Heading 3 Char3 Char1,Tag Char Char Char1,Bold Cite Char"/>
    <w:basedOn w:val="DefaultParagraphFont"/>
    <w:uiPriority w:val="6"/>
    <w:qFormat/>
    <w:rsid w:val="0011766A"/>
    <w:rPr>
      <w:b w:val="0"/>
      <w:bCs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62BD8"/>
    <w:pPr>
      <w:spacing w:after="0" w:line="240" w:lineRule="auto"/>
    </w:pPr>
    <w:rPr>
      <w:rFonts w:eastAsiaTheme="minorEastAsia"/>
      <w:b/>
      <w:szCs w:val="24"/>
      <w:u w:val="single"/>
    </w:rPr>
  </w:style>
  <w:style w:type="paragraph" w:customStyle="1" w:styleId="AuthorQuals">
    <w:name w:val="Author Quals"/>
    <w:basedOn w:val="Normal"/>
    <w:link w:val="AuthorQualsChar"/>
    <w:autoRedefine/>
    <w:uiPriority w:val="4"/>
    <w:qFormat/>
    <w:rsid w:val="008433D2"/>
    <w:rPr>
      <w:sz w:val="16"/>
      <w:szCs w:val="10"/>
    </w:rPr>
  </w:style>
  <w:style w:type="character" w:customStyle="1" w:styleId="AuthorQualsChar">
    <w:name w:val="Author Quals Char"/>
    <w:basedOn w:val="DefaultParagraphFont"/>
    <w:link w:val="AuthorQuals"/>
    <w:uiPriority w:val="4"/>
    <w:rsid w:val="008433D2"/>
    <w:rPr>
      <w:rFonts w:ascii="Calibri" w:hAnsi="Calibri" w:cs="Calibri"/>
      <w:sz w:val="16"/>
      <w:szCs w:val="10"/>
    </w:rPr>
  </w:style>
  <w:style w:type="paragraph" w:customStyle="1" w:styleId="AnalyticsNora">
    <w:name w:val="Analytics [Nora]"/>
    <w:basedOn w:val="Heading4"/>
    <w:link w:val="AnalyticsNoraChar"/>
    <w:autoRedefine/>
    <w:uiPriority w:val="4"/>
    <w:qFormat/>
    <w:rsid w:val="008433D2"/>
  </w:style>
  <w:style w:type="character" w:customStyle="1" w:styleId="AnalyticsNoraChar">
    <w:name w:val="Analytics [Nora] Char"/>
    <w:basedOn w:val="Heading4Char"/>
    <w:link w:val="AnalyticsNora"/>
    <w:uiPriority w:val="4"/>
    <w:rsid w:val="008433D2"/>
    <w:rPr>
      <w:rFonts w:ascii="Calibri" w:eastAsiaTheme="majorEastAsia" w:hAnsi="Calibri" w:cstheme="majorBidi"/>
      <w:b/>
      <w:bCs/>
      <w:iCs w:val="0"/>
      <w:sz w:val="26"/>
      <w:szCs w:val="26"/>
    </w:rPr>
  </w:style>
  <w:style w:type="paragraph" w:customStyle="1" w:styleId="Analytics">
    <w:name w:val="Analytics"/>
    <w:next w:val="NormalWeb"/>
    <w:link w:val="AnalyticsChar"/>
    <w:autoRedefine/>
    <w:uiPriority w:val="4"/>
    <w:qFormat/>
    <w:rsid w:val="00984FDC"/>
    <w:pPr>
      <w:spacing w:after="0"/>
      <w:outlineLvl w:val="3"/>
    </w:pPr>
    <w:rPr>
      <w:rFonts w:asciiTheme="majorHAnsi" w:eastAsiaTheme="majorEastAsia" w:hAnsiTheme="majorHAnsi" w:cstheme="majorBidi"/>
      <w:b/>
      <w:iCs/>
      <w:color w:val="7030A0"/>
      <w:sz w:val="26"/>
      <w:szCs w:val="28"/>
    </w:rPr>
  </w:style>
  <w:style w:type="character" w:customStyle="1" w:styleId="AnalyticsChar">
    <w:name w:val="Analytics Char"/>
    <w:basedOn w:val="DefaultParagraphFont"/>
    <w:link w:val="Analytics"/>
    <w:uiPriority w:val="4"/>
    <w:rsid w:val="00984FDC"/>
    <w:rPr>
      <w:rFonts w:asciiTheme="majorHAnsi" w:eastAsiaTheme="majorEastAsia" w:hAnsiTheme="majorHAnsi" w:cstheme="majorBidi"/>
      <w:b/>
      <w:iCs/>
      <w:color w:val="7030A0"/>
      <w:sz w:val="26"/>
      <w:szCs w:val="28"/>
    </w:rPr>
  </w:style>
  <w:style w:type="paragraph" w:styleId="NormalWeb">
    <w:name w:val="Normal (Web)"/>
    <w:basedOn w:val="Normal"/>
    <w:uiPriority w:val="99"/>
    <w:semiHidden/>
    <w:unhideWhenUsed/>
    <w:rsid w:val="00984FDC"/>
    <w:rPr>
      <w:rFonts w:ascii="Times New Roman" w:hAnsi="Times New Roman" w:cs="Times New Roman"/>
      <w:sz w:val="24"/>
    </w:rPr>
  </w:style>
  <w:style w:type="paragraph" w:styleId="Header">
    <w:name w:val="header"/>
    <w:basedOn w:val="Normal"/>
    <w:link w:val="HeaderChar"/>
    <w:uiPriority w:val="99"/>
    <w:unhideWhenUsed/>
    <w:rsid w:val="009367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671B"/>
    <w:rPr>
      <w:rFonts w:ascii="Calibri" w:hAnsi="Calibri" w:cs="Calibri"/>
    </w:rPr>
  </w:style>
  <w:style w:type="paragraph" w:styleId="Footer">
    <w:name w:val="footer"/>
    <w:basedOn w:val="Normal"/>
    <w:link w:val="FooterChar"/>
    <w:uiPriority w:val="99"/>
    <w:unhideWhenUsed/>
    <w:rsid w:val="009367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671B"/>
    <w:rPr>
      <w:rFonts w:ascii="Calibri" w:hAnsi="Calibri" w:cs="Calibri"/>
    </w:rPr>
  </w:style>
  <w:style w:type="character" w:customStyle="1" w:styleId="TitleChar">
    <w:name w:val="Title Char"/>
    <w:basedOn w:val="DefaultParagraphFont"/>
    <w:link w:val="Title"/>
    <w:uiPriority w:val="6"/>
    <w:qFormat/>
    <w:rsid w:val="0093671B"/>
    <w:rPr>
      <w:sz w:val="20"/>
      <w:u w:val="single"/>
    </w:rPr>
  </w:style>
  <w:style w:type="paragraph" w:styleId="Title">
    <w:name w:val="Title"/>
    <w:basedOn w:val="Normal"/>
    <w:next w:val="Normal"/>
    <w:link w:val="TitleChar"/>
    <w:uiPriority w:val="6"/>
    <w:qFormat/>
    <w:rsid w:val="0093671B"/>
    <w:pPr>
      <w:outlineLvl w:val="0"/>
    </w:pPr>
    <w:rPr>
      <w:rFonts w:asciiTheme="minorHAnsi" w:hAnsiTheme="minorHAnsi"/>
      <w:sz w:val="20"/>
      <w:u w:val="single"/>
    </w:rPr>
  </w:style>
  <w:style w:type="character" w:customStyle="1" w:styleId="TitleChar1">
    <w:name w:val="Title Char1"/>
    <w:basedOn w:val="DefaultParagraphFont"/>
    <w:uiPriority w:val="99"/>
    <w:rsid w:val="0093671B"/>
    <w:rPr>
      <w:rFonts w:asciiTheme="majorHAnsi" w:eastAsiaTheme="majorEastAsia" w:hAnsiTheme="majorHAnsi" w:cstheme="majorBidi"/>
      <w:spacing w:val="-10"/>
      <w:kern w:val="28"/>
      <w:sz w:val="56"/>
      <w:szCs w:val="56"/>
    </w:rPr>
  </w:style>
  <w:style w:type="paragraph" w:customStyle="1" w:styleId="analytics---nngb">
    <w:name w:val="analytics---nngb"/>
    <w:basedOn w:val="Heading4"/>
    <w:link w:val="analytics---nngbChar"/>
    <w:uiPriority w:val="4"/>
    <w:qFormat/>
    <w:rsid w:val="00571297"/>
    <w:rPr>
      <w:color w:val="4472C4" w:themeColor="accent5"/>
    </w:rPr>
  </w:style>
  <w:style w:type="character" w:customStyle="1" w:styleId="analytics---nngbChar">
    <w:name w:val="analytics---nngb Char"/>
    <w:basedOn w:val="DefaultParagraphFont"/>
    <w:link w:val="analytics---nngb"/>
    <w:uiPriority w:val="4"/>
    <w:rsid w:val="00571297"/>
    <w:rPr>
      <w:rFonts w:ascii="Calibri" w:eastAsiaTheme="majorEastAsia" w:hAnsi="Calibri" w:cstheme="majorBidi"/>
      <w:b/>
      <w:iCs/>
      <w:color w:val="4472C4" w:themeColor="accent5"/>
      <w:sz w:val="26"/>
    </w:rPr>
  </w:style>
  <w:style w:type="paragraph" w:customStyle="1" w:styleId="analytics0">
    <w:name w:val="analytics"/>
    <w:basedOn w:val="Heading4"/>
    <w:link w:val="analyticsChar0"/>
    <w:autoRedefine/>
    <w:uiPriority w:val="4"/>
    <w:qFormat/>
    <w:rsid w:val="007A523B"/>
  </w:style>
  <w:style w:type="character" w:customStyle="1" w:styleId="analyticsChar0">
    <w:name w:val="analytics Char"/>
    <w:basedOn w:val="DefaultParagraphFont"/>
    <w:link w:val="analytics0"/>
    <w:uiPriority w:val="4"/>
    <w:rsid w:val="007A523B"/>
    <w:rPr>
      <w:rFonts w:ascii="Georgia" w:eastAsiaTheme="majorEastAsia" w:hAnsi="Georgia" w:cstheme="majorBidi"/>
      <w:b/>
      <w:iCs/>
      <w:sz w:val="26"/>
    </w:rPr>
  </w:style>
  <w:style w:type="character" w:customStyle="1" w:styleId="Heading6Char">
    <w:name w:val="Heading 6 Char"/>
    <w:basedOn w:val="DefaultParagraphFont"/>
    <w:link w:val="Heading6"/>
    <w:uiPriority w:val="99"/>
    <w:semiHidden/>
    <w:rsid w:val="00321EB4"/>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921947">
      <w:bodyDiv w:val="1"/>
      <w:marLeft w:val="0"/>
      <w:marRight w:val="0"/>
      <w:marTop w:val="0"/>
      <w:marBottom w:val="0"/>
      <w:divBdr>
        <w:top w:val="none" w:sz="0" w:space="0" w:color="auto"/>
        <w:left w:val="none" w:sz="0" w:space="0" w:color="auto"/>
        <w:bottom w:val="none" w:sz="0" w:space="0" w:color="auto"/>
        <w:right w:val="none" w:sz="0" w:space="0" w:color="auto"/>
      </w:divBdr>
      <w:divsChild>
        <w:div w:id="190077321">
          <w:marLeft w:val="0"/>
          <w:marRight w:val="0"/>
          <w:marTop w:val="0"/>
          <w:marBottom w:val="0"/>
          <w:divBdr>
            <w:top w:val="none" w:sz="0" w:space="0" w:color="auto"/>
            <w:left w:val="none" w:sz="0" w:space="0" w:color="auto"/>
            <w:bottom w:val="none" w:sz="0" w:space="0" w:color="auto"/>
            <w:right w:val="none" w:sz="0" w:space="0" w:color="auto"/>
          </w:divBdr>
          <w:divsChild>
            <w:div w:id="207188019">
              <w:marLeft w:val="0"/>
              <w:marRight w:val="0"/>
              <w:marTop w:val="300"/>
              <w:marBottom w:val="0"/>
              <w:divBdr>
                <w:top w:val="none" w:sz="0" w:space="0" w:color="auto"/>
                <w:left w:val="none" w:sz="0" w:space="0" w:color="auto"/>
                <w:bottom w:val="none" w:sz="0" w:space="0" w:color="auto"/>
                <w:right w:val="none" w:sz="0" w:space="0" w:color="auto"/>
              </w:divBdr>
              <w:divsChild>
                <w:div w:id="74976664">
                  <w:marLeft w:val="0"/>
                  <w:marRight w:val="0"/>
                  <w:marTop w:val="0"/>
                  <w:marBottom w:val="0"/>
                  <w:divBdr>
                    <w:top w:val="none" w:sz="0" w:space="0" w:color="auto"/>
                    <w:left w:val="none" w:sz="0" w:space="0" w:color="auto"/>
                    <w:bottom w:val="none" w:sz="0" w:space="0" w:color="auto"/>
                    <w:right w:val="none" w:sz="0" w:space="0" w:color="auto"/>
                  </w:divBdr>
                  <w:divsChild>
                    <w:div w:id="842403024">
                      <w:marLeft w:val="0"/>
                      <w:marRight w:val="0"/>
                      <w:marTop w:val="0"/>
                      <w:marBottom w:val="0"/>
                      <w:divBdr>
                        <w:top w:val="none" w:sz="0" w:space="0" w:color="auto"/>
                        <w:left w:val="none" w:sz="0" w:space="0" w:color="auto"/>
                        <w:bottom w:val="none" w:sz="0" w:space="0" w:color="auto"/>
                        <w:right w:val="none" w:sz="0" w:space="0" w:color="auto"/>
                      </w:divBdr>
                      <w:divsChild>
                        <w:div w:id="847406879">
                          <w:marLeft w:val="0"/>
                          <w:marRight w:val="0"/>
                          <w:marTop w:val="0"/>
                          <w:marBottom w:val="0"/>
                          <w:divBdr>
                            <w:top w:val="none" w:sz="0" w:space="0" w:color="auto"/>
                            <w:left w:val="none" w:sz="0" w:space="0" w:color="auto"/>
                            <w:bottom w:val="none" w:sz="0" w:space="0" w:color="auto"/>
                            <w:right w:val="none" w:sz="0" w:space="0" w:color="auto"/>
                          </w:divBdr>
                          <w:divsChild>
                            <w:div w:id="43247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351533">
      <w:bodyDiv w:val="1"/>
      <w:marLeft w:val="0"/>
      <w:marRight w:val="0"/>
      <w:marTop w:val="0"/>
      <w:marBottom w:val="0"/>
      <w:divBdr>
        <w:top w:val="none" w:sz="0" w:space="0" w:color="auto"/>
        <w:left w:val="none" w:sz="0" w:space="0" w:color="auto"/>
        <w:bottom w:val="none" w:sz="0" w:space="0" w:color="auto"/>
        <w:right w:val="none" w:sz="0" w:space="0" w:color="auto"/>
      </w:divBdr>
    </w:div>
    <w:div w:id="726993733">
      <w:bodyDiv w:val="1"/>
      <w:marLeft w:val="0"/>
      <w:marRight w:val="0"/>
      <w:marTop w:val="0"/>
      <w:marBottom w:val="0"/>
      <w:divBdr>
        <w:top w:val="none" w:sz="0" w:space="0" w:color="auto"/>
        <w:left w:val="none" w:sz="0" w:space="0" w:color="auto"/>
        <w:bottom w:val="none" w:sz="0" w:space="0" w:color="auto"/>
        <w:right w:val="none" w:sz="0" w:space="0" w:color="auto"/>
      </w:divBdr>
    </w:div>
    <w:div w:id="1569225854">
      <w:bodyDiv w:val="1"/>
      <w:marLeft w:val="0"/>
      <w:marRight w:val="0"/>
      <w:marTop w:val="0"/>
      <w:marBottom w:val="0"/>
      <w:divBdr>
        <w:top w:val="none" w:sz="0" w:space="0" w:color="auto"/>
        <w:left w:val="none" w:sz="0" w:space="0" w:color="auto"/>
        <w:bottom w:val="none" w:sz="0" w:space="0" w:color="auto"/>
        <w:right w:val="none" w:sz="0" w:space="0" w:color="auto"/>
      </w:divBdr>
    </w:div>
    <w:div w:id="1614245113">
      <w:bodyDiv w:val="1"/>
      <w:marLeft w:val="0"/>
      <w:marRight w:val="0"/>
      <w:marTop w:val="0"/>
      <w:marBottom w:val="0"/>
      <w:divBdr>
        <w:top w:val="none" w:sz="0" w:space="0" w:color="auto"/>
        <w:left w:val="none" w:sz="0" w:space="0" w:color="auto"/>
        <w:bottom w:val="none" w:sz="0" w:space="0" w:color="auto"/>
        <w:right w:val="none" w:sz="0" w:space="0" w:color="auto"/>
      </w:divBdr>
      <w:divsChild>
        <w:div w:id="933439016">
          <w:marLeft w:val="75"/>
          <w:marRight w:val="75"/>
          <w:marTop w:val="75"/>
          <w:marBottom w:val="75"/>
          <w:divBdr>
            <w:top w:val="none" w:sz="0" w:space="0" w:color="auto"/>
            <w:left w:val="none" w:sz="0" w:space="0" w:color="auto"/>
            <w:bottom w:val="none" w:sz="0" w:space="0" w:color="auto"/>
            <w:right w:val="none" w:sz="0" w:space="0" w:color="auto"/>
          </w:divBdr>
          <w:divsChild>
            <w:div w:id="77833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bd.int/world/map.shtml?country=kp" TargetMode="External"/><Relationship Id="rId671" Type="http://schemas.openxmlformats.org/officeDocument/2006/relationships/hyperlink" Target="https://www.cbd.int/world/map.shtml?country=ck" TargetMode="External"/><Relationship Id="rId769" Type="http://schemas.openxmlformats.org/officeDocument/2006/relationships/hyperlink" Target="https://www.sciencedaily.com/releases/2010/11/101101125949.htm" TargetMode="External"/><Relationship Id="rId21" Type="http://schemas.openxmlformats.org/officeDocument/2006/relationships/hyperlink" Target="https://www.thenation.com/article/world/trump-biden-america/" TargetMode="External"/><Relationship Id="rId324" Type="http://schemas.openxmlformats.org/officeDocument/2006/relationships/hyperlink" Target="https://www.cbd.int/world/ratification.shtml" TargetMode="External"/><Relationship Id="rId531" Type="http://schemas.openxmlformats.org/officeDocument/2006/relationships/hyperlink" Target="https://www.cbd.int/world/map.shtml?country=my" TargetMode="External"/><Relationship Id="rId629" Type="http://schemas.openxmlformats.org/officeDocument/2006/relationships/hyperlink" Target="https://www.cbd.int/world/map.shtml?country=to" TargetMode="External"/><Relationship Id="rId170" Type="http://schemas.openxmlformats.org/officeDocument/2006/relationships/hyperlink" Target="https://www.cbd.int/world/ratification.shtml" TargetMode="External"/><Relationship Id="rId268" Type="http://schemas.openxmlformats.org/officeDocument/2006/relationships/hyperlink" Target="https://www.cbd.int/world/ratification.shtml" TargetMode="External"/><Relationship Id="rId475" Type="http://schemas.openxmlformats.org/officeDocument/2006/relationships/hyperlink" Target="https://www.cbd.int/world/map.shtml?country=fr" TargetMode="External"/><Relationship Id="rId682" Type="http://schemas.openxmlformats.org/officeDocument/2006/relationships/hyperlink" Target="https://www.cbd.int/world/map.shtml?country=ir" TargetMode="External"/><Relationship Id="rId32" Type="http://schemas.openxmlformats.org/officeDocument/2006/relationships/hyperlink" Target="https://environmental-conscience.com/causes-effects-solutions-for-public-health-issues/" TargetMode="External"/><Relationship Id="rId128" Type="http://schemas.openxmlformats.org/officeDocument/2006/relationships/hyperlink" Target="https://www.cbd.int/world/ratification.shtml" TargetMode="External"/><Relationship Id="rId335" Type="http://schemas.openxmlformats.org/officeDocument/2006/relationships/hyperlink" Target="https://www.cbd.int/world/map.shtml?country=ba" TargetMode="External"/><Relationship Id="rId542" Type="http://schemas.openxmlformats.org/officeDocument/2006/relationships/hyperlink" Target="https://www.cbd.int/world/ratification.shtml" TargetMode="External"/><Relationship Id="rId181" Type="http://schemas.openxmlformats.org/officeDocument/2006/relationships/hyperlink" Target="https://www.cbd.int/world/map.shtml?country=ki" TargetMode="External"/><Relationship Id="rId402" Type="http://schemas.openxmlformats.org/officeDocument/2006/relationships/hyperlink" Target="https://www.cbd.int/world/ratification.shtml" TargetMode="External"/><Relationship Id="rId279" Type="http://schemas.openxmlformats.org/officeDocument/2006/relationships/hyperlink" Target="https://www.cbd.int/world/map.shtml?country=sk" TargetMode="External"/><Relationship Id="rId486" Type="http://schemas.openxmlformats.org/officeDocument/2006/relationships/hyperlink" Target="https://www.cbd.int/world/ratification.shtml" TargetMode="External"/><Relationship Id="rId693" Type="http://schemas.openxmlformats.org/officeDocument/2006/relationships/hyperlink" Target="https://www.cbd.int/world/map.shtml?country=ma" TargetMode="External"/><Relationship Id="rId707" Type="http://schemas.openxmlformats.org/officeDocument/2006/relationships/hyperlink" Target="https://www.cbd.int/world/map.shtml?country=si" TargetMode="External"/><Relationship Id="rId43" Type="http://schemas.openxmlformats.org/officeDocument/2006/relationships/hyperlink" Target="https://www.jstor.org/stable/26322705" TargetMode="External"/><Relationship Id="rId139" Type="http://schemas.openxmlformats.org/officeDocument/2006/relationships/hyperlink" Target="https://www.cbd.int/world/map.shtml?country=eur" TargetMode="External"/><Relationship Id="rId346" Type="http://schemas.openxmlformats.org/officeDocument/2006/relationships/hyperlink" Target="https://www.cbd.int/world/map.shtml?country=gq" TargetMode="External"/><Relationship Id="rId553" Type="http://schemas.openxmlformats.org/officeDocument/2006/relationships/hyperlink" Target="https://www.cbd.int/world/map.shtml?country=mz" TargetMode="External"/><Relationship Id="rId760" Type="http://schemas.openxmlformats.org/officeDocument/2006/relationships/hyperlink" Target="https://www.downtoearth.org.in/blog/climate-change/Geoengineering%20web%20article_AG%20Dec%2028.docx" TargetMode="External"/><Relationship Id="rId192" Type="http://schemas.openxmlformats.org/officeDocument/2006/relationships/hyperlink" Target="https://www.cbd.int/world/ratification.shtml" TargetMode="External"/><Relationship Id="rId206" Type="http://schemas.openxmlformats.org/officeDocument/2006/relationships/hyperlink" Target="https://www.cbd.int/world/ratification.shtml" TargetMode="External"/><Relationship Id="rId413" Type="http://schemas.openxmlformats.org/officeDocument/2006/relationships/hyperlink" Target="https://www.cbd.int/world/map.shtml?country=bo" TargetMode="External"/><Relationship Id="rId497" Type="http://schemas.openxmlformats.org/officeDocument/2006/relationships/hyperlink" Target="https://www.cbd.int/world/map.shtml?country=hu" TargetMode="External"/><Relationship Id="rId620" Type="http://schemas.openxmlformats.org/officeDocument/2006/relationships/hyperlink" Target="https://www.cbd.int/world/ratification.shtml" TargetMode="External"/><Relationship Id="rId718" Type="http://schemas.openxmlformats.org/officeDocument/2006/relationships/hyperlink" Target="https://www.cbd.int/world/map.shtml?country=ua" TargetMode="External"/><Relationship Id="rId357" Type="http://schemas.openxmlformats.org/officeDocument/2006/relationships/hyperlink" Target="https://www.cbd.int/world/map.shtml?country=jm" TargetMode="External"/><Relationship Id="rId54" Type="http://schemas.openxmlformats.org/officeDocument/2006/relationships/hyperlink" Target="https://www.muckrock.com/news/archives/2016/dec/13/fema-field-force-manual-offers-protesters-insights/" TargetMode="External"/><Relationship Id="rId217" Type="http://schemas.openxmlformats.org/officeDocument/2006/relationships/hyperlink" Target="https://www.cbd.int/world/map.shtml?country=fm" TargetMode="External"/><Relationship Id="rId564" Type="http://schemas.openxmlformats.org/officeDocument/2006/relationships/hyperlink" Target="https://www.cbd.int/world/ratification.shtml" TargetMode="External"/><Relationship Id="rId771" Type="http://schemas.openxmlformats.org/officeDocument/2006/relationships/hyperlink" Target="https://www.eurekalert.org/pub_releases/2020-02/uoca-lis021920.php" TargetMode="External"/><Relationship Id="rId424" Type="http://schemas.openxmlformats.org/officeDocument/2006/relationships/hyperlink" Target="https://www.cbd.int/world/ratification.shtml" TargetMode="External"/><Relationship Id="rId631" Type="http://schemas.openxmlformats.org/officeDocument/2006/relationships/hyperlink" Target="https://www.cbd.int/world/map.shtml?country=tm" TargetMode="External"/><Relationship Id="rId729" Type="http://schemas.openxmlformats.org/officeDocument/2006/relationships/hyperlink" Target="https://climate.envsci.rutgers.edu/pdf/20Reasons.pdf" TargetMode="External"/><Relationship Id="rId270" Type="http://schemas.openxmlformats.org/officeDocument/2006/relationships/hyperlink" Target="https://www.cbd.int/world/ratification.shtml" TargetMode="External"/><Relationship Id="rId65" Type="http://schemas.openxmlformats.org/officeDocument/2006/relationships/hyperlink" Target="https://www.cbd.int/world/map.shtml?country=al" TargetMode="External"/><Relationship Id="rId130" Type="http://schemas.openxmlformats.org/officeDocument/2006/relationships/hyperlink" Target="https://www.cbd.int/world/ratification.shtml" TargetMode="External"/><Relationship Id="rId368" Type="http://schemas.openxmlformats.org/officeDocument/2006/relationships/hyperlink" Target="https://www.cbd.int/world/map.shtml?country=mk" TargetMode="External"/><Relationship Id="rId575" Type="http://schemas.openxmlformats.org/officeDocument/2006/relationships/hyperlink" Target="https://www.cbd.int/world/map.shtml?country=pa" TargetMode="External"/><Relationship Id="rId782" Type="http://schemas.openxmlformats.org/officeDocument/2006/relationships/hyperlink" Target="https://environmental-conscience.com/causes-effects-solutions-for-air-pollution/" TargetMode="External"/><Relationship Id="rId228" Type="http://schemas.openxmlformats.org/officeDocument/2006/relationships/hyperlink" Target="https://www.cbd.int/world/ratification.shtml" TargetMode="External"/><Relationship Id="rId435" Type="http://schemas.openxmlformats.org/officeDocument/2006/relationships/hyperlink" Target="https://www.cbd.int/world/map.shtml?country=km" TargetMode="External"/><Relationship Id="rId642" Type="http://schemas.openxmlformats.org/officeDocument/2006/relationships/hyperlink" Target="https://www.cbd.int/world/ratification.shtml" TargetMode="External"/><Relationship Id="rId281" Type="http://schemas.openxmlformats.org/officeDocument/2006/relationships/hyperlink" Target="https://www.cbd.int/world/map.shtml?country=sb" TargetMode="External"/><Relationship Id="rId502" Type="http://schemas.openxmlformats.org/officeDocument/2006/relationships/hyperlink" Target="https://www.cbd.int/world/ratification.shtml" TargetMode="External"/><Relationship Id="rId76" Type="http://schemas.openxmlformats.org/officeDocument/2006/relationships/hyperlink" Target="https://www.cbd.int/world/ratification.shtml" TargetMode="External"/><Relationship Id="rId141" Type="http://schemas.openxmlformats.org/officeDocument/2006/relationships/hyperlink" Target="https://www.cbd.int/world/map.shtml?country=fj" TargetMode="External"/><Relationship Id="rId379" Type="http://schemas.openxmlformats.org/officeDocument/2006/relationships/hyperlink" Target="https://www.cbd.int/world/map.shtml?country=ss" TargetMode="External"/><Relationship Id="rId586" Type="http://schemas.openxmlformats.org/officeDocument/2006/relationships/hyperlink" Target="https://www.cbd.int/world/ratification.shtml" TargetMode="External"/><Relationship Id="rId7" Type="http://schemas.openxmlformats.org/officeDocument/2006/relationships/endnotes" Target="endnotes.xml"/><Relationship Id="rId239" Type="http://schemas.openxmlformats.org/officeDocument/2006/relationships/hyperlink" Target="https://www.cbd.int/world/map.shtml?country=om" TargetMode="External"/><Relationship Id="rId446" Type="http://schemas.openxmlformats.org/officeDocument/2006/relationships/hyperlink" Target="https://www.cbd.int/world/ratification.shtml" TargetMode="External"/><Relationship Id="rId653" Type="http://schemas.openxmlformats.org/officeDocument/2006/relationships/hyperlink" Target="https://www.cbd.int/world/map.shtml?country=zw" TargetMode="External"/><Relationship Id="rId292" Type="http://schemas.openxmlformats.org/officeDocument/2006/relationships/hyperlink" Target="https://www.cbd.int/world/ratification.shtml" TargetMode="External"/><Relationship Id="rId306" Type="http://schemas.openxmlformats.org/officeDocument/2006/relationships/hyperlink" Target="https://www.cbd.int/world/ratification.shtml" TargetMode="External"/><Relationship Id="rId87" Type="http://schemas.openxmlformats.org/officeDocument/2006/relationships/hyperlink" Target="https://www.cbd.int/world/map.shtml?country=br" TargetMode="External"/><Relationship Id="rId513" Type="http://schemas.openxmlformats.org/officeDocument/2006/relationships/hyperlink" Target="https://www.cbd.int/world/map.shtml?country=kw" TargetMode="External"/><Relationship Id="rId597" Type="http://schemas.openxmlformats.org/officeDocument/2006/relationships/hyperlink" Target="https://www.cbd.int/world/map.shtml?country=st" TargetMode="External"/><Relationship Id="rId720" Type="http://schemas.openxmlformats.org/officeDocument/2006/relationships/hyperlink" Target="https://www.cbd.int/world/map.shtml?country=uz" TargetMode="External"/><Relationship Id="rId152" Type="http://schemas.openxmlformats.org/officeDocument/2006/relationships/hyperlink" Target="https://www.cbd.int/world/ratification.shtml" TargetMode="External"/><Relationship Id="rId457" Type="http://schemas.openxmlformats.org/officeDocument/2006/relationships/hyperlink" Target="https://www.cbd.int/world/map.shtml?country=ec" TargetMode="External"/><Relationship Id="rId664" Type="http://schemas.openxmlformats.org/officeDocument/2006/relationships/hyperlink" Target="https://www.cbd.int/world/map.shtml?country=bz" TargetMode="External"/><Relationship Id="rId14" Type="http://schemas.openxmlformats.org/officeDocument/2006/relationships/hyperlink" Target="https://www.pnas.org/content/early/2020/11/10/2003730117" TargetMode="External"/><Relationship Id="rId317" Type="http://schemas.openxmlformats.org/officeDocument/2006/relationships/hyperlink" Target="https://www.cbd.int/world/map.shtml?country=ve" TargetMode="External"/><Relationship Id="rId524" Type="http://schemas.openxmlformats.org/officeDocument/2006/relationships/hyperlink" Target="https://www.cbd.int/world/ratification.shtml" TargetMode="External"/><Relationship Id="rId731" Type="http://schemas.openxmlformats.org/officeDocument/2006/relationships/hyperlink" Target="https://www.wyofile.com/ee_daily/cloud-seeding-study-boosts-hopes-parched-west/" TargetMode="External"/><Relationship Id="rId98" Type="http://schemas.openxmlformats.org/officeDocument/2006/relationships/hyperlink" Target="https://www.cbd.int/world/ratification.shtml" TargetMode="External"/><Relationship Id="rId163" Type="http://schemas.openxmlformats.org/officeDocument/2006/relationships/hyperlink" Target="https://www.cbd.int/world/map.shtml?country=gy" TargetMode="External"/><Relationship Id="rId370" Type="http://schemas.openxmlformats.org/officeDocument/2006/relationships/hyperlink" Target="https://www.cbd.int/world/map.shtml?country=py" TargetMode="External"/><Relationship Id="rId230" Type="http://schemas.openxmlformats.org/officeDocument/2006/relationships/hyperlink" Target="https://www.cbd.int/world/ratification.shtml" TargetMode="External"/><Relationship Id="rId468" Type="http://schemas.openxmlformats.org/officeDocument/2006/relationships/hyperlink" Target="https://www.cbd.int/world/ratification.shtml" TargetMode="External"/><Relationship Id="rId675" Type="http://schemas.openxmlformats.org/officeDocument/2006/relationships/hyperlink" Target="https://www.cbd.int/world/map.shtml?country=sv" TargetMode="External"/><Relationship Id="rId25" Type="http://schemas.openxmlformats.org/officeDocument/2006/relationships/hyperlink" Target="https://www.bloomberg.com/news/features/2020-12-07/exxon-s-xom-carbon-capture-project-stalled-by-covid-19" TargetMode="External"/><Relationship Id="rId328" Type="http://schemas.openxmlformats.org/officeDocument/2006/relationships/hyperlink" Target="https://www.cbd.int/world/map.shtml?country=au" TargetMode="External"/><Relationship Id="rId535" Type="http://schemas.openxmlformats.org/officeDocument/2006/relationships/hyperlink" Target="https://www.cbd.int/world/map.shtml?country=ml" TargetMode="External"/><Relationship Id="rId742" Type="http://schemas.openxmlformats.org/officeDocument/2006/relationships/hyperlink" Target="https://link.springer.com/article/10.1007/s13280-019-01180-3" TargetMode="External"/><Relationship Id="rId174" Type="http://schemas.openxmlformats.org/officeDocument/2006/relationships/hyperlink" Target="https://www.cbd.int/world/ratification.shtml" TargetMode="External"/><Relationship Id="rId381" Type="http://schemas.openxmlformats.org/officeDocument/2006/relationships/hyperlink" Target="https://www.cbd.int/world/map.shtml?country=ps" TargetMode="External"/><Relationship Id="rId602" Type="http://schemas.openxmlformats.org/officeDocument/2006/relationships/hyperlink" Target="https://www.cbd.int/world/ratification.shtml" TargetMode="External"/><Relationship Id="rId241" Type="http://schemas.openxmlformats.org/officeDocument/2006/relationships/hyperlink" Target="https://www.cbd.int/world/map.shtml?country=pk" TargetMode="External"/><Relationship Id="rId479" Type="http://schemas.openxmlformats.org/officeDocument/2006/relationships/hyperlink" Target="https://www.cbd.int/world/map.shtml?country=gm" TargetMode="External"/><Relationship Id="rId686" Type="http://schemas.openxmlformats.org/officeDocument/2006/relationships/hyperlink" Target="https://www.cbd.int/world/map.shtml?country=it" TargetMode="External"/><Relationship Id="rId36" Type="http://schemas.openxmlformats.org/officeDocument/2006/relationships/hyperlink" Target="https://www.amacad.org/publication/conclusion" TargetMode="External"/><Relationship Id="rId339" Type="http://schemas.openxmlformats.org/officeDocument/2006/relationships/hyperlink" Target="https://www.cbd.int/world/map.shtml?country=cl" TargetMode="External"/><Relationship Id="rId546" Type="http://schemas.openxmlformats.org/officeDocument/2006/relationships/hyperlink" Target="https://www.cbd.int/world/ratification.shtml" TargetMode="External"/><Relationship Id="rId753" Type="http://schemas.openxmlformats.org/officeDocument/2006/relationships/hyperlink" Target="http://www.globalcarbonatlas.org/en/CO2-emissions" TargetMode="External"/><Relationship Id="rId101" Type="http://schemas.openxmlformats.org/officeDocument/2006/relationships/hyperlink" Target="https://www.cbd.int/world/map.shtml?country=td" TargetMode="External"/><Relationship Id="rId185" Type="http://schemas.openxmlformats.org/officeDocument/2006/relationships/hyperlink" Target="https://www.cbd.int/world/map.shtml?country=kg" TargetMode="External"/><Relationship Id="rId406" Type="http://schemas.openxmlformats.org/officeDocument/2006/relationships/hyperlink" Target="https://www.cbd.int/world/ratification.shtml" TargetMode="External"/><Relationship Id="rId392" Type="http://schemas.openxmlformats.org/officeDocument/2006/relationships/hyperlink" Target="https://www.ipcc.ch/sr15/chapter/chapter-4/%5d//KL" TargetMode="External"/><Relationship Id="rId613" Type="http://schemas.openxmlformats.org/officeDocument/2006/relationships/hyperlink" Target="https://www.cbd.int/world/map.shtml?country=za" TargetMode="External"/><Relationship Id="rId697" Type="http://schemas.openxmlformats.org/officeDocument/2006/relationships/hyperlink" Target="https://www.cbd.int/world/map.shtml?country=nu" TargetMode="External"/><Relationship Id="rId252" Type="http://schemas.openxmlformats.org/officeDocument/2006/relationships/hyperlink" Target="https://www.cbd.int/world/ratification.shtml" TargetMode="External"/><Relationship Id="rId47" Type="http://schemas.openxmlformats.org/officeDocument/2006/relationships/hyperlink" Target="https://journals.sagepub.com/doi/abs/10.1177/2514848618789378?journalCode=enea" TargetMode="External"/><Relationship Id="rId112" Type="http://schemas.openxmlformats.org/officeDocument/2006/relationships/hyperlink" Target="https://www.cbd.int/world/ratification.shtml" TargetMode="External"/><Relationship Id="rId557" Type="http://schemas.openxmlformats.org/officeDocument/2006/relationships/hyperlink" Target="https://www.cbd.int/world/map.shtml?country=na" TargetMode="External"/><Relationship Id="rId764" Type="http://schemas.openxmlformats.org/officeDocument/2006/relationships/hyperlink" Target="http://www.nawmc.org/faq/" TargetMode="External"/><Relationship Id="rId196" Type="http://schemas.openxmlformats.org/officeDocument/2006/relationships/hyperlink" Target="https://www.cbd.int/world/ratification.shtml" TargetMode="External"/><Relationship Id="rId417" Type="http://schemas.openxmlformats.org/officeDocument/2006/relationships/hyperlink" Target="https://www.cbd.int/world/map.shtml?country=br" TargetMode="External"/><Relationship Id="rId624" Type="http://schemas.openxmlformats.org/officeDocument/2006/relationships/hyperlink" Target="https://www.cbd.int/world/ratification.shtml" TargetMode="External"/><Relationship Id="rId263" Type="http://schemas.openxmlformats.org/officeDocument/2006/relationships/hyperlink" Target="https://www.cbd.int/world/map.shtml?country=kn" TargetMode="External"/><Relationship Id="rId470" Type="http://schemas.openxmlformats.org/officeDocument/2006/relationships/hyperlink" Target="https://www.cbd.int/world/ratification.shtml" TargetMode="External"/><Relationship Id="rId58" Type="http://schemas.openxmlformats.org/officeDocument/2006/relationships/hyperlink" Target="https://culanth.org/fieldsights/787-distribution" TargetMode="External"/><Relationship Id="rId123" Type="http://schemas.openxmlformats.org/officeDocument/2006/relationships/hyperlink" Target="https://www.cbd.int/world/map.shtml?country=dj" TargetMode="External"/><Relationship Id="rId330" Type="http://schemas.openxmlformats.org/officeDocument/2006/relationships/hyperlink" Target="https://www.cbd.int/world/map.shtml?country=bs" TargetMode="External"/><Relationship Id="rId568" Type="http://schemas.openxmlformats.org/officeDocument/2006/relationships/hyperlink" Target="https://www.cbd.int/world/ratification.shtml" TargetMode="External"/><Relationship Id="rId775" Type="http://schemas.openxmlformats.org/officeDocument/2006/relationships/hyperlink" Target="https://www.washingtonpost.com/national/health-science/cloud-seeding-may-make-it-snow-but-will-it-reduce-droughts-in-the-west/2018/02/23/88efeafe-1675-11e8-92c9-376b4fe57ff7_story.html" TargetMode="External"/><Relationship Id="rId428" Type="http://schemas.openxmlformats.org/officeDocument/2006/relationships/hyperlink" Target="https://www.cbd.int/world/ratification.shtml" TargetMode="External"/><Relationship Id="rId635" Type="http://schemas.openxmlformats.org/officeDocument/2006/relationships/hyperlink" Target="https://www.cbd.int/world/map.shtml?country=ug" TargetMode="External"/><Relationship Id="rId274" Type="http://schemas.openxmlformats.org/officeDocument/2006/relationships/hyperlink" Target="https://www.cbd.int/world/ratification.shtml" TargetMode="External"/><Relationship Id="rId481" Type="http://schemas.openxmlformats.org/officeDocument/2006/relationships/hyperlink" Target="https://www.cbd.int/world/map.shtml?country=de" TargetMode="External"/><Relationship Id="rId702" Type="http://schemas.openxmlformats.org/officeDocument/2006/relationships/hyperlink" Target="https://www.cbd.int/world/map.shtml?country=ru" TargetMode="External"/><Relationship Id="rId69" Type="http://schemas.openxmlformats.org/officeDocument/2006/relationships/hyperlink" Target="https://www.cbd.int/world/map.shtml?country=ag" TargetMode="External"/><Relationship Id="rId134" Type="http://schemas.openxmlformats.org/officeDocument/2006/relationships/hyperlink" Target="https://www.cbd.int/world/ratification.shtml" TargetMode="External"/><Relationship Id="rId579" Type="http://schemas.openxmlformats.org/officeDocument/2006/relationships/hyperlink" Target="https://www.cbd.int/world/map.shtml?country=ph" TargetMode="External"/><Relationship Id="rId786" Type="http://schemas.openxmlformats.org/officeDocument/2006/relationships/hyperlink" Target="https://www.cambridge.org/core/journals/global-sustainability/article/hidden-injustices-of-advancing-solar-geoengineering-research/F61C5DCBCA02E18F66CAC7E45CC76C57" TargetMode="External"/><Relationship Id="rId341" Type="http://schemas.openxmlformats.org/officeDocument/2006/relationships/hyperlink" Target="https://www.cbd.int/world/map.shtml?country=ck" TargetMode="External"/><Relationship Id="rId439" Type="http://schemas.openxmlformats.org/officeDocument/2006/relationships/hyperlink" Target="https://www.cbd.int/world/map.shtml?country=ci" TargetMode="External"/><Relationship Id="rId646" Type="http://schemas.openxmlformats.org/officeDocument/2006/relationships/hyperlink" Target="https://www.cbd.int/world/ratification.shtml" TargetMode="External"/><Relationship Id="rId201" Type="http://schemas.openxmlformats.org/officeDocument/2006/relationships/hyperlink" Target="https://www.cbd.int/world/map.shtml?country=my" TargetMode="External"/><Relationship Id="rId285" Type="http://schemas.openxmlformats.org/officeDocument/2006/relationships/hyperlink" Target="https://www.cbd.int/world/map.shtml?country=es" TargetMode="External"/><Relationship Id="rId506" Type="http://schemas.openxmlformats.org/officeDocument/2006/relationships/hyperlink" Target="https://www.cbd.int/world/ratification.shtml" TargetMode="External"/><Relationship Id="rId492" Type="http://schemas.openxmlformats.org/officeDocument/2006/relationships/hyperlink" Target="https://www.cbd.int/world/ratification.shtml" TargetMode="External"/><Relationship Id="rId713" Type="http://schemas.openxmlformats.org/officeDocument/2006/relationships/hyperlink" Target="https://www.cbd.int/world/map.shtml?country=th" TargetMode="External"/><Relationship Id="rId145" Type="http://schemas.openxmlformats.org/officeDocument/2006/relationships/hyperlink" Target="https://www.cbd.int/world/map.shtml?country=fr" TargetMode="External"/><Relationship Id="rId352" Type="http://schemas.openxmlformats.org/officeDocument/2006/relationships/hyperlink" Target="https://www.cbd.int/world/map.shtml?country=ir" TargetMode="External"/><Relationship Id="rId212" Type="http://schemas.openxmlformats.org/officeDocument/2006/relationships/hyperlink" Target="https://www.cbd.int/world/ratification.shtml" TargetMode="External"/><Relationship Id="rId657" Type="http://schemas.openxmlformats.org/officeDocument/2006/relationships/hyperlink" Target="https://www.cbd.int/world/map.shtml?country=am" TargetMode="External"/><Relationship Id="rId296" Type="http://schemas.openxmlformats.org/officeDocument/2006/relationships/hyperlink" Target="https://www.cbd.int/world/ratification.shtml" TargetMode="External"/><Relationship Id="rId517" Type="http://schemas.openxmlformats.org/officeDocument/2006/relationships/hyperlink" Target="https://www.cbd.int/world/map.shtml?country=la" TargetMode="External"/><Relationship Id="rId724" Type="http://schemas.openxmlformats.org/officeDocument/2006/relationships/hyperlink" Target="https://climate.envsci.rutgers.edu/pdf/20Reasons.pdf" TargetMode="External"/><Relationship Id="rId60" Type="http://schemas.openxmlformats.org/officeDocument/2006/relationships/hyperlink" Target="https://direct.mit.edu/glep/article/19/3/1/14964/Transformative-Water-Relations-Indigenous" TargetMode="External"/><Relationship Id="rId156" Type="http://schemas.openxmlformats.org/officeDocument/2006/relationships/hyperlink" Target="https://www.cbd.int/world/ratification.shtml" TargetMode="External"/><Relationship Id="rId363" Type="http://schemas.openxmlformats.org/officeDocument/2006/relationships/hyperlink" Target="https://www.cbd.int/world/map.shtml?country=ma" TargetMode="External"/><Relationship Id="rId570" Type="http://schemas.openxmlformats.org/officeDocument/2006/relationships/hyperlink" Target="https://www.cbd.int/world/ratification.shtml" TargetMode="External"/><Relationship Id="rId223" Type="http://schemas.openxmlformats.org/officeDocument/2006/relationships/hyperlink" Target="https://www.cbd.int/world/map.shtml?country=mz" TargetMode="External"/><Relationship Id="rId430" Type="http://schemas.openxmlformats.org/officeDocument/2006/relationships/hyperlink" Target="https://www.cbd.int/world/ratification.shtml" TargetMode="External"/><Relationship Id="rId668" Type="http://schemas.openxmlformats.org/officeDocument/2006/relationships/hyperlink" Target="https://www.cbd.int/world/map.shtml?country=ca" TargetMode="External"/><Relationship Id="rId18" Type="http://schemas.openxmlformats.org/officeDocument/2006/relationships/hyperlink" Target="http://science.sciencemag.org/content/352/6282/224" TargetMode="External"/><Relationship Id="rId528" Type="http://schemas.openxmlformats.org/officeDocument/2006/relationships/hyperlink" Target="https://www.cbd.int/world/ratification.shtml" TargetMode="External"/><Relationship Id="rId735" Type="http://schemas.openxmlformats.org/officeDocument/2006/relationships/hyperlink" Target="https://www.researchsquare.com/article/rs-72515/v1" TargetMode="External"/><Relationship Id="rId167" Type="http://schemas.openxmlformats.org/officeDocument/2006/relationships/hyperlink" Target="https://www.cbd.int/world/map.shtml?country=hu" TargetMode="External"/><Relationship Id="rId374" Type="http://schemas.openxmlformats.org/officeDocument/2006/relationships/hyperlink" Target="https://www.cbd.int/world/map.shtml?country=vc" TargetMode="External"/><Relationship Id="rId581" Type="http://schemas.openxmlformats.org/officeDocument/2006/relationships/hyperlink" Target="https://www.cbd.int/world/map.shtml?country=pt" TargetMode="External"/><Relationship Id="rId71" Type="http://schemas.openxmlformats.org/officeDocument/2006/relationships/hyperlink" Target="https://www.cbd.int/world/map.shtml?country=ar" TargetMode="External"/><Relationship Id="rId234" Type="http://schemas.openxmlformats.org/officeDocument/2006/relationships/hyperlink" Target="https://www.cbd.int/world/ratification.shtml" TargetMode="External"/><Relationship Id="rId679" Type="http://schemas.openxmlformats.org/officeDocument/2006/relationships/hyperlink" Target="https://www.cbd.int/world/map.shtml?country=ht" TargetMode="External"/><Relationship Id="rId2" Type="http://schemas.openxmlformats.org/officeDocument/2006/relationships/numbering" Target="numbering.xml"/><Relationship Id="rId29" Type="http://schemas.openxmlformats.org/officeDocument/2006/relationships/hyperlink" Target="https://environmental-conscience.com/air-quality-and-air-quality-index/" TargetMode="External"/><Relationship Id="rId441" Type="http://schemas.openxmlformats.org/officeDocument/2006/relationships/hyperlink" Target="https://www.cbd.int/world/map.shtml?country=hr" TargetMode="External"/><Relationship Id="rId539" Type="http://schemas.openxmlformats.org/officeDocument/2006/relationships/hyperlink" Target="https://www.cbd.int/world/map.shtml?country=mh" TargetMode="External"/><Relationship Id="rId746" Type="http://schemas.openxmlformats.org/officeDocument/2006/relationships/hyperlink" Target="https://economictimes.indiatimes.com/news/politics-and-nation/why-india-is-worried-about-chinas-dam-projects-on-the-brahmaputra-river/articleshow/54691589.cms?from=mdr" TargetMode="External"/><Relationship Id="rId178" Type="http://schemas.openxmlformats.org/officeDocument/2006/relationships/hyperlink" Target="https://www.cbd.int/world/ratification.shtml" TargetMode="External"/><Relationship Id="rId301" Type="http://schemas.openxmlformats.org/officeDocument/2006/relationships/hyperlink" Target="https://www.cbd.int/world/map.shtml?country=tm" TargetMode="External"/><Relationship Id="rId82" Type="http://schemas.openxmlformats.org/officeDocument/2006/relationships/hyperlink" Target="https://www.cbd.int/world/ratification.shtml" TargetMode="External"/><Relationship Id="rId385" Type="http://schemas.openxmlformats.org/officeDocument/2006/relationships/hyperlink" Target="https://www.cbd.int/world/map.shtml?country=tt" TargetMode="External"/><Relationship Id="rId592" Type="http://schemas.openxmlformats.org/officeDocument/2006/relationships/hyperlink" Target="https://www.cbd.int/world/ratification.shtml" TargetMode="External"/><Relationship Id="rId606" Type="http://schemas.openxmlformats.org/officeDocument/2006/relationships/hyperlink" Target="https://www.cbd.int/world/ratification.shtml" TargetMode="External"/><Relationship Id="rId245" Type="http://schemas.openxmlformats.org/officeDocument/2006/relationships/hyperlink" Target="https://www.cbd.int/world/map.shtml?country=pa" TargetMode="External"/><Relationship Id="rId452" Type="http://schemas.openxmlformats.org/officeDocument/2006/relationships/hyperlink" Target="https://www.cbd.int/world/ratification.shtml" TargetMode="External"/><Relationship Id="rId105" Type="http://schemas.openxmlformats.org/officeDocument/2006/relationships/hyperlink" Target="https://www.cbd.int/world/map.shtml?country=km" TargetMode="External"/><Relationship Id="rId312" Type="http://schemas.openxmlformats.org/officeDocument/2006/relationships/hyperlink" Target="https://www.cbd.int/world/ratification.shtml" TargetMode="External"/><Relationship Id="rId757" Type="http://schemas.openxmlformats.org/officeDocument/2006/relationships/hyperlink" Target="https://www.downtoearth.org.in/blog/climate-change/post-covid-19-focus-must-be-on-dropping-fossil-fuels-unep-emissions-gap-report-74582" TargetMode="External"/><Relationship Id="rId93" Type="http://schemas.openxmlformats.org/officeDocument/2006/relationships/hyperlink" Target="https://www.cbd.int/world/map.shtml?country=bi" TargetMode="External"/><Relationship Id="rId189" Type="http://schemas.openxmlformats.org/officeDocument/2006/relationships/hyperlink" Target="https://www.cbd.int/world/map.shtml?country=lb" TargetMode="External"/><Relationship Id="rId396" Type="http://schemas.openxmlformats.org/officeDocument/2006/relationships/hyperlink" Target="https://www.cbd.int/world/ratification.shtml" TargetMode="External"/><Relationship Id="rId617" Type="http://schemas.openxmlformats.org/officeDocument/2006/relationships/hyperlink" Target="https://www.cbd.int/world/map.shtml?country=sd" TargetMode="External"/><Relationship Id="rId256" Type="http://schemas.openxmlformats.org/officeDocument/2006/relationships/hyperlink" Target="https://www.cbd.int/world/ratification.shtml" TargetMode="External"/><Relationship Id="rId463" Type="http://schemas.openxmlformats.org/officeDocument/2006/relationships/hyperlink" Target="https://www.cbd.int/world/map.shtml?country=ee" TargetMode="External"/><Relationship Id="rId670" Type="http://schemas.openxmlformats.org/officeDocument/2006/relationships/hyperlink" Target="https://www.cbd.int/world/map.shtml?country=co" TargetMode="External"/><Relationship Id="rId116" Type="http://schemas.openxmlformats.org/officeDocument/2006/relationships/hyperlink" Target="https://www.cbd.int/world/ratification.shtml" TargetMode="External"/><Relationship Id="rId323" Type="http://schemas.openxmlformats.org/officeDocument/2006/relationships/hyperlink" Target="https://www.cbd.int/world/map.shtml?country=zw" TargetMode="External"/><Relationship Id="rId530" Type="http://schemas.openxmlformats.org/officeDocument/2006/relationships/hyperlink" Target="https://www.cbd.int/world/ratification.shtml" TargetMode="External"/><Relationship Id="rId768" Type="http://schemas.openxmlformats.org/officeDocument/2006/relationships/hyperlink" Target="https://csiropedia.csiro.au/cloud-seeding/" TargetMode="External"/><Relationship Id="rId20" Type="http://schemas.openxmlformats.org/officeDocument/2006/relationships/hyperlink" Target="https://www.newscientist.com/article/2083420-earths-cloud-shield-against-warming-may-be-weaker-than-thought/" TargetMode="External"/><Relationship Id="rId628" Type="http://schemas.openxmlformats.org/officeDocument/2006/relationships/hyperlink" Target="https://www.cbd.int/world/ratification.shtml" TargetMode="External"/><Relationship Id="rId267" Type="http://schemas.openxmlformats.org/officeDocument/2006/relationships/hyperlink" Target="https://www.cbd.int/world/map.shtml?country=st" TargetMode="External"/><Relationship Id="rId474" Type="http://schemas.openxmlformats.org/officeDocument/2006/relationships/hyperlink" Target="https://www.cbd.int/world/ratification.shtml" TargetMode="External"/><Relationship Id="rId127" Type="http://schemas.openxmlformats.org/officeDocument/2006/relationships/hyperlink" Target="https://www.cbd.int/world/map.shtml?country=ec" TargetMode="External"/><Relationship Id="rId681" Type="http://schemas.openxmlformats.org/officeDocument/2006/relationships/hyperlink" Target="https://www.cbd.int/world/map.shtml?country=is" TargetMode="External"/><Relationship Id="rId779" Type="http://schemas.openxmlformats.org/officeDocument/2006/relationships/hyperlink" Target="https://environmental-conscience.com/causes-effects-solutions-for-soil-pollution/" TargetMode="External"/><Relationship Id="rId31" Type="http://schemas.openxmlformats.org/officeDocument/2006/relationships/hyperlink" Target="https://environmental-conscience.com/acid-rain-causes-effects-solutions/" TargetMode="External"/><Relationship Id="rId334" Type="http://schemas.openxmlformats.org/officeDocument/2006/relationships/hyperlink" Target="https://www.cbd.int/world/map.shtml?country=bz" TargetMode="External"/><Relationship Id="rId541" Type="http://schemas.openxmlformats.org/officeDocument/2006/relationships/hyperlink" Target="https://www.cbd.int/world/map.shtml?country=mr" TargetMode="External"/><Relationship Id="rId639" Type="http://schemas.openxmlformats.org/officeDocument/2006/relationships/hyperlink" Target="https://www.cbd.int/world/map.shtml?country=gb" TargetMode="External"/><Relationship Id="rId180" Type="http://schemas.openxmlformats.org/officeDocument/2006/relationships/hyperlink" Target="https://www.cbd.int/world/ratification.shtml" TargetMode="External"/><Relationship Id="rId278" Type="http://schemas.openxmlformats.org/officeDocument/2006/relationships/hyperlink" Target="https://www.cbd.int/world/ratification.shtml" TargetMode="External"/><Relationship Id="rId401" Type="http://schemas.openxmlformats.org/officeDocument/2006/relationships/hyperlink" Target="https://www.cbd.int/world/map.shtml?country=ar" TargetMode="External"/><Relationship Id="rId485" Type="http://schemas.openxmlformats.org/officeDocument/2006/relationships/hyperlink" Target="https://www.cbd.int/world/map.shtml?country=gr" TargetMode="External"/><Relationship Id="rId692" Type="http://schemas.openxmlformats.org/officeDocument/2006/relationships/hyperlink" Target="https://www.cbd.int/world/map.shtml?country=mc" TargetMode="External"/><Relationship Id="rId706" Type="http://schemas.openxmlformats.org/officeDocument/2006/relationships/hyperlink" Target="https://www.cbd.int/world/map.shtml?country=sg" TargetMode="External"/><Relationship Id="rId42" Type="http://schemas.openxmlformats.org/officeDocument/2006/relationships/hyperlink" Target="https://digitalcommons.du.edu/cgi/viewcontent.cgi?article=2028&amp;context=djilp" TargetMode="External"/><Relationship Id="rId138" Type="http://schemas.openxmlformats.org/officeDocument/2006/relationships/hyperlink" Target="https://www.cbd.int/world/ratification.shtml" TargetMode="External"/><Relationship Id="rId345" Type="http://schemas.openxmlformats.org/officeDocument/2006/relationships/hyperlink" Target="https://www.cbd.int/world/map.shtml?country=sv" TargetMode="External"/><Relationship Id="rId552" Type="http://schemas.openxmlformats.org/officeDocument/2006/relationships/hyperlink" Target="https://www.cbd.int/world/ratification.shtml" TargetMode="External"/><Relationship Id="rId191" Type="http://schemas.openxmlformats.org/officeDocument/2006/relationships/hyperlink" Target="https://www.cbd.int/world/map.shtml?country=ls" TargetMode="External"/><Relationship Id="rId205" Type="http://schemas.openxmlformats.org/officeDocument/2006/relationships/hyperlink" Target="https://www.cbd.int/world/map.shtml?country=ml" TargetMode="External"/><Relationship Id="rId412" Type="http://schemas.openxmlformats.org/officeDocument/2006/relationships/hyperlink" Target="https://www.cbd.int/world/ratification.shtml" TargetMode="External"/><Relationship Id="rId289" Type="http://schemas.openxmlformats.org/officeDocument/2006/relationships/hyperlink" Target="https://www.cbd.int/world/map.shtml?country=se" TargetMode="External"/><Relationship Id="rId496" Type="http://schemas.openxmlformats.org/officeDocument/2006/relationships/hyperlink" Target="https://www.cbd.int/world/ratification.shtml" TargetMode="External"/><Relationship Id="rId717" Type="http://schemas.openxmlformats.org/officeDocument/2006/relationships/hyperlink" Target="https://www.cbd.int/world/map.shtml?country=tr" TargetMode="External"/><Relationship Id="rId53" Type="http://schemas.openxmlformats.org/officeDocument/2006/relationships/hyperlink" Target="https://www.theatlantic.com/international/archive/2014/08/100-years-of-tear-gas/378632/" TargetMode="External"/><Relationship Id="rId149" Type="http://schemas.openxmlformats.org/officeDocument/2006/relationships/hyperlink" Target="https://www.cbd.int/world/map.shtml?country=gm" TargetMode="External"/><Relationship Id="rId356" Type="http://schemas.openxmlformats.org/officeDocument/2006/relationships/hyperlink" Target="https://www.cbd.int/world/map.shtml?country=it" TargetMode="External"/><Relationship Id="rId563" Type="http://schemas.openxmlformats.org/officeDocument/2006/relationships/hyperlink" Target="https://www.cbd.int/world/map.shtml?country=ni" TargetMode="External"/><Relationship Id="rId770" Type="http://schemas.openxmlformats.org/officeDocument/2006/relationships/hyperlink" Target="https://www.thecentersquare.com/illinois/university-of-illinois-researcher-contributes-to-first-cloud-seeding-study/article_fe2f4596-5753-11ea-9f23-0fe2a79a94ad.html" TargetMode="External"/><Relationship Id="rId216" Type="http://schemas.openxmlformats.org/officeDocument/2006/relationships/hyperlink" Target="https://www.cbd.int/world/ratification.shtml" TargetMode="External"/><Relationship Id="rId423" Type="http://schemas.openxmlformats.org/officeDocument/2006/relationships/hyperlink" Target="https://www.cbd.int/world/map.shtml?country=bi" TargetMode="External"/><Relationship Id="rId258" Type="http://schemas.openxmlformats.org/officeDocument/2006/relationships/hyperlink" Target="https://www.cbd.int/world/ratification.shtml" TargetMode="External"/><Relationship Id="rId465" Type="http://schemas.openxmlformats.org/officeDocument/2006/relationships/hyperlink" Target="https://www.cbd.int/world/map.shtml?country=sz" TargetMode="External"/><Relationship Id="rId630" Type="http://schemas.openxmlformats.org/officeDocument/2006/relationships/hyperlink" Target="https://www.cbd.int/world/ratification.shtml" TargetMode="External"/><Relationship Id="rId672" Type="http://schemas.openxmlformats.org/officeDocument/2006/relationships/hyperlink" Target="https://www.cbd.int/world/map.shtml?country=cr" TargetMode="External"/><Relationship Id="rId728" Type="http://schemas.openxmlformats.org/officeDocument/2006/relationships/hyperlink" Target="https://climate.envsci.rutgers.edu/pdf/20Reasons.pdf" TargetMode="External"/><Relationship Id="rId22" Type="http://schemas.openxmlformats.org/officeDocument/2006/relationships/hyperlink" Target="https://www.downtoearth.org.in/news/climate-change/can-geoengineering-help-fight-climate-change-scientists-think-so-64823" TargetMode="External"/><Relationship Id="rId64" Type="http://schemas.openxmlformats.org/officeDocument/2006/relationships/hyperlink" Target="https://www.cbd.int/world/ratification.shtml" TargetMode="External"/><Relationship Id="rId118" Type="http://schemas.openxmlformats.org/officeDocument/2006/relationships/hyperlink" Target="https://www.cbd.int/world/ratification.shtml" TargetMode="External"/><Relationship Id="rId325" Type="http://schemas.openxmlformats.org/officeDocument/2006/relationships/hyperlink" Target="https://www.cbd.int/world/map.shtml?country=dz" TargetMode="External"/><Relationship Id="rId367" Type="http://schemas.openxmlformats.org/officeDocument/2006/relationships/hyperlink" Target="https://www.cbd.int/world/map.shtml?country=nu" TargetMode="External"/><Relationship Id="rId532" Type="http://schemas.openxmlformats.org/officeDocument/2006/relationships/hyperlink" Target="https://www.cbd.int/world/ratification.shtml" TargetMode="External"/><Relationship Id="rId574" Type="http://schemas.openxmlformats.org/officeDocument/2006/relationships/hyperlink" Target="https://www.cbd.int/world/ratification.shtml" TargetMode="External"/><Relationship Id="rId171" Type="http://schemas.openxmlformats.org/officeDocument/2006/relationships/hyperlink" Target="https://www.cbd.int/world/map.shtml?country=id" TargetMode="External"/><Relationship Id="rId227" Type="http://schemas.openxmlformats.org/officeDocument/2006/relationships/hyperlink" Target="https://www.cbd.int/world/map.shtml?country=na" TargetMode="External"/><Relationship Id="rId781" Type="http://schemas.openxmlformats.org/officeDocument/2006/relationships/hyperlink" Target="https://environmental-conscience.com/air-quality-and-air-quality-index/" TargetMode="External"/><Relationship Id="rId269" Type="http://schemas.openxmlformats.org/officeDocument/2006/relationships/hyperlink" Target="https://www.cbd.int/world/map.shtml?country=sa" TargetMode="External"/><Relationship Id="rId434" Type="http://schemas.openxmlformats.org/officeDocument/2006/relationships/hyperlink" Target="https://www.cbd.int/world/ratification.shtml" TargetMode="External"/><Relationship Id="rId476" Type="http://schemas.openxmlformats.org/officeDocument/2006/relationships/hyperlink" Target="https://www.cbd.int/world/ratification.shtml" TargetMode="External"/><Relationship Id="rId641" Type="http://schemas.openxmlformats.org/officeDocument/2006/relationships/hyperlink" Target="https://www.cbd.int/world/map.shtml?country=tz" TargetMode="External"/><Relationship Id="rId683" Type="http://schemas.openxmlformats.org/officeDocument/2006/relationships/hyperlink" Target="https://www.cbd.int/world/map.shtml?country=iq" TargetMode="External"/><Relationship Id="rId739" Type="http://schemas.openxmlformats.org/officeDocument/2006/relationships/hyperlink" Target="https://www.sciencedirect.com/science/article/pii/S1876610219312354" TargetMode="External"/><Relationship Id="rId33" Type="http://schemas.openxmlformats.org/officeDocument/2006/relationships/hyperlink" Target="https://environmental-conscience.com/flora-and-fauna/" TargetMode="External"/><Relationship Id="rId129" Type="http://schemas.openxmlformats.org/officeDocument/2006/relationships/hyperlink" Target="https://www.cbd.int/world/map.shtml?country=eg" TargetMode="External"/><Relationship Id="rId280" Type="http://schemas.openxmlformats.org/officeDocument/2006/relationships/hyperlink" Target="https://www.cbd.int/world/ratification.shtml" TargetMode="External"/><Relationship Id="rId336" Type="http://schemas.openxmlformats.org/officeDocument/2006/relationships/hyperlink" Target="https://www.cbd.int/world/map.shtml?country=bn" TargetMode="External"/><Relationship Id="rId501" Type="http://schemas.openxmlformats.org/officeDocument/2006/relationships/hyperlink" Target="https://www.cbd.int/world/map.shtml?country=id" TargetMode="External"/><Relationship Id="rId543" Type="http://schemas.openxmlformats.org/officeDocument/2006/relationships/hyperlink" Target="https://www.cbd.int/world/map.shtml?country=mu" TargetMode="External"/><Relationship Id="rId75" Type="http://schemas.openxmlformats.org/officeDocument/2006/relationships/hyperlink" Target="https://www.cbd.int/world/map.shtml?country=by" TargetMode="External"/><Relationship Id="rId140" Type="http://schemas.openxmlformats.org/officeDocument/2006/relationships/hyperlink" Target="https://www.cbd.int/world/ratification.shtml" TargetMode="External"/><Relationship Id="rId182" Type="http://schemas.openxmlformats.org/officeDocument/2006/relationships/hyperlink" Target="https://www.cbd.int/world/ratification.shtml" TargetMode="External"/><Relationship Id="rId378" Type="http://schemas.openxmlformats.org/officeDocument/2006/relationships/hyperlink" Target="https://www.cbd.int/world/map.shtml?country=so" TargetMode="External"/><Relationship Id="rId403" Type="http://schemas.openxmlformats.org/officeDocument/2006/relationships/hyperlink" Target="https://www.cbd.int/world/map.shtml?country=at" TargetMode="External"/><Relationship Id="rId585" Type="http://schemas.openxmlformats.org/officeDocument/2006/relationships/hyperlink" Target="https://www.cbd.int/world/map.shtml?country=kr" TargetMode="External"/><Relationship Id="rId750" Type="http://schemas.openxmlformats.org/officeDocument/2006/relationships/hyperlink" Target="https://www.nature.com/articles/s41467-017-00744-9" TargetMode="External"/><Relationship Id="rId6" Type="http://schemas.openxmlformats.org/officeDocument/2006/relationships/footnotes" Target="footnotes.xml"/><Relationship Id="rId238" Type="http://schemas.openxmlformats.org/officeDocument/2006/relationships/hyperlink" Target="https://www.cbd.int/world/ratification.shtml" TargetMode="External"/><Relationship Id="rId445" Type="http://schemas.openxmlformats.org/officeDocument/2006/relationships/hyperlink" Target="https://www.cbd.int/world/map.shtml?country=cz" TargetMode="External"/><Relationship Id="rId487" Type="http://schemas.openxmlformats.org/officeDocument/2006/relationships/hyperlink" Target="https://www.cbd.int/world/map.shtml?country=gt" TargetMode="External"/><Relationship Id="rId610" Type="http://schemas.openxmlformats.org/officeDocument/2006/relationships/hyperlink" Target="https://www.cbd.int/world/ratification.shtml" TargetMode="External"/><Relationship Id="rId652" Type="http://schemas.openxmlformats.org/officeDocument/2006/relationships/hyperlink" Target="https://www.cbd.int/world/ratification.shtml" TargetMode="External"/><Relationship Id="rId694" Type="http://schemas.openxmlformats.org/officeDocument/2006/relationships/hyperlink" Target="https://www.cbd.int/world/map.shtml?country=nr" TargetMode="External"/><Relationship Id="rId708" Type="http://schemas.openxmlformats.org/officeDocument/2006/relationships/hyperlink" Target="https://www.cbd.int/world/map.shtml?country=so" TargetMode="External"/><Relationship Id="rId291" Type="http://schemas.openxmlformats.org/officeDocument/2006/relationships/hyperlink" Target="https://www.cbd.int/world/map.shtml?country=ch" TargetMode="External"/><Relationship Id="rId305" Type="http://schemas.openxmlformats.org/officeDocument/2006/relationships/hyperlink" Target="https://www.cbd.int/world/map.shtml?country=ug" TargetMode="External"/><Relationship Id="rId347" Type="http://schemas.openxmlformats.org/officeDocument/2006/relationships/hyperlink" Target="https://www.cbd.int/world/map.shtml?country=ge" TargetMode="External"/><Relationship Id="rId512" Type="http://schemas.openxmlformats.org/officeDocument/2006/relationships/hyperlink" Target="https://www.cbd.int/world/ratification.shtml" TargetMode="External"/><Relationship Id="rId44" Type="http://schemas.openxmlformats.org/officeDocument/2006/relationships/hyperlink" Target="https://www.jstor.org/stable/26322705" TargetMode="External"/><Relationship Id="rId86" Type="http://schemas.openxmlformats.org/officeDocument/2006/relationships/hyperlink" Target="https://www.cbd.int/world/ratification.shtml" TargetMode="External"/><Relationship Id="rId151" Type="http://schemas.openxmlformats.org/officeDocument/2006/relationships/hyperlink" Target="https://www.cbd.int/world/map.shtml?country=de" TargetMode="External"/><Relationship Id="rId389" Type="http://schemas.openxmlformats.org/officeDocument/2006/relationships/hyperlink" Target="https://www.cbd.int/world/map.shtml?country=us" TargetMode="External"/><Relationship Id="rId554" Type="http://schemas.openxmlformats.org/officeDocument/2006/relationships/hyperlink" Target="https://www.cbd.int/world/ratification.shtml" TargetMode="External"/><Relationship Id="rId596" Type="http://schemas.openxmlformats.org/officeDocument/2006/relationships/hyperlink" Target="https://www.cbd.int/world/ratification.shtml" TargetMode="External"/><Relationship Id="rId761" Type="http://schemas.openxmlformats.org/officeDocument/2006/relationships/hyperlink" Target="https://www.dentons.com/en/find-your-dentons-team/industry-sectors/energy" TargetMode="External"/><Relationship Id="rId193" Type="http://schemas.openxmlformats.org/officeDocument/2006/relationships/hyperlink" Target="https://www.cbd.int/world/map.shtml?country=lr" TargetMode="External"/><Relationship Id="rId207" Type="http://schemas.openxmlformats.org/officeDocument/2006/relationships/hyperlink" Target="https://www.cbd.int/world/map.shtml?country=mt" TargetMode="External"/><Relationship Id="rId249" Type="http://schemas.openxmlformats.org/officeDocument/2006/relationships/hyperlink" Target="https://www.cbd.int/world/map.shtml?country=ph" TargetMode="External"/><Relationship Id="rId414" Type="http://schemas.openxmlformats.org/officeDocument/2006/relationships/hyperlink" Target="https://www.cbd.int/world/ratification.shtml" TargetMode="External"/><Relationship Id="rId456" Type="http://schemas.openxmlformats.org/officeDocument/2006/relationships/hyperlink" Target="https://www.cbd.int/world/ratification.shtml" TargetMode="External"/><Relationship Id="rId498" Type="http://schemas.openxmlformats.org/officeDocument/2006/relationships/hyperlink" Target="https://www.cbd.int/world/ratification.shtml" TargetMode="External"/><Relationship Id="rId621" Type="http://schemas.openxmlformats.org/officeDocument/2006/relationships/hyperlink" Target="https://www.cbd.int/world/map.shtml?country=ch" TargetMode="External"/><Relationship Id="rId663" Type="http://schemas.openxmlformats.org/officeDocument/2006/relationships/hyperlink" Target="https://www.cbd.int/world/map.shtml?country=bb" TargetMode="External"/><Relationship Id="rId13" Type="http://schemas.openxmlformats.org/officeDocument/2006/relationships/hyperlink" Target="https://e360.yale.edu/features/why-clouds-are-the-key-to-new-troubling-projections-on-warming" TargetMode="External"/><Relationship Id="rId109" Type="http://schemas.openxmlformats.org/officeDocument/2006/relationships/hyperlink" Target="https://www.cbd.int/world/map.shtml?country=ci" TargetMode="External"/><Relationship Id="rId260" Type="http://schemas.openxmlformats.org/officeDocument/2006/relationships/hyperlink" Target="https://www.cbd.int/world/ratification.shtml" TargetMode="External"/><Relationship Id="rId316" Type="http://schemas.openxmlformats.org/officeDocument/2006/relationships/hyperlink" Target="https://www.cbd.int/world/ratification.shtml" TargetMode="External"/><Relationship Id="rId523" Type="http://schemas.openxmlformats.org/officeDocument/2006/relationships/hyperlink" Target="https://www.cbd.int/world/map.shtml?country=lr" TargetMode="External"/><Relationship Id="rId719" Type="http://schemas.openxmlformats.org/officeDocument/2006/relationships/hyperlink" Target="https://www.cbd.int/world/map.shtml?country=us" TargetMode="External"/><Relationship Id="rId55" Type="http://schemas.openxmlformats.org/officeDocument/2006/relationships/hyperlink" Target="https://youtu.be/H4_XZE3r3oU" TargetMode="External"/><Relationship Id="rId97" Type="http://schemas.openxmlformats.org/officeDocument/2006/relationships/hyperlink" Target="https://www.cbd.int/world/map.shtml?country=cm" TargetMode="External"/><Relationship Id="rId120" Type="http://schemas.openxmlformats.org/officeDocument/2006/relationships/hyperlink" Target="https://www.cbd.int/world/ratification.shtml" TargetMode="External"/><Relationship Id="rId358" Type="http://schemas.openxmlformats.org/officeDocument/2006/relationships/hyperlink" Target="https://www.cbd.int/world/map.shtml?country=lv" TargetMode="External"/><Relationship Id="rId565" Type="http://schemas.openxmlformats.org/officeDocument/2006/relationships/hyperlink" Target="https://www.cbd.int/world/map.shtml?country=ne" TargetMode="External"/><Relationship Id="rId730" Type="http://schemas.openxmlformats.org/officeDocument/2006/relationships/hyperlink" Target="https://www.csmonitor.com/Environment/2020/0123/Should-we-fiddle-with-Earth-s-thermostat-This-man-might-know-how" TargetMode="External"/><Relationship Id="rId772" Type="http://schemas.openxmlformats.org/officeDocument/2006/relationships/hyperlink" Target="https://www.pnas.org/content/early/2020/02/19/1917204117" TargetMode="External"/><Relationship Id="rId162" Type="http://schemas.openxmlformats.org/officeDocument/2006/relationships/hyperlink" Target="https://www.cbd.int/world/ratification.shtml" TargetMode="External"/><Relationship Id="rId218" Type="http://schemas.openxmlformats.org/officeDocument/2006/relationships/hyperlink" Target="https://www.cbd.int/world/ratification.shtml" TargetMode="External"/><Relationship Id="rId425" Type="http://schemas.openxmlformats.org/officeDocument/2006/relationships/hyperlink" Target="https://www.cbd.int/world/map.shtml?country=kh" TargetMode="External"/><Relationship Id="rId467" Type="http://schemas.openxmlformats.org/officeDocument/2006/relationships/hyperlink" Target="https://www.cbd.int/world/map.shtml?country=et" TargetMode="External"/><Relationship Id="rId632" Type="http://schemas.openxmlformats.org/officeDocument/2006/relationships/hyperlink" Target="https://www.cbd.int/world/ratification.shtml" TargetMode="External"/><Relationship Id="rId271" Type="http://schemas.openxmlformats.org/officeDocument/2006/relationships/hyperlink" Target="https://www.cbd.int/world/map.shtml?country=sn" TargetMode="External"/><Relationship Id="rId674" Type="http://schemas.openxmlformats.org/officeDocument/2006/relationships/hyperlink" Target="https://www.cbd.int/world/map.shtml?country=dm" TargetMode="External"/><Relationship Id="rId24" Type="http://schemas.openxmlformats.org/officeDocument/2006/relationships/hyperlink" Target="https://www.downtoearth.org.in/blog/forests/relying-on-forests-to-achieve-net-zero-targets-not-a-good-idea-and-scientists-agree-74760" TargetMode="External"/><Relationship Id="rId66" Type="http://schemas.openxmlformats.org/officeDocument/2006/relationships/hyperlink" Target="https://www.cbd.int/world/ratification.shtml" TargetMode="External"/><Relationship Id="rId131" Type="http://schemas.openxmlformats.org/officeDocument/2006/relationships/hyperlink" Target="https://www.cbd.int/world/map.shtml?country=er" TargetMode="External"/><Relationship Id="rId327" Type="http://schemas.openxmlformats.org/officeDocument/2006/relationships/hyperlink" Target="https://www.cbd.int/world/map.shtml?country=am" TargetMode="External"/><Relationship Id="rId369" Type="http://schemas.openxmlformats.org/officeDocument/2006/relationships/hyperlink" Target="https://www.cbd.int/world/map.shtml?country=pg" TargetMode="External"/><Relationship Id="rId534" Type="http://schemas.openxmlformats.org/officeDocument/2006/relationships/hyperlink" Target="https://www.cbd.int/world/ratification.shtml" TargetMode="External"/><Relationship Id="rId576" Type="http://schemas.openxmlformats.org/officeDocument/2006/relationships/hyperlink" Target="https://www.cbd.int/world/ratification.shtml" TargetMode="External"/><Relationship Id="rId741" Type="http://schemas.openxmlformats.org/officeDocument/2006/relationships/hyperlink" Target="https://vimeo.com/384026949" TargetMode="External"/><Relationship Id="rId783" Type="http://schemas.openxmlformats.org/officeDocument/2006/relationships/hyperlink" Target="https://environmental-conscience.com/acid-rain-causes-effects-solutions/" TargetMode="External"/><Relationship Id="rId173" Type="http://schemas.openxmlformats.org/officeDocument/2006/relationships/hyperlink" Target="https://www.cbd.int/world/map.shtml?country=jp" TargetMode="External"/><Relationship Id="rId229" Type="http://schemas.openxmlformats.org/officeDocument/2006/relationships/hyperlink" Target="https://www.cbd.int/world/map.shtml?country=np" TargetMode="External"/><Relationship Id="rId380" Type="http://schemas.openxmlformats.org/officeDocument/2006/relationships/hyperlink" Target="https://www.cbd.int/world/map.shtml?country=lk" TargetMode="External"/><Relationship Id="rId436" Type="http://schemas.openxmlformats.org/officeDocument/2006/relationships/hyperlink" Target="https://www.cbd.int/world/ratification.shtml" TargetMode="External"/><Relationship Id="rId601" Type="http://schemas.openxmlformats.org/officeDocument/2006/relationships/hyperlink" Target="https://www.cbd.int/world/map.shtml?country=sn" TargetMode="External"/><Relationship Id="rId643" Type="http://schemas.openxmlformats.org/officeDocument/2006/relationships/hyperlink" Target="https://www.cbd.int/world/map.shtml?country=uy" TargetMode="External"/><Relationship Id="rId240" Type="http://schemas.openxmlformats.org/officeDocument/2006/relationships/hyperlink" Target="https://www.cbd.int/world/ratification.shtml" TargetMode="External"/><Relationship Id="rId478" Type="http://schemas.openxmlformats.org/officeDocument/2006/relationships/hyperlink" Target="https://www.cbd.int/world/ratification.shtml" TargetMode="External"/><Relationship Id="rId685" Type="http://schemas.openxmlformats.org/officeDocument/2006/relationships/hyperlink" Target="https://www.cbd.int/world/map.shtml?country=il" TargetMode="External"/><Relationship Id="rId35" Type="http://schemas.openxmlformats.org/officeDocument/2006/relationships/hyperlink" Target="https://nationalinterest.org/feature/migration-will-drive-the-next-wave-world-wars-23737" TargetMode="External"/><Relationship Id="rId77" Type="http://schemas.openxmlformats.org/officeDocument/2006/relationships/hyperlink" Target="https://www.cbd.int/world/map.shtml?country=be" TargetMode="External"/><Relationship Id="rId100" Type="http://schemas.openxmlformats.org/officeDocument/2006/relationships/hyperlink" Target="https://www.cbd.int/world/ratification.shtml" TargetMode="External"/><Relationship Id="rId282" Type="http://schemas.openxmlformats.org/officeDocument/2006/relationships/hyperlink" Target="https://www.cbd.int/world/ratification.shtml" TargetMode="External"/><Relationship Id="rId338" Type="http://schemas.openxmlformats.org/officeDocument/2006/relationships/hyperlink" Target="https://www.cbd.int/world/map.shtml?country=ca" TargetMode="External"/><Relationship Id="rId503" Type="http://schemas.openxmlformats.org/officeDocument/2006/relationships/hyperlink" Target="https://www.cbd.int/world/map.shtml?country=jp" TargetMode="External"/><Relationship Id="rId545" Type="http://schemas.openxmlformats.org/officeDocument/2006/relationships/hyperlink" Target="https://www.cbd.int/world/map.shtml?country=mx" TargetMode="External"/><Relationship Id="rId587" Type="http://schemas.openxmlformats.org/officeDocument/2006/relationships/hyperlink" Target="https://www.cbd.int/world/map.shtml?country=md" TargetMode="External"/><Relationship Id="rId710" Type="http://schemas.openxmlformats.org/officeDocument/2006/relationships/hyperlink" Target="https://www.cbd.int/world/map.shtml?country=lk" TargetMode="External"/><Relationship Id="rId752" Type="http://schemas.openxmlformats.org/officeDocument/2006/relationships/hyperlink" Target="https://af.reuters.com/article/africaTech/idAFL8N1HY57U" TargetMode="External"/><Relationship Id="rId8" Type="http://schemas.openxmlformats.org/officeDocument/2006/relationships/hyperlink" Target="https://www.sciencealert.com/there-is-one-safe-geoengineering-option-that-could-help-reduce-the-carbon-in-our-atmosphere" TargetMode="External"/><Relationship Id="rId142" Type="http://schemas.openxmlformats.org/officeDocument/2006/relationships/hyperlink" Target="https://www.cbd.int/world/ratification.shtml" TargetMode="External"/><Relationship Id="rId184" Type="http://schemas.openxmlformats.org/officeDocument/2006/relationships/hyperlink" Target="https://www.cbd.int/world/ratification.shtml" TargetMode="External"/><Relationship Id="rId391" Type="http://schemas.openxmlformats.org/officeDocument/2006/relationships/hyperlink" Target="https://www.cbd.int/world/map.shtml?country=ye" TargetMode="External"/><Relationship Id="rId405" Type="http://schemas.openxmlformats.org/officeDocument/2006/relationships/hyperlink" Target="https://www.cbd.int/world/map.shtml?country=by" TargetMode="External"/><Relationship Id="rId447" Type="http://schemas.openxmlformats.org/officeDocument/2006/relationships/hyperlink" Target="https://www.cbd.int/world/map.shtml?country=kp" TargetMode="External"/><Relationship Id="rId612" Type="http://schemas.openxmlformats.org/officeDocument/2006/relationships/hyperlink" Target="https://www.cbd.int/world/ratification.shtml" TargetMode="External"/><Relationship Id="rId251" Type="http://schemas.openxmlformats.org/officeDocument/2006/relationships/hyperlink" Target="https://www.cbd.int/world/map.shtml?country=pt" TargetMode="External"/><Relationship Id="rId489" Type="http://schemas.openxmlformats.org/officeDocument/2006/relationships/hyperlink" Target="https://www.cbd.int/world/map.shtml?country=gn" TargetMode="External"/><Relationship Id="rId654" Type="http://schemas.openxmlformats.org/officeDocument/2006/relationships/hyperlink" Target="https://www.cbd.int/world/ratification.shtml" TargetMode="External"/><Relationship Id="rId696" Type="http://schemas.openxmlformats.org/officeDocument/2006/relationships/hyperlink" Target="https://www.cbd.int/world/map.shtml?country=ng" TargetMode="External"/><Relationship Id="rId46" Type="http://schemas.openxmlformats.org/officeDocument/2006/relationships/hyperlink" Target="https://lawdigitalcommons.bc.edu/cgi/viewcontent.cgi?article=1517&amp;context=ealr" TargetMode="External"/><Relationship Id="rId293" Type="http://schemas.openxmlformats.org/officeDocument/2006/relationships/hyperlink" Target="https://www.cbd.int/world/map.shtml?country=sy" TargetMode="External"/><Relationship Id="rId307" Type="http://schemas.openxmlformats.org/officeDocument/2006/relationships/hyperlink" Target="https://www.cbd.int/world/map.shtml?country=ae" TargetMode="External"/><Relationship Id="rId349" Type="http://schemas.openxmlformats.org/officeDocument/2006/relationships/hyperlink" Target="https://www.cbd.int/world/map.shtml?country=ht" TargetMode="External"/><Relationship Id="rId514" Type="http://schemas.openxmlformats.org/officeDocument/2006/relationships/hyperlink" Target="https://www.cbd.int/world/ratification.shtml" TargetMode="External"/><Relationship Id="rId556" Type="http://schemas.openxmlformats.org/officeDocument/2006/relationships/hyperlink" Target="https://www.cbd.int/world/ratification.shtml" TargetMode="External"/><Relationship Id="rId721" Type="http://schemas.openxmlformats.org/officeDocument/2006/relationships/hyperlink" Target="https://www.cbd.int/world/map.shtml?country=ye" TargetMode="External"/><Relationship Id="rId763" Type="http://schemas.openxmlformats.org/officeDocument/2006/relationships/hyperlink" Target="https://www.sciencealert.com/carly-cassella" TargetMode="External"/><Relationship Id="rId88" Type="http://schemas.openxmlformats.org/officeDocument/2006/relationships/hyperlink" Target="https://www.cbd.int/world/ratification.shtml" TargetMode="External"/><Relationship Id="rId111" Type="http://schemas.openxmlformats.org/officeDocument/2006/relationships/hyperlink" Target="https://www.cbd.int/world/map.shtml?country=hr" TargetMode="External"/><Relationship Id="rId153" Type="http://schemas.openxmlformats.org/officeDocument/2006/relationships/hyperlink" Target="https://www.cbd.int/world/map.shtml?country=gh" TargetMode="External"/><Relationship Id="rId195" Type="http://schemas.openxmlformats.org/officeDocument/2006/relationships/hyperlink" Target="https://www.cbd.int/world/map.shtml?country=lu" TargetMode="External"/><Relationship Id="rId209" Type="http://schemas.openxmlformats.org/officeDocument/2006/relationships/hyperlink" Target="https://www.cbd.int/world/map.shtml?country=mh" TargetMode="External"/><Relationship Id="rId360" Type="http://schemas.openxmlformats.org/officeDocument/2006/relationships/hyperlink" Target="https://www.cbd.int/world/map.shtml?country=li" TargetMode="External"/><Relationship Id="rId416" Type="http://schemas.openxmlformats.org/officeDocument/2006/relationships/hyperlink" Target="https://www.cbd.int/world/ratification.shtml" TargetMode="External"/><Relationship Id="rId598" Type="http://schemas.openxmlformats.org/officeDocument/2006/relationships/hyperlink" Target="https://www.cbd.int/world/ratification.shtml" TargetMode="External"/><Relationship Id="rId220" Type="http://schemas.openxmlformats.org/officeDocument/2006/relationships/hyperlink" Target="https://www.cbd.int/world/ratification.shtml" TargetMode="External"/><Relationship Id="rId458" Type="http://schemas.openxmlformats.org/officeDocument/2006/relationships/hyperlink" Target="https://www.cbd.int/world/ratification.shtml" TargetMode="External"/><Relationship Id="rId623" Type="http://schemas.openxmlformats.org/officeDocument/2006/relationships/hyperlink" Target="https://www.cbd.int/world/map.shtml?country=sy" TargetMode="External"/><Relationship Id="rId665" Type="http://schemas.openxmlformats.org/officeDocument/2006/relationships/hyperlink" Target="https://www.cbd.int/world/map.shtml?country=ba" TargetMode="External"/><Relationship Id="rId15" Type="http://schemas.openxmlformats.org/officeDocument/2006/relationships/hyperlink" Target="https://www.sciencealert.com/harvard-scientists-to-launch-groundbreaking-solar-geoengineering-experiment-in-2019" TargetMode="External"/><Relationship Id="rId57" Type="http://schemas.openxmlformats.org/officeDocument/2006/relationships/hyperlink" Target="https://indiancountrymedianetwork.com/news/environment/kill-the-land-kill-the-people-there-are-532-superfund-sites-in-indian-country/" TargetMode="External"/><Relationship Id="rId262" Type="http://schemas.openxmlformats.org/officeDocument/2006/relationships/hyperlink" Target="https://www.cbd.int/world/ratification.shtml" TargetMode="External"/><Relationship Id="rId318" Type="http://schemas.openxmlformats.org/officeDocument/2006/relationships/hyperlink" Target="https://www.cbd.int/world/ratification.shtml" TargetMode="External"/><Relationship Id="rId525" Type="http://schemas.openxmlformats.org/officeDocument/2006/relationships/hyperlink" Target="https://www.cbd.int/world/map.shtml?country=lu" TargetMode="External"/><Relationship Id="rId567" Type="http://schemas.openxmlformats.org/officeDocument/2006/relationships/hyperlink" Target="https://www.cbd.int/world/map.shtml?country=no" TargetMode="External"/><Relationship Id="rId732" Type="http://schemas.openxmlformats.org/officeDocument/2006/relationships/hyperlink" Target="https://www.cnbc.com/2020/07/30/apple-amazon-facebook-google-internal-emails-released-by-congress.html" TargetMode="External"/><Relationship Id="rId99" Type="http://schemas.openxmlformats.org/officeDocument/2006/relationships/hyperlink" Target="https://www.cbd.int/world/map.shtml?country=cf" TargetMode="External"/><Relationship Id="rId122" Type="http://schemas.openxmlformats.org/officeDocument/2006/relationships/hyperlink" Target="https://www.cbd.int/world/ratification.shtml" TargetMode="External"/><Relationship Id="rId164" Type="http://schemas.openxmlformats.org/officeDocument/2006/relationships/hyperlink" Target="https://www.cbd.int/world/ratification.shtml" TargetMode="External"/><Relationship Id="rId371" Type="http://schemas.openxmlformats.org/officeDocument/2006/relationships/hyperlink" Target="https://www.cbd.int/world/map.shtml?country=pl" TargetMode="External"/><Relationship Id="rId774" Type="http://schemas.openxmlformats.org/officeDocument/2006/relationships/hyperlink" Target="https://climate.ncsu.edu/edu/CloudSeeding" TargetMode="External"/><Relationship Id="rId427" Type="http://schemas.openxmlformats.org/officeDocument/2006/relationships/hyperlink" Target="https://www.cbd.int/world/map.shtml?country=cm" TargetMode="External"/><Relationship Id="rId469" Type="http://schemas.openxmlformats.org/officeDocument/2006/relationships/hyperlink" Target="https://www.cbd.int/world/map.shtml?country=eur" TargetMode="External"/><Relationship Id="rId634" Type="http://schemas.openxmlformats.org/officeDocument/2006/relationships/hyperlink" Target="https://www.cbd.int/world/ratification.shtml" TargetMode="External"/><Relationship Id="rId676" Type="http://schemas.openxmlformats.org/officeDocument/2006/relationships/hyperlink" Target="https://www.cbd.int/world/map.shtml?country=gq" TargetMode="External"/><Relationship Id="rId26" Type="http://schemas.openxmlformats.org/officeDocument/2006/relationships/hyperlink" Target="https://www.downtoearth.org.in/blog/climate-change/Geoengineering%20web%20article_AG%20Dec%2028.docx" TargetMode="External"/><Relationship Id="rId231" Type="http://schemas.openxmlformats.org/officeDocument/2006/relationships/hyperlink" Target="https://www.cbd.int/world/map.shtml?country=nl" TargetMode="External"/><Relationship Id="rId273" Type="http://schemas.openxmlformats.org/officeDocument/2006/relationships/hyperlink" Target="https://www.cbd.int/world/map.shtml?country=rs" TargetMode="External"/><Relationship Id="rId329" Type="http://schemas.openxmlformats.org/officeDocument/2006/relationships/hyperlink" Target="https://www.cbd.int/world/map.shtml?country=az" TargetMode="External"/><Relationship Id="rId480" Type="http://schemas.openxmlformats.org/officeDocument/2006/relationships/hyperlink" Target="https://www.cbd.int/world/ratification.shtml" TargetMode="External"/><Relationship Id="rId536" Type="http://schemas.openxmlformats.org/officeDocument/2006/relationships/hyperlink" Target="https://www.cbd.int/world/ratification.shtml" TargetMode="External"/><Relationship Id="rId701" Type="http://schemas.openxmlformats.org/officeDocument/2006/relationships/hyperlink" Target="https://www.cbd.int/world/map.shtml?country=pl" TargetMode="External"/><Relationship Id="rId68" Type="http://schemas.openxmlformats.org/officeDocument/2006/relationships/hyperlink" Target="https://www.cbd.int/world/ratification.shtml" TargetMode="External"/><Relationship Id="rId133" Type="http://schemas.openxmlformats.org/officeDocument/2006/relationships/hyperlink" Target="https://www.cbd.int/world/map.shtml?country=ee" TargetMode="External"/><Relationship Id="rId175" Type="http://schemas.openxmlformats.org/officeDocument/2006/relationships/hyperlink" Target="https://www.cbd.int/world/map.shtml?country=jo" TargetMode="External"/><Relationship Id="rId340" Type="http://schemas.openxmlformats.org/officeDocument/2006/relationships/hyperlink" Target="https://www.cbd.int/world/map.shtml?country=co" TargetMode="External"/><Relationship Id="rId578" Type="http://schemas.openxmlformats.org/officeDocument/2006/relationships/hyperlink" Target="https://www.cbd.int/world/ratification.shtml" TargetMode="External"/><Relationship Id="rId743" Type="http://schemas.openxmlformats.org/officeDocument/2006/relationships/hyperlink" Target="https://www.sciencealert.com/how-china-s-sky-river-will-be-the-biggest-artificial-rain-experiment-ever-cloud-seeding" TargetMode="External"/><Relationship Id="rId785" Type="http://schemas.openxmlformats.org/officeDocument/2006/relationships/hyperlink" Target="https://environmental-conscience.com/flora-and-fauna/" TargetMode="External"/><Relationship Id="rId200" Type="http://schemas.openxmlformats.org/officeDocument/2006/relationships/hyperlink" Target="https://www.cbd.int/world/ratification.shtml" TargetMode="External"/><Relationship Id="rId382" Type="http://schemas.openxmlformats.org/officeDocument/2006/relationships/hyperlink" Target="https://www.cbd.int/world/map.shtml?country=sr" TargetMode="External"/><Relationship Id="rId438" Type="http://schemas.openxmlformats.org/officeDocument/2006/relationships/hyperlink" Target="https://www.cbd.int/world/ratification.shtml" TargetMode="External"/><Relationship Id="rId603" Type="http://schemas.openxmlformats.org/officeDocument/2006/relationships/hyperlink" Target="https://www.cbd.int/world/map.shtml?country=rs" TargetMode="External"/><Relationship Id="rId645" Type="http://schemas.openxmlformats.org/officeDocument/2006/relationships/hyperlink" Target="https://www.cbd.int/world/map.shtml?country=vu" TargetMode="External"/><Relationship Id="rId687" Type="http://schemas.openxmlformats.org/officeDocument/2006/relationships/hyperlink" Target="https://www.cbd.int/world/map.shtml?country=jm" TargetMode="External"/><Relationship Id="rId242" Type="http://schemas.openxmlformats.org/officeDocument/2006/relationships/hyperlink" Target="https://www.cbd.int/world/ratification.shtml" TargetMode="External"/><Relationship Id="rId284" Type="http://schemas.openxmlformats.org/officeDocument/2006/relationships/hyperlink" Target="https://www.cbd.int/world/ratification.shtml" TargetMode="External"/><Relationship Id="rId491" Type="http://schemas.openxmlformats.org/officeDocument/2006/relationships/hyperlink" Target="https://www.cbd.int/world/map.shtml?country=gw" TargetMode="External"/><Relationship Id="rId505" Type="http://schemas.openxmlformats.org/officeDocument/2006/relationships/hyperlink" Target="https://www.cbd.int/world/map.shtml?country=jo" TargetMode="External"/><Relationship Id="rId712" Type="http://schemas.openxmlformats.org/officeDocument/2006/relationships/hyperlink" Target="https://www.cbd.int/world/map.shtml?country=sr" TargetMode="External"/><Relationship Id="rId37" Type="http://schemas.openxmlformats.org/officeDocument/2006/relationships/hyperlink" Target="http://www.oscn.net/applications/oscn/DeliverDocument.asp?CiteID=20287" TargetMode="External"/><Relationship Id="rId79" Type="http://schemas.openxmlformats.org/officeDocument/2006/relationships/hyperlink" Target="https://www.cbd.int/world/map.shtml?country=bj" TargetMode="External"/><Relationship Id="rId102" Type="http://schemas.openxmlformats.org/officeDocument/2006/relationships/hyperlink" Target="https://www.cbd.int/world/ratification.shtml" TargetMode="External"/><Relationship Id="rId144" Type="http://schemas.openxmlformats.org/officeDocument/2006/relationships/hyperlink" Target="https://www.cbd.int/world/ratification.shtml" TargetMode="External"/><Relationship Id="rId547" Type="http://schemas.openxmlformats.org/officeDocument/2006/relationships/hyperlink" Target="https://www.cbd.int/world/map.shtml?country=fm" TargetMode="External"/><Relationship Id="rId589" Type="http://schemas.openxmlformats.org/officeDocument/2006/relationships/hyperlink" Target="https://www.cbd.int/world/map.shtml?country=ro" TargetMode="External"/><Relationship Id="rId754" Type="http://schemas.openxmlformats.org/officeDocument/2006/relationships/hyperlink" Target="http://news.trust.org/item/20171010175429-zazqr/" TargetMode="External"/><Relationship Id="rId90" Type="http://schemas.openxmlformats.org/officeDocument/2006/relationships/hyperlink" Target="https://www.cbd.int/world/ratification.shtml" TargetMode="External"/><Relationship Id="rId186" Type="http://schemas.openxmlformats.org/officeDocument/2006/relationships/hyperlink" Target="https://www.cbd.int/world/ratification.shtml" TargetMode="External"/><Relationship Id="rId351" Type="http://schemas.openxmlformats.org/officeDocument/2006/relationships/hyperlink" Target="https://www.cbd.int/world/map.shtml?country=is" TargetMode="External"/><Relationship Id="rId393" Type="http://schemas.openxmlformats.org/officeDocument/2006/relationships/hyperlink" Target="https://www.cbd.int/world/map.shtml?country=af" TargetMode="External"/><Relationship Id="rId407" Type="http://schemas.openxmlformats.org/officeDocument/2006/relationships/hyperlink" Target="https://www.cbd.int/world/map.shtml?country=be" TargetMode="External"/><Relationship Id="rId449" Type="http://schemas.openxmlformats.org/officeDocument/2006/relationships/hyperlink" Target="https://www.cbd.int/world/map.shtml?country=cd" TargetMode="External"/><Relationship Id="rId614" Type="http://schemas.openxmlformats.org/officeDocument/2006/relationships/hyperlink" Target="https://www.cbd.int/world/ratification.shtml" TargetMode="External"/><Relationship Id="rId656" Type="http://schemas.openxmlformats.org/officeDocument/2006/relationships/hyperlink" Target="https://www.cbd.int/world/map.shtml?country=ad" TargetMode="External"/><Relationship Id="rId211" Type="http://schemas.openxmlformats.org/officeDocument/2006/relationships/hyperlink" Target="https://www.cbd.int/world/map.shtml?country=mr" TargetMode="External"/><Relationship Id="rId253" Type="http://schemas.openxmlformats.org/officeDocument/2006/relationships/hyperlink" Target="https://www.cbd.int/world/map.shtml?country=qa" TargetMode="External"/><Relationship Id="rId295" Type="http://schemas.openxmlformats.org/officeDocument/2006/relationships/hyperlink" Target="https://www.cbd.int/world/map.shtml?country=tj" TargetMode="External"/><Relationship Id="rId309" Type="http://schemas.openxmlformats.org/officeDocument/2006/relationships/hyperlink" Target="https://www.cbd.int/world/map.shtml?country=gb" TargetMode="External"/><Relationship Id="rId460" Type="http://schemas.openxmlformats.org/officeDocument/2006/relationships/hyperlink" Target="https://www.cbd.int/world/ratification.shtml" TargetMode="External"/><Relationship Id="rId516" Type="http://schemas.openxmlformats.org/officeDocument/2006/relationships/hyperlink" Target="https://www.cbd.int/world/ratification.shtml" TargetMode="External"/><Relationship Id="rId698" Type="http://schemas.openxmlformats.org/officeDocument/2006/relationships/hyperlink" Target="https://www.cbd.int/world/map.shtml?country=mk" TargetMode="External"/><Relationship Id="rId48" Type="http://schemas.openxmlformats.org/officeDocument/2006/relationships/hyperlink" Target="https://culanth.org/fieldsights/settler-atmospherics" TargetMode="External"/><Relationship Id="rId113" Type="http://schemas.openxmlformats.org/officeDocument/2006/relationships/hyperlink" Target="https://www.cbd.int/world/map.shtml?country=cu" TargetMode="External"/><Relationship Id="rId320" Type="http://schemas.openxmlformats.org/officeDocument/2006/relationships/hyperlink" Target="https://www.cbd.int/world/ratification.shtml" TargetMode="External"/><Relationship Id="rId558" Type="http://schemas.openxmlformats.org/officeDocument/2006/relationships/hyperlink" Target="https://www.cbd.int/world/ratification.shtml" TargetMode="External"/><Relationship Id="rId723" Type="http://schemas.openxmlformats.org/officeDocument/2006/relationships/hyperlink" Target="https://www.businessinsider.com/rogue-country-hack-climate-geoengineering-2019-5" TargetMode="External"/><Relationship Id="rId765" Type="http://schemas.openxmlformats.org/officeDocument/2006/relationships/hyperlink" Target="https://newsfeed.time.com/2011/01/03/scientists-create-52-artificial-rain-storms-in-abu-dhabi-desert/" TargetMode="External"/><Relationship Id="rId155" Type="http://schemas.openxmlformats.org/officeDocument/2006/relationships/hyperlink" Target="https://www.cbd.int/world/map.shtml?country=gr" TargetMode="External"/><Relationship Id="rId197" Type="http://schemas.openxmlformats.org/officeDocument/2006/relationships/hyperlink" Target="https://www.cbd.int/world/map.shtml?country=mg" TargetMode="External"/><Relationship Id="rId362" Type="http://schemas.openxmlformats.org/officeDocument/2006/relationships/hyperlink" Target="https://www.cbd.int/world/map.shtml?country=mc" TargetMode="External"/><Relationship Id="rId418" Type="http://schemas.openxmlformats.org/officeDocument/2006/relationships/hyperlink" Target="https://www.cbd.int/world/ratification.shtml" TargetMode="External"/><Relationship Id="rId625" Type="http://schemas.openxmlformats.org/officeDocument/2006/relationships/hyperlink" Target="https://www.cbd.int/world/map.shtml?country=tj" TargetMode="External"/><Relationship Id="rId222" Type="http://schemas.openxmlformats.org/officeDocument/2006/relationships/hyperlink" Target="https://www.cbd.int/world/ratification.shtml" TargetMode="External"/><Relationship Id="rId264" Type="http://schemas.openxmlformats.org/officeDocument/2006/relationships/hyperlink" Target="https://www.cbd.int/world/ratification.shtml" TargetMode="External"/><Relationship Id="rId471" Type="http://schemas.openxmlformats.org/officeDocument/2006/relationships/hyperlink" Target="https://www.cbd.int/world/map.shtml?country=fj" TargetMode="External"/><Relationship Id="rId667" Type="http://schemas.openxmlformats.org/officeDocument/2006/relationships/hyperlink" Target="https://www.cbd.int/world/map.shtml?country=cv" TargetMode="External"/><Relationship Id="rId17" Type="http://schemas.openxmlformats.org/officeDocument/2006/relationships/hyperlink" Target="http://thescienceexplorer.com/nature/13-million-people-us-may-be-displaced-sea-level-rise-2100" TargetMode="External"/><Relationship Id="rId59" Type="http://schemas.openxmlformats.org/officeDocument/2006/relationships/hyperlink" Target="http://blacklivesmatter.com/solidarity-with-standing-rock/" TargetMode="External"/><Relationship Id="rId124" Type="http://schemas.openxmlformats.org/officeDocument/2006/relationships/hyperlink" Target="https://www.cbd.int/world/ratification.shtml" TargetMode="External"/><Relationship Id="rId527" Type="http://schemas.openxmlformats.org/officeDocument/2006/relationships/hyperlink" Target="https://www.cbd.int/world/map.shtml?country=mg" TargetMode="External"/><Relationship Id="rId569" Type="http://schemas.openxmlformats.org/officeDocument/2006/relationships/hyperlink" Target="https://www.cbd.int/world/map.shtml?country=om" TargetMode="External"/><Relationship Id="rId734" Type="http://schemas.openxmlformats.org/officeDocument/2006/relationships/hyperlink" Target="https://www.cnbc.com/2020/04/20/amazon-warehouse-workers-plan-national-coronavirus-protest.html" TargetMode="External"/><Relationship Id="rId776" Type="http://schemas.openxmlformats.org/officeDocument/2006/relationships/hyperlink" Target="https://cen.acs.org/articles/94/i22/Does-cloud-seeding-really-work.html" TargetMode="External"/><Relationship Id="rId70" Type="http://schemas.openxmlformats.org/officeDocument/2006/relationships/hyperlink" Target="https://www.cbd.int/world/ratification.shtml" TargetMode="External"/><Relationship Id="rId166" Type="http://schemas.openxmlformats.org/officeDocument/2006/relationships/hyperlink" Target="https://www.cbd.int/world/ratification.shtml" TargetMode="External"/><Relationship Id="rId331" Type="http://schemas.openxmlformats.org/officeDocument/2006/relationships/hyperlink" Target="https://www.cbd.int/world/map.shtml?country=bh" TargetMode="External"/><Relationship Id="rId373" Type="http://schemas.openxmlformats.org/officeDocument/2006/relationships/hyperlink" Target="https://www.cbd.int/world/map.shtml?country=lc" TargetMode="External"/><Relationship Id="rId429" Type="http://schemas.openxmlformats.org/officeDocument/2006/relationships/hyperlink" Target="https://www.cbd.int/world/map.shtml?country=cf" TargetMode="External"/><Relationship Id="rId580" Type="http://schemas.openxmlformats.org/officeDocument/2006/relationships/hyperlink" Target="https://www.cbd.int/world/ratification.shtml" TargetMode="External"/><Relationship Id="rId636" Type="http://schemas.openxmlformats.org/officeDocument/2006/relationships/hyperlink" Target="https://www.cbd.int/world/ratification.shtml" TargetMode="External"/><Relationship Id="rId1" Type="http://schemas.openxmlformats.org/officeDocument/2006/relationships/customXml" Target="../customXml/item1.xml"/><Relationship Id="rId233" Type="http://schemas.openxmlformats.org/officeDocument/2006/relationships/hyperlink" Target="https://www.cbd.int/world/map.shtml?country=ni" TargetMode="External"/><Relationship Id="rId440" Type="http://schemas.openxmlformats.org/officeDocument/2006/relationships/hyperlink" Target="https://www.cbd.int/world/ratification.shtml" TargetMode="External"/><Relationship Id="rId678" Type="http://schemas.openxmlformats.org/officeDocument/2006/relationships/hyperlink" Target="https://www.cbd.int/world/map.shtml?country=gd" TargetMode="External"/><Relationship Id="rId28" Type="http://schemas.openxmlformats.org/officeDocument/2006/relationships/hyperlink" Target="https://environmental-conscience.com/causes-effects-solutions-for-water-pollution/" TargetMode="External"/><Relationship Id="rId275" Type="http://schemas.openxmlformats.org/officeDocument/2006/relationships/hyperlink" Target="https://www.cbd.int/world/map.shtml?country=sc" TargetMode="External"/><Relationship Id="rId300" Type="http://schemas.openxmlformats.org/officeDocument/2006/relationships/hyperlink" Target="https://www.cbd.int/world/ratification.shtml" TargetMode="External"/><Relationship Id="rId482" Type="http://schemas.openxmlformats.org/officeDocument/2006/relationships/hyperlink" Target="https://www.cbd.int/world/ratification.shtml" TargetMode="External"/><Relationship Id="rId538" Type="http://schemas.openxmlformats.org/officeDocument/2006/relationships/hyperlink" Target="https://www.cbd.int/world/ratification.shtml" TargetMode="External"/><Relationship Id="rId703" Type="http://schemas.openxmlformats.org/officeDocument/2006/relationships/hyperlink" Target="https://www.cbd.int/world/map.shtml?country=lc" TargetMode="External"/><Relationship Id="rId745" Type="http://schemas.openxmlformats.org/officeDocument/2006/relationships/hyperlink" Target="https://www.downtoearth.org.in/news/china-dams-on-brahmaputra-assam-asks-centre-to-intervene-47730" TargetMode="External"/><Relationship Id="rId81" Type="http://schemas.openxmlformats.org/officeDocument/2006/relationships/hyperlink" Target="https://www.cbd.int/world/map.shtml?country=bt" TargetMode="External"/><Relationship Id="rId135" Type="http://schemas.openxmlformats.org/officeDocument/2006/relationships/hyperlink" Target="https://www.cbd.int/world/map.shtml?country=sz" TargetMode="External"/><Relationship Id="rId177" Type="http://schemas.openxmlformats.org/officeDocument/2006/relationships/hyperlink" Target="https://www.cbd.int/world/map.shtml?country=kz" TargetMode="External"/><Relationship Id="rId342" Type="http://schemas.openxmlformats.org/officeDocument/2006/relationships/hyperlink" Target="https://www.cbd.int/world/map.shtml?country=cr" TargetMode="External"/><Relationship Id="rId384" Type="http://schemas.openxmlformats.org/officeDocument/2006/relationships/hyperlink" Target="https://www.cbd.int/world/map.shtml?country=tl" TargetMode="External"/><Relationship Id="rId591" Type="http://schemas.openxmlformats.org/officeDocument/2006/relationships/hyperlink" Target="https://www.cbd.int/world/map.shtml?country=rw" TargetMode="External"/><Relationship Id="rId605" Type="http://schemas.openxmlformats.org/officeDocument/2006/relationships/hyperlink" Target="https://www.cbd.int/world/map.shtml?country=sc" TargetMode="External"/><Relationship Id="rId787" Type="http://schemas.openxmlformats.org/officeDocument/2006/relationships/hyperlink" Target="https://www.newsweek.com/colonizing-other-planets-could-trigger-war-earth-and-ecological-disaster-1226630" TargetMode="External"/><Relationship Id="rId202" Type="http://schemas.openxmlformats.org/officeDocument/2006/relationships/hyperlink" Target="https://www.cbd.int/world/ratification.shtml" TargetMode="External"/><Relationship Id="rId244" Type="http://schemas.openxmlformats.org/officeDocument/2006/relationships/hyperlink" Target="https://www.cbd.int/world/ratification.shtml" TargetMode="External"/><Relationship Id="rId647" Type="http://schemas.openxmlformats.org/officeDocument/2006/relationships/hyperlink" Target="https://www.cbd.int/world/map.shtml?country=ve" TargetMode="External"/><Relationship Id="rId689" Type="http://schemas.openxmlformats.org/officeDocument/2006/relationships/hyperlink" Target="https://www.cbd.int/world/map.shtml?country=ly" TargetMode="External"/><Relationship Id="rId39" Type="http://schemas.openxmlformats.org/officeDocument/2006/relationships/hyperlink" Target="https://www.sciencefocus.com/planet-earth/could-geoengineering-cause-a-climate-war/%5d//KL" TargetMode="External"/><Relationship Id="rId286" Type="http://schemas.openxmlformats.org/officeDocument/2006/relationships/hyperlink" Target="https://www.cbd.int/world/ratification.shtml" TargetMode="External"/><Relationship Id="rId451" Type="http://schemas.openxmlformats.org/officeDocument/2006/relationships/hyperlink" Target="https://www.cbd.int/world/map.shtml?country=dk" TargetMode="External"/><Relationship Id="rId493" Type="http://schemas.openxmlformats.org/officeDocument/2006/relationships/hyperlink" Target="https://www.cbd.int/world/map.shtml?country=gy" TargetMode="External"/><Relationship Id="rId507" Type="http://schemas.openxmlformats.org/officeDocument/2006/relationships/hyperlink" Target="https://www.cbd.int/world/map.shtml?country=kz" TargetMode="External"/><Relationship Id="rId549" Type="http://schemas.openxmlformats.org/officeDocument/2006/relationships/hyperlink" Target="https://www.cbd.int/world/map.shtml?country=mn" TargetMode="External"/><Relationship Id="rId714" Type="http://schemas.openxmlformats.org/officeDocument/2006/relationships/hyperlink" Target="https://www.cbd.int/world/map.shtml?country=tl" TargetMode="External"/><Relationship Id="rId756" Type="http://schemas.openxmlformats.org/officeDocument/2006/relationships/hyperlink" Target="https://www.downtoearth.org.in/news/climate-change/can-geoengineering-help-fight-climate-change-scientists-think-so-64823" TargetMode="External"/><Relationship Id="rId50" Type="http://schemas.openxmlformats.org/officeDocument/2006/relationships/hyperlink" Target="https://www.muckrock.com/news/archives/2017/jan/11/law-enforcement-standing-rock-research/" TargetMode="External"/><Relationship Id="rId104" Type="http://schemas.openxmlformats.org/officeDocument/2006/relationships/hyperlink" Target="https://www.cbd.int/world/ratification.shtml" TargetMode="External"/><Relationship Id="rId146" Type="http://schemas.openxmlformats.org/officeDocument/2006/relationships/hyperlink" Target="https://www.cbd.int/world/ratification.shtml" TargetMode="External"/><Relationship Id="rId188" Type="http://schemas.openxmlformats.org/officeDocument/2006/relationships/hyperlink" Target="https://www.cbd.int/world/ratification.shtml" TargetMode="External"/><Relationship Id="rId311" Type="http://schemas.openxmlformats.org/officeDocument/2006/relationships/hyperlink" Target="https://www.cbd.int/world/map.shtml?country=tz" TargetMode="External"/><Relationship Id="rId353" Type="http://schemas.openxmlformats.org/officeDocument/2006/relationships/hyperlink" Target="https://www.cbd.int/world/map.shtml?country=iq" TargetMode="External"/><Relationship Id="rId395" Type="http://schemas.openxmlformats.org/officeDocument/2006/relationships/hyperlink" Target="https://www.cbd.int/world/map.shtml?country=al" TargetMode="External"/><Relationship Id="rId409" Type="http://schemas.openxmlformats.org/officeDocument/2006/relationships/hyperlink" Target="https://www.cbd.int/world/map.shtml?country=bj" TargetMode="External"/><Relationship Id="rId560" Type="http://schemas.openxmlformats.org/officeDocument/2006/relationships/hyperlink" Target="https://www.cbd.int/world/ratification.shtml" TargetMode="External"/><Relationship Id="rId92" Type="http://schemas.openxmlformats.org/officeDocument/2006/relationships/hyperlink" Target="https://www.cbd.int/world/ratification.shtml" TargetMode="External"/><Relationship Id="rId213" Type="http://schemas.openxmlformats.org/officeDocument/2006/relationships/hyperlink" Target="https://www.cbd.int/world/map.shtml?country=mu" TargetMode="External"/><Relationship Id="rId420" Type="http://schemas.openxmlformats.org/officeDocument/2006/relationships/hyperlink" Target="https://www.cbd.int/world/ratification.shtml" TargetMode="External"/><Relationship Id="rId616" Type="http://schemas.openxmlformats.org/officeDocument/2006/relationships/hyperlink" Target="https://www.cbd.int/world/ratification.shtml" TargetMode="External"/><Relationship Id="rId658" Type="http://schemas.openxmlformats.org/officeDocument/2006/relationships/hyperlink" Target="https://www.cbd.int/world/map.shtml?country=au" TargetMode="External"/><Relationship Id="rId255" Type="http://schemas.openxmlformats.org/officeDocument/2006/relationships/hyperlink" Target="https://www.cbd.int/world/map.shtml?country=kr" TargetMode="External"/><Relationship Id="rId297" Type="http://schemas.openxmlformats.org/officeDocument/2006/relationships/hyperlink" Target="https://www.cbd.int/world/map.shtml?country=tg" TargetMode="External"/><Relationship Id="rId462" Type="http://schemas.openxmlformats.org/officeDocument/2006/relationships/hyperlink" Target="https://www.cbd.int/world/ratification.shtml" TargetMode="External"/><Relationship Id="rId518" Type="http://schemas.openxmlformats.org/officeDocument/2006/relationships/hyperlink" Target="https://www.cbd.int/world/ratification.shtml" TargetMode="External"/><Relationship Id="rId725" Type="http://schemas.openxmlformats.org/officeDocument/2006/relationships/hyperlink" Target="https://www.cfr.org/blog/can-we-use-geoengineering-defend-ourselves" TargetMode="External"/><Relationship Id="rId115" Type="http://schemas.openxmlformats.org/officeDocument/2006/relationships/hyperlink" Target="https://www.cbd.int/world/map.shtml?country=cz" TargetMode="External"/><Relationship Id="rId157" Type="http://schemas.openxmlformats.org/officeDocument/2006/relationships/hyperlink" Target="https://www.cbd.int/world/map.shtml?country=gt" TargetMode="External"/><Relationship Id="rId322" Type="http://schemas.openxmlformats.org/officeDocument/2006/relationships/hyperlink" Target="https://www.cbd.int/world/ratification.shtml" TargetMode="External"/><Relationship Id="rId364" Type="http://schemas.openxmlformats.org/officeDocument/2006/relationships/hyperlink" Target="https://www.cbd.int/world/map.shtml?country=nr" TargetMode="External"/><Relationship Id="rId767" Type="http://schemas.openxmlformats.org/officeDocument/2006/relationships/hyperlink" Target="https://www.eurekalert.org/pub_releases/2020-02/uoca-lis021920.php" TargetMode="External"/><Relationship Id="rId61" Type="http://schemas.openxmlformats.org/officeDocument/2006/relationships/hyperlink" Target="https://www.tandfonline.com/doi/abs/10.1080/00963402.2019.1654255" TargetMode="External"/><Relationship Id="rId199" Type="http://schemas.openxmlformats.org/officeDocument/2006/relationships/hyperlink" Target="https://www.cbd.int/world/map.shtml?country=mw" TargetMode="External"/><Relationship Id="rId571" Type="http://schemas.openxmlformats.org/officeDocument/2006/relationships/hyperlink" Target="https://www.cbd.int/world/map.shtml?country=pk" TargetMode="External"/><Relationship Id="rId627" Type="http://schemas.openxmlformats.org/officeDocument/2006/relationships/hyperlink" Target="https://www.cbd.int/world/map.shtml?country=tg" TargetMode="External"/><Relationship Id="rId669" Type="http://schemas.openxmlformats.org/officeDocument/2006/relationships/hyperlink" Target="https://www.cbd.int/world/map.shtml?country=cl" TargetMode="External"/><Relationship Id="rId19" Type="http://schemas.openxmlformats.org/officeDocument/2006/relationships/hyperlink" Target="https://www.sciencedaily.com/releases/2016/04/160407221445.htm" TargetMode="External"/><Relationship Id="rId224" Type="http://schemas.openxmlformats.org/officeDocument/2006/relationships/hyperlink" Target="https://www.cbd.int/world/ratification.shtml" TargetMode="External"/><Relationship Id="rId266" Type="http://schemas.openxmlformats.org/officeDocument/2006/relationships/hyperlink" Target="https://www.cbd.int/world/ratification.shtml" TargetMode="External"/><Relationship Id="rId431" Type="http://schemas.openxmlformats.org/officeDocument/2006/relationships/hyperlink" Target="https://www.cbd.int/world/map.shtml?country=td" TargetMode="External"/><Relationship Id="rId473" Type="http://schemas.openxmlformats.org/officeDocument/2006/relationships/hyperlink" Target="https://www.cbd.int/world/map.shtml?country=fi" TargetMode="External"/><Relationship Id="rId529" Type="http://schemas.openxmlformats.org/officeDocument/2006/relationships/hyperlink" Target="https://www.cbd.int/world/map.shtml?country=mw" TargetMode="External"/><Relationship Id="rId680" Type="http://schemas.openxmlformats.org/officeDocument/2006/relationships/hyperlink" Target="https://www.cbd.int/world/map.shtml?country=va" TargetMode="External"/><Relationship Id="rId736" Type="http://schemas.openxmlformats.org/officeDocument/2006/relationships/hyperlink" Target="https://www.researchsquare.com/article/rs-72515/v1" TargetMode="External"/><Relationship Id="rId30" Type="http://schemas.openxmlformats.org/officeDocument/2006/relationships/hyperlink" Target="https://environmental-conscience.com/causes-effects-solutions-for-air-pollution/" TargetMode="External"/><Relationship Id="rId126" Type="http://schemas.openxmlformats.org/officeDocument/2006/relationships/hyperlink" Target="https://www.cbd.int/world/ratification.shtml" TargetMode="External"/><Relationship Id="rId168" Type="http://schemas.openxmlformats.org/officeDocument/2006/relationships/hyperlink" Target="https://www.cbd.int/world/ratification.shtml" TargetMode="External"/><Relationship Id="rId333" Type="http://schemas.openxmlformats.org/officeDocument/2006/relationships/hyperlink" Target="https://www.cbd.int/world/map.shtml?country=bb" TargetMode="External"/><Relationship Id="rId540" Type="http://schemas.openxmlformats.org/officeDocument/2006/relationships/hyperlink" Target="https://www.cbd.int/world/ratification.shtml" TargetMode="External"/><Relationship Id="rId778" Type="http://schemas.openxmlformats.org/officeDocument/2006/relationships/hyperlink" Target="https://researchmatters.in/sciqs/cloud-seeding-rain-or-no-rain)//ILake-VP" TargetMode="External"/><Relationship Id="rId72" Type="http://schemas.openxmlformats.org/officeDocument/2006/relationships/hyperlink" Target="https://www.cbd.int/world/ratification.shtml" TargetMode="External"/><Relationship Id="rId375" Type="http://schemas.openxmlformats.org/officeDocument/2006/relationships/hyperlink" Target="https://www.cbd.int/world/map.shtml?country=sm" TargetMode="External"/><Relationship Id="rId582" Type="http://schemas.openxmlformats.org/officeDocument/2006/relationships/hyperlink" Target="https://www.cbd.int/world/ratification.shtml" TargetMode="External"/><Relationship Id="rId638" Type="http://schemas.openxmlformats.org/officeDocument/2006/relationships/hyperlink" Target="https://www.cbd.int/world/ratification.shtml" TargetMode="External"/><Relationship Id="rId3" Type="http://schemas.openxmlformats.org/officeDocument/2006/relationships/styles" Target="styles.xml"/><Relationship Id="rId235" Type="http://schemas.openxmlformats.org/officeDocument/2006/relationships/hyperlink" Target="https://www.cbd.int/world/map.shtml?country=ne" TargetMode="External"/><Relationship Id="rId277" Type="http://schemas.openxmlformats.org/officeDocument/2006/relationships/hyperlink" Target="https://www.cbd.int/world/map.shtml?country=sl" TargetMode="External"/><Relationship Id="rId400" Type="http://schemas.openxmlformats.org/officeDocument/2006/relationships/hyperlink" Target="https://www.cbd.int/world/ratification.shtml" TargetMode="External"/><Relationship Id="rId442" Type="http://schemas.openxmlformats.org/officeDocument/2006/relationships/hyperlink" Target="https://www.cbd.int/world/ratification.shtml" TargetMode="External"/><Relationship Id="rId484" Type="http://schemas.openxmlformats.org/officeDocument/2006/relationships/hyperlink" Target="https://www.cbd.int/world/ratification.shtml" TargetMode="External"/><Relationship Id="rId705" Type="http://schemas.openxmlformats.org/officeDocument/2006/relationships/hyperlink" Target="https://www.cbd.int/world/map.shtml?country=sm" TargetMode="External"/><Relationship Id="rId137" Type="http://schemas.openxmlformats.org/officeDocument/2006/relationships/hyperlink" Target="https://www.cbd.int/world/map.shtml?country=et" TargetMode="External"/><Relationship Id="rId302" Type="http://schemas.openxmlformats.org/officeDocument/2006/relationships/hyperlink" Target="https://www.cbd.int/world/ratification.shtml" TargetMode="External"/><Relationship Id="rId344" Type="http://schemas.openxmlformats.org/officeDocument/2006/relationships/hyperlink" Target="https://www.cbd.int/world/map.shtml?country=dm" TargetMode="External"/><Relationship Id="rId691" Type="http://schemas.openxmlformats.org/officeDocument/2006/relationships/hyperlink" Target="https://www.cbd.int/world/map.shtml?country=lt" TargetMode="External"/><Relationship Id="rId747" Type="http://schemas.openxmlformats.org/officeDocument/2006/relationships/hyperlink" Target="https://www.caixinglobal.com/2018-11-27/qinghai-tibet-artificial-rainfall-project-delusional-experts-say-101352671.html" TargetMode="External"/><Relationship Id="rId789" Type="http://schemas.openxmlformats.org/officeDocument/2006/relationships/hyperlink" Target="http://nymag.com/intelligencer/2018/03/13-reasons-to-believe-aliens-are-real.html" TargetMode="External"/><Relationship Id="rId41" Type="http://schemas.openxmlformats.org/officeDocument/2006/relationships/hyperlink" Target="https://www.theguardian.com/environment/2021/mar/23/us-stated-cloud-seeding-weather-modification" TargetMode="External"/><Relationship Id="rId83" Type="http://schemas.openxmlformats.org/officeDocument/2006/relationships/hyperlink" Target="https://www.cbd.int/world/map.shtml?country=bo" TargetMode="External"/><Relationship Id="rId179" Type="http://schemas.openxmlformats.org/officeDocument/2006/relationships/hyperlink" Target="https://www.cbd.int/world/map.shtml?country=ke" TargetMode="External"/><Relationship Id="rId386" Type="http://schemas.openxmlformats.org/officeDocument/2006/relationships/hyperlink" Target="https://www.cbd.int/world/map.shtml?country=tn" TargetMode="External"/><Relationship Id="rId551" Type="http://schemas.openxmlformats.org/officeDocument/2006/relationships/hyperlink" Target="https://www.cbd.int/world/map.shtml?country=me" TargetMode="External"/><Relationship Id="rId593" Type="http://schemas.openxmlformats.org/officeDocument/2006/relationships/hyperlink" Target="https://www.cbd.int/world/map.shtml?country=kn" TargetMode="External"/><Relationship Id="rId607" Type="http://schemas.openxmlformats.org/officeDocument/2006/relationships/hyperlink" Target="https://www.cbd.int/world/map.shtml?country=sl" TargetMode="External"/><Relationship Id="rId649" Type="http://schemas.openxmlformats.org/officeDocument/2006/relationships/hyperlink" Target="https://www.cbd.int/world/map.shtml?country=vn" TargetMode="External"/><Relationship Id="rId190" Type="http://schemas.openxmlformats.org/officeDocument/2006/relationships/hyperlink" Target="https://www.cbd.int/world/ratification.shtml" TargetMode="External"/><Relationship Id="rId204" Type="http://schemas.openxmlformats.org/officeDocument/2006/relationships/hyperlink" Target="https://www.cbd.int/world/ratification.shtml" TargetMode="External"/><Relationship Id="rId246" Type="http://schemas.openxmlformats.org/officeDocument/2006/relationships/hyperlink" Target="https://www.cbd.int/world/ratification.shtml" TargetMode="External"/><Relationship Id="rId288" Type="http://schemas.openxmlformats.org/officeDocument/2006/relationships/hyperlink" Target="https://www.cbd.int/world/ratification.shtml" TargetMode="External"/><Relationship Id="rId411" Type="http://schemas.openxmlformats.org/officeDocument/2006/relationships/hyperlink" Target="https://www.cbd.int/world/map.shtml?country=bt" TargetMode="External"/><Relationship Id="rId453" Type="http://schemas.openxmlformats.org/officeDocument/2006/relationships/hyperlink" Target="https://www.cbd.int/world/map.shtml?country=dj" TargetMode="External"/><Relationship Id="rId509" Type="http://schemas.openxmlformats.org/officeDocument/2006/relationships/hyperlink" Target="https://www.cbd.int/world/map.shtml?country=ke" TargetMode="External"/><Relationship Id="rId660" Type="http://schemas.openxmlformats.org/officeDocument/2006/relationships/hyperlink" Target="https://www.cbd.int/world/map.shtml?country=bs" TargetMode="External"/><Relationship Id="rId106" Type="http://schemas.openxmlformats.org/officeDocument/2006/relationships/hyperlink" Target="https://www.cbd.int/world/ratification.shtml" TargetMode="External"/><Relationship Id="rId313" Type="http://schemas.openxmlformats.org/officeDocument/2006/relationships/hyperlink" Target="https://www.cbd.int/world/map.shtml?country=uy" TargetMode="External"/><Relationship Id="rId495" Type="http://schemas.openxmlformats.org/officeDocument/2006/relationships/hyperlink" Target="https://www.cbd.int/world/map.shtml?country=hn" TargetMode="External"/><Relationship Id="rId716" Type="http://schemas.openxmlformats.org/officeDocument/2006/relationships/hyperlink" Target="https://www.cbd.int/world/map.shtml?country=tn" TargetMode="External"/><Relationship Id="rId758" Type="http://schemas.openxmlformats.org/officeDocument/2006/relationships/hyperlink" Target="https://www.downtoearth.org.in/blog/forests/relying-on-forests-to-achieve-net-zero-targets-not-a-good-idea-and-scientists-agree-74760" TargetMode="External"/><Relationship Id="rId10" Type="http://schemas.openxmlformats.org/officeDocument/2006/relationships/hyperlink" Target="https://www.pnas.org/content/early/2020/11/10/2003730117" TargetMode="External"/><Relationship Id="rId52" Type="http://schemas.openxmlformats.org/officeDocument/2006/relationships/hyperlink" Target="https://www.opcw.org/chemical-weapons-convention/articles/article-ii-definitions-and-criteria/" TargetMode="External"/><Relationship Id="rId94" Type="http://schemas.openxmlformats.org/officeDocument/2006/relationships/hyperlink" Target="https://www.cbd.int/world/ratification.shtml" TargetMode="External"/><Relationship Id="rId148" Type="http://schemas.openxmlformats.org/officeDocument/2006/relationships/hyperlink" Target="https://www.cbd.int/world/ratification.shtml" TargetMode="External"/><Relationship Id="rId355" Type="http://schemas.openxmlformats.org/officeDocument/2006/relationships/hyperlink" Target="https://www.cbd.int/world/map.shtml?country=il" TargetMode="External"/><Relationship Id="rId397" Type="http://schemas.openxmlformats.org/officeDocument/2006/relationships/hyperlink" Target="https://www.cbd.int/world/map.shtml?country=ao" TargetMode="External"/><Relationship Id="rId520" Type="http://schemas.openxmlformats.org/officeDocument/2006/relationships/hyperlink" Target="https://www.cbd.int/world/ratification.shtml" TargetMode="External"/><Relationship Id="rId562" Type="http://schemas.openxmlformats.org/officeDocument/2006/relationships/hyperlink" Target="https://www.cbd.int/world/ratification.shtml" TargetMode="External"/><Relationship Id="rId618" Type="http://schemas.openxmlformats.org/officeDocument/2006/relationships/hyperlink" Target="https://www.cbd.int/world/ratification.shtml" TargetMode="External"/><Relationship Id="rId215" Type="http://schemas.openxmlformats.org/officeDocument/2006/relationships/hyperlink" Target="https://www.cbd.int/world/map.shtml?country=mx" TargetMode="External"/><Relationship Id="rId257" Type="http://schemas.openxmlformats.org/officeDocument/2006/relationships/hyperlink" Target="https://www.cbd.int/world/map.shtml?country=md" TargetMode="External"/><Relationship Id="rId422" Type="http://schemas.openxmlformats.org/officeDocument/2006/relationships/hyperlink" Target="https://www.cbd.int/world/ratification.shtml" TargetMode="External"/><Relationship Id="rId464" Type="http://schemas.openxmlformats.org/officeDocument/2006/relationships/hyperlink" Target="https://www.cbd.int/world/ratification.shtml" TargetMode="External"/><Relationship Id="rId299" Type="http://schemas.openxmlformats.org/officeDocument/2006/relationships/hyperlink" Target="https://www.cbd.int/world/map.shtml?country=to" TargetMode="External"/><Relationship Id="rId727" Type="http://schemas.openxmlformats.org/officeDocument/2006/relationships/hyperlink" Target="https://climate.envsci.rutgers.edu/pdf/20Reasons.pdf" TargetMode="External"/><Relationship Id="rId63" Type="http://schemas.openxmlformats.org/officeDocument/2006/relationships/hyperlink" Target="https://www.cbd.int/world/map.shtml?country=af" TargetMode="External"/><Relationship Id="rId159" Type="http://schemas.openxmlformats.org/officeDocument/2006/relationships/hyperlink" Target="https://www.cbd.int/world/map.shtml?country=gn" TargetMode="External"/><Relationship Id="rId366" Type="http://schemas.openxmlformats.org/officeDocument/2006/relationships/hyperlink" Target="https://www.cbd.int/world/map.shtml?country=ng" TargetMode="External"/><Relationship Id="rId573" Type="http://schemas.openxmlformats.org/officeDocument/2006/relationships/hyperlink" Target="https://www.cbd.int/world/map.shtml?country=pw" TargetMode="External"/><Relationship Id="rId780" Type="http://schemas.openxmlformats.org/officeDocument/2006/relationships/hyperlink" Target="https://environmental-conscience.com/causes-effects-solutions-for-water-pollution/" TargetMode="External"/><Relationship Id="rId226" Type="http://schemas.openxmlformats.org/officeDocument/2006/relationships/hyperlink" Target="https://www.cbd.int/world/ratification.shtml" TargetMode="External"/><Relationship Id="rId433" Type="http://schemas.openxmlformats.org/officeDocument/2006/relationships/hyperlink" Target="https://www.cbd.int/world/map.shtml?country=cn" TargetMode="External"/><Relationship Id="rId640" Type="http://schemas.openxmlformats.org/officeDocument/2006/relationships/hyperlink" Target="https://www.cbd.int/world/ratification.shtml" TargetMode="External"/><Relationship Id="rId738" Type="http://schemas.openxmlformats.org/officeDocument/2006/relationships/hyperlink" Target="https://www.prnewswire.com/news-releases/cru-carbon-capture-and-storage-in-china-300893289.html" TargetMode="External"/><Relationship Id="rId74" Type="http://schemas.openxmlformats.org/officeDocument/2006/relationships/hyperlink" Target="https://www.cbd.int/world/ratification.shtml" TargetMode="External"/><Relationship Id="rId377" Type="http://schemas.openxmlformats.org/officeDocument/2006/relationships/hyperlink" Target="https://www.cbd.int/world/map.shtml?country=si" TargetMode="External"/><Relationship Id="rId500" Type="http://schemas.openxmlformats.org/officeDocument/2006/relationships/hyperlink" Target="https://www.cbd.int/world/ratification.shtml" TargetMode="External"/><Relationship Id="rId584" Type="http://schemas.openxmlformats.org/officeDocument/2006/relationships/hyperlink" Target="https://www.cbd.int/world/ratification.shtml" TargetMode="External"/><Relationship Id="rId5" Type="http://schemas.openxmlformats.org/officeDocument/2006/relationships/webSettings" Target="webSettings.xml"/><Relationship Id="rId237" Type="http://schemas.openxmlformats.org/officeDocument/2006/relationships/hyperlink" Target="https://www.cbd.int/world/map.shtml?country=no" TargetMode="External"/><Relationship Id="rId791" Type="http://schemas.openxmlformats.org/officeDocument/2006/relationships/theme" Target="theme/theme1.xml"/><Relationship Id="rId444" Type="http://schemas.openxmlformats.org/officeDocument/2006/relationships/hyperlink" Target="https://www.cbd.int/world/ratification.shtml" TargetMode="External"/><Relationship Id="rId651" Type="http://schemas.openxmlformats.org/officeDocument/2006/relationships/hyperlink" Target="https://www.cbd.int/world/map.shtml?country=zm" TargetMode="External"/><Relationship Id="rId749" Type="http://schemas.openxmlformats.org/officeDocument/2006/relationships/hyperlink" Target="https://www.climate-diplomacy.org/news/mutual-mistrust-should-give-way-water-cooperation-between-india-and-china-0" TargetMode="External"/><Relationship Id="rId290" Type="http://schemas.openxmlformats.org/officeDocument/2006/relationships/hyperlink" Target="https://www.cbd.int/world/ratification.shtml" TargetMode="External"/><Relationship Id="rId304" Type="http://schemas.openxmlformats.org/officeDocument/2006/relationships/hyperlink" Target="https://www.cbd.int/world/ratification.shtml" TargetMode="External"/><Relationship Id="rId388" Type="http://schemas.openxmlformats.org/officeDocument/2006/relationships/hyperlink" Target="https://www.cbd.int/world/map.shtml?country=ua" TargetMode="External"/><Relationship Id="rId511" Type="http://schemas.openxmlformats.org/officeDocument/2006/relationships/hyperlink" Target="https://www.cbd.int/world/map.shtml?country=ki" TargetMode="External"/><Relationship Id="rId609" Type="http://schemas.openxmlformats.org/officeDocument/2006/relationships/hyperlink" Target="https://www.cbd.int/world/map.shtml?country=sk" TargetMode="External"/><Relationship Id="rId85" Type="http://schemas.openxmlformats.org/officeDocument/2006/relationships/hyperlink" Target="https://www.cbd.int/world/map.shtml?country=bw" TargetMode="External"/><Relationship Id="rId150" Type="http://schemas.openxmlformats.org/officeDocument/2006/relationships/hyperlink" Target="https://www.cbd.int/world/ratification.shtml" TargetMode="External"/><Relationship Id="rId595" Type="http://schemas.openxmlformats.org/officeDocument/2006/relationships/hyperlink" Target="https://www.cbd.int/world/map.shtml?country=ws" TargetMode="External"/><Relationship Id="rId248" Type="http://schemas.openxmlformats.org/officeDocument/2006/relationships/hyperlink" Target="https://www.cbd.int/world/ratification.shtml" TargetMode="External"/><Relationship Id="rId455" Type="http://schemas.openxmlformats.org/officeDocument/2006/relationships/hyperlink" Target="https://www.cbd.int/world/map.shtml?country=do" TargetMode="External"/><Relationship Id="rId662" Type="http://schemas.openxmlformats.org/officeDocument/2006/relationships/hyperlink" Target="https://www.cbd.int/world/map.shtml?country=bd" TargetMode="External"/><Relationship Id="rId12" Type="http://schemas.openxmlformats.org/officeDocument/2006/relationships/hyperlink" Target="https://www.sciencealert.com/high-levels-of-co2-could-stop-these-cooling-clouds-from-forming-warn-scientists" TargetMode="External"/><Relationship Id="rId108" Type="http://schemas.openxmlformats.org/officeDocument/2006/relationships/hyperlink" Target="https://www.cbd.int/world/ratification.shtml" TargetMode="External"/><Relationship Id="rId315" Type="http://schemas.openxmlformats.org/officeDocument/2006/relationships/hyperlink" Target="https://www.cbd.int/world/map.shtml?country=vu" TargetMode="External"/><Relationship Id="rId522" Type="http://schemas.openxmlformats.org/officeDocument/2006/relationships/hyperlink" Target="https://www.cbd.int/world/ratification.shtml" TargetMode="External"/><Relationship Id="rId96" Type="http://schemas.openxmlformats.org/officeDocument/2006/relationships/hyperlink" Target="https://www.cbd.int/world/ratification.shtml" TargetMode="External"/><Relationship Id="rId161" Type="http://schemas.openxmlformats.org/officeDocument/2006/relationships/hyperlink" Target="https://www.cbd.int/world/map.shtml?country=gw" TargetMode="External"/><Relationship Id="rId399" Type="http://schemas.openxmlformats.org/officeDocument/2006/relationships/hyperlink" Target="https://www.cbd.int/world/map.shtml?country=ag" TargetMode="External"/><Relationship Id="rId259" Type="http://schemas.openxmlformats.org/officeDocument/2006/relationships/hyperlink" Target="https://www.cbd.int/world/map.shtml?country=ro" TargetMode="External"/><Relationship Id="rId466" Type="http://schemas.openxmlformats.org/officeDocument/2006/relationships/hyperlink" Target="https://www.cbd.int/world/ratification.shtml" TargetMode="External"/><Relationship Id="rId673" Type="http://schemas.openxmlformats.org/officeDocument/2006/relationships/hyperlink" Target="https://www.cbd.int/world/map.shtml?country=cy" TargetMode="External"/><Relationship Id="rId23" Type="http://schemas.openxmlformats.org/officeDocument/2006/relationships/hyperlink" Target="https://www.downtoearth.org.in/blog/climate-change/post-covid-19-focus-must-be-on-dropping-fossil-fuels-unep-emissions-gap-report-74582" TargetMode="External"/><Relationship Id="rId119" Type="http://schemas.openxmlformats.org/officeDocument/2006/relationships/hyperlink" Target="https://www.cbd.int/world/map.shtml?country=cd" TargetMode="External"/><Relationship Id="rId326" Type="http://schemas.openxmlformats.org/officeDocument/2006/relationships/hyperlink" Target="https://www.cbd.int/world/map.shtml?country=ad" TargetMode="External"/><Relationship Id="rId533" Type="http://schemas.openxmlformats.org/officeDocument/2006/relationships/hyperlink" Target="https://www.cbd.int/world/map.shtml?country=mv" TargetMode="External"/><Relationship Id="rId740" Type="http://schemas.openxmlformats.org/officeDocument/2006/relationships/hyperlink" Target="http://www.china-geoengineering.org/" TargetMode="External"/><Relationship Id="rId172" Type="http://schemas.openxmlformats.org/officeDocument/2006/relationships/hyperlink" Target="https://www.cbd.int/world/ratification.shtml" TargetMode="External"/><Relationship Id="rId477" Type="http://schemas.openxmlformats.org/officeDocument/2006/relationships/hyperlink" Target="https://www.cbd.int/world/map.shtml?country=ga" TargetMode="External"/><Relationship Id="rId600" Type="http://schemas.openxmlformats.org/officeDocument/2006/relationships/hyperlink" Target="https://www.cbd.int/world/ratification.shtml" TargetMode="External"/><Relationship Id="rId684" Type="http://schemas.openxmlformats.org/officeDocument/2006/relationships/hyperlink" Target="https://www.cbd.int/world/map.shtml?country=ie" TargetMode="External"/><Relationship Id="rId337" Type="http://schemas.openxmlformats.org/officeDocument/2006/relationships/hyperlink" Target="https://www.cbd.int/world/map.shtml?country=cv" TargetMode="External"/><Relationship Id="rId34" Type="http://schemas.openxmlformats.org/officeDocument/2006/relationships/hyperlink" Target="https://www.researchsquare.com/article/rs-72515/v1" TargetMode="External"/><Relationship Id="rId544" Type="http://schemas.openxmlformats.org/officeDocument/2006/relationships/hyperlink" Target="https://www.cbd.int/world/ratification.shtml" TargetMode="External"/><Relationship Id="rId751" Type="http://schemas.openxmlformats.org/officeDocument/2006/relationships/hyperlink" Target="https://agupubs.onlinelibrary.wiley.com/doi/full/10.1029/2008JD010050" TargetMode="External"/><Relationship Id="rId183" Type="http://schemas.openxmlformats.org/officeDocument/2006/relationships/hyperlink" Target="https://www.cbd.int/world/map.shtml?country=kw" TargetMode="External"/><Relationship Id="rId390" Type="http://schemas.openxmlformats.org/officeDocument/2006/relationships/hyperlink" Target="https://www.cbd.int/world/map.shtml?country=uz" TargetMode="External"/><Relationship Id="rId404" Type="http://schemas.openxmlformats.org/officeDocument/2006/relationships/hyperlink" Target="https://www.cbd.int/world/ratification.shtml" TargetMode="External"/><Relationship Id="rId611" Type="http://schemas.openxmlformats.org/officeDocument/2006/relationships/hyperlink" Target="https://www.cbd.int/world/map.shtml?country=sb" TargetMode="External"/><Relationship Id="rId250" Type="http://schemas.openxmlformats.org/officeDocument/2006/relationships/hyperlink" Target="https://www.cbd.int/world/ratification.shtml" TargetMode="External"/><Relationship Id="rId488" Type="http://schemas.openxmlformats.org/officeDocument/2006/relationships/hyperlink" Target="https://www.cbd.int/world/ratification.shtml" TargetMode="External"/><Relationship Id="rId695" Type="http://schemas.openxmlformats.org/officeDocument/2006/relationships/hyperlink" Target="https://www.cbd.int/world/map.shtml?country=nz" TargetMode="External"/><Relationship Id="rId709" Type="http://schemas.openxmlformats.org/officeDocument/2006/relationships/hyperlink" Target="https://www.cbd.int/world/map.shtml?country=ss" TargetMode="External"/><Relationship Id="rId45" Type="http://schemas.openxmlformats.org/officeDocument/2006/relationships/hyperlink" Target="https://www.americanprogress.org/issues/green/reports/2020/04/30/484163/states-laying-road-map-climate-leadership/" TargetMode="External"/><Relationship Id="rId110" Type="http://schemas.openxmlformats.org/officeDocument/2006/relationships/hyperlink" Target="https://www.cbd.int/world/ratification.shtml" TargetMode="External"/><Relationship Id="rId348" Type="http://schemas.openxmlformats.org/officeDocument/2006/relationships/hyperlink" Target="https://www.cbd.int/world/map.shtml?country=gd" TargetMode="External"/><Relationship Id="rId555" Type="http://schemas.openxmlformats.org/officeDocument/2006/relationships/hyperlink" Target="https://www.cbd.int/world/map.shtml?country=mm" TargetMode="External"/><Relationship Id="rId762" Type="http://schemas.openxmlformats.org/officeDocument/2006/relationships/hyperlink" Target="http://cei.org/pdf/ait/chXII.pdf" TargetMode="External"/><Relationship Id="rId194" Type="http://schemas.openxmlformats.org/officeDocument/2006/relationships/hyperlink" Target="https://www.cbd.int/world/ratification.shtml" TargetMode="External"/><Relationship Id="rId208" Type="http://schemas.openxmlformats.org/officeDocument/2006/relationships/hyperlink" Target="https://www.cbd.int/world/ratification.shtml" TargetMode="External"/><Relationship Id="rId415" Type="http://schemas.openxmlformats.org/officeDocument/2006/relationships/hyperlink" Target="https://www.cbd.int/world/map.shtml?country=bw" TargetMode="External"/><Relationship Id="rId622" Type="http://schemas.openxmlformats.org/officeDocument/2006/relationships/hyperlink" Target="https://www.cbd.int/world/ratification.shtml" TargetMode="External"/><Relationship Id="rId261" Type="http://schemas.openxmlformats.org/officeDocument/2006/relationships/hyperlink" Target="https://www.cbd.int/world/map.shtml?country=rw" TargetMode="External"/><Relationship Id="rId499" Type="http://schemas.openxmlformats.org/officeDocument/2006/relationships/hyperlink" Target="https://www.cbd.int/world/map.shtml?country=in" TargetMode="External"/><Relationship Id="rId56" Type="http://schemas.openxmlformats.org/officeDocument/2006/relationships/hyperlink" Target="https://electronicintifada.net/blogs/rania-khalek/st-louis-police-bought-israeli-skunk-spray-after-ferguson-uprising" TargetMode="External"/><Relationship Id="rId359" Type="http://schemas.openxmlformats.org/officeDocument/2006/relationships/hyperlink" Target="https://www.cbd.int/world/map.shtml?country=ly" TargetMode="External"/><Relationship Id="rId566" Type="http://schemas.openxmlformats.org/officeDocument/2006/relationships/hyperlink" Target="https://www.cbd.int/world/ratification.shtml" TargetMode="External"/><Relationship Id="rId773" Type="http://schemas.openxmlformats.org/officeDocument/2006/relationships/hyperlink" Target="https://www.eurekalert.org/pub_releases/2020-02/uoca-lis021920.php" TargetMode="External"/><Relationship Id="rId121" Type="http://schemas.openxmlformats.org/officeDocument/2006/relationships/hyperlink" Target="https://www.cbd.int/world/map.shtml?country=dk" TargetMode="External"/><Relationship Id="rId219" Type="http://schemas.openxmlformats.org/officeDocument/2006/relationships/hyperlink" Target="https://www.cbd.int/world/map.shtml?country=mn" TargetMode="External"/><Relationship Id="rId426" Type="http://schemas.openxmlformats.org/officeDocument/2006/relationships/hyperlink" Target="https://www.cbd.int/world/ratification.shtml" TargetMode="External"/><Relationship Id="rId633" Type="http://schemas.openxmlformats.org/officeDocument/2006/relationships/hyperlink" Target="https://www.cbd.int/world/map.shtml?country=tv" TargetMode="External"/><Relationship Id="rId67" Type="http://schemas.openxmlformats.org/officeDocument/2006/relationships/hyperlink" Target="https://www.cbd.int/world/map.shtml?country=ao" TargetMode="External"/><Relationship Id="rId272" Type="http://schemas.openxmlformats.org/officeDocument/2006/relationships/hyperlink" Target="https://www.cbd.int/world/ratification.shtml" TargetMode="External"/><Relationship Id="rId577" Type="http://schemas.openxmlformats.org/officeDocument/2006/relationships/hyperlink" Target="https://www.cbd.int/world/map.shtml?country=pe" TargetMode="External"/><Relationship Id="rId700" Type="http://schemas.openxmlformats.org/officeDocument/2006/relationships/hyperlink" Target="https://www.cbd.int/world/map.shtml?country=py" TargetMode="External"/><Relationship Id="rId132" Type="http://schemas.openxmlformats.org/officeDocument/2006/relationships/hyperlink" Target="https://www.cbd.int/world/ratification.shtml" TargetMode="External"/><Relationship Id="rId784" Type="http://schemas.openxmlformats.org/officeDocument/2006/relationships/hyperlink" Target="https://environmental-conscience.com/causes-effects-solutions-for-public-health-issues/" TargetMode="External"/><Relationship Id="rId437" Type="http://schemas.openxmlformats.org/officeDocument/2006/relationships/hyperlink" Target="https://www.cbd.int/world/map.shtml?country=cg" TargetMode="External"/><Relationship Id="rId644" Type="http://schemas.openxmlformats.org/officeDocument/2006/relationships/hyperlink" Target="https://www.cbd.int/world/ratification.shtml" TargetMode="External"/><Relationship Id="rId283" Type="http://schemas.openxmlformats.org/officeDocument/2006/relationships/hyperlink" Target="https://www.cbd.int/world/map.shtml?country=za" TargetMode="External"/><Relationship Id="rId490" Type="http://schemas.openxmlformats.org/officeDocument/2006/relationships/hyperlink" Target="https://www.cbd.int/world/ratification.shtml" TargetMode="External"/><Relationship Id="rId504" Type="http://schemas.openxmlformats.org/officeDocument/2006/relationships/hyperlink" Target="https://www.cbd.int/world/ratification.shtml" TargetMode="External"/><Relationship Id="rId711" Type="http://schemas.openxmlformats.org/officeDocument/2006/relationships/hyperlink" Target="https://www.cbd.int/world/map.shtml?country=ps" TargetMode="External"/><Relationship Id="rId78" Type="http://schemas.openxmlformats.org/officeDocument/2006/relationships/hyperlink" Target="https://www.cbd.int/world/ratification.shtml" TargetMode="External"/><Relationship Id="rId143" Type="http://schemas.openxmlformats.org/officeDocument/2006/relationships/hyperlink" Target="https://www.cbd.int/world/map.shtml?country=fi" TargetMode="External"/><Relationship Id="rId350" Type="http://schemas.openxmlformats.org/officeDocument/2006/relationships/hyperlink" Target="https://www.cbd.int/world/map.shtml?country=va" TargetMode="External"/><Relationship Id="rId588" Type="http://schemas.openxmlformats.org/officeDocument/2006/relationships/hyperlink" Target="https://www.cbd.int/world/ratification.shtml" TargetMode="External"/><Relationship Id="rId9" Type="http://schemas.openxmlformats.org/officeDocument/2006/relationships/hyperlink" Target="https://www.quantamagazine.org/cloud-loss-could-add-8-degrees-to-global-warming-20190225/" TargetMode="External"/><Relationship Id="rId210" Type="http://schemas.openxmlformats.org/officeDocument/2006/relationships/hyperlink" Target="https://www.cbd.int/world/ratification.shtml" TargetMode="External"/><Relationship Id="rId448" Type="http://schemas.openxmlformats.org/officeDocument/2006/relationships/hyperlink" Target="https://www.cbd.int/world/ratification.shtml" TargetMode="External"/><Relationship Id="rId655" Type="http://schemas.openxmlformats.org/officeDocument/2006/relationships/hyperlink" Target="https://www.cbd.int/world/map.shtml?country=dz" TargetMode="External"/><Relationship Id="rId294" Type="http://schemas.openxmlformats.org/officeDocument/2006/relationships/hyperlink" Target="https://www.cbd.int/world/ratification.shtml" TargetMode="External"/><Relationship Id="rId308" Type="http://schemas.openxmlformats.org/officeDocument/2006/relationships/hyperlink" Target="https://www.cbd.int/world/ratification.shtml" TargetMode="External"/><Relationship Id="rId515" Type="http://schemas.openxmlformats.org/officeDocument/2006/relationships/hyperlink" Target="https://www.cbd.int/world/map.shtml?country=kg" TargetMode="External"/><Relationship Id="rId722" Type="http://schemas.openxmlformats.org/officeDocument/2006/relationships/hyperlink" Target="https://www.wired.com/2009/12/military-science-hack-stormy-skies-to-lord-over-lightning/" TargetMode="External"/><Relationship Id="rId89" Type="http://schemas.openxmlformats.org/officeDocument/2006/relationships/hyperlink" Target="https://www.cbd.int/world/map.shtml?country=bg" TargetMode="External"/><Relationship Id="rId154" Type="http://schemas.openxmlformats.org/officeDocument/2006/relationships/hyperlink" Target="https://www.cbd.int/world/ratification.shtml" TargetMode="External"/><Relationship Id="rId361" Type="http://schemas.openxmlformats.org/officeDocument/2006/relationships/hyperlink" Target="https://www.cbd.int/world/map.shtml?country=lt" TargetMode="External"/><Relationship Id="rId599" Type="http://schemas.openxmlformats.org/officeDocument/2006/relationships/hyperlink" Target="https://www.cbd.int/world/map.shtml?country=sa" TargetMode="External"/><Relationship Id="rId459" Type="http://schemas.openxmlformats.org/officeDocument/2006/relationships/hyperlink" Target="https://www.cbd.int/world/map.shtml?country=eg" TargetMode="External"/><Relationship Id="rId666" Type="http://schemas.openxmlformats.org/officeDocument/2006/relationships/hyperlink" Target="https://www.cbd.int/world/map.shtml?country=bn" TargetMode="External"/><Relationship Id="rId16" Type="http://schemas.openxmlformats.org/officeDocument/2006/relationships/hyperlink" Target="http://thescienceexplorer.com/nature/northern-hemisphere-temperatures-reached-dangerous-two-degree-tipping-point" TargetMode="External"/><Relationship Id="rId221" Type="http://schemas.openxmlformats.org/officeDocument/2006/relationships/hyperlink" Target="https://www.cbd.int/world/map.shtml?country=me" TargetMode="External"/><Relationship Id="rId319" Type="http://schemas.openxmlformats.org/officeDocument/2006/relationships/hyperlink" Target="https://www.cbd.int/world/map.shtml?country=vn" TargetMode="External"/><Relationship Id="rId526" Type="http://schemas.openxmlformats.org/officeDocument/2006/relationships/hyperlink" Target="https://www.cbd.int/world/ratification.shtml" TargetMode="External"/><Relationship Id="rId733" Type="http://schemas.openxmlformats.org/officeDocument/2006/relationships/hyperlink" Target="https://www.cnbc.com/2020/04/22/facebook-and-amazon-lead-big-tech-lobbying-in-q1-2020.html" TargetMode="External"/><Relationship Id="rId165" Type="http://schemas.openxmlformats.org/officeDocument/2006/relationships/hyperlink" Target="https://www.cbd.int/world/map.shtml?country=hn" TargetMode="External"/><Relationship Id="rId372" Type="http://schemas.openxmlformats.org/officeDocument/2006/relationships/hyperlink" Target="https://www.cbd.int/world/map.shtml?country=ru" TargetMode="External"/><Relationship Id="rId677" Type="http://schemas.openxmlformats.org/officeDocument/2006/relationships/hyperlink" Target="https://www.cbd.int/world/map.shtml?country=ge" TargetMode="External"/><Relationship Id="rId232" Type="http://schemas.openxmlformats.org/officeDocument/2006/relationships/hyperlink" Target="https://www.cbd.int/world/ratification.shtml" TargetMode="External"/><Relationship Id="rId27" Type="http://schemas.openxmlformats.org/officeDocument/2006/relationships/hyperlink" Target="https://environmental-conscience.com/causes-effects-solutions-for-soil-pollution/" TargetMode="External"/><Relationship Id="rId537" Type="http://schemas.openxmlformats.org/officeDocument/2006/relationships/hyperlink" Target="https://www.cbd.int/world/map.shtml?country=mt" TargetMode="External"/><Relationship Id="rId744" Type="http://schemas.openxmlformats.org/officeDocument/2006/relationships/hyperlink" Target="https://www.chinadaily.com.cn/china/2016-09/14/content_26793165.htm" TargetMode="External"/><Relationship Id="rId80" Type="http://schemas.openxmlformats.org/officeDocument/2006/relationships/hyperlink" Target="https://www.cbd.int/world/ratification.shtml" TargetMode="External"/><Relationship Id="rId176" Type="http://schemas.openxmlformats.org/officeDocument/2006/relationships/hyperlink" Target="https://www.cbd.int/world/ratification.shtml" TargetMode="External"/><Relationship Id="rId383" Type="http://schemas.openxmlformats.org/officeDocument/2006/relationships/hyperlink" Target="https://www.cbd.int/world/map.shtml?country=th" TargetMode="External"/><Relationship Id="rId590" Type="http://schemas.openxmlformats.org/officeDocument/2006/relationships/hyperlink" Target="https://www.cbd.int/world/ratification.shtml" TargetMode="External"/><Relationship Id="rId604" Type="http://schemas.openxmlformats.org/officeDocument/2006/relationships/hyperlink" Target="https://www.cbd.int/world/ratification.shtml" TargetMode="External"/><Relationship Id="rId243" Type="http://schemas.openxmlformats.org/officeDocument/2006/relationships/hyperlink" Target="https://www.cbd.int/world/map.shtml?country=pw" TargetMode="External"/><Relationship Id="rId450" Type="http://schemas.openxmlformats.org/officeDocument/2006/relationships/hyperlink" Target="https://www.cbd.int/world/ratification.shtml" TargetMode="External"/><Relationship Id="rId688" Type="http://schemas.openxmlformats.org/officeDocument/2006/relationships/hyperlink" Target="https://www.cbd.int/world/map.shtml?country=lv" TargetMode="External"/><Relationship Id="rId38" Type="http://schemas.openxmlformats.org/officeDocument/2006/relationships/hyperlink" Target="http://www.thefreedictionary.com/should" TargetMode="External"/><Relationship Id="rId103" Type="http://schemas.openxmlformats.org/officeDocument/2006/relationships/hyperlink" Target="https://www.cbd.int/world/map.shtml?country=cn" TargetMode="External"/><Relationship Id="rId310" Type="http://schemas.openxmlformats.org/officeDocument/2006/relationships/hyperlink" Target="https://www.cbd.int/world/ratification.shtml" TargetMode="External"/><Relationship Id="rId548" Type="http://schemas.openxmlformats.org/officeDocument/2006/relationships/hyperlink" Target="https://www.cbd.int/world/ratification.shtml" TargetMode="External"/><Relationship Id="rId755" Type="http://schemas.openxmlformats.org/officeDocument/2006/relationships/hyperlink" Target="http://www.nature.com/news/emissions-reduction-scrutinize-co2-removal-methods-1.19318" TargetMode="External"/><Relationship Id="rId91" Type="http://schemas.openxmlformats.org/officeDocument/2006/relationships/hyperlink" Target="https://www.cbd.int/world/map.shtml?country=bf" TargetMode="External"/><Relationship Id="rId187" Type="http://schemas.openxmlformats.org/officeDocument/2006/relationships/hyperlink" Target="https://www.cbd.int/world/map.shtml?country=la" TargetMode="External"/><Relationship Id="rId394" Type="http://schemas.openxmlformats.org/officeDocument/2006/relationships/hyperlink" Target="https://www.cbd.int/world/ratification.shtml" TargetMode="External"/><Relationship Id="rId408" Type="http://schemas.openxmlformats.org/officeDocument/2006/relationships/hyperlink" Target="https://www.cbd.int/world/ratification.shtml" TargetMode="External"/><Relationship Id="rId615" Type="http://schemas.openxmlformats.org/officeDocument/2006/relationships/hyperlink" Target="https://www.cbd.int/world/map.shtml?country=es" TargetMode="External"/><Relationship Id="rId254" Type="http://schemas.openxmlformats.org/officeDocument/2006/relationships/hyperlink" Target="https://www.cbd.int/world/ratification.shtml" TargetMode="External"/><Relationship Id="rId699" Type="http://schemas.openxmlformats.org/officeDocument/2006/relationships/hyperlink" Target="https://www.cbd.int/world/map.shtml?country=pg" TargetMode="External"/><Relationship Id="rId49" Type="http://schemas.openxmlformats.org/officeDocument/2006/relationships/hyperlink" Target="https://www.aclu.org/blog/speak-freely/how-many-law-enforcement-agencies-does-it-take-subdue-peaceful-protest" TargetMode="External"/><Relationship Id="rId114" Type="http://schemas.openxmlformats.org/officeDocument/2006/relationships/hyperlink" Target="https://www.cbd.int/world/ratification.shtml" TargetMode="External"/><Relationship Id="rId461" Type="http://schemas.openxmlformats.org/officeDocument/2006/relationships/hyperlink" Target="https://www.cbd.int/world/map.shtml?country=er" TargetMode="External"/><Relationship Id="rId559" Type="http://schemas.openxmlformats.org/officeDocument/2006/relationships/hyperlink" Target="https://www.cbd.int/world/map.shtml?country=np" TargetMode="External"/><Relationship Id="rId766" Type="http://schemas.openxmlformats.org/officeDocument/2006/relationships/hyperlink" Target="https://science.howstuffworks.com/nature/climate-weather/meteorologists/cloud-seeding2.htm" TargetMode="External"/><Relationship Id="rId198" Type="http://schemas.openxmlformats.org/officeDocument/2006/relationships/hyperlink" Target="https://www.cbd.int/world/ratification.shtml" TargetMode="External"/><Relationship Id="rId321" Type="http://schemas.openxmlformats.org/officeDocument/2006/relationships/hyperlink" Target="https://www.cbd.int/world/map.shtml?country=zm" TargetMode="External"/><Relationship Id="rId419" Type="http://schemas.openxmlformats.org/officeDocument/2006/relationships/hyperlink" Target="https://www.cbd.int/world/map.shtml?country=bg" TargetMode="External"/><Relationship Id="rId626" Type="http://schemas.openxmlformats.org/officeDocument/2006/relationships/hyperlink" Target="https://www.cbd.int/world/ratification.shtml" TargetMode="External"/><Relationship Id="rId265" Type="http://schemas.openxmlformats.org/officeDocument/2006/relationships/hyperlink" Target="https://www.cbd.int/world/map.shtml?country=ws" TargetMode="External"/><Relationship Id="rId472" Type="http://schemas.openxmlformats.org/officeDocument/2006/relationships/hyperlink" Target="https://www.cbd.int/world/ratification.shtml" TargetMode="External"/><Relationship Id="rId125" Type="http://schemas.openxmlformats.org/officeDocument/2006/relationships/hyperlink" Target="https://www.cbd.int/world/map.shtml?country=do" TargetMode="External"/><Relationship Id="rId332" Type="http://schemas.openxmlformats.org/officeDocument/2006/relationships/hyperlink" Target="https://www.cbd.int/world/map.shtml?country=bd" TargetMode="External"/><Relationship Id="rId777" Type="http://schemas.openxmlformats.org/officeDocument/2006/relationships/hyperlink" Target="https://www.theguardian.com/environment/2021/mar/23/us-stated-cloud-seeding-weather-modification" TargetMode="External"/><Relationship Id="rId637" Type="http://schemas.openxmlformats.org/officeDocument/2006/relationships/hyperlink" Target="https://www.cbd.int/world/map.shtml?country=ae" TargetMode="External"/><Relationship Id="rId276" Type="http://schemas.openxmlformats.org/officeDocument/2006/relationships/hyperlink" Target="https://www.cbd.int/world/ratification.shtml" TargetMode="External"/><Relationship Id="rId483" Type="http://schemas.openxmlformats.org/officeDocument/2006/relationships/hyperlink" Target="https://www.cbd.int/world/map.shtml?country=gh" TargetMode="External"/><Relationship Id="rId690" Type="http://schemas.openxmlformats.org/officeDocument/2006/relationships/hyperlink" Target="https://www.cbd.int/world/map.shtml?country=li" TargetMode="External"/><Relationship Id="rId704" Type="http://schemas.openxmlformats.org/officeDocument/2006/relationships/hyperlink" Target="https://www.cbd.int/world/map.shtml?country=vc" TargetMode="External"/><Relationship Id="rId40" Type="http://schemas.openxmlformats.org/officeDocument/2006/relationships/hyperlink" Target="http://npa-us.org/files/thedisappearingcorptaxbase_report.pdf)" TargetMode="External"/><Relationship Id="rId136" Type="http://schemas.openxmlformats.org/officeDocument/2006/relationships/hyperlink" Target="https://www.cbd.int/world/ratification.shtml" TargetMode="External"/><Relationship Id="rId343" Type="http://schemas.openxmlformats.org/officeDocument/2006/relationships/hyperlink" Target="https://www.cbd.int/world/map.shtml?country=cy" TargetMode="External"/><Relationship Id="rId550" Type="http://schemas.openxmlformats.org/officeDocument/2006/relationships/hyperlink" Target="https://www.cbd.int/world/ratification.shtml" TargetMode="External"/><Relationship Id="rId788" Type="http://schemas.openxmlformats.org/officeDocument/2006/relationships/hyperlink" Target="https://www.travelandleisure.com/travel-news/alien-spaceship-passed-earth" TargetMode="External"/><Relationship Id="rId203" Type="http://schemas.openxmlformats.org/officeDocument/2006/relationships/hyperlink" Target="https://www.cbd.int/world/map.shtml?country=mv" TargetMode="External"/><Relationship Id="rId648" Type="http://schemas.openxmlformats.org/officeDocument/2006/relationships/hyperlink" Target="https://www.cbd.int/world/ratification.shtml" TargetMode="External"/><Relationship Id="rId287" Type="http://schemas.openxmlformats.org/officeDocument/2006/relationships/hyperlink" Target="https://www.cbd.int/world/map.shtml?country=sd" TargetMode="External"/><Relationship Id="rId410" Type="http://schemas.openxmlformats.org/officeDocument/2006/relationships/hyperlink" Target="https://www.cbd.int/world/ratification.shtml" TargetMode="External"/><Relationship Id="rId494" Type="http://schemas.openxmlformats.org/officeDocument/2006/relationships/hyperlink" Target="https://www.cbd.int/world/ratification.shtml" TargetMode="External"/><Relationship Id="rId508" Type="http://schemas.openxmlformats.org/officeDocument/2006/relationships/hyperlink" Target="https://www.cbd.int/world/ratification.shtml" TargetMode="External"/><Relationship Id="rId715" Type="http://schemas.openxmlformats.org/officeDocument/2006/relationships/hyperlink" Target="https://www.cbd.int/world/map.shtml?country=tt" TargetMode="External"/><Relationship Id="rId147" Type="http://schemas.openxmlformats.org/officeDocument/2006/relationships/hyperlink" Target="https://www.cbd.int/world/map.shtml?country=ga" TargetMode="External"/><Relationship Id="rId354" Type="http://schemas.openxmlformats.org/officeDocument/2006/relationships/hyperlink" Target="https://www.cbd.int/world/map.shtml?country=ie" TargetMode="External"/><Relationship Id="rId51" Type="http://schemas.openxmlformats.org/officeDocument/2006/relationships/hyperlink" Target="https://therednation.org/2016/09/18/fighting-for-our-lives-nodapl-in-context/" TargetMode="External"/><Relationship Id="rId561" Type="http://schemas.openxmlformats.org/officeDocument/2006/relationships/hyperlink" Target="https://www.cbd.int/world/map.shtml?country=nl" TargetMode="External"/><Relationship Id="rId659" Type="http://schemas.openxmlformats.org/officeDocument/2006/relationships/hyperlink" Target="https://www.cbd.int/world/map.shtml?country=az" TargetMode="External"/><Relationship Id="rId214" Type="http://schemas.openxmlformats.org/officeDocument/2006/relationships/hyperlink" Target="https://www.cbd.int/world/ratification.shtml" TargetMode="External"/><Relationship Id="rId298" Type="http://schemas.openxmlformats.org/officeDocument/2006/relationships/hyperlink" Target="https://www.cbd.int/world/ratification.shtml" TargetMode="External"/><Relationship Id="rId421" Type="http://schemas.openxmlformats.org/officeDocument/2006/relationships/hyperlink" Target="https://www.cbd.int/world/map.shtml?country=bf" TargetMode="External"/><Relationship Id="rId519" Type="http://schemas.openxmlformats.org/officeDocument/2006/relationships/hyperlink" Target="https://www.cbd.int/world/map.shtml?country=lb" TargetMode="External"/><Relationship Id="rId158" Type="http://schemas.openxmlformats.org/officeDocument/2006/relationships/hyperlink" Target="https://www.cbd.int/world/ratification.shtml" TargetMode="External"/><Relationship Id="rId726" Type="http://schemas.openxmlformats.org/officeDocument/2006/relationships/hyperlink" Target="https://www.sciencefocus.com/planet-earth/could-geoengineering-cause-a-climate-war/" TargetMode="External"/><Relationship Id="rId62" Type="http://schemas.openxmlformats.org/officeDocument/2006/relationships/hyperlink" Target="https://www.carbonbrief.org/geoengineering-carries-large-risks-for-natural-world-studies-show" TargetMode="External"/><Relationship Id="rId365" Type="http://schemas.openxmlformats.org/officeDocument/2006/relationships/hyperlink" Target="https://www.cbd.int/world/map.shtml?country=nz" TargetMode="External"/><Relationship Id="rId572" Type="http://schemas.openxmlformats.org/officeDocument/2006/relationships/hyperlink" Target="https://www.cbd.int/world/ratification.shtml" TargetMode="External"/><Relationship Id="rId225" Type="http://schemas.openxmlformats.org/officeDocument/2006/relationships/hyperlink" Target="https://www.cbd.int/world/map.shtml?country=mm" TargetMode="External"/><Relationship Id="rId432" Type="http://schemas.openxmlformats.org/officeDocument/2006/relationships/hyperlink" Target="https://www.cbd.int/world/ratification.shtml" TargetMode="External"/><Relationship Id="rId737" Type="http://schemas.openxmlformats.org/officeDocument/2006/relationships/hyperlink" Target="https://www.sciencemag.org/news/2016/04/fight-global-warming-senate-calls-study-making-earth-reflect-more-light" TargetMode="External"/><Relationship Id="rId73" Type="http://schemas.openxmlformats.org/officeDocument/2006/relationships/hyperlink" Target="https://www.cbd.int/world/map.shtml?country=at" TargetMode="External"/><Relationship Id="rId169" Type="http://schemas.openxmlformats.org/officeDocument/2006/relationships/hyperlink" Target="https://www.cbd.int/world/map.shtml?country=in" TargetMode="External"/><Relationship Id="rId376" Type="http://schemas.openxmlformats.org/officeDocument/2006/relationships/hyperlink" Target="https://www.cbd.int/world/map.shtml?country=sg" TargetMode="External"/><Relationship Id="rId583" Type="http://schemas.openxmlformats.org/officeDocument/2006/relationships/hyperlink" Target="https://www.cbd.int/world/map.shtml?country=qa" TargetMode="External"/><Relationship Id="rId790" Type="http://schemas.openxmlformats.org/officeDocument/2006/relationships/fontTable" Target="fontTable.xml"/><Relationship Id="rId4" Type="http://schemas.openxmlformats.org/officeDocument/2006/relationships/settings" Target="settings.xml"/><Relationship Id="rId236" Type="http://schemas.openxmlformats.org/officeDocument/2006/relationships/hyperlink" Target="https://www.cbd.int/world/ratification.shtml" TargetMode="External"/><Relationship Id="rId443" Type="http://schemas.openxmlformats.org/officeDocument/2006/relationships/hyperlink" Target="https://www.cbd.int/world/map.shtml?country=cu" TargetMode="External"/><Relationship Id="rId650" Type="http://schemas.openxmlformats.org/officeDocument/2006/relationships/hyperlink" Target="https://www.cbd.int/world/ratification.shtml" TargetMode="External"/><Relationship Id="rId303" Type="http://schemas.openxmlformats.org/officeDocument/2006/relationships/hyperlink" Target="https://www.cbd.int/world/map.shtml?country=tv" TargetMode="External"/><Relationship Id="rId748" Type="http://schemas.openxmlformats.org/officeDocument/2006/relationships/hyperlink" Target="https://science.thewire.in/external-affairs/world/chinas-scientific-community-confronts-rogue-science/" TargetMode="External"/><Relationship Id="rId84" Type="http://schemas.openxmlformats.org/officeDocument/2006/relationships/hyperlink" Target="https://www.cbd.int/world/ratification.shtml" TargetMode="External"/><Relationship Id="rId387" Type="http://schemas.openxmlformats.org/officeDocument/2006/relationships/hyperlink" Target="https://www.cbd.int/world/map.shtml?country=tr" TargetMode="External"/><Relationship Id="rId510" Type="http://schemas.openxmlformats.org/officeDocument/2006/relationships/hyperlink" Target="https://www.cbd.int/world/ratification.shtml" TargetMode="External"/><Relationship Id="rId594" Type="http://schemas.openxmlformats.org/officeDocument/2006/relationships/hyperlink" Target="https://www.cbd.int/world/ratification.shtml" TargetMode="External"/><Relationship Id="rId608" Type="http://schemas.openxmlformats.org/officeDocument/2006/relationships/hyperlink" Target="https://www.cbd.int/world/ratification.shtml" TargetMode="External"/><Relationship Id="rId247" Type="http://schemas.openxmlformats.org/officeDocument/2006/relationships/hyperlink" Target="https://www.cbd.int/world/map.shtml?country=pe" TargetMode="External"/><Relationship Id="rId107" Type="http://schemas.openxmlformats.org/officeDocument/2006/relationships/hyperlink" Target="https://www.cbd.int/world/map.shtml?country=cg" TargetMode="External"/><Relationship Id="rId454" Type="http://schemas.openxmlformats.org/officeDocument/2006/relationships/hyperlink" Target="https://www.cbd.int/world/ratification.shtml" TargetMode="External"/><Relationship Id="rId661" Type="http://schemas.openxmlformats.org/officeDocument/2006/relationships/hyperlink" Target="https://www.cbd.int/world/map.shtml?country=bh" TargetMode="External"/><Relationship Id="rId759" Type="http://schemas.openxmlformats.org/officeDocument/2006/relationships/hyperlink" Target="https://www.bloomberg.com/news/features/2020-12-07/exxon-s-xom-carbon-capture-project-stalled-by-covid-19" TargetMode="External"/><Relationship Id="rId11" Type="http://schemas.openxmlformats.org/officeDocument/2006/relationships/hyperlink" Target="https://www.pnas.org/content/early/2020/11/10/2003730117" TargetMode="External"/><Relationship Id="rId314" Type="http://schemas.openxmlformats.org/officeDocument/2006/relationships/hyperlink" Target="https://www.cbd.int/world/ratification.shtml" TargetMode="External"/><Relationship Id="rId398" Type="http://schemas.openxmlformats.org/officeDocument/2006/relationships/hyperlink" Target="https://www.cbd.int/world/ratification.shtml" TargetMode="External"/><Relationship Id="rId521" Type="http://schemas.openxmlformats.org/officeDocument/2006/relationships/hyperlink" Target="https://www.cbd.int/world/map.shtml?country=ls" TargetMode="External"/><Relationship Id="rId619" Type="http://schemas.openxmlformats.org/officeDocument/2006/relationships/hyperlink" Target="https://www.cbd.int/world/map.shtml?country=se" TargetMode="External"/><Relationship Id="rId95" Type="http://schemas.openxmlformats.org/officeDocument/2006/relationships/hyperlink" Target="https://www.cbd.int/world/map.shtml?country=kh" TargetMode="External"/><Relationship Id="rId160" Type="http://schemas.openxmlformats.org/officeDocument/2006/relationships/hyperlink" Target="https://www.cbd.int/world/ratification.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ollandbal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3BEF2B-AD43-A246-A59F-A8A34960D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744</TotalTime>
  <Pages>274</Pages>
  <Words>146767</Words>
  <Characters>836577</Characters>
  <Application>Microsoft Office Word</Application>
  <DocSecurity>0</DocSecurity>
  <Lines>6971</Lines>
  <Paragraphs>1962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Lai</dc:creator>
  <cp:keywords>5.1.1</cp:keywords>
  <dc:description/>
  <cp:lastModifiedBy>Henry H. Bald</cp:lastModifiedBy>
  <cp:revision>311</cp:revision>
  <dcterms:created xsi:type="dcterms:W3CDTF">2021-07-22T04:46:00Z</dcterms:created>
  <dcterms:modified xsi:type="dcterms:W3CDTF">2021-08-10T20:52:00Z</dcterms:modified>
</cp:coreProperties>
</file>