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7966" w14:textId="19BA64D4" w:rsidR="009749A9" w:rsidRPr="009749A9" w:rsidRDefault="009749A9" w:rsidP="00A76E1F">
      <w:pPr>
        <w:pStyle w:val="Heading2"/>
      </w:pPr>
      <w:r w:rsidRPr="009749A9">
        <w:t>Neg</w:t>
      </w:r>
    </w:p>
    <w:p w14:paraId="1EBACB85" w14:textId="03B5514D" w:rsidR="009749A9" w:rsidRPr="009749A9" w:rsidRDefault="006C703E" w:rsidP="009749A9">
      <w:pPr>
        <w:pStyle w:val="Heading3"/>
      </w:pPr>
      <w:r>
        <w:t xml:space="preserve">Con </w:t>
      </w:r>
      <w:proofErr w:type="spellStart"/>
      <w:r>
        <w:t>Con</w:t>
      </w:r>
      <w:proofErr w:type="spellEnd"/>
      <w:r>
        <w:t>---1NC</w:t>
      </w:r>
    </w:p>
    <w:p w14:paraId="49283477" w14:textId="21AAF232" w:rsidR="009749A9" w:rsidRDefault="009749A9" w:rsidP="009749A9">
      <w:pPr>
        <w:pStyle w:val="Heading4"/>
      </w:pPr>
      <w:r w:rsidRPr="009749A9">
        <w:t>Text: Pursuant to Article V of the Constitution, at least two-thirds of the States should call a constitutional convention and at least three-fourths of the States should ratify a constitutional amendment that [PLAN].</w:t>
      </w:r>
    </w:p>
    <w:p w14:paraId="361A24EF" w14:textId="2407A437" w:rsidR="006C703E" w:rsidRDefault="006C703E" w:rsidP="006C703E"/>
    <w:p w14:paraId="54339F15" w14:textId="77777777" w:rsidR="006C703E" w:rsidRPr="006C703E" w:rsidRDefault="006C703E" w:rsidP="006C703E"/>
    <w:p w14:paraId="4E05E6D8" w14:textId="77777777" w:rsidR="006C703E" w:rsidRPr="001520E8" w:rsidRDefault="006C703E" w:rsidP="006C703E">
      <w:pPr>
        <w:rPr>
          <w:rStyle w:val="Style13ptBold"/>
        </w:rPr>
      </w:pPr>
      <w:r w:rsidRPr="001520E8">
        <w:rPr>
          <w:rStyle w:val="Style13ptBold"/>
        </w:rPr>
        <w:t>Constitutional amendment solves the case and motivates court enforcement</w:t>
      </w:r>
    </w:p>
    <w:p w14:paraId="5375BB25" w14:textId="77777777" w:rsidR="006C703E" w:rsidRPr="00250D67" w:rsidRDefault="006C703E" w:rsidP="006C703E">
      <w:pPr>
        <w:rPr>
          <w:b/>
          <w:bCs/>
          <w:sz w:val="26"/>
        </w:rPr>
      </w:pPr>
      <w:r>
        <w:rPr>
          <w:rStyle w:val="Style13ptBold"/>
        </w:rPr>
        <w:t xml:space="preserve">Goldstein 88 </w:t>
      </w:r>
      <w:proofErr w:type="spellStart"/>
      <w:r>
        <w:t>Yonkel</w:t>
      </w:r>
      <w:proofErr w:type="spellEnd"/>
      <w:r>
        <w:t xml:space="preserve"> Goldstein, JD Stanford Law School, July, lexis</w:t>
      </w:r>
    </w:p>
    <w:p w14:paraId="669949A3" w14:textId="77777777" w:rsidR="006C703E" w:rsidRPr="008B00E4" w:rsidRDefault="006C703E" w:rsidP="006C703E">
      <w:pPr>
        <w:rPr>
          <w:bCs/>
          <w:sz w:val="20"/>
          <w:u w:val="single"/>
        </w:rPr>
      </w:pPr>
      <w:r w:rsidRPr="00FA11FB">
        <w:rPr>
          <w:rStyle w:val="TitleChar"/>
        </w:rPr>
        <w:t xml:space="preserve">The Failure of Constitutional Controls Over War Powers </w:t>
      </w:r>
      <w:r w:rsidRPr="00FA11FB">
        <w:rPr>
          <w:sz w:val="16"/>
        </w:rPr>
        <w:t xml:space="preserve">in the Nuclear Age: The </w:t>
      </w:r>
      <w:r w:rsidRPr="00FA11FB">
        <w:rPr>
          <w:rStyle w:val="TitleChar"/>
        </w:rPr>
        <w:t>Argument for a Constitutional Amendment.</w:t>
      </w:r>
      <w:r>
        <w:rPr>
          <w:rStyle w:val="TitleChar"/>
        </w:rPr>
        <w:t xml:space="preserve"> </w:t>
      </w:r>
      <w:r w:rsidRPr="00FA11FB">
        <w:rPr>
          <w:rStyle w:val="TitleChar"/>
        </w:rPr>
        <w:t xml:space="preserve">The </w:t>
      </w:r>
      <w:r w:rsidRPr="00362DD6">
        <w:rPr>
          <w:rStyle w:val="TitleChar"/>
        </w:rPr>
        <w:t>scope of the war-making powers</w:t>
      </w:r>
      <w:r w:rsidRPr="00362DD6">
        <w:rPr>
          <w:sz w:val="16"/>
        </w:rPr>
        <w:t xml:space="preserve"> of the executive and legislative branches of the United States government, in the context of the nuclear age, </w:t>
      </w:r>
      <w:r w:rsidRPr="00362DD6">
        <w:rPr>
          <w:rStyle w:val="TitleChar"/>
        </w:rPr>
        <w:t>is unclear</w:t>
      </w:r>
      <w:r w:rsidRPr="00FA11FB">
        <w:rPr>
          <w:sz w:val="16"/>
        </w:rPr>
        <w:t xml:space="preserve">. The tremendous destructive power of modern arsenals, especially that of atomic weapons, makes this issue one of paramount importance. As the dangers of war have increased exponentially since the time when the Constitution was ratified, the efficacy of the constitutional safeguards which were intended to limit the likelihood of war has dwindled dramatically. The lack of a major nuclear war, so far, may suggest to some that the legal system of controls over United States war powers is operating well. As Professor </w:t>
      </w:r>
      <w:proofErr w:type="spellStart"/>
      <w:r w:rsidRPr="00FA11FB">
        <w:rPr>
          <w:sz w:val="16"/>
        </w:rPr>
        <w:t>Spanier</w:t>
      </w:r>
      <w:proofErr w:type="spellEnd"/>
      <w:r w:rsidRPr="00FA11FB">
        <w:rPr>
          <w:sz w:val="16"/>
        </w:rPr>
        <w:t xml:space="preserve"> states, however, in discussing the principle of civilian control of the military, factors which are extrinsic to the legal system have been primarily responsible for the American military's subservience to civilians. n1 My argument is an analogous one, namely that the system of checks and balances, designed to ensure that entry into war either be in response to an emergency thrust upon the nation or the result of a thorough examination of policy alternatives and considerations, is no longer functioning. Consequently, credit for the lack of nuclear war since World War II belongs more to factors extrinsic to the legal system designed to control American war power than it does to [*1544] any workable system intended to regulate that power. The constitutional war-making provisions have now been tested; under modern-day pressures they have been found wanting. </w:t>
      </w:r>
      <w:r w:rsidRPr="00FA11FB">
        <w:rPr>
          <w:rStyle w:val="TitleChar"/>
        </w:rPr>
        <w:t xml:space="preserve">As a result, </w:t>
      </w:r>
      <w:r w:rsidRPr="003F7E20">
        <w:rPr>
          <w:rStyle w:val="TitleChar"/>
          <w:highlight w:val="cyan"/>
        </w:rPr>
        <w:t>it is time to amend the Constitution for</w:t>
      </w:r>
      <w:r w:rsidRPr="00FA11FB">
        <w:rPr>
          <w:rStyle w:val="TitleChar"/>
        </w:rPr>
        <w:t xml:space="preserve"> both </w:t>
      </w:r>
      <w:r w:rsidRPr="003F7E20">
        <w:rPr>
          <w:rStyle w:val="Emphasis"/>
          <w:highlight w:val="cyan"/>
        </w:rPr>
        <w:t>practical and symbolic reasons</w:t>
      </w:r>
      <w:r w:rsidRPr="003F7E20">
        <w:rPr>
          <w:rStyle w:val="TitleChar"/>
          <w:highlight w:val="cyan"/>
        </w:rPr>
        <w:t xml:space="preserve">. </w:t>
      </w:r>
      <w:r w:rsidRPr="00081425">
        <w:rPr>
          <w:rStyle w:val="TitleChar"/>
        </w:rPr>
        <w:t>A</w:t>
      </w:r>
      <w:r w:rsidRPr="00FA11FB">
        <w:rPr>
          <w:rStyle w:val="TitleChar"/>
        </w:rPr>
        <w:t xml:space="preserve"> constitutional </w:t>
      </w:r>
      <w:r w:rsidRPr="003F7E20">
        <w:rPr>
          <w:rStyle w:val="TitleChar"/>
          <w:highlight w:val="cyan"/>
        </w:rPr>
        <w:t xml:space="preserve">amendment </w:t>
      </w:r>
      <w:r w:rsidRPr="00081425">
        <w:rPr>
          <w:rStyle w:val="TitleChar"/>
        </w:rPr>
        <w:t xml:space="preserve">would </w:t>
      </w:r>
      <w:r w:rsidRPr="003F7E20">
        <w:rPr>
          <w:rStyle w:val="TitleChar"/>
          <w:highlight w:val="cyan"/>
        </w:rPr>
        <w:t xml:space="preserve">have a </w:t>
      </w:r>
      <w:r w:rsidRPr="003F7E20">
        <w:rPr>
          <w:rStyle w:val="Emphasis"/>
          <w:highlight w:val="cyan"/>
        </w:rPr>
        <w:t>consciousness-raising</w:t>
      </w:r>
      <w:r w:rsidRPr="003F7E20">
        <w:rPr>
          <w:rStyle w:val="TitleChar"/>
          <w:highlight w:val="cyan"/>
        </w:rPr>
        <w:t xml:space="preserve"> effect</w:t>
      </w:r>
      <w:r w:rsidRPr="00FA11FB">
        <w:rPr>
          <w:rStyle w:val="TitleChar"/>
        </w:rPr>
        <w:t xml:space="preserve"> </w:t>
      </w:r>
      <w:r w:rsidRPr="00FA11FB">
        <w:rPr>
          <w:sz w:val="16"/>
        </w:rPr>
        <w:t xml:space="preserve">on the American people. </w:t>
      </w:r>
      <w:r w:rsidRPr="003F7E20">
        <w:rPr>
          <w:rStyle w:val="TitleChar"/>
          <w:highlight w:val="cyan"/>
        </w:rPr>
        <w:t xml:space="preserve">It would </w:t>
      </w:r>
      <w:r w:rsidRPr="003F7E20">
        <w:rPr>
          <w:rStyle w:val="Emphasis"/>
          <w:highlight w:val="cyan"/>
        </w:rPr>
        <w:t>signal</w:t>
      </w:r>
      <w:r w:rsidRPr="00FA11FB">
        <w:rPr>
          <w:rStyle w:val="Emphasis"/>
        </w:rPr>
        <w:t xml:space="preserve"> a clear </w:t>
      </w:r>
      <w:r w:rsidRPr="003F7E20">
        <w:rPr>
          <w:rStyle w:val="Emphasis"/>
          <w:highlight w:val="cyan"/>
        </w:rPr>
        <w:t>change</w:t>
      </w:r>
      <w:r w:rsidRPr="00FA11FB">
        <w:rPr>
          <w:rStyle w:val="TitleChar"/>
        </w:rPr>
        <w:t xml:space="preserve"> from immediate past precedent </w:t>
      </w:r>
      <w:r w:rsidRPr="003F7E20">
        <w:rPr>
          <w:rStyle w:val="TitleChar"/>
          <w:highlight w:val="cyan"/>
        </w:rPr>
        <w:t>and,</w:t>
      </w:r>
      <w:r w:rsidRPr="00FA11FB">
        <w:rPr>
          <w:rStyle w:val="TitleChar"/>
        </w:rPr>
        <w:t xml:space="preserve"> simultaneously, </w:t>
      </w:r>
      <w:r w:rsidRPr="003F7E20">
        <w:rPr>
          <w:rStyle w:val="TitleChar"/>
          <w:highlight w:val="cyan"/>
        </w:rPr>
        <w:t xml:space="preserve">legitimate that </w:t>
      </w:r>
      <w:r w:rsidRPr="00081425">
        <w:rPr>
          <w:rStyle w:val="TitleChar"/>
        </w:rPr>
        <w:t xml:space="preserve">change </w:t>
      </w:r>
      <w:r w:rsidRPr="003F7E20">
        <w:rPr>
          <w:rStyle w:val="TitleChar"/>
          <w:highlight w:val="cyan"/>
        </w:rPr>
        <w:t xml:space="preserve">in the </w:t>
      </w:r>
      <w:r w:rsidRPr="003F7E20">
        <w:rPr>
          <w:rStyle w:val="Emphasis"/>
          <w:highlight w:val="cyan"/>
        </w:rPr>
        <w:t>most authoritative way possible</w:t>
      </w:r>
      <w:r w:rsidRPr="00FA11FB">
        <w:rPr>
          <w:sz w:val="16"/>
        </w:rPr>
        <w:t xml:space="preserve"> under our system. </w:t>
      </w:r>
      <w:r w:rsidRPr="00081425">
        <w:rPr>
          <w:rStyle w:val="TitleChar"/>
        </w:rPr>
        <w:t>The proposed amendment would both</w:t>
      </w:r>
      <w:r w:rsidRPr="00081425">
        <w:rPr>
          <w:sz w:val="16"/>
        </w:rPr>
        <w:t xml:space="preserve"> (1) </w:t>
      </w:r>
      <w:r w:rsidRPr="00081425">
        <w:rPr>
          <w:rStyle w:val="TitleChar"/>
        </w:rPr>
        <w:t>clearly establish congressional authority</w:t>
      </w:r>
      <w:r w:rsidRPr="00FA11FB">
        <w:rPr>
          <w:sz w:val="16"/>
        </w:rPr>
        <w:t xml:space="preserve"> to set policy in all matters relating to the preparation and execution of war, hostilities, aggression, or defense of the United States, American citizens, and American interests, </w:t>
      </w:r>
      <w:r w:rsidRPr="00FA11FB">
        <w:rPr>
          <w:rStyle w:val="TitleChar"/>
        </w:rPr>
        <w:t>and</w:t>
      </w:r>
      <w:r w:rsidRPr="00FA11FB">
        <w:rPr>
          <w:sz w:val="16"/>
        </w:rPr>
        <w:t xml:space="preserve"> (2) </w:t>
      </w:r>
      <w:r w:rsidRPr="00FA11FB">
        <w:rPr>
          <w:rStyle w:val="TitleChar"/>
        </w:rPr>
        <w:t>establish a private right of action</w:t>
      </w:r>
      <w:r w:rsidRPr="00FA11FB">
        <w:rPr>
          <w:sz w:val="16"/>
        </w:rPr>
        <w:t xml:space="preserve"> against Congress </w:t>
      </w:r>
      <w:r w:rsidRPr="00FA11FB">
        <w:rPr>
          <w:rStyle w:val="TitleChar"/>
        </w:rPr>
        <w:t>for</w:t>
      </w:r>
      <w:r w:rsidRPr="00FA11FB">
        <w:rPr>
          <w:sz w:val="16"/>
        </w:rPr>
        <w:t xml:space="preserve"> its </w:t>
      </w:r>
      <w:r w:rsidRPr="00FA11FB">
        <w:rPr>
          <w:rStyle w:val="TitleChar"/>
        </w:rPr>
        <w:t>failure</w:t>
      </w:r>
      <w:r w:rsidRPr="00FA11FB">
        <w:rPr>
          <w:sz w:val="16"/>
        </w:rPr>
        <w:t xml:space="preserve"> to make diligent efforts to ascertain the relevant facts, to debate, and to set policy in this area. The first part of </w:t>
      </w:r>
      <w:r w:rsidRPr="003F7E20">
        <w:rPr>
          <w:rStyle w:val="TitleChar"/>
          <w:highlight w:val="cyan"/>
        </w:rPr>
        <w:t xml:space="preserve">this </w:t>
      </w:r>
      <w:r w:rsidRPr="00081425">
        <w:rPr>
          <w:rStyle w:val="TitleChar"/>
        </w:rPr>
        <w:t xml:space="preserve">amendment </w:t>
      </w:r>
      <w:r w:rsidRPr="003F7E20">
        <w:rPr>
          <w:rStyle w:val="TitleChar"/>
          <w:highlight w:val="cyan"/>
        </w:rPr>
        <w:t>would</w:t>
      </w:r>
      <w:r w:rsidRPr="00FA11FB">
        <w:rPr>
          <w:sz w:val="16"/>
        </w:rPr>
        <w:t xml:space="preserve"> help to </w:t>
      </w:r>
      <w:r w:rsidRPr="003F7E20">
        <w:rPr>
          <w:rStyle w:val="Emphasis"/>
          <w:highlight w:val="cyan"/>
        </w:rPr>
        <w:t>settle</w:t>
      </w:r>
      <w:r w:rsidRPr="00FA11FB">
        <w:rPr>
          <w:sz w:val="16"/>
        </w:rPr>
        <w:t xml:space="preserve"> any </w:t>
      </w:r>
      <w:r w:rsidRPr="00081425">
        <w:rPr>
          <w:rStyle w:val="Emphasis"/>
        </w:rPr>
        <w:t xml:space="preserve">lingering </w:t>
      </w:r>
      <w:r w:rsidRPr="003F7E20">
        <w:rPr>
          <w:rStyle w:val="Emphasis"/>
          <w:highlight w:val="cyan"/>
        </w:rPr>
        <w:t>debate</w:t>
      </w:r>
      <w:r w:rsidRPr="00FA11FB">
        <w:rPr>
          <w:rStyle w:val="TitleChar"/>
        </w:rPr>
        <w:t xml:space="preserve"> over the proper congressional role</w:t>
      </w:r>
      <w:r w:rsidRPr="00FA11FB">
        <w:rPr>
          <w:sz w:val="16"/>
        </w:rPr>
        <w:t xml:space="preserve"> in defense matters, </w:t>
      </w:r>
      <w:r w:rsidRPr="003F7E20">
        <w:rPr>
          <w:rStyle w:val="TitleChar"/>
          <w:highlight w:val="cyan"/>
        </w:rPr>
        <w:t>yet allow</w:t>
      </w:r>
      <w:r w:rsidRPr="00E008A0">
        <w:rPr>
          <w:rStyle w:val="TitleChar"/>
        </w:rPr>
        <w:t xml:space="preserve"> the </w:t>
      </w:r>
      <w:r w:rsidRPr="00081425">
        <w:rPr>
          <w:rStyle w:val="TitleChar"/>
        </w:rPr>
        <w:t>system</w:t>
      </w:r>
      <w:r w:rsidRPr="00E008A0">
        <w:rPr>
          <w:rStyle w:val="TitleChar"/>
        </w:rPr>
        <w:t xml:space="preserve"> to retain the </w:t>
      </w:r>
      <w:r w:rsidRPr="003F7E20">
        <w:rPr>
          <w:rStyle w:val="TitleChar"/>
          <w:highlight w:val="cyan"/>
        </w:rPr>
        <w:t>flexibility</w:t>
      </w:r>
      <w:r w:rsidRPr="00E008A0">
        <w:rPr>
          <w:rStyle w:val="TitleChar"/>
        </w:rPr>
        <w:t xml:space="preserve"> necessary</w:t>
      </w:r>
      <w:r w:rsidRPr="00FA11FB">
        <w:rPr>
          <w:sz w:val="16"/>
        </w:rPr>
        <w:t xml:space="preserve"> to execute a sound and responsive defense policy; Congress would be able to delegate responsibility and authority however it sees fit. </w:t>
      </w:r>
      <w:r w:rsidRPr="00FA11FB">
        <w:rPr>
          <w:rStyle w:val="TitleChar"/>
        </w:rPr>
        <w:t xml:space="preserve">The second part recognizes </w:t>
      </w:r>
      <w:r w:rsidRPr="003F7E20">
        <w:rPr>
          <w:rStyle w:val="TitleChar"/>
          <w:highlight w:val="cyan"/>
        </w:rPr>
        <w:t>the</w:t>
      </w:r>
      <w:r w:rsidRPr="00FA11FB">
        <w:rPr>
          <w:rStyle w:val="TitleChar"/>
        </w:rPr>
        <w:t xml:space="preserve"> appropriateness of a </w:t>
      </w:r>
      <w:r w:rsidRPr="003F7E20">
        <w:rPr>
          <w:rStyle w:val="TitleChar"/>
          <w:highlight w:val="cyan"/>
        </w:rPr>
        <w:t>mechanism</w:t>
      </w:r>
      <w:r w:rsidRPr="00FA11FB">
        <w:rPr>
          <w:rStyle w:val="TitleChar"/>
        </w:rPr>
        <w:t xml:space="preserve"> to </w:t>
      </w:r>
      <w:r w:rsidRPr="003F7E20">
        <w:rPr>
          <w:rStyle w:val="TitleChar"/>
          <w:highlight w:val="cyan"/>
        </w:rPr>
        <w:t>allow</w:t>
      </w:r>
      <w:r w:rsidRPr="00FA11FB">
        <w:rPr>
          <w:rStyle w:val="TitleChar"/>
        </w:rPr>
        <w:t xml:space="preserve"> United States </w:t>
      </w:r>
      <w:r w:rsidRPr="003F7E20">
        <w:rPr>
          <w:rStyle w:val="TitleChar"/>
          <w:highlight w:val="cyan"/>
        </w:rPr>
        <w:t xml:space="preserve">citizens to </w:t>
      </w:r>
      <w:r w:rsidRPr="003F7E20">
        <w:rPr>
          <w:rStyle w:val="Emphasis"/>
          <w:highlight w:val="cyan"/>
        </w:rPr>
        <w:t>stimulate congressional and judicial action</w:t>
      </w:r>
      <w:r w:rsidRPr="00FA11FB">
        <w:rPr>
          <w:sz w:val="16"/>
        </w:rPr>
        <w:t xml:space="preserve"> in order to protect against the risks of nuclear war; </w:t>
      </w:r>
      <w:r w:rsidRPr="003F7E20">
        <w:rPr>
          <w:rStyle w:val="TitleChar"/>
          <w:highlight w:val="cyan"/>
        </w:rPr>
        <w:t>courts would</w:t>
      </w:r>
      <w:r w:rsidRPr="00FA11FB">
        <w:rPr>
          <w:sz w:val="16"/>
        </w:rPr>
        <w:t xml:space="preserve"> not </w:t>
      </w:r>
      <w:r w:rsidRPr="003F7E20">
        <w:rPr>
          <w:rStyle w:val="TitleChar"/>
          <w:highlight w:val="cyan"/>
        </w:rPr>
        <w:t xml:space="preserve">be </w:t>
      </w:r>
      <w:r w:rsidRPr="003F7E20">
        <w:rPr>
          <w:rStyle w:val="Emphasis"/>
          <w:highlight w:val="cyan"/>
        </w:rPr>
        <w:t>empowered</w:t>
      </w:r>
      <w:r w:rsidRPr="00FA11FB">
        <w:rPr>
          <w:sz w:val="16"/>
        </w:rPr>
        <w:t xml:space="preserve"> to judge substantive legislative decisions, but would be able </w:t>
      </w:r>
      <w:r w:rsidRPr="003F7E20">
        <w:rPr>
          <w:rStyle w:val="Emphasis"/>
          <w:highlight w:val="cyan"/>
        </w:rPr>
        <w:t>to ensure</w:t>
      </w:r>
      <w:r w:rsidRPr="00FA11FB">
        <w:rPr>
          <w:sz w:val="16"/>
        </w:rPr>
        <w:t xml:space="preserve"> that Congress, in reaching those </w:t>
      </w:r>
      <w:r w:rsidRPr="003F7E20">
        <w:rPr>
          <w:rStyle w:val="Emphasis"/>
          <w:highlight w:val="cyan"/>
        </w:rPr>
        <w:t xml:space="preserve">decisions, </w:t>
      </w:r>
      <w:r w:rsidRPr="00081425">
        <w:rPr>
          <w:rStyle w:val="Emphasis"/>
        </w:rPr>
        <w:t>adhere</w:t>
      </w:r>
      <w:r w:rsidRPr="00E008A0">
        <w:rPr>
          <w:rStyle w:val="Emphasis"/>
        </w:rPr>
        <w:t xml:space="preserve"> to constitutional principles</w:t>
      </w:r>
      <w:r w:rsidRPr="00FA11FB">
        <w:rPr>
          <w:sz w:val="16"/>
        </w:rPr>
        <w:t xml:space="preserve">. </w:t>
      </w:r>
      <w:r w:rsidRPr="00FA11FB">
        <w:rPr>
          <w:rStyle w:val="TitleChar"/>
        </w:rPr>
        <w:t xml:space="preserve">Thus, the courts would function </w:t>
      </w:r>
      <w:r w:rsidRPr="003F7E20">
        <w:rPr>
          <w:rStyle w:val="TitleChar"/>
          <w:highlight w:val="cyan"/>
        </w:rPr>
        <w:t>similarly to how they</w:t>
      </w:r>
      <w:r w:rsidRPr="00FA11FB">
        <w:rPr>
          <w:rStyle w:val="TitleChar"/>
        </w:rPr>
        <w:t xml:space="preserve"> have </w:t>
      </w:r>
      <w:r w:rsidRPr="003F7E20">
        <w:rPr>
          <w:rStyle w:val="TitleChar"/>
          <w:highlight w:val="cyan"/>
        </w:rPr>
        <w:t>operate</w:t>
      </w:r>
      <w:r w:rsidRPr="00FA11FB">
        <w:rPr>
          <w:rStyle w:val="TitleChar"/>
        </w:rPr>
        <w:t xml:space="preserve">d </w:t>
      </w:r>
      <w:r w:rsidRPr="003F7E20">
        <w:rPr>
          <w:rStyle w:val="TitleChar"/>
          <w:highlight w:val="cyan"/>
        </w:rPr>
        <w:t>in</w:t>
      </w:r>
      <w:r w:rsidRPr="00FA11FB">
        <w:rPr>
          <w:rStyle w:val="TitleChar"/>
        </w:rPr>
        <w:t xml:space="preserve"> the </w:t>
      </w:r>
      <w:r w:rsidRPr="003F7E20">
        <w:rPr>
          <w:rStyle w:val="TitleChar"/>
          <w:highlight w:val="cyan"/>
        </w:rPr>
        <w:t>due process</w:t>
      </w:r>
      <w:r w:rsidRPr="00FA11FB">
        <w:rPr>
          <w:rStyle w:val="TitleChar"/>
        </w:rPr>
        <w:t xml:space="preserve"> area.</w:t>
      </w:r>
    </w:p>
    <w:p w14:paraId="356B7428" w14:textId="0E983FE0" w:rsidR="005467F5" w:rsidRDefault="005467F5" w:rsidP="005467F5">
      <w:pPr>
        <w:pStyle w:val="Heading2"/>
      </w:pPr>
      <w:r>
        <w:t>Solvency</w:t>
      </w:r>
    </w:p>
    <w:p w14:paraId="34F89530" w14:textId="5238C9ED" w:rsidR="005467F5" w:rsidRDefault="006C703E" w:rsidP="005467F5">
      <w:pPr>
        <w:pStyle w:val="Heading3"/>
      </w:pPr>
      <w:r>
        <w:t>Solvency---General</w:t>
      </w:r>
    </w:p>
    <w:p w14:paraId="3F802E4D" w14:textId="77777777" w:rsidR="005467F5" w:rsidRDefault="005467F5" w:rsidP="005467F5">
      <w:pPr>
        <w:pStyle w:val="Heading4"/>
      </w:pPr>
      <w:r>
        <w:t xml:space="preserve">Amendments solve durable legal change---they’re superior to judicial decisions. </w:t>
      </w:r>
    </w:p>
    <w:p w14:paraId="337D24FA" w14:textId="77777777" w:rsidR="005467F5" w:rsidRPr="00843680" w:rsidRDefault="005467F5" w:rsidP="005467F5">
      <w:pPr>
        <w:rPr>
          <w:sz w:val="16"/>
        </w:rPr>
      </w:pPr>
      <w:r w:rsidRPr="00223935">
        <w:rPr>
          <w:rStyle w:val="Style13ptBold"/>
        </w:rPr>
        <w:t>Jackson 15</w:t>
      </w:r>
      <w:r>
        <w:rPr>
          <w:sz w:val="16"/>
        </w:rPr>
        <w:t xml:space="preserve"> (Vicki, Thurgood Marshall Professor of Constitutional Law, Harvard Law School, The (myth of </w:t>
      </w:r>
      <w:proofErr w:type="gramStart"/>
      <w:r>
        <w:rPr>
          <w:sz w:val="16"/>
        </w:rPr>
        <w:t>un)</w:t>
      </w:r>
      <w:proofErr w:type="spellStart"/>
      <w:r>
        <w:rPr>
          <w:sz w:val="16"/>
        </w:rPr>
        <w:t>amendability</w:t>
      </w:r>
      <w:proofErr w:type="spellEnd"/>
      <w:proofErr w:type="gramEnd"/>
      <w:r>
        <w:rPr>
          <w:sz w:val="16"/>
        </w:rPr>
        <w:t xml:space="preserve"> of the US Constitution and the democratic component of constitutionalism, International Journal of Constitutional Law, Volume 13, Issue 3, July 2015, Pages 575–605, </w:t>
      </w:r>
      <w:hyperlink r:id="rId6" w:history="1">
        <w:r w:rsidRPr="007C54BB">
          <w:rPr>
            <w:rStyle w:val="Hyperlink"/>
            <w:sz w:val="16"/>
          </w:rPr>
          <w:t>https://doi.org/10.1093/icon/mov050</w:t>
        </w:r>
      </w:hyperlink>
      <w:r>
        <w:rPr>
          <w:sz w:val="16"/>
        </w:rPr>
        <w:t xml:space="preserve"> )</w:t>
      </w:r>
    </w:p>
    <w:p w14:paraId="63005EF7" w14:textId="77777777" w:rsidR="005467F5" w:rsidRDefault="005467F5" w:rsidP="005467F5">
      <w:pPr>
        <w:rPr>
          <w:sz w:val="16"/>
        </w:rPr>
      </w:pPr>
      <w:r w:rsidRPr="00A94C41">
        <w:rPr>
          <w:sz w:val="16"/>
        </w:rPr>
        <w:t xml:space="preserve">3.2. </w:t>
      </w:r>
      <w:r w:rsidRPr="00843680">
        <w:rPr>
          <w:rStyle w:val="StyleUnderline"/>
        </w:rPr>
        <w:t>Arguments in favor of amendments</w:t>
      </w:r>
      <w:r w:rsidRPr="00A94C41">
        <w:rPr>
          <w:sz w:val="16"/>
        </w:rPr>
        <w:t xml:space="preserve"> as response to judicial decisions I move now to arguments in favor of considering amendment as a response to judicial decisions that seem importantly wrong. While there are reasons to be concerned about too frequent amendment, so, too, are </w:t>
      </w:r>
      <w:r w:rsidRPr="00843680">
        <w:rPr>
          <w:rStyle w:val="StyleUnderline"/>
        </w:rPr>
        <w:t>there reasons to be concerned about too infrequent use of the Article V amending power</w:t>
      </w:r>
      <w:r w:rsidRPr="00A94C41">
        <w:rPr>
          <w:sz w:val="16"/>
        </w:rPr>
        <w:t xml:space="preserve">. </w:t>
      </w:r>
      <w:r w:rsidRPr="00843680">
        <w:rPr>
          <w:rStyle w:val="StyleUnderline"/>
        </w:rPr>
        <w:t xml:space="preserve">There are some significant benefits of amendment, </w:t>
      </w:r>
      <w:r w:rsidRPr="00843680">
        <w:rPr>
          <w:rStyle w:val="Emphasis"/>
        </w:rPr>
        <w:t>as compared to reliance on adjudication (or ordinary legislation),</w:t>
      </w:r>
      <w:r w:rsidRPr="00A94C41">
        <w:rPr>
          <w:sz w:val="16"/>
        </w:rPr>
        <w:t xml:space="preserve"> to respond to a perceived need for legal change. First, </w:t>
      </w:r>
      <w:r w:rsidRPr="00843680">
        <w:rPr>
          <w:rStyle w:val="StyleUnderline"/>
        </w:rPr>
        <w:t>constitutional amendment focuses more political attention on the object of the amendment</w:t>
      </w:r>
      <w:r w:rsidRPr="00A94C41">
        <w:rPr>
          <w:sz w:val="16"/>
        </w:rPr>
        <w:t xml:space="preserve"> once it gains momentum. In its early phases, an amending process focuses proponents’ attention on identifying the constitutional principle at stake. </w:t>
      </w:r>
      <w:r w:rsidRPr="00843680">
        <w:rPr>
          <w:rStyle w:val="StyleUnderline"/>
        </w:rPr>
        <w:t>As it moves forward, and positions are articulated, areas of consensus on possible legislative solutions may emerge; greater identification of sources of opposition will also emerge; and—at least in theory—a better deliberative process can result.</w:t>
      </w:r>
      <w:r>
        <w:rPr>
          <w:rStyle w:val="StyleUnderline"/>
        </w:rPr>
        <w:t xml:space="preserve"> </w:t>
      </w:r>
      <w:r w:rsidRPr="00A94C41">
        <w:rPr>
          <w:sz w:val="16"/>
        </w:rPr>
        <w:t xml:space="preserve">This process is likely to be more costly than the process of adjudication, or of ordinary legislation. But precisely </w:t>
      </w:r>
      <w:r w:rsidRPr="00843680">
        <w:rPr>
          <w:rStyle w:val="StyleUnderline"/>
        </w:rPr>
        <w:t xml:space="preserve">because of its more diffuse and iterative processes, constitutional change by virtue of the amendment process of Article V may be more likely to be </w:t>
      </w:r>
      <w:r w:rsidRPr="00843680">
        <w:rPr>
          <w:rStyle w:val="Emphasis"/>
        </w:rPr>
        <w:t>treated as final by those opposed</w:t>
      </w:r>
      <w:r w:rsidRPr="00843680">
        <w:rPr>
          <w:rStyle w:val="StyleUnderline"/>
        </w:rPr>
        <w:t xml:space="preserve"> and </w:t>
      </w:r>
      <w:r w:rsidRPr="00843680">
        <w:rPr>
          <w:rStyle w:val="Emphasis"/>
        </w:rPr>
        <w:t>more likely to endure than contested judicial decisions</w:t>
      </w:r>
      <w:r w:rsidRPr="00A94C41">
        <w:rPr>
          <w:sz w:val="16"/>
        </w:rPr>
        <w:t xml:space="preserve">. 99 (For these reasons, some scholars have suggested that even though the initial decision costs of adjudication are lower than of amendment, over the longer run, </w:t>
      </w:r>
      <w:r w:rsidRPr="00843680">
        <w:rPr>
          <w:rStyle w:val="StyleUnderline"/>
        </w:rPr>
        <w:t xml:space="preserve">amendment may end up being a more efficient way to assure </w:t>
      </w:r>
      <w:r w:rsidRPr="00843680">
        <w:rPr>
          <w:rStyle w:val="Emphasis"/>
        </w:rPr>
        <w:t>enduring</w:t>
      </w:r>
      <w:r w:rsidRPr="00843680">
        <w:rPr>
          <w:rStyle w:val="StyleUnderline"/>
        </w:rPr>
        <w:t xml:space="preserve"> constitutional </w:t>
      </w:r>
      <w:r w:rsidRPr="00843680">
        <w:rPr>
          <w:rStyle w:val="Emphasis"/>
        </w:rPr>
        <w:t>change</w:t>
      </w:r>
      <w:r w:rsidRPr="00843680">
        <w:rPr>
          <w:rStyle w:val="StyleUnderline"/>
        </w:rPr>
        <w:t>.</w:t>
      </w:r>
      <w:r w:rsidRPr="00A94C41">
        <w:rPr>
          <w:sz w:val="16"/>
        </w:rPr>
        <w:t xml:space="preserve"> </w:t>
      </w:r>
      <w:proofErr w:type="gramStart"/>
      <w:r w:rsidRPr="00A94C41">
        <w:rPr>
          <w:sz w:val="16"/>
        </w:rPr>
        <w:t>100 )</w:t>
      </w:r>
      <w:proofErr w:type="gramEnd"/>
      <w:r w:rsidRPr="00A94C41">
        <w:rPr>
          <w:sz w:val="16"/>
        </w:rPr>
        <w:t xml:space="preserve"> To be sure, the more incremental processes of constitutional adjudication—what Heather </w:t>
      </w:r>
      <w:proofErr w:type="spellStart"/>
      <w:r w:rsidRPr="00A94C41">
        <w:rPr>
          <w:sz w:val="16"/>
        </w:rPr>
        <w:t>Gerken</w:t>
      </w:r>
      <w:proofErr w:type="spellEnd"/>
      <w:r w:rsidRPr="00A94C41">
        <w:rPr>
          <w:sz w:val="16"/>
        </w:rPr>
        <w:t xml:space="preserve"> refers to as “informal constitutional amendments”—have some countervailing advantages, including their open-ness to continued contestation about meaning. 101 But just as not everything needs to be resolved by an authoritative text, so too not everything needs to be as open-textured as adjudicated constitutionalism may tend to be. Second, amendment in response to judicial error is an important check on the judiciary, particularly given the unlimited tenure for the Article III judiciary and the absence of a mandatory retirement age. Retired Justice John Paul Stevens recently called for six different amendments, each to respond to six lines of judicial decisions he argues are in need of correction. 102 </w:t>
      </w:r>
      <w:r w:rsidRPr="00843680">
        <w:rPr>
          <w:rStyle w:val="StyleUnderline"/>
        </w:rPr>
        <w:t>The role of amendment in maintaining the democratic roots of a constitution may be</w:t>
      </w:r>
      <w:r w:rsidRPr="00A94C41">
        <w:rPr>
          <w:sz w:val="16"/>
        </w:rPr>
        <w:t xml:space="preserve"> more </w:t>
      </w:r>
      <w:r w:rsidRPr="00843680">
        <w:rPr>
          <w:rStyle w:val="StyleUnderline"/>
        </w:rPr>
        <w:t>important</w:t>
      </w:r>
      <w:r w:rsidRPr="00A94C41">
        <w:rPr>
          <w:sz w:val="16"/>
        </w:rPr>
        <w:t xml:space="preserve"> </w:t>
      </w:r>
      <w:r w:rsidRPr="00843680">
        <w:rPr>
          <w:rStyle w:val="StyleUnderline"/>
        </w:rPr>
        <w:t>in</w:t>
      </w:r>
      <w:r w:rsidRPr="00A94C41">
        <w:rPr>
          <w:sz w:val="16"/>
        </w:rPr>
        <w:t xml:space="preserve"> a country like </w:t>
      </w:r>
      <w:r w:rsidRPr="00843680">
        <w:rPr>
          <w:rStyle w:val="StyleUnderline"/>
        </w:rPr>
        <w:t>the United States</w:t>
      </w:r>
      <w:r w:rsidRPr="00A94C41">
        <w:rPr>
          <w:sz w:val="16"/>
        </w:rPr>
        <w:t xml:space="preserve">, where great stability in judicial attitude can persist across multiple presidential elections, depending on contingencies of aging, than in countries with more regular turnover in their constitutional courts. And </w:t>
      </w:r>
      <w:r w:rsidRPr="00843680">
        <w:rPr>
          <w:rStyle w:val="StyleUnderline"/>
        </w:rPr>
        <w:t>correction by amendment is</w:t>
      </w:r>
      <w:r w:rsidRPr="00A94C41">
        <w:rPr>
          <w:sz w:val="16"/>
        </w:rPr>
        <w:t xml:space="preserve">, arguably, </w:t>
      </w:r>
      <w:r w:rsidRPr="00843680">
        <w:rPr>
          <w:rStyle w:val="StyleUnderline"/>
        </w:rPr>
        <w:t>more consistent with the rule of law and with the legitimacy of courts than judicial overruling</w:t>
      </w:r>
      <w:r w:rsidRPr="00A94C41">
        <w:rPr>
          <w:sz w:val="16"/>
        </w:rPr>
        <w:t xml:space="preserve">. 103 </w:t>
      </w:r>
      <w:r w:rsidRPr="00843680">
        <w:rPr>
          <w:rStyle w:val="StyleUnderline"/>
        </w:rPr>
        <w:t>Opponents of amendment seem to assume that judicial overruling poses no threat to the rule of law; but I am not sure why this would be so: any authorized changes from existing rules—whether by amendment, statute, or new judicial decisions—holds some threat to stability and rule of law values</w:t>
      </w:r>
      <w:r w:rsidRPr="00A94C41">
        <w:rPr>
          <w:sz w:val="16"/>
        </w:rPr>
        <w:t xml:space="preserve">. 104 Third, as Adrian </w:t>
      </w:r>
      <w:proofErr w:type="spellStart"/>
      <w:r w:rsidRPr="00A94C41">
        <w:rPr>
          <w:sz w:val="16"/>
        </w:rPr>
        <w:t>Vermeule</w:t>
      </w:r>
      <w:proofErr w:type="spellEnd"/>
      <w:r w:rsidRPr="00A94C41">
        <w:rPr>
          <w:sz w:val="16"/>
        </w:rPr>
        <w:t xml:space="preserve"> has argued, </w:t>
      </w:r>
      <w:r w:rsidRPr="00A94C41">
        <w:rPr>
          <w:rStyle w:val="StyleUnderline"/>
        </w:rPr>
        <w:t>it is sometimes a benefit that broader ranges of people participate in determining fundamental legal constraints</w:t>
      </w:r>
      <w:r w:rsidRPr="00A94C41">
        <w:rPr>
          <w:sz w:val="16"/>
        </w:rPr>
        <w:t xml:space="preserve">. 105 Legislators, themselves, are likely to be representative of a broader range of views than the nine justices who sit on the US Supreme Court, thereby providing more “public” involvement even in the proposal for amendment. 106 Moreover, </w:t>
      </w:r>
      <w:r w:rsidRPr="00A94C41">
        <w:rPr>
          <w:rStyle w:val="StyleUnderline"/>
        </w:rPr>
        <w:t>the US amending process draws on a much wider range of the public than those who can participate in litigation, and offers different kinds of opportunities for participation than does participation in social movements.</w:t>
      </w:r>
      <w:r>
        <w:rPr>
          <w:rStyle w:val="StyleUnderline"/>
        </w:rPr>
        <w:t xml:space="preserve"> </w:t>
      </w:r>
      <w:r w:rsidRPr="00A94C41">
        <w:rPr>
          <w:sz w:val="16"/>
        </w:rPr>
        <w:t xml:space="preserve">Moreover, </w:t>
      </w:r>
      <w:r w:rsidRPr="00A94C41">
        <w:rPr>
          <w:rStyle w:val="StyleUnderline"/>
        </w:rPr>
        <w:t xml:space="preserve">the proposal of an amendment </w:t>
      </w:r>
      <w:r w:rsidRPr="00A94C41">
        <w:rPr>
          <w:sz w:val="16"/>
        </w:rPr>
        <w:t>by Congress and subsequent responses in the states—even if not in the end sufficient to ratify—</w:t>
      </w:r>
      <w:r w:rsidRPr="00A94C41">
        <w:rPr>
          <w:rStyle w:val="StyleUnderline"/>
        </w:rPr>
        <w:t xml:space="preserve">may influence jurisprudence in directions similar to those of the amendment itself. </w:t>
      </w:r>
      <w:r w:rsidRPr="00A94C41">
        <w:rPr>
          <w:sz w:val="16"/>
        </w:rPr>
        <w:t xml:space="preserve">107 </w:t>
      </w:r>
      <w:r w:rsidRPr="00A94C41">
        <w:rPr>
          <w:rStyle w:val="StyleUnderline"/>
        </w:rPr>
        <w:t xml:space="preserve">Adjudicated results may be </w:t>
      </w:r>
      <w:r w:rsidRPr="00A94C41">
        <w:rPr>
          <w:rStyle w:val="Emphasis"/>
        </w:rPr>
        <w:t>unstable</w:t>
      </w:r>
      <w:r w:rsidRPr="00A94C41">
        <w:rPr>
          <w:sz w:val="16"/>
        </w:rPr>
        <w:t xml:space="preserve"> </w:t>
      </w:r>
      <w:r w:rsidRPr="00A94C41">
        <w:rPr>
          <w:rStyle w:val="StyleUnderline"/>
        </w:rPr>
        <w:t>unless supported by political mobilizations</w:t>
      </w:r>
      <w:r w:rsidRPr="00A94C41">
        <w:rPr>
          <w:sz w:val="16"/>
        </w:rPr>
        <w:t xml:space="preserve">; thus, adjudicatory decisions are likely to work best when they harmonize with more broadly held views. Even unsuccessful amendment proposals can sometimes shift constitutional understandings: the unsuccessful fight for the Equal Rights Amendment (ERA) (first introduced in 1923, but not sent out to the states by Congress until 1972), may have contributed to—or could be seen as of a piece with—social movements leading to changed understandings of gender that underlay the Court’s change in equal protection jurisprudence to provide a substantial part—though probably not the whole—of what the adoption of the ERA would have accomplished. 108 Reva Siegel has drawn attention to the way in which ERA proponents envisaged that the political mobilization for the amendment could have positive effects on adjudicated understandings of gender equality. 109 Thus, </w:t>
      </w:r>
      <w:r w:rsidRPr="00A94C41">
        <w:rPr>
          <w:rStyle w:val="StyleUnderline"/>
        </w:rPr>
        <w:t xml:space="preserve">focusing only on the difficulty of formal amendment may understate the capacity of those amending procedures to </w:t>
      </w:r>
      <w:r w:rsidRPr="00A94C41">
        <w:rPr>
          <w:rStyle w:val="Emphasis"/>
        </w:rPr>
        <w:t>influence constitutional development</w:t>
      </w:r>
      <w:r w:rsidRPr="00A94C41">
        <w:rPr>
          <w:sz w:val="16"/>
        </w:rPr>
        <w:t xml:space="preserve"> even when the formal requisites are not met. Finally, </w:t>
      </w:r>
      <w:r w:rsidRPr="00A94C41">
        <w:rPr>
          <w:rStyle w:val="StyleUnderline"/>
        </w:rPr>
        <w:t>some use of the amending process would be consistent with</w:t>
      </w:r>
      <w:r w:rsidRPr="00A94C41">
        <w:rPr>
          <w:sz w:val="16"/>
        </w:rPr>
        <w:t xml:space="preserve"> recognizing the idea of constitutional imperfection and the roots of the Constitution in more </w:t>
      </w:r>
      <w:r w:rsidRPr="00A94C41">
        <w:rPr>
          <w:rStyle w:val="StyleUnderline"/>
        </w:rPr>
        <w:t>active forms of democratic consent</w:t>
      </w:r>
      <w:r w:rsidRPr="00A94C41">
        <w:rPr>
          <w:sz w:val="16"/>
        </w:rPr>
        <w:t xml:space="preserve">. 110 The amendment provisions of the Constitution represent an important reminder that instruments made by human beings are imperfect (as may be judicial decisions interpreting those provisions), and of the need for humility about quality of existing law. Thus, “absent flagrant disregard for constitutional language, some amendments will be required as defects become apparent, or changes are desired.” 111 Some </w:t>
      </w:r>
      <w:r w:rsidRPr="00A94C41">
        <w:rPr>
          <w:rStyle w:val="StyleUnderline"/>
        </w:rPr>
        <w:t>use of the amending process should be possible without threatening public attachment or affection towards the Constitution as a whole</w:t>
      </w:r>
      <w:r w:rsidRPr="00A94C41">
        <w:rPr>
          <w:sz w:val="16"/>
        </w:rPr>
        <w:t xml:space="preserve">. 112 </w:t>
      </w:r>
      <w:r w:rsidRPr="00A94C41">
        <w:rPr>
          <w:rStyle w:val="StyleUnderline"/>
        </w:rPr>
        <w:t>Refreshing the Constitution, through resort to amendments to clarify and put into the basic law a fundamental public norm</w:t>
      </w:r>
      <w:r w:rsidRPr="00A94C41">
        <w:rPr>
          <w:sz w:val="16"/>
        </w:rPr>
        <w:t>—possibly, for example, towards reducing the role of highly concentrated forms of wealth in elections—</w:t>
      </w:r>
      <w:r w:rsidRPr="00A94C41">
        <w:rPr>
          <w:rStyle w:val="StyleUnderline"/>
        </w:rPr>
        <w:t>might even increase public attachment, especially as those amendments are announced and solemnized through appropriate formalities</w:t>
      </w:r>
      <w:r w:rsidRPr="00A94C41">
        <w:rPr>
          <w:sz w:val="16"/>
        </w:rPr>
        <w:t xml:space="preserve">. 113 This is not to suggest that judicial development and change of constitutional law over time is illegitimate or anti-democratic. The legitimacy of judicial review is beyond question at this point in the United States—legally, morally, and sociologically. But judicial review is connected through much more indirect processes to developing public views about constitutional values, and </w:t>
      </w:r>
      <w:proofErr w:type="spellStart"/>
      <w:proofErr w:type="gramStart"/>
      <w:r w:rsidRPr="00A94C41">
        <w:rPr>
          <w:sz w:val="16"/>
        </w:rPr>
        <w:t>long time</w:t>
      </w:r>
      <w:proofErr w:type="spellEnd"/>
      <w:proofErr w:type="gramEnd"/>
      <w:r w:rsidRPr="00A94C41">
        <w:rPr>
          <w:sz w:val="16"/>
        </w:rPr>
        <w:t xml:space="preserve"> lags may exist depending on accidents of the appointment process and medical histories and life spans of those appointed. And while the standard interpretive approaches of constitutional law have over time looked not only at text, original meaning, and precedent but also at developing values, historic practice, and pragmatic consequences, 114 the application of constitutional law is a place where tradition meets present needs; by virtue of its embeddedness in a common law system of adjudication judicial review is likely to proceed incrementally; the past can thus prevail over present understandings for long periods. It is not an indictment of judicial review to suggest that </w:t>
      </w:r>
      <w:r w:rsidRPr="00A94C41">
        <w:rPr>
          <w:rStyle w:val="StyleUnderline"/>
        </w:rPr>
        <w:t>some direct use of the tools of political democracy</w:t>
      </w:r>
      <w:r w:rsidRPr="00A94C41">
        <w:rPr>
          <w:sz w:val="16"/>
        </w:rPr>
        <w:t>—</w:t>
      </w:r>
      <w:r w:rsidRPr="00A94C41">
        <w:rPr>
          <w:rStyle w:val="StyleUnderline"/>
        </w:rPr>
        <w:t>i.e., voting on proposed constitutional changes</w:t>
      </w:r>
      <w:r w:rsidRPr="00A94C41">
        <w:rPr>
          <w:sz w:val="16"/>
        </w:rPr>
        <w:t xml:space="preserve"> in Congress and in the states—</w:t>
      </w:r>
      <w:r w:rsidRPr="00A94C41">
        <w:rPr>
          <w:rStyle w:val="StyleUnderline"/>
        </w:rPr>
        <w:t>is valuable in sustaining a healthy balance among institutions and processes in the authoritative articulation of constitutional law</w:t>
      </w:r>
      <w:r w:rsidRPr="00A94C41">
        <w:rPr>
          <w:sz w:val="16"/>
        </w:rPr>
        <w:t>. 115 This conclusion is reinforced by considering more generally the elements of constitutional legitimacy.</w:t>
      </w:r>
    </w:p>
    <w:p w14:paraId="204802E6" w14:textId="77777777" w:rsidR="005467F5" w:rsidRPr="00A36B5D" w:rsidRDefault="005467F5" w:rsidP="005467F5">
      <w:pPr>
        <w:rPr>
          <w:sz w:val="16"/>
        </w:rPr>
      </w:pPr>
    </w:p>
    <w:p w14:paraId="05A3EAE1" w14:textId="77777777" w:rsidR="005467F5" w:rsidRPr="00C32F2E" w:rsidRDefault="005467F5" w:rsidP="005467F5">
      <w:pPr>
        <w:pStyle w:val="Heading4"/>
      </w:pPr>
      <w:r w:rsidRPr="00C32F2E">
        <w:t xml:space="preserve">Framing issue – none of their evidence is </w:t>
      </w:r>
      <w:r w:rsidRPr="00C32F2E">
        <w:rPr>
          <w:u w:val="single"/>
        </w:rPr>
        <w:t>comparative</w:t>
      </w:r>
      <w:r w:rsidRPr="00C32F2E">
        <w:t xml:space="preserve"> – amendments are better</w:t>
      </w:r>
    </w:p>
    <w:p w14:paraId="7C766B7D" w14:textId="77777777" w:rsidR="005467F5" w:rsidRPr="00C32F2E" w:rsidRDefault="005467F5" w:rsidP="005467F5">
      <w:proofErr w:type="spellStart"/>
      <w:r w:rsidRPr="00C32F2E">
        <w:rPr>
          <w:rStyle w:val="Style13ptBold"/>
        </w:rPr>
        <w:t>Vermeule</w:t>
      </w:r>
      <w:proofErr w:type="spellEnd"/>
      <w:r w:rsidRPr="00C32F2E">
        <w:rPr>
          <w:rStyle w:val="Style13ptBold"/>
        </w:rPr>
        <w:t xml:space="preserve"> 4</w:t>
      </w:r>
      <w:r w:rsidRPr="00C32F2E">
        <w:t xml:space="preserve"> (Adrian, Professor of Law – Harvard Law School, “Constitutional Amendments and the Constitutional Common Law,” Public Law and Legal Theory Working Paper No. 73, University of Chicago Law School, September, </w:t>
      </w:r>
      <w:hyperlink r:id="rId7" w:history="1">
        <w:r w:rsidRPr="00C32F2E">
          <w:rPr>
            <w:rStyle w:val="Hyperlink"/>
          </w:rPr>
          <w:t>http://www.law.uchicago.edu/files/files/73-av-amendments.pdf</w:t>
        </w:r>
      </w:hyperlink>
      <w:r w:rsidRPr="00C32F2E">
        <w:t>)</w:t>
      </w:r>
    </w:p>
    <w:p w14:paraId="66068BA0" w14:textId="77777777" w:rsidR="005467F5" w:rsidRDefault="005467F5" w:rsidP="005467F5">
      <w:pPr>
        <w:rPr>
          <w:sz w:val="16"/>
        </w:rPr>
      </w:pPr>
      <w:r w:rsidRPr="00C32F2E">
        <w:rPr>
          <w:sz w:val="16"/>
        </w:rPr>
        <w:t>II. The Generic Case Against Constitutional Amendment</w:t>
      </w:r>
      <w:r>
        <w:rPr>
          <w:sz w:val="16"/>
        </w:rPr>
        <w:t xml:space="preserve"> </w:t>
      </w:r>
      <w:r w:rsidRPr="00C32F2E">
        <w:rPr>
          <w:rStyle w:val="StyleUnderline"/>
        </w:rPr>
        <w:t>I shall introduce the</w:t>
      </w:r>
      <w:r w:rsidRPr="00C32F2E">
        <w:rPr>
          <w:sz w:val="16"/>
        </w:rPr>
        <w:t xml:space="preserve"> generic </w:t>
      </w:r>
      <w:r w:rsidRPr="00C32F2E">
        <w:rPr>
          <w:rStyle w:val="StyleUnderline"/>
        </w:rPr>
        <w:t>case against</w:t>
      </w:r>
      <w:r w:rsidRPr="00C32F2E">
        <w:rPr>
          <w:sz w:val="16"/>
        </w:rPr>
        <w:t xml:space="preserve"> constitutional </w:t>
      </w:r>
      <w:r w:rsidRPr="00C32F2E">
        <w:rPr>
          <w:rStyle w:val="StyleUnderline"/>
        </w:rPr>
        <w:t>amendment</w:t>
      </w:r>
      <w:r w:rsidRPr="00C32F2E">
        <w:rPr>
          <w:sz w:val="16"/>
        </w:rPr>
        <w:t xml:space="preserve"> with the following passage, </w:t>
      </w:r>
      <w:r w:rsidRPr="00C32F2E">
        <w:rPr>
          <w:rStyle w:val="StyleUnderline"/>
        </w:rPr>
        <w:t>from</w:t>
      </w:r>
      <w:r w:rsidRPr="00C32F2E">
        <w:rPr>
          <w:sz w:val="16"/>
        </w:rPr>
        <w:t xml:space="preserve"> an essay by Kathleen </w:t>
      </w:r>
      <w:r w:rsidRPr="00C32F2E">
        <w:rPr>
          <w:rStyle w:val="StyleUnderline"/>
        </w:rPr>
        <w:t>Sullivan:</w:t>
      </w:r>
      <w:r>
        <w:rPr>
          <w:sz w:val="16"/>
        </w:rPr>
        <w:t xml:space="preserve"> </w:t>
      </w:r>
      <w:r w:rsidRPr="00C32F2E">
        <w:rPr>
          <w:sz w:val="16"/>
        </w:rPr>
        <w:t>[R]</w:t>
      </w:r>
      <w:proofErr w:type="spellStart"/>
      <w:r w:rsidRPr="00C32F2E">
        <w:rPr>
          <w:sz w:val="16"/>
        </w:rPr>
        <w:t>ecent</w:t>
      </w:r>
      <w:proofErr w:type="spellEnd"/>
      <w:r w:rsidRPr="00C32F2E">
        <w:rPr>
          <w:sz w:val="16"/>
        </w:rPr>
        <w:t xml:space="preserve"> Congresses have been stricken with amendment fever. More constitutional amendment proposals have been taken seriously now than at any other recent time. Some have even come close to passing</w:t>
      </w:r>
      <w:proofErr w:type="gramStart"/>
      <w:r w:rsidRPr="00C32F2E">
        <w:rPr>
          <w:sz w:val="16"/>
        </w:rPr>
        <w:t>. . . .</w:t>
      </w:r>
      <w:proofErr w:type="gramEnd"/>
      <w:r w:rsidRPr="00C32F2E">
        <w:rPr>
          <w:sz w:val="16"/>
        </w:rPr>
        <w:t xml:space="preserve"> Many of </w:t>
      </w:r>
      <w:proofErr w:type="gramStart"/>
      <w:r w:rsidRPr="00C32F2E">
        <w:rPr>
          <w:sz w:val="16"/>
        </w:rPr>
        <w:t>these amendment</w:t>
      </w:r>
      <w:proofErr w:type="gramEnd"/>
      <w:r w:rsidRPr="00C32F2E">
        <w:rPr>
          <w:sz w:val="16"/>
        </w:rPr>
        <w:t xml:space="preserve"> are bad ideas. But they are dangerous apart from their individual merits. [The Constitution] should be amended sparingly, not used as a chip in short-run political games. This was clearly the view of the framers, who made the Constitution extraordinarily difficult to amend.27</w:t>
      </w:r>
      <w:r>
        <w:rPr>
          <w:sz w:val="16"/>
        </w:rPr>
        <w:t xml:space="preserve"> </w:t>
      </w:r>
      <w:r w:rsidRPr="00C32F2E">
        <w:rPr>
          <w:sz w:val="16"/>
        </w:rPr>
        <w:t xml:space="preserve">The remainder of the essay elaborates this thesis. </w:t>
      </w:r>
      <w:r w:rsidRPr="00C32F2E">
        <w:rPr>
          <w:rStyle w:val="StyleUnderline"/>
        </w:rPr>
        <w:t>Americans have</w:t>
      </w:r>
      <w:r w:rsidRPr="00C32F2E">
        <w:rPr>
          <w:sz w:val="16"/>
        </w:rPr>
        <w:t xml:space="preserve"> traditionally </w:t>
      </w:r>
      <w:r w:rsidRPr="00C32F2E">
        <w:rPr>
          <w:rStyle w:val="StyleUnderline"/>
        </w:rPr>
        <w:t>been reluctant to amend the Constitution</w:t>
      </w:r>
      <w:r w:rsidRPr="00C32F2E">
        <w:rPr>
          <w:sz w:val="16"/>
        </w:rPr>
        <w:t>, for good reasons. Firs</w:t>
      </w:r>
      <w:r w:rsidRPr="00C32F2E">
        <w:rPr>
          <w:rStyle w:val="StyleUnderline"/>
        </w:rPr>
        <w:t>t, it is “a bad idea to politicize the Constitution</w:t>
      </w:r>
      <w:r w:rsidRPr="00C32F2E">
        <w:rPr>
          <w:sz w:val="16"/>
        </w:rPr>
        <w:t>,” because “the more a Constitution is politicized, the less it operates as a fundamental charter of government.”28 We should particularly beware of amendments that “impose a controversial social policy,” such as the Eighteenth Amendment (repealed by the Twenty-First).29 “</w:t>
      </w:r>
      <w:r w:rsidRPr="00C32F2E">
        <w:rPr>
          <w:rStyle w:val="StyleUnderline"/>
        </w:rPr>
        <w:t>Amendments that embody a specific and</w:t>
      </w:r>
      <w:r w:rsidRPr="00C32F2E">
        <w:rPr>
          <w:sz w:val="16"/>
        </w:rPr>
        <w:t xml:space="preserve"> </w:t>
      </w:r>
      <w:r w:rsidRPr="00C32F2E">
        <w:rPr>
          <w:rStyle w:val="StyleUnderline"/>
        </w:rPr>
        <w:t>debatable social or economic policy allow one generation to tie the hands of another</w:t>
      </w:r>
      <w:r w:rsidRPr="00C32F2E">
        <w:rPr>
          <w:sz w:val="16"/>
        </w:rPr>
        <w:t>, entrenching approaches that ought to be revisable in the crucible of ordinary politics.”30 Second, “writing short-term policy goals into the Constitution . . . nearly always turn[s] out to have bad and unintended structural consequences,” in part because “amendments are passed piecemeal. The framers had to think about how the entire thing fit together.”31 Third, a “danger lurking in constitutional amendments is that of mutiny against the authority of the Supreme Court</w:t>
      </w:r>
      <w:proofErr w:type="gramStart"/>
      <w:r w:rsidRPr="00C32F2E">
        <w:rPr>
          <w:sz w:val="16"/>
        </w:rPr>
        <w:t>. . . .</w:t>
      </w:r>
      <w:proofErr w:type="gramEnd"/>
      <w:r w:rsidRPr="00C32F2E">
        <w:rPr>
          <w:sz w:val="16"/>
        </w:rPr>
        <w:t xml:space="preserve"> [The Court’s] legitimacy is salutary, for it enables the court to settle or at least defuse society’s most ideologically charged disputes.”32 This argument is the clearest statement of a view that I take to be widespread both within and without the legal academy.</w:t>
      </w:r>
      <w:r>
        <w:rPr>
          <w:sz w:val="16"/>
        </w:rPr>
        <w:t xml:space="preserve"> </w:t>
      </w:r>
      <w:r w:rsidRPr="00C32F2E">
        <w:rPr>
          <w:sz w:val="16"/>
        </w:rPr>
        <w:t xml:space="preserve">33 </w:t>
      </w:r>
      <w:r w:rsidRPr="00C32F2E">
        <w:rPr>
          <w:rStyle w:val="StyleUnderline"/>
        </w:rPr>
        <w:t>In the academic and popular commentaries that</w:t>
      </w:r>
      <w:r w:rsidRPr="00C32F2E">
        <w:rPr>
          <w:sz w:val="16"/>
        </w:rPr>
        <w:t xml:space="preserve"> </w:t>
      </w:r>
      <w:r w:rsidRPr="00C32F2E">
        <w:rPr>
          <w:rStyle w:val="StyleUnderline"/>
        </w:rPr>
        <w:t>track Sullivan’s argument</w:t>
      </w:r>
      <w:r w:rsidRPr="00C32F2E">
        <w:rPr>
          <w:sz w:val="16"/>
        </w:rPr>
        <w:t xml:space="preserve">, </w:t>
      </w:r>
      <w:r w:rsidRPr="00C32F2E">
        <w:rPr>
          <w:rStyle w:val="StyleUnderline"/>
        </w:rPr>
        <w:t>the verbal formulas vary</w:t>
      </w:r>
      <w:r w:rsidRPr="00C32F2E">
        <w:rPr>
          <w:sz w:val="16"/>
        </w:rPr>
        <w:t>—sometimes the injunction is against “tampering” with the Constitution, sometimes the emphasis is on the “divisiveness” of constitutional amendments, sometimes the core point is that only “structural” amendments or amendments expanding “individual rights” are permissible—</w:t>
      </w:r>
      <w:r w:rsidRPr="00C32F2E">
        <w:rPr>
          <w:rStyle w:val="StyleUnderline"/>
        </w:rPr>
        <w:t>but the common intellectual premise is something like Sullivan’s idea: there is a generic class of reasons to believe that the amendment process is systematically or presumptively suspect</w:t>
      </w:r>
      <w:r w:rsidRPr="00C32F2E">
        <w:rPr>
          <w:sz w:val="16"/>
        </w:rPr>
        <w:t>.</w:t>
      </w:r>
      <w:r>
        <w:rPr>
          <w:sz w:val="16"/>
        </w:rPr>
        <w:t xml:space="preserve"> </w:t>
      </w:r>
      <w:r w:rsidRPr="00C32F2E">
        <w:rPr>
          <w:rStyle w:val="StyleUnderline"/>
        </w:rPr>
        <w:t>I will claim</w:t>
      </w:r>
      <w:r w:rsidRPr="00C32F2E">
        <w:rPr>
          <w:sz w:val="16"/>
        </w:rPr>
        <w:t xml:space="preserve">, however, </w:t>
      </w:r>
      <w:r w:rsidRPr="00C32F2E">
        <w:rPr>
          <w:rStyle w:val="StyleUnderline"/>
        </w:rPr>
        <w:t>that the generic case against amendment rests on the</w:t>
      </w:r>
      <w:r w:rsidRPr="00C32F2E">
        <w:rPr>
          <w:sz w:val="16"/>
        </w:rPr>
        <w:t xml:space="preserve"> </w:t>
      </w:r>
      <w:r w:rsidRPr="00C32F2E">
        <w:rPr>
          <w:rStyle w:val="StyleUnderline"/>
        </w:rPr>
        <w:t>nirvana fallacy</w:t>
      </w:r>
      <w:r w:rsidRPr="00C32F2E">
        <w:rPr>
          <w:sz w:val="16"/>
        </w:rPr>
        <w:t xml:space="preserve">: </w:t>
      </w:r>
      <w:r w:rsidRPr="00C32F2E">
        <w:rPr>
          <w:rStyle w:val="StyleUnderline"/>
        </w:rPr>
        <w:t>generic arguments typically fail to compare amendments with the institutional alternatives for producing constitutional change</w:t>
      </w:r>
      <w:r w:rsidRPr="00C32F2E">
        <w:rPr>
          <w:sz w:val="16"/>
        </w:rPr>
        <w:t xml:space="preserve">, </w:t>
      </w:r>
      <w:r w:rsidRPr="00C32F2E">
        <w:rPr>
          <w:rStyle w:val="StyleUnderline"/>
        </w:rPr>
        <w:t>principally constitutional common law</w:t>
      </w:r>
      <w:r w:rsidRPr="00C32F2E">
        <w:rPr>
          <w:sz w:val="16"/>
        </w:rPr>
        <w:t xml:space="preserve">. </w:t>
      </w:r>
      <w:r w:rsidRPr="00C32F2E">
        <w:rPr>
          <w:rStyle w:val="StyleUnderline"/>
        </w:rPr>
        <w:t>The alternative to constitutional amendment is not</w:t>
      </w:r>
      <w:r w:rsidRPr="00C32F2E">
        <w:rPr>
          <w:sz w:val="16"/>
        </w:rPr>
        <w:t xml:space="preserve">, as generic arguments often imply, </w:t>
      </w:r>
      <w:r w:rsidRPr="00C32F2E">
        <w:rPr>
          <w:rStyle w:val="StyleUnderline"/>
        </w:rPr>
        <w:t xml:space="preserve">a stable </w:t>
      </w:r>
      <w:proofErr w:type="spellStart"/>
      <w:r w:rsidRPr="00C32F2E">
        <w:rPr>
          <w:rStyle w:val="StyleUnderline"/>
        </w:rPr>
        <w:t>subconstitutional</w:t>
      </w:r>
      <w:proofErr w:type="spellEnd"/>
      <w:r w:rsidRPr="00C32F2E">
        <w:rPr>
          <w:rStyle w:val="StyleUnderline"/>
        </w:rPr>
        <w:t xml:space="preserve"> order; the alternative is continual judicial updating of the Constitution through flexible common-law constitutionalism</w:t>
      </w:r>
      <w:r w:rsidRPr="00C32F2E">
        <w:rPr>
          <w:sz w:val="16"/>
        </w:rPr>
        <w:t xml:space="preserve">. </w:t>
      </w:r>
      <w:r w:rsidRPr="00C32F2E">
        <w:rPr>
          <w:rStyle w:val="StyleUnderline"/>
        </w:rPr>
        <w:t>That practice fares no better, and in many cases worse, on the margins of institutional performance the generic case takes to be valuable</w:t>
      </w:r>
      <w:r w:rsidRPr="00C32F2E">
        <w:rPr>
          <w:sz w:val="16"/>
        </w:rPr>
        <w:t xml:space="preserve">. </w:t>
      </w:r>
    </w:p>
    <w:p w14:paraId="242764A6" w14:textId="77777777" w:rsidR="005467F5" w:rsidRDefault="005467F5" w:rsidP="005467F5">
      <w:pPr>
        <w:pStyle w:val="Heading4"/>
      </w:pPr>
      <w:r>
        <w:t>The counterplan solves by changing legal precedent</w:t>
      </w:r>
    </w:p>
    <w:p w14:paraId="164D00E2" w14:textId="77777777" w:rsidR="005467F5" w:rsidRDefault="005467F5" w:rsidP="005467F5">
      <w:r>
        <w:rPr>
          <w:rStyle w:val="Style13ptBold"/>
        </w:rPr>
        <w:t xml:space="preserve">Denning </w:t>
      </w:r>
      <w:proofErr w:type="gramStart"/>
      <w:r>
        <w:rPr>
          <w:rStyle w:val="Style13ptBold"/>
        </w:rPr>
        <w:t>2</w:t>
      </w:r>
      <w:r>
        <w:t xml:space="preserve">  -</w:t>
      </w:r>
      <w:proofErr w:type="gramEnd"/>
      <w:r w:rsidRPr="00574B0C">
        <w:t xml:space="preserve"> Assistant Professor of Law – Southern Illinois University School of Law, and John R</w:t>
      </w:r>
      <w:r>
        <w:t xml:space="preserve"> Vile</w:t>
      </w:r>
      <w:r w:rsidRPr="00574B0C">
        <w:t>, Political Science Department Chair – Middle Tennessee State University</w:t>
      </w:r>
    </w:p>
    <w:p w14:paraId="2327AA02" w14:textId="77777777" w:rsidR="005467F5" w:rsidRDefault="005467F5" w:rsidP="005467F5">
      <w:r>
        <w:t xml:space="preserve">(Brannon P., “The Relevance of Constitutional Amendments: A Response to David Strauss,” Tulane Law Review, November, 77 </w:t>
      </w:r>
      <w:proofErr w:type="spellStart"/>
      <w:r>
        <w:t>Tul</w:t>
      </w:r>
      <w:proofErr w:type="spellEnd"/>
      <w:r>
        <w:t>. L. Rev. 247, Lexis)</w:t>
      </w:r>
    </w:p>
    <w:p w14:paraId="43B1C247" w14:textId="77777777" w:rsidR="005467F5" w:rsidRDefault="005467F5" w:rsidP="005467F5">
      <w:r>
        <w:t>B. The Checking Function</w:t>
      </w:r>
    </w:p>
    <w:p w14:paraId="1576F670" w14:textId="77777777" w:rsidR="005467F5" w:rsidRPr="00032028" w:rsidRDefault="005467F5" w:rsidP="005467F5">
      <w:pPr>
        <w:rPr>
          <w:rStyle w:val="StyleUnderline"/>
          <w:sz w:val="10"/>
          <w:u w:val="none"/>
        </w:rPr>
      </w:pPr>
      <w:r w:rsidRPr="00833508">
        <w:rPr>
          <w:sz w:val="10"/>
        </w:rPr>
        <w:t xml:space="preserve">Perhaps </w:t>
      </w:r>
      <w:r>
        <w:rPr>
          <w:rStyle w:val="IntenseEmphasis"/>
        </w:rPr>
        <w:t xml:space="preserve">the most important function that </w:t>
      </w:r>
      <w:r w:rsidRPr="00CF1D30">
        <w:rPr>
          <w:rStyle w:val="IntenseEmphasis"/>
          <w:highlight w:val="cyan"/>
        </w:rPr>
        <w:t>the</w:t>
      </w:r>
      <w:r>
        <w:rPr>
          <w:rStyle w:val="IntenseEmphasis"/>
        </w:rPr>
        <w:t xml:space="preserve"> Article V </w:t>
      </w:r>
      <w:r w:rsidRPr="00CF1D30">
        <w:rPr>
          <w:rStyle w:val="IntenseEmphasis"/>
          <w:highlight w:val="cyan"/>
        </w:rPr>
        <w:t>amending process</w:t>
      </w:r>
      <w:r w:rsidRPr="00833508">
        <w:rPr>
          <w:sz w:val="10"/>
        </w:rPr>
        <w:t xml:space="preserve"> potentially </w:t>
      </w:r>
      <w:r>
        <w:rPr>
          <w:rStyle w:val="IntenseEmphasis"/>
        </w:rPr>
        <w:t xml:space="preserve">plays is that it </w:t>
      </w:r>
      <w:r w:rsidRPr="00CF1D30">
        <w:rPr>
          <w:rStyle w:val="IntenseEmphasis"/>
          <w:highlight w:val="cyan"/>
        </w:rPr>
        <w:t xml:space="preserve">offers a </w:t>
      </w:r>
      <w:r w:rsidRPr="00CF1D30">
        <w:rPr>
          <w:rStyle w:val="Emphasis"/>
          <w:highlight w:val="cyan"/>
        </w:rPr>
        <w:t>check on the Supreme Court's</w:t>
      </w:r>
      <w:r w:rsidRPr="00833508">
        <w:rPr>
          <w:sz w:val="10"/>
        </w:rPr>
        <w:t xml:space="preserve"> </w:t>
      </w:r>
      <w:r w:rsidRPr="00CF1D30">
        <w:rPr>
          <w:rStyle w:val="Emphasis"/>
          <w:highlight w:val="cyan"/>
        </w:rPr>
        <w:t>decisions</w:t>
      </w:r>
      <w:r w:rsidRPr="00833508">
        <w:rPr>
          <w:sz w:val="10"/>
        </w:rPr>
        <w:t xml:space="preserve">, short of outright defiance. In fact, </w:t>
      </w:r>
      <w:r>
        <w:rPr>
          <w:rStyle w:val="IntenseEmphasis"/>
        </w:rPr>
        <w:t>of our twenty-seven amendments, at least four were ratified</w:t>
      </w:r>
      <w:r w:rsidRPr="00833508">
        <w:rPr>
          <w:sz w:val="10"/>
        </w:rPr>
        <w:t xml:space="preserve"> to overturn, or </w:t>
      </w:r>
      <w:r>
        <w:rPr>
          <w:rStyle w:val="IntenseEmphasis"/>
        </w:rPr>
        <w:t>in reaction to, a specific Supreme Court decision</w:t>
      </w:r>
      <w:r w:rsidRPr="00833508">
        <w:rPr>
          <w:sz w:val="10"/>
        </w:rPr>
        <w:t xml:space="preserve">. n122 Strauss's argument that many of these Court opinions were aberrant and would not have survived for very long anyway is beside the point. </w:t>
      </w:r>
      <w:r w:rsidRPr="00CF1D30">
        <w:rPr>
          <w:rStyle w:val="IntenseEmphasis"/>
          <w:highlight w:val="cyan"/>
        </w:rPr>
        <w:t>By resort to the amendment process</w:t>
      </w:r>
      <w:r w:rsidRPr="00833508">
        <w:rPr>
          <w:sz w:val="10"/>
        </w:rPr>
        <w:t xml:space="preserve">, </w:t>
      </w:r>
      <w:r>
        <w:rPr>
          <w:rStyle w:val="IntenseEmphasis"/>
        </w:rPr>
        <w:t>"</w:t>
      </w:r>
      <w:r w:rsidRPr="00CF1D30">
        <w:rPr>
          <w:rStyle w:val="IntenseEmphasis"/>
          <w:highlight w:val="cyan"/>
        </w:rPr>
        <w:t>We</w:t>
      </w:r>
      <w:r>
        <w:rPr>
          <w:rStyle w:val="IntenseEmphasis"/>
        </w:rPr>
        <w:t xml:space="preserve"> the People" </w:t>
      </w:r>
      <w:r w:rsidRPr="00CF1D30">
        <w:rPr>
          <w:rStyle w:val="IntenseEmphasis"/>
          <w:highlight w:val="cyan"/>
        </w:rPr>
        <w:t>are not dependent upon</w:t>
      </w:r>
      <w:r>
        <w:rPr>
          <w:rStyle w:val="IntenseEmphasis"/>
        </w:rPr>
        <w:t xml:space="preserve"> </w:t>
      </w:r>
      <w:r w:rsidRPr="00CF1D30">
        <w:rPr>
          <w:rStyle w:val="IntenseEmphasis"/>
          <w:highlight w:val="cyan"/>
        </w:rPr>
        <w:t>the Court seeing</w:t>
      </w:r>
      <w:r>
        <w:rPr>
          <w:rStyle w:val="IntenseEmphasis"/>
        </w:rPr>
        <w:t xml:space="preserve"> the </w:t>
      </w:r>
      <w:r w:rsidRPr="00CF1D30">
        <w:rPr>
          <w:rStyle w:val="IntenseEmphasis"/>
          <w:highlight w:val="cyan"/>
        </w:rPr>
        <w:t>errors</w:t>
      </w:r>
      <w:r>
        <w:rPr>
          <w:rStyle w:val="IntenseEmphasis"/>
        </w:rPr>
        <w:t xml:space="preserve"> of its ways </w:t>
      </w:r>
      <w:r w:rsidRPr="00CF1D30">
        <w:rPr>
          <w:rStyle w:val="IntenseEmphasis"/>
          <w:highlight w:val="cyan"/>
        </w:rPr>
        <w:t>and correcting</w:t>
      </w:r>
      <w:r>
        <w:rPr>
          <w:rStyle w:val="IntenseEmphasis"/>
        </w:rPr>
        <w:t xml:space="preserve"> them</w:t>
      </w:r>
      <w:r w:rsidRPr="00833508">
        <w:rPr>
          <w:sz w:val="10"/>
        </w:rPr>
        <w:t xml:space="preserve">. The standard amending process does require the cooperation of Congress, but, even here, the Founders provided an alternative in case this institution proved to be unreliable. Although </w:t>
      </w:r>
      <w:r w:rsidRPr="00CF1D30">
        <w:rPr>
          <w:rStyle w:val="StyleUnderline"/>
          <w:highlight w:val="cyan"/>
        </w:rPr>
        <w:t>the Article V convention mechanism</w:t>
      </w:r>
      <w:r w:rsidRPr="00833508">
        <w:rPr>
          <w:sz w:val="10"/>
        </w:rPr>
        <w:t xml:space="preserve"> has not been used, it appears to have prompted Congress to propose amendments on a number of occasions, most notably in the case of the Seventeenth Amendment, providing for direct election of the Senate. </w:t>
      </w:r>
      <w:r w:rsidRPr="00CF1D30">
        <w:rPr>
          <w:rStyle w:val="IntenseEmphasis"/>
          <w:highlight w:val="cyan"/>
        </w:rPr>
        <w:t xml:space="preserve">That process can be </w:t>
      </w:r>
      <w:r w:rsidRPr="00CF1D30">
        <w:rPr>
          <w:rStyle w:val="Emphasis"/>
          <w:highlight w:val="cyan"/>
        </w:rPr>
        <w:t>hastened</w:t>
      </w:r>
      <w:r w:rsidRPr="00CF1D30">
        <w:rPr>
          <w:rStyle w:val="IntenseEmphasis"/>
          <w:highlight w:val="cyan"/>
        </w:rPr>
        <w:t xml:space="preserve"> withou</w:t>
      </w:r>
      <w:r>
        <w:rPr>
          <w:rStyle w:val="IntenseEmphasis"/>
        </w:rPr>
        <w:t xml:space="preserve">t the </w:t>
      </w:r>
      <w:r w:rsidRPr="00CF1D30">
        <w:rPr>
          <w:rStyle w:val="IntenseEmphasis"/>
          <w:highlight w:val="cyan"/>
        </w:rPr>
        <w:t>interference of</w:t>
      </w:r>
      <w:r w:rsidRPr="00833508">
        <w:rPr>
          <w:sz w:val="10"/>
        </w:rPr>
        <w:t xml:space="preserve">, or dependence upon, </w:t>
      </w:r>
      <w:r w:rsidRPr="00CF1D30">
        <w:rPr>
          <w:rStyle w:val="IntenseEmphasis"/>
          <w:highlight w:val="cyan"/>
        </w:rPr>
        <w:t xml:space="preserve">intermediating </w:t>
      </w:r>
      <w:proofErr w:type="gramStart"/>
      <w:r w:rsidRPr="00CF1D30">
        <w:rPr>
          <w:rStyle w:val="IntenseEmphasis"/>
          <w:highlight w:val="cyan"/>
        </w:rPr>
        <w:t>institutions</w:t>
      </w:r>
      <w:r w:rsidRPr="00833508">
        <w:rPr>
          <w:sz w:val="10"/>
        </w:rPr>
        <w:t>.</w:t>
      </w:r>
      <w:r w:rsidRPr="00833508">
        <w:rPr>
          <w:sz w:val="12"/>
        </w:rPr>
        <w:t>∂</w:t>
      </w:r>
      <w:proofErr w:type="gramEnd"/>
      <w:r w:rsidRPr="00833508">
        <w:rPr>
          <w:sz w:val="10"/>
        </w:rPr>
        <w:t xml:space="preserve"> Strauss may be correct that, absent Article V, the Court or Congress would eventually arrive at the same place as a formal amendment, but, to paraphrase Keynes, eventually we will all be dead. [*277] Issues of ultimate efficacy aside, </w:t>
      </w:r>
      <w:r>
        <w:rPr>
          <w:rStyle w:val="IntenseEmphasis"/>
        </w:rPr>
        <w:t xml:space="preserve">it would seem to be psychologically important to have open a </w:t>
      </w:r>
      <w:r w:rsidRPr="00CF1D30">
        <w:rPr>
          <w:rStyle w:val="IntenseEmphasis"/>
          <w:highlight w:val="cyan"/>
        </w:rPr>
        <w:t>process for amendment</w:t>
      </w:r>
      <w:r w:rsidRPr="00833508">
        <w:rPr>
          <w:sz w:val="10"/>
        </w:rPr>
        <w:t xml:space="preserve">, lest a polity be unable </w:t>
      </w:r>
      <w:r>
        <w:rPr>
          <w:rStyle w:val="IntenseEmphasis"/>
        </w:rPr>
        <w:t xml:space="preserve">to </w:t>
      </w:r>
      <w:r w:rsidRPr="00CF1D30">
        <w:rPr>
          <w:rStyle w:val="IntenseEmphasis"/>
          <w:highlight w:val="cyan"/>
        </w:rPr>
        <w:t xml:space="preserve">loosen the dead </w:t>
      </w:r>
      <w:r w:rsidRPr="00CF1D30">
        <w:rPr>
          <w:rStyle w:val="StyleUnderline"/>
          <w:highlight w:val="cyan"/>
        </w:rPr>
        <w:t>hand of the past</w:t>
      </w:r>
      <w:r w:rsidRPr="00833508">
        <w:rPr>
          <w:sz w:val="10"/>
        </w:rPr>
        <w:t xml:space="preserve"> other than by severing its connections with the past completely through revolution (with all the uncertainty that accompanies such radical surgery), or be unable </w:t>
      </w:r>
      <w:r w:rsidRPr="00CF1D30">
        <w:rPr>
          <w:rStyle w:val="IntenseEmphasis"/>
          <w:highlight w:val="cyan"/>
        </w:rPr>
        <w:t>to escape</w:t>
      </w:r>
      <w:r>
        <w:rPr>
          <w:rStyle w:val="IntenseEmphasis"/>
        </w:rPr>
        <w:t xml:space="preserve"> the occasional </w:t>
      </w:r>
      <w:r w:rsidRPr="00CF1D30">
        <w:rPr>
          <w:rStyle w:val="IntenseEmphasis"/>
          <w:highlight w:val="cyan"/>
        </w:rPr>
        <w:t>ill-starred decision of</w:t>
      </w:r>
      <w:r>
        <w:rPr>
          <w:rStyle w:val="IntenseEmphasis"/>
        </w:rPr>
        <w:t xml:space="preserve"> a branch, like </w:t>
      </w:r>
      <w:r w:rsidRPr="00CF1D30">
        <w:rPr>
          <w:rStyle w:val="IntenseEmphasis"/>
          <w:highlight w:val="cyan"/>
        </w:rPr>
        <w:t>the</w:t>
      </w:r>
      <w:r>
        <w:rPr>
          <w:rStyle w:val="IntenseEmphasis"/>
        </w:rPr>
        <w:t xml:space="preserve"> Supreme </w:t>
      </w:r>
      <w:r w:rsidRPr="00CF1D30">
        <w:rPr>
          <w:rStyle w:val="IntenseEmphasis"/>
          <w:highlight w:val="cyan"/>
        </w:rPr>
        <w:t>Court</w:t>
      </w:r>
      <w:r>
        <w:rPr>
          <w:rStyle w:val="IntenseEmphasis"/>
        </w:rPr>
        <w:t xml:space="preserve">, </w:t>
      </w:r>
      <w:r w:rsidRPr="00833508">
        <w:rPr>
          <w:sz w:val="10"/>
        </w:rPr>
        <w:t>which is insulated from the application of ordinary political pressure.</w:t>
      </w:r>
    </w:p>
    <w:p w14:paraId="0FD8D599" w14:textId="77777777" w:rsidR="005467F5" w:rsidRDefault="005467F5" w:rsidP="005467F5">
      <w:pPr>
        <w:pStyle w:val="Heading4"/>
      </w:pPr>
      <w:r>
        <w:t xml:space="preserve">Amendments are perceived as more legitimate. </w:t>
      </w:r>
    </w:p>
    <w:p w14:paraId="0C86F6D2" w14:textId="77777777" w:rsidR="005467F5" w:rsidRPr="005212EE" w:rsidRDefault="005467F5" w:rsidP="005467F5">
      <w:pPr>
        <w:rPr>
          <w:sz w:val="16"/>
        </w:rPr>
      </w:pPr>
      <w:r w:rsidRPr="00223935">
        <w:rPr>
          <w:rStyle w:val="Style13ptBold"/>
        </w:rPr>
        <w:t>Jackson 15</w:t>
      </w:r>
      <w:r>
        <w:rPr>
          <w:sz w:val="16"/>
        </w:rPr>
        <w:t xml:space="preserve"> (Vicki, Thurgood Marshall Professor of Constitutional Law, Harvard Law School, The (myth of </w:t>
      </w:r>
      <w:proofErr w:type="gramStart"/>
      <w:r>
        <w:rPr>
          <w:sz w:val="16"/>
        </w:rPr>
        <w:t>un)</w:t>
      </w:r>
      <w:proofErr w:type="spellStart"/>
      <w:r>
        <w:rPr>
          <w:sz w:val="16"/>
        </w:rPr>
        <w:t>amendability</w:t>
      </w:r>
      <w:proofErr w:type="spellEnd"/>
      <w:proofErr w:type="gramEnd"/>
      <w:r>
        <w:rPr>
          <w:sz w:val="16"/>
        </w:rPr>
        <w:t xml:space="preserve"> of the US Constitution and the democratic component of constitutionalism, International Journal of Constitutional Law, Volume 13, Issue 3, July 2015, Pages 575–605, </w:t>
      </w:r>
      <w:hyperlink r:id="rId8" w:history="1">
        <w:r w:rsidRPr="007C54BB">
          <w:rPr>
            <w:rStyle w:val="Hyperlink"/>
            <w:sz w:val="16"/>
          </w:rPr>
          <w:t>https://doi.org/10.1093/icon/mov050</w:t>
        </w:r>
      </w:hyperlink>
      <w:r>
        <w:rPr>
          <w:sz w:val="16"/>
        </w:rPr>
        <w:t xml:space="preserve"> )</w:t>
      </w:r>
    </w:p>
    <w:p w14:paraId="30B79E85" w14:textId="77777777" w:rsidR="005467F5" w:rsidRDefault="005467F5" w:rsidP="005467F5">
      <w:pPr>
        <w:rPr>
          <w:rStyle w:val="StyleUnderline"/>
        </w:rPr>
      </w:pPr>
      <w:r w:rsidRPr="005212EE">
        <w:rPr>
          <w:sz w:val="16"/>
        </w:rPr>
        <w:t xml:space="preserve">But notwithstanding important other sources of legitimacy, </w:t>
      </w:r>
      <w:r w:rsidRPr="005212EE">
        <w:rPr>
          <w:rStyle w:val="StyleUnderline"/>
        </w:rPr>
        <w:t>having roots in popular consent remains a central feature of any constitution</w:t>
      </w:r>
      <w:r w:rsidRPr="005212EE">
        <w:rPr>
          <w:sz w:val="16"/>
        </w:rPr>
        <w:t xml:space="preserve"> that provides the basic law for a constitutional democracy or democratic republic. Indeed, </w:t>
      </w:r>
      <w:r w:rsidRPr="005212EE">
        <w:rPr>
          <w:rStyle w:val="StyleUnderline"/>
        </w:rPr>
        <w:t>consent may</w:t>
      </w:r>
      <w:r w:rsidRPr="005212EE">
        <w:rPr>
          <w:sz w:val="16"/>
        </w:rPr>
        <w:t>—over time—</w:t>
      </w:r>
      <w:r w:rsidRPr="005212EE">
        <w:rPr>
          <w:rStyle w:val="StyleUnderline"/>
        </w:rPr>
        <w:t xml:space="preserve">be the </w:t>
      </w:r>
      <w:r w:rsidRPr="005212EE">
        <w:rPr>
          <w:rStyle w:val="Emphasis"/>
        </w:rPr>
        <w:t>most central feature of sustainable constitutionalism</w:t>
      </w:r>
      <w:r w:rsidRPr="005212EE">
        <w:rPr>
          <w:sz w:val="16"/>
        </w:rPr>
        <w:t xml:space="preserve">, </w:t>
      </w:r>
      <w:r w:rsidRPr="005212EE">
        <w:rPr>
          <w:rStyle w:val="StyleUnderline"/>
        </w:rPr>
        <w:t>a</w:t>
      </w:r>
      <w:r w:rsidRPr="005212EE">
        <w:rPr>
          <w:sz w:val="16"/>
        </w:rPr>
        <w:t xml:space="preserve"> </w:t>
      </w:r>
      <w:r w:rsidRPr="005212EE">
        <w:rPr>
          <w:rStyle w:val="Emphasis"/>
        </w:rPr>
        <w:t>necessary</w:t>
      </w:r>
      <w:r w:rsidRPr="005212EE">
        <w:rPr>
          <w:sz w:val="16"/>
        </w:rPr>
        <w:t xml:space="preserve"> if not sufficient </w:t>
      </w:r>
      <w:r w:rsidRPr="005212EE">
        <w:rPr>
          <w:rStyle w:val="StyleUnderline"/>
        </w:rPr>
        <w:t>feature</w:t>
      </w:r>
      <w:r w:rsidRPr="005212EE">
        <w:rPr>
          <w:sz w:val="16"/>
        </w:rPr>
        <w:t xml:space="preserve">. Consent, to be sure, can be given in different ways; important change may legitimately occur in constitutional law through processes other than formal amendments. 134 But almost all written </w:t>
      </w:r>
      <w:r w:rsidRPr="005212EE">
        <w:rPr>
          <w:rStyle w:val="StyleUnderline"/>
        </w:rPr>
        <w:t>constitutions make provision for their own amendment</w:t>
      </w:r>
      <w:r w:rsidRPr="005212EE">
        <w:rPr>
          <w:sz w:val="16"/>
        </w:rPr>
        <w:t xml:space="preserve">, 135 </w:t>
      </w:r>
      <w:r w:rsidRPr="005212EE">
        <w:rPr>
          <w:rStyle w:val="StyleUnderline"/>
        </w:rPr>
        <w:t>reflecting</w:t>
      </w:r>
      <w:r w:rsidRPr="005212EE">
        <w:rPr>
          <w:sz w:val="16"/>
        </w:rPr>
        <w:t xml:space="preserve"> the </w:t>
      </w:r>
      <w:r w:rsidRPr="005212EE">
        <w:rPr>
          <w:rStyle w:val="StyleUnderline"/>
        </w:rPr>
        <w:t xml:space="preserve">normative demands that constitutions rooted in basic propositions of democracy be subject to revision </w:t>
      </w:r>
      <w:r w:rsidRPr="005212EE">
        <w:rPr>
          <w:rStyle w:val="Emphasis"/>
        </w:rPr>
        <w:t>through processes in which the people can formally participate</w:t>
      </w:r>
      <w:r w:rsidRPr="005212EE">
        <w:rPr>
          <w:sz w:val="16"/>
        </w:rPr>
        <w:t xml:space="preserve">, either directly or </w:t>
      </w:r>
      <w:proofErr w:type="spellStart"/>
      <w:r w:rsidRPr="005212EE">
        <w:rPr>
          <w:sz w:val="16"/>
        </w:rPr>
        <w:t>though</w:t>
      </w:r>
      <w:proofErr w:type="spellEnd"/>
      <w:r w:rsidRPr="005212EE">
        <w:rPr>
          <w:sz w:val="16"/>
        </w:rPr>
        <w:t xml:space="preserve"> their elected representatives, in order to remain instruments of self-government. 136 </w:t>
      </w:r>
      <w:r w:rsidRPr="005212EE">
        <w:rPr>
          <w:rStyle w:val="StyleUnderline"/>
        </w:rPr>
        <w:t xml:space="preserve">The Article V process has advantages in focusing public attention on a particular text, and using </w:t>
      </w:r>
      <w:r w:rsidRPr="005212EE">
        <w:rPr>
          <w:rStyle w:val="Emphasis"/>
        </w:rPr>
        <w:t>specified procedures known in advance</w:t>
      </w:r>
      <w:r w:rsidRPr="005212EE">
        <w:rPr>
          <w:rStyle w:val="StyleUnderline"/>
        </w:rPr>
        <w:t xml:space="preserve"> to constitute lawful formal acts of constitutional amendment through </w:t>
      </w:r>
      <w:r w:rsidRPr="005212EE">
        <w:rPr>
          <w:rStyle w:val="Emphasis"/>
        </w:rPr>
        <w:t>publicly participatory processes</w:t>
      </w:r>
      <w:r w:rsidRPr="005212EE">
        <w:rPr>
          <w:rStyle w:val="StyleUnderline"/>
        </w:rPr>
        <w:t>.</w:t>
      </w:r>
      <w:r w:rsidRPr="005212EE">
        <w:rPr>
          <w:sz w:val="16"/>
        </w:rPr>
        <w:t xml:space="preserve"> These understandings provide further reasons to modulate the intense normative resistances to using the amendment process in the United States. </w:t>
      </w:r>
      <w:r w:rsidRPr="005212EE">
        <w:rPr>
          <w:rStyle w:val="StyleUnderline"/>
        </w:rPr>
        <w:t>For a constitution to remain the legitimate product of “we the people,” amendment—</w:t>
      </w:r>
      <w:r w:rsidRPr="005212EE">
        <w:rPr>
          <w:rStyle w:val="Emphasis"/>
        </w:rPr>
        <w:t>through actions in which the public participates and which are formalized through specific events of proposal and ratification</w:t>
      </w:r>
      <w:r w:rsidRPr="005212EE">
        <w:rPr>
          <w:rStyle w:val="StyleUnderline"/>
        </w:rPr>
        <w:t>—has an important role to play.</w:t>
      </w:r>
    </w:p>
    <w:p w14:paraId="0F49320E" w14:textId="77777777" w:rsidR="005467F5" w:rsidRPr="00C32F2E" w:rsidRDefault="005467F5" w:rsidP="005467F5">
      <w:pPr>
        <w:rPr>
          <w:sz w:val="16"/>
        </w:rPr>
      </w:pPr>
    </w:p>
    <w:p w14:paraId="0611FF7B" w14:textId="77777777" w:rsidR="005467F5" w:rsidRDefault="005467F5" w:rsidP="005467F5">
      <w:pPr>
        <w:pStyle w:val="Heading4"/>
        <w:rPr>
          <w:u w:val="single"/>
        </w:rPr>
      </w:pPr>
      <w:r>
        <w:t xml:space="preserve">The CP solves </w:t>
      </w:r>
      <w:r>
        <w:rPr>
          <w:u w:val="single"/>
        </w:rPr>
        <w:t>amendment gaps</w:t>
      </w:r>
      <w:r>
        <w:t xml:space="preserve"> by providing </w:t>
      </w:r>
      <w:r>
        <w:rPr>
          <w:u w:val="single"/>
        </w:rPr>
        <w:t>clear interpretation</w:t>
      </w:r>
      <w:r>
        <w:t xml:space="preserve"> and </w:t>
      </w:r>
      <w:r>
        <w:rPr>
          <w:u w:val="single"/>
        </w:rPr>
        <w:t>signaling of popular support</w:t>
      </w:r>
    </w:p>
    <w:p w14:paraId="7B82D497" w14:textId="77777777" w:rsidR="005467F5" w:rsidRPr="00BD7DD1" w:rsidRDefault="005467F5" w:rsidP="005467F5">
      <w:r w:rsidRPr="00175CBA">
        <w:rPr>
          <w:rStyle w:val="Style13ptBold"/>
        </w:rPr>
        <w:t>Dixon 12</w:t>
      </w:r>
      <w:r>
        <w:t xml:space="preserve"> (Rosalind, Assistant Professor of Law – University of Chicago Law School, “Comments on Michel Rosenfeld's the Identity of the Constitutional Subject: Amending Constitutional Identity,” Cardozo Law Review, 33 Cardozo L. Rev. 1847, Lexis)</w:t>
      </w:r>
    </w:p>
    <w:p w14:paraId="6522ACEC" w14:textId="77777777" w:rsidR="005467F5" w:rsidRPr="00BD7DD1" w:rsidRDefault="005467F5" w:rsidP="005467F5">
      <w:pPr>
        <w:rPr>
          <w:sz w:val="16"/>
        </w:rPr>
      </w:pPr>
      <w:r w:rsidRPr="00D9247F">
        <w:rPr>
          <w:rStyle w:val="StyleUnderline"/>
        </w:rPr>
        <w:t>Constitutional amendment procedures can create constitutional change in two ways:</w:t>
      </w:r>
      <w:r>
        <w:t xml:space="preserve"> </w:t>
      </w:r>
      <w:r w:rsidRPr="00D9247F">
        <w:rPr>
          <w:rStyle w:val="StyleUnderline"/>
        </w:rPr>
        <w:t>by providing evidence of popular support for constitutional change, and by changing the textual basis for subsequent acts of constitutional interpretation</w:t>
      </w:r>
      <w:r>
        <w:t xml:space="preserve">. </w:t>
      </w:r>
      <w:r w:rsidRPr="00BD7DD1">
        <w:rPr>
          <w:sz w:val="16"/>
        </w:rPr>
        <w:t>Both mechanisms have clearly also succeeded, in various countries, in creating changes in the domain of constitutional identity. The question this Essay investigates is whether there is nonetheless something peculiar about this domain that makes it especially difficult to succeed in using both these amendment mechanisms, simultaneously, in the quest for constitutional change. To explore this question, this Essay draws on two distinct attempts to "amend" constitutional identity in Australia and the United States in the 1960s and 1970s, involving the 1967 amendments to the Australian Constitution and the proposed 1972 Equal Rights Amendment (ERA) to the U.S. Constitution.</w:t>
      </w:r>
      <w:r>
        <w:rPr>
          <w:sz w:val="16"/>
        </w:rPr>
        <w:t xml:space="preserve"> </w:t>
      </w:r>
      <w:r w:rsidRPr="00BD7DD1">
        <w:rPr>
          <w:sz w:val="16"/>
        </w:rPr>
        <w:t>TEXT:</w:t>
      </w:r>
      <w:r>
        <w:rPr>
          <w:sz w:val="16"/>
        </w:rPr>
        <w:t xml:space="preserve"> </w:t>
      </w:r>
      <w:r w:rsidRPr="00BD7DD1">
        <w:rPr>
          <w:sz w:val="16"/>
        </w:rPr>
        <w:t>[*1847]</w:t>
      </w:r>
      <w:r>
        <w:rPr>
          <w:sz w:val="16"/>
        </w:rPr>
        <w:t xml:space="preserve"> </w:t>
      </w:r>
      <w:r w:rsidRPr="00BD7DD1">
        <w:rPr>
          <w:sz w:val="16"/>
        </w:rPr>
        <w:t>Introduction</w:t>
      </w:r>
      <w:r>
        <w:rPr>
          <w:sz w:val="16"/>
        </w:rPr>
        <w:t xml:space="preserve"> </w:t>
      </w:r>
      <w:r w:rsidRPr="00BD7DD1">
        <w:rPr>
          <w:sz w:val="16"/>
        </w:rPr>
        <w:t xml:space="preserve">In his wonderful new book, The Identity of the Constitutional Subject: Selfhood, Citizenship, Culture, and Community, n1 Michel Rosenfeld touches briefly on the possibility that formal procedures for constitutional amendment may be able to play a role in reconstituting the identity of the constitutional subject, or people's collective constitutional identity. </w:t>
      </w:r>
      <w:r w:rsidRPr="00BD7DD1">
        <w:rPr>
          <w:rStyle w:val="StyleUnderline"/>
        </w:rPr>
        <w:t>Constitutional identities</w:t>
      </w:r>
      <w:r w:rsidRPr="00BD7DD1">
        <w:rPr>
          <w:sz w:val="16"/>
        </w:rPr>
        <w:t xml:space="preserve">, Rosenfeld notes, </w:t>
      </w:r>
      <w:r w:rsidRPr="00BD7DD1">
        <w:rPr>
          <w:rStyle w:val="StyleUnderline"/>
        </w:rPr>
        <w:t>"are dynamic and ... bound to evolve after they are initially formed</w:t>
      </w:r>
      <w:r w:rsidRPr="00BD7DD1">
        <w:rPr>
          <w:sz w:val="16"/>
        </w:rPr>
        <w:t xml:space="preserve">." n2 </w:t>
      </w:r>
      <w:r w:rsidRPr="00BD7DD1">
        <w:rPr>
          <w:rStyle w:val="StyleUnderline"/>
        </w:rPr>
        <w:t>Formal constitutional</w:t>
      </w:r>
      <w:r>
        <w:rPr>
          <w:sz w:val="16"/>
        </w:rPr>
        <w:t xml:space="preserve"> </w:t>
      </w:r>
      <w:r w:rsidRPr="00BD7DD1">
        <w:rPr>
          <w:sz w:val="16"/>
        </w:rPr>
        <w:t>[*1848]</w:t>
      </w:r>
      <w:r>
        <w:rPr>
          <w:sz w:val="16"/>
        </w:rPr>
        <w:t xml:space="preserve"> </w:t>
      </w:r>
      <w:r w:rsidRPr="00BD7DD1">
        <w:rPr>
          <w:rStyle w:val="StyleUnderline"/>
        </w:rPr>
        <w:t>amendment procedures are</w:t>
      </w:r>
      <w:r w:rsidRPr="00BD7DD1">
        <w:rPr>
          <w:sz w:val="16"/>
        </w:rPr>
        <w:t xml:space="preserve"> also clearly </w:t>
      </w:r>
      <w:r w:rsidRPr="00BD7DD1">
        <w:rPr>
          <w:rStyle w:val="StyleUnderline"/>
        </w:rPr>
        <w:t>one way</w:t>
      </w:r>
      <w:r w:rsidRPr="00BD7DD1">
        <w:rPr>
          <w:sz w:val="16"/>
        </w:rPr>
        <w:t xml:space="preserve"> in </w:t>
      </w:r>
      <w:r w:rsidRPr="00BD7DD1">
        <w:rPr>
          <w:rStyle w:val="StyleUnderline"/>
        </w:rPr>
        <w:t>which</w:t>
      </w:r>
      <w:r w:rsidRPr="00BD7DD1">
        <w:rPr>
          <w:sz w:val="16"/>
        </w:rPr>
        <w:t xml:space="preserve"> such </w:t>
      </w:r>
      <w:r w:rsidRPr="00BD7DD1">
        <w:rPr>
          <w:rStyle w:val="StyleUnderline"/>
        </w:rPr>
        <w:t>evolution can occur</w:t>
      </w:r>
      <w:r w:rsidRPr="00BD7DD1">
        <w:rPr>
          <w:sz w:val="16"/>
        </w:rPr>
        <w:t>. n3</w:t>
      </w:r>
      <w:r>
        <w:rPr>
          <w:sz w:val="16"/>
        </w:rPr>
        <w:t xml:space="preserve"> </w:t>
      </w:r>
      <w:proofErr w:type="gramStart"/>
      <w:r w:rsidRPr="00BD7DD1">
        <w:rPr>
          <w:sz w:val="16"/>
        </w:rPr>
        <w:t>In</w:t>
      </w:r>
      <w:proofErr w:type="gramEnd"/>
      <w:r w:rsidRPr="00BD7DD1">
        <w:rPr>
          <w:sz w:val="16"/>
        </w:rPr>
        <w:t xml:space="preserve"> this short Essay, I investigate the connection between formal constitutional amendment procedures and changes in constitutional identity by considering two distinct attempts to "amend" constitutional identity in Australia and the United States in the 1960s and 1970s, via the 1967 amendments to the Australian Constitution and the proposed 1972 Equal Rights Amendment (ERA) to the U.S. Constitution. n4 Both amendment events were directed toward creating a more inclusive constitutional identity - in one case, based on race, and in the other, based on gender. Even though the 1967 amendments passed, and the ERA failed at the ratification stage, both amendment events are best viewed as a partial success, and failure, from the perspective of those in the two countries who were seeking to achieve a more inclusive constitutional identity.</w:t>
      </w:r>
      <w:r>
        <w:rPr>
          <w:sz w:val="16"/>
        </w:rPr>
        <w:t xml:space="preserve"> </w:t>
      </w:r>
      <w:r w:rsidRPr="00BD7DD1">
        <w:rPr>
          <w:sz w:val="16"/>
        </w:rPr>
        <w:t>In Australia, the 1967 race-power amendments created a clear text-based change in the definition of constitutional identity, but no meaningful evidence of popular attitudes toward different notions of equal citizenship. This is also arguably one reason why, as this Essay goes on to press, efforts continue in Australia to further amend the Constitution, to give increased recognition to the equal citizenship of indigenous Australians. n5 In the United States, by contrast, the ERA helped change notions of constitutional gender equality by supplying clear evidence of the emergence of national majority understandings about the meaning of equal citizenship for women, without creating any change to the language of the Equal Protection Clause.</w:t>
      </w:r>
      <w:r>
        <w:rPr>
          <w:sz w:val="16"/>
        </w:rPr>
        <w:t xml:space="preserve"> </w:t>
      </w:r>
      <w:r w:rsidRPr="00BD7DD1">
        <w:rPr>
          <w:rStyle w:val="StyleUnderline"/>
        </w:rPr>
        <w:t>Both forms of "amendment gap" also had a clear potential to undermine changes in constitutional identity at the relevant historical moments</w:t>
      </w:r>
      <w:r w:rsidRPr="00BD7DD1">
        <w:rPr>
          <w:sz w:val="16"/>
        </w:rPr>
        <w:t xml:space="preserve">. </w:t>
      </w:r>
      <w:r w:rsidRPr="00BD7DD1">
        <w:rPr>
          <w:rStyle w:val="StyleUnderline"/>
        </w:rPr>
        <w:t>In general</w:t>
      </w:r>
      <w:r w:rsidRPr="00BD7DD1">
        <w:rPr>
          <w:sz w:val="16"/>
        </w:rPr>
        <w:t xml:space="preserve">, </w:t>
      </w:r>
      <w:r w:rsidRPr="00BD7DD1">
        <w:rPr>
          <w:rStyle w:val="StyleUnderline"/>
        </w:rPr>
        <w:t xml:space="preserve">constitutional amendment procedures provide </w:t>
      </w:r>
      <w:r w:rsidRPr="00BD7DD1">
        <w:rPr>
          <w:rStyle w:val="Emphasis"/>
        </w:rPr>
        <w:t>more reliable information</w:t>
      </w:r>
      <w:r w:rsidRPr="00BD7DD1">
        <w:rPr>
          <w:rStyle w:val="StyleUnderline"/>
        </w:rPr>
        <w:t xml:space="preserve"> than other sources about both the strength and breadth of "democratic constitutional understandings."</w:t>
      </w:r>
      <w:r w:rsidRPr="00BD7DD1">
        <w:rPr>
          <w:sz w:val="16"/>
        </w:rPr>
        <w:t xml:space="preserve"> n6 </w:t>
      </w:r>
      <w:r w:rsidRPr="00BD7DD1">
        <w:rPr>
          <w:rStyle w:val="StyleUnderline"/>
        </w:rPr>
        <w:t>Text-based</w:t>
      </w:r>
      <w:r>
        <w:rPr>
          <w:sz w:val="16"/>
        </w:rPr>
        <w:t xml:space="preserve"> </w:t>
      </w:r>
      <w:r w:rsidRPr="00BD7DD1">
        <w:rPr>
          <w:sz w:val="16"/>
        </w:rPr>
        <w:t>[*1849]</w:t>
      </w:r>
      <w:r>
        <w:rPr>
          <w:sz w:val="16"/>
        </w:rPr>
        <w:t xml:space="preserve"> </w:t>
      </w:r>
      <w:r w:rsidRPr="00BD7DD1">
        <w:rPr>
          <w:rStyle w:val="StyleUnderline"/>
        </w:rPr>
        <w:t>constitutional changes can also do far more than other constitutional sources to reset the analogical baseline for subsequent constitutional developments</w:t>
      </w:r>
      <w:r w:rsidRPr="00BD7DD1">
        <w:rPr>
          <w:sz w:val="16"/>
        </w:rPr>
        <w:t xml:space="preserve">. </w:t>
      </w:r>
      <w:r w:rsidRPr="00BD7DD1">
        <w:rPr>
          <w:rStyle w:val="StyleUnderline"/>
        </w:rPr>
        <w:t>Where</w:t>
      </w:r>
      <w:r w:rsidRPr="00BD7DD1">
        <w:rPr>
          <w:sz w:val="16"/>
        </w:rPr>
        <w:t xml:space="preserve"> evidence-or text-based </w:t>
      </w:r>
      <w:r w:rsidRPr="00BD7DD1">
        <w:rPr>
          <w:rStyle w:val="StyleUnderline"/>
        </w:rPr>
        <w:t>amendment gaps exist</w:t>
      </w:r>
      <w:r w:rsidRPr="00BD7DD1">
        <w:rPr>
          <w:sz w:val="16"/>
        </w:rPr>
        <w:t>, therefore, courts may be more reluctant to develop common constitutional meaning in response to majoritarian demands for constitutional change.</w:t>
      </w:r>
    </w:p>
    <w:p w14:paraId="7E50D48A" w14:textId="77777777" w:rsidR="005467F5" w:rsidRPr="00511122" w:rsidRDefault="005467F5" w:rsidP="005467F5"/>
    <w:p w14:paraId="01D72023" w14:textId="77777777" w:rsidR="005467F5" w:rsidRPr="005467F5" w:rsidRDefault="005467F5" w:rsidP="005467F5"/>
    <w:p w14:paraId="5781112B" w14:textId="6E4D21EE" w:rsidR="005467F5" w:rsidRPr="00C32F2E" w:rsidRDefault="006C703E" w:rsidP="005467F5">
      <w:pPr>
        <w:pStyle w:val="Heading3"/>
      </w:pPr>
      <w:r>
        <w:t>Solvency---</w:t>
      </w:r>
      <w:r w:rsidR="005467F5">
        <w:t>Doctrine</w:t>
      </w:r>
    </w:p>
    <w:p w14:paraId="0D7C8E58" w14:textId="77777777" w:rsidR="005467F5" w:rsidRPr="00C32F2E" w:rsidRDefault="005467F5" w:rsidP="005467F5">
      <w:pPr>
        <w:pStyle w:val="Heading4"/>
      </w:pPr>
      <w:r>
        <w:t>A</w:t>
      </w:r>
      <w:r w:rsidRPr="00C32F2E">
        <w:t>mendments are key</w:t>
      </w:r>
      <w:r>
        <w:t xml:space="preserve"> to doctrinal coherence. </w:t>
      </w:r>
    </w:p>
    <w:p w14:paraId="7E6D72C6" w14:textId="77777777" w:rsidR="005467F5" w:rsidRPr="00C32F2E" w:rsidRDefault="005467F5" w:rsidP="005467F5">
      <w:proofErr w:type="spellStart"/>
      <w:r w:rsidRPr="00C32F2E">
        <w:rPr>
          <w:rStyle w:val="Style13ptBold"/>
        </w:rPr>
        <w:t>Vermeule</w:t>
      </w:r>
      <w:proofErr w:type="spellEnd"/>
      <w:r w:rsidRPr="00C32F2E">
        <w:rPr>
          <w:rStyle w:val="Style13ptBold"/>
        </w:rPr>
        <w:t xml:space="preserve"> 4</w:t>
      </w:r>
      <w:r w:rsidRPr="00C32F2E">
        <w:t xml:space="preserve"> (Adrian, Professor of Law – Harvard Law School, “Constitutional Amendments and the Constitutional Common Law,” Public Law and Legal Theory Working Paper No. 73, University of Chicago Law School, September, </w:t>
      </w:r>
      <w:hyperlink r:id="rId9" w:history="1">
        <w:r w:rsidRPr="00C32F2E">
          <w:rPr>
            <w:rStyle w:val="Hyperlink"/>
          </w:rPr>
          <w:t>http://www.law.uchicago.edu/files/files/73-av-amendments.pdf</w:t>
        </w:r>
      </w:hyperlink>
      <w:r w:rsidRPr="00C32F2E">
        <w:t>)</w:t>
      </w:r>
    </w:p>
    <w:p w14:paraId="47D90799" w14:textId="77777777" w:rsidR="005467F5" w:rsidRPr="00C32F2E" w:rsidRDefault="005467F5" w:rsidP="005467F5">
      <w:pPr>
        <w:rPr>
          <w:sz w:val="16"/>
        </w:rPr>
      </w:pPr>
      <w:r w:rsidRPr="00C32F2E">
        <w:rPr>
          <w:sz w:val="16"/>
        </w:rPr>
        <w:t xml:space="preserve">I shall not question (iii) here, although there is much to be said in praise of incoherence in law, especially in constitutional law. </w:t>
      </w:r>
      <w:r w:rsidRPr="00C32F2E">
        <w:rPr>
          <w:rStyle w:val="StyleUnderline"/>
        </w:rPr>
        <w:t>Good coherence is better than</w:t>
      </w:r>
      <w:r w:rsidRPr="00C32F2E">
        <w:rPr>
          <w:sz w:val="16"/>
        </w:rPr>
        <w:t xml:space="preserve"> </w:t>
      </w:r>
      <w:r w:rsidRPr="00C32F2E">
        <w:rPr>
          <w:rStyle w:val="StyleUnderline"/>
        </w:rPr>
        <w:t>incoherence</w:t>
      </w:r>
      <w:r w:rsidRPr="00C32F2E">
        <w:rPr>
          <w:sz w:val="16"/>
        </w:rPr>
        <w:t xml:space="preserve">, but bad coherence is worse than incoherence; </w:t>
      </w:r>
      <w:r w:rsidRPr="00C32F2E">
        <w:rPr>
          <w:rStyle w:val="StyleUnderline"/>
        </w:rPr>
        <w:t>coherence raises the stakes of</w:t>
      </w:r>
      <w:r w:rsidRPr="00C32F2E">
        <w:rPr>
          <w:sz w:val="16"/>
        </w:rPr>
        <w:t xml:space="preserve"> </w:t>
      </w:r>
      <w:r w:rsidRPr="00C32F2E">
        <w:rPr>
          <w:rStyle w:val="StyleUnderline"/>
        </w:rPr>
        <w:t xml:space="preserve">constitutional </w:t>
      </w:r>
      <w:proofErr w:type="spellStart"/>
      <w:r w:rsidRPr="00C32F2E">
        <w:rPr>
          <w:rStyle w:val="StyleUnderline"/>
        </w:rPr>
        <w:t>decisionmaking</w:t>
      </w:r>
      <w:proofErr w:type="spellEnd"/>
      <w:r w:rsidRPr="00C32F2E">
        <w:rPr>
          <w:sz w:val="16"/>
        </w:rPr>
        <w:t xml:space="preserve"> </w:t>
      </w:r>
      <w:r w:rsidRPr="00C32F2E">
        <w:rPr>
          <w:rStyle w:val="StyleUnderline"/>
        </w:rPr>
        <w:t>by propagating either good or bad decisions through the</w:t>
      </w:r>
      <w:r w:rsidRPr="00C32F2E">
        <w:rPr>
          <w:sz w:val="16"/>
        </w:rPr>
        <w:t xml:space="preserve"> </w:t>
      </w:r>
      <w:r w:rsidRPr="00C32F2E">
        <w:rPr>
          <w:rStyle w:val="StyleUnderline"/>
        </w:rPr>
        <w:t>legal system</w:t>
      </w:r>
      <w:r w:rsidRPr="00C32F2E">
        <w:rPr>
          <w:sz w:val="16"/>
        </w:rPr>
        <w:t xml:space="preserve">. Nor shall I question the dubious historical premise of the argument—that the framers designed a coherent constitutional scheme, as opposed to aggregating competing values and preferences, through horse-trading, into a patchwork document. Those issues aside, the rationale offered in (ii) exemplifies the nirvana illusion that underpins the generic case against amendments. The comparison between the framers’ globally coherent design, on the one hand, and piecemeal amendment on the other is not the right comparison to make. </w:t>
      </w:r>
      <w:r w:rsidRPr="00C32F2E">
        <w:rPr>
          <w:rStyle w:val="StyleUnderline"/>
        </w:rPr>
        <w:t>The principal substitute for formal amendment is not</w:t>
      </w:r>
      <w:r w:rsidRPr="00C32F2E">
        <w:rPr>
          <w:sz w:val="16"/>
        </w:rPr>
        <w:t xml:space="preserve"> </w:t>
      </w:r>
      <w:r w:rsidRPr="00C32F2E">
        <w:rPr>
          <w:rStyle w:val="StyleUnderline"/>
        </w:rPr>
        <w:t>formal constitutional conventions</w:t>
      </w:r>
      <w:r w:rsidRPr="00C32F2E">
        <w:rPr>
          <w:sz w:val="16"/>
        </w:rPr>
        <w:t xml:space="preserve">, </w:t>
      </w:r>
      <w:r w:rsidRPr="00C32F2E">
        <w:rPr>
          <w:rStyle w:val="StyleUnderline"/>
        </w:rPr>
        <w:t>but judicial updating of constitutional law through</w:t>
      </w:r>
      <w:r w:rsidRPr="00C32F2E">
        <w:rPr>
          <w:sz w:val="16"/>
        </w:rPr>
        <w:t xml:space="preserve"> </w:t>
      </w:r>
      <w:r w:rsidRPr="00C32F2E">
        <w:rPr>
          <w:rStyle w:val="StyleUnderline"/>
        </w:rPr>
        <w:t>flexible interpretation</w:t>
      </w:r>
      <w:r w:rsidRPr="00C32F2E">
        <w:rPr>
          <w:sz w:val="16"/>
        </w:rPr>
        <w:t xml:space="preserve">. </w:t>
      </w:r>
      <w:r w:rsidRPr="00C32F2E">
        <w:rPr>
          <w:rStyle w:val="StyleUnderline"/>
        </w:rPr>
        <w:t>The question</w:t>
      </w:r>
      <w:r w:rsidRPr="00C32F2E">
        <w:rPr>
          <w:sz w:val="16"/>
        </w:rPr>
        <w:t xml:space="preserve">, then, </w:t>
      </w:r>
      <w:r w:rsidRPr="00C32F2E">
        <w:rPr>
          <w:rStyle w:val="StyleUnderline"/>
        </w:rPr>
        <w:t>is whether piecemeal amendment produces</w:t>
      </w:r>
      <w:r w:rsidRPr="00C32F2E">
        <w:rPr>
          <w:sz w:val="16"/>
        </w:rPr>
        <w:t xml:space="preserve"> </w:t>
      </w:r>
      <w:r w:rsidRPr="00C32F2E">
        <w:rPr>
          <w:rStyle w:val="StyleUnderline"/>
        </w:rPr>
        <w:t>greater incoherence than piecemeal judicial updating</w:t>
      </w:r>
      <w:r w:rsidRPr="00C32F2E">
        <w:rPr>
          <w:sz w:val="16"/>
        </w:rPr>
        <w:t xml:space="preserve">, </w:t>
      </w:r>
      <w:r w:rsidRPr="00C32F2E">
        <w:rPr>
          <w:rStyle w:val="StyleUnderline"/>
        </w:rPr>
        <w:t>carried out in particular litigated</w:t>
      </w:r>
      <w:r w:rsidRPr="00C32F2E">
        <w:rPr>
          <w:sz w:val="16"/>
        </w:rPr>
        <w:t xml:space="preserve"> </w:t>
      </w:r>
      <w:r w:rsidRPr="00C32F2E">
        <w:rPr>
          <w:rStyle w:val="StyleUnderline"/>
        </w:rPr>
        <w:t>cases</w:t>
      </w:r>
      <w:r w:rsidRPr="00C32F2E">
        <w:rPr>
          <w:sz w:val="16"/>
        </w:rPr>
        <w:t xml:space="preserve">, </w:t>
      </w:r>
      <w:r w:rsidRPr="00C32F2E">
        <w:rPr>
          <w:rStyle w:val="StyleUnderline"/>
        </w:rPr>
        <w:t>by judicial institutions whose agenda is partly set by outside actors</w:t>
      </w:r>
      <w:r w:rsidRPr="00C32F2E">
        <w:rPr>
          <w:sz w:val="16"/>
        </w:rPr>
        <w:t>.</w:t>
      </w:r>
      <w:r>
        <w:rPr>
          <w:sz w:val="16"/>
        </w:rPr>
        <w:t xml:space="preserve"> </w:t>
      </w:r>
      <w:r w:rsidRPr="00C32F2E">
        <w:rPr>
          <w:rStyle w:val="StyleUnderline"/>
        </w:rPr>
        <w:t>There is little reason to believe the latter process more conducive to coherence than the former</w:t>
      </w:r>
      <w:r w:rsidRPr="00C32F2E">
        <w:rPr>
          <w:sz w:val="16"/>
        </w:rPr>
        <w:t xml:space="preserve">, </w:t>
      </w:r>
      <w:r w:rsidRPr="00C32F2E">
        <w:rPr>
          <w:rStyle w:val="StyleUnderline"/>
        </w:rPr>
        <w:t xml:space="preserve">and much evidence to suggest that judicial </w:t>
      </w:r>
      <w:proofErr w:type="spellStart"/>
      <w:r w:rsidRPr="00C32F2E">
        <w:rPr>
          <w:rStyle w:val="StyleUnderline"/>
        </w:rPr>
        <w:t>decisionmaking</w:t>
      </w:r>
      <w:proofErr w:type="spellEnd"/>
      <w:r w:rsidRPr="00C32F2E">
        <w:rPr>
          <w:rStyle w:val="StyleUnderline"/>
        </w:rPr>
        <w:t xml:space="preserve"> produces a</w:t>
      </w:r>
      <w:r w:rsidRPr="00C32F2E">
        <w:rPr>
          <w:sz w:val="16"/>
        </w:rPr>
        <w:t xml:space="preserve"> </w:t>
      </w:r>
      <w:r w:rsidRPr="00C32F2E">
        <w:rPr>
          <w:rStyle w:val="Emphasis"/>
        </w:rPr>
        <w:t>great deal of doctrinal incoherence</w:t>
      </w:r>
      <w:r w:rsidRPr="00C32F2E">
        <w:rPr>
          <w:sz w:val="16"/>
        </w:rPr>
        <w:t xml:space="preserve">. </w:t>
      </w:r>
      <w:r w:rsidRPr="00C32F2E">
        <w:rPr>
          <w:rStyle w:val="StyleUnderline"/>
        </w:rPr>
        <w:t xml:space="preserve">We should disavow any implicit picture of </w:t>
      </w:r>
      <w:proofErr w:type="spellStart"/>
      <w:r w:rsidRPr="00C32F2E">
        <w:rPr>
          <w:rStyle w:val="StyleUnderline"/>
        </w:rPr>
        <w:t>judgemade</w:t>
      </w:r>
      <w:proofErr w:type="spellEnd"/>
      <w:r w:rsidRPr="00C32F2E">
        <w:rPr>
          <w:rStyle w:val="StyleUnderline"/>
        </w:rPr>
        <w:t xml:space="preserve"> constitutional law as an intricately crafted</w:t>
      </w:r>
      <w:r w:rsidRPr="00C32F2E">
        <w:rPr>
          <w:sz w:val="16"/>
        </w:rPr>
        <w:t xml:space="preserve"> </w:t>
      </w:r>
      <w:r w:rsidRPr="00C32F2E">
        <w:rPr>
          <w:rStyle w:val="StyleUnderline"/>
        </w:rPr>
        <w:t>web of principles whose extension and</w:t>
      </w:r>
      <w:r w:rsidRPr="00C32F2E">
        <w:rPr>
          <w:sz w:val="16"/>
        </w:rPr>
        <w:t xml:space="preserve"> </w:t>
      </w:r>
      <w:r w:rsidRPr="00C32F2E">
        <w:rPr>
          <w:rStyle w:val="StyleUnderline"/>
        </w:rPr>
        <w:t>weight has been reciprocally adjusted</w:t>
      </w:r>
      <w:r w:rsidRPr="00C32F2E">
        <w:rPr>
          <w:sz w:val="16"/>
        </w:rPr>
        <w:t xml:space="preserve">. Precisely </w:t>
      </w:r>
      <w:r w:rsidRPr="00C32F2E">
        <w:rPr>
          <w:rStyle w:val="StyleUnderline"/>
        </w:rPr>
        <w:t>because judicial updating requires</w:t>
      </w:r>
      <w:r w:rsidRPr="00C32F2E">
        <w:rPr>
          <w:sz w:val="16"/>
        </w:rPr>
        <w:t xml:space="preserve"> </w:t>
      </w:r>
      <w:proofErr w:type="spellStart"/>
      <w:r w:rsidRPr="00C32F2E">
        <w:rPr>
          <w:sz w:val="16"/>
        </w:rPr>
        <w:t>overrulings</w:t>
      </w:r>
      <w:proofErr w:type="spellEnd"/>
      <w:r w:rsidRPr="00C32F2E">
        <w:rPr>
          <w:sz w:val="16"/>
        </w:rPr>
        <w:t xml:space="preserve">, reinterpretations, and other </w:t>
      </w:r>
      <w:r w:rsidRPr="00C32F2E">
        <w:rPr>
          <w:rStyle w:val="StyleUnderline"/>
        </w:rPr>
        <w:t>breaks in the web of prior doctrine</w:t>
      </w:r>
      <w:r w:rsidRPr="00C32F2E">
        <w:rPr>
          <w:sz w:val="16"/>
        </w:rPr>
        <w:t xml:space="preserve">, </w:t>
      </w:r>
      <w:r w:rsidRPr="00C32F2E">
        <w:rPr>
          <w:rStyle w:val="StyleUnderline"/>
        </w:rPr>
        <w:t>a system that</w:t>
      </w:r>
      <w:r w:rsidRPr="00C32F2E">
        <w:rPr>
          <w:sz w:val="16"/>
        </w:rPr>
        <w:t xml:space="preserve"> </w:t>
      </w:r>
      <w:r w:rsidRPr="00C32F2E">
        <w:rPr>
          <w:rStyle w:val="StyleUnderline"/>
        </w:rPr>
        <w:t>relies on judicial updating to supply constitutional change</w:t>
      </w:r>
      <w:r w:rsidRPr="00C32F2E">
        <w:rPr>
          <w:sz w:val="16"/>
        </w:rPr>
        <w:t>—the system that the generic case tends to produce—</w:t>
      </w:r>
      <w:r w:rsidRPr="00C32F2E">
        <w:rPr>
          <w:rStyle w:val="StyleUnderline"/>
        </w:rPr>
        <w:t>generates internal pressures towards incoherent doctrine</w:t>
      </w:r>
      <w:r w:rsidRPr="00C32F2E">
        <w:rPr>
          <w:sz w:val="16"/>
        </w:rPr>
        <w:t xml:space="preserve">. Constitutional adjudication in America, let us recall, has produced both Plessy v. Ferguson and Brown v. Board, both Lochner v. New York and West Coast Hotel v. Parrish, both Myers v. United States and Humphrey’s Executor, both Dennis v. United States and Brandenburg v. Ohio, both Wickard v. Filburn and Lopez v. United States, both Bowers v. Hardwick and Lawrence v. Texas. </w:t>
      </w:r>
      <w:r w:rsidRPr="00C32F2E">
        <w:rPr>
          <w:rStyle w:val="StyleUnderline"/>
        </w:rPr>
        <w:t>Whatever else can be said</w:t>
      </w:r>
      <w:r w:rsidRPr="00C32F2E">
        <w:rPr>
          <w:sz w:val="16"/>
        </w:rPr>
        <w:t xml:space="preserve"> </w:t>
      </w:r>
      <w:r w:rsidRPr="00C32F2E">
        <w:rPr>
          <w:rStyle w:val="StyleUnderline"/>
        </w:rPr>
        <w:t>about</w:t>
      </w:r>
      <w:r w:rsidRPr="00C32F2E">
        <w:rPr>
          <w:sz w:val="16"/>
        </w:rPr>
        <w:t xml:space="preserve"> this judicial work-product, and whatever other justifications can be given for </w:t>
      </w:r>
      <w:r w:rsidRPr="00C32F2E">
        <w:rPr>
          <w:rStyle w:val="StyleUnderline"/>
        </w:rPr>
        <w:t>judge-made</w:t>
      </w:r>
      <w:r w:rsidRPr="00C32F2E">
        <w:rPr>
          <w:sz w:val="16"/>
        </w:rPr>
        <w:t xml:space="preserve"> </w:t>
      </w:r>
      <w:r w:rsidRPr="00C32F2E">
        <w:rPr>
          <w:rStyle w:val="StyleUnderline"/>
        </w:rPr>
        <w:t>constitutional law, deep inner coherence does not seem</w:t>
      </w:r>
      <w:r w:rsidRPr="00C32F2E">
        <w:rPr>
          <w:sz w:val="16"/>
        </w:rPr>
        <w:t xml:space="preserve"> either </w:t>
      </w:r>
      <w:r w:rsidRPr="00C32F2E">
        <w:rPr>
          <w:rStyle w:val="StyleUnderline"/>
        </w:rPr>
        <w:t>a plausible description</w:t>
      </w:r>
      <w:r w:rsidRPr="00C32F2E">
        <w:rPr>
          <w:sz w:val="16"/>
        </w:rPr>
        <w:t xml:space="preserve"> of the terrain or even a plausible regulative ideal for the system.</w:t>
      </w:r>
    </w:p>
    <w:p w14:paraId="225D5A46" w14:textId="5D1C179C" w:rsidR="005467F5" w:rsidRDefault="006C703E" w:rsidP="005467F5">
      <w:pPr>
        <w:pStyle w:val="Heading3"/>
        <w:rPr>
          <w:rStyle w:val="ital-inline"/>
        </w:rPr>
      </w:pPr>
      <w:r>
        <w:t>Solvency---</w:t>
      </w:r>
      <w:r w:rsidR="005467F5">
        <w:rPr>
          <w:rStyle w:val="ital-inline"/>
        </w:rPr>
        <w:t>Follow-On</w:t>
      </w:r>
    </w:p>
    <w:p w14:paraId="725CFD6D" w14:textId="77777777" w:rsidR="005467F5" w:rsidRPr="00FB5389" w:rsidRDefault="005467F5" w:rsidP="005467F5">
      <w:pPr>
        <w:pStyle w:val="Heading4"/>
      </w:pPr>
      <w:r>
        <w:t xml:space="preserve">The counterplan leads to </w:t>
      </w:r>
      <w:r w:rsidRPr="009A1BD0">
        <w:rPr>
          <w:u w:val="single"/>
        </w:rPr>
        <w:t>future Supreme Court enforcement</w:t>
      </w:r>
      <w:r>
        <w:t xml:space="preserve"> – solves </w:t>
      </w:r>
      <w:r>
        <w:rPr>
          <w:u w:val="single"/>
        </w:rPr>
        <w:t>precedent</w:t>
      </w:r>
      <w:r>
        <w:t xml:space="preserve"> but avoids backlash DAs because they are </w:t>
      </w:r>
      <w:r w:rsidRPr="00FB5389">
        <w:rPr>
          <w:u w:val="single"/>
        </w:rPr>
        <w:t>following</w:t>
      </w:r>
      <w:r>
        <w:t xml:space="preserve"> instead of leading</w:t>
      </w:r>
    </w:p>
    <w:p w14:paraId="7473422B" w14:textId="77777777" w:rsidR="005467F5" w:rsidRDefault="005467F5" w:rsidP="005467F5">
      <w:proofErr w:type="spellStart"/>
      <w:r w:rsidRPr="00FB5389">
        <w:rPr>
          <w:rStyle w:val="Style13ptBold"/>
        </w:rPr>
        <w:t>Miksha</w:t>
      </w:r>
      <w:proofErr w:type="spellEnd"/>
      <w:r w:rsidRPr="00FB5389">
        <w:rPr>
          <w:rStyle w:val="Style13ptBold"/>
        </w:rPr>
        <w:t xml:space="preserve"> 3</w:t>
      </w:r>
      <w:r>
        <w:t xml:space="preserve"> – JD, Prosecuting Attorney in Indiana for Hamilton County (Andre, “Declaring War on the War Powers Resolution,” 37 Val. U. L. Rev. 651)</w:t>
      </w:r>
    </w:p>
    <w:p w14:paraId="04BE6A54" w14:textId="77777777" w:rsidR="005467F5" w:rsidRPr="00A36B5D" w:rsidRDefault="005467F5" w:rsidP="005467F5">
      <w:pPr>
        <w:rPr>
          <w:sz w:val="16"/>
        </w:rPr>
      </w:pPr>
      <w:r w:rsidRPr="009A1BD0">
        <w:rPr>
          <w:rStyle w:val="StyleUnderline"/>
        </w:rPr>
        <w:t xml:space="preserve">The courts have been very reserved in foreign affairs matters, but </w:t>
      </w:r>
      <w:r w:rsidRPr="00695BF5">
        <w:rPr>
          <w:rStyle w:val="StyleUnderline"/>
          <w:highlight w:val="yellow"/>
        </w:rPr>
        <w:t>an amendment may make</w:t>
      </w:r>
      <w:r w:rsidRPr="00A36B5D">
        <w:rPr>
          <w:sz w:val="16"/>
        </w:rPr>
        <w:t xml:space="preserve"> the </w:t>
      </w:r>
      <w:r w:rsidRPr="00043FD7">
        <w:rPr>
          <w:rStyle w:val="StyleUnderline"/>
          <w:highlight w:val="yellow"/>
        </w:rPr>
        <w:t>interpretation</w:t>
      </w:r>
      <w:r w:rsidRPr="00A36B5D">
        <w:rPr>
          <w:sz w:val="16"/>
        </w:rPr>
        <w:t xml:space="preserve"> of war powers a</w:t>
      </w:r>
      <w:r w:rsidRPr="00695BF5">
        <w:rPr>
          <w:rStyle w:val="StyleUnderline"/>
          <w:highlight w:val="yellow"/>
        </w:rPr>
        <w:t xml:space="preserve"> </w:t>
      </w:r>
      <w:r w:rsidRPr="00695BF5">
        <w:rPr>
          <w:rStyle w:val="Emphasis"/>
          <w:highlight w:val="yellow"/>
        </w:rPr>
        <w:t>clear constitutional issue</w:t>
      </w:r>
      <w:r w:rsidRPr="00695BF5">
        <w:rPr>
          <w:rStyle w:val="StyleUnderline"/>
          <w:highlight w:val="yellow"/>
        </w:rPr>
        <w:t xml:space="preserve"> </w:t>
      </w:r>
      <w:r w:rsidRPr="00695BF5">
        <w:rPr>
          <w:rStyle w:val="Emphasis"/>
          <w:highlight w:val="yellow"/>
        </w:rPr>
        <w:t>requiring the Supreme Court's analysis</w:t>
      </w:r>
      <w:r w:rsidRPr="00695BF5">
        <w:rPr>
          <w:rStyle w:val="StyleUnderline"/>
          <w:highlight w:val="yellow"/>
        </w:rPr>
        <w:t>. The courts have avoided adjudication of disputes</w:t>
      </w:r>
      <w:r w:rsidRPr="00436EEF">
        <w:rPr>
          <w:rStyle w:val="StyleUnderline"/>
        </w:rPr>
        <w:t xml:space="preserve"> </w:t>
      </w:r>
      <w:r w:rsidRPr="00A36B5D">
        <w:rPr>
          <w:sz w:val="16"/>
        </w:rPr>
        <w:t>arising under the War Powers Resolution</w:t>
      </w:r>
      <w:r w:rsidRPr="00436EEF">
        <w:rPr>
          <w:rStyle w:val="StyleUnderline"/>
        </w:rPr>
        <w:t xml:space="preserve"> </w:t>
      </w:r>
      <w:r w:rsidRPr="00695BF5">
        <w:rPr>
          <w:rStyle w:val="StyleUnderline"/>
          <w:highlight w:val="yellow"/>
        </w:rPr>
        <w:t>because of the justiciability doctrines of impasse, ripeness, standing, and political question</w:t>
      </w:r>
      <w:r w:rsidRPr="00A36B5D">
        <w:rPr>
          <w:sz w:val="16"/>
        </w:rPr>
        <w:t xml:space="preserve">.157 One case arose when twenty-six members of Congress took their war-power grievances to court in 1999.158 The suit was promptly dismissed for a lack of standing for two reasons. The President's actions had not invalidated Congress' votes or powers, and the case was essentially a taxpayer suit on behalf of Congress that had not been authorized by that body.159 Upon appeal, the circuit court affirmed, applying an exception that legislators could only challenge executive action if they had no legislative power to prevent or counter it.160 This analysis, however, burdens Congress too heavily because of the nature of the war powers. That is, the difficult and tumultuous debate the Framers treasured must be struck in a constitutionally satisfying manner, which the Resolution simply does not represent.161 </w:t>
      </w:r>
      <w:r w:rsidRPr="00CF4BF0">
        <w:rPr>
          <w:rStyle w:val="StyleUnderline"/>
        </w:rPr>
        <w:t xml:space="preserve">Congress having the power and ability to counter the President is exactly the point of the </w:t>
      </w:r>
      <w:r w:rsidRPr="00A36B5D">
        <w:rPr>
          <w:sz w:val="16"/>
        </w:rPr>
        <w:t>war powers controversy.</w:t>
      </w:r>
      <w:r w:rsidRPr="00695BF5">
        <w:rPr>
          <w:rStyle w:val="StyleUnderline"/>
          <w:highlight w:val="yellow"/>
        </w:rPr>
        <w:t xml:space="preserve"> The courts</w:t>
      </w:r>
      <w:r w:rsidRPr="00A36B5D">
        <w:rPr>
          <w:sz w:val="16"/>
        </w:rPr>
        <w:t xml:space="preserve"> could be in the position to help resolve this aged issue, but they </w:t>
      </w:r>
      <w:r w:rsidRPr="00CF4BF0">
        <w:rPr>
          <w:rStyle w:val="StyleUnderline"/>
        </w:rPr>
        <w:t>have</w:t>
      </w:r>
      <w:r w:rsidRPr="00A36B5D">
        <w:rPr>
          <w:sz w:val="16"/>
        </w:rPr>
        <w:t xml:space="preserve"> successfully </w:t>
      </w:r>
      <w:r w:rsidRPr="00695BF5">
        <w:rPr>
          <w:rStyle w:val="StyleUnderline"/>
          <w:highlight w:val="yellow"/>
        </w:rPr>
        <w:t>avoided</w:t>
      </w:r>
      <w:r w:rsidRPr="00CF4BF0">
        <w:rPr>
          <w:rStyle w:val="StyleUnderline"/>
        </w:rPr>
        <w:t xml:space="preserve"> the issue </w:t>
      </w:r>
      <w:r w:rsidRPr="00695BF5">
        <w:rPr>
          <w:rStyle w:val="StyleUnderline"/>
          <w:highlight w:val="yellow"/>
        </w:rPr>
        <w:t xml:space="preserve">by using </w:t>
      </w:r>
      <w:proofErr w:type="spellStart"/>
      <w:r w:rsidRPr="00695BF5">
        <w:rPr>
          <w:rStyle w:val="Emphasis"/>
          <w:highlight w:val="yellow"/>
        </w:rPr>
        <w:t>nonjusticiability</w:t>
      </w:r>
      <w:proofErr w:type="spellEnd"/>
      <w:r w:rsidRPr="00695BF5">
        <w:rPr>
          <w:rStyle w:val="Emphasis"/>
          <w:highlight w:val="yellow"/>
        </w:rPr>
        <w:t xml:space="preserve"> and standing</w:t>
      </w:r>
      <w:r w:rsidRPr="00CF4BF0">
        <w:rPr>
          <w:rStyle w:val="StyleUnderline"/>
        </w:rPr>
        <w:t xml:space="preserve"> analyses </w:t>
      </w:r>
      <w:r w:rsidRPr="00CF4BF0">
        <w:rPr>
          <w:rStyle w:val="Emphasis"/>
        </w:rPr>
        <w:t>rather than</w:t>
      </w:r>
      <w:r w:rsidRPr="00A36B5D">
        <w:rPr>
          <w:sz w:val="16"/>
        </w:rPr>
        <w:t xml:space="preserve"> looking to </w:t>
      </w:r>
      <w:r w:rsidRPr="00CF4BF0">
        <w:rPr>
          <w:rStyle w:val="Emphasis"/>
        </w:rPr>
        <w:t>the Constitution</w:t>
      </w:r>
      <w:r w:rsidRPr="00A36B5D">
        <w:rPr>
          <w:sz w:val="16"/>
        </w:rPr>
        <w:t xml:space="preserve"> for ultimate guidance.162 </w:t>
      </w:r>
      <w:r w:rsidRPr="00CF4BF0">
        <w:rPr>
          <w:rStyle w:val="StyleUnderline"/>
        </w:rPr>
        <w:t>The absence of vigorous discourse</w:t>
      </w:r>
      <w:r w:rsidRPr="00A36B5D">
        <w:rPr>
          <w:sz w:val="16"/>
        </w:rPr>
        <w:t xml:space="preserve"> and </w:t>
      </w:r>
      <w:r w:rsidRPr="00CF4BF0">
        <w:rPr>
          <w:rStyle w:val="StyleUnderline"/>
        </w:rPr>
        <w:t>discussion is a problem regarding</w:t>
      </w:r>
      <w:r w:rsidRPr="00A36B5D">
        <w:rPr>
          <w:sz w:val="16"/>
        </w:rPr>
        <w:t xml:space="preserve"> not only </w:t>
      </w:r>
      <w:r w:rsidRPr="00CF4BF0">
        <w:rPr>
          <w:rStyle w:val="StyleUnderline"/>
        </w:rPr>
        <w:t>court oversight</w:t>
      </w:r>
      <w:r w:rsidRPr="00A36B5D">
        <w:rPr>
          <w:sz w:val="16"/>
        </w:rPr>
        <w:t xml:space="preserve"> but also the decisions to introduce armed forces into hostilities.</w:t>
      </w:r>
    </w:p>
    <w:p w14:paraId="1D099070" w14:textId="77777777" w:rsidR="005467F5" w:rsidRDefault="005467F5" w:rsidP="005467F5">
      <w:pPr>
        <w:pStyle w:val="Heading4"/>
      </w:pPr>
      <w:r>
        <w:t>They’ll follow on</w:t>
      </w:r>
    </w:p>
    <w:p w14:paraId="12F6E412" w14:textId="77777777" w:rsidR="005467F5" w:rsidRPr="008C6119" w:rsidRDefault="005467F5" w:rsidP="005467F5">
      <w:bookmarkStart w:id="0" w:name="_Hlk522899182"/>
      <w:r w:rsidRPr="003202EC">
        <w:rPr>
          <w:rStyle w:val="Style13ptBold"/>
        </w:rPr>
        <w:t>Dixon 11</w:t>
      </w:r>
      <w:r>
        <w:t xml:space="preserve"> </w:t>
      </w:r>
      <w:r w:rsidRPr="00CA507C">
        <w:rPr>
          <w:sz w:val="16"/>
          <w:szCs w:val="16"/>
        </w:rPr>
        <w:t>(Rosalind</w:t>
      </w:r>
      <w:r>
        <w:rPr>
          <w:sz w:val="16"/>
          <w:szCs w:val="16"/>
        </w:rPr>
        <w:t xml:space="preserve">, Prof at U Chicago Law School, </w:t>
      </w:r>
      <w:r w:rsidRPr="00CA507C">
        <w:rPr>
          <w:sz w:val="16"/>
          <w:szCs w:val="16"/>
        </w:rPr>
        <w:t>Constitutional Amendment Rules: A Comparative Perspective, May</w:t>
      </w:r>
      <w:r>
        <w:rPr>
          <w:sz w:val="16"/>
          <w:szCs w:val="16"/>
        </w:rPr>
        <w:t xml:space="preserve"> </w:t>
      </w:r>
      <w:r w:rsidRPr="00CA507C">
        <w:rPr>
          <w:sz w:val="16"/>
          <w:szCs w:val="16"/>
        </w:rPr>
        <w:t xml:space="preserve">2011, </w:t>
      </w:r>
      <w:hyperlink r:id="rId10" w:history="1">
        <w:r w:rsidRPr="00CA507C">
          <w:rPr>
            <w:rStyle w:val="Hyperlink"/>
            <w:sz w:val="16"/>
            <w:szCs w:val="16"/>
          </w:rPr>
          <w:t>http://www.law.uchicago.edu/files/file/347-rd-comparative.pdf</w:t>
        </w:r>
      </w:hyperlink>
      <w:r>
        <w:rPr>
          <w:sz w:val="16"/>
          <w:szCs w:val="16"/>
        </w:rPr>
        <w:t>) KEN</w:t>
      </w:r>
    </w:p>
    <w:p w14:paraId="24982FAD" w14:textId="77777777" w:rsidR="005467F5" w:rsidRPr="00B46F01" w:rsidRDefault="005467F5" w:rsidP="005467F5">
      <w:pPr>
        <w:rPr>
          <w:sz w:val="16"/>
        </w:rPr>
      </w:pPr>
      <w:r w:rsidRPr="00B46F01">
        <w:rPr>
          <w:sz w:val="16"/>
        </w:rPr>
        <w:t xml:space="preserve">An example of the second effect involves the 11th Amendment, </w:t>
      </w:r>
      <w:r w:rsidRPr="00CA507C">
        <w:rPr>
          <w:rStyle w:val="StyleUnderline"/>
        </w:rPr>
        <w:t>as a response to the Supreme Court’s decision in Chisolm</w:t>
      </w:r>
      <w:r w:rsidRPr="00B46F01">
        <w:rPr>
          <w:sz w:val="16"/>
        </w:rPr>
        <w:t xml:space="preserve"> v Georgia, 2 US 419 (1793), </w:t>
      </w:r>
      <w:r w:rsidRPr="00973942">
        <w:rPr>
          <w:rStyle w:val="StyleUnderline"/>
        </w:rPr>
        <w:t>holding t</w:t>
      </w:r>
      <w:r w:rsidRPr="00CA507C">
        <w:rPr>
          <w:rStyle w:val="StyleUnderline"/>
        </w:rPr>
        <w:t>hat the plaintiff</w:t>
      </w:r>
      <w:r w:rsidRPr="00B46F01">
        <w:rPr>
          <w:sz w:val="16"/>
        </w:rPr>
        <w:t xml:space="preserve">, as a citizen of South Carolina, </w:t>
      </w:r>
      <w:r w:rsidRPr="00CA507C">
        <w:rPr>
          <w:rStyle w:val="StyleUnderline"/>
        </w:rPr>
        <w:t>could file a suit in the original jurisdiction of the Supreme Court against the state of Georgia</w:t>
      </w:r>
      <w:r w:rsidRPr="00B46F01">
        <w:rPr>
          <w:sz w:val="16"/>
        </w:rPr>
        <w:t xml:space="preserve">, as defendant. In reversing this decision in Hans v Louisiana, 134 US 1 (1890), </w:t>
      </w:r>
      <w:r w:rsidRPr="003F7E20">
        <w:rPr>
          <w:rStyle w:val="StyleUnderline"/>
          <w:highlight w:val="cyan"/>
        </w:rPr>
        <w:t>the Court held</w:t>
      </w:r>
      <w:r w:rsidRPr="00A4350E">
        <w:rPr>
          <w:rStyle w:val="StyleUnderline"/>
        </w:rPr>
        <w:t xml:space="preserve"> that</w:t>
      </w:r>
      <w:r w:rsidRPr="00CA507C">
        <w:rPr>
          <w:rStyle w:val="StyleUnderline"/>
        </w:rPr>
        <w:t xml:space="preserve"> </w:t>
      </w:r>
      <w:r w:rsidRPr="003F7E20">
        <w:rPr>
          <w:rStyle w:val="StyleUnderline"/>
          <w:highlight w:val="cyan"/>
        </w:rPr>
        <w:t>one reason</w:t>
      </w:r>
      <w:r w:rsidRPr="00CA507C">
        <w:rPr>
          <w:rStyle w:val="StyleUnderline"/>
        </w:rPr>
        <w:t xml:space="preserve"> that </w:t>
      </w:r>
      <w:r w:rsidRPr="003F7E20">
        <w:rPr>
          <w:rStyle w:val="StyleUnderline"/>
          <w:highlight w:val="cyan"/>
        </w:rPr>
        <w:t>it was free to revisit Chisolm was</w:t>
      </w:r>
      <w:r w:rsidRPr="00A4350E">
        <w:rPr>
          <w:rStyle w:val="StyleUnderline"/>
        </w:rPr>
        <w:t xml:space="preserve">: ‘the adoption of </w:t>
      </w:r>
      <w:r w:rsidRPr="003F7E20">
        <w:rPr>
          <w:rStyle w:val="StyleUnderline"/>
          <w:highlight w:val="cyan"/>
        </w:rPr>
        <w:t>the</w:t>
      </w:r>
      <w:r w:rsidRPr="00A4350E">
        <w:rPr>
          <w:rStyle w:val="StyleUnderline"/>
        </w:rPr>
        <w:t xml:space="preserve"> [</w:t>
      </w:r>
      <w:r w:rsidRPr="003F7E20">
        <w:rPr>
          <w:rStyle w:val="StyleUnderline"/>
          <w:highlight w:val="cyan"/>
        </w:rPr>
        <w:t>11th</w:t>
      </w:r>
      <w:r w:rsidRPr="00A4350E">
        <w:rPr>
          <w:rStyle w:val="StyleUnderline"/>
        </w:rPr>
        <w:t xml:space="preserve">] </w:t>
      </w:r>
      <w:r w:rsidRPr="003F7E20">
        <w:rPr>
          <w:rStyle w:val="StyleUnderline"/>
          <w:highlight w:val="cyan"/>
        </w:rPr>
        <w:t>amendment’</w:t>
      </w:r>
      <w:r w:rsidRPr="00B46F01">
        <w:rPr>
          <w:sz w:val="16"/>
        </w:rPr>
        <w:t xml:space="preserve"> (134 US 1, 118–19. However, it also implied that the significance of the amendment in this context was not so much its legal force but rather its connection with the broader ‘manner in which Chisolm was received by the country’ (id). </w:t>
      </w:r>
      <w:r w:rsidRPr="003F7E20">
        <w:rPr>
          <w:rStyle w:val="StyleUnderline"/>
          <w:highlight w:val="cyan"/>
        </w:rPr>
        <w:t>A similar</w:t>
      </w:r>
      <w:r w:rsidRPr="00B46F01">
        <w:rPr>
          <w:sz w:val="16"/>
        </w:rPr>
        <w:t xml:space="preserve">, if more modest, </w:t>
      </w:r>
      <w:r w:rsidRPr="003F7E20">
        <w:rPr>
          <w:rStyle w:val="StyleUnderline"/>
          <w:highlight w:val="cyan"/>
        </w:rPr>
        <w:t>example</w:t>
      </w:r>
      <w:r w:rsidRPr="00CA507C">
        <w:rPr>
          <w:rStyle w:val="StyleUnderline"/>
        </w:rPr>
        <w:t xml:space="preserve"> in </w:t>
      </w:r>
      <w:r w:rsidRPr="00E83125">
        <w:rPr>
          <w:rStyle w:val="StyleUnderline"/>
        </w:rPr>
        <w:t xml:space="preserve">a comparative context </w:t>
      </w:r>
      <w:r w:rsidRPr="003F7E20">
        <w:rPr>
          <w:rStyle w:val="StyleUnderline"/>
          <w:highlight w:val="cyan"/>
        </w:rPr>
        <w:t>of the</w:t>
      </w:r>
      <w:r w:rsidRPr="00CA507C">
        <w:rPr>
          <w:rStyle w:val="StyleUnderline"/>
        </w:rPr>
        <w:t xml:space="preserve"> evidentiary value of formal constitutional amendments, and the </w:t>
      </w:r>
      <w:r w:rsidRPr="003F7E20">
        <w:rPr>
          <w:rStyle w:val="Emphasis"/>
          <w:highlight w:val="cyan"/>
        </w:rPr>
        <w:t>generative effect</w:t>
      </w:r>
      <w:r w:rsidRPr="00CA507C">
        <w:rPr>
          <w:rStyle w:val="StyleUnderline"/>
        </w:rPr>
        <w:t xml:space="preserve"> this can have, </w:t>
      </w:r>
      <w:r w:rsidRPr="003F7E20">
        <w:rPr>
          <w:rStyle w:val="StyleUnderline"/>
          <w:highlight w:val="cyan"/>
        </w:rPr>
        <w:t>involves</w:t>
      </w:r>
      <w:r w:rsidRPr="00CA507C">
        <w:rPr>
          <w:rStyle w:val="StyleUnderline"/>
        </w:rPr>
        <w:t xml:space="preserve"> the 1967 </w:t>
      </w:r>
      <w:r w:rsidRPr="003F7E20">
        <w:rPr>
          <w:rStyle w:val="StyleUnderline"/>
          <w:highlight w:val="cyan"/>
        </w:rPr>
        <w:t>amendments</w:t>
      </w:r>
      <w:r w:rsidRPr="00CA507C">
        <w:rPr>
          <w:rStyle w:val="StyleUnderline"/>
        </w:rPr>
        <w:t xml:space="preserve"> to the Australian Commonwealth Constitution 1901, </w:t>
      </w:r>
      <w:r w:rsidRPr="003F7E20">
        <w:rPr>
          <w:rStyle w:val="StyleUnderline"/>
          <w:highlight w:val="cyan"/>
        </w:rPr>
        <w:t>conferring additional powers on the</w:t>
      </w:r>
      <w:r w:rsidRPr="00CA507C">
        <w:rPr>
          <w:rStyle w:val="StyleUnderline"/>
        </w:rPr>
        <w:t xml:space="preserve"> Commonwealth </w:t>
      </w:r>
      <w:r w:rsidRPr="003F7E20">
        <w:rPr>
          <w:rStyle w:val="StyleUnderline"/>
          <w:highlight w:val="cyan"/>
        </w:rPr>
        <w:t>Parliament to make</w:t>
      </w:r>
      <w:r w:rsidRPr="00CA507C">
        <w:rPr>
          <w:rStyle w:val="StyleUnderline"/>
        </w:rPr>
        <w:t xml:space="preserve"> special </w:t>
      </w:r>
      <w:r w:rsidRPr="003F7E20">
        <w:rPr>
          <w:rStyle w:val="StyleUnderline"/>
          <w:highlight w:val="cyan"/>
        </w:rPr>
        <w:t>laws</w:t>
      </w:r>
      <w:r w:rsidRPr="00CA507C">
        <w:rPr>
          <w:rStyle w:val="StyleUnderline"/>
        </w:rPr>
        <w:t xml:space="preserve"> with respect to indigenous Australians</w:t>
      </w:r>
      <w:r w:rsidRPr="00B46F01">
        <w:rPr>
          <w:sz w:val="16"/>
        </w:rPr>
        <w:t xml:space="preserve">. </w:t>
      </w:r>
      <w:r w:rsidRPr="003F7E20">
        <w:rPr>
          <w:rStyle w:val="StyleUnderline"/>
          <w:highlight w:val="cyan"/>
        </w:rPr>
        <w:t>In subsequent cases</w:t>
      </w:r>
      <w:r w:rsidRPr="00B46F01">
        <w:rPr>
          <w:sz w:val="16"/>
        </w:rPr>
        <w:t xml:space="preserve">, such as </w:t>
      </w:r>
      <w:proofErr w:type="spellStart"/>
      <w:r w:rsidRPr="00B46F01">
        <w:rPr>
          <w:sz w:val="16"/>
        </w:rPr>
        <w:t>Wurridjal</w:t>
      </w:r>
      <w:proofErr w:type="spellEnd"/>
      <w:r w:rsidRPr="00B46F01">
        <w:rPr>
          <w:sz w:val="16"/>
        </w:rPr>
        <w:t xml:space="preserve"> v Commonwealth of Australia, [2009] HCA 2, for example, at least one justice, Justice </w:t>
      </w:r>
      <w:r w:rsidRPr="003F7E20">
        <w:rPr>
          <w:rStyle w:val="StyleUnderline"/>
          <w:highlight w:val="cyan"/>
        </w:rPr>
        <w:t>Kirby, held</w:t>
      </w:r>
      <w:r w:rsidRPr="00B46F01">
        <w:rPr>
          <w:rStyle w:val="StyleUnderline"/>
        </w:rPr>
        <w:t xml:space="preserve"> that </w:t>
      </w:r>
      <w:r w:rsidRPr="003F7E20">
        <w:rPr>
          <w:rStyle w:val="StyleUnderline"/>
          <w:highlight w:val="cyan"/>
        </w:rPr>
        <w:t>‘[w]</w:t>
      </w:r>
      <w:proofErr w:type="spellStart"/>
      <w:r w:rsidRPr="003F7E20">
        <w:rPr>
          <w:rStyle w:val="StyleUnderline"/>
          <w:highlight w:val="cyan"/>
        </w:rPr>
        <w:t>hatever</w:t>
      </w:r>
      <w:proofErr w:type="spellEnd"/>
      <w:r w:rsidRPr="00B46F01">
        <w:rPr>
          <w:rStyle w:val="StyleUnderline"/>
        </w:rPr>
        <w:t xml:space="preserve"> exclusions </w:t>
      </w:r>
      <w:r w:rsidRPr="003F7E20">
        <w:rPr>
          <w:rStyle w:val="StyleUnderline"/>
          <w:highlight w:val="cyan"/>
        </w:rPr>
        <w:t>originally intended by the</w:t>
      </w:r>
      <w:r w:rsidRPr="00B46F01">
        <w:rPr>
          <w:rStyle w:val="StyleUnderline"/>
        </w:rPr>
        <w:t xml:space="preserve"> founders of the </w:t>
      </w:r>
      <w:r w:rsidRPr="003F7E20">
        <w:rPr>
          <w:rStyle w:val="StyleUnderline"/>
          <w:highlight w:val="cyan"/>
        </w:rPr>
        <w:t>Constitution</w:t>
      </w:r>
      <w:r w:rsidRPr="00B46F01">
        <w:rPr>
          <w:rStyle w:val="StyleUnderline"/>
        </w:rPr>
        <w:t xml:space="preserve">, </w:t>
      </w:r>
      <w:r w:rsidRPr="003F7E20">
        <w:rPr>
          <w:rStyle w:val="StyleUnderline"/>
          <w:highlight w:val="cyan"/>
        </w:rPr>
        <w:t>following the amendments</w:t>
      </w:r>
      <w:r w:rsidRPr="00B46F01">
        <w:rPr>
          <w:rStyle w:val="StyleUnderline"/>
        </w:rPr>
        <w:t xml:space="preserve"> by the 1967 </w:t>
      </w:r>
      <w:r w:rsidRPr="00510A5B">
        <w:rPr>
          <w:rStyle w:val="StyleUnderline"/>
        </w:rPr>
        <w:t>referendum it is clear that</w:t>
      </w:r>
      <w:r w:rsidRPr="00B46F01">
        <w:rPr>
          <w:rStyle w:val="StyleUnderline"/>
        </w:rPr>
        <w:t xml:space="preserve"> the reference in s 51(xxxi) [of the Constitution] </w:t>
      </w:r>
      <w:r w:rsidRPr="003F7E20">
        <w:rPr>
          <w:rStyle w:val="StyleUnderline"/>
          <w:highlight w:val="cyan"/>
        </w:rPr>
        <w:t>to “property” is</w:t>
      </w:r>
      <w:r w:rsidRPr="00B46F01">
        <w:rPr>
          <w:rStyle w:val="StyleUnderline"/>
        </w:rPr>
        <w:t xml:space="preserve"> … </w:t>
      </w:r>
      <w:r w:rsidRPr="003F7E20">
        <w:rPr>
          <w:rStyle w:val="StyleUnderline"/>
          <w:highlight w:val="cyan"/>
        </w:rPr>
        <w:t>not confined to</w:t>
      </w:r>
      <w:r w:rsidRPr="00B46F01">
        <w:rPr>
          <w:rStyle w:val="StyleUnderline"/>
        </w:rPr>
        <w:t xml:space="preserve"> the </w:t>
      </w:r>
      <w:r w:rsidRPr="003F7E20">
        <w:rPr>
          <w:rStyle w:val="StyleUnderline"/>
          <w:highlight w:val="cyan"/>
        </w:rPr>
        <w:t>traditional notions</w:t>
      </w:r>
      <w:r w:rsidRPr="00B46F01">
        <w:rPr>
          <w:rStyle w:val="StyleUnderline"/>
        </w:rPr>
        <w:t xml:space="preserve"> of “property” as originally inherited in Australia from the common and statute law of England [</w:t>
      </w:r>
      <w:r w:rsidRPr="003F7E20">
        <w:rPr>
          <w:rStyle w:val="StyleUnderline"/>
          <w:highlight w:val="cyan"/>
        </w:rPr>
        <w:t>but</w:t>
      </w:r>
      <w:r w:rsidRPr="00B46F01">
        <w:rPr>
          <w:rStyle w:val="StyleUnderline"/>
        </w:rPr>
        <w:t xml:space="preserve"> rather] … incorporate[s] notions of “property” </w:t>
      </w:r>
      <w:r w:rsidRPr="003F7E20">
        <w:rPr>
          <w:rStyle w:val="StyleUnderline"/>
          <w:highlight w:val="cyan"/>
        </w:rPr>
        <w:t>as understood by indigenous Aboriginals</w:t>
      </w:r>
      <w:r w:rsidRPr="00B46F01">
        <w:rPr>
          <w:sz w:val="16"/>
        </w:rPr>
        <w:t xml:space="preserve">, at least so far as such notions are upheld by Australian law’ (377–8). The reason for this, Kirby held, was that the effect of the 1967 Amendments was to ensure that the Australian Constitution ‘now speaks with equality to [all] Aboriginal Australians’ – including those ‘observing traditional customs as well as those living in ways indistinguishable from the majority population’ – in the same way it does to ‘those of other </w:t>
      </w:r>
      <w:proofErr w:type="gramStart"/>
      <w:r w:rsidRPr="00B46F01">
        <w:rPr>
          <w:sz w:val="16"/>
        </w:rPr>
        <w:t>races’</w:t>
      </w:r>
      <w:proofErr w:type="gramEnd"/>
      <w:r w:rsidRPr="00B46F01">
        <w:rPr>
          <w:sz w:val="16"/>
        </w:rPr>
        <w:t>.</w:t>
      </w:r>
    </w:p>
    <w:p w14:paraId="7D69CEF8" w14:textId="77777777" w:rsidR="005467F5" w:rsidRPr="003342D7" w:rsidRDefault="005467F5" w:rsidP="005467F5">
      <w:pPr>
        <w:pStyle w:val="Heading4"/>
        <w:rPr>
          <w:rFonts w:eastAsia="Times New Roman"/>
          <w:lang w:eastAsia="ko-KR"/>
        </w:rPr>
      </w:pPr>
      <w:r>
        <w:rPr>
          <w:rFonts w:eastAsia="Times New Roman"/>
          <w:lang w:eastAsia="ko-KR"/>
        </w:rPr>
        <w:t xml:space="preserve">More </w:t>
      </w:r>
      <w:proofErr w:type="spellStart"/>
      <w:r>
        <w:rPr>
          <w:rFonts w:eastAsia="Times New Roman"/>
          <w:lang w:eastAsia="ko-KR"/>
        </w:rPr>
        <w:t>ev</w:t>
      </w:r>
      <w:proofErr w:type="spellEnd"/>
    </w:p>
    <w:p w14:paraId="5F35F91A" w14:textId="77777777" w:rsidR="005467F5" w:rsidRPr="00510A5B" w:rsidRDefault="005467F5" w:rsidP="005467F5">
      <w:pPr>
        <w:rPr>
          <w:b/>
          <w:bCs/>
        </w:rPr>
      </w:pPr>
      <w:r w:rsidRPr="00913E35">
        <w:rPr>
          <w:rStyle w:val="Style13ptBold"/>
        </w:rPr>
        <w:t>Schaffner 5</w:t>
      </w:r>
      <w:r>
        <w:rPr>
          <w:rStyle w:val="Style13ptBold"/>
        </w:rPr>
        <w:t xml:space="preserve"> — </w:t>
      </w:r>
      <w:r w:rsidRPr="003342D7">
        <w:t>Joan Schaffner - Associate Professor of Law, George Washington University Law School. The American University Law Review, 54 Am. U.L. Rev. 1487, August, 2005, lexis</w:t>
      </w:r>
    </w:p>
    <w:p w14:paraId="34A241C6" w14:textId="77777777" w:rsidR="005467F5" w:rsidRPr="008D1E56" w:rsidRDefault="005467F5" w:rsidP="005467F5">
      <w:pPr>
        <w:widowControl w:val="0"/>
        <w:rPr>
          <w:rFonts w:eastAsia="Times New Roman"/>
          <w:sz w:val="16"/>
          <w:szCs w:val="20"/>
          <w:lang w:eastAsia="ko-KR"/>
        </w:rPr>
      </w:pPr>
      <w:r w:rsidRPr="008D1E56">
        <w:rPr>
          <w:rFonts w:eastAsia="Times New Roman"/>
          <w:sz w:val="16"/>
          <w:szCs w:val="20"/>
          <w:lang w:eastAsia="ko-KR"/>
        </w:rPr>
        <w:t xml:space="preserve">Nevertheless, </w:t>
      </w:r>
      <w:r w:rsidRPr="003F7E20">
        <w:rPr>
          <w:rStyle w:val="StyleUnderline"/>
          <w:highlight w:val="cyan"/>
        </w:rPr>
        <w:t>the generally accepted legal view derived from</w:t>
      </w:r>
      <w:r w:rsidRPr="00AC202B">
        <w:rPr>
          <w:rStyle w:val="StyleUnderline"/>
        </w:rPr>
        <w:t xml:space="preserve"> the plain language of </w:t>
      </w:r>
      <w:r w:rsidRPr="003F7E20">
        <w:rPr>
          <w:rStyle w:val="StyleUnderline"/>
          <w:highlight w:val="cyan"/>
        </w:rPr>
        <w:t>Article V is that the Court has no authority to question</w:t>
      </w:r>
      <w:r w:rsidRPr="00AC202B">
        <w:rPr>
          <w:rStyle w:val="StyleUnderline"/>
        </w:rPr>
        <w:t xml:space="preserve"> the substance of </w:t>
      </w:r>
      <w:r w:rsidRPr="003F7E20">
        <w:rPr>
          <w:rStyle w:val="StyleUnderline"/>
          <w:highlight w:val="cyan"/>
        </w:rPr>
        <w:t>constitutional amendments</w:t>
      </w:r>
      <w:r w:rsidRPr="008D1E56">
        <w:rPr>
          <w:rFonts w:eastAsia="Times New Roman"/>
          <w:sz w:val="16"/>
          <w:szCs w:val="20"/>
          <w:lang w:eastAsia="ko-KR"/>
        </w:rPr>
        <w:t xml:space="preserve">. </w:t>
      </w:r>
      <w:r w:rsidRPr="003F7E20">
        <w:rPr>
          <w:rStyle w:val="StyleUnderline"/>
          <w:highlight w:val="cyan"/>
        </w:rPr>
        <w:t>If the procedural requirements of Article V are properly followed, the amendment is valid</w:t>
      </w:r>
      <w:r w:rsidRPr="00AC202B">
        <w:rPr>
          <w:rStyle w:val="StyleUnderline"/>
        </w:rPr>
        <w:t>.</w:t>
      </w:r>
      <w:r w:rsidRPr="008D1E56">
        <w:rPr>
          <w:rFonts w:eastAsia="Times New Roman"/>
          <w:sz w:val="16"/>
          <w:szCs w:val="20"/>
          <w:lang w:eastAsia="ko-KR"/>
        </w:rPr>
        <w:t xml:space="preserve"> n46 </w:t>
      </w:r>
      <w:proofErr w:type="gramStart"/>
      <w:r w:rsidRPr="008D1E56">
        <w:rPr>
          <w:rFonts w:eastAsia="Times New Roman"/>
          <w:sz w:val="16"/>
          <w:szCs w:val="20"/>
          <w:lang w:eastAsia="ko-KR"/>
        </w:rPr>
        <w:t>The</w:t>
      </w:r>
      <w:proofErr w:type="gramEnd"/>
      <w:r w:rsidRPr="008D1E56">
        <w:rPr>
          <w:rFonts w:eastAsia="Times New Roman"/>
          <w:sz w:val="16"/>
          <w:szCs w:val="20"/>
          <w:lang w:eastAsia="ko-KR"/>
        </w:rPr>
        <w:t xml:space="preserve"> reason for this is simple. </w:t>
      </w:r>
      <w:r w:rsidRPr="003F7E20">
        <w:rPr>
          <w:rStyle w:val="StyleUnderline"/>
          <w:highlight w:val="cyan"/>
        </w:rPr>
        <w:t>The amendment process is the sole check on judicial power to interpret the Constitution.</w:t>
      </w:r>
      <w:r w:rsidRPr="008D1E56">
        <w:rPr>
          <w:rFonts w:eastAsia="Times New Roman"/>
          <w:sz w:val="16"/>
          <w:szCs w:val="20"/>
          <w:lang w:eastAsia="ko-KR"/>
        </w:rPr>
        <w:t xml:space="preserve"> Thus, if the judiciary could review the substance of constitutional amendments, it would wield unchecked ultimate power. n47 This is particularly problematic because its members are not elected but rather are appointed and serve for life. n48 </w:t>
      </w:r>
      <w:proofErr w:type="gramStart"/>
      <w:r w:rsidRPr="003F7E20">
        <w:rPr>
          <w:rStyle w:val="StyleUnderline"/>
          <w:highlight w:val="cyan"/>
        </w:rPr>
        <w:t>The</w:t>
      </w:r>
      <w:proofErr w:type="gramEnd"/>
      <w:r w:rsidRPr="003F7E20">
        <w:rPr>
          <w:rStyle w:val="StyleUnderline"/>
          <w:highlight w:val="cyan"/>
        </w:rPr>
        <w:t xml:space="preserve"> judiciary</w:t>
      </w:r>
      <w:r w:rsidRPr="00AC202B">
        <w:rPr>
          <w:rStyle w:val="StyleUnderline"/>
        </w:rPr>
        <w:t xml:space="preserve">, in fact, </w:t>
      </w:r>
      <w:r w:rsidRPr="003F7E20">
        <w:rPr>
          <w:rStyle w:val="StyleUnderline"/>
          <w:highlight w:val="cyan"/>
        </w:rPr>
        <w:t>is designed to be counter-majoritarian and is not well-suited to express the will of the "majority</w:t>
      </w:r>
      <w:r w:rsidRPr="008D1E56">
        <w:rPr>
          <w:rFonts w:eastAsia="Times New Roman"/>
          <w:sz w:val="16"/>
          <w:szCs w:val="20"/>
          <w:lang w:eastAsia="ko-KR"/>
        </w:rPr>
        <w:t>." n49 Therefore, it is generally understood that the Supreme Court has no power to determine the content of the Constitution, but only the power to interpret that which the Constitution does contain. n50</w:t>
      </w:r>
    </w:p>
    <w:bookmarkEnd w:id="0"/>
    <w:p w14:paraId="1801D1FD" w14:textId="2600F4B6" w:rsidR="005467F5" w:rsidRDefault="006C703E" w:rsidP="005467F5">
      <w:pPr>
        <w:pStyle w:val="Heading3"/>
      </w:pPr>
      <w:r>
        <w:t>Solvency---S</w:t>
      </w:r>
      <w:r w:rsidR="005467F5">
        <w:t>ignaling</w:t>
      </w:r>
    </w:p>
    <w:p w14:paraId="18E1969A" w14:textId="77777777" w:rsidR="005467F5" w:rsidRPr="00FF3C20" w:rsidRDefault="005467F5" w:rsidP="005467F5">
      <w:pPr>
        <w:pStyle w:val="Heading4"/>
        <w:rPr>
          <w:rFonts w:cs="Times New Roman"/>
        </w:rPr>
      </w:pPr>
      <w:r w:rsidRPr="00FF3C20">
        <w:rPr>
          <w:rFonts w:cs="Times New Roman"/>
        </w:rPr>
        <w:t>Amendment sends the most credible signal</w:t>
      </w:r>
    </w:p>
    <w:p w14:paraId="215B548F" w14:textId="77777777" w:rsidR="005467F5" w:rsidRPr="00FF3C20" w:rsidRDefault="005467F5" w:rsidP="005467F5">
      <w:proofErr w:type="spellStart"/>
      <w:r w:rsidRPr="00FF3C20">
        <w:t>Yonkel</w:t>
      </w:r>
      <w:proofErr w:type="spellEnd"/>
      <w:r w:rsidRPr="00FF3C20">
        <w:t xml:space="preserve"> </w:t>
      </w:r>
      <w:r w:rsidRPr="00FF3C20">
        <w:rPr>
          <w:rStyle w:val="Style13ptBold"/>
        </w:rPr>
        <w:t>Goldstein, 88</w:t>
      </w:r>
      <w:r w:rsidRPr="00FF3C20">
        <w:t xml:space="preserve"> – JD @ Stanford Law; “The Failure of Constitutional Controls Over War Powers in the Nuclear Age: The Argument for a Constitutional Amendment,” Stanford Law Review</w:t>
      </w:r>
    </w:p>
    <w:p w14:paraId="47C7B7C8" w14:textId="77777777" w:rsidR="005467F5" w:rsidRDefault="005467F5" w:rsidP="005467F5">
      <w:pPr>
        <w:rPr>
          <w:sz w:val="16"/>
        </w:rPr>
      </w:pPr>
      <w:r w:rsidRPr="00FF3C20">
        <w:rPr>
          <w:sz w:val="16"/>
        </w:rPr>
        <w:t xml:space="preserve">The lack of a major nuclear war, so far, may suggest to some that the legal system of controls over United States war powers is operating well. As Professor </w:t>
      </w:r>
      <w:proofErr w:type="spellStart"/>
      <w:r w:rsidRPr="00FF3C20">
        <w:rPr>
          <w:sz w:val="16"/>
        </w:rPr>
        <w:t>Spanier</w:t>
      </w:r>
      <w:proofErr w:type="spellEnd"/>
      <w:r w:rsidRPr="00FF3C20">
        <w:rPr>
          <w:sz w:val="16"/>
        </w:rPr>
        <w:t xml:space="preserve"> states, however, in discussing the principle of civilian control of the military, factors which are extrinsic to the legal system have been primarily responsible for the American military’s subservience to civilians.1 My argument is an analogous one, namely that the system of checks and balances, designed to ensure that entry into war either be in response to an emergency thrust upon the nation or the result of a thorough examination of policy alternatives and considerations, is no longer functioning. Consequently, credit for the lack of nuclear war since World War II belongs more to factors extrinsic to the legal system designed to control American war power than it does to any workable system intended to regulate that power. The constitutional war-making provisions have now been tested; under modem-day pressures they have been found wanting. As a result, </w:t>
      </w:r>
      <w:r w:rsidRPr="00FF3C20">
        <w:rPr>
          <w:rStyle w:val="StyleUnderline"/>
        </w:rPr>
        <w:t xml:space="preserve">it is time to amend the Constitution for both </w:t>
      </w:r>
      <w:r w:rsidRPr="00FF3C20">
        <w:rPr>
          <w:rStyle w:val="Emphasis"/>
        </w:rPr>
        <w:t>practical</w:t>
      </w:r>
      <w:r w:rsidRPr="00FF3C20">
        <w:rPr>
          <w:rStyle w:val="StyleUnderline"/>
        </w:rPr>
        <w:t xml:space="preserve"> and </w:t>
      </w:r>
      <w:r w:rsidRPr="00FF3C20">
        <w:rPr>
          <w:rStyle w:val="Emphasis"/>
        </w:rPr>
        <w:t>symbolic reasons</w:t>
      </w:r>
      <w:r w:rsidRPr="00FF3C20">
        <w:rPr>
          <w:sz w:val="16"/>
        </w:rPr>
        <w:t xml:space="preserve">. </w:t>
      </w:r>
      <w:r w:rsidRPr="00FF3C20">
        <w:rPr>
          <w:rStyle w:val="StyleUnderline"/>
        </w:rPr>
        <w:t xml:space="preserve">A constitutional amendment would have a </w:t>
      </w:r>
      <w:r w:rsidRPr="00FF3C20">
        <w:rPr>
          <w:rStyle w:val="Emphasis"/>
        </w:rPr>
        <w:t>consciousness-raising effect</w:t>
      </w:r>
      <w:r w:rsidRPr="00FF3C20">
        <w:rPr>
          <w:sz w:val="16"/>
        </w:rPr>
        <w:t xml:space="preserve"> </w:t>
      </w:r>
      <w:r w:rsidRPr="00FF3C20">
        <w:rPr>
          <w:rStyle w:val="StyleUnderline"/>
        </w:rPr>
        <w:t>on the American people</w:t>
      </w:r>
      <w:r w:rsidRPr="00FF3C20">
        <w:rPr>
          <w:sz w:val="16"/>
        </w:rPr>
        <w:t xml:space="preserve">. It would </w:t>
      </w:r>
      <w:r w:rsidRPr="00FF3C20">
        <w:rPr>
          <w:rStyle w:val="Emphasis"/>
        </w:rPr>
        <w:t>signal</w:t>
      </w:r>
      <w:r w:rsidRPr="00FF3C20">
        <w:rPr>
          <w:rStyle w:val="StyleUnderline"/>
        </w:rPr>
        <w:t xml:space="preserve"> a </w:t>
      </w:r>
      <w:r w:rsidRPr="00FF3C20">
        <w:rPr>
          <w:rStyle w:val="Emphasis"/>
        </w:rPr>
        <w:t>clear change</w:t>
      </w:r>
      <w:r w:rsidRPr="00FF3C20">
        <w:rPr>
          <w:sz w:val="16"/>
        </w:rPr>
        <w:t xml:space="preserve"> </w:t>
      </w:r>
      <w:r w:rsidRPr="00FF3C20">
        <w:rPr>
          <w:rStyle w:val="StyleUnderline"/>
        </w:rPr>
        <w:t xml:space="preserve">from </w:t>
      </w:r>
      <w:r w:rsidRPr="00FF3C20">
        <w:rPr>
          <w:rStyle w:val="Emphasis"/>
        </w:rPr>
        <w:t>immediate past precedent</w:t>
      </w:r>
      <w:r w:rsidRPr="00FF3C20">
        <w:rPr>
          <w:sz w:val="16"/>
        </w:rPr>
        <w:t xml:space="preserve"> </w:t>
      </w:r>
      <w:r w:rsidRPr="00FF3C20">
        <w:rPr>
          <w:rStyle w:val="StyleUnderline"/>
        </w:rPr>
        <w:t>and</w:t>
      </w:r>
      <w:r w:rsidRPr="00FF3C20">
        <w:rPr>
          <w:sz w:val="16"/>
        </w:rPr>
        <w:t xml:space="preserve">, simultaneously, </w:t>
      </w:r>
      <w:r w:rsidRPr="00FF3C20">
        <w:rPr>
          <w:rStyle w:val="Emphasis"/>
        </w:rPr>
        <w:t>legitimate</w:t>
      </w:r>
      <w:r w:rsidRPr="00FF3C20">
        <w:rPr>
          <w:sz w:val="16"/>
        </w:rPr>
        <w:t xml:space="preserve"> </w:t>
      </w:r>
      <w:r w:rsidRPr="00FF3C20">
        <w:rPr>
          <w:rStyle w:val="StyleUnderline"/>
        </w:rPr>
        <w:t xml:space="preserve">that change in the </w:t>
      </w:r>
      <w:r w:rsidRPr="00FF3C20">
        <w:rPr>
          <w:rStyle w:val="Emphasis"/>
        </w:rPr>
        <w:t>most authoritative way</w:t>
      </w:r>
      <w:r w:rsidRPr="00FF3C20">
        <w:rPr>
          <w:rStyle w:val="StyleUnderline"/>
        </w:rPr>
        <w:t xml:space="preserve"> possible under our system</w:t>
      </w:r>
      <w:r w:rsidRPr="00FF3C20">
        <w:rPr>
          <w:sz w:val="16"/>
        </w:rPr>
        <w:t xml:space="preserve">. The proposed amendment would both (1) clearly establish congressional authority to set policy in all matters relating to the preparation and execution of war, hostilities, aggression, or defense of the United States, American citizens, and American interests, and (2) establish a private right of action against Congress for its failure to make diligent efforts to ascertain the relevant facts, to debate, and to set policy in this area. The first part of this amendment would help to settle any lingering debate over the proper congressional role in defense matters, yet allow the system to retain the flexibility necessary to execute a sound and responsive defense policy; </w:t>
      </w:r>
      <w:r w:rsidRPr="00FF3C20">
        <w:rPr>
          <w:rStyle w:val="StyleUnderline"/>
        </w:rPr>
        <w:t>Congress would be able to delegate responsibility and authority however it sees fit</w:t>
      </w:r>
      <w:r w:rsidRPr="00FF3C20">
        <w:rPr>
          <w:sz w:val="16"/>
        </w:rPr>
        <w:t xml:space="preserve">. The second part recognizes the appropriateness of a mechanism to allow United States citizens to stimulate congressional and judicial action in order to protect against the risks of nuclear war; </w:t>
      </w:r>
      <w:r w:rsidRPr="00FF3C20">
        <w:rPr>
          <w:rStyle w:val="StyleUnderline"/>
        </w:rPr>
        <w:t>courts would not be empowered to judge substantive legislative decisions</w:t>
      </w:r>
      <w:r w:rsidRPr="00FF3C20">
        <w:rPr>
          <w:sz w:val="16"/>
        </w:rPr>
        <w:t xml:space="preserve">, </w:t>
      </w:r>
      <w:r w:rsidRPr="00FF3C20">
        <w:rPr>
          <w:rStyle w:val="StyleUnderline"/>
        </w:rPr>
        <w:t xml:space="preserve">but would be able to ensure that Congress, in reaching those decisions, </w:t>
      </w:r>
      <w:r w:rsidRPr="00FF3C20">
        <w:rPr>
          <w:rStyle w:val="Emphasis"/>
        </w:rPr>
        <w:t>adhere to constitutional principles</w:t>
      </w:r>
      <w:r w:rsidRPr="00FF3C20">
        <w:rPr>
          <w:sz w:val="16"/>
        </w:rPr>
        <w:t>. Thus, the courts would function similarly to how they have operated in the due process area.</w:t>
      </w:r>
    </w:p>
    <w:p w14:paraId="53E25895" w14:textId="77777777" w:rsidR="005467F5" w:rsidRPr="007D77BD" w:rsidRDefault="005467F5" w:rsidP="005467F5"/>
    <w:p w14:paraId="2D6D3FAB" w14:textId="77777777" w:rsidR="005467F5" w:rsidRPr="00586389" w:rsidRDefault="005467F5" w:rsidP="005467F5">
      <w:pPr>
        <w:pStyle w:val="Heading4"/>
      </w:pPr>
      <w:r>
        <w:t xml:space="preserve">The counterplan is the </w:t>
      </w:r>
      <w:r>
        <w:rPr>
          <w:u w:val="single"/>
        </w:rPr>
        <w:t>most powerful</w:t>
      </w:r>
      <w:r>
        <w:t xml:space="preserve"> international signal</w:t>
      </w:r>
    </w:p>
    <w:p w14:paraId="53306068" w14:textId="77777777" w:rsidR="005467F5" w:rsidRPr="0055079A" w:rsidRDefault="005467F5" w:rsidP="005467F5">
      <w:pPr>
        <w:pStyle w:val="CardDownx1"/>
      </w:pPr>
      <w:proofErr w:type="spellStart"/>
      <w:r w:rsidRPr="00586389">
        <w:rPr>
          <w:rStyle w:val="Style13ptBold"/>
        </w:rPr>
        <w:t>Lerum</w:t>
      </w:r>
      <w:proofErr w:type="spellEnd"/>
      <w:r w:rsidRPr="00586389">
        <w:rPr>
          <w:rStyle w:val="Style13ptBold"/>
        </w:rPr>
        <w:t xml:space="preserve"> et al. 5</w:t>
      </w:r>
      <w:r>
        <w:rPr>
          <w:rStyle w:val="Style13ptBold"/>
        </w:rPr>
        <w:t xml:space="preserve"> </w:t>
      </w:r>
      <w:r w:rsidRPr="0055079A">
        <w:t xml:space="preserve">Eric </w:t>
      </w:r>
      <w:proofErr w:type="spellStart"/>
      <w:r w:rsidRPr="0055079A">
        <w:t>Lerum</w:t>
      </w:r>
      <w:proofErr w:type="spellEnd"/>
      <w:r w:rsidRPr="0055079A">
        <w:t xml:space="preserve">, Legislative Counsel for the Committee on Education, and Sheila Moreira, Founder, Moreira Law Firm, and Rena </w:t>
      </w:r>
      <w:proofErr w:type="spellStart"/>
      <w:r w:rsidRPr="0055079A">
        <w:t>Scheinkman</w:t>
      </w:r>
      <w:proofErr w:type="spellEnd"/>
      <w:r w:rsidRPr="0055079A">
        <w:t xml:space="preserve">, Associate, Fulbright &amp; Jaworski, “Strengthening America's Foundation: Why Securing the </w:t>
      </w:r>
      <w:bookmarkStart w:id="1" w:name="ORIGHIT_1"/>
      <w:bookmarkStart w:id="2" w:name="HIT_1"/>
      <w:bookmarkEnd w:id="1"/>
      <w:bookmarkEnd w:id="2"/>
      <w:r w:rsidRPr="0055079A">
        <w:t>Right to an Education at Home is Fundamental to the United States' Efforts to Spread Democracy A</w:t>
      </w:r>
      <w:r>
        <w:t xml:space="preserve">broad,” 12 Hum. </w:t>
      </w:r>
      <w:proofErr w:type="spellStart"/>
      <w:r>
        <w:t>Rts</w:t>
      </w:r>
      <w:proofErr w:type="spellEnd"/>
      <w:r>
        <w:t>. Br. 13, Lexis</w:t>
      </w:r>
    </w:p>
    <w:p w14:paraId="01EF5518" w14:textId="77777777" w:rsidR="005467F5" w:rsidRPr="007D77BD" w:rsidRDefault="005467F5" w:rsidP="005467F5">
      <w:pPr>
        <w:rPr>
          <w:sz w:val="16"/>
        </w:rPr>
      </w:pPr>
      <w:r w:rsidRPr="00CF4BF0">
        <w:rPr>
          <w:rStyle w:val="StyleUnderline"/>
        </w:rPr>
        <w:t>An amendmen</w:t>
      </w:r>
      <w:r w:rsidRPr="00DC36C3">
        <w:rPr>
          <w:rStyle w:val="StyleUnderline"/>
        </w:rPr>
        <w:t>t</w:t>
      </w:r>
      <w:r w:rsidRPr="007D77BD">
        <w:rPr>
          <w:sz w:val="16"/>
        </w:rPr>
        <w:t xml:space="preserve"> to the U.S. Constitution guaranteeing a </w:t>
      </w:r>
      <w:bookmarkStart w:id="3" w:name="ORIGHIT_23"/>
      <w:bookmarkStart w:id="4" w:name="HIT_23"/>
      <w:bookmarkEnd w:id="3"/>
      <w:bookmarkEnd w:id="4"/>
      <w:r w:rsidRPr="007D77BD">
        <w:rPr>
          <w:sz w:val="16"/>
        </w:rPr>
        <w:t xml:space="preserve">right to education </w:t>
      </w:r>
      <w:r w:rsidRPr="00CF4BF0">
        <w:rPr>
          <w:rStyle w:val="StyleUnderline"/>
        </w:rPr>
        <w:t>would place the United States in the company of nearly every industrialized nation</w:t>
      </w:r>
      <w:r w:rsidRPr="007D77BD">
        <w:rPr>
          <w:sz w:val="16"/>
        </w:rPr>
        <w:t xml:space="preserve">. Without such a guarantee, the United States stands behind Iran, Iraq, Jordan, Libya, Pakistan, Sierra Leone, Sudan, Syria, and Yemen, each of which has some, although limited, constitutional guarantee to educational opportunity. </w:t>
      </w:r>
      <w:r w:rsidRPr="00220312">
        <w:rPr>
          <w:rStyle w:val="StyleUnderline"/>
          <w:highlight w:val="yellow"/>
        </w:rPr>
        <w:t>The U</w:t>
      </w:r>
      <w:r w:rsidRPr="00CF4BF0">
        <w:rPr>
          <w:rStyle w:val="StyleUnderline"/>
        </w:rPr>
        <w:t xml:space="preserve">nited </w:t>
      </w:r>
      <w:r w:rsidRPr="00220312">
        <w:rPr>
          <w:rStyle w:val="StyleUnderline"/>
          <w:highlight w:val="yellow"/>
        </w:rPr>
        <w:t>S</w:t>
      </w:r>
      <w:r w:rsidRPr="00CF4BF0">
        <w:rPr>
          <w:rStyle w:val="StyleUnderline"/>
        </w:rPr>
        <w:t xml:space="preserve">tates </w:t>
      </w:r>
      <w:r w:rsidRPr="00220312">
        <w:rPr>
          <w:rStyle w:val="StyleUnderline"/>
          <w:highlight w:val="yellow"/>
        </w:rPr>
        <w:t>cannot legitimately lead the world as an example of freedom and democracy when it trails so far behind</w:t>
      </w:r>
      <w:r w:rsidRPr="00CF4BF0">
        <w:rPr>
          <w:rStyle w:val="StyleUnderline"/>
        </w:rPr>
        <w:t xml:space="preserve"> much of the world </w:t>
      </w:r>
      <w:r w:rsidRPr="00220312">
        <w:rPr>
          <w:rStyle w:val="StyleUnderline"/>
          <w:highlight w:val="yellow"/>
        </w:rPr>
        <w:t>with respect to</w:t>
      </w:r>
      <w:r w:rsidRPr="00CF4BF0">
        <w:rPr>
          <w:rStyle w:val="StyleUnderline"/>
        </w:rPr>
        <w:t xml:space="preserve"> its commitment to a right</w:t>
      </w:r>
      <w:r w:rsidRPr="007D77BD">
        <w:rPr>
          <w:sz w:val="16"/>
        </w:rPr>
        <w:t xml:space="preserve"> that is so fundamental </w:t>
      </w:r>
      <w:r w:rsidRPr="00CF4BF0">
        <w:rPr>
          <w:rStyle w:val="StyleUnderline"/>
        </w:rPr>
        <w:t xml:space="preserve">to effective participation in </w:t>
      </w:r>
      <w:r w:rsidRPr="007D77BD">
        <w:rPr>
          <w:sz w:val="16"/>
        </w:rPr>
        <w:t>any</w:t>
      </w:r>
      <w:r w:rsidRPr="00CF4BF0">
        <w:rPr>
          <w:rStyle w:val="StyleUnderline"/>
        </w:rPr>
        <w:t xml:space="preserve"> </w:t>
      </w:r>
      <w:r w:rsidRPr="00220312">
        <w:rPr>
          <w:rStyle w:val="StyleUnderline"/>
          <w:highlight w:val="yellow"/>
        </w:rPr>
        <w:t>democracy</w:t>
      </w:r>
      <w:r w:rsidRPr="007D77BD">
        <w:rPr>
          <w:sz w:val="16"/>
        </w:rPr>
        <w:t xml:space="preserve">. / </w:t>
      </w:r>
      <w:r w:rsidRPr="00220312">
        <w:rPr>
          <w:rStyle w:val="StyleUnderline"/>
          <w:highlight w:val="yellow"/>
        </w:rPr>
        <w:t xml:space="preserve">A </w:t>
      </w:r>
      <w:bookmarkStart w:id="5" w:name="ORIGHIT_24"/>
      <w:bookmarkStart w:id="6" w:name="HIT_24"/>
      <w:bookmarkEnd w:id="5"/>
      <w:bookmarkEnd w:id="6"/>
      <w:r w:rsidRPr="00220312">
        <w:rPr>
          <w:rStyle w:val="StyleUnderline"/>
          <w:highlight w:val="yellow"/>
        </w:rPr>
        <w:t>constitutional amendment will</w:t>
      </w:r>
      <w:r w:rsidRPr="00CF4BF0">
        <w:rPr>
          <w:rStyle w:val="StyleUnderline"/>
        </w:rPr>
        <w:t xml:space="preserve"> also provide the catalyst to </w:t>
      </w:r>
      <w:r w:rsidRPr="00220312">
        <w:rPr>
          <w:rStyle w:val="Emphasis"/>
          <w:highlight w:val="yellow"/>
        </w:rPr>
        <w:t>reverse our country's history</w:t>
      </w:r>
      <w:r w:rsidRPr="00CF4BF0">
        <w:rPr>
          <w:rStyle w:val="StyleUnderline"/>
        </w:rPr>
        <w:t xml:space="preserve"> </w:t>
      </w:r>
      <w:r w:rsidRPr="007D77BD">
        <w:rPr>
          <w:sz w:val="16"/>
        </w:rPr>
        <w:t xml:space="preserve">of directly and indirectly linking educational opportunities to race and wealth. In Rodriguez, the Supreme Court not only rejected the argument that education is a fundamental right, it set the stage for resegregation of public schools and triggered the rapid decline of educational opportunities. On the heels of Rodriguez, the Court, in Milliken v. Bradley, declared that inter-district remedies for segregation were unconstitutional, leaving no legal basis to force desegregation across school-district lines. As constitutional law scholar Erwin </w:t>
      </w:r>
      <w:proofErr w:type="spellStart"/>
      <w:r w:rsidRPr="007D77BD">
        <w:rPr>
          <w:sz w:val="16"/>
        </w:rPr>
        <w:t>Chermerinsky</w:t>
      </w:r>
      <w:proofErr w:type="spellEnd"/>
      <w:r w:rsidRPr="007D77BD">
        <w:rPr>
          <w:sz w:val="16"/>
        </w:rPr>
        <w:t xml:space="preserve"> has argued, Rodriguez and Milliken reversed much of the progress achieved under Brown and essentially constitutionalized a system that is both separate and unequal. An amendment to the Constitution will begin to undo the damage from the widespread denial of equal educational opportunity that has resulted from those decisions. / Of course, amending the Constitution will not immediately change the state of education in the United States: schools will not simply become better and students will not suddenly succeed overnight. </w:t>
      </w:r>
      <w:r w:rsidRPr="00DC36C3">
        <w:rPr>
          <w:rStyle w:val="StyleUnderline"/>
        </w:rPr>
        <w:t xml:space="preserve">But </w:t>
      </w:r>
      <w:r w:rsidRPr="00DC36C3">
        <w:rPr>
          <w:rStyle w:val="StyleUnderline"/>
          <w:highlight w:val="yellow"/>
        </w:rPr>
        <w:t xml:space="preserve">an amendment will have </w:t>
      </w:r>
      <w:r w:rsidRPr="00220312">
        <w:rPr>
          <w:rStyle w:val="Emphasis"/>
          <w:highlight w:val="yellow"/>
        </w:rPr>
        <w:t>significant</w:t>
      </w:r>
      <w:r w:rsidRPr="00DC36C3">
        <w:rPr>
          <w:rStyle w:val="StyleUnderline"/>
          <w:highlight w:val="yellow"/>
        </w:rPr>
        <w:t xml:space="preserve">, </w:t>
      </w:r>
      <w:r w:rsidRPr="00220312">
        <w:rPr>
          <w:rStyle w:val="Emphasis"/>
          <w:highlight w:val="yellow"/>
        </w:rPr>
        <w:t>broad-reaching</w:t>
      </w:r>
      <w:r w:rsidRPr="00DC36C3">
        <w:rPr>
          <w:rStyle w:val="StyleUnderline"/>
          <w:highlight w:val="yellow"/>
        </w:rPr>
        <w:t xml:space="preserve"> policy implications. The act of passing an amendment itself will prove to be a </w:t>
      </w:r>
      <w:r w:rsidRPr="00220312">
        <w:rPr>
          <w:rStyle w:val="Emphasis"/>
          <w:highlight w:val="yellow"/>
        </w:rPr>
        <w:t>unifying rally</w:t>
      </w:r>
      <w:r w:rsidRPr="007D77BD">
        <w:rPr>
          <w:sz w:val="16"/>
        </w:rPr>
        <w:t xml:space="preserve"> around the </w:t>
      </w:r>
      <w:bookmarkStart w:id="7" w:name="ORIGHIT_25"/>
      <w:bookmarkStart w:id="8" w:name="HIT_25"/>
      <w:bookmarkEnd w:id="7"/>
      <w:bookmarkEnd w:id="8"/>
      <w:r w:rsidRPr="007D77BD">
        <w:rPr>
          <w:sz w:val="16"/>
        </w:rPr>
        <w:t xml:space="preserve">right to education </w:t>
      </w:r>
      <w:r w:rsidRPr="00CF4BF0">
        <w:rPr>
          <w:rStyle w:val="Emphasis"/>
        </w:rPr>
        <w:t>and</w:t>
      </w:r>
      <w:r w:rsidRPr="007D77BD">
        <w:rPr>
          <w:sz w:val="16"/>
        </w:rPr>
        <w:t xml:space="preserve"> </w:t>
      </w:r>
      <w:r w:rsidRPr="00CF4BF0">
        <w:rPr>
          <w:rStyle w:val="StyleUnderline"/>
        </w:rPr>
        <w:t>will</w:t>
      </w:r>
      <w:r w:rsidRPr="007D77BD">
        <w:rPr>
          <w:sz w:val="16"/>
        </w:rPr>
        <w:t xml:space="preserve"> </w:t>
      </w:r>
      <w:r w:rsidRPr="00CF4BF0">
        <w:rPr>
          <w:rStyle w:val="Emphasis"/>
        </w:rPr>
        <w:t>turn national attention</w:t>
      </w:r>
      <w:r w:rsidRPr="0055079A">
        <w:rPr>
          <w:rStyle w:val="CiteCardUpSize-HeavyChar"/>
        </w:rPr>
        <w:t xml:space="preserve"> </w:t>
      </w:r>
      <w:r w:rsidRPr="007D77BD">
        <w:rPr>
          <w:sz w:val="16"/>
        </w:rPr>
        <w:t xml:space="preserve">to the failing state of our public education system. Further, guaranteeing the </w:t>
      </w:r>
      <w:bookmarkStart w:id="9" w:name="ORIGHIT_26"/>
      <w:bookmarkStart w:id="10" w:name="HIT_26"/>
      <w:bookmarkEnd w:id="9"/>
      <w:bookmarkEnd w:id="10"/>
      <w:r w:rsidRPr="007D77BD">
        <w:rPr>
          <w:sz w:val="16"/>
        </w:rPr>
        <w:t xml:space="preserve">right to an education will send the message to policymakers, parents, and students that education is as important as the right to speak, the right to worship, and the right to a fair trial. </w:t>
      </w:r>
      <w:r w:rsidRPr="00CF4BF0">
        <w:rPr>
          <w:rStyle w:val="StyleUnderline"/>
        </w:rPr>
        <w:t>An amendment will be the "sea change" in our society and culture</w:t>
      </w:r>
      <w:r w:rsidRPr="007D77BD">
        <w:rPr>
          <w:sz w:val="16"/>
        </w:rPr>
        <w:t xml:space="preserve"> that is necessary for true education reform. Frederick Douglass, speaking about ending the "hypocrisy of American slavery," stated that "it is not light that is needed, but fire; it is not the gentle shower, but thunder. We need the storm, the whirlwind, and the earthquake." </w:t>
      </w:r>
      <w:r w:rsidRPr="00220312">
        <w:rPr>
          <w:rStyle w:val="StyleUnderline"/>
          <w:highlight w:val="yellow"/>
        </w:rPr>
        <w:t>Amending the Constitution is the spark for the fire</w:t>
      </w:r>
      <w:r w:rsidRPr="00CF4BF0">
        <w:rPr>
          <w:rStyle w:val="StyleUnderline"/>
        </w:rPr>
        <w:t xml:space="preserve">, the thunder for the storm, and the tremor that begins the quake. An </w:t>
      </w:r>
      <w:r w:rsidRPr="00CF4BF0">
        <w:rPr>
          <w:rStyle w:val="Emphasis"/>
        </w:rPr>
        <w:t>amendment</w:t>
      </w:r>
      <w:r w:rsidRPr="00CF4BF0">
        <w:rPr>
          <w:rStyle w:val="StyleUnderline"/>
        </w:rPr>
        <w:t xml:space="preserve"> </w:t>
      </w:r>
      <w:r w:rsidRPr="007D77BD">
        <w:rPr>
          <w:sz w:val="16"/>
        </w:rPr>
        <w:t xml:space="preserve">guaranteeing a </w:t>
      </w:r>
      <w:bookmarkStart w:id="11" w:name="ORIGHIT_27"/>
      <w:bookmarkStart w:id="12" w:name="HIT_27"/>
      <w:bookmarkEnd w:id="11"/>
      <w:bookmarkEnd w:id="12"/>
      <w:r w:rsidRPr="007D77BD">
        <w:rPr>
          <w:sz w:val="16"/>
        </w:rPr>
        <w:t xml:space="preserve">right to education </w:t>
      </w:r>
      <w:r w:rsidRPr="00CF4BF0">
        <w:rPr>
          <w:rStyle w:val="Emphasis"/>
        </w:rPr>
        <w:t>will end the hypocrisy</w:t>
      </w:r>
      <w:r w:rsidRPr="00CF4BF0">
        <w:rPr>
          <w:rStyle w:val="StyleUnderline"/>
        </w:rPr>
        <w:t xml:space="preserve"> </w:t>
      </w:r>
      <w:r w:rsidRPr="007D77BD">
        <w:rPr>
          <w:sz w:val="16"/>
        </w:rPr>
        <w:t>of the American public education system.</w:t>
      </w:r>
    </w:p>
    <w:p w14:paraId="55A02EFE" w14:textId="77777777" w:rsidR="005467F5" w:rsidRDefault="005467F5" w:rsidP="005467F5">
      <w:pPr>
        <w:pStyle w:val="Heading4"/>
      </w:pPr>
      <w:r>
        <w:t>Amendments create legal symbols—they get perceived internationally</w:t>
      </w:r>
    </w:p>
    <w:p w14:paraId="7D37A5BB" w14:textId="77777777" w:rsidR="005467F5" w:rsidRDefault="005467F5" w:rsidP="005467F5">
      <w:r w:rsidRPr="008C4E34">
        <w:rPr>
          <w:rStyle w:val="Style13ptBold"/>
        </w:rPr>
        <w:t>Herlihy, 06</w:t>
      </w:r>
      <w:r>
        <w:t xml:space="preserve"> ~Sarah P., J.D. Chicago-Kent College of Law, 81 Chi.-Kent. L. Rev. 275, ln~</w:t>
      </w:r>
    </w:p>
    <w:p w14:paraId="5ADDF782" w14:textId="77777777" w:rsidR="005467F5" w:rsidRPr="007D77BD" w:rsidRDefault="005467F5" w:rsidP="005467F5">
      <w:pPr>
        <w:rPr>
          <w:sz w:val="16"/>
        </w:rPr>
      </w:pPr>
      <w:r w:rsidRPr="007D77BD">
        <w:rPr>
          <w:sz w:val="16"/>
        </w:rPr>
        <w:t xml:space="preserve">7. </w:t>
      </w:r>
      <w:r w:rsidRPr="00CF1D30">
        <w:rPr>
          <w:rStyle w:val="StyleUnderline"/>
          <w:highlight w:val="cyan"/>
        </w:rPr>
        <w:t xml:space="preserve">The </w:t>
      </w:r>
      <w:r w:rsidRPr="00CF1D30">
        <w:rPr>
          <w:rStyle w:val="Emphasis"/>
          <w:highlight w:val="cyan"/>
        </w:rPr>
        <w:t>Signal</w:t>
      </w:r>
      <w:r w:rsidRPr="00CF1D30">
        <w:rPr>
          <w:rStyle w:val="StyleUnderline"/>
          <w:highlight w:val="cyan"/>
        </w:rPr>
        <w:t xml:space="preserve"> this Amendment Would Send to the </w:t>
      </w:r>
      <w:r w:rsidRPr="00CF1D30">
        <w:rPr>
          <w:rStyle w:val="Emphasis"/>
          <w:highlight w:val="cyan"/>
        </w:rPr>
        <w:t>Rest of the World</w:t>
      </w:r>
      <w:r w:rsidRPr="007D77BD">
        <w:rPr>
          <w:sz w:val="16"/>
        </w:rPr>
        <w:t xml:space="preserve"> Americans may oppose a Constitutional amendment because of the international perception that it would create. Even though the increase of globalization dictates that America should amend the natural born citizen requirement, Americans may oppose a Constitutional amendment because this type of change would signal to the rest of the world that America is willing to be one country of many and that Americans are interested in becoming part of a global world culture. </w:t>
      </w:r>
      <w:r w:rsidRPr="00CF1D30">
        <w:rPr>
          <w:rStyle w:val="StyleUnderline"/>
          <w:highlight w:val="cyan"/>
        </w:rPr>
        <w:t>Commentators refer to the symbolic nature of the law</w:t>
      </w:r>
      <w:r w:rsidRPr="007D77BD">
        <w:rPr>
          <w:sz w:val="16"/>
        </w:rPr>
        <w:t xml:space="preserve"> as the "expressive function of law" </w:t>
      </w:r>
      <w:r>
        <w:rPr>
          <w:rStyle w:val="StyleUnderline"/>
        </w:rPr>
        <w:t>and recognize that Constitutional amendments may have a dual effect</w:t>
      </w:r>
      <w:r w:rsidRPr="007D77BD">
        <w:rPr>
          <w:sz w:val="16"/>
        </w:rPr>
        <w:t xml:space="preserve">. n78 </w:t>
      </w:r>
      <w:proofErr w:type="gramStart"/>
      <w:r w:rsidRPr="007D77BD">
        <w:rPr>
          <w:sz w:val="16"/>
        </w:rPr>
        <w:t>For</w:t>
      </w:r>
      <w:proofErr w:type="gramEnd"/>
      <w:r w:rsidRPr="007D77BD">
        <w:rPr>
          <w:sz w:val="16"/>
        </w:rPr>
        <w:t xml:space="preserve"> example, a Constitutional amendment to ban flag burning may not only deter people from burning American flags but also signal how important patriotism is to America. n79 Similarly, opponents of a Constitutional amendment to amend the natural born citizen clause may believe that such an amendment would have dual effects. In addition to allowing naturalized citizens to become president, </w:t>
      </w:r>
      <w:r>
        <w:rPr>
          <w:rStyle w:val="StyleUnderline"/>
        </w:rPr>
        <w:t xml:space="preserve">this </w:t>
      </w:r>
      <w:r w:rsidRPr="00CF1D30">
        <w:rPr>
          <w:rStyle w:val="StyleUnderline"/>
          <w:highlight w:val="cyan"/>
        </w:rPr>
        <w:t xml:space="preserve">amendment would </w:t>
      </w:r>
      <w:r w:rsidRPr="00CF1D30">
        <w:rPr>
          <w:rStyle w:val="Emphasis"/>
          <w:highlight w:val="cyan"/>
        </w:rPr>
        <w:t>signal to the global community</w:t>
      </w:r>
      <w:r>
        <w:rPr>
          <w:rStyle w:val="StyleUnderline"/>
        </w:rPr>
        <w:t xml:space="preserve"> that </w:t>
      </w:r>
      <w:r w:rsidRPr="00CF1D30">
        <w:rPr>
          <w:rStyle w:val="StyleUnderline"/>
          <w:highlight w:val="cyan"/>
        </w:rPr>
        <w:t>Americans want to become integrated with the rest of the world</w:t>
      </w:r>
      <w:r>
        <w:rPr>
          <w:rStyle w:val="StyleUnderline"/>
        </w:rPr>
        <w:t xml:space="preserve"> and that Americans no longer feel the need to be the leading country in the world but are content in being on equal footing with every other country</w:t>
      </w:r>
      <w:r w:rsidRPr="007D77BD">
        <w:rPr>
          <w:sz w:val="16"/>
        </w:rPr>
        <w:t xml:space="preserve">. Although some Americans may believe that </w:t>
      </w:r>
      <w:r w:rsidRPr="00CF1D30">
        <w:rPr>
          <w:rStyle w:val="StyleUnderline"/>
          <w:highlight w:val="cyan"/>
        </w:rPr>
        <w:t>the expressive function of a Constitutional amendment is a positive signal to send</w:t>
      </w:r>
      <w:r w:rsidRPr="007D77BD">
        <w:rPr>
          <w:sz w:val="16"/>
        </w:rPr>
        <w:t xml:space="preserve">, United States </w:t>
      </w:r>
      <w:proofErr w:type="gramStart"/>
      <w:r w:rsidRPr="007D77BD">
        <w:rPr>
          <w:sz w:val="16"/>
        </w:rPr>
        <w:t>foreign  [</w:t>
      </w:r>
      <w:proofErr w:type="gramEnd"/>
      <w:r w:rsidRPr="007D77BD">
        <w:rPr>
          <w:sz w:val="16"/>
        </w:rPr>
        <w:t xml:space="preserve">*296]  policy indicates otherwise. Specifically, the United States government, led by the President who is elected by the people, takes great care in preserving its position as the world's only superpower. n80 </w:t>
      </w:r>
      <w:proofErr w:type="gramStart"/>
      <w:r w:rsidRPr="007D77BD">
        <w:rPr>
          <w:sz w:val="16"/>
        </w:rPr>
        <w:t>In</w:t>
      </w:r>
      <w:proofErr w:type="gramEnd"/>
      <w:r w:rsidRPr="007D77BD">
        <w:rPr>
          <w:sz w:val="16"/>
        </w:rPr>
        <w:t xml:space="preserve"> light of this consistent policy, it is doubtful that Americans will support an amendment to the presidential eligibility clause because this could send the wrong signal to the rest of the world.</w:t>
      </w:r>
    </w:p>
    <w:p w14:paraId="106D2ABE" w14:textId="77777777" w:rsidR="005467F5" w:rsidRDefault="005467F5" w:rsidP="005467F5">
      <w:pPr>
        <w:pStyle w:val="Heading4"/>
      </w:pPr>
      <w:r>
        <w:t>We access their court key warrants – foreign courts don’t just model US courts – they also model US Constitutional change</w:t>
      </w:r>
    </w:p>
    <w:p w14:paraId="470D7FCF" w14:textId="77777777" w:rsidR="005467F5" w:rsidRDefault="005467F5" w:rsidP="005467F5">
      <w:proofErr w:type="spellStart"/>
      <w:r w:rsidRPr="007D77BD">
        <w:rPr>
          <w:rStyle w:val="Style13ptBold"/>
        </w:rPr>
        <w:t>Krotoszynski</w:t>
      </w:r>
      <w:proofErr w:type="spellEnd"/>
      <w:r w:rsidRPr="007D77BD">
        <w:t>, Director of Faculty Research, and Professor of Law, University of Alabama School of Law, 20</w:t>
      </w:r>
      <w:r w:rsidRPr="007D77BD">
        <w:rPr>
          <w:rStyle w:val="Style13ptBold"/>
        </w:rPr>
        <w:t>09</w:t>
      </w:r>
      <w:r w:rsidRPr="007D77BD">
        <w:t xml:space="preserve"> (Ronald</w:t>
      </w:r>
      <w:r w:rsidRPr="00FB1B16">
        <w:t>, Arkansas Law Review, 61 Ark. L. Rev. 603)</w:t>
      </w:r>
    </w:p>
    <w:p w14:paraId="6BECF84C" w14:textId="77777777" w:rsidR="005467F5" w:rsidRPr="007D77BD" w:rsidRDefault="005467F5" w:rsidP="005467F5">
      <w:pPr>
        <w:rPr>
          <w:sz w:val="16"/>
        </w:rPr>
      </w:pPr>
      <w:r w:rsidRPr="007D77BD">
        <w:rPr>
          <w:sz w:val="16"/>
        </w:rPr>
        <w:t xml:space="preserve">In the early years of the republic, our ability to go it alone was substantially more limited than in the years following World War I and World War II. Indeed, without French assistance in what amounted to a proxy war between the French and English crowns, it is uncertain whether Cornwallis would have surrendered at Yorktown. n5 </w:t>
      </w:r>
      <w:proofErr w:type="gramStart"/>
      <w:r w:rsidRPr="007D77BD">
        <w:rPr>
          <w:sz w:val="16"/>
        </w:rPr>
        <w:t>By</w:t>
      </w:r>
      <w:proofErr w:type="gramEnd"/>
      <w:r w:rsidRPr="007D77BD">
        <w:rPr>
          <w:sz w:val="16"/>
        </w:rPr>
        <w:t xml:space="preserve"> the mid-twentieth century, however, American economic and military created the opportunity for the United States to play a much larger role on the world stage. </w:t>
      </w:r>
      <w:r w:rsidRPr="00BA4CB0">
        <w:rPr>
          <w:rStyle w:val="StyleUnderline"/>
        </w:rPr>
        <w:t xml:space="preserve">Instead of simply attempting to maintain our own institutions and political values, </w:t>
      </w:r>
      <w:r w:rsidRPr="00FB1B16">
        <w:rPr>
          <w:rStyle w:val="StyleUnderline"/>
        </w:rPr>
        <w:t>the</w:t>
      </w:r>
      <w:r w:rsidRPr="00BA4CB0">
        <w:rPr>
          <w:rStyle w:val="StyleUnderline"/>
        </w:rPr>
        <w:t xml:space="preserve"> federal government increasingly sought to export these values to </w:t>
      </w:r>
      <w:proofErr w:type="gramStart"/>
      <w:r w:rsidRPr="00BA4CB0">
        <w:rPr>
          <w:rStyle w:val="StyleUnderline"/>
        </w:rPr>
        <w:t>others.</w:t>
      </w:r>
      <w:r w:rsidRPr="007D77BD">
        <w:rPr>
          <w:rStyle w:val="StyleUnderline"/>
          <w:sz w:val="12"/>
          <w:u w:val="none"/>
        </w:rPr>
        <w:t>∂</w:t>
      </w:r>
      <w:proofErr w:type="gramEnd"/>
      <w:r w:rsidRPr="00DF27BF">
        <w:rPr>
          <w:rStyle w:val="StyleUnderline"/>
          <w:sz w:val="12"/>
        </w:rPr>
        <w:t xml:space="preserve"> </w:t>
      </w:r>
      <w:r w:rsidRPr="007D77BD">
        <w:rPr>
          <w:sz w:val="16"/>
        </w:rPr>
        <w:t xml:space="preserve">Lawyers in the United States effectively drafted the post-war constitutions of Germany n6 and Japan, n7 which remain in [*605] effect to this very day. n8 </w:t>
      </w:r>
      <w:proofErr w:type="gramStart"/>
      <w:r w:rsidRPr="007D77BD">
        <w:rPr>
          <w:sz w:val="16"/>
        </w:rPr>
        <w:t>In</w:t>
      </w:r>
      <w:proofErr w:type="gramEnd"/>
      <w:r w:rsidRPr="007D77BD">
        <w:rPr>
          <w:sz w:val="16"/>
        </w:rPr>
        <w:t xml:space="preserve"> fact, </w:t>
      </w:r>
      <w:r w:rsidRPr="00CF1D30">
        <w:rPr>
          <w:rStyle w:val="StyleUnderline"/>
          <w:highlight w:val="cyan"/>
        </w:rPr>
        <w:t>the U</w:t>
      </w:r>
      <w:r w:rsidRPr="00BA4CB0">
        <w:rPr>
          <w:rStyle w:val="StyleUnderline"/>
        </w:rPr>
        <w:t xml:space="preserve">nited </w:t>
      </w:r>
      <w:r w:rsidRPr="00CF1D30">
        <w:rPr>
          <w:rStyle w:val="StyleUnderline"/>
          <w:highlight w:val="cyan"/>
        </w:rPr>
        <w:t>S</w:t>
      </w:r>
      <w:r w:rsidRPr="00BA4CB0">
        <w:rPr>
          <w:rStyle w:val="StyleUnderline"/>
        </w:rPr>
        <w:t xml:space="preserve">tates model of a written </w:t>
      </w:r>
      <w:r w:rsidRPr="00CF1D30">
        <w:rPr>
          <w:rStyle w:val="StyleUnderline"/>
          <w:highlight w:val="cyan"/>
        </w:rPr>
        <w:t>constitution</w:t>
      </w:r>
      <w:r w:rsidRPr="007D77BD">
        <w:rPr>
          <w:sz w:val="16"/>
        </w:rPr>
        <w:t xml:space="preserve">, with a Bill of Rights enumerating particularly important human rights, </w:t>
      </w:r>
      <w:r w:rsidRPr="00CF1D30">
        <w:rPr>
          <w:rStyle w:val="StyleUnderline"/>
          <w:highlight w:val="cyan"/>
        </w:rPr>
        <w:t>has become a</w:t>
      </w:r>
      <w:r w:rsidRPr="00BA4CB0">
        <w:rPr>
          <w:rStyle w:val="StyleUnderline"/>
        </w:rPr>
        <w:t xml:space="preserve">n almost </w:t>
      </w:r>
      <w:r w:rsidRPr="00CF1D30">
        <w:rPr>
          <w:rStyle w:val="StyleUnderline"/>
          <w:highlight w:val="cyan"/>
        </w:rPr>
        <w:t>universal norm</w:t>
      </w:r>
      <w:r w:rsidRPr="007D77BD">
        <w:rPr>
          <w:sz w:val="16"/>
        </w:rPr>
        <w:t xml:space="preserve">. As Robert </w:t>
      </w:r>
      <w:proofErr w:type="spellStart"/>
      <w:r w:rsidRPr="007D77BD">
        <w:rPr>
          <w:sz w:val="16"/>
        </w:rPr>
        <w:t>Badinter</w:t>
      </w:r>
      <w:proofErr w:type="spellEnd"/>
      <w:r w:rsidRPr="007D77BD">
        <w:rPr>
          <w:sz w:val="16"/>
        </w:rPr>
        <w:t>, former President of the French Constitutional Council, and United States Supreme Court Justice Stephen Breyer have explained, "Today almost all Western democracies have come to believe that independent judiciaries can help to protect fundamental human rights through judicial interpretation and application of written documents containing guarantees of individual freedom." n9</w:t>
      </w:r>
      <w:r w:rsidRPr="007D77BD">
        <w:rPr>
          <w:sz w:val="12"/>
        </w:rPr>
        <w:t>∂</w:t>
      </w:r>
      <w:r w:rsidRPr="007D77BD">
        <w:rPr>
          <w:sz w:val="16"/>
        </w:rPr>
        <w:t xml:space="preserve"> Only a few years ago, former </w:t>
      </w:r>
      <w:r w:rsidRPr="00CF1D30">
        <w:rPr>
          <w:rStyle w:val="StyleUnderline"/>
          <w:highlight w:val="cyan"/>
        </w:rPr>
        <w:t>Chief Justice</w:t>
      </w:r>
      <w:r w:rsidRPr="007D77BD">
        <w:rPr>
          <w:sz w:val="16"/>
        </w:rPr>
        <w:t xml:space="preserve"> </w:t>
      </w:r>
      <w:proofErr w:type="spellStart"/>
      <w:r w:rsidRPr="007D77BD">
        <w:rPr>
          <w:sz w:val="16"/>
        </w:rPr>
        <w:t>Aharon</w:t>
      </w:r>
      <w:proofErr w:type="spellEnd"/>
      <w:r w:rsidRPr="007D77BD">
        <w:rPr>
          <w:sz w:val="16"/>
        </w:rPr>
        <w:t xml:space="preserve"> </w:t>
      </w:r>
      <w:r w:rsidRPr="00CF1D30">
        <w:rPr>
          <w:rStyle w:val="StyleUnderline"/>
          <w:highlight w:val="cyan"/>
        </w:rPr>
        <w:t>Barak, of</w:t>
      </w:r>
      <w:r w:rsidRPr="00BA4CB0">
        <w:rPr>
          <w:rStyle w:val="StyleUnderline"/>
        </w:rPr>
        <w:t xml:space="preserve"> the Supreme Court of </w:t>
      </w:r>
      <w:r w:rsidRPr="00CF1D30">
        <w:rPr>
          <w:rStyle w:val="StyleUnderline"/>
          <w:highlight w:val="cyan"/>
        </w:rPr>
        <w:t>Israel, tied</w:t>
      </w:r>
      <w:r w:rsidRPr="00BA4CB0">
        <w:rPr>
          <w:rStyle w:val="StyleUnderline"/>
        </w:rPr>
        <w:t xml:space="preserve"> these </w:t>
      </w:r>
      <w:r w:rsidRPr="00CF1D30">
        <w:rPr>
          <w:rStyle w:val="StyleUnderline"/>
          <w:highlight w:val="cyan"/>
        </w:rPr>
        <w:t>developments directly to</w:t>
      </w:r>
      <w:r w:rsidRPr="00BA4CB0">
        <w:rPr>
          <w:rStyle w:val="StyleUnderline"/>
        </w:rPr>
        <w:t xml:space="preserve"> the contribution of </w:t>
      </w:r>
      <w:r w:rsidRPr="00CF1D30">
        <w:rPr>
          <w:rStyle w:val="StyleUnderline"/>
          <w:highlight w:val="cyan"/>
        </w:rPr>
        <w:t>U</w:t>
      </w:r>
      <w:r w:rsidRPr="00BA4CB0">
        <w:rPr>
          <w:rStyle w:val="StyleUnderline"/>
        </w:rPr>
        <w:t xml:space="preserve">nited </w:t>
      </w:r>
      <w:r w:rsidRPr="00CF1D30">
        <w:rPr>
          <w:rStyle w:val="StyleUnderline"/>
          <w:highlight w:val="cyan"/>
        </w:rPr>
        <w:t>S</w:t>
      </w:r>
      <w:r w:rsidRPr="00BA4CB0">
        <w:rPr>
          <w:rStyle w:val="StyleUnderline"/>
        </w:rPr>
        <w:t xml:space="preserve">tates </w:t>
      </w:r>
      <w:r w:rsidRPr="00CF1D30">
        <w:rPr>
          <w:rStyle w:val="StyleUnderline"/>
          <w:highlight w:val="cyan"/>
        </w:rPr>
        <w:t>constitutional law</w:t>
      </w:r>
      <w:r w:rsidRPr="00BA4CB0">
        <w:rPr>
          <w:rStyle w:val="StyleUnderline"/>
        </w:rPr>
        <w:t xml:space="preserve"> stating</w:t>
      </w:r>
      <w:r w:rsidRPr="007D77BD">
        <w:rPr>
          <w:sz w:val="16"/>
        </w:rPr>
        <w:t>, "</w:t>
      </w:r>
      <w:r w:rsidRPr="00CF1D30">
        <w:rPr>
          <w:rStyle w:val="StyleUnderline"/>
          <w:highlight w:val="cyan"/>
        </w:rPr>
        <w:t>U</w:t>
      </w:r>
      <w:r w:rsidRPr="00BA4CB0">
        <w:rPr>
          <w:rStyle w:val="StyleUnderline"/>
        </w:rPr>
        <w:t xml:space="preserve">nited </w:t>
      </w:r>
      <w:r w:rsidRPr="00CF1D30">
        <w:rPr>
          <w:rStyle w:val="StyleUnderline"/>
          <w:highlight w:val="cyan"/>
        </w:rPr>
        <w:t>S</w:t>
      </w:r>
      <w:r w:rsidRPr="00BA4CB0">
        <w:rPr>
          <w:rStyle w:val="StyleUnderline"/>
        </w:rPr>
        <w:t xml:space="preserve">tates </w:t>
      </w:r>
      <w:r w:rsidRPr="00CF1D30">
        <w:rPr>
          <w:rStyle w:val="StyleUnderline"/>
          <w:highlight w:val="cyan"/>
        </w:rPr>
        <w:t>public law in general</w:t>
      </w:r>
      <w:r w:rsidRPr="007D77BD">
        <w:rPr>
          <w:sz w:val="16"/>
        </w:rPr>
        <w:t xml:space="preserve">, and United States Supreme Court decisions in particular, </w:t>
      </w:r>
      <w:r w:rsidRPr="00CF1D30">
        <w:rPr>
          <w:rStyle w:val="StyleUnderline"/>
          <w:highlight w:val="cyan"/>
        </w:rPr>
        <w:t>have always been, to me and to many other judges</w:t>
      </w:r>
      <w:r w:rsidRPr="00BA4CB0">
        <w:rPr>
          <w:rStyle w:val="StyleUnderline"/>
        </w:rPr>
        <w:t xml:space="preserve"> in modern democracies, </w:t>
      </w:r>
      <w:r w:rsidRPr="00CF1D30">
        <w:rPr>
          <w:rStyle w:val="StyleUnderline"/>
          <w:highlight w:val="cyan"/>
        </w:rPr>
        <w:t>shining examples of constitutional thought and</w:t>
      </w:r>
      <w:r w:rsidRPr="00BA4CB0">
        <w:rPr>
          <w:rStyle w:val="StyleUnderline"/>
        </w:rPr>
        <w:t xml:space="preserve"> constitutional </w:t>
      </w:r>
      <w:r w:rsidRPr="00CF1D30">
        <w:rPr>
          <w:rStyle w:val="StyleUnderline"/>
          <w:highlight w:val="cyan"/>
        </w:rPr>
        <w:t>action</w:t>
      </w:r>
      <w:r w:rsidRPr="007D77BD">
        <w:rPr>
          <w:sz w:val="16"/>
        </w:rPr>
        <w:t>." n10 He also noted that "</w:t>
      </w:r>
      <w:r w:rsidRPr="00BA4CB0">
        <w:rPr>
          <w:rStyle w:val="StyleUnderline"/>
        </w:rPr>
        <w:t>the United States is the richest and deepest source of constitutionalism in general</w:t>
      </w:r>
      <w:r w:rsidRPr="007D77BD">
        <w:rPr>
          <w:sz w:val="16"/>
        </w:rPr>
        <w:t xml:space="preserve"> and of judicial review in particular." n11 Further, he acknowledged, "</w:t>
      </w:r>
      <w:r w:rsidRPr="00CF1D30">
        <w:rPr>
          <w:rStyle w:val="StyleUnderline"/>
          <w:highlight w:val="cyan"/>
        </w:rPr>
        <w:t>We foreign jurists all look to developments in the U</w:t>
      </w:r>
      <w:r w:rsidRPr="00BA4CB0">
        <w:rPr>
          <w:rStyle w:val="StyleUnderline"/>
        </w:rPr>
        <w:t xml:space="preserve">nited </w:t>
      </w:r>
      <w:r w:rsidRPr="00CF1D30">
        <w:rPr>
          <w:rStyle w:val="StyleUnderline"/>
          <w:highlight w:val="cyan"/>
        </w:rPr>
        <w:t>S</w:t>
      </w:r>
      <w:r w:rsidRPr="00BA4CB0">
        <w:rPr>
          <w:rStyle w:val="StyleUnderline"/>
        </w:rPr>
        <w:t xml:space="preserve">tates </w:t>
      </w:r>
      <w:r w:rsidRPr="00CF1D30">
        <w:rPr>
          <w:rStyle w:val="StyleUnderline"/>
          <w:highlight w:val="cyan"/>
        </w:rPr>
        <w:t>as a source of inspiration</w:t>
      </w:r>
      <w:r w:rsidRPr="007D77BD">
        <w:rPr>
          <w:sz w:val="16"/>
        </w:rPr>
        <w:t>." n12</w:t>
      </w:r>
    </w:p>
    <w:p w14:paraId="7CFE5C1D" w14:textId="77777777" w:rsidR="005467F5" w:rsidRPr="00A36B5D" w:rsidRDefault="005467F5" w:rsidP="005467F5"/>
    <w:p w14:paraId="307103D2" w14:textId="77777777" w:rsidR="005467F5" w:rsidRDefault="005467F5" w:rsidP="005467F5">
      <w:pPr>
        <w:pStyle w:val="Heading3"/>
      </w:pPr>
      <w:r>
        <w:t>Solvency---Social Change</w:t>
      </w:r>
    </w:p>
    <w:p w14:paraId="7AAC6F0B" w14:textId="77777777" w:rsidR="005467F5" w:rsidRDefault="005467F5" w:rsidP="005467F5">
      <w:pPr>
        <w:pStyle w:val="Heading4"/>
      </w:pPr>
      <w:r>
        <w:t xml:space="preserve">Only Amendments </w:t>
      </w:r>
      <w:r>
        <w:rPr>
          <w:i/>
          <w:u w:val="single"/>
        </w:rPr>
        <w:t xml:space="preserve">durably </w:t>
      </w:r>
      <w:r>
        <w:t>change the fabric and meaning of the constitution—its comparatively more effective for producing social change than judicial review</w:t>
      </w:r>
    </w:p>
    <w:p w14:paraId="442CFE72" w14:textId="77777777" w:rsidR="005467F5" w:rsidRPr="00AA700B" w:rsidRDefault="005467F5" w:rsidP="005467F5">
      <w:r w:rsidRPr="0060339F">
        <w:rPr>
          <w:rStyle w:val="Style13ptBold"/>
        </w:rPr>
        <w:t xml:space="preserve">Denning 98 </w:t>
      </w:r>
      <w:r w:rsidRPr="00AA700B">
        <w:t>[Brannon P., Baker, Donelson, Bearman, &amp; Caldwell, 555 Annals 224, ln]</w:t>
      </w:r>
    </w:p>
    <w:p w14:paraId="0D2A223A" w14:textId="77777777" w:rsidR="005467F5" w:rsidRPr="00BE0057" w:rsidRDefault="005467F5" w:rsidP="005467F5">
      <w:pPr>
        <w:rPr>
          <w:rStyle w:val="underline"/>
        </w:rPr>
      </w:pPr>
      <w:r>
        <w:rPr>
          <w:sz w:val="16"/>
        </w:rPr>
        <w:t xml:space="preserve">Historian David </w:t>
      </w:r>
      <w:proofErr w:type="spellStart"/>
      <w:r>
        <w:rPr>
          <w:sz w:val="16"/>
        </w:rPr>
        <w:t>Kyvig's</w:t>
      </w:r>
      <w:proofErr w:type="spellEnd"/>
      <w:r>
        <w:rPr>
          <w:sz w:val="16"/>
        </w:rPr>
        <w:t xml:space="preserve"> new book, Explicit and Authentic Acts, is an invaluable tool for anyone interested in studying the amendment of the U.S. Constitution in a historical context. Given the tremendous importance of understanding </w:t>
      </w:r>
      <w:r w:rsidRPr="00EF2EDA">
        <w:rPr>
          <w:rStyle w:val="underline"/>
        </w:rPr>
        <w:t>the constitutional amending process</w:t>
      </w:r>
      <w:r>
        <w:t xml:space="preserve">, it is a topic that </w:t>
      </w:r>
      <w:r w:rsidRPr="00EF2EDA">
        <w:rPr>
          <w:rStyle w:val="underline"/>
        </w:rPr>
        <w:t>has not, until recently, received much attention from scholars</w:t>
      </w:r>
      <w:r>
        <w:t xml:space="preserve">. </w:t>
      </w:r>
      <w:r>
        <w:rPr>
          <w:sz w:val="16"/>
        </w:rPr>
        <w:t>Usually, interest arose in connection with a specific amendment (like prohibition or the equal rights amendment), questions surfaced, and then the issue subsided until the next constitutional amendment crisis. Recently, though</w:t>
      </w:r>
      <w:r>
        <w:t xml:space="preserve">, </w:t>
      </w:r>
      <w:r w:rsidRPr="00EF2EDA">
        <w:rPr>
          <w:rStyle w:val="underline"/>
        </w:rPr>
        <w:t>a new round of</w:t>
      </w:r>
      <w:r>
        <w:t xml:space="preserve"> scholarly </w:t>
      </w:r>
      <w:r w:rsidRPr="00EF2EDA">
        <w:rPr>
          <w:rStyle w:val="underline"/>
        </w:rPr>
        <w:t>attention has focused</w:t>
      </w:r>
      <w:r>
        <w:t xml:space="preserve"> attention </w:t>
      </w:r>
      <w:r w:rsidRPr="00EF2EDA">
        <w:rPr>
          <w:rStyle w:val="underline"/>
        </w:rPr>
        <w:t xml:space="preserve">on </w:t>
      </w:r>
      <w:r w:rsidRPr="003F7E20">
        <w:rPr>
          <w:rStyle w:val="underline"/>
          <w:highlight w:val="cyan"/>
        </w:rPr>
        <w:t>the</w:t>
      </w:r>
      <w:r>
        <w:t xml:space="preserve"> Constitution's amending </w:t>
      </w:r>
      <w:r w:rsidRPr="003F7E20">
        <w:rPr>
          <w:rStyle w:val="underline"/>
          <w:highlight w:val="cyan"/>
        </w:rPr>
        <w:t xml:space="preserve">process, contained in Article </w:t>
      </w:r>
      <w:proofErr w:type="spellStart"/>
      <w:r w:rsidRPr="003F7E20">
        <w:rPr>
          <w:rStyle w:val="underline"/>
          <w:highlight w:val="cyan"/>
        </w:rPr>
        <w:t>V</w:t>
      </w:r>
      <w:r w:rsidRPr="003F7E20">
        <w:rPr>
          <w:sz w:val="16"/>
          <w:highlight w:val="cyan"/>
        </w:rPr>
        <w:t>of</w:t>
      </w:r>
      <w:proofErr w:type="spellEnd"/>
      <w:r>
        <w:rPr>
          <w:sz w:val="16"/>
        </w:rPr>
        <w:t xml:space="preserve"> that document. Much of the new scholarship from law professors, like Yale's Bruce Ackerman and Akhil Amar, focuses on whether Article V is the exclusive method of constitutional amendment.  While </w:t>
      </w:r>
      <w:proofErr w:type="spellStart"/>
      <w:r w:rsidRPr="00EF2EDA">
        <w:rPr>
          <w:rStyle w:val="underline"/>
        </w:rPr>
        <w:t>Kyvig</w:t>
      </w:r>
      <w:proofErr w:type="spellEnd"/>
      <w:r>
        <w:t xml:space="preserve"> does not </w:t>
      </w:r>
      <w:r>
        <w:rPr>
          <w:sz w:val="16"/>
        </w:rPr>
        <w:t xml:space="preserve">address these arguments directly, he </w:t>
      </w:r>
      <w:r w:rsidRPr="00EF2EDA">
        <w:rPr>
          <w:rStyle w:val="underline"/>
        </w:rPr>
        <w:t>does use the history of th</w:t>
      </w:r>
      <w:r>
        <w:rPr>
          <w:rStyle w:val="underline"/>
        </w:rPr>
        <w:t xml:space="preserve">e amending process to offer an interpretive account of </w:t>
      </w:r>
      <w:r w:rsidRPr="003F7E20">
        <w:rPr>
          <w:rStyle w:val="underline"/>
          <w:highlight w:val="cyan"/>
        </w:rPr>
        <w:t xml:space="preserve">what the </w:t>
      </w:r>
      <w:proofErr w:type="spellStart"/>
      <w:r w:rsidRPr="003F7E20">
        <w:rPr>
          <w:rStyle w:val="underline"/>
          <w:highlight w:val="cyan"/>
        </w:rPr>
        <w:t>passageof</w:t>
      </w:r>
      <w:proofErr w:type="spellEnd"/>
      <w:r w:rsidRPr="003F7E20">
        <w:rPr>
          <w:rStyle w:val="underline"/>
          <w:highlight w:val="cyan"/>
        </w:rPr>
        <w:t xml:space="preserve"> an amendmen</w:t>
      </w:r>
      <w:r>
        <w:rPr>
          <w:rStyle w:val="underline"/>
        </w:rPr>
        <w:t>t</w:t>
      </w:r>
      <w:r>
        <w:t xml:space="preserve"> to the Constitution </w:t>
      </w:r>
      <w:r w:rsidRPr="003F7E20">
        <w:rPr>
          <w:rStyle w:val="underline"/>
          <w:highlight w:val="cyan"/>
        </w:rPr>
        <w:t xml:space="preserve">means, in contrast to other social and political transformations, which, </w:t>
      </w:r>
      <w:r w:rsidRPr="00BE0057">
        <w:t>while affecting some aspect of how "We the People" may perceive</w:t>
      </w:r>
      <w:r>
        <w:t xml:space="preserve"> the way our government works, </w:t>
      </w:r>
      <w:r w:rsidRPr="003F7E20">
        <w:rPr>
          <w:rStyle w:val="underline"/>
          <w:highlight w:val="cyan"/>
        </w:rPr>
        <w:t>have produced no concrete amendments</w:t>
      </w:r>
      <w:r>
        <w:t xml:space="preserve">. </w:t>
      </w:r>
      <w:proofErr w:type="spellStart"/>
      <w:r>
        <w:t>Kyvig</w:t>
      </w:r>
      <w:proofErr w:type="spellEnd"/>
      <w:r>
        <w:t xml:space="preserve"> rightly points out that </w:t>
      </w:r>
      <w:r w:rsidRPr="003F7E20">
        <w:rPr>
          <w:rStyle w:val="underline"/>
          <w:highlight w:val="cyan"/>
        </w:rPr>
        <w:t>an amendment means that an ideal has become "woven into the fabric of the Constitution,"</w:t>
      </w:r>
      <w:r w:rsidRPr="00EF2EDA">
        <w:rPr>
          <w:rStyle w:val="underline"/>
        </w:rPr>
        <w:t xml:space="preserve"> </w:t>
      </w:r>
      <w:r w:rsidRPr="003F7E20">
        <w:rPr>
          <w:rStyle w:val="underline"/>
          <w:highlight w:val="cyan"/>
        </w:rPr>
        <w:t>and even if</w:t>
      </w:r>
      <w:r>
        <w:t xml:space="preserve"> it is </w:t>
      </w:r>
      <w:r w:rsidRPr="003F7E20">
        <w:rPr>
          <w:rStyle w:val="underline"/>
          <w:highlight w:val="cyan"/>
        </w:rPr>
        <w:t>interpreted narrowly by</w:t>
      </w:r>
      <w:r w:rsidRPr="003F7E20">
        <w:rPr>
          <w:highlight w:val="cyan"/>
        </w:rPr>
        <w:t xml:space="preserve"> </w:t>
      </w:r>
      <w:r w:rsidRPr="003F7E20">
        <w:rPr>
          <w:rStyle w:val="underline"/>
          <w:highlight w:val="cyan"/>
        </w:rPr>
        <w:t>the courts and</w:t>
      </w:r>
      <w:r>
        <w:rPr>
          <w:sz w:val="16"/>
        </w:rPr>
        <w:t xml:space="preserve"> is </w:t>
      </w:r>
      <w:r w:rsidRPr="003F7E20">
        <w:rPr>
          <w:rStyle w:val="underline"/>
          <w:highlight w:val="cyan"/>
        </w:rPr>
        <w:t>otherwise unenforced</w:t>
      </w:r>
      <w:r>
        <w:rPr>
          <w:sz w:val="16"/>
        </w:rPr>
        <w:t xml:space="preserve"> by other branches (as was the case with the Reconstruction amendments), </w:t>
      </w:r>
      <w:r w:rsidRPr="003F7E20">
        <w:rPr>
          <w:rStyle w:val="underline"/>
          <w:highlight w:val="cyan"/>
        </w:rPr>
        <w:t>the text remains, and its potential remains unaffected. In contrast, though the New Deal changed the face of American politics, the fact that it failed to produce any amendments leaves its ultimate legacy in some doubt</w:t>
      </w:r>
      <w:r w:rsidRPr="00BE0057">
        <w:rPr>
          <w:rStyle w:val="underline"/>
        </w:rPr>
        <w:t>.</w:t>
      </w:r>
    </w:p>
    <w:p w14:paraId="521D4729" w14:textId="77777777" w:rsidR="006D7E84" w:rsidRPr="002849E9" w:rsidRDefault="006D7E84" w:rsidP="006D7E84">
      <w:pPr>
        <w:pStyle w:val="Heading4"/>
      </w:pPr>
      <w:r w:rsidRPr="002849E9">
        <w:t xml:space="preserve">broader social effects of amendments—changing the constitutional text animates and shapes popular social movements and norms, which in turn change institutional views. Amendments solve change best </w:t>
      </w:r>
    </w:p>
    <w:p w14:paraId="483FE130" w14:textId="77777777" w:rsidR="006D7E84" w:rsidRPr="00363763" w:rsidRDefault="006D7E84" w:rsidP="006D7E84">
      <w:pPr>
        <w:rPr>
          <w:rStyle w:val="underline"/>
          <w:b w:val="0"/>
        </w:rPr>
      </w:pPr>
      <w:r w:rsidRPr="0060339F">
        <w:rPr>
          <w:rStyle w:val="Style13ptBold"/>
        </w:rPr>
        <w:t>Kramer 4</w:t>
      </w:r>
      <w:r w:rsidRPr="0060339F">
        <w:t xml:space="preserve"> [Larry</w:t>
      </w:r>
      <w:r w:rsidRPr="002849E9">
        <w:t xml:space="preserve"> D., Prof @ NYU Law, “Popular Constitutionalism,” 92 Calif. L. Rev. 959</w:t>
      </w:r>
      <w:r>
        <w:t xml:space="preserve">, ln] </w:t>
      </w:r>
    </w:p>
    <w:p w14:paraId="55AED17E" w14:textId="77777777" w:rsidR="006D7E84" w:rsidRDefault="006D7E84" w:rsidP="006D7E84">
      <w:r w:rsidRPr="00EF2EDA">
        <w:rPr>
          <w:rStyle w:val="underline"/>
        </w:rPr>
        <w:t xml:space="preserve">Siegel criticizes </w:t>
      </w:r>
      <w:r w:rsidRPr="003F7E20">
        <w:rPr>
          <w:rStyle w:val="underline"/>
          <w:highlight w:val="cyan"/>
        </w:rPr>
        <w:t>Strauss</w:t>
      </w:r>
      <w:r w:rsidRPr="00EF2EDA">
        <w:rPr>
          <w:rStyle w:val="underline"/>
        </w:rPr>
        <w:t xml:space="preserve"> (rightly</w:t>
      </w:r>
      <w:r w:rsidRPr="002849E9">
        <w:t xml:space="preserve">, in my view) </w:t>
      </w:r>
      <w:r w:rsidRPr="00EF2EDA">
        <w:rPr>
          <w:rStyle w:val="underline"/>
        </w:rPr>
        <w:t>for equating constitutional law</w:t>
      </w:r>
      <w:r w:rsidRPr="002849E9">
        <w:t xml:space="preserve"> wholly and </w:t>
      </w:r>
      <w:r w:rsidRPr="00EF2EDA">
        <w:rPr>
          <w:rStyle w:val="underline"/>
        </w:rPr>
        <w:t>exclusively with</w:t>
      </w:r>
      <w:r w:rsidRPr="002849E9">
        <w:t xml:space="preserve"> the official pronouncements of </w:t>
      </w:r>
      <w:r w:rsidRPr="00EF2EDA">
        <w:rPr>
          <w:rStyle w:val="underline"/>
        </w:rPr>
        <w:t>judges</w:t>
      </w:r>
      <w:r w:rsidRPr="002849E9">
        <w:t xml:space="preserve"> and thereby </w:t>
      </w:r>
      <w:r w:rsidRPr="003F7E20">
        <w:rPr>
          <w:rStyle w:val="underline"/>
          <w:highlight w:val="cyan"/>
        </w:rPr>
        <w:t>miss</w:t>
      </w:r>
      <w:r w:rsidRPr="00EF2EDA">
        <w:rPr>
          <w:rStyle w:val="underline"/>
        </w:rPr>
        <w:t xml:space="preserve">ing </w:t>
      </w:r>
      <w:r w:rsidRPr="003F7E20">
        <w:rPr>
          <w:rStyle w:val="underline"/>
          <w:highlight w:val="cyan"/>
        </w:rPr>
        <w:t>the</w:t>
      </w:r>
      <w:r w:rsidRPr="00EF2EDA">
        <w:rPr>
          <w:rStyle w:val="underline"/>
        </w:rPr>
        <w:t xml:space="preserve"> actual </w:t>
      </w:r>
      <w:r w:rsidRPr="003F7E20">
        <w:rPr>
          <w:rStyle w:val="underline"/>
          <w:highlight w:val="cyan"/>
        </w:rPr>
        <w:t>process</w:t>
      </w:r>
      <w:r w:rsidRPr="00EF2EDA">
        <w:rPr>
          <w:rStyle w:val="underline"/>
        </w:rPr>
        <w:t xml:space="preserve"> by which </w:t>
      </w:r>
      <w:r w:rsidRPr="003F7E20">
        <w:rPr>
          <w:rStyle w:val="underline"/>
          <w:highlight w:val="cyan"/>
        </w:rPr>
        <w:t>constitutional change comes</w:t>
      </w:r>
      <w:r w:rsidRPr="00EF2EDA">
        <w:rPr>
          <w:rStyle w:val="underline"/>
        </w:rPr>
        <w:t xml:space="preserve"> about</w:t>
      </w:r>
      <w:r w:rsidRPr="002849E9">
        <w:rPr>
          <w:sz w:val="18"/>
          <w:szCs w:val="18"/>
        </w:rPr>
        <w:t xml:space="preserve">. </w:t>
      </w:r>
      <w:r w:rsidRPr="002849E9">
        <w:rPr>
          <w:sz w:val="12"/>
          <w:szCs w:val="12"/>
        </w:rPr>
        <w:t>In Strauss's world, there is something out there, called "culture," that apparently stands apart from courts and law and that gradually evolves for other reasons (presumably such things as demographics, changing mores, economics, and the like). At some point, judges - who monitor these changes on behalf of law - are persuaded to incorporate the new cultural understandings into formal legal doctrine. Strauss is not saying that judges stand outside of culture; that obviously is impossible. His point, rather, is that judges respond to culture just like everybody else and that any reliance they place on constitutional text is essentially epiphenomenal. The text provides, at most, a hook with which to announce a change determined by other factors and is not itself something that ever plays a significant role in bringing change about</w:t>
      </w:r>
      <w:r w:rsidRPr="002849E9">
        <w:t xml:space="preserve">. </w:t>
      </w:r>
      <w:r w:rsidRPr="00EF2EDA">
        <w:rPr>
          <w:rStyle w:val="underline"/>
        </w:rPr>
        <w:t>What Strauss overlooks</w:t>
      </w:r>
      <w:r w:rsidRPr="002849E9">
        <w:t xml:space="preserve">, </w:t>
      </w:r>
      <w:r w:rsidRPr="002849E9">
        <w:rPr>
          <w:sz w:val="16"/>
          <w:szCs w:val="16"/>
        </w:rPr>
        <w:t>Siegel argues</w:t>
      </w:r>
      <w:r w:rsidRPr="002849E9">
        <w:t xml:space="preserve">, </w:t>
      </w:r>
      <w:r w:rsidRPr="00EF2EDA">
        <w:rPr>
          <w:rStyle w:val="underline"/>
        </w:rPr>
        <w:t xml:space="preserve">is </w:t>
      </w:r>
      <w:r w:rsidRPr="003F7E20">
        <w:rPr>
          <w:rStyle w:val="underline"/>
          <w:highlight w:val="cyan"/>
        </w:rPr>
        <w:t>the crucial role</w:t>
      </w:r>
      <w:r w:rsidRPr="00EF2EDA">
        <w:rPr>
          <w:rStyle w:val="underline"/>
        </w:rPr>
        <w:t xml:space="preserve"> that </w:t>
      </w:r>
      <w:r w:rsidRPr="003F7E20">
        <w:rPr>
          <w:rStyle w:val="underline"/>
          <w:highlight w:val="cyan"/>
        </w:rPr>
        <w:t>the</w:t>
      </w:r>
      <w:r w:rsidRPr="00EF2EDA">
        <w:rPr>
          <w:rStyle w:val="underline"/>
        </w:rPr>
        <w:t xml:space="preserve"> text of the </w:t>
      </w:r>
      <w:r w:rsidRPr="003F7E20">
        <w:rPr>
          <w:rStyle w:val="underline"/>
          <w:highlight w:val="cyan"/>
        </w:rPr>
        <w:t>Constitution plays</w:t>
      </w:r>
      <w:r w:rsidRPr="002849E9">
        <w:rPr>
          <w:rStyle w:val="underline"/>
        </w:rPr>
        <w:t xml:space="preserve"> in forming</w:t>
      </w:r>
      <w:r w:rsidRPr="002849E9">
        <w:t xml:space="preserve"> </w:t>
      </w:r>
      <w:r w:rsidRPr="002849E9">
        <w:rPr>
          <w:sz w:val="16"/>
          <w:szCs w:val="16"/>
        </w:rPr>
        <w:t xml:space="preserve">these </w:t>
      </w:r>
      <w:r w:rsidRPr="00EF2EDA">
        <w:rPr>
          <w:rStyle w:val="underline"/>
        </w:rPr>
        <w:t>new cultural understandings</w:t>
      </w:r>
      <w:r w:rsidRPr="002849E9">
        <w:t xml:space="preserve"> </w:t>
      </w:r>
      <w:r w:rsidRPr="002849E9">
        <w:rPr>
          <w:sz w:val="16"/>
          <w:szCs w:val="16"/>
        </w:rPr>
        <w:t xml:space="preserve">in the first place. Constitutional text is special in at least two, related ways. To begin with, "understandings about the </w:t>
      </w:r>
      <w:r w:rsidRPr="003F7E20">
        <w:rPr>
          <w:rStyle w:val="underline"/>
          <w:highlight w:val="cyan"/>
        </w:rPr>
        <w:t>authorship</w:t>
      </w:r>
      <w:r w:rsidRPr="00EF2EDA">
        <w:rPr>
          <w:rStyle w:val="underline"/>
        </w:rPr>
        <w:t xml:space="preserve"> of the Constitution </w:t>
      </w:r>
      <w:r w:rsidRPr="003F7E20">
        <w:rPr>
          <w:rStyle w:val="underline"/>
          <w:highlight w:val="cyan"/>
        </w:rPr>
        <w:t>empower citizens</w:t>
      </w:r>
      <w:r w:rsidRPr="00EF2EDA">
        <w:rPr>
          <w:rStyle w:val="underline"/>
        </w:rPr>
        <w:t xml:space="preserve"> to voice objections to</w:t>
      </w:r>
      <w:r w:rsidRPr="002849E9">
        <w:t xml:space="preserve"> o</w:t>
      </w:r>
      <w:r w:rsidRPr="002849E9">
        <w:rPr>
          <w:sz w:val="16"/>
          <w:szCs w:val="16"/>
        </w:rPr>
        <w:t xml:space="preserve">fficial [i.e., </w:t>
      </w:r>
      <w:r w:rsidRPr="00EF2EDA">
        <w:rPr>
          <w:rStyle w:val="underline"/>
        </w:rPr>
        <w:t>judicial] declarations</w:t>
      </w:r>
      <w:r w:rsidRPr="002849E9">
        <w:t xml:space="preserve"> </w:t>
      </w:r>
      <w:r w:rsidRPr="002849E9">
        <w:rPr>
          <w:sz w:val="16"/>
          <w:szCs w:val="16"/>
        </w:rPr>
        <w:t xml:space="preserve">of constitutional law" </w:t>
      </w:r>
      <w:r w:rsidRPr="003F7E20">
        <w:rPr>
          <w:rStyle w:val="underline"/>
          <w:highlight w:val="cyan"/>
        </w:rPr>
        <w:t>in ways that</w:t>
      </w:r>
      <w:r w:rsidRPr="002849E9">
        <w:t xml:space="preserve"> </w:t>
      </w:r>
      <w:r w:rsidRPr="002849E9">
        <w:rPr>
          <w:sz w:val="16"/>
          <w:szCs w:val="16"/>
        </w:rPr>
        <w:t xml:space="preserve">simply </w:t>
      </w:r>
      <w:r w:rsidRPr="003F7E20">
        <w:rPr>
          <w:rStyle w:val="underline"/>
          <w:highlight w:val="cyan"/>
        </w:rPr>
        <w:t>are not true for other sources</w:t>
      </w:r>
      <w:r w:rsidRPr="00EF2EDA">
        <w:rPr>
          <w:rStyle w:val="underline"/>
        </w:rPr>
        <w:t xml:space="preserve"> of law</w:t>
      </w:r>
      <w:r w:rsidRPr="002849E9">
        <w:t xml:space="preserve">, </w:t>
      </w:r>
      <w:r w:rsidRPr="002849E9">
        <w:rPr>
          <w:sz w:val="16"/>
          <w:szCs w:val="16"/>
        </w:rPr>
        <w:t>like contract or property. 81 The Constitution, after all, is "our" law, written by "We, the People," and as such it has historically been an especially fertile source of inspiration for social reformers</w:t>
      </w:r>
      <w:r w:rsidRPr="00EF2EDA">
        <w:rPr>
          <w:rStyle w:val="underline"/>
        </w:rPr>
        <w:t xml:space="preserve">. </w:t>
      </w:r>
      <w:r w:rsidRPr="003F7E20">
        <w:rPr>
          <w:rStyle w:val="underline"/>
          <w:highlight w:val="cyan"/>
        </w:rPr>
        <w:t>At the same time</w:t>
      </w:r>
      <w:r w:rsidRPr="002849E9">
        <w:t xml:space="preserve">, </w:t>
      </w:r>
      <w:r w:rsidRPr="002849E9">
        <w:rPr>
          <w:sz w:val="16"/>
          <w:szCs w:val="16"/>
        </w:rPr>
        <w:t xml:space="preserve">the particular shape and content of the claims made by </w:t>
      </w:r>
      <w:r w:rsidRPr="003F7E20">
        <w:rPr>
          <w:rStyle w:val="underline"/>
          <w:highlight w:val="cyan"/>
        </w:rPr>
        <w:t>social movements are</w:t>
      </w:r>
      <w:r w:rsidRPr="00EF2EDA">
        <w:rPr>
          <w:rStyle w:val="underline"/>
        </w:rPr>
        <w:t xml:space="preserve"> significantly affected and </w:t>
      </w:r>
      <w:r w:rsidRPr="003F7E20">
        <w:rPr>
          <w:rStyle w:val="underline"/>
          <w:highlight w:val="cyan"/>
        </w:rPr>
        <w:t>determined by constitutional text</w:t>
      </w:r>
      <w:r w:rsidRPr="00EF2EDA">
        <w:rPr>
          <w:rStyle w:val="underline"/>
        </w:rPr>
        <w:t>:</w:t>
      </w:r>
      <w:r w:rsidRPr="002849E9">
        <w:t xml:space="preserve"> </w:t>
      </w:r>
      <w:r w:rsidRPr="002849E9">
        <w:rPr>
          <w:sz w:val="16"/>
          <w:szCs w:val="16"/>
        </w:rPr>
        <w:t xml:space="preserve">because ordinary citizens are not trained legally they take the text seriously while nevertheless infusing it with meanings that professional lawyers are apt </w:t>
      </w:r>
      <w:proofErr w:type="gramStart"/>
      <w:r w:rsidRPr="002849E9">
        <w:rPr>
          <w:sz w:val="16"/>
          <w:szCs w:val="16"/>
        </w:rPr>
        <w:t>to  [</w:t>
      </w:r>
      <w:proofErr w:type="gramEnd"/>
      <w:r w:rsidRPr="002849E9">
        <w:rPr>
          <w:sz w:val="16"/>
          <w:szCs w:val="16"/>
        </w:rPr>
        <w:t xml:space="preserve">*982]  dismiss as unfounded. And it is these </w:t>
      </w:r>
      <w:r w:rsidRPr="00EF2EDA">
        <w:rPr>
          <w:rStyle w:val="underline"/>
        </w:rPr>
        <w:t xml:space="preserve">social </w:t>
      </w:r>
      <w:r w:rsidRPr="003F7E20">
        <w:rPr>
          <w:rStyle w:val="underline"/>
          <w:highlight w:val="cyan"/>
        </w:rPr>
        <w:t>movements</w:t>
      </w:r>
      <w:r w:rsidRPr="002849E9">
        <w:t xml:space="preserve"> - </w:t>
      </w:r>
      <w:r w:rsidRPr="00EF2EDA">
        <w:rPr>
          <w:rStyle w:val="underline"/>
        </w:rPr>
        <w:t>animated by</w:t>
      </w:r>
      <w:r w:rsidRPr="002849E9">
        <w:t xml:space="preserve"> </w:t>
      </w:r>
      <w:r w:rsidRPr="002849E9">
        <w:rPr>
          <w:sz w:val="16"/>
          <w:szCs w:val="16"/>
        </w:rPr>
        <w:t xml:space="preserve">precisely </w:t>
      </w:r>
      <w:r w:rsidRPr="00EF2EDA">
        <w:rPr>
          <w:rStyle w:val="underline"/>
        </w:rPr>
        <w:t>the vision of Constitution</w:t>
      </w:r>
      <w:r w:rsidRPr="002849E9">
        <w:t xml:space="preserve"> </w:t>
      </w:r>
      <w:r w:rsidRPr="002849E9">
        <w:rPr>
          <w:sz w:val="16"/>
          <w:szCs w:val="16"/>
        </w:rPr>
        <w:t xml:space="preserve">as </w:t>
      </w:r>
      <w:r w:rsidRPr="00EF2EDA">
        <w:rPr>
          <w:rStyle w:val="underline"/>
        </w:rPr>
        <w:t>text</w:t>
      </w:r>
      <w:r w:rsidRPr="002849E9">
        <w:t xml:space="preserve"> </w:t>
      </w:r>
      <w:r w:rsidRPr="002849E9">
        <w:rPr>
          <w:sz w:val="16"/>
          <w:szCs w:val="16"/>
        </w:rPr>
        <w:t xml:space="preserve">that Strauss brushes aside - that </w:t>
      </w:r>
      <w:r w:rsidRPr="00EF2EDA">
        <w:rPr>
          <w:rStyle w:val="underline"/>
        </w:rPr>
        <w:t xml:space="preserve">frequently </w:t>
      </w:r>
      <w:r w:rsidRPr="003F7E20">
        <w:rPr>
          <w:rStyle w:val="underline"/>
          <w:highlight w:val="cyan"/>
        </w:rPr>
        <w:t>drive</w:t>
      </w:r>
      <w:r w:rsidRPr="00EF2EDA">
        <w:rPr>
          <w:rStyle w:val="underline"/>
        </w:rPr>
        <w:t xml:space="preserve"> and give shape to the changing cultural </w:t>
      </w:r>
      <w:r w:rsidRPr="003F7E20">
        <w:rPr>
          <w:rStyle w:val="underline"/>
          <w:highlight w:val="cyan"/>
        </w:rPr>
        <w:t>understandings</w:t>
      </w:r>
      <w:r w:rsidRPr="00EF2EDA">
        <w:rPr>
          <w:rStyle w:val="underline"/>
        </w:rPr>
        <w:t xml:space="preserve"> that are subsequently incorporated into judicial interpretations of the Constitution. Siegel illustrates her argument with</w:t>
      </w:r>
      <w:r w:rsidRPr="002849E9">
        <w:t xml:space="preserve"> </w:t>
      </w:r>
      <w:r w:rsidRPr="002849E9">
        <w:rPr>
          <w:sz w:val="16"/>
          <w:szCs w:val="16"/>
        </w:rPr>
        <w:t xml:space="preserve">two </w:t>
      </w:r>
      <w:r w:rsidRPr="00EF2EDA">
        <w:rPr>
          <w:rStyle w:val="underline"/>
        </w:rPr>
        <w:t>examples from the women's m</w:t>
      </w:r>
      <w:r w:rsidRPr="002849E9">
        <w:rPr>
          <w:rStyle w:val="underline"/>
        </w:rPr>
        <w:t>ovement</w:t>
      </w:r>
      <w:r w:rsidRPr="002849E9">
        <w:t xml:space="preserve">. </w:t>
      </w:r>
      <w:r w:rsidRPr="002849E9">
        <w:rPr>
          <w:sz w:val="14"/>
          <w:szCs w:val="14"/>
        </w:rPr>
        <w:t xml:space="preserve">We have already seen how Strauss dismissed the Nineteenth Amendment as an after-the-fact embodiment of society's acceptance that women should vote; he also said that failure to ratify the ERA was unimportant because the Court created the same law without it in response to changing social views of sex discrimination. But how did these changing views of sex come about? How but for the efforts of social reform movements whose source and inspiration came very much from the Constitution and, indeed, from particular constitutional text? </w:t>
      </w:r>
      <w:r w:rsidRPr="00EF2EDA">
        <w:rPr>
          <w:rStyle w:val="underline"/>
        </w:rPr>
        <w:t xml:space="preserve">The </w:t>
      </w:r>
      <w:r w:rsidRPr="003F7E20">
        <w:rPr>
          <w:rStyle w:val="underline"/>
          <w:highlight w:val="cyan"/>
        </w:rPr>
        <w:t>women's suffrage</w:t>
      </w:r>
      <w:r w:rsidRPr="00EF2EDA">
        <w:rPr>
          <w:rStyle w:val="underline"/>
        </w:rPr>
        <w:t xml:space="preserve"> movement </w:t>
      </w:r>
      <w:r w:rsidRPr="003F7E20">
        <w:rPr>
          <w:rStyle w:val="underline"/>
          <w:highlight w:val="cyan"/>
        </w:rPr>
        <w:t>emerged in</w:t>
      </w:r>
      <w:r w:rsidRPr="00EF2EDA">
        <w:rPr>
          <w:rStyle w:val="underline"/>
        </w:rPr>
        <w:t xml:space="preserve"> the struggle to ratify the Fourteenth and </w:t>
      </w:r>
      <w:r w:rsidRPr="003F7E20">
        <w:rPr>
          <w:rStyle w:val="underline"/>
          <w:highlight w:val="cyan"/>
        </w:rPr>
        <w:t>Fifteenth Amendment</w:t>
      </w:r>
      <w:r w:rsidRPr="00041F1A">
        <w:rPr>
          <w:rStyle w:val="underline"/>
        </w:rPr>
        <w:t>s</w:t>
      </w:r>
      <w:r w:rsidRPr="002849E9">
        <w:t xml:space="preserve"> </w:t>
      </w:r>
      <w:r w:rsidRPr="002849E9">
        <w:rPr>
          <w:sz w:val="14"/>
          <w:szCs w:val="14"/>
        </w:rPr>
        <w:t xml:space="preserve">and in efforts that followed ratification to persuade courts that the Fourteenth Amendment should be interpreted to embrace a woman's right to vote. 82 Even if, as Strauss says, society had "changed to the point that it was willing to accept (and even insist on) women's suffrage" by the time the Nineteenth Amendment was ratified, 83 this </w:t>
      </w:r>
      <w:r w:rsidRPr="003F7E20">
        <w:rPr>
          <w:rStyle w:val="underline"/>
          <w:highlight w:val="cyan"/>
        </w:rPr>
        <w:t>change came</w:t>
      </w:r>
      <w:r w:rsidRPr="00EF2EDA">
        <w:rPr>
          <w:rStyle w:val="underline"/>
        </w:rPr>
        <w:t xml:space="preserve"> about </w:t>
      </w:r>
      <w:r w:rsidRPr="003F7E20">
        <w:rPr>
          <w:rStyle w:val="underline"/>
          <w:highlight w:val="cyan"/>
        </w:rPr>
        <w:t>through</w:t>
      </w:r>
      <w:r w:rsidRPr="00EF2EDA">
        <w:rPr>
          <w:rStyle w:val="underline"/>
        </w:rPr>
        <w:t xml:space="preserve"> a strugg</w:t>
      </w:r>
      <w:r w:rsidRPr="002849E9">
        <w:rPr>
          <w:rStyle w:val="underline"/>
        </w:rPr>
        <w:t xml:space="preserve">le over </w:t>
      </w:r>
      <w:r w:rsidRPr="003F7E20">
        <w:rPr>
          <w:rStyle w:val="underline"/>
          <w:highlight w:val="cyan"/>
        </w:rPr>
        <w:t>the</w:t>
      </w:r>
      <w:r w:rsidRPr="002849E9">
        <w:rPr>
          <w:rStyle w:val="underline"/>
        </w:rPr>
        <w:t xml:space="preserve"> meaning of the </w:t>
      </w:r>
      <w:r w:rsidRPr="003F7E20">
        <w:rPr>
          <w:rStyle w:val="underline"/>
          <w:highlight w:val="cyan"/>
        </w:rPr>
        <w:t>Constitution's tex</w:t>
      </w:r>
      <w:r w:rsidRPr="002849E9">
        <w:rPr>
          <w:rStyle w:val="underline"/>
        </w:rPr>
        <w:t xml:space="preserve">t. </w:t>
      </w:r>
      <w:r w:rsidRPr="002849E9">
        <w:rPr>
          <w:sz w:val="12"/>
          <w:szCs w:val="12"/>
        </w:rPr>
        <w:t>The same thing is true for the law of sex equality. Attitudes toward women did not change naturally or under the guidance of some benevolent invisible hand. "During the decade leading up to the Court's declaration that sex-based state action would be subject to heightened scrutiny under the Equal Protection Clause, groups coalesced around the goals of supporting or defeating the ERA and making claims about the meaning of the Fourteenth Amendment." 84 Attitudes changed in the context of this protest movement, which not only forced the issue into public consciousness, but framed it in legal and constitutional terms that eventually changed people's - and judges' - minds. On the surface</w:t>
      </w:r>
      <w:r w:rsidRPr="002849E9">
        <w:t xml:space="preserve">, </w:t>
      </w:r>
      <w:r w:rsidRPr="00EF2EDA">
        <w:rPr>
          <w:rStyle w:val="underline"/>
        </w:rPr>
        <w:t>Siegel has done</w:t>
      </w:r>
      <w:r w:rsidRPr="002849E9">
        <w:t xml:space="preserve"> </w:t>
      </w:r>
      <w:r w:rsidRPr="002849E9">
        <w:rPr>
          <w:sz w:val="16"/>
          <w:szCs w:val="16"/>
        </w:rPr>
        <w:t xml:space="preserve">no </w:t>
      </w:r>
      <w:r w:rsidRPr="00EF2EDA">
        <w:rPr>
          <w:rStyle w:val="underline"/>
        </w:rPr>
        <w:t>more tha</w:t>
      </w:r>
      <w:r w:rsidRPr="002849E9">
        <w:rPr>
          <w:rStyle w:val="underline"/>
        </w:rPr>
        <w:t>n</w:t>
      </w:r>
      <w:r w:rsidRPr="002849E9">
        <w:t xml:space="preserve"> </w:t>
      </w:r>
      <w:r w:rsidRPr="002849E9">
        <w:rPr>
          <w:sz w:val="16"/>
          <w:szCs w:val="16"/>
        </w:rPr>
        <w:t xml:space="preserve">refute </w:t>
      </w:r>
      <w:r w:rsidRPr="00EF2EDA">
        <w:rPr>
          <w:rStyle w:val="underline"/>
        </w:rPr>
        <w:t>Strauss</w:t>
      </w:r>
      <w:r w:rsidRPr="002849E9">
        <w:t xml:space="preserve">'s </w:t>
      </w:r>
      <w:r w:rsidRPr="002849E9">
        <w:rPr>
          <w:sz w:val="16"/>
          <w:szCs w:val="16"/>
        </w:rPr>
        <w:t>contention that the text of the Constitution is irrelevant to constitutional law. She has done so, however</w:t>
      </w:r>
      <w:r w:rsidRPr="002849E9">
        <w:t xml:space="preserve">, </w:t>
      </w:r>
      <w:r w:rsidRPr="00EF2EDA">
        <w:rPr>
          <w:rStyle w:val="underline"/>
        </w:rPr>
        <w:t>by depicting a process of generating constitutional meaning that</w:t>
      </w:r>
      <w:r w:rsidRPr="002849E9">
        <w:t xml:space="preserve"> has broad normative implications, for it </w:t>
      </w:r>
      <w:r w:rsidRPr="00EF2EDA">
        <w:rPr>
          <w:rStyle w:val="underline"/>
        </w:rPr>
        <w:t>makes the text relevant</w:t>
      </w:r>
      <w:r w:rsidRPr="002849E9">
        <w:rPr>
          <w:rStyle w:val="underline"/>
        </w:rPr>
        <w:t xml:space="preserve"> as a </w:t>
      </w:r>
      <w:r w:rsidRPr="00EF2EDA">
        <w:rPr>
          <w:rStyle w:val="underline"/>
        </w:rPr>
        <w:t xml:space="preserve">reference point and inspiration for a larger constitutional culture, most of which is located outside the courthouse. </w:t>
      </w:r>
      <w:r w:rsidRPr="00EF2EDA">
        <w:rPr>
          <w:rStyle w:val="underline"/>
          <w:szCs w:val="12"/>
        </w:rPr>
        <w:t>Popular constitutionalism</w:t>
      </w:r>
      <w:r w:rsidRPr="002849E9">
        <w:rPr>
          <w:sz w:val="12"/>
          <w:szCs w:val="12"/>
        </w:rPr>
        <w:t xml:space="preserve"> in this conception is more than an inevitable constraint on what courts </w:t>
      </w:r>
      <w:proofErr w:type="gramStart"/>
      <w:r w:rsidRPr="002849E9">
        <w:rPr>
          <w:sz w:val="12"/>
          <w:szCs w:val="12"/>
        </w:rPr>
        <w:t>can  [</w:t>
      </w:r>
      <w:proofErr w:type="gramEnd"/>
      <w:r w:rsidRPr="002849E9">
        <w:rPr>
          <w:sz w:val="12"/>
          <w:szCs w:val="12"/>
        </w:rPr>
        <w:t xml:space="preserve">*983]  accomplish and more than a source of ideas for the Supreme Court to consider as it goes about making law for the rest of us. Popular constitutionalism is the mechanism that mediates between constitutional law and culture. It is how we ensure that the spirit of our Constitution remains consonant with the society it is supposed to govern. Even accepting that new interpretations become "law" only after judges have given them the final stamp of approval, a self-conscious </w:t>
      </w:r>
      <w:r w:rsidRPr="003F7E20">
        <w:rPr>
          <w:rStyle w:val="underline"/>
          <w:highlight w:val="cyan"/>
        </w:rPr>
        <w:t xml:space="preserve">popular constitutionalism </w:t>
      </w:r>
      <w:r w:rsidRPr="00041F1A">
        <w:rPr>
          <w:rStyle w:val="underline"/>
        </w:rPr>
        <w:t xml:space="preserve">is the engine that </w:t>
      </w:r>
      <w:r w:rsidRPr="003F7E20">
        <w:rPr>
          <w:rStyle w:val="underline"/>
          <w:highlight w:val="cyan"/>
        </w:rPr>
        <w:t xml:space="preserve">generates </w:t>
      </w:r>
      <w:r w:rsidRPr="00041F1A">
        <w:rPr>
          <w:rStyle w:val="underline"/>
        </w:rPr>
        <w:t>and shapes</w:t>
      </w:r>
      <w:r w:rsidRPr="00041F1A">
        <w:t xml:space="preserve"> these </w:t>
      </w:r>
      <w:r w:rsidRPr="003F7E20">
        <w:rPr>
          <w:rStyle w:val="underline"/>
          <w:highlight w:val="cyan"/>
        </w:rPr>
        <w:t>interpretations</w:t>
      </w:r>
      <w:r w:rsidRPr="003F7E20">
        <w:rPr>
          <w:highlight w:val="cyan"/>
        </w:rPr>
        <w:t xml:space="preserve">, </w:t>
      </w:r>
      <w:r w:rsidRPr="003F7E20">
        <w:rPr>
          <w:rStyle w:val="underline"/>
          <w:highlight w:val="cyan"/>
        </w:rPr>
        <w:t>that makes them seem plausible</w:t>
      </w:r>
      <w:r w:rsidRPr="002849E9">
        <w:t xml:space="preserve"> (or not), </w:t>
      </w:r>
      <w:r w:rsidRPr="00EF2EDA">
        <w:rPr>
          <w:rStyle w:val="underline"/>
        </w:rPr>
        <w:t>and that</w:t>
      </w:r>
      <w:r w:rsidRPr="002849E9">
        <w:t xml:space="preserve">, in this way, </w:t>
      </w:r>
      <w:r w:rsidRPr="00EF2EDA">
        <w:rPr>
          <w:rStyle w:val="underline"/>
        </w:rPr>
        <w:t>keeps constitutional law vital</w:t>
      </w:r>
      <w:r w:rsidRPr="002849E9">
        <w:t xml:space="preserve">. </w:t>
      </w:r>
      <w:r w:rsidRPr="002849E9">
        <w:rPr>
          <w:sz w:val="16"/>
          <w:szCs w:val="16"/>
        </w:rPr>
        <w:t>Siegel says: Judges do not merely translate otherwise mute "social developments" into legality; rather, actors outside the courts are engaging in creative acts of constitutional interpretation, and judges interpret</w:t>
      </w:r>
    </w:p>
    <w:p w14:paraId="2EA7AD8F" w14:textId="77777777" w:rsidR="006D7E84" w:rsidRPr="00FF1A00" w:rsidRDefault="006D7E84" w:rsidP="006D7E84">
      <w:pPr>
        <w:pStyle w:val="Heading4"/>
      </w:pPr>
      <w:r w:rsidRPr="00FF1A00">
        <w:t xml:space="preserve">We cause legal and social change even if </w:t>
      </w:r>
      <w:proofErr w:type="gramStart"/>
      <w:r w:rsidRPr="00FF1A00">
        <w:t>its</w:t>
      </w:r>
      <w:proofErr w:type="gramEnd"/>
      <w:r w:rsidRPr="00FF1A00">
        <w:t xml:space="preserve"> rolled back</w:t>
      </w:r>
    </w:p>
    <w:p w14:paraId="71BA182B" w14:textId="77777777" w:rsidR="006D7E84" w:rsidRPr="00AA700B" w:rsidRDefault="006D7E84" w:rsidP="006D7E84">
      <w:r w:rsidRPr="0060339F">
        <w:rPr>
          <w:rStyle w:val="Style13ptBold"/>
        </w:rPr>
        <w:t xml:space="preserve">Siegal 6 </w:t>
      </w:r>
      <w:r w:rsidRPr="00AA700B">
        <w:t>(Reva B., Prof of Law and American Studies @ California, 94 Calif. L. Rev. 1323, ln)</w:t>
      </w:r>
    </w:p>
    <w:p w14:paraId="0B3E25EE" w14:textId="77777777" w:rsidR="006D7E84" w:rsidRDefault="006D7E84" w:rsidP="006D7E84">
      <w:pPr>
        <w:rPr>
          <w:sz w:val="16"/>
        </w:rPr>
      </w:pPr>
      <w:r w:rsidRPr="00FF1A00">
        <w:rPr>
          <w:sz w:val="16"/>
        </w:rPr>
        <w:t xml:space="preserve">For the first century of the Fourteenth Amendment's life, no court interpreted the Constitution to prohibit state action favoring men over women. 1 In the 1970s, </w:t>
      </w:r>
      <w:r w:rsidRPr="003F7E20">
        <w:rPr>
          <w:rStyle w:val="underline"/>
          <w:highlight w:val="cyan"/>
        </w:rPr>
        <w:t>a mobilized feminist movement persuaded Congress to send an E</w:t>
      </w:r>
      <w:r w:rsidRPr="00EF2EDA">
        <w:rPr>
          <w:rStyle w:val="underline"/>
        </w:rPr>
        <w:t xml:space="preserve">qual </w:t>
      </w:r>
      <w:r w:rsidRPr="003F7E20">
        <w:rPr>
          <w:rStyle w:val="underline"/>
          <w:highlight w:val="cyan"/>
        </w:rPr>
        <w:t>R</w:t>
      </w:r>
      <w:r w:rsidRPr="00EF2EDA">
        <w:rPr>
          <w:rStyle w:val="underline"/>
        </w:rPr>
        <w:t xml:space="preserve">ights </w:t>
      </w:r>
      <w:r w:rsidRPr="003F7E20">
        <w:rPr>
          <w:rStyle w:val="underline"/>
          <w:highlight w:val="cyan"/>
        </w:rPr>
        <w:t>A</w:t>
      </w:r>
      <w:r w:rsidRPr="00EF2EDA">
        <w:rPr>
          <w:rStyle w:val="underline"/>
        </w:rPr>
        <w:t xml:space="preserve">mendment </w:t>
      </w:r>
      <w:r w:rsidRPr="003F7E20">
        <w:rPr>
          <w:rStyle w:val="underline"/>
          <w:highlight w:val="cyan"/>
        </w:rPr>
        <w:t>to the states for ratification</w:t>
      </w:r>
      <w:r w:rsidRPr="00EF2EDA">
        <w:rPr>
          <w:rStyle w:val="underline"/>
        </w:rPr>
        <w:t xml:space="preserve">. </w:t>
      </w:r>
      <w:r w:rsidRPr="003F7E20">
        <w:rPr>
          <w:rStyle w:val="underline"/>
          <w:highlight w:val="cyan"/>
        </w:rPr>
        <w:t>With energetic countermobilization, the ERA was defeated</w:t>
      </w:r>
      <w:r w:rsidRPr="006240AD">
        <w:rPr>
          <w:rStyle w:val="underline"/>
        </w:rPr>
        <w:t xml:space="preserve">. In this same period, the Court began to interpret the Fourteenth </w:t>
      </w:r>
      <w:r w:rsidRPr="00FF1A00">
        <w:rPr>
          <w:sz w:val="16"/>
        </w:rPr>
        <w:t xml:space="preserve">Amendment </w:t>
      </w:r>
      <w:r w:rsidRPr="00EF2EDA">
        <w:rPr>
          <w:rStyle w:val="underline"/>
        </w:rPr>
        <w:t>in ways that were responsive to the amendment's proponents - so much so that scholars have begun to refer to the resulting body of equal protect</w:t>
      </w:r>
      <w:r w:rsidRPr="006240AD">
        <w:rPr>
          <w:rStyle w:val="underline"/>
        </w:rPr>
        <w:t>ion case law as a "de facto ERA</w:t>
      </w:r>
      <w:r w:rsidRPr="00FF1A00">
        <w:rPr>
          <w:sz w:val="16"/>
        </w:rPr>
        <w:t xml:space="preserve">." 2 When President Reagan proposed a nominee to the Supreme Court who argued that the original understanding of the Fourteenth Amendment allowed government to discriminate between the sexes, the Senate rejected his nomination. Instead of viewing Fourteenth Amendment cases influenced by the ERA as an antidemocratic usurpation, the public viewed the authority of a nominee who questioned the sex discrimination case law as suspect. 3 </w:t>
      </w:r>
      <w:r w:rsidRPr="00EF2EDA">
        <w:rPr>
          <w:rStyle w:val="underline"/>
        </w:rPr>
        <w:t xml:space="preserve">Debate over whether to amend the Constitution </w:t>
      </w:r>
      <w:r w:rsidRPr="006240AD">
        <w:rPr>
          <w:rStyle w:val="underline"/>
        </w:rPr>
        <w:t>changed the meaning of the Constitution - in the process forging modern understandings of discrimination "on account of sex."</w:t>
      </w:r>
      <w:r w:rsidRPr="00FF1A00">
        <w:rPr>
          <w:sz w:val="16"/>
        </w:rPr>
        <w:t xml:space="preserve"> </w:t>
      </w:r>
      <w:proofErr w:type="gramStart"/>
      <w:r w:rsidRPr="00FF1A00">
        <w:rPr>
          <w:sz w:val="16"/>
        </w:rPr>
        <w:t xml:space="preserve">4  </w:t>
      </w:r>
      <w:r w:rsidRPr="003F7E20">
        <w:rPr>
          <w:rStyle w:val="underline"/>
          <w:highlight w:val="cyan"/>
        </w:rPr>
        <w:t>The</w:t>
      </w:r>
      <w:proofErr w:type="gramEnd"/>
      <w:r w:rsidRPr="003F7E20">
        <w:rPr>
          <w:rStyle w:val="underline"/>
          <w:highlight w:val="cyan"/>
        </w:rPr>
        <w:t xml:space="preserve"> ERA was not ratified, but the amendment's proposal and defeat played a crucial role in enabling and shaping the modern law of sex discrimination</w:t>
      </w:r>
      <w:r w:rsidRPr="006240AD">
        <w:rPr>
          <w:rStyle w:val="underline"/>
        </w:rPr>
        <w:t xml:space="preserve">. </w:t>
      </w:r>
      <w:r w:rsidRPr="00FF1A00">
        <w:rPr>
          <w:sz w:val="16"/>
        </w:rPr>
        <w:t xml:space="preserve">Yet constitutional law lacks tools to explain constitutional change of this kind. No act of lawmaking produced the sex discrimination cases; and if the cases can be justified as legitimate judicial interpretations of eighteenth-and nineteenth-century constitutional text, it is only by repressing their roots in popular mobilization for and against an Article V amendment. Citizens regularly seek constitutional change through the arduous lawmaking procedures of Article V as well as outside of them, and officials charged with enforcing the Constitution often act in response to their claims; yet when these interactions do not conform to paradigms of lawmaking or adjudication, constitutional law discounts their role in constitutional change. </w:t>
      </w:r>
    </w:p>
    <w:p w14:paraId="6A41DC1F" w14:textId="77777777" w:rsidR="006D7E84" w:rsidRDefault="006D7E84" w:rsidP="006D7E84">
      <w:pPr>
        <w:pStyle w:val="Heading4"/>
      </w:pPr>
      <w:r>
        <w:t>Amendments create as much publicity and debate as the biggest court cases—ensures social change.</w:t>
      </w:r>
    </w:p>
    <w:p w14:paraId="7BA68818" w14:textId="77777777" w:rsidR="006D7E84" w:rsidRPr="0060339F" w:rsidRDefault="006D7E84" w:rsidP="006D7E84">
      <w:r w:rsidRPr="0060339F">
        <w:rPr>
          <w:rStyle w:val="Style13ptBold"/>
        </w:rPr>
        <w:t>Denning and Vile 2</w:t>
      </w:r>
      <w:r w:rsidRPr="0060339F">
        <w:t xml:space="preserve"> [Brannon P., Prof of Law @ Samford, and John R., Dept. Chair of </w:t>
      </w:r>
      <w:proofErr w:type="spellStart"/>
      <w:r w:rsidRPr="0060339F">
        <w:t>PoliSci</w:t>
      </w:r>
      <w:proofErr w:type="spellEnd"/>
      <w:r w:rsidRPr="0060339F">
        <w:t xml:space="preserve"> @ MTSU, “The Relevance of Constitutional Amendments: A Response to David Strauss,” 77 </w:t>
      </w:r>
      <w:proofErr w:type="spellStart"/>
      <w:r w:rsidRPr="0060339F">
        <w:t>Tul</w:t>
      </w:r>
      <w:proofErr w:type="spellEnd"/>
      <w:r w:rsidRPr="0060339F">
        <w:t>. L. Rev. 247, ln]</w:t>
      </w:r>
    </w:p>
    <w:p w14:paraId="3EC00412" w14:textId="77777777" w:rsidR="006D7E84" w:rsidRPr="00363763" w:rsidRDefault="006D7E84" w:rsidP="006D7E84">
      <w:pPr>
        <w:rPr>
          <w:rStyle w:val="Style13ptBold"/>
          <w:b w:val="0"/>
          <w:bCs w:val="0"/>
          <w:u w:val="single"/>
        </w:rPr>
      </w:pPr>
      <w:r w:rsidRPr="00363763">
        <w:rPr>
          <w:rStyle w:val="StyleUnderline"/>
        </w:rPr>
        <w:t>Proposals for constitutional</w:t>
      </w:r>
      <w:r w:rsidRPr="00EF2EDA">
        <w:rPr>
          <w:rStyle w:val="underline"/>
        </w:rPr>
        <w:t xml:space="preserve"> </w:t>
      </w:r>
      <w:r w:rsidRPr="003F7E20">
        <w:rPr>
          <w:rStyle w:val="StyleUnderline"/>
          <w:highlight w:val="cyan"/>
        </w:rPr>
        <w:t>amendment[s] inevitably attract publicity</w:t>
      </w:r>
      <w:r w:rsidRPr="00363763">
        <w:rPr>
          <w:sz w:val="16"/>
        </w:rPr>
        <w:t xml:space="preserve">. The </w:t>
      </w:r>
      <w:r w:rsidRPr="003F7E20">
        <w:rPr>
          <w:rStyle w:val="StyleUnderline"/>
          <w:highlight w:val="cyan"/>
        </w:rPr>
        <w:t>debates in Congress</w:t>
      </w:r>
      <w:r w:rsidRPr="00363763">
        <w:rPr>
          <w:rStyle w:val="StyleUnderline"/>
        </w:rPr>
        <w:t xml:space="preserve"> publicize the change and</w:t>
      </w:r>
      <w:r w:rsidRPr="00EF2EDA">
        <w:rPr>
          <w:rStyle w:val="underline"/>
        </w:rPr>
        <w:t xml:space="preserve"> </w:t>
      </w:r>
      <w:r w:rsidRPr="003F7E20">
        <w:rPr>
          <w:rStyle w:val="StyleUnderline"/>
          <w:highlight w:val="cyan"/>
        </w:rPr>
        <w:t>allow a forum for proponents</w:t>
      </w:r>
      <w:r w:rsidRPr="00EF2EDA">
        <w:rPr>
          <w:rStyle w:val="underline"/>
        </w:rPr>
        <w:t xml:space="preserve"> </w:t>
      </w:r>
      <w:r w:rsidRPr="00363763">
        <w:rPr>
          <w:sz w:val="16"/>
        </w:rPr>
        <w:t xml:space="preserve">and opponents of the change </w:t>
      </w:r>
      <w:r w:rsidRPr="003F7E20">
        <w:rPr>
          <w:rStyle w:val="StyleUnderline"/>
          <w:highlight w:val="cyan"/>
        </w:rPr>
        <w:t>to make their case</w:t>
      </w:r>
      <w:r w:rsidRPr="003F7E20">
        <w:rPr>
          <w:rStyle w:val="underline"/>
          <w:highlight w:val="cyan"/>
        </w:rPr>
        <w:t xml:space="preserve"> </w:t>
      </w:r>
      <w:r w:rsidRPr="00363763">
        <w:rPr>
          <w:sz w:val="16"/>
        </w:rPr>
        <w:t xml:space="preserve">both to members of Congress and to those who will eventually be called upon to ratify the amendment, if passed. </w:t>
      </w:r>
      <w:r w:rsidRPr="003F7E20">
        <w:rPr>
          <w:rStyle w:val="StyleUnderline"/>
          <w:highlight w:val="cyan"/>
        </w:rPr>
        <w:t>Even</w:t>
      </w:r>
      <w:r w:rsidRPr="00B12D98">
        <w:rPr>
          <w:rStyle w:val="StyleUnderline"/>
        </w:rPr>
        <w:t xml:space="preserve"> </w:t>
      </w:r>
      <w:r w:rsidRPr="00363763">
        <w:rPr>
          <w:sz w:val="16"/>
        </w:rPr>
        <w:t xml:space="preserve">amendments that Strauss would characterize as </w:t>
      </w:r>
      <w:r w:rsidRPr="003F7E20">
        <w:rPr>
          <w:rStyle w:val="StyleUnderline"/>
          <w:highlight w:val="cyan"/>
        </w:rPr>
        <w:t>"do-nothing" amendments</w:t>
      </w:r>
      <w:r w:rsidRPr="00363763">
        <w:rPr>
          <w:sz w:val="16"/>
        </w:rPr>
        <w:t xml:space="preserve"> (the Twenty-Seventh Amendment, for example) </w:t>
      </w:r>
      <w:r w:rsidRPr="003F7E20">
        <w:rPr>
          <w:rStyle w:val="StyleUnderline"/>
          <w:highlight w:val="cyan"/>
        </w:rPr>
        <w:t xml:space="preserve">received </w:t>
      </w:r>
      <w:r w:rsidRPr="00B12D98">
        <w:rPr>
          <w:rStyle w:val="StyleUnderline"/>
        </w:rPr>
        <w:t xml:space="preserve">the </w:t>
      </w:r>
      <w:r w:rsidRPr="003F7E20">
        <w:rPr>
          <w:rStyle w:val="StyleUnderline"/>
          <w:highlight w:val="cyan"/>
        </w:rPr>
        <w:t xml:space="preserve">attention of </w:t>
      </w:r>
      <w:r w:rsidRPr="00B12D98">
        <w:rPr>
          <w:rStyle w:val="StyleUnderline"/>
        </w:rPr>
        <w:t>Congress and</w:t>
      </w:r>
      <w:r w:rsidRPr="003F7E20">
        <w:rPr>
          <w:rStyle w:val="StyleUnderline"/>
          <w:highlight w:val="cyan"/>
        </w:rPr>
        <w:t xml:space="preserve"> the press</w:t>
      </w:r>
      <w:r w:rsidRPr="00363763">
        <w:rPr>
          <w:sz w:val="16"/>
        </w:rPr>
        <w:t xml:space="preserve"> 130 </w:t>
      </w:r>
      <w:r w:rsidRPr="003F7E20">
        <w:rPr>
          <w:rStyle w:val="StyleUnderline"/>
          <w:highlight w:val="cyan"/>
        </w:rPr>
        <w:t>that only</w:t>
      </w:r>
      <w:r w:rsidRPr="00EF2EDA">
        <w:rPr>
          <w:rStyle w:val="underline"/>
        </w:rPr>
        <w:t xml:space="preserve"> </w:t>
      </w:r>
      <w:r w:rsidRPr="00363763">
        <w:rPr>
          <w:rStyle w:val="StyleUnderline"/>
        </w:rPr>
        <w:t>the most</w:t>
      </w:r>
      <w:r w:rsidRPr="00EF2EDA">
        <w:rPr>
          <w:rStyle w:val="underline"/>
        </w:rPr>
        <w:t xml:space="preserve"> </w:t>
      </w:r>
      <w:r w:rsidRPr="003F7E20">
        <w:rPr>
          <w:rStyle w:val="StyleUnderline"/>
          <w:highlight w:val="cyan"/>
        </w:rPr>
        <w:t>dramatic informal</w:t>
      </w:r>
      <w:r>
        <w:rPr>
          <w:rStyle w:val="underline"/>
        </w:rPr>
        <w:t xml:space="preserve"> </w:t>
      </w:r>
      <w:r w:rsidRPr="00363763">
        <w:rPr>
          <w:sz w:val="16"/>
        </w:rPr>
        <w:t xml:space="preserve">constitutional </w:t>
      </w:r>
      <w:r w:rsidRPr="003F7E20">
        <w:rPr>
          <w:rStyle w:val="StyleUnderline"/>
          <w:highlight w:val="cyan"/>
        </w:rPr>
        <w:t>changes do</w:t>
      </w:r>
      <w:r w:rsidRPr="00363763">
        <w:rPr>
          <w:sz w:val="16"/>
        </w:rPr>
        <w:t>.</w:t>
      </w:r>
    </w:p>
    <w:p w14:paraId="6768EA0C" w14:textId="77777777" w:rsidR="006D7E84" w:rsidRPr="00214181" w:rsidRDefault="006D7E84" w:rsidP="006D7E84">
      <w:pPr>
        <w:pStyle w:val="Heading4"/>
      </w:pPr>
      <w:r w:rsidRPr="00214181">
        <w:t>Causes social change and independently results in court action on plan in future</w:t>
      </w:r>
    </w:p>
    <w:p w14:paraId="3EE7C173" w14:textId="77777777" w:rsidR="006D7E84" w:rsidRPr="00214181" w:rsidRDefault="006D7E84" w:rsidP="006D7E84">
      <w:pPr>
        <w:rPr>
          <w:rStyle w:val="underline"/>
          <w:b w:val="0"/>
        </w:rPr>
      </w:pPr>
      <w:r w:rsidRPr="0060339F">
        <w:rPr>
          <w:rStyle w:val="Style13ptBold"/>
        </w:rPr>
        <w:t>Forsythe and Presser 6</w:t>
      </w:r>
      <w:r>
        <w:t xml:space="preserve"> [Clarke D. Director of the Project in Law &amp; Bioethics @ American United for Life and Stephen B., Prof of Legal History @ Northwestern U School of Law, 10 Tex. Rev. Law &amp; Pol. 301, ln] </w:t>
      </w:r>
    </w:p>
    <w:p w14:paraId="5BF5329D" w14:textId="77777777" w:rsidR="006D7E84" w:rsidRDefault="006D7E84" w:rsidP="006D7E84">
      <w:r w:rsidRPr="003F7E20">
        <w:rPr>
          <w:rStyle w:val="underline"/>
          <w:highlight w:val="cyan"/>
        </w:rPr>
        <w:t>Our constitutional system provides</w:t>
      </w:r>
      <w:r w:rsidRPr="00EF2EDA">
        <w:rPr>
          <w:sz w:val="16"/>
        </w:rPr>
        <w:t xml:space="preserve"> only </w:t>
      </w:r>
      <w:r w:rsidRPr="003F7E20">
        <w:rPr>
          <w:rStyle w:val="underline"/>
          <w:highlight w:val="cyan"/>
        </w:rPr>
        <w:t>two ways to overturn a Supreme Court holding</w:t>
      </w:r>
      <w:r w:rsidRPr="00005692">
        <w:rPr>
          <w:rStyle w:val="underline"/>
        </w:rPr>
        <w:t xml:space="preserve"> interpreting the Constitution: </w:t>
      </w:r>
      <w:r w:rsidRPr="003F7E20">
        <w:rPr>
          <w:rStyle w:val="underline"/>
          <w:highlight w:val="cyan"/>
        </w:rPr>
        <w:t>an overruling decision by the Court</w:t>
      </w:r>
      <w:r w:rsidRPr="00EF2EDA">
        <w:rPr>
          <w:sz w:val="16"/>
        </w:rPr>
        <w:t xml:space="preserve"> itself </w:t>
      </w:r>
      <w:r w:rsidRPr="003F7E20">
        <w:rPr>
          <w:rStyle w:val="underline"/>
          <w:highlight w:val="cyan"/>
        </w:rPr>
        <w:t>or a constitutional amendment</w:t>
      </w:r>
      <w:r w:rsidRPr="00EF2EDA">
        <w:rPr>
          <w:sz w:val="16"/>
        </w:rPr>
        <w:t xml:space="preserve">. Obviously, constitutional amendments are among the most difficult political goals to achieve in our constitutional system. This article is unique in its explanation of the legal effect and implications of a federalism amendment on abortion. Because no previous legal analysis of this kind exists, this article is limited to evaluating the legal impact of a </w:t>
      </w:r>
      <w:proofErr w:type="gramStart"/>
      <w:r w:rsidRPr="00EF2EDA">
        <w:rPr>
          <w:sz w:val="16"/>
        </w:rPr>
        <w:t>federalism  [</w:t>
      </w:r>
      <w:proofErr w:type="gramEnd"/>
      <w:r w:rsidRPr="00EF2EDA">
        <w:rPr>
          <w:sz w:val="16"/>
        </w:rPr>
        <w:t xml:space="preserve">*341]  amendment. It is beyond the scope of this article to evaluate fully the political obstacles or implications involved in the passage of such an amendment. For those who believe, as we do, that Roe has poisoned our political and judicial discourse, the political obstacles facing such an amendment ought to be weighed against the political obstacles to changing the Court's membership in the coming years to accomplish the same goal. Given that these political obstacles have resulted in a situation where there are only two publicly-declared Justices remaining on the Supreme Court who advocate the overturning of Roe thirty-three years after Roe, the obstacles to a constitutional amendment, while severe, may be less formidable than attempting to overrule Roe by changing the membership of the Court. </w:t>
      </w:r>
      <w:r w:rsidRPr="003F7E20">
        <w:rPr>
          <w:rStyle w:val="underline"/>
          <w:highlight w:val="cyan"/>
        </w:rPr>
        <w:t>Even if an amendment is impossible to accomplish</w:t>
      </w:r>
      <w:r w:rsidRPr="00EF2EDA">
        <w:rPr>
          <w:sz w:val="16"/>
        </w:rPr>
        <w:t xml:space="preserve">, we do believe that </w:t>
      </w:r>
      <w:r w:rsidRPr="003F7E20">
        <w:rPr>
          <w:rStyle w:val="underline"/>
          <w:highlight w:val="cyan"/>
        </w:rPr>
        <w:t>legal and strategic dialogue and debate</w:t>
      </w:r>
      <w:r w:rsidRPr="00EF2EDA">
        <w:rPr>
          <w:sz w:val="16"/>
        </w:rPr>
        <w:t xml:space="preserve"> on abortion </w:t>
      </w:r>
      <w:r w:rsidRPr="003F7E20">
        <w:rPr>
          <w:rStyle w:val="underline"/>
          <w:highlight w:val="cyan"/>
        </w:rPr>
        <w:t>is healthy for its own sake.</w:t>
      </w:r>
      <w:r w:rsidRPr="00EF2EDA">
        <w:rPr>
          <w:rStyle w:val="underline"/>
        </w:rPr>
        <w:t xml:space="preserve"> </w:t>
      </w:r>
      <w:r w:rsidRPr="003F7E20">
        <w:rPr>
          <w:rStyle w:val="underline"/>
          <w:highlight w:val="cyan"/>
        </w:rPr>
        <w:t>It is also possible that the arguments, public education, and political support involved in advocating</w:t>
      </w:r>
      <w:r w:rsidRPr="00EF2EDA">
        <w:rPr>
          <w:sz w:val="16"/>
        </w:rPr>
        <w:t xml:space="preserve"> a federalism </w:t>
      </w:r>
      <w:r w:rsidRPr="003F7E20">
        <w:rPr>
          <w:rStyle w:val="underline"/>
          <w:highlight w:val="cyan"/>
        </w:rPr>
        <w:t>amendment</w:t>
      </w:r>
      <w:r w:rsidRPr="00EF2EDA">
        <w:rPr>
          <w:sz w:val="16"/>
        </w:rPr>
        <w:t xml:space="preserve">, even if Congress fails to consider an amendment, </w:t>
      </w:r>
      <w:r w:rsidRPr="003F7E20">
        <w:rPr>
          <w:rStyle w:val="underline"/>
          <w:highlight w:val="cyan"/>
        </w:rPr>
        <w:t>might move future Justices closer to the point of finally overturning</w:t>
      </w:r>
      <w:r w:rsidRPr="00EF2EDA">
        <w:rPr>
          <w:sz w:val="16"/>
        </w:rPr>
        <w:t xml:space="preserve"> this tragic decision.</w:t>
      </w:r>
    </w:p>
    <w:p w14:paraId="4520C2F0" w14:textId="432A8704" w:rsidR="005467F5" w:rsidRDefault="006C703E" w:rsidP="005467F5">
      <w:pPr>
        <w:pStyle w:val="Heading3"/>
        <w:rPr>
          <w:rStyle w:val="ital-inline"/>
        </w:rPr>
      </w:pPr>
      <w:r>
        <w:t>Solvency---</w:t>
      </w:r>
      <w:r w:rsidR="005467F5">
        <w:rPr>
          <w:rStyle w:val="ital-inline"/>
        </w:rPr>
        <w:t>A</w:t>
      </w:r>
      <w:r>
        <w:rPr>
          <w:rStyle w:val="ital-inline"/>
        </w:rPr>
        <w:t>2</w:t>
      </w:r>
      <w:r w:rsidR="005467F5">
        <w:rPr>
          <w:rStyle w:val="ital-inline"/>
        </w:rPr>
        <w:t>: Delay</w:t>
      </w:r>
    </w:p>
    <w:p w14:paraId="14E35B84" w14:textId="77777777" w:rsidR="005467F5" w:rsidRDefault="005467F5" w:rsidP="005467F5">
      <w:pPr>
        <w:pStyle w:val="Heading4"/>
      </w:pPr>
      <w:r>
        <w:t>Amendments can pass quickly</w:t>
      </w:r>
    </w:p>
    <w:p w14:paraId="713A80C3" w14:textId="77777777" w:rsidR="005467F5" w:rsidRDefault="005467F5" w:rsidP="005467F5">
      <w:r w:rsidRPr="00B03095">
        <w:rPr>
          <w:rStyle w:val="Style13ptBold"/>
        </w:rPr>
        <w:t>Jackson ’01</w:t>
      </w:r>
      <w:r>
        <w:t xml:space="preserve"> (Jesse L. Jackson, Jr., 2001, U.S. Representative, “A More Perfect Union: Advancing New American Rights”)</w:t>
      </w:r>
    </w:p>
    <w:p w14:paraId="6C6AA050" w14:textId="77777777" w:rsidR="005467F5" w:rsidRDefault="005467F5" w:rsidP="005467F5">
      <w:pPr>
        <w:rPr>
          <w:sz w:val="16"/>
        </w:rPr>
      </w:pPr>
      <w:r w:rsidRPr="00CF1D30">
        <w:rPr>
          <w:rStyle w:val="StyleUnderline"/>
          <w:highlight w:val="cyan"/>
        </w:rPr>
        <w:t>Some will say</w:t>
      </w:r>
      <w:r w:rsidRPr="008D5893">
        <w:rPr>
          <w:rStyle w:val="StyleUnderline"/>
        </w:rPr>
        <w:t xml:space="preserve"> that </w:t>
      </w:r>
      <w:r w:rsidRPr="00CF1D30">
        <w:rPr>
          <w:rStyle w:val="StyleUnderline"/>
          <w:highlight w:val="cyan"/>
        </w:rPr>
        <w:t>amending</w:t>
      </w:r>
      <w:r w:rsidRPr="008D5893">
        <w:rPr>
          <w:rStyle w:val="StyleUnderline"/>
        </w:rPr>
        <w:t xml:space="preserve"> the Constitution</w:t>
      </w:r>
      <w:r w:rsidRPr="007D77BD">
        <w:rPr>
          <w:sz w:val="16"/>
        </w:rPr>
        <w:t xml:space="preserve"> once, not to mention eight times, </w:t>
      </w:r>
      <w:r w:rsidRPr="00CF1D30">
        <w:rPr>
          <w:rStyle w:val="StyleUnderline"/>
          <w:highlight w:val="cyan"/>
        </w:rPr>
        <w:t>takes too long</w:t>
      </w:r>
      <w:r w:rsidRPr="007D77BD">
        <w:rPr>
          <w:sz w:val="16"/>
        </w:rPr>
        <w:t xml:space="preserve">, requires too much energy, and costs too much money – that it’s an inefficient stewardship of time and resources. </w:t>
      </w:r>
      <w:r w:rsidRPr="007D77BD">
        <w:rPr>
          <w:sz w:val="16"/>
          <w:szCs w:val="16"/>
        </w:rPr>
        <w:t xml:space="preserve">The answer to the first argument is that the Constitution has been amended twenty-seven times, including seventeen times since the original Bill of Rights was passed. (The Bill of Rights itself required 811 days – from September 25, 1789, to December 15, 1791 – for ratification.) Following the initial, usually lengthy struggle to get an amendment through two-thirds of the House and Senate, there is no time limit for ratifying it – that is, no seven-year limitation on ratifying amendments, as many people believe. This schedule was arbitrarily placed on the Equal Rights Amendment (and later extended to ten years) and the D.C. Statehood Amendment. Once a state legislature votes for an amendment, that affirmation remains in place, unless a later body reverses it. </w:t>
      </w:r>
      <w:r w:rsidRPr="007D77BD">
        <w:rPr>
          <w:sz w:val="16"/>
        </w:rPr>
        <w:t xml:space="preserve">How long it takes for my amendments to be passed by House and Senate, and ratified by three-quarters of the state legislatures, will be determined by a combination of political leadership and the will of the American people. </w:t>
      </w:r>
      <w:r w:rsidRPr="00CF1D30">
        <w:rPr>
          <w:rStyle w:val="StyleUnderline"/>
          <w:highlight w:val="cyan"/>
        </w:rPr>
        <w:t>If Americans have a strong desire for these rights</w:t>
      </w:r>
      <w:r w:rsidRPr="007D77BD">
        <w:rPr>
          <w:sz w:val="16"/>
        </w:rPr>
        <w:t xml:space="preserve"> – have a political fire burning in their bellies – </w:t>
      </w:r>
      <w:r w:rsidRPr="008D5893">
        <w:rPr>
          <w:rStyle w:val="StyleUnderline"/>
        </w:rPr>
        <w:t xml:space="preserve">such </w:t>
      </w:r>
      <w:r w:rsidRPr="00CF1D30">
        <w:rPr>
          <w:rStyle w:val="StyleUnderline"/>
          <w:highlight w:val="cyan"/>
        </w:rPr>
        <w:t>amendments can be shuttled</w:t>
      </w:r>
      <w:r w:rsidRPr="008D5893">
        <w:rPr>
          <w:rStyle w:val="StyleUnderline"/>
        </w:rPr>
        <w:t xml:space="preserve"> through the House and Senate and ratified relatively </w:t>
      </w:r>
      <w:r w:rsidRPr="00CF1D30">
        <w:rPr>
          <w:rStyle w:val="StyleUnderline"/>
          <w:highlight w:val="cyan"/>
        </w:rPr>
        <w:t>quickly</w:t>
      </w:r>
      <w:r w:rsidRPr="007D77BD">
        <w:rPr>
          <w:sz w:val="16"/>
        </w:rPr>
        <w:t xml:space="preserve"> after a legitimate national debate on their substance and implications.</w:t>
      </w:r>
    </w:p>
    <w:p w14:paraId="5195176B" w14:textId="77777777" w:rsidR="005467F5" w:rsidRDefault="005467F5" w:rsidP="005467F5">
      <w:pPr>
        <w:pStyle w:val="Heading4"/>
      </w:pPr>
      <w:r>
        <w:t>26</w:t>
      </w:r>
      <w:r w:rsidRPr="00A70D51">
        <w:rPr>
          <w:vertAlign w:val="superscript"/>
        </w:rPr>
        <w:t>th</w:t>
      </w:r>
      <w:r>
        <w:t xml:space="preserve"> amendment proves---timeframe is 3 months</w:t>
      </w:r>
    </w:p>
    <w:p w14:paraId="5FB05589" w14:textId="77777777" w:rsidR="005467F5" w:rsidRDefault="005467F5" w:rsidP="005467F5">
      <w:r w:rsidRPr="00CF1D30">
        <w:rPr>
          <w:rStyle w:val="Style13ptBold"/>
          <w:highlight w:val="cyan"/>
        </w:rPr>
        <w:t>Legal Dictionary, 8</w:t>
      </w:r>
      <w:r w:rsidRPr="00A70D51">
        <w:t xml:space="preserve"> [West's Encyclopedia of American Law, edition 2, Copyright 2008 The Gale Group, Twenty-Sixth Amendment, </w:t>
      </w:r>
      <w:hyperlink r:id="rId11" w:history="1">
        <w:r w:rsidRPr="00A70D51">
          <w:rPr>
            <w:rStyle w:val="Hyperlink"/>
          </w:rPr>
          <w:t>http://legal-dictionary.thefreedictionary.com/26th+Amendment</w:t>
        </w:r>
      </w:hyperlink>
      <w:r w:rsidRPr="00A70D51">
        <w:t>]</w:t>
      </w:r>
    </w:p>
    <w:p w14:paraId="0ACE57AB" w14:textId="77777777" w:rsidR="005467F5" w:rsidRPr="007D77BD" w:rsidRDefault="005467F5" w:rsidP="005467F5">
      <w:pPr>
        <w:rPr>
          <w:sz w:val="16"/>
        </w:rPr>
      </w:pPr>
      <w:r w:rsidRPr="00CF1D30">
        <w:rPr>
          <w:rStyle w:val="StyleUnderline"/>
          <w:highlight w:val="cyan"/>
        </w:rPr>
        <w:t>The Twenty-sixth Amendment was proposed on March 23</w:t>
      </w:r>
      <w:r w:rsidRPr="00A70D51">
        <w:rPr>
          <w:rStyle w:val="StyleUnderline"/>
        </w:rPr>
        <w:t xml:space="preserve">, 1971, </w:t>
      </w:r>
      <w:r w:rsidRPr="00CF1D30">
        <w:rPr>
          <w:rStyle w:val="StyleUnderline"/>
          <w:highlight w:val="cyan"/>
        </w:rPr>
        <w:t>and ratified on July 1</w:t>
      </w:r>
      <w:r w:rsidRPr="007D77BD">
        <w:rPr>
          <w:sz w:val="16"/>
        </w:rPr>
        <w:t xml:space="preserve">, 1971. </w:t>
      </w:r>
      <w:r w:rsidRPr="00CF1D30">
        <w:rPr>
          <w:rStyle w:val="StyleUnderline"/>
          <w:highlight w:val="cyan"/>
        </w:rPr>
        <w:t>The</w:t>
      </w:r>
      <w:r w:rsidRPr="00A70D51">
        <w:rPr>
          <w:rStyle w:val="StyleUnderline"/>
        </w:rPr>
        <w:t xml:space="preserve"> ratification </w:t>
      </w:r>
      <w:r w:rsidRPr="00CF1D30">
        <w:rPr>
          <w:rStyle w:val="StyleUnderline"/>
          <w:highlight w:val="cyan"/>
        </w:rPr>
        <w:t>period of 107 days was the shortest in</w:t>
      </w:r>
      <w:r w:rsidRPr="00A70D51">
        <w:rPr>
          <w:rStyle w:val="StyleUnderline"/>
        </w:rPr>
        <w:t xml:space="preserve"> U.S. </w:t>
      </w:r>
      <w:r w:rsidRPr="00CF1D30">
        <w:rPr>
          <w:rStyle w:val="StyleUnderline"/>
          <w:highlight w:val="cyan"/>
        </w:rPr>
        <w:t>history</w:t>
      </w:r>
      <w:r w:rsidRPr="007D77BD">
        <w:rPr>
          <w:sz w:val="16"/>
          <w:highlight w:val="cyan"/>
        </w:rPr>
        <w:t xml:space="preserve">. </w:t>
      </w:r>
      <w:r w:rsidRPr="00CF1D30">
        <w:rPr>
          <w:rStyle w:val="StyleUnderline"/>
          <w:highlight w:val="cyan"/>
        </w:rPr>
        <w:t>The amendment</w:t>
      </w:r>
      <w:r w:rsidRPr="007D77BD">
        <w:rPr>
          <w:sz w:val="16"/>
        </w:rPr>
        <w:t xml:space="preserve">, which lowered the voting age from twenty-one to eighteen, </w:t>
      </w:r>
      <w:r w:rsidRPr="00CF1D30">
        <w:rPr>
          <w:rStyle w:val="Emphasis"/>
          <w:highlight w:val="cyan"/>
        </w:rPr>
        <w:t>was passed quickly</w:t>
      </w:r>
      <w:r w:rsidRPr="007D77BD">
        <w:rPr>
          <w:sz w:val="16"/>
        </w:rPr>
        <w:t xml:space="preserve"> to avert potential problems in the 1972 elections.</w:t>
      </w:r>
    </w:p>
    <w:p w14:paraId="2905E801" w14:textId="77777777" w:rsidR="005467F5" w:rsidRPr="007D77BD" w:rsidRDefault="005467F5" w:rsidP="005467F5">
      <w:pPr>
        <w:rPr>
          <w:sz w:val="16"/>
        </w:rPr>
      </w:pPr>
    </w:p>
    <w:p w14:paraId="62A240A2" w14:textId="77777777" w:rsidR="005467F5" w:rsidRPr="00FF3C20" w:rsidRDefault="005467F5" w:rsidP="005467F5">
      <w:pPr>
        <w:pStyle w:val="Heading4"/>
      </w:pPr>
      <w:r>
        <w:t>CP specifies a precise rule---means the legal effect is immediate.</w:t>
      </w:r>
    </w:p>
    <w:p w14:paraId="059671A1" w14:textId="77777777" w:rsidR="005467F5" w:rsidRDefault="005467F5" w:rsidP="005467F5">
      <w:r>
        <w:t xml:space="preserve">David A. </w:t>
      </w:r>
      <w:r w:rsidRPr="00FF3C20">
        <w:rPr>
          <w:rStyle w:val="Style13ptBold"/>
        </w:rPr>
        <w:t>Strauss, 1</w:t>
      </w:r>
      <w:r>
        <w:t xml:space="preserve"> - Harry N. Wyatt Professor of Law at the University of Chicago; “The Irrelevance of Constitutional Amendments,” 114 Harv. L. Rev. 1457, http://chicagounbound.uchicago.edu/cgi/viewcontent.cgi?article=2986&amp;context=journal_articles</w:t>
      </w:r>
    </w:p>
    <w:p w14:paraId="7791DABE" w14:textId="77777777" w:rsidR="005467F5" w:rsidRPr="00FF3C20" w:rsidRDefault="005467F5" w:rsidP="005467F5">
      <w:r>
        <w:t xml:space="preserve">Finally, </w:t>
      </w:r>
      <w:r w:rsidRPr="00FF3C20">
        <w:rPr>
          <w:rStyle w:val="StyleUnderline"/>
        </w:rPr>
        <w:t>for an amendment to matter</w:t>
      </w:r>
      <w:r>
        <w:t xml:space="preserve">, </w:t>
      </w:r>
      <w:r w:rsidRPr="00FF3C20">
        <w:rPr>
          <w:rStyle w:val="StyleUnderline"/>
        </w:rPr>
        <w:t>it must be</w:t>
      </w:r>
      <w:r>
        <w:t xml:space="preserve"> unusually </w:t>
      </w:r>
      <w:r w:rsidRPr="00FF3C20">
        <w:rPr>
          <w:rStyle w:val="Emphasis"/>
        </w:rPr>
        <w:t>difficult to evade</w:t>
      </w:r>
      <w:r>
        <w:t xml:space="preserve">. An </w:t>
      </w:r>
      <w:r w:rsidRPr="00FF3C20">
        <w:rPr>
          <w:rStyle w:val="StyleUnderline"/>
        </w:rPr>
        <w:t>amendment that specifies</w:t>
      </w:r>
      <w:r>
        <w:t xml:space="preserve"> a </w:t>
      </w:r>
      <w:r w:rsidRPr="00FF3C20">
        <w:rPr>
          <w:rStyle w:val="Emphasis"/>
        </w:rPr>
        <w:t>precise rule</w:t>
      </w:r>
      <w:r>
        <w:t xml:space="preserve">, for example, </w:t>
      </w:r>
      <w:r w:rsidRPr="00FF3C20">
        <w:rPr>
          <w:rStyle w:val="StyleUnderline"/>
        </w:rPr>
        <w:t xml:space="preserve">is </w:t>
      </w:r>
      <w:r w:rsidRPr="00FF3C20">
        <w:rPr>
          <w:rStyle w:val="Emphasis"/>
        </w:rPr>
        <w:t>more likely to have an effect</w:t>
      </w:r>
      <w:r w:rsidRPr="00FF3C20">
        <w:rPr>
          <w:rStyle w:val="StyleUnderline"/>
        </w:rPr>
        <w:t xml:space="preserve"> than one that establishes only a relatively vague norm</w:t>
      </w:r>
      <w:r>
        <w:t xml:space="preserve">. </w:t>
      </w:r>
      <w:r w:rsidRPr="00FF3C20">
        <w:rPr>
          <w:rStyle w:val="StyleUnderline"/>
        </w:rPr>
        <w:t>If its text is at all imprecise</w:t>
      </w:r>
      <w:r>
        <w:t xml:space="preserve">, </w:t>
      </w:r>
      <w:r w:rsidRPr="00FF3C20">
        <w:rPr>
          <w:rStyle w:val="StyleUnderline"/>
        </w:rPr>
        <w:t xml:space="preserve">an amendment that is adopted at the high-water mark of public sentiment will be </w:t>
      </w:r>
      <w:r w:rsidRPr="00FF3C20">
        <w:rPr>
          <w:rStyle w:val="Emphasis"/>
        </w:rPr>
        <w:t>prone to narrow construction</w:t>
      </w:r>
      <w:r>
        <w:t xml:space="preserve"> </w:t>
      </w:r>
      <w:r w:rsidRPr="00FF3C20">
        <w:rPr>
          <w:rStyle w:val="StyleUnderline"/>
        </w:rPr>
        <w:t>or</w:t>
      </w:r>
      <w:r>
        <w:t xml:space="preserve"> </w:t>
      </w:r>
      <w:r w:rsidRPr="00FF3C20">
        <w:rPr>
          <w:rStyle w:val="Emphasis"/>
        </w:rPr>
        <w:t>outright evasion</w:t>
      </w:r>
      <w:r>
        <w:t xml:space="preserve"> once public sentiment recedes, as the Fourteenth and Fifteenth Amendments were.</w:t>
      </w:r>
    </w:p>
    <w:p w14:paraId="3181A023" w14:textId="77777777" w:rsidR="005467F5" w:rsidRPr="002A288D" w:rsidRDefault="005467F5" w:rsidP="005467F5"/>
    <w:p w14:paraId="54E934F5" w14:textId="104714B6" w:rsidR="005467F5" w:rsidRDefault="006C703E" w:rsidP="005467F5">
      <w:pPr>
        <w:pStyle w:val="Heading3"/>
        <w:rPr>
          <w:rStyle w:val="ital-inline"/>
        </w:rPr>
      </w:pPr>
      <w:r>
        <w:t>Solvency---</w:t>
      </w:r>
      <w:r w:rsidR="005467F5">
        <w:rPr>
          <w:rStyle w:val="ital-inline"/>
        </w:rPr>
        <w:t>A</w:t>
      </w:r>
      <w:r>
        <w:rPr>
          <w:rStyle w:val="ital-inline"/>
        </w:rPr>
        <w:t>2</w:t>
      </w:r>
      <w:r w:rsidR="005467F5">
        <w:rPr>
          <w:rStyle w:val="ital-inline"/>
        </w:rPr>
        <w:t>: Enforcement Deficit</w:t>
      </w:r>
    </w:p>
    <w:p w14:paraId="11A17778" w14:textId="77777777" w:rsidR="005467F5" w:rsidRPr="00DB71C5" w:rsidRDefault="005467F5" w:rsidP="005467F5">
      <w:pPr>
        <w:pStyle w:val="Heading4"/>
      </w:pPr>
      <w:r>
        <w:t xml:space="preserve">The process </w:t>
      </w:r>
      <w:r>
        <w:rPr>
          <w:u w:val="single"/>
        </w:rPr>
        <w:t>auto-corrects</w:t>
      </w:r>
      <w:r>
        <w:t xml:space="preserve"> for circumvention – any deference would trigger public suits </w:t>
      </w:r>
    </w:p>
    <w:p w14:paraId="7A70EF9C" w14:textId="77777777" w:rsidR="005467F5" w:rsidRDefault="005467F5" w:rsidP="005467F5">
      <w:r w:rsidRPr="00616CCA">
        <w:rPr>
          <w:rStyle w:val="Style13ptBold"/>
        </w:rPr>
        <w:t>Goldstein 88</w:t>
      </w:r>
      <w:r>
        <w:t xml:space="preserve"> (</w:t>
      </w:r>
      <w:proofErr w:type="spellStart"/>
      <w:r>
        <w:t>Yonkel</w:t>
      </w:r>
      <w:proofErr w:type="spellEnd"/>
      <w:r>
        <w:t>, J.D. – Stanford Law School, “The Failure of Constitutional Controls over War Powers in the Nuclear Age: The Argument for a Constitutional Amendment,” Stanford Law Review, July, 40 Stan. L. Rev. 1543, Lexis)</w:t>
      </w:r>
    </w:p>
    <w:p w14:paraId="59A53CA4" w14:textId="77777777" w:rsidR="005467F5" w:rsidRPr="007829A9" w:rsidRDefault="005467F5" w:rsidP="005467F5">
      <w:pPr>
        <w:rPr>
          <w:sz w:val="16"/>
        </w:rPr>
      </w:pPr>
      <w:r w:rsidRPr="00FC24FC">
        <w:rPr>
          <w:rStyle w:val="StyleUnderline"/>
        </w:rPr>
        <w:t>Allowing any citizen to bring such a suit virtually guarantees that such suits will be brought</w:t>
      </w:r>
      <w:r w:rsidRPr="0036319A">
        <w:rPr>
          <w:sz w:val="16"/>
        </w:rPr>
        <w:t xml:space="preserve">. </w:t>
      </w:r>
      <w:r w:rsidRPr="00FC24FC">
        <w:rPr>
          <w:rStyle w:val="StyleUnderline"/>
        </w:rPr>
        <w:t xml:space="preserve">This is a </w:t>
      </w:r>
      <w:r w:rsidRPr="00FC24FC">
        <w:rPr>
          <w:rStyle w:val="Emphasis"/>
        </w:rPr>
        <w:t>necessary antidote</w:t>
      </w:r>
      <w:r w:rsidRPr="0036319A">
        <w:rPr>
          <w:sz w:val="16"/>
        </w:rPr>
        <w:t xml:space="preserve"> </w:t>
      </w:r>
      <w:r w:rsidRPr="00FC24FC">
        <w:rPr>
          <w:rStyle w:val="StyleUnderline"/>
        </w:rPr>
        <w:t>to the significant institutional reticence</w:t>
      </w:r>
      <w:r w:rsidRPr="0036319A">
        <w:rPr>
          <w:sz w:val="16"/>
        </w:rPr>
        <w:t xml:space="preserve"> </w:t>
      </w:r>
      <w:r w:rsidRPr="00FC24FC">
        <w:rPr>
          <w:rStyle w:val="StyleUnderline"/>
        </w:rPr>
        <w:t>to deal with difficult issues before public opinion is mobilized as a result of a crisis</w:t>
      </w:r>
      <w:r w:rsidRPr="0036319A">
        <w:rPr>
          <w:sz w:val="16"/>
        </w:rPr>
        <w:t xml:space="preserve">. </w:t>
      </w:r>
      <w:r w:rsidRPr="00FC24FC">
        <w:rPr>
          <w:rStyle w:val="StyleUnderline"/>
        </w:rPr>
        <w:t>Often</w:t>
      </w:r>
      <w:r w:rsidRPr="0036319A">
        <w:rPr>
          <w:sz w:val="16"/>
        </w:rPr>
        <w:t xml:space="preserve">, </w:t>
      </w:r>
      <w:r w:rsidRPr="009F20E4">
        <w:rPr>
          <w:rStyle w:val="StyleUnderline"/>
        </w:rPr>
        <w:t>important options are foreclosed at that point</w:t>
      </w:r>
      <w:r w:rsidRPr="00FC24FC">
        <w:rPr>
          <w:rStyle w:val="StyleUnderline"/>
        </w:rPr>
        <w:t>, and planning cannot be optimal</w:t>
      </w:r>
      <w:r w:rsidRPr="0036319A">
        <w:rPr>
          <w:sz w:val="16"/>
        </w:rPr>
        <w:t xml:space="preserve">. There is no reason why responding to law suits which would be brought under this amendment would be any more burdensome for Congress than </w:t>
      </w:r>
      <w:r w:rsidRPr="009F20E4">
        <w:rPr>
          <w:rStyle w:val="StyleUnderline"/>
        </w:rPr>
        <w:t>"</w:t>
      </w:r>
      <w:proofErr w:type="spellStart"/>
      <w:r w:rsidRPr="009F20E4">
        <w:rPr>
          <w:rStyle w:val="StyleUnderline"/>
        </w:rPr>
        <w:t>hardlook</w:t>
      </w:r>
      <w:proofErr w:type="spellEnd"/>
      <w:r w:rsidRPr="009F20E4">
        <w:rPr>
          <w:rStyle w:val="StyleUnderline"/>
        </w:rPr>
        <w:t>" review</w:t>
      </w:r>
      <w:r w:rsidRPr="0036319A">
        <w:rPr>
          <w:sz w:val="16"/>
        </w:rPr>
        <w:t xml:space="preserve"> has been for administrative agencies. Surely there </w:t>
      </w:r>
      <w:r w:rsidRPr="009F20E4">
        <w:rPr>
          <w:rStyle w:val="StyleUnderline"/>
        </w:rPr>
        <w:t>will be</w:t>
      </w:r>
      <w:r w:rsidRPr="0036319A">
        <w:rPr>
          <w:sz w:val="16"/>
        </w:rPr>
        <w:t xml:space="preserve"> some </w:t>
      </w:r>
      <w:r w:rsidRPr="009F20E4">
        <w:rPr>
          <w:rStyle w:val="StyleUnderline"/>
        </w:rPr>
        <w:t>extra work</w:t>
      </w:r>
      <w:r w:rsidRPr="0036319A">
        <w:rPr>
          <w:sz w:val="16"/>
        </w:rPr>
        <w:t xml:space="preserve">. </w:t>
      </w:r>
      <w:r w:rsidRPr="009F20E4">
        <w:rPr>
          <w:rStyle w:val="StyleUnderline"/>
        </w:rPr>
        <w:t>The potential benefits of that work</w:t>
      </w:r>
      <w:r w:rsidRPr="0036319A">
        <w:rPr>
          <w:sz w:val="16"/>
        </w:rPr>
        <w:t xml:space="preserve">, however, are quite likely to </w:t>
      </w:r>
      <w:r w:rsidRPr="009F20E4">
        <w:rPr>
          <w:rStyle w:val="StyleUnderline"/>
        </w:rPr>
        <w:t>outweigh the costs</w:t>
      </w:r>
      <w:r w:rsidRPr="0036319A">
        <w:rPr>
          <w:sz w:val="16"/>
        </w:rPr>
        <w:t xml:space="preserve">. Professor Raoul Berger, in discussing </w:t>
      </w:r>
      <w:proofErr w:type="spellStart"/>
      <w:r w:rsidRPr="0036319A">
        <w:rPr>
          <w:sz w:val="16"/>
        </w:rPr>
        <w:t>decisionmaking</w:t>
      </w:r>
      <w:proofErr w:type="spellEnd"/>
      <w:r w:rsidRPr="0036319A">
        <w:rPr>
          <w:sz w:val="16"/>
        </w:rPr>
        <w:t xml:space="preserve"> during the Vietnam War, states:</w:t>
      </w:r>
      <w:r>
        <w:rPr>
          <w:sz w:val="16"/>
        </w:rPr>
        <w:t xml:space="preserve"> </w:t>
      </w:r>
      <w:r w:rsidRPr="0036319A">
        <w:rPr>
          <w:sz w:val="16"/>
        </w:rPr>
        <w:t>Perhaps the decisions would not have been better had they been debated in Congress, but, as George Reedy, former special assistant and then Press Secretary to President Lyndon Johnson, remarked, they could not have "been much worse</w:t>
      </w:r>
      <w:proofErr w:type="gramStart"/>
      <w:r w:rsidRPr="0036319A">
        <w:rPr>
          <w:sz w:val="16"/>
        </w:rPr>
        <w:t>. . . .</w:t>
      </w:r>
      <w:proofErr w:type="gramEnd"/>
      <w:r w:rsidRPr="0036319A">
        <w:rPr>
          <w:sz w:val="16"/>
        </w:rPr>
        <w:t xml:space="preserve"> [W]</w:t>
      </w:r>
      <w:proofErr w:type="spellStart"/>
      <w:r w:rsidRPr="0036319A">
        <w:rPr>
          <w:sz w:val="16"/>
        </w:rPr>
        <w:t>ithin</w:t>
      </w:r>
      <w:proofErr w:type="spellEnd"/>
      <w:r w:rsidRPr="0036319A">
        <w:rPr>
          <w:sz w:val="16"/>
        </w:rPr>
        <w:t xml:space="preserve"> the executive branch," states Reedy, "there exists a virtual horror of public debate on issues," compounded by the complacent assumption that the executive branch "have some sort of a truth that comes out of their technical expertise and that this truth . . . is not something to be debated." But executive decision itself suffers from a deep-seated malady; as Reedy points out, it lacks the benefit of "adversary discussion of issues"; the "so-called debates are really monologues in which one man is getting reflections of what he sends out." That courtiers are apt to reflect the desires of the monarch needs little documentation. n278</w:t>
      </w:r>
      <w:r>
        <w:rPr>
          <w:sz w:val="16"/>
        </w:rPr>
        <w:t xml:space="preserve"> </w:t>
      </w:r>
      <w:r w:rsidRPr="0036319A">
        <w:rPr>
          <w:sz w:val="16"/>
        </w:rPr>
        <w:t xml:space="preserve">Professor Dahl points out that in a democracy the control of nuclear weapons is best maintained if accurate information about the relevant issues is provided to the citizenry, along with an opportunity to participate in the political process in an appropriate way. n279 </w:t>
      </w:r>
      <w:proofErr w:type="gramStart"/>
      <w:r w:rsidRPr="0036319A">
        <w:rPr>
          <w:rStyle w:val="StyleUnderline"/>
        </w:rPr>
        <w:t>The</w:t>
      </w:r>
      <w:proofErr w:type="gramEnd"/>
      <w:r w:rsidRPr="0036319A">
        <w:rPr>
          <w:rStyle w:val="StyleUnderline"/>
        </w:rPr>
        <w:t xml:space="preserve"> </w:t>
      </w:r>
      <w:r w:rsidRPr="0036319A">
        <w:rPr>
          <w:rStyle w:val="Emphasis"/>
        </w:rPr>
        <w:t>process</w:t>
      </w:r>
      <w:r w:rsidRPr="0036319A">
        <w:rPr>
          <w:rStyle w:val="StyleUnderline"/>
        </w:rPr>
        <w:t xml:space="preserve"> of passing a constitutional amendment</w:t>
      </w:r>
      <w:r w:rsidRPr="0036319A">
        <w:rPr>
          <w:sz w:val="16"/>
        </w:rPr>
        <w:t xml:space="preserve"> </w:t>
      </w:r>
      <w:r w:rsidRPr="0036319A">
        <w:rPr>
          <w:rStyle w:val="StyleUnderline"/>
        </w:rPr>
        <w:t>has</w:t>
      </w:r>
      <w:r w:rsidRPr="0036319A">
        <w:rPr>
          <w:sz w:val="16"/>
        </w:rPr>
        <w:t xml:space="preserve">, thus, </w:t>
      </w:r>
      <w:r w:rsidRPr="0036319A">
        <w:rPr>
          <w:rStyle w:val="StyleUnderline"/>
        </w:rPr>
        <w:t>an additional short-term advantage</w:t>
      </w:r>
      <w:r w:rsidRPr="0036319A">
        <w:rPr>
          <w:sz w:val="16"/>
        </w:rPr>
        <w:t xml:space="preserve">: Because of the inevitable public debate which would precede the adoption of the amendment, the public would necessarily become better educated concerning the various aspects of the control over our military power. Not only would there be debate before the passage of the amendment, but </w:t>
      </w:r>
      <w:r w:rsidRPr="0036319A">
        <w:rPr>
          <w:rStyle w:val="StyleUnderline"/>
        </w:rPr>
        <w:t>the amendment would</w:t>
      </w:r>
      <w:r w:rsidRPr="0036319A">
        <w:rPr>
          <w:sz w:val="16"/>
        </w:rPr>
        <w:t xml:space="preserve"> do much to </w:t>
      </w:r>
      <w:r w:rsidRPr="0036319A">
        <w:rPr>
          <w:rStyle w:val="StyleUnderline"/>
        </w:rPr>
        <w:t>further a continuing public debate on specific</w:t>
      </w:r>
      <w:r w:rsidRPr="0036319A">
        <w:rPr>
          <w:sz w:val="16"/>
        </w:rPr>
        <w:t xml:space="preserve"> defense </w:t>
      </w:r>
      <w:r w:rsidRPr="0036319A">
        <w:rPr>
          <w:rStyle w:val="StyleUnderline"/>
        </w:rPr>
        <w:t>measures</w:t>
      </w:r>
      <w:r w:rsidRPr="0036319A">
        <w:rPr>
          <w:sz w:val="16"/>
        </w:rPr>
        <w:t xml:space="preserve">. It is this aspect of the amendment which promises the </w:t>
      </w:r>
      <w:proofErr w:type="spellStart"/>
      <w:r w:rsidRPr="0036319A">
        <w:rPr>
          <w:sz w:val="16"/>
        </w:rPr>
        <w:t>greates</w:t>
      </w:r>
      <w:proofErr w:type="spellEnd"/>
      <w:r w:rsidRPr="0036319A">
        <w:rPr>
          <w:sz w:val="16"/>
        </w:rPr>
        <w:t xml:space="preserve"> benefit. People's real responses during a crisis are functions of a complex set of variables. Not even the process of amending the Constitution, by itself, will control people's reactions during a crisis. </w:t>
      </w:r>
      <w:r w:rsidRPr="0036319A">
        <w:rPr>
          <w:rStyle w:val="StyleUnderline"/>
        </w:rPr>
        <w:t>The continuing dialogue between litigants, Congress, the courts, and the Executive</w:t>
      </w:r>
      <w:r w:rsidRPr="0036319A">
        <w:rPr>
          <w:sz w:val="16"/>
        </w:rPr>
        <w:t xml:space="preserve">, however, </w:t>
      </w:r>
      <w:r w:rsidRPr="0036319A">
        <w:rPr>
          <w:rStyle w:val="StyleUnderline"/>
        </w:rPr>
        <w:t xml:space="preserve">will be as powerful a </w:t>
      </w:r>
      <w:r w:rsidRPr="0036319A">
        <w:rPr>
          <w:rStyle w:val="Emphasis"/>
        </w:rPr>
        <w:t>conditioning device</w:t>
      </w:r>
      <w:r w:rsidRPr="0036319A">
        <w:rPr>
          <w:rStyle w:val="StyleUnderline"/>
        </w:rPr>
        <w:t xml:space="preserve"> as the law can devise to affect people's beliefs about what is proper in time of war</w:t>
      </w:r>
      <w:r w:rsidRPr="0036319A">
        <w:rPr>
          <w:sz w:val="16"/>
        </w:rPr>
        <w:t xml:space="preserve">. Thus, </w:t>
      </w:r>
      <w:r w:rsidRPr="0036319A">
        <w:rPr>
          <w:rStyle w:val="StyleUnderline"/>
        </w:rPr>
        <w:t>the adoption of this proposal should affect real-world crisis</w:t>
      </w:r>
      <w:r w:rsidRPr="0036319A">
        <w:rPr>
          <w:sz w:val="16"/>
        </w:rPr>
        <w:t xml:space="preserve"> behavior in at least two ways. First, </w:t>
      </w:r>
      <w:r w:rsidRPr="0036319A">
        <w:rPr>
          <w:rStyle w:val="StyleUnderline"/>
        </w:rPr>
        <w:t xml:space="preserve">it would have a </w:t>
      </w:r>
      <w:r w:rsidRPr="0036319A">
        <w:rPr>
          <w:rStyle w:val="Emphasis"/>
        </w:rPr>
        <w:t>consciousness-raising effect</w:t>
      </w:r>
      <w:r w:rsidRPr="0036319A">
        <w:rPr>
          <w:rStyle w:val="StyleUnderline"/>
        </w:rPr>
        <w:t xml:space="preserve"> concerning the proper lines of authority during a national</w:t>
      </w:r>
      <w:r w:rsidRPr="0036319A">
        <w:rPr>
          <w:sz w:val="16"/>
        </w:rPr>
        <w:t xml:space="preserve"> defense </w:t>
      </w:r>
      <w:r w:rsidRPr="0036319A">
        <w:rPr>
          <w:rStyle w:val="StyleUnderline"/>
        </w:rPr>
        <w:t>emergency</w:t>
      </w:r>
      <w:r w:rsidRPr="0036319A">
        <w:rPr>
          <w:sz w:val="16"/>
        </w:rPr>
        <w:t>. Second,</w:t>
      </w:r>
      <w:r>
        <w:rPr>
          <w:sz w:val="16"/>
        </w:rPr>
        <w:t xml:space="preserve"> </w:t>
      </w:r>
      <w:r w:rsidRPr="0036319A">
        <w:rPr>
          <w:sz w:val="16"/>
        </w:rPr>
        <w:t>[*1591]</w:t>
      </w:r>
      <w:r>
        <w:rPr>
          <w:sz w:val="16"/>
        </w:rPr>
        <w:t xml:space="preserve"> </w:t>
      </w:r>
      <w:r w:rsidRPr="0036319A">
        <w:rPr>
          <w:rStyle w:val="StyleUnderline"/>
        </w:rPr>
        <w:t>it would mandate</w:t>
      </w:r>
      <w:r w:rsidRPr="0036319A">
        <w:rPr>
          <w:sz w:val="16"/>
        </w:rPr>
        <w:t xml:space="preserve"> the </w:t>
      </w:r>
      <w:r w:rsidRPr="0036319A">
        <w:rPr>
          <w:rStyle w:val="StyleUnderline"/>
        </w:rPr>
        <w:t>modification</w:t>
      </w:r>
      <w:r w:rsidRPr="0036319A">
        <w:rPr>
          <w:sz w:val="16"/>
        </w:rPr>
        <w:t xml:space="preserve"> of strategic weapons systems, support systems, and processes available </w:t>
      </w:r>
      <w:r w:rsidRPr="0036319A">
        <w:rPr>
          <w:rStyle w:val="StyleUnderline"/>
        </w:rPr>
        <w:t>during a crisis</w:t>
      </w:r>
      <w:r w:rsidRPr="0036319A">
        <w:rPr>
          <w:sz w:val="16"/>
        </w:rPr>
        <w:t>. In addition, the options government officials have available to them during a crisis would necessarily be affected by this proposal.</w:t>
      </w:r>
      <w:r>
        <w:rPr>
          <w:sz w:val="16"/>
        </w:rPr>
        <w:t xml:space="preserve"> </w:t>
      </w:r>
      <w:r w:rsidRPr="007829A9">
        <w:rPr>
          <w:sz w:val="16"/>
        </w:rPr>
        <w:t xml:space="preserve">Although this proposal may at first seem radical, the mechanism embodied in the proposed amendment is not at all foreign to judicial principles. For example, Professor Gerald Gunther, in discussing the 1971 Supreme Court term, writes of an inchoate "means-focused" principle he found operating in the decisions he was reviewing. n280 He described how a </w:t>
      </w:r>
      <w:r w:rsidRPr="007829A9">
        <w:rPr>
          <w:rStyle w:val="StyleUnderline"/>
        </w:rPr>
        <w:t>review of the rationality of legislative means</w:t>
      </w:r>
      <w:r w:rsidRPr="007829A9">
        <w:rPr>
          <w:sz w:val="16"/>
        </w:rPr>
        <w:t xml:space="preserve">, rather than merely of governmental ends, </w:t>
      </w:r>
      <w:r w:rsidRPr="007829A9">
        <w:rPr>
          <w:rStyle w:val="Emphasis"/>
        </w:rPr>
        <w:t>strengthens rational scrutiny</w:t>
      </w:r>
      <w:r w:rsidRPr="007829A9">
        <w:rPr>
          <w:sz w:val="16"/>
        </w:rPr>
        <w:t xml:space="preserve">, </w:t>
      </w:r>
      <w:r w:rsidRPr="007829A9">
        <w:rPr>
          <w:rStyle w:val="StyleUnderline"/>
        </w:rPr>
        <w:t>while allowing the court to avoid "ultimate value judgments."</w:t>
      </w:r>
      <w:r w:rsidRPr="007829A9">
        <w:rPr>
          <w:sz w:val="16"/>
        </w:rPr>
        <w:t xml:space="preserve"> n281 </w:t>
      </w:r>
      <w:r w:rsidRPr="007829A9">
        <w:rPr>
          <w:rStyle w:val="StyleUnderline"/>
        </w:rPr>
        <w:t>He pointed out a similarity</w:t>
      </w:r>
      <w:r w:rsidRPr="007829A9">
        <w:rPr>
          <w:sz w:val="16"/>
        </w:rPr>
        <w:t xml:space="preserve"> between the principle he discussed </w:t>
      </w:r>
      <w:r w:rsidRPr="007829A9">
        <w:rPr>
          <w:rStyle w:val="StyleUnderline"/>
        </w:rPr>
        <w:t>in</w:t>
      </w:r>
      <w:r w:rsidRPr="007829A9">
        <w:rPr>
          <w:sz w:val="16"/>
        </w:rPr>
        <w:t xml:space="preserve"> equal protection cases and the process of </w:t>
      </w:r>
      <w:r w:rsidRPr="007829A9">
        <w:rPr>
          <w:rStyle w:val="Emphasis"/>
        </w:rPr>
        <w:t>"remanding to the legislature."</w:t>
      </w:r>
      <w:r w:rsidRPr="007829A9">
        <w:rPr>
          <w:sz w:val="16"/>
        </w:rPr>
        <w:t xml:space="preserve"> n282 </w:t>
      </w:r>
      <w:r w:rsidRPr="007829A9">
        <w:rPr>
          <w:rStyle w:val="StyleUnderline"/>
        </w:rPr>
        <w:t>A "remand to the legislature" for the purpose of fleshing out the record or to consider heretofore unconsidered factors is</w:t>
      </w:r>
      <w:r w:rsidRPr="007829A9">
        <w:rPr>
          <w:sz w:val="16"/>
        </w:rPr>
        <w:t xml:space="preserve">, in essence, </w:t>
      </w:r>
      <w:r w:rsidRPr="007829A9">
        <w:rPr>
          <w:rStyle w:val="StyleUnderline"/>
        </w:rPr>
        <w:t>what the injunctive power of the court</w:t>
      </w:r>
      <w:r w:rsidRPr="007829A9">
        <w:rPr>
          <w:sz w:val="16"/>
        </w:rPr>
        <w:t xml:space="preserve">, </w:t>
      </w:r>
      <w:r w:rsidRPr="007829A9">
        <w:rPr>
          <w:rStyle w:val="StyleUnderline"/>
        </w:rPr>
        <w:t>in the</w:t>
      </w:r>
      <w:r w:rsidRPr="007829A9">
        <w:rPr>
          <w:sz w:val="16"/>
        </w:rPr>
        <w:t xml:space="preserve"> proposed </w:t>
      </w:r>
      <w:r w:rsidRPr="007829A9">
        <w:rPr>
          <w:rStyle w:val="StyleUnderline"/>
        </w:rPr>
        <w:t>amendment, would allow</w:t>
      </w:r>
      <w:r w:rsidRPr="007829A9">
        <w:rPr>
          <w:sz w:val="16"/>
        </w:rPr>
        <w:t>.</w:t>
      </w:r>
    </w:p>
    <w:p w14:paraId="33143AEB" w14:textId="77777777" w:rsidR="005467F5" w:rsidRPr="00094994" w:rsidRDefault="005467F5" w:rsidP="005467F5"/>
    <w:p w14:paraId="2A250CF5" w14:textId="77777777" w:rsidR="005467F5" w:rsidRDefault="005467F5" w:rsidP="005467F5">
      <w:pPr>
        <w:pStyle w:val="Heading4"/>
      </w:pPr>
      <w:proofErr w:type="spellStart"/>
      <w:r>
        <w:t>Amendments</w:t>
      </w:r>
      <w:proofErr w:type="spellEnd"/>
      <w:r>
        <w:t xml:space="preserve"> guarantee enforcement – no chance of circumvention</w:t>
      </w:r>
    </w:p>
    <w:p w14:paraId="6A6EE6B2" w14:textId="77777777" w:rsidR="005467F5" w:rsidRPr="00A679F9" w:rsidRDefault="005467F5" w:rsidP="005467F5">
      <w:r w:rsidRPr="00E76B79">
        <w:rPr>
          <w:rStyle w:val="Style13ptBold"/>
        </w:rPr>
        <w:t>Denning and Vile 2</w:t>
      </w:r>
      <w:r>
        <w:t xml:space="preserve"> (Brannon P., Assistant Professor of Law – Southern Illinois University School of Law, and John R., Political Science Department Chair – Middle Tennessee State University, “The Relevance of Constitutional Amendments: A Response to David Strauss,” Tulane Law Review, November, 77 </w:t>
      </w:r>
      <w:proofErr w:type="spellStart"/>
      <w:r>
        <w:t>Tul</w:t>
      </w:r>
      <w:proofErr w:type="spellEnd"/>
      <w:r>
        <w:t>. L. Rev. 247, Lexis)</w:t>
      </w:r>
    </w:p>
    <w:p w14:paraId="3B9536BF" w14:textId="77777777" w:rsidR="005467F5" w:rsidRDefault="005467F5" w:rsidP="005467F5">
      <w:pPr>
        <w:rPr>
          <w:sz w:val="16"/>
        </w:rPr>
      </w:pPr>
      <w:r>
        <w:t xml:space="preserve">D. Legitimization </w:t>
      </w:r>
      <w:proofErr w:type="gramStart"/>
      <w:r w:rsidRPr="00A679F9">
        <w:rPr>
          <w:sz w:val="16"/>
        </w:rPr>
        <w:t>The</w:t>
      </w:r>
      <w:proofErr w:type="gramEnd"/>
      <w:r w:rsidRPr="00A679F9">
        <w:rPr>
          <w:sz w:val="16"/>
        </w:rPr>
        <w:t xml:space="preserve"> Article V process is, as the Framers intended, rigorous. </w:t>
      </w:r>
      <w:r w:rsidRPr="00A679F9">
        <w:rPr>
          <w:rStyle w:val="StyleUnderline"/>
        </w:rPr>
        <w:t>The supermajority provisions</w:t>
      </w:r>
      <w:r w:rsidRPr="00A679F9">
        <w:rPr>
          <w:sz w:val="16"/>
        </w:rPr>
        <w:t xml:space="preserve"> for both proposal and ratification almost always guarantee that additions will not be made to the Constitution without both deep and broad support. Though some have criticized the necessity of such supermajorities, n127 holding additions to the Constitution in abeyance until it is clear that support is broad generally prevents populous regions from dominating less populous ones. This, in turn, </w:t>
      </w:r>
      <w:r w:rsidRPr="00A679F9">
        <w:rPr>
          <w:rStyle w:val="StyleUnderline"/>
        </w:rPr>
        <w:t>allows the amendment to become part of the Constitution with a near-conclusive presumption of legitimacy</w:t>
      </w:r>
      <w:r w:rsidRPr="00A679F9">
        <w:rPr>
          <w:sz w:val="16"/>
        </w:rPr>
        <w:t xml:space="preserve">. </w:t>
      </w:r>
      <w:r w:rsidRPr="00A679F9">
        <w:rPr>
          <w:rStyle w:val="StyleUnderline"/>
        </w:rPr>
        <w:t>This legitimacy</w:t>
      </w:r>
      <w:r w:rsidRPr="00A679F9">
        <w:rPr>
          <w:sz w:val="16"/>
        </w:rPr>
        <w:t xml:space="preserve">, then, </w:t>
      </w:r>
      <w:r w:rsidRPr="00A679F9">
        <w:rPr>
          <w:rStyle w:val="StyleUnderline"/>
        </w:rPr>
        <w:t xml:space="preserve">helps </w:t>
      </w:r>
      <w:r w:rsidRPr="00A679F9">
        <w:rPr>
          <w:rStyle w:val="Emphasis"/>
        </w:rPr>
        <w:t>free the other branches</w:t>
      </w:r>
      <w:r w:rsidRPr="00A679F9">
        <w:rPr>
          <w:sz w:val="16"/>
        </w:rPr>
        <w:t xml:space="preserve"> (courts, for example</w:t>
      </w:r>
      <w:r w:rsidRPr="00A679F9">
        <w:rPr>
          <w:rStyle w:val="StyleUnderline"/>
        </w:rPr>
        <w:t>) to enforce it vigorously</w:t>
      </w:r>
      <w:r w:rsidRPr="00A679F9">
        <w:rPr>
          <w:sz w:val="16"/>
        </w:rPr>
        <w:t xml:space="preserve">; indeed, </w:t>
      </w:r>
      <w:r w:rsidRPr="00A679F9">
        <w:rPr>
          <w:rStyle w:val="StyleUnderline"/>
        </w:rPr>
        <w:t>such enforcement would likely be expected after an amendment makes it through Article V's arduous process</w:t>
      </w:r>
      <w:r w:rsidRPr="00A679F9">
        <w:rPr>
          <w:sz w:val="16"/>
        </w:rPr>
        <w:t xml:space="preserve">. </w:t>
      </w:r>
      <w:r w:rsidRPr="00A679F9">
        <w:rPr>
          <w:rStyle w:val="StyleUnderline"/>
        </w:rPr>
        <w:t>And if</w:t>
      </w:r>
      <w:r w:rsidRPr="00A679F9">
        <w:rPr>
          <w:sz w:val="16"/>
        </w:rPr>
        <w:t xml:space="preserve">, after popular expectations were raised through the debates over proposal and ratification, </w:t>
      </w:r>
      <w:r w:rsidRPr="00A679F9">
        <w:rPr>
          <w:rStyle w:val="StyleUnderline"/>
        </w:rPr>
        <w:t>the amendment is not enforced, institutions responsible for the foot-dragging may again face costs for evasion</w:t>
      </w:r>
      <w:r w:rsidRPr="00A679F9">
        <w:rPr>
          <w:sz w:val="16"/>
        </w:rPr>
        <w:t>. This legitimization element is so crucial that the examples Strauss cites of amendments that, he argues, did not do anything immediately (the Reconstruction Amendments) or are not likely to have a significant effect despite their eventual ratification (the Twenty-Seventh Amendment), n128 could be cited as proof of what</w:t>
      </w:r>
      <w:r>
        <w:rPr>
          <w:sz w:val="16"/>
        </w:rPr>
        <w:t xml:space="preserve"> </w:t>
      </w:r>
      <w:r w:rsidRPr="00A679F9">
        <w:rPr>
          <w:sz w:val="16"/>
        </w:rPr>
        <w:t>[*279]</w:t>
      </w:r>
      <w:r>
        <w:rPr>
          <w:sz w:val="16"/>
        </w:rPr>
        <w:t xml:space="preserve"> </w:t>
      </w:r>
      <w:r w:rsidRPr="00A679F9">
        <w:rPr>
          <w:sz w:val="16"/>
        </w:rPr>
        <w:t>happens when attempts are made to short-circuit (or play games with) Article V's procedural requirements. n129</w:t>
      </w:r>
      <w:r>
        <w:rPr>
          <w:sz w:val="16"/>
        </w:rPr>
        <w:t xml:space="preserve"> </w:t>
      </w:r>
      <w:r>
        <w:t xml:space="preserve">E. The Publicity Function of Written Amendments </w:t>
      </w:r>
      <w:r w:rsidRPr="007379D3">
        <w:rPr>
          <w:rStyle w:val="StyleUnderline"/>
        </w:rPr>
        <w:t xml:space="preserve">Proposals for constitutional amendment inevitably </w:t>
      </w:r>
      <w:r w:rsidRPr="007379D3">
        <w:rPr>
          <w:rStyle w:val="Emphasis"/>
        </w:rPr>
        <w:t>attract publicity</w:t>
      </w:r>
      <w:r w:rsidRPr="007379D3">
        <w:rPr>
          <w:sz w:val="16"/>
        </w:rPr>
        <w:t xml:space="preserve">. </w:t>
      </w:r>
      <w:r w:rsidRPr="007379D3">
        <w:rPr>
          <w:rStyle w:val="StyleUnderline"/>
        </w:rPr>
        <w:t xml:space="preserve">The debates in Congress </w:t>
      </w:r>
      <w:r w:rsidRPr="007379D3">
        <w:rPr>
          <w:rStyle w:val="Emphasis"/>
        </w:rPr>
        <w:t>publicize the change</w:t>
      </w:r>
      <w:r w:rsidRPr="007379D3">
        <w:rPr>
          <w:rStyle w:val="StyleUnderline"/>
        </w:rPr>
        <w:t xml:space="preserve"> and allow a forum for proponents and opponents of the change to make their case</w:t>
      </w:r>
      <w:r w:rsidRPr="007379D3">
        <w:rPr>
          <w:sz w:val="16"/>
        </w:rPr>
        <w:t xml:space="preserve"> both to members of Congress and to those who will eventually be called upon to ratify the amendment, if passed. </w:t>
      </w:r>
      <w:r w:rsidRPr="007379D3">
        <w:rPr>
          <w:rStyle w:val="StyleUnderline"/>
        </w:rPr>
        <w:t>Even</w:t>
      </w:r>
      <w:r w:rsidRPr="007379D3">
        <w:rPr>
          <w:sz w:val="16"/>
        </w:rPr>
        <w:t xml:space="preserve"> amendments that Strauss would characterize as </w:t>
      </w:r>
      <w:r w:rsidRPr="007379D3">
        <w:rPr>
          <w:rStyle w:val="StyleUnderline"/>
        </w:rPr>
        <w:t>"do-nothing" amendments</w:t>
      </w:r>
      <w:r w:rsidRPr="007379D3">
        <w:rPr>
          <w:sz w:val="16"/>
        </w:rPr>
        <w:t xml:space="preserve"> (the Twenty-Seventh Amendment, for example) </w:t>
      </w:r>
      <w:r w:rsidRPr="007379D3">
        <w:rPr>
          <w:rStyle w:val="StyleUnderline"/>
        </w:rPr>
        <w:t>received the attention of Congress and the press</w:t>
      </w:r>
      <w:r w:rsidRPr="007379D3">
        <w:rPr>
          <w:sz w:val="16"/>
        </w:rPr>
        <w:t xml:space="preserve"> n130 that only the most dramatic informal constitutional changes do.</w:t>
      </w:r>
      <w:r>
        <w:rPr>
          <w:sz w:val="16"/>
        </w:rPr>
        <w:t xml:space="preserve"> </w:t>
      </w:r>
      <w:r w:rsidRPr="007379D3">
        <w:rPr>
          <w:sz w:val="16"/>
        </w:rPr>
        <w:t xml:space="preserve">The educative function of the debate aside, if proposed and ratified, </w:t>
      </w:r>
      <w:r w:rsidRPr="007379D3">
        <w:rPr>
          <w:rStyle w:val="StyleUnderline"/>
        </w:rPr>
        <w:t>a formal amendment undeniably changes the Constitution in one significant respect: it adds language to the Constitution</w:t>
      </w:r>
      <w:r w:rsidRPr="007379D3">
        <w:rPr>
          <w:sz w:val="16"/>
        </w:rPr>
        <w:t xml:space="preserve">. Thus, </w:t>
      </w:r>
      <w:r w:rsidRPr="007379D3">
        <w:rPr>
          <w:rStyle w:val="StyleUnderline"/>
        </w:rPr>
        <w:t>to every person</w:t>
      </w:r>
      <w:r w:rsidRPr="007379D3">
        <w:rPr>
          <w:sz w:val="16"/>
        </w:rPr>
        <w:t xml:space="preserve"> who bothers to look at a copy of the Constitution, </w:t>
      </w:r>
      <w:r w:rsidRPr="007379D3">
        <w:rPr>
          <w:rStyle w:val="Emphasis"/>
        </w:rPr>
        <w:t>the change will be noticed</w:t>
      </w:r>
      <w:r w:rsidRPr="007379D3">
        <w:rPr>
          <w:sz w:val="16"/>
        </w:rPr>
        <w:t xml:space="preserve">. This textual referent, being available and apparent, enables more people to understand the fact that there has been constitutional change and to take note of it than if the change comes informally, as the culmination of doctrinal evolution in the Supreme Court or by accretions that harden into custom in the other branches. </w:t>
      </w:r>
      <w:r w:rsidRPr="007379D3">
        <w:rPr>
          <w:rStyle w:val="StyleUnderline"/>
        </w:rPr>
        <w:t>The publicity accompanying the change may</w:t>
      </w:r>
      <w:r w:rsidRPr="007379D3">
        <w:rPr>
          <w:sz w:val="16"/>
        </w:rPr>
        <w:t xml:space="preserve">, in fact, </w:t>
      </w:r>
      <w:r w:rsidRPr="007379D3">
        <w:rPr>
          <w:rStyle w:val="Emphasis"/>
        </w:rPr>
        <w:t>increase public expectations</w:t>
      </w:r>
      <w:r w:rsidRPr="007379D3">
        <w:rPr>
          <w:rStyle w:val="StyleUnderline"/>
        </w:rPr>
        <w:t xml:space="preserve"> that the change will be honored by the other branches, raising the costs of</w:t>
      </w:r>
      <w:r w:rsidRPr="007379D3">
        <w:rPr>
          <w:b/>
          <w:sz w:val="16"/>
        </w:rPr>
        <w:t xml:space="preserve"> </w:t>
      </w:r>
      <w:r w:rsidRPr="007379D3">
        <w:rPr>
          <w:rStyle w:val="StyleUnderline"/>
        </w:rPr>
        <w:t>evasion or under-enforcement</w:t>
      </w:r>
      <w:r w:rsidRPr="007379D3">
        <w:rPr>
          <w:sz w:val="16"/>
        </w:rPr>
        <w:t>. n131</w:t>
      </w:r>
    </w:p>
    <w:p w14:paraId="66620F6E" w14:textId="77777777" w:rsidR="005467F5" w:rsidRDefault="005467F5" w:rsidP="005467F5">
      <w:pPr>
        <w:pStyle w:val="Heading4"/>
      </w:pPr>
      <w:r>
        <w:t xml:space="preserve">Publicity surrounding amendment raises political costs of non-enforcement—our </w:t>
      </w:r>
      <w:proofErr w:type="spellStart"/>
      <w:r>
        <w:t>ev</w:t>
      </w:r>
      <w:proofErr w:type="spellEnd"/>
      <w:r>
        <w:t xml:space="preserve"> is comparative.</w:t>
      </w:r>
    </w:p>
    <w:p w14:paraId="5AF6EB31" w14:textId="77777777" w:rsidR="005467F5" w:rsidRDefault="005467F5" w:rsidP="005467F5">
      <w:r w:rsidRPr="00264153">
        <w:rPr>
          <w:rStyle w:val="Style13ptBold"/>
        </w:rPr>
        <w:t>Denning and Vile 02</w:t>
      </w:r>
      <w:r w:rsidRPr="00264153">
        <w:t xml:space="preserve"> ~</w:t>
      </w:r>
      <w:r w:rsidRPr="00D300A8">
        <w:t xml:space="preserve">Brannon P., Prof of Law @ Samford, and John R., Dept. Chair of </w:t>
      </w:r>
      <w:proofErr w:type="spellStart"/>
      <w:r w:rsidRPr="00D300A8">
        <w:t>PoliSci</w:t>
      </w:r>
      <w:proofErr w:type="spellEnd"/>
      <w:r w:rsidRPr="00D300A8">
        <w:t xml:space="preserve"> @ MTSU, "The Relevance of Constitutional Amendments: A Response to David Str</w:t>
      </w:r>
      <w:r>
        <w:t xml:space="preserve">auss," 77 </w:t>
      </w:r>
      <w:proofErr w:type="spellStart"/>
      <w:r>
        <w:t>Tul</w:t>
      </w:r>
      <w:proofErr w:type="spellEnd"/>
      <w:r>
        <w:t>. L. Rev. 247, ln~</w:t>
      </w:r>
    </w:p>
    <w:p w14:paraId="4DA996C9" w14:textId="77777777" w:rsidR="005467F5" w:rsidRPr="00264153" w:rsidRDefault="005467F5" w:rsidP="005467F5">
      <w:pPr>
        <w:rPr>
          <w:sz w:val="16"/>
        </w:rPr>
      </w:pPr>
      <w:r w:rsidRPr="00264153">
        <w:rPr>
          <w:sz w:val="16"/>
        </w:rPr>
        <w:t xml:space="preserve">The educative function of the debate aside, </w:t>
      </w:r>
      <w:r w:rsidRPr="00F3195A">
        <w:rPr>
          <w:rStyle w:val="StyleUnderline"/>
        </w:rPr>
        <w:t xml:space="preserve">if proposed and ratified, </w:t>
      </w:r>
      <w:r w:rsidRPr="00CF1D30">
        <w:rPr>
          <w:rStyle w:val="StyleUnderline"/>
          <w:highlight w:val="cyan"/>
        </w:rPr>
        <w:t>a formal amendment undeniably changes the Constitution</w:t>
      </w:r>
      <w:r w:rsidRPr="00F3195A">
        <w:rPr>
          <w:rStyle w:val="StyleUnderline"/>
        </w:rPr>
        <w:t xml:space="preserve"> in one significant respect: it </w:t>
      </w:r>
      <w:r w:rsidRPr="00CF1D30">
        <w:rPr>
          <w:rStyle w:val="StyleUnderline"/>
          <w:highlight w:val="cyan"/>
        </w:rPr>
        <w:t>adds language to the Constitution</w:t>
      </w:r>
      <w:r w:rsidRPr="00F3195A">
        <w:rPr>
          <w:rStyle w:val="StyleUnderline"/>
        </w:rPr>
        <w:t>.</w:t>
      </w:r>
      <w:r w:rsidRPr="00264153">
        <w:rPr>
          <w:sz w:val="16"/>
        </w:rPr>
        <w:t xml:space="preserve"> Thus, </w:t>
      </w:r>
      <w:r w:rsidRPr="00CF1D30">
        <w:rPr>
          <w:rStyle w:val="StyleUnderline"/>
          <w:highlight w:val="cyan"/>
        </w:rPr>
        <w:t>to every person who bothers to look at a copy of the Constitution, the change will be noticed</w:t>
      </w:r>
      <w:r w:rsidRPr="00264153">
        <w:rPr>
          <w:sz w:val="16"/>
        </w:rPr>
        <w:t xml:space="preserve">. </w:t>
      </w:r>
      <w:r w:rsidRPr="00CF1D30">
        <w:rPr>
          <w:rStyle w:val="StyleUnderline"/>
          <w:highlight w:val="cyan"/>
        </w:rPr>
        <w:t>This textual referent</w:t>
      </w:r>
      <w:r w:rsidRPr="00F3195A">
        <w:rPr>
          <w:rStyle w:val="StyleUnderline"/>
        </w:rPr>
        <w:t xml:space="preserve">, being available and apparent, </w:t>
      </w:r>
      <w:r w:rsidRPr="00CF1D30">
        <w:rPr>
          <w:rStyle w:val="StyleUnderline"/>
          <w:highlight w:val="cyan"/>
        </w:rPr>
        <w:t>enables more people to understand</w:t>
      </w:r>
      <w:r w:rsidRPr="00F3195A">
        <w:rPr>
          <w:rStyle w:val="StyleUnderline"/>
        </w:rPr>
        <w:t xml:space="preserve"> the fact </w:t>
      </w:r>
      <w:r w:rsidRPr="00CF1D30">
        <w:rPr>
          <w:rStyle w:val="StyleUnderline"/>
          <w:highlight w:val="cyan"/>
        </w:rPr>
        <w:t>that there has been constitutional change</w:t>
      </w:r>
      <w:r w:rsidRPr="00F3195A">
        <w:rPr>
          <w:rStyle w:val="StyleUnderline"/>
        </w:rPr>
        <w:t xml:space="preserve"> and to take note of it </w:t>
      </w:r>
      <w:r w:rsidRPr="00CF1D30">
        <w:rPr>
          <w:rStyle w:val="StyleUnderline"/>
          <w:highlight w:val="cyan"/>
        </w:rPr>
        <w:t>than if the change comes informally, as the culmination of doctrinal evolution in the</w:t>
      </w:r>
      <w:r w:rsidRPr="00F3195A">
        <w:rPr>
          <w:rStyle w:val="StyleUnderline"/>
        </w:rPr>
        <w:t xml:space="preserve"> Supreme </w:t>
      </w:r>
      <w:r w:rsidRPr="00CF1D30">
        <w:rPr>
          <w:rStyle w:val="StyleUnderline"/>
          <w:highlight w:val="cyan"/>
        </w:rPr>
        <w:t>Court</w:t>
      </w:r>
      <w:r w:rsidRPr="00264153">
        <w:rPr>
          <w:sz w:val="16"/>
        </w:rPr>
        <w:t xml:space="preserve"> or by accretions that harden into custom in the other branches. </w:t>
      </w:r>
      <w:r w:rsidRPr="00CF1D30">
        <w:rPr>
          <w:rStyle w:val="StyleUnderline"/>
          <w:highlight w:val="cyan"/>
        </w:rPr>
        <w:t>The publicity accompanying the change may</w:t>
      </w:r>
      <w:r w:rsidRPr="00F3195A">
        <w:rPr>
          <w:rStyle w:val="StyleUnderline"/>
        </w:rPr>
        <w:t>, in fact</w:t>
      </w:r>
      <w:r w:rsidRPr="00CF1D30">
        <w:rPr>
          <w:rStyle w:val="StyleUnderline"/>
          <w:highlight w:val="cyan"/>
        </w:rPr>
        <w:t>, increase public expectations that the change will be honored</w:t>
      </w:r>
      <w:r w:rsidRPr="00F3195A">
        <w:rPr>
          <w:rStyle w:val="StyleUnderline"/>
        </w:rPr>
        <w:t xml:space="preserve"> by the other branches, </w:t>
      </w:r>
      <w:r w:rsidRPr="00CF1D30">
        <w:rPr>
          <w:rStyle w:val="StyleUnderline"/>
          <w:highlight w:val="cyan"/>
        </w:rPr>
        <w:t>raising the costs of evasion or under-enforcement</w:t>
      </w:r>
      <w:r w:rsidRPr="00264153">
        <w:rPr>
          <w:sz w:val="16"/>
        </w:rPr>
        <w:t>. n131</w:t>
      </w:r>
    </w:p>
    <w:p w14:paraId="7E0A6AA4" w14:textId="77777777" w:rsidR="005467F5" w:rsidRDefault="005467F5" w:rsidP="005467F5">
      <w:pPr>
        <w:pStyle w:val="Heading4"/>
      </w:pPr>
      <w:r>
        <w:t>Process of ratification creates legitimacy and raises the cost of non-compliance and circumvention—Courts won’t risk loose enforcement</w:t>
      </w:r>
    </w:p>
    <w:p w14:paraId="70AA1CAC" w14:textId="77777777" w:rsidR="005467F5" w:rsidRPr="00264153" w:rsidRDefault="005467F5" w:rsidP="005467F5">
      <w:pPr>
        <w:rPr>
          <w:sz w:val="14"/>
        </w:rPr>
      </w:pPr>
      <w:r w:rsidRPr="00264153">
        <w:rPr>
          <w:rStyle w:val="Style13ptBold"/>
        </w:rPr>
        <w:t>Denning &amp; Vile, 2</w:t>
      </w:r>
      <w:r w:rsidRPr="00264153">
        <w:rPr>
          <w:sz w:val="14"/>
        </w:rPr>
        <w:t xml:space="preserve"> [Brannon</w:t>
      </w:r>
      <w:r w:rsidRPr="00D300A8">
        <w:rPr>
          <w:sz w:val="14"/>
        </w:rPr>
        <w:t xml:space="preserve"> P. Denning*, John R. Vile+, * Assistant Professor of Law, Southern Illinois University School of Law. B.A., University of the South; J.D., University of Tennessee; LL.M., Yale University. + Chair, Department of Political Science, Middle Tennessee State University. B.A., College of William and Mary; Ph.D., University of Virginia. Tulane Law Review, November, 2002, 77 </w:t>
      </w:r>
      <w:proofErr w:type="spellStart"/>
      <w:r w:rsidRPr="00D300A8">
        <w:rPr>
          <w:sz w:val="14"/>
        </w:rPr>
        <w:t>Tul</w:t>
      </w:r>
      <w:proofErr w:type="spellEnd"/>
      <w:r w:rsidRPr="00D300A8">
        <w:rPr>
          <w:sz w:val="14"/>
        </w:rPr>
        <w:t>. L. Rev. 247, ESSAY: The Relevance of Constitutional Amendments: A Resp</w:t>
      </w:r>
      <w:r>
        <w:rPr>
          <w:sz w:val="14"/>
        </w:rPr>
        <w:t>onse to David Strauss, Lexis</w:t>
      </w:r>
      <w:r w:rsidRPr="00D300A8">
        <w:rPr>
          <w:sz w:val="14"/>
        </w:rPr>
        <w:t>]</w:t>
      </w:r>
    </w:p>
    <w:p w14:paraId="491ADF81" w14:textId="77777777" w:rsidR="005467F5" w:rsidRPr="00264153" w:rsidRDefault="005467F5" w:rsidP="005467F5">
      <w:pPr>
        <w:rPr>
          <w:sz w:val="16"/>
        </w:rPr>
      </w:pPr>
      <w:r w:rsidRPr="00264153">
        <w:rPr>
          <w:sz w:val="16"/>
        </w:rPr>
        <w:t xml:space="preserve">The Article V process is, as the Framers intended, rigorous. </w:t>
      </w:r>
      <w:r w:rsidRPr="00F3195A">
        <w:rPr>
          <w:rStyle w:val="StyleUnderline"/>
        </w:rPr>
        <w:t xml:space="preserve">The </w:t>
      </w:r>
      <w:r w:rsidRPr="00CF1D30">
        <w:rPr>
          <w:rStyle w:val="StyleUnderline"/>
          <w:highlight w:val="cyan"/>
        </w:rPr>
        <w:t>supermajority provisions for</w:t>
      </w:r>
      <w:r w:rsidRPr="00F3195A">
        <w:rPr>
          <w:rStyle w:val="StyleUnderline"/>
        </w:rPr>
        <w:t xml:space="preserve"> both proposal and </w:t>
      </w:r>
      <w:r w:rsidRPr="00CF1D30">
        <w:rPr>
          <w:rStyle w:val="StyleUnderline"/>
          <w:highlight w:val="cyan"/>
        </w:rPr>
        <w:t>ratification</w:t>
      </w:r>
      <w:r w:rsidRPr="00F3195A">
        <w:rPr>
          <w:rStyle w:val="StyleUnderline"/>
        </w:rPr>
        <w:t xml:space="preserve"> almost always </w:t>
      </w:r>
      <w:r w:rsidRPr="00CF1D30">
        <w:rPr>
          <w:rStyle w:val="StyleUnderline"/>
          <w:highlight w:val="cyan"/>
        </w:rPr>
        <w:t>guarantee</w:t>
      </w:r>
      <w:r w:rsidRPr="00F3195A">
        <w:rPr>
          <w:rStyle w:val="StyleUnderline"/>
        </w:rPr>
        <w:t xml:space="preserve"> that </w:t>
      </w:r>
      <w:r w:rsidRPr="00CF1D30">
        <w:rPr>
          <w:rStyle w:val="StyleUnderline"/>
          <w:highlight w:val="cyan"/>
        </w:rPr>
        <w:t>additions will not be made</w:t>
      </w:r>
      <w:r w:rsidRPr="00F3195A">
        <w:rPr>
          <w:rStyle w:val="StyleUnderline"/>
        </w:rPr>
        <w:t xml:space="preserve"> to the Constitution </w:t>
      </w:r>
      <w:r w:rsidRPr="00CF1D30">
        <w:rPr>
          <w:rStyle w:val="StyleUnderline"/>
          <w:highlight w:val="cyan"/>
        </w:rPr>
        <w:t>without both deep and broad support</w:t>
      </w:r>
      <w:r w:rsidRPr="00264153">
        <w:rPr>
          <w:sz w:val="16"/>
        </w:rPr>
        <w:t xml:space="preserve">. Though some have criticized the necessity of such supermajorities, n127 holding additions to the Constitution in abeyance until it is clear that support is broad generally prevents populous regions from dominating less populous ones. </w:t>
      </w:r>
      <w:r w:rsidRPr="00CF1D30">
        <w:rPr>
          <w:rStyle w:val="Emphasis"/>
          <w:highlight w:val="cyan"/>
        </w:rPr>
        <w:t>This,</w:t>
      </w:r>
      <w:r w:rsidRPr="00F3195A">
        <w:rPr>
          <w:rStyle w:val="Emphasis"/>
        </w:rPr>
        <w:t xml:space="preserve"> in turn, </w:t>
      </w:r>
      <w:r w:rsidRPr="00CF1D30">
        <w:rPr>
          <w:rStyle w:val="Emphasis"/>
          <w:highlight w:val="cyan"/>
        </w:rPr>
        <w:t>allows the amendment to become part of the Constitution with a near-conclusive presumption of legitimacy</w:t>
      </w:r>
      <w:r w:rsidRPr="00264153">
        <w:rPr>
          <w:sz w:val="16"/>
        </w:rPr>
        <w:t xml:space="preserve">. </w:t>
      </w:r>
      <w:r w:rsidRPr="00CF1D30">
        <w:rPr>
          <w:rStyle w:val="StyleUnderline"/>
          <w:highlight w:val="cyan"/>
        </w:rPr>
        <w:t>This legitimacy</w:t>
      </w:r>
      <w:r w:rsidRPr="00F3195A">
        <w:rPr>
          <w:rStyle w:val="StyleUnderline"/>
        </w:rPr>
        <w:t xml:space="preserve">, then, </w:t>
      </w:r>
      <w:r w:rsidRPr="00CF1D30">
        <w:rPr>
          <w:rStyle w:val="StyleUnderline"/>
          <w:highlight w:val="cyan"/>
        </w:rPr>
        <w:t>helps free the other branches (courts, for example) to enforce it vigorously</w:t>
      </w:r>
      <w:r w:rsidRPr="00F3195A">
        <w:rPr>
          <w:rStyle w:val="StyleUnderline"/>
        </w:rPr>
        <w:t xml:space="preserve">; indeed, </w:t>
      </w:r>
      <w:r w:rsidRPr="00CF1D30">
        <w:rPr>
          <w:rStyle w:val="StyleUnderline"/>
          <w:highlight w:val="cyan"/>
        </w:rPr>
        <w:t>such enforcement would likely be expected</w:t>
      </w:r>
      <w:r w:rsidRPr="00F3195A">
        <w:rPr>
          <w:rStyle w:val="StyleUnderline"/>
        </w:rPr>
        <w:t xml:space="preserve"> after an amendment makes it through Article V's arduous process</w:t>
      </w:r>
      <w:r w:rsidRPr="00264153">
        <w:rPr>
          <w:sz w:val="16"/>
        </w:rPr>
        <w:t xml:space="preserve">. And </w:t>
      </w:r>
      <w:r w:rsidRPr="00CF1D30">
        <w:rPr>
          <w:rStyle w:val="StyleUnderline"/>
          <w:highlight w:val="cyan"/>
        </w:rPr>
        <w:t>if,</w:t>
      </w:r>
      <w:r w:rsidRPr="00F3195A">
        <w:rPr>
          <w:rStyle w:val="StyleUnderline"/>
        </w:rPr>
        <w:t xml:space="preserve"> after popular expectations were raised through the debates over proposal and ratification, </w:t>
      </w:r>
      <w:r w:rsidRPr="00CF1D30">
        <w:rPr>
          <w:rStyle w:val="StyleUnderline"/>
          <w:highlight w:val="cyan"/>
        </w:rPr>
        <w:t>the amendment is not enforced, institutions responsible for the foot-dragging may again face costs for evasion</w:t>
      </w:r>
      <w:r w:rsidRPr="00264153">
        <w:rPr>
          <w:sz w:val="16"/>
        </w:rPr>
        <w:t xml:space="preserve">. This legitimization element is so crucial that the examples Strauss cites of amendments that, he argues, did not do anything immediately (the Reconstruction Amendments) or are not likely to have a significant effect despite their eventual ratification (the Twenty-Seventh Amendment), n128 could be cited as proof of </w:t>
      </w:r>
      <w:proofErr w:type="gramStart"/>
      <w:r w:rsidRPr="00264153">
        <w:rPr>
          <w:sz w:val="16"/>
        </w:rPr>
        <w:t>what  [</w:t>
      </w:r>
      <w:proofErr w:type="gramEnd"/>
      <w:r w:rsidRPr="00264153">
        <w:rPr>
          <w:sz w:val="16"/>
        </w:rPr>
        <w:t>*279]  happens when attempts are made to short-circuit (or play games with) Article V's procedural requirements. n129</w:t>
      </w:r>
    </w:p>
    <w:p w14:paraId="26FD3CCB" w14:textId="77777777" w:rsidR="005467F5" w:rsidRDefault="005467F5" w:rsidP="005467F5">
      <w:pPr>
        <w:rPr>
          <w:sz w:val="16"/>
        </w:rPr>
      </w:pPr>
    </w:p>
    <w:p w14:paraId="5C1204EC" w14:textId="292D73DB" w:rsidR="005467F5" w:rsidRDefault="006C703E" w:rsidP="005467F5">
      <w:pPr>
        <w:pStyle w:val="Heading3"/>
      </w:pPr>
      <w:r>
        <w:t>Solvency---</w:t>
      </w:r>
      <w:r w:rsidR="005467F5">
        <w:t>A</w:t>
      </w:r>
      <w:r>
        <w:t>2</w:t>
      </w:r>
      <w:r w:rsidR="005467F5">
        <w:t>: Circumvention/Exceptions</w:t>
      </w:r>
    </w:p>
    <w:p w14:paraId="3A53AF05" w14:textId="77777777" w:rsidR="005467F5" w:rsidRDefault="005467F5" w:rsidP="005467F5">
      <w:pPr>
        <w:pStyle w:val="Heading4"/>
      </w:pPr>
      <w:bookmarkStart w:id="13" w:name="_Hlk45799332"/>
      <w:r>
        <w:t xml:space="preserve">Amendments are key to </w:t>
      </w:r>
      <w:r>
        <w:rPr>
          <w:u w:val="single"/>
        </w:rPr>
        <w:t>correcting legal ambiguities</w:t>
      </w:r>
      <w:r>
        <w:t xml:space="preserve"> in the current Constitution – answers your solvency deficits AND turns your future amendments DA</w:t>
      </w:r>
    </w:p>
    <w:p w14:paraId="376E3220" w14:textId="77777777" w:rsidR="005467F5" w:rsidRPr="000D09EF" w:rsidRDefault="005467F5" w:rsidP="005467F5">
      <w:r w:rsidRPr="00E76B79">
        <w:rPr>
          <w:rStyle w:val="Style13ptBold"/>
        </w:rPr>
        <w:t>Denning and Vile 2</w:t>
      </w:r>
      <w:r>
        <w:t xml:space="preserve"> (Brannon P., Assistant Professor of Law – Southern Illinois University School of Law, and John R., Political Science Department Chair – Middle Tennessee State University, “The Relevance of Constitutional Amendments: A Response to David Strauss,” Tulane Law Review, November, 77 </w:t>
      </w:r>
      <w:proofErr w:type="spellStart"/>
      <w:r>
        <w:t>Tul</w:t>
      </w:r>
      <w:proofErr w:type="spellEnd"/>
      <w:r>
        <w:t>. L. Rev. 247, Lexis)</w:t>
      </w:r>
    </w:p>
    <w:p w14:paraId="1985D144" w14:textId="3BCC6643" w:rsidR="005467F5" w:rsidRDefault="005467F5" w:rsidP="005467F5">
      <w:pPr>
        <w:rPr>
          <w:sz w:val="16"/>
        </w:rPr>
      </w:pPr>
      <w:r w:rsidRPr="0095523B">
        <w:rPr>
          <w:sz w:val="16"/>
        </w:rPr>
        <w:t xml:space="preserve">First, we argue that </w:t>
      </w:r>
      <w:r w:rsidRPr="009D7870">
        <w:rPr>
          <w:rStyle w:val="StyleUnderline"/>
          <w:highlight w:val="cyan"/>
        </w:rPr>
        <w:t>amendments</w:t>
      </w:r>
      <w:r w:rsidRPr="0095523B">
        <w:rPr>
          <w:rStyle w:val="StyleUnderline"/>
        </w:rPr>
        <w:t xml:space="preserve"> serve a </w:t>
      </w:r>
      <w:r w:rsidRPr="009D7870">
        <w:rPr>
          <w:rStyle w:val="Emphasis"/>
          <w:highlight w:val="cyan"/>
        </w:rPr>
        <w:t>corrective function by correcting deficiencies</w:t>
      </w:r>
      <w:r w:rsidRPr="0095523B">
        <w:rPr>
          <w:rStyle w:val="StyleUnderline"/>
        </w:rPr>
        <w:t xml:space="preserve"> in the Constitution that become apparent as circumstances arise</w:t>
      </w:r>
      <w:r w:rsidRPr="0095523B">
        <w:rPr>
          <w:sz w:val="16"/>
        </w:rPr>
        <w:t>. Second, Article V serves a checking function by permitting a popular check on branches of government, notably the Supreme Court, which are not otherwise immediately susceptible to direct public pressure. Third, we argue that Article V, by furnishing both a correcting and a checking mechanism, has helped to domesticate revolution by providing the legal means to alter the fundamental law short of revolution. Fourth, the requirements of Article V that make formal amendments difficult ensure that changes to the fundamental law are legitimate. This legitimizing function, in turn, permits institutions charged with implementing the changes, like courts, to presume that new norms written into the Constitution can be enforced to their conceptual limits. Finally, we argue that, by providing for a method to add text to the Constitution, the Framers ensured a way for constitutional norms to be publicized and reinforced. We term this Article V's publicity function.</w:t>
      </w:r>
      <w:r>
        <w:rPr>
          <w:sz w:val="16"/>
        </w:rPr>
        <w:t xml:space="preserve"> </w:t>
      </w:r>
      <w:r>
        <w:t xml:space="preserve">A. The Corrective Function </w:t>
      </w:r>
      <w:r w:rsidRPr="0095523B">
        <w:rPr>
          <w:rStyle w:val="StyleUnderline"/>
        </w:rPr>
        <w:t>If the nation is to continue with a written constitution that contains the specificity of some of the provisions of the existing document</w:t>
      </w:r>
      <w:r w:rsidRPr="0095523B">
        <w:rPr>
          <w:sz w:val="16"/>
        </w:rPr>
        <w:t xml:space="preserve">, there will be times when, absent flagrant disregard for constitutional language, </w:t>
      </w:r>
      <w:r w:rsidRPr="009D7870">
        <w:rPr>
          <w:rStyle w:val="StyleUnderline"/>
          <w:highlight w:val="cyan"/>
        </w:rPr>
        <w:t>some amendments will be required as defects become apparent, or changes are desired</w:t>
      </w:r>
      <w:r w:rsidRPr="0095523B">
        <w:rPr>
          <w:sz w:val="16"/>
        </w:rPr>
        <w:t>. Although the electoral college has shown itself to be extremely adaptable to the emergence of nineteenth-and twentieth-century democracy and the political party system, it is doubtful that the original requirement that each elector cast two undesignated votes could have been changed absent adoption of the Twelfth Amendment. Given the terms specified in the Constitution, it is unlikely that the dates of presidential and congressional inaugurations could have been changed without adoption of the Twentieth Amendment. It is doubtful that a president could have been legally limited to two terms without the Twenty-Second Amendment; that the District of Columbia could have been given electoral representation without the Twenty-Third Amendment (decades later, the more populous Commonwealth of Puerto Rico still has none; moreover, after the failed ratification of an amendment giving the District of Columbia voting representatives in Congress, it still lacks them); or that vice-presidents could have been replaced prior to new elections (one such replacement, Gerald Ford, went on to become president) without the Twenty-Fifth Amendment.</w:t>
      </w:r>
      <w:r>
        <w:rPr>
          <w:sz w:val="16"/>
        </w:rPr>
        <w:t xml:space="preserve"> </w:t>
      </w:r>
      <w:r w:rsidRPr="009D7870">
        <w:rPr>
          <w:rStyle w:val="StyleUnderline"/>
          <w:highlight w:val="cyan"/>
        </w:rPr>
        <w:t>Strauss himself admits that this corrective function exists, and even cites the Twentieth and Twenty-Fifth Amendments as examples</w:t>
      </w:r>
      <w:r w:rsidRPr="0095523B">
        <w:rPr>
          <w:sz w:val="16"/>
        </w:rPr>
        <w:t>, but he again minimizes it. n118 First, he lumps this role in with his "settling" function. n119 Then he claims that because these "rules of the road" amendments do not "work[] a fundamental change in society," their existence tends to support his irrelevancy thesis because, absent a formal amendment mechanism, the courts would "allow Congress to settle such matters by ordinary legislation," especially because "the stakes are low." n120</w:t>
      </w:r>
      <w:r>
        <w:rPr>
          <w:sz w:val="16"/>
        </w:rPr>
        <w:t xml:space="preserve"> </w:t>
      </w:r>
      <w:r w:rsidRPr="0095523B">
        <w:rPr>
          <w:sz w:val="16"/>
        </w:rPr>
        <w:t>[*276]</w:t>
      </w:r>
      <w:r>
        <w:rPr>
          <w:sz w:val="16"/>
        </w:rPr>
        <w:t xml:space="preserve"> </w:t>
      </w:r>
      <w:r w:rsidRPr="0095523B">
        <w:rPr>
          <w:sz w:val="16"/>
        </w:rPr>
        <w:t xml:space="preserve">But it would be an extremely pliant Court that would allow Congress to flout an explicit constitutional provision and legislate a different result. And settling issues of presidential succession (and, consequently, legitimacy) is hardly on the order of establishing traffic rules. While lacking the drama of the Reconstruction Amendments or the proposal of the ERA, n121 </w:t>
      </w:r>
      <w:r w:rsidRPr="009D7870">
        <w:rPr>
          <w:rStyle w:val="StyleUnderline"/>
          <w:highlight w:val="cyan"/>
        </w:rPr>
        <w:t>these</w:t>
      </w:r>
      <w:r w:rsidRPr="009D7870">
        <w:rPr>
          <w:rStyle w:val="StyleUnderline"/>
        </w:rPr>
        <w:t xml:space="preserve"> corrective amendments</w:t>
      </w:r>
      <w:r w:rsidRPr="009D7870">
        <w:rPr>
          <w:sz w:val="16"/>
        </w:rPr>
        <w:t xml:space="preserve"> - though they may seem of slight importance to Strauss - </w:t>
      </w:r>
      <w:r w:rsidRPr="009D7870">
        <w:rPr>
          <w:rStyle w:val="Emphasis"/>
          <w:highlight w:val="cyan"/>
        </w:rPr>
        <w:t>perform a valuable function</w:t>
      </w:r>
      <w:r w:rsidRPr="009D7870">
        <w:rPr>
          <w:sz w:val="16"/>
        </w:rPr>
        <w:t>. The lack of drama neither renders the amending process irrelevant, nor do the "low stakes" involved assure judicial acquiescence in a legislative solution for constitutional lacunae, or assure public acceptance of</w:t>
      </w:r>
      <w:r w:rsidRPr="0095523B">
        <w:rPr>
          <w:sz w:val="16"/>
        </w:rPr>
        <w:t xml:space="preserve"> that solution.</w:t>
      </w:r>
    </w:p>
    <w:bookmarkEnd w:id="13"/>
    <w:p w14:paraId="091245CB" w14:textId="77777777" w:rsidR="005467F5" w:rsidRPr="001520E8" w:rsidRDefault="005467F5" w:rsidP="005467F5">
      <w:pPr>
        <w:rPr>
          <w:rStyle w:val="Style13ptBold"/>
        </w:rPr>
      </w:pPr>
      <w:r w:rsidRPr="001520E8">
        <w:rPr>
          <w:rStyle w:val="Style13ptBold"/>
        </w:rPr>
        <w:t xml:space="preserve">It won’t be rolled back but the </w:t>
      </w:r>
      <w:proofErr w:type="spellStart"/>
      <w:r w:rsidRPr="001520E8">
        <w:rPr>
          <w:rStyle w:val="Style13ptBold"/>
        </w:rPr>
        <w:t>aff</w:t>
      </w:r>
      <w:proofErr w:type="spellEnd"/>
      <w:r w:rsidRPr="001520E8">
        <w:rPr>
          <w:rStyle w:val="Style13ptBold"/>
        </w:rPr>
        <w:t xml:space="preserve"> can be</w:t>
      </w:r>
    </w:p>
    <w:p w14:paraId="1D0C39E4" w14:textId="77777777" w:rsidR="005467F5" w:rsidRPr="00FF1A00" w:rsidRDefault="005467F5" w:rsidP="005467F5">
      <w:proofErr w:type="spellStart"/>
      <w:r w:rsidRPr="0060339F">
        <w:rPr>
          <w:rStyle w:val="Style13ptBold"/>
        </w:rPr>
        <w:t>Vermeule</w:t>
      </w:r>
      <w:proofErr w:type="spellEnd"/>
      <w:r w:rsidRPr="0060339F">
        <w:rPr>
          <w:rStyle w:val="Style13ptBold"/>
        </w:rPr>
        <w:t xml:space="preserve"> 4</w:t>
      </w:r>
      <w:r w:rsidRPr="00FF1A00">
        <w:t xml:space="preserve"> [Adrian, Prof @ Chicago Law, “Constitutional Amendments and the Constitutional Common Law,” http://www.law.uchicago.edu/academics/publiclaw/index.html]</w:t>
      </w:r>
    </w:p>
    <w:p w14:paraId="79159BB1" w14:textId="77777777" w:rsidR="005467F5" w:rsidRPr="00D96B8F" w:rsidRDefault="005467F5" w:rsidP="005467F5">
      <w:pPr>
        <w:rPr>
          <w:rStyle w:val="StyleUnderline"/>
        </w:rPr>
      </w:pPr>
      <w:r w:rsidRPr="00D96B8F">
        <w:rPr>
          <w:rStyle w:val="StyleUnderline"/>
        </w:rPr>
        <w:t xml:space="preserve">A benefit of formal </w:t>
      </w:r>
      <w:r w:rsidRPr="003F7E20">
        <w:rPr>
          <w:rStyle w:val="StyleUnderline"/>
          <w:highlight w:val="cyan"/>
        </w:rPr>
        <w:t>amendments</w:t>
      </w:r>
      <w:r w:rsidRPr="00D96B8F">
        <w:rPr>
          <w:rStyle w:val="StyleUnderline"/>
        </w:rPr>
        <w:t>,</w:t>
      </w:r>
      <w:r w:rsidRPr="00FF1A00">
        <w:rPr>
          <w:b/>
          <w:sz w:val="16"/>
        </w:rPr>
        <w:t xml:space="preserve"> </w:t>
      </w:r>
      <w:r w:rsidRPr="00FF1A00">
        <w:rPr>
          <w:sz w:val="16"/>
        </w:rPr>
        <w:t>then</w:t>
      </w:r>
      <w:r w:rsidRPr="00FF1A00">
        <w:rPr>
          <w:b/>
          <w:sz w:val="16"/>
        </w:rPr>
        <w:t xml:space="preserve">, </w:t>
      </w:r>
      <w:r w:rsidRPr="00D96B8F">
        <w:rPr>
          <w:rStyle w:val="StyleUnderline"/>
        </w:rPr>
        <w:t>is to</w:t>
      </w:r>
      <w:r>
        <w:rPr>
          <w:rStyle w:val="underline"/>
        </w:rPr>
        <w:t xml:space="preserve"> </w:t>
      </w:r>
      <w:r w:rsidRPr="00FF1A00">
        <w:rPr>
          <w:sz w:val="16"/>
        </w:rPr>
        <w:t xml:space="preserve">more </w:t>
      </w:r>
      <w:r w:rsidRPr="00D96B8F">
        <w:rPr>
          <w:rStyle w:val="StyleUnderline"/>
        </w:rPr>
        <w:t xml:space="preserve">effectively </w:t>
      </w:r>
      <w:r w:rsidRPr="003F7E20">
        <w:rPr>
          <w:rStyle w:val="StyleUnderline"/>
          <w:highlight w:val="cyan"/>
        </w:rPr>
        <w:t xml:space="preserve">discourage </w:t>
      </w:r>
      <w:r w:rsidRPr="00D96B8F">
        <w:rPr>
          <w:rStyle w:val="StyleUnderline"/>
        </w:rPr>
        <w:t xml:space="preserve">subsequent </w:t>
      </w:r>
      <w:r w:rsidRPr="003F7E20">
        <w:rPr>
          <w:rStyle w:val="StyleUnderline"/>
          <w:highlight w:val="cyan"/>
        </w:rPr>
        <w:t xml:space="preserve">efforts by </w:t>
      </w:r>
      <w:r w:rsidRPr="00D96B8F">
        <w:rPr>
          <w:rStyle w:val="StyleUnderline"/>
        </w:rPr>
        <w:t xml:space="preserve">constitutional </w:t>
      </w:r>
      <w:r w:rsidRPr="003F7E20">
        <w:rPr>
          <w:rStyle w:val="StyleUnderline"/>
          <w:highlight w:val="cyan"/>
        </w:rPr>
        <w:t xml:space="preserve">losers to overturn </w:t>
      </w:r>
      <w:r w:rsidRPr="00D96B8F">
        <w:rPr>
          <w:rStyle w:val="StyleUnderline"/>
        </w:rPr>
        <w:t>adverse constitutional change.</w:t>
      </w:r>
      <w:r w:rsidRPr="00FF1A00">
        <w:rPr>
          <w:sz w:val="16"/>
        </w:rPr>
        <w:t xml:space="preserve"> Precisely because the formal amendment process is more costly to invoke,</w:t>
      </w:r>
      <w:r w:rsidRPr="00D96B8F">
        <w:t xml:space="preserve"> </w:t>
      </w:r>
      <w:r w:rsidRPr="00D96B8F">
        <w:rPr>
          <w:rStyle w:val="StyleUnderline"/>
        </w:rPr>
        <w:t xml:space="preserve">formal </w:t>
      </w:r>
      <w:r w:rsidRPr="003F7E20">
        <w:rPr>
          <w:rStyle w:val="StyleUnderline"/>
          <w:highlight w:val="cyan"/>
        </w:rPr>
        <w:t xml:space="preserve">amendments are more enduring than </w:t>
      </w:r>
      <w:r w:rsidRPr="00D96B8F">
        <w:rPr>
          <w:rStyle w:val="StyleUnderline"/>
        </w:rPr>
        <w:t xml:space="preserve">are </w:t>
      </w:r>
      <w:r w:rsidRPr="003F7E20">
        <w:rPr>
          <w:rStyle w:val="StyleUnderline"/>
          <w:highlight w:val="cyan"/>
        </w:rPr>
        <w:t>judicial decisions</w:t>
      </w:r>
      <w:r w:rsidRPr="00D96B8F">
        <w:rPr>
          <w:rStyle w:val="StyleUnderline"/>
        </w:rPr>
        <w:t xml:space="preserve"> that update constitutional rules; </w:t>
      </w:r>
      <w:proofErr w:type="gramStart"/>
      <w:r w:rsidRPr="003F7E20">
        <w:rPr>
          <w:rStyle w:val="StyleUnderline"/>
          <w:highlight w:val="cyan"/>
        </w:rPr>
        <w:t>so</w:t>
      </w:r>
      <w:proofErr w:type="gramEnd"/>
      <w:r w:rsidRPr="003F7E20">
        <w:rPr>
          <w:rStyle w:val="StyleUnderline"/>
          <w:highlight w:val="cyan"/>
        </w:rPr>
        <w:t xml:space="preserve"> losers</w:t>
      </w:r>
      <w:r w:rsidRPr="00D96B8F">
        <w:t xml:space="preserve"> </w:t>
      </w:r>
      <w:r w:rsidRPr="006D32CF">
        <w:rPr>
          <w:sz w:val="16"/>
        </w:rPr>
        <w:t>in</w:t>
      </w:r>
      <w:r w:rsidRPr="00FF1A00">
        <w:rPr>
          <w:sz w:val="16"/>
        </w:rPr>
        <w:t xml:space="preserve"> the amendment process will </w:t>
      </w:r>
      <w:r w:rsidRPr="003F7E20">
        <w:rPr>
          <w:rStyle w:val="StyleUnderline"/>
          <w:highlight w:val="cyan"/>
        </w:rPr>
        <w:t>less frequently attempt to overturn or destabilize</w:t>
      </w:r>
      <w:r w:rsidRPr="00D96B8F">
        <w:rPr>
          <w:rStyle w:val="StyleUnderline"/>
        </w:rPr>
        <w:t xml:space="preserve"> the </w:t>
      </w:r>
      <w:r w:rsidRPr="003F7E20">
        <w:rPr>
          <w:rStyle w:val="StyleUnderline"/>
          <w:highlight w:val="cyan"/>
        </w:rPr>
        <w:t>new rules</w:t>
      </w:r>
      <w:r w:rsidRPr="00D96B8F">
        <w:rPr>
          <w:rStyle w:val="StyleUnderline"/>
        </w:rPr>
        <w:t>, in subsequent periods,</w:t>
      </w:r>
      <w:r w:rsidRPr="00FF1A00">
        <w:rPr>
          <w:sz w:val="16"/>
        </w:rPr>
        <w:t xml:space="preserve"> than will losers in the process of common-law constitutionalism. This point does not necessarily suppose that dissenters from a given amendment come to agree with the enacting supermajority’s judgment, only that they accept the new equilibrium </w:t>
      </w:r>
      <w:proofErr w:type="spellStart"/>
      <w:r w:rsidRPr="00FF1A00">
        <w:rPr>
          <w:sz w:val="16"/>
        </w:rPr>
        <w:t>faute</w:t>
      </w:r>
      <w:proofErr w:type="spellEnd"/>
      <w:r w:rsidRPr="00FF1A00">
        <w:rPr>
          <w:sz w:val="16"/>
        </w:rPr>
        <w:t xml:space="preserve"> de </w:t>
      </w:r>
      <w:proofErr w:type="spellStart"/>
      <w:r w:rsidRPr="00FF1A00">
        <w:rPr>
          <w:sz w:val="16"/>
        </w:rPr>
        <w:t>mieux</w:t>
      </w:r>
      <w:proofErr w:type="spellEnd"/>
      <w:r w:rsidRPr="00FF1A00">
        <w:rPr>
          <w:sz w:val="16"/>
        </w:rPr>
        <w:t xml:space="preserve">. Obviously more work might be done to specify these intuitions, but it is at least plausible to think that </w:t>
      </w:r>
      <w:r w:rsidRPr="00D96B8F">
        <w:rPr>
          <w:rStyle w:val="StyleUnderline"/>
        </w:rPr>
        <w:t xml:space="preserve">the </w:t>
      </w:r>
      <w:r w:rsidRPr="00FF1A00">
        <w:rPr>
          <w:sz w:val="16"/>
        </w:rPr>
        <w:t>simplest</w:t>
      </w:r>
      <w:r>
        <w:rPr>
          <w:sz w:val="16"/>
        </w:rPr>
        <w:t xml:space="preserve"> </w:t>
      </w:r>
      <w:r w:rsidRPr="00D96B8F">
        <w:rPr>
          <w:rStyle w:val="StyleUnderline"/>
        </w:rPr>
        <w:t xml:space="preserve">view, on which </w:t>
      </w:r>
      <w:proofErr w:type="gramStart"/>
      <w:r w:rsidRPr="00D96B8F">
        <w:rPr>
          <w:rStyle w:val="StyleUnderline"/>
        </w:rPr>
        <w:t>formal  amendments</w:t>
      </w:r>
      <w:proofErr w:type="gramEnd"/>
      <w:r w:rsidRPr="00D96B8F">
        <w:rPr>
          <w:rStyle w:val="StyleUnderline"/>
        </w:rPr>
        <w:t xml:space="preserve"> incur </w:t>
      </w:r>
      <w:proofErr w:type="spellStart"/>
      <w:r w:rsidRPr="00D96B8F">
        <w:rPr>
          <w:rStyle w:val="StyleUnderline"/>
        </w:rPr>
        <w:t>decisionmaking</w:t>
      </w:r>
      <w:proofErr w:type="spellEnd"/>
      <w:r w:rsidRPr="00D96B8F">
        <w:rPr>
          <w:rStyle w:val="StyleUnderline"/>
        </w:rPr>
        <w:t xml:space="preserve"> costs that exceed their</w:t>
      </w:r>
      <w:r>
        <w:rPr>
          <w:rStyle w:val="underline"/>
        </w:rPr>
        <w:t xml:space="preserve"> </w:t>
      </w:r>
      <w:r w:rsidRPr="00FF1A00">
        <w:rPr>
          <w:sz w:val="16"/>
        </w:rPr>
        <w:t>other</w:t>
      </w:r>
      <w:r>
        <w:rPr>
          <w:sz w:val="16"/>
        </w:rPr>
        <w:t xml:space="preserve"> </w:t>
      </w:r>
      <w:r w:rsidRPr="00D96B8F">
        <w:rPr>
          <w:rStyle w:val="StyleUnderline"/>
        </w:rPr>
        <w:t>benefits, is untenably crude</w:t>
      </w:r>
      <w:r w:rsidRPr="00FF1A00">
        <w:rPr>
          <w:sz w:val="16"/>
        </w:rPr>
        <w:t xml:space="preserve">. The overall picture, rather, is a tradeoff along the following lines. Relative to common-law constitutionalism, the Article V process requires a higher initial investment to secure constitutional change. If Mueller is right, however, constitutional settlements produced by </w:t>
      </w:r>
      <w:r w:rsidRPr="003F7E20">
        <w:rPr>
          <w:rStyle w:val="StyleUnderline"/>
          <w:highlight w:val="cyan"/>
        </w:rPr>
        <w:t>the Article V process will</w:t>
      </w:r>
      <w:r w:rsidRPr="00D96B8F">
        <w:rPr>
          <w:rStyle w:val="StyleUnderline"/>
        </w:rPr>
        <w:t xml:space="preserve"> tend to </w:t>
      </w:r>
      <w:r w:rsidRPr="003F7E20">
        <w:rPr>
          <w:rStyle w:val="StyleUnderline"/>
          <w:highlight w:val="cyan"/>
        </w:rPr>
        <w:t xml:space="preserve">be </w:t>
      </w:r>
      <w:r w:rsidRPr="003F7E20">
        <w:rPr>
          <w:rStyle w:val="Emphasis"/>
          <w:highlight w:val="cyan"/>
        </w:rPr>
        <w:t>more enduring</w:t>
      </w:r>
      <w:r w:rsidRPr="003F7E20">
        <w:rPr>
          <w:rStyle w:val="StyleUnderline"/>
          <w:highlight w:val="cyan"/>
        </w:rPr>
        <w:t xml:space="preserve"> </w:t>
      </w:r>
      <w:r w:rsidRPr="00D96B8F">
        <w:rPr>
          <w:rStyle w:val="StyleUnderline"/>
        </w:rPr>
        <w:t xml:space="preserve">over time </w:t>
      </w:r>
      <w:r w:rsidRPr="003F7E20">
        <w:rPr>
          <w:rStyle w:val="Emphasis"/>
          <w:highlight w:val="cyan"/>
        </w:rPr>
        <w:t>than</w:t>
      </w:r>
      <w:r w:rsidRPr="003F7E20">
        <w:rPr>
          <w:rStyle w:val="StyleUnderline"/>
          <w:highlight w:val="cyan"/>
        </w:rPr>
        <w:t xml:space="preserve"> </w:t>
      </w:r>
      <w:r w:rsidRPr="00D96B8F">
        <w:rPr>
          <w:rStyle w:val="StyleUnderline"/>
        </w:rPr>
        <w:t xml:space="preserve">is </w:t>
      </w:r>
      <w:r w:rsidRPr="003F7E20">
        <w:rPr>
          <w:rStyle w:val="Emphasis"/>
          <w:highlight w:val="cyan"/>
        </w:rPr>
        <w:t>judicial updating</w:t>
      </w:r>
      <w:r w:rsidRPr="003F7E20">
        <w:rPr>
          <w:rStyle w:val="StyleUnderline"/>
          <w:highlight w:val="cyan"/>
        </w:rPr>
        <w:t>, which can be unsettled</w:t>
      </w:r>
      <w:r w:rsidRPr="00D96B8F">
        <w:rPr>
          <w:rStyle w:val="StyleUnderline"/>
        </w:rPr>
        <w:t xml:space="preserve"> and refought at lower cost </w:t>
      </w:r>
      <w:r w:rsidRPr="003F7E20">
        <w:rPr>
          <w:rStyle w:val="StyleUnderline"/>
          <w:highlight w:val="cyan"/>
        </w:rPr>
        <w:t>in subsequent periods</w:t>
      </w:r>
      <w:r w:rsidRPr="00D96B8F">
        <w:rPr>
          <w:rStyle w:val="StyleUnderline"/>
        </w:rPr>
        <w:t>.</w:t>
      </w:r>
    </w:p>
    <w:p w14:paraId="5FBF5E51" w14:textId="77777777" w:rsidR="006C703E" w:rsidRDefault="006C703E" w:rsidP="006C703E">
      <w:pPr>
        <w:pStyle w:val="Heading3"/>
      </w:pPr>
      <w:r>
        <w:rPr>
          <w:rStyle w:val="ital-inline"/>
        </w:rPr>
        <w:t xml:space="preserve">Solvency---A2: </w:t>
      </w:r>
      <w:r>
        <w:t xml:space="preserve">Strauss </w:t>
      </w:r>
      <w:proofErr w:type="spellStart"/>
      <w:r>
        <w:t>Ev</w:t>
      </w:r>
      <w:proofErr w:type="spellEnd"/>
    </w:p>
    <w:p w14:paraId="4B922C8E" w14:textId="77777777" w:rsidR="006C703E" w:rsidRDefault="006C703E" w:rsidP="006C703E">
      <w:pPr>
        <w:pStyle w:val="Heading4"/>
        <w:rPr>
          <w:rFonts w:eastAsia="Times New Roman"/>
          <w:lang w:eastAsia="ko-KR"/>
        </w:rPr>
      </w:pPr>
      <w:r>
        <w:rPr>
          <w:rFonts w:eastAsia="Times New Roman"/>
          <w:lang w:eastAsia="ko-KR"/>
        </w:rPr>
        <w:t>Court decisions are more irrelevant and harder to enforce</w:t>
      </w:r>
    </w:p>
    <w:p w14:paraId="41C42957" w14:textId="77777777" w:rsidR="006C703E" w:rsidRPr="00B06652" w:rsidRDefault="006C703E" w:rsidP="006C703E">
      <w:r>
        <w:rPr>
          <w:rStyle w:val="Style13ptBold"/>
        </w:rPr>
        <w:t>Denning and Vile 2</w:t>
      </w:r>
      <w:r w:rsidRPr="00B06652">
        <w:t xml:space="preserve"> (Brannon P., Assistant Professor of Law – Southern Illinois University School of Law, and John R., Political Science Department Chair – Middle Tennessee State University, “The Relevance of Constitutional Amendments: A Response to David Strauss,” Tulane Law Review, November, 77 </w:t>
      </w:r>
      <w:proofErr w:type="spellStart"/>
      <w:r w:rsidRPr="00B06652">
        <w:t>Tul</w:t>
      </w:r>
      <w:proofErr w:type="spellEnd"/>
      <w:r w:rsidRPr="00B06652">
        <w:t>. L. Rev. 247, Lexis)</w:t>
      </w:r>
    </w:p>
    <w:p w14:paraId="1D72BBB6" w14:textId="77777777" w:rsidR="006C703E" w:rsidRPr="007D77BD" w:rsidRDefault="006C703E" w:rsidP="006C703E">
      <w:pPr>
        <w:rPr>
          <w:sz w:val="16"/>
        </w:rPr>
      </w:pPr>
      <w:r w:rsidRPr="007D77BD">
        <w:rPr>
          <w:sz w:val="16"/>
        </w:rPr>
        <w:t>[*273</w:t>
      </w:r>
      <w:proofErr w:type="gramStart"/>
      <w:r w:rsidRPr="007D77BD">
        <w:rPr>
          <w:sz w:val="16"/>
        </w:rPr>
        <w:t>]  If</w:t>
      </w:r>
      <w:proofErr w:type="gramEnd"/>
      <w:r w:rsidRPr="007D77BD">
        <w:rPr>
          <w:sz w:val="16"/>
        </w:rPr>
        <w:t xml:space="preserve"> </w:t>
      </w:r>
      <w:r w:rsidRPr="00F3195A">
        <w:rPr>
          <w:rStyle w:val="StyleUnderline"/>
        </w:rPr>
        <w:t>Strauss</w:t>
      </w:r>
      <w:r w:rsidRPr="007D77BD">
        <w:rPr>
          <w:sz w:val="16"/>
        </w:rPr>
        <w:t xml:space="preserve"> concedes (as he must) that formal constitutional changes cannot be wished out of the document, then </w:t>
      </w:r>
      <w:r w:rsidRPr="00CF1D30">
        <w:rPr>
          <w:rStyle w:val="StyleUnderline"/>
          <w:highlight w:val="cyan"/>
        </w:rPr>
        <w:t>his main point is</w:t>
      </w:r>
      <w:r w:rsidRPr="007D77BD">
        <w:rPr>
          <w:sz w:val="16"/>
        </w:rPr>
        <w:t xml:space="preserve"> not </w:t>
      </w:r>
      <w:r w:rsidRPr="00CF1D30">
        <w:rPr>
          <w:rStyle w:val="StyleUnderline"/>
          <w:highlight w:val="cyan"/>
        </w:rPr>
        <w:t>that</w:t>
      </w:r>
      <w:r w:rsidRPr="007D77BD">
        <w:rPr>
          <w:sz w:val="16"/>
        </w:rPr>
        <w:t xml:space="preserve"> premature, formal change is ineffective because of some flaw in the Article V amending process, but rather that the language of some amendments has proven to be ambiguous, and the </w:t>
      </w:r>
      <w:r w:rsidRPr="00CF1D30">
        <w:rPr>
          <w:rStyle w:val="StyleUnderline"/>
          <w:highlight w:val="cyan"/>
        </w:rPr>
        <w:t>promises contained in constitutional amendments depend</w:t>
      </w:r>
      <w:r w:rsidRPr="00F3195A">
        <w:rPr>
          <w:rStyle w:val="StyleUnderline"/>
        </w:rPr>
        <w:t xml:space="preserve"> in part </w:t>
      </w:r>
      <w:r w:rsidRPr="00CF1D30">
        <w:rPr>
          <w:rStyle w:val="StyleUnderline"/>
          <w:highlight w:val="cyan"/>
        </w:rPr>
        <w:t>on a commitment by other</w:t>
      </w:r>
      <w:r w:rsidRPr="00F3195A">
        <w:rPr>
          <w:rStyle w:val="StyleUnderline"/>
        </w:rPr>
        <w:t xml:space="preserve"> political </w:t>
      </w:r>
      <w:r w:rsidRPr="00CF1D30">
        <w:rPr>
          <w:rStyle w:val="StyleUnderline"/>
          <w:highlight w:val="cyan"/>
        </w:rPr>
        <w:t>actors</w:t>
      </w:r>
      <w:r w:rsidRPr="00F3195A">
        <w:rPr>
          <w:rStyle w:val="StyleUnderline"/>
        </w:rPr>
        <w:t xml:space="preserve"> for their realization</w:t>
      </w:r>
      <w:r w:rsidRPr="007D77BD">
        <w:rPr>
          <w:sz w:val="16"/>
        </w:rPr>
        <w:t xml:space="preserve">. Both points are true. </w:t>
      </w:r>
      <w:r w:rsidRPr="00CF1D30">
        <w:rPr>
          <w:rStyle w:val="StyleUnderline"/>
          <w:highlight w:val="cyan"/>
        </w:rPr>
        <w:t>But that is only to say that constitutional amendments are rarely</w:t>
      </w:r>
      <w:r w:rsidRPr="00F3195A">
        <w:rPr>
          <w:rStyle w:val="StyleUnderline"/>
        </w:rPr>
        <w:t xml:space="preserve"> self-interpreting or </w:t>
      </w:r>
      <w:r w:rsidRPr="00CF1D30">
        <w:rPr>
          <w:rStyle w:val="StyleUnderline"/>
          <w:highlight w:val="cyan"/>
        </w:rPr>
        <w:t>self-enforcing</w:t>
      </w:r>
      <w:r w:rsidRPr="007D77BD">
        <w:rPr>
          <w:sz w:val="16"/>
        </w:rPr>
        <w:t xml:space="preserve">. </w:t>
      </w:r>
      <w:r w:rsidRPr="00CF1D30">
        <w:rPr>
          <w:rStyle w:val="StyleUnderline"/>
          <w:highlight w:val="cyan"/>
        </w:rPr>
        <w:t>This would be a major criticism if amendments were somehow unique in this respect, but they are not</w:t>
      </w:r>
      <w:r w:rsidRPr="00F3195A">
        <w:rPr>
          <w:rStyle w:val="StyleUnderline"/>
        </w:rPr>
        <w:t xml:space="preserve">. </w:t>
      </w:r>
      <w:r w:rsidRPr="00CF1D30">
        <w:rPr>
          <w:rStyle w:val="Emphasis"/>
          <w:highlight w:val="cyan"/>
        </w:rPr>
        <w:t>The same is true of</w:t>
      </w:r>
      <w:r w:rsidRPr="00F3195A">
        <w:rPr>
          <w:rStyle w:val="Emphasis"/>
        </w:rPr>
        <w:t xml:space="preserve"> executive orders</w:t>
      </w:r>
      <w:r w:rsidRPr="007D77BD">
        <w:rPr>
          <w:sz w:val="16"/>
        </w:rPr>
        <w:t xml:space="preserve">, n113 </w:t>
      </w:r>
      <w:r w:rsidRPr="00F3195A">
        <w:rPr>
          <w:rStyle w:val="Emphasis"/>
        </w:rPr>
        <w:t>legislation</w:t>
      </w:r>
      <w:r w:rsidRPr="007D77BD">
        <w:rPr>
          <w:sz w:val="16"/>
        </w:rPr>
        <w:t xml:space="preserve">, n114 administrative </w:t>
      </w:r>
      <w:r w:rsidRPr="00F3195A">
        <w:rPr>
          <w:rStyle w:val="Emphasis"/>
        </w:rPr>
        <w:t>regulations</w:t>
      </w:r>
      <w:r w:rsidRPr="007D77BD">
        <w:rPr>
          <w:sz w:val="16"/>
        </w:rPr>
        <w:t xml:space="preserve">, n115 </w:t>
      </w:r>
      <w:r w:rsidRPr="00CF1D30">
        <w:rPr>
          <w:rStyle w:val="Emphasis"/>
          <w:highlight w:val="cyan"/>
        </w:rPr>
        <w:t>court decisions</w:t>
      </w:r>
      <w:r w:rsidRPr="007D77BD">
        <w:rPr>
          <w:sz w:val="16"/>
        </w:rPr>
        <w:t xml:space="preserve">, n116 </w:t>
      </w:r>
      <w:r w:rsidRPr="00CF1D30">
        <w:rPr>
          <w:rStyle w:val="Emphasis"/>
          <w:highlight w:val="cyan"/>
        </w:rPr>
        <w:t>or nearly any other form of "law" in our system</w:t>
      </w:r>
      <w:r w:rsidRPr="007D77BD">
        <w:rPr>
          <w:sz w:val="16"/>
        </w:rPr>
        <w:t xml:space="preserve"> - the catalysts for informal constitutional change that, according to Strauss, would fill any void left by Article V's absence in our system.</w:t>
      </w:r>
    </w:p>
    <w:p w14:paraId="5597E512" w14:textId="77777777" w:rsidR="006C703E" w:rsidRDefault="006C703E" w:rsidP="006C703E">
      <w:pPr>
        <w:pStyle w:val="Heading4"/>
        <w:rPr>
          <w:rFonts w:eastAsia="Times New Roman"/>
          <w:lang w:eastAsia="ko-KR"/>
        </w:rPr>
      </w:pPr>
      <w:r>
        <w:rPr>
          <w:rFonts w:eastAsia="Times New Roman"/>
          <w:lang w:eastAsia="ko-KR"/>
        </w:rPr>
        <w:t xml:space="preserve">He’s wrong and overly pessimistic </w:t>
      </w:r>
    </w:p>
    <w:p w14:paraId="3F3BC6F8" w14:textId="77777777" w:rsidR="006C703E" w:rsidRDefault="006C703E" w:rsidP="006C703E">
      <w:r w:rsidRPr="007D77BD">
        <w:rPr>
          <w:rStyle w:val="Style13ptBold"/>
        </w:rPr>
        <w:t>Denning and Vile 2</w:t>
      </w:r>
      <w:r w:rsidRPr="007D77BD">
        <w:t xml:space="preserve"> (Brannon</w:t>
      </w:r>
      <w:r w:rsidRPr="00B06652">
        <w:t xml:space="preserve"> P., Assistant Professor of Law – Southern Illinois University School of Law, and John R., Political Science Department Chair – Middle Tennessee State University, “The Relevance of Constitutional Amendments: A Response to David Strauss,” Tulane Law Review, Novemb</w:t>
      </w:r>
      <w:r>
        <w:t xml:space="preserve">er, 77 </w:t>
      </w:r>
      <w:proofErr w:type="spellStart"/>
      <w:r>
        <w:t>Tul</w:t>
      </w:r>
      <w:proofErr w:type="spellEnd"/>
      <w:r>
        <w:t>. L. Rev. 247, Lexis)</w:t>
      </w:r>
    </w:p>
    <w:p w14:paraId="734CF35B" w14:textId="77777777" w:rsidR="006C703E" w:rsidRPr="00D7546B" w:rsidRDefault="006C703E" w:rsidP="006C703E">
      <w:pPr>
        <w:rPr>
          <w:u w:val="single"/>
        </w:rPr>
      </w:pPr>
      <w:r w:rsidRPr="00CF1D30">
        <w:rPr>
          <w:rStyle w:val="StyleUnderline"/>
          <w:highlight w:val="cyan"/>
        </w:rPr>
        <w:t>Despite Strauss's</w:t>
      </w:r>
      <w:r w:rsidRPr="00F3195A">
        <w:rPr>
          <w:sz w:val="14"/>
        </w:rPr>
        <w:t xml:space="preserve"> iconoclastic title and </w:t>
      </w:r>
      <w:r w:rsidRPr="00CF1D30">
        <w:rPr>
          <w:rStyle w:val="StyleUnderline"/>
          <w:highlight w:val="cyan"/>
        </w:rPr>
        <w:t>sweeping statements</w:t>
      </w:r>
      <w:r w:rsidRPr="00F3195A">
        <w:rPr>
          <w:rStyle w:val="StyleUnderline"/>
        </w:rPr>
        <w:t xml:space="preserve"> about the worthlessness of constitutional amendments, we think that Strauss's argument can be recast in two parts, both of which we affirm</w:t>
      </w:r>
      <w:r w:rsidRPr="00F3195A">
        <w:rPr>
          <w:sz w:val="14"/>
        </w:rPr>
        <w:t xml:space="preserve">. First, Article V amendments are neither the alpha nor omega of constitutional change in America; change occurs in a variety of informal ways with effects that can be just as momentous as a formal amendment. Second, a formal amendment is neither a necessary nor a sufficient condition for effecting constitutional change. These points are true. But </w:t>
      </w:r>
      <w:r w:rsidRPr="00CF1D30">
        <w:rPr>
          <w:rStyle w:val="StyleUnderline"/>
          <w:highlight w:val="cyan"/>
        </w:rPr>
        <w:t>neither point proves amendments' irrelevance, nor proves</w:t>
      </w:r>
      <w:r w:rsidRPr="00F3195A">
        <w:rPr>
          <w:rStyle w:val="StyleUnderline"/>
        </w:rPr>
        <w:t xml:space="preserve"> that </w:t>
      </w:r>
      <w:r w:rsidRPr="00CF1D30">
        <w:rPr>
          <w:rStyle w:val="StyleUnderline"/>
          <w:highlight w:val="cyan"/>
        </w:rPr>
        <w:t>constitutional changes wrought through the amendment process would have come about</w:t>
      </w:r>
      <w:r w:rsidRPr="00F3195A">
        <w:rPr>
          <w:rStyle w:val="StyleUnderline"/>
        </w:rPr>
        <w:t xml:space="preserve"> even </w:t>
      </w:r>
      <w:r w:rsidRPr="00CF1D30">
        <w:rPr>
          <w:rStyle w:val="StyleUnderline"/>
          <w:highlight w:val="cyan"/>
        </w:rPr>
        <w:t>in the absence of a formal amendment process</w:t>
      </w:r>
      <w:r w:rsidRPr="00F3195A">
        <w:rPr>
          <w:sz w:val="14"/>
        </w:rPr>
        <w:t xml:space="preserve">. Moreover, we argue that </w:t>
      </w:r>
      <w:r w:rsidRPr="00CF1D30">
        <w:rPr>
          <w:rStyle w:val="StyleUnderline"/>
          <w:highlight w:val="cyan"/>
        </w:rPr>
        <w:t>Strauss unnecessarily downplays the values of formal amendments</w:t>
      </w:r>
      <w:r w:rsidRPr="00F3195A">
        <w:rPr>
          <w:rStyle w:val="StyleUnderline"/>
        </w:rPr>
        <w:t xml:space="preserve"> that he identifies - the settling and suppression functions - </w:t>
      </w:r>
      <w:r w:rsidRPr="00CF1D30">
        <w:rPr>
          <w:rStyle w:val="StyleUnderline"/>
          <w:highlight w:val="cyan"/>
        </w:rPr>
        <w:t>and</w:t>
      </w:r>
      <w:r w:rsidRPr="00F3195A">
        <w:rPr>
          <w:rStyle w:val="StyleUnderline"/>
        </w:rPr>
        <w:t xml:space="preserve"> ignores or </w:t>
      </w:r>
      <w:r w:rsidRPr="00CF1D30">
        <w:rPr>
          <w:rStyle w:val="StyleUnderline"/>
          <w:highlight w:val="cyan"/>
        </w:rPr>
        <w:t>does not consider</w:t>
      </w:r>
      <w:r w:rsidRPr="00F3195A">
        <w:rPr>
          <w:rStyle w:val="StyleUnderline"/>
        </w:rPr>
        <w:t xml:space="preserve"> other, </w:t>
      </w:r>
      <w:r w:rsidRPr="00CF1D30">
        <w:rPr>
          <w:rStyle w:val="StyleUnderline"/>
          <w:highlight w:val="cyan"/>
        </w:rPr>
        <w:t>valuable functions that the</w:t>
      </w:r>
      <w:r w:rsidRPr="00F3195A">
        <w:rPr>
          <w:rStyle w:val="StyleUnderline"/>
        </w:rPr>
        <w:t xml:space="preserve"> Article V </w:t>
      </w:r>
      <w:r w:rsidRPr="00CF1D30">
        <w:rPr>
          <w:rStyle w:val="StyleUnderline"/>
          <w:highlight w:val="cyan"/>
        </w:rPr>
        <w:t>amendment process and written constitutions serve</w:t>
      </w:r>
      <w:r w:rsidRPr="00F3195A">
        <w:rPr>
          <w:rStyle w:val="StyleUnderline"/>
        </w:rPr>
        <w:t xml:space="preserve"> in general.</w:t>
      </w:r>
    </w:p>
    <w:p w14:paraId="6A20CD09" w14:textId="77777777" w:rsidR="006C703E" w:rsidRPr="002A288D" w:rsidRDefault="006C703E" w:rsidP="006C703E"/>
    <w:p w14:paraId="0766D087" w14:textId="77777777" w:rsidR="006C703E" w:rsidRPr="005467F5" w:rsidRDefault="006C703E" w:rsidP="006C703E"/>
    <w:p w14:paraId="556566BE" w14:textId="67B7CCD0" w:rsidR="005467F5" w:rsidRDefault="005467F5" w:rsidP="005467F5">
      <w:pPr>
        <w:pStyle w:val="Heading2"/>
      </w:pPr>
      <w:r>
        <w:t>A2: DAs</w:t>
      </w:r>
    </w:p>
    <w:p w14:paraId="5C4C89D7" w14:textId="54CA8644" w:rsidR="005467F5" w:rsidRDefault="006C703E" w:rsidP="005467F5">
      <w:pPr>
        <w:pStyle w:val="Heading3"/>
        <w:rPr>
          <w:rStyle w:val="ital-inline"/>
        </w:rPr>
      </w:pPr>
      <w:r>
        <w:rPr>
          <w:rStyle w:val="ital-inline"/>
        </w:rPr>
        <w:t>DAs---</w:t>
      </w:r>
      <w:r w:rsidR="005467F5">
        <w:rPr>
          <w:rStyle w:val="ital-inline"/>
        </w:rPr>
        <w:t>A</w:t>
      </w:r>
      <w:r>
        <w:rPr>
          <w:rStyle w:val="ital-inline"/>
        </w:rPr>
        <w:t>2</w:t>
      </w:r>
      <w:r w:rsidR="005467F5">
        <w:rPr>
          <w:rStyle w:val="ital-inline"/>
        </w:rPr>
        <w:t>: Hijack / Runaway Convention</w:t>
      </w:r>
    </w:p>
    <w:p w14:paraId="7F50ED92" w14:textId="77777777" w:rsidR="005467F5" w:rsidRDefault="005467F5" w:rsidP="005467F5">
      <w:pPr>
        <w:pStyle w:val="Heading4"/>
      </w:pPr>
      <w:r>
        <w:t xml:space="preserve">CP text solves – </w:t>
      </w:r>
      <w:proofErr w:type="gramStart"/>
      <w:r>
        <w:t>it</w:t>
      </w:r>
      <w:proofErr w:type="gramEnd"/>
      <w:r>
        <w:t xml:space="preserve"> fiats immediate ratification of the amendment and the convention is limited to the proposal at hand</w:t>
      </w:r>
    </w:p>
    <w:p w14:paraId="5EB6EC87" w14:textId="77777777" w:rsidR="005467F5" w:rsidRDefault="005467F5" w:rsidP="005467F5">
      <w:pPr>
        <w:pStyle w:val="Heading4"/>
      </w:pPr>
      <w:r>
        <w:t>This is made up and has no basis in history</w:t>
      </w:r>
    </w:p>
    <w:p w14:paraId="2A9CE5DD" w14:textId="77777777" w:rsidR="005467F5" w:rsidRDefault="005467F5" w:rsidP="005467F5">
      <w:proofErr w:type="spellStart"/>
      <w:r w:rsidRPr="00737D58">
        <w:rPr>
          <w:rStyle w:val="Style13ptBold"/>
        </w:rPr>
        <w:t>Natelson</w:t>
      </w:r>
      <w:proofErr w:type="spellEnd"/>
      <w:r w:rsidRPr="00737D58">
        <w:rPr>
          <w:rStyle w:val="Style13ptBold"/>
        </w:rPr>
        <w:t xml:space="preserve"> 13</w:t>
      </w:r>
      <w:r>
        <w:t xml:space="preserve"> - Professor of Law (ret.), The University of Montana, taught constitutional law and constitutional history, and currently serves as Senior Fellow in Constitutional Jurisprudence at the Independence Institute. He is a widely-published scholar on the Constitution and on the amendment procedure, and several Supreme Court opinions have relied on his work. Rob, 8-29, The Myth of a Runaway Amendments Convention, American Thinker, http://www.americanthinker.com/articles/2013/08/the_myth_of_a_runaway_amendments_convention.html</w:t>
      </w:r>
    </w:p>
    <w:p w14:paraId="602B1B8F" w14:textId="77777777" w:rsidR="005467F5" w:rsidRPr="00A57F7E" w:rsidRDefault="005467F5" w:rsidP="005467F5">
      <w:pPr>
        <w:rPr>
          <w:sz w:val="16"/>
        </w:rPr>
      </w:pPr>
      <w:r w:rsidRPr="00A57F7E">
        <w:rPr>
          <w:sz w:val="16"/>
        </w:rPr>
        <w:t xml:space="preserve">As was true of earlier interstate gatherings, </w:t>
      </w:r>
      <w:r w:rsidRPr="00737D58">
        <w:rPr>
          <w:rStyle w:val="StyleUnderline"/>
        </w:rPr>
        <w:t xml:space="preserve">the convention for proposing amendments is called to propose solutions to </w:t>
      </w:r>
      <w:r w:rsidRPr="00737D58">
        <w:rPr>
          <w:rStyle w:val="Emphasis"/>
        </w:rPr>
        <w:t>discrete, pre-assigned</w:t>
      </w:r>
      <w:r w:rsidRPr="00737D58">
        <w:rPr>
          <w:rStyle w:val="StyleUnderline"/>
        </w:rPr>
        <w:t xml:space="preserve"> problems</w:t>
      </w:r>
      <w:r w:rsidRPr="00A57F7E">
        <w:rPr>
          <w:sz w:val="16"/>
        </w:rPr>
        <w:t xml:space="preserve">. </w:t>
      </w:r>
      <w:r w:rsidRPr="00737D58">
        <w:rPr>
          <w:rStyle w:val="Emphasis"/>
        </w:rPr>
        <w:t>There is no record of any federal convention significantly exceeding its pre-assigned mandate</w:t>
      </w:r>
      <w:r w:rsidRPr="00A57F7E">
        <w:rPr>
          <w:sz w:val="16"/>
        </w:rPr>
        <w:t xml:space="preserve"> -- </w:t>
      </w:r>
      <w:r w:rsidRPr="00737D58">
        <w:rPr>
          <w:rStyle w:val="StyleUnderline"/>
        </w:rPr>
        <w:t xml:space="preserve">not even the Constitutional Convention, despite erroneous claims to the </w:t>
      </w:r>
      <w:proofErr w:type="gramStart"/>
      <w:r w:rsidRPr="00737D58">
        <w:rPr>
          <w:rStyle w:val="StyleUnderline"/>
        </w:rPr>
        <w:t>contrary</w:t>
      </w:r>
      <w:r w:rsidRPr="00A57F7E">
        <w:rPr>
          <w:sz w:val="16"/>
        </w:rPr>
        <w:t>.¶</w:t>
      </w:r>
      <w:proofErr w:type="gramEnd"/>
      <w:r w:rsidRPr="00A57F7E">
        <w:rPr>
          <w:sz w:val="16"/>
        </w:rPr>
        <w:t xml:space="preserve"> </w:t>
      </w:r>
      <w:r w:rsidRPr="00737D58">
        <w:rPr>
          <w:rStyle w:val="StyleUnderline"/>
        </w:rPr>
        <w:t>The state legislatures' applications fix the subject-matter for a convention for proposing amendments</w:t>
      </w:r>
      <w:r w:rsidRPr="00A57F7E">
        <w:rPr>
          <w:sz w:val="16"/>
        </w:rPr>
        <w:t xml:space="preserve">. When two-thirds of the states apply on a given subject, Congress must call the convention. However, </w:t>
      </w:r>
      <w:r w:rsidRPr="00737D58">
        <w:rPr>
          <w:rStyle w:val="StyleUnderline"/>
        </w:rPr>
        <w:t>the</w:t>
      </w:r>
      <w:r w:rsidRPr="00A57F7E">
        <w:rPr>
          <w:sz w:val="16"/>
        </w:rPr>
        <w:t xml:space="preserve"> congressional </w:t>
      </w:r>
      <w:r w:rsidRPr="00737D58">
        <w:rPr>
          <w:rStyle w:val="StyleUnderline"/>
        </w:rPr>
        <w:t xml:space="preserve">call is limited to the time and place of meeting, and to reciting the state-determined </w:t>
      </w:r>
      <w:proofErr w:type="gramStart"/>
      <w:r w:rsidRPr="00737D58">
        <w:rPr>
          <w:rStyle w:val="StyleUnderline"/>
        </w:rPr>
        <w:t>subject</w:t>
      </w:r>
      <w:r w:rsidRPr="00A57F7E">
        <w:rPr>
          <w:sz w:val="16"/>
        </w:rPr>
        <w:t>.¶</w:t>
      </w:r>
      <w:proofErr w:type="gramEnd"/>
      <w:r w:rsidRPr="00A57F7E">
        <w:rPr>
          <w:sz w:val="16"/>
        </w:rPr>
        <w:t xml:space="preserve"> </w:t>
      </w:r>
      <w:r w:rsidRPr="00737D58">
        <w:rPr>
          <w:rStyle w:val="StyleUnderline"/>
        </w:rPr>
        <w:t>In the unlikely event that the convention strays from its prescribed agenda</w:t>
      </w:r>
      <w:r w:rsidRPr="00A57F7E">
        <w:rPr>
          <w:sz w:val="16"/>
        </w:rPr>
        <w:t xml:space="preserve"> (and the commissioners escape recall), </w:t>
      </w:r>
      <w:r w:rsidRPr="00737D58">
        <w:rPr>
          <w:rStyle w:val="StyleUnderline"/>
        </w:rPr>
        <w:t>any "proposal" they issue is ultra vires</w:t>
      </w:r>
      <w:r w:rsidRPr="00A57F7E">
        <w:rPr>
          <w:sz w:val="16"/>
        </w:rPr>
        <w:t xml:space="preserve"> ("beyond powers") </w:t>
      </w:r>
      <w:r w:rsidRPr="00737D58">
        <w:rPr>
          <w:rStyle w:val="StyleUnderline"/>
        </w:rPr>
        <w:t>and void</w:t>
      </w:r>
      <w:r w:rsidRPr="00A57F7E">
        <w:rPr>
          <w:sz w:val="16"/>
        </w:rPr>
        <w:t xml:space="preserve">. Congress may not choose a "mode of ratification," and </w:t>
      </w:r>
      <w:r w:rsidRPr="00737D58">
        <w:rPr>
          <w:rStyle w:val="StyleUnderline"/>
        </w:rPr>
        <w:t xml:space="preserve">the necessary three-quarters of the states would not ratify it in any </w:t>
      </w:r>
      <w:proofErr w:type="gramStart"/>
      <w:r w:rsidRPr="00737D58">
        <w:rPr>
          <w:rStyle w:val="StyleUnderline"/>
        </w:rPr>
        <w:t>event</w:t>
      </w:r>
      <w:r w:rsidRPr="00A57F7E">
        <w:rPr>
          <w:sz w:val="16"/>
        </w:rPr>
        <w:t>.¶</w:t>
      </w:r>
      <w:proofErr w:type="gramEnd"/>
      <w:r w:rsidRPr="00A57F7E">
        <w:rPr>
          <w:sz w:val="16"/>
        </w:rPr>
        <w:t xml:space="preserve"> Contrary to Mrs. Schlafly's claim that "Article V doesn't give any power to the courts to correct what does or does not happen," the courts can and do adjudicate Article V cases. There has been a long line of those cases from 1798 into the 21st </w:t>
      </w:r>
      <w:proofErr w:type="gramStart"/>
      <w:r w:rsidRPr="00A57F7E">
        <w:rPr>
          <w:sz w:val="16"/>
        </w:rPr>
        <w:t>century.¶</w:t>
      </w:r>
      <w:proofErr w:type="gramEnd"/>
      <w:r w:rsidRPr="00A57F7E">
        <w:rPr>
          <w:sz w:val="16"/>
        </w:rPr>
        <w:t xml:space="preserve"> "But," you might ask, "</w:t>
      </w:r>
      <w:r w:rsidRPr="00737D58">
        <w:rPr>
          <w:rStyle w:val="StyleUnderline"/>
        </w:rPr>
        <w:t>Will the prescribed convention procedures actually work?</w:t>
      </w:r>
      <w:r w:rsidRPr="00A57F7E">
        <w:rPr>
          <w:sz w:val="16"/>
        </w:rPr>
        <w:t xml:space="preserve">"¶ </w:t>
      </w:r>
      <w:r w:rsidRPr="00737D58">
        <w:rPr>
          <w:rStyle w:val="Emphasis"/>
        </w:rPr>
        <w:t>They already have.</w:t>
      </w:r>
      <w:r w:rsidRPr="00A57F7E">
        <w:rPr>
          <w:sz w:val="16"/>
        </w:rPr>
        <w:t xml:space="preserve"> </w:t>
      </w:r>
      <w:r w:rsidRPr="00737D58">
        <w:rPr>
          <w:rStyle w:val="StyleUnderline"/>
        </w:rPr>
        <w:t>In 1861, in an effort to prevent the Civil War, a convention of the states was called to propose a constitutional amendment to Congress.</w:t>
      </w:r>
      <w:r w:rsidRPr="00A57F7E">
        <w:rPr>
          <w:sz w:val="16"/>
        </w:rPr>
        <w:t xml:space="preserve"> Congress subsequently deadlocked over the amendment, but </w:t>
      </w:r>
      <w:r w:rsidRPr="00737D58">
        <w:rPr>
          <w:rStyle w:val="StyleUnderline"/>
        </w:rPr>
        <w:t>the convention did everything right: It followed all the protocols listed above, and it produced a compromise amendment</w:t>
      </w:r>
      <w:r w:rsidRPr="00A57F7E">
        <w:rPr>
          <w:sz w:val="16"/>
        </w:rPr>
        <w:t xml:space="preserve">. Although the convention met in a time of enormous stress, this "dry run" came off well, with none of Mrs. </w:t>
      </w:r>
      <w:proofErr w:type="spellStart"/>
      <w:r w:rsidRPr="00A57F7E">
        <w:rPr>
          <w:sz w:val="16"/>
        </w:rPr>
        <w:t>Schlafy's</w:t>
      </w:r>
      <w:proofErr w:type="spellEnd"/>
      <w:r w:rsidRPr="00A57F7E">
        <w:rPr>
          <w:sz w:val="16"/>
        </w:rPr>
        <w:t xml:space="preserve"> speculative "</w:t>
      </w:r>
      <w:proofErr w:type="spellStart"/>
      <w:r w:rsidRPr="00A57F7E">
        <w:rPr>
          <w:sz w:val="16"/>
        </w:rPr>
        <w:t>horribles</w:t>
      </w:r>
      <w:proofErr w:type="spellEnd"/>
      <w:r w:rsidRPr="00A57F7E">
        <w:rPr>
          <w:sz w:val="16"/>
        </w:rPr>
        <w:t xml:space="preserve">."¶ </w:t>
      </w:r>
      <w:r w:rsidRPr="00737D58">
        <w:rPr>
          <w:rStyle w:val="StyleUnderline"/>
        </w:rPr>
        <w:t xml:space="preserve">In any political procedure, there are always uncertainties, but in this </w:t>
      </w:r>
      <w:proofErr w:type="gramStart"/>
      <w:r w:rsidRPr="00737D58">
        <w:rPr>
          <w:rStyle w:val="StyleUnderline"/>
        </w:rPr>
        <w:t>case</w:t>
      </w:r>
      <w:proofErr w:type="gramEnd"/>
      <w:r w:rsidRPr="00737D58">
        <w:rPr>
          <w:rStyle w:val="StyleUnderline"/>
        </w:rPr>
        <w:t xml:space="preserve"> they are far fewer than predicted by anti-convention alarmists</w:t>
      </w:r>
      <w:r w:rsidRPr="00A57F7E">
        <w:rPr>
          <w:sz w:val="16"/>
        </w:rPr>
        <w:t xml:space="preserve">. And they must be balanced against a certainty: Unless we use the </w:t>
      </w:r>
      <w:proofErr w:type="gramStart"/>
      <w:r w:rsidRPr="00A57F7E">
        <w:rPr>
          <w:sz w:val="16"/>
        </w:rPr>
        <w:t>procedure</w:t>
      </w:r>
      <w:proofErr w:type="gramEnd"/>
      <w:r w:rsidRPr="00A57F7E">
        <w:rPr>
          <w:sz w:val="16"/>
        </w:rPr>
        <w:t xml:space="preserve"> the Founders gave us to rein in a "runaway" Congress, then Congress will surely continue to run away.</w:t>
      </w:r>
    </w:p>
    <w:p w14:paraId="70CD39B4" w14:textId="77777777" w:rsidR="005467F5" w:rsidRDefault="005467F5" w:rsidP="005467F5">
      <w:pPr>
        <w:pStyle w:val="Heading4"/>
      </w:pPr>
      <w:r>
        <w:t>Safeguards solve runaway</w:t>
      </w:r>
    </w:p>
    <w:p w14:paraId="0C2B98CB" w14:textId="77777777" w:rsidR="005467F5" w:rsidRDefault="005467F5" w:rsidP="005467F5">
      <w:r>
        <w:rPr>
          <w:rStyle w:val="Style13ptBold"/>
        </w:rPr>
        <w:t xml:space="preserve">Stern ‘11 </w:t>
      </w:r>
      <w:r>
        <w:t xml:space="preserve">MICHAEL STERN: formerly served as Senior Counsel in the Office of General Counsel, U.S. House of Representatives, as Deputy Staff Director for Investigations for the Senate Committee on Homeland Security and Governmental Affairs, and as Special Counsel to the House Permanent Select Committee on Intelligence “REOPENING THE CONSTITUTIONAL ROAD TO REFORM: TOWARD A SAFEGUARDED ARTICLE V CONVENTION” 78 Tenn. L. Rev. 765 (2011), </w:t>
      </w:r>
      <w:proofErr w:type="spellStart"/>
      <w:r>
        <w:t>HeinOnline</w:t>
      </w:r>
      <w:proofErr w:type="spellEnd"/>
    </w:p>
    <w:p w14:paraId="7F915485" w14:textId="77777777" w:rsidR="005467F5" w:rsidRPr="00A57F7E" w:rsidRDefault="005467F5" w:rsidP="005467F5">
      <w:pPr>
        <w:rPr>
          <w:sz w:val="16"/>
        </w:rPr>
      </w:pPr>
      <w:r w:rsidRPr="00A57F7E">
        <w:rPr>
          <w:sz w:val="16"/>
        </w:rPr>
        <w:t xml:space="preserve">III. CONCLUSION </w:t>
      </w:r>
      <w:r w:rsidRPr="007B022F">
        <w:rPr>
          <w:rStyle w:val="StyleUnderline"/>
        </w:rPr>
        <w:t xml:space="preserve">The </w:t>
      </w:r>
      <w:r w:rsidRPr="008D6808">
        <w:rPr>
          <w:rStyle w:val="StyleUnderline"/>
          <w:highlight w:val="cyan"/>
        </w:rPr>
        <w:t>full power of</w:t>
      </w:r>
      <w:r w:rsidRPr="007B022F">
        <w:rPr>
          <w:rStyle w:val="StyleUnderline"/>
        </w:rPr>
        <w:t xml:space="preserve"> the above </w:t>
      </w:r>
      <w:r w:rsidRPr="008D6808">
        <w:rPr>
          <w:rStyle w:val="StyleUnderline"/>
          <w:highlight w:val="cyan"/>
        </w:rPr>
        <w:t>safeguards is evident in their cumulative impact, as illustrated by the difficult road faced by a proponent of an out-of-scope amendment</w:t>
      </w:r>
      <w:r w:rsidRPr="00A57F7E">
        <w:rPr>
          <w:sz w:val="16"/>
          <w:highlight w:val="cyan"/>
        </w:rPr>
        <w:t xml:space="preserve">. </w:t>
      </w:r>
      <w:r w:rsidRPr="008D6808">
        <w:rPr>
          <w:rStyle w:val="StyleUnderline"/>
          <w:highlight w:val="cyan"/>
        </w:rPr>
        <w:t>In order to obtain</w:t>
      </w:r>
      <w:r w:rsidRPr="007B022F">
        <w:rPr>
          <w:rStyle w:val="StyleUnderline"/>
        </w:rPr>
        <w:t xml:space="preserve"> the convention's </w:t>
      </w:r>
      <w:r w:rsidRPr="008D6808">
        <w:rPr>
          <w:rStyle w:val="StyleUnderline"/>
          <w:highlight w:val="cyan"/>
        </w:rPr>
        <w:t>endorsement</w:t>
      </w:r>
      <w:r w:rsidRPr="007B022F">
        <w:rPr>
          <w:rStyle w:val="StyleUnderline"/>
        </w:rPr>
        <w:t xml:space="preserve"> of such an amendment, its </w:t>
      </w:r>
      <w:r w:rsidRPr="008D6808">
        <w:rPr>
          <w:rStyle w:val="StyleUnderline"/>
          <w:highlight w:val="cyan"/>
        </w:rPr>
        <w:t>proponent must first persuade</w:t>
      </w:r>
      <w:r w:rsidRPr="007B022F">
        <w:rPr>
          <w:rStyle w:val="StyleUnderline"/>
        </w:rPr>
        <w:t xml:space="preserve"> a </w:t>
      </w:r>
      <w:r w:rsidRPr="008D6808">
        <w:rPr>
          <w:rStyle w:val="StyleUnderline"/>
          <w:highlight w:val="cyan"/>
        </w:rPr>
        <w:t xml:space="preserve">majority of the convention to defeat </w:t>
      </w:r>
      <w:r w:rsidRPr="007B022F">
        <w:rPr>
          <w:rStyle w:val="StyleUnderline"/>
        </w:rPr>
        <w:t xml:space="preserve">the </w:t>
      </w:r>
      <w:r w:rsidRPr="008D6808">
        <w:rPr>
          <w:rStyle w:val="StyleUnderline"/>
          <w:highlight w:val="cyan"/>
        </w:rPr>
        <w:t>convention rules and vote in favor of the out-of-scope amendment</w:t>
      </w:r>
      <w:r w:rsidRPr="007B022F">
        <w:rPr>
          <w:rStyle w:val="StyleUnderline"/>
        </w:rPr>
        <w:t xml:space="preserve">. This would </w:t>
      </w:r>
      <w:r w:rsidRPr="008D6808">
        <w:rPr>
          <w:rStyle w:val="StyleUnderline"/>
          <w:highlight w:val="cyan"/>
        </w:rPr>
        <w:t>mean persuading delegations from at least ten applying states to violate their oaths and risk legal sanctions,</w:t>
      </w:r>
      <w:r w:rsidRPr="007B022F">
        <w:rPr>
          <w:rStyle w:val="StyleUnderline"/>
        </w:rPr>
        <w:t xml:space="preserve"> not to mention bad publicity. In addition, </w:t>
      </w:r>
      <w:r w:rsidRPr="008D6808">
        <w:rPr>
          <w:rStyle w:val="StyleUnderline"/>
          <w:highlight w:val="cyan"/>
        </w:rPr>
        <w:t>costly and protracted litigation</w:t>
      </w:r>
      <w:r w:rsidRPr="007B022F">
        <w:rPr>
          <w:rStyle w:val="StyleUnderline"/>
        </w:rPr>
        <w:t xml:space="preserve"> would likely ensue in the respective state courts of the ten "faithless" delegations</w:t>
      </w:r>
      <w:r w:rsidRPr="00A57F7E">
        <w:rPr>
          <w:sz w:val="16"/>
        </w:rPr>
        <w:t xml:space="preserve">. </w:t>
      </w:r>
      <w:r w:rsidRPr="007B022F">
        <w:rPr>
          <w:rStyle w:val="StyleUnderline"/>
        </w:rPr>
        <w:t xml:space="preserve">Second, the </w:t>
      </w:r>
      <w:r w:rsidRPr="008D6808">
        <w:rPr>
          <w:rStyle w:val="StyleUnderline"/>
          <w:highlight w:val="cyan"/>
        </w:rPr>
        <w:t>proponent</w:t>
      </w:r>
      <w:r w:rsidRPr="007B022F">
        <w:rPr>
          <w:rStyle w:val="StyleUnderline"/>
        </w:rPr>
        <w:t xml:space="preserve"> of an out-of-scope amendment </w:t>
      </w:r>
      <w:r w:rsidRPr="008D6808">
        <w:rPr>
          <w:rStyle w:val="StyleUnderline"/>
          <w:highlight w:val="cyan"/>
        </w:rPr>
        <w:t>must persuade Congress to submit</w:t>
      </w:r>
      <w:r w:rsidRPr="007B022F">
        <w:rPr>
          <w:rStyle w:val="StyleUnderline"/>
        </w:rPr>
        <w:t xml:space="preserve"> the </w:t>
      </w:r>
      <w:r w:rsidRPr="008D6808">
        <w:rPr>
          <w:rStyle w:val="StyleUnderline"/>
          <w:highlight w:val="cyan"/>
        </w:rPr>
        <w:t>amendment for ratification, in clear violation of the applying states' intention</w:t>
      </w:r>
      <w:r w:rsidRPr="007B022F">
        <w:rPr>
          <w:rStyle w:val="StyleUnderline"/>
        </w:rPr>
        <w:t>s and possibly in violation of Congress's own commitment not to do so</w:t>
      </w:r>
      <w:r w:rsidRPr="00A57F7E">
        <w:rPr>
          <w:sz w:val="16"/>
        </w:rPr>
        <w:t xml:space="preserve">. </w:t>
      </w:r>
      <w:r w:rsidRPr="007B022F">
        <w:rPr>
          <w:rStyle w:val="StyleUnderline"/>
        </w:rPr>
        <w:t>Third, the proponent must to convince thirty-eight states to ratify the out-of-scope amendment</w:t>
      </w:r>
      <w:r w:rsidRPr="00A57F7E">
        <w:rPr>
          <w:sz w:val="16"/>
        </w:rPr>
        <w:t xml:space="preserve">. This would require ratification by at least twenty-two of the applying states. In order to have any prospect of accomplishing such a feat, the proponent would have to overcome state rules prohibiting ratification or establishing supermajority requirements of both houses in those twenty-two states to ratify the amendment. Alternatively, </w:t>
      </w:r>
      <w:r w:rsidRPr="007B022F">
        <w:rPr>
          <w:rStyle w:val="StyleUnderline"/>
        </w:rPr>
        <w:t>the proponent would have to believe that Congress would choose the convention method of ratification-which it has done only for ratification of the Twenty-first Amendment-and would have to have a legal strategy to require states to call such conventions. Finally, the prospect of a federal court challenge would remain</w:t>
      </w:r>
      <w:r w:rsidRPr="00A57F7E">
        <w:rPr>
          <w:sz w:val="16"/>
        </w:rPr>
        <w:t xml:space="preserve">. </w:t>
      </w:r>
      <w:r w:rsidRPr="007B022F">
        <w:rPr>
          <w:rStyle w:val="StyleUnderline"/>
        </w:rPr>
        <w:t>Whatever its ultimate outcome, such a challenge would be time-consuming and expensive for the proponents of the out-of-scope amendment</w:t>
      </w:r>
      <w:r w:rsidRPr="00A57F7E">
        <w:rPr>
          <w:sz w:val="16"/>
        </w:rPr>
        <w:t xml:space="preserve">. </w:t>
      </w:r>
      <w:r w:rsidRPr="008D6808">
        <w:rPr>
          <w:rStyle w:val="Emphasis"/>
          <w:highlight w:val="cyan"/>
        </w:rPr>
        <w:t>Given this outlook, it is impossible to imagine that anyone would seek to hijack a convention for purposes of promoting an out-of-scope amendment</w:t>
      </w:r>
      <w:r w:rsidRPr="00A57F7E">
        <w:rPr>
          <w:sz w:val="16"/>
        </w:rPr>
        <w:t xml:space="preserve">. </w:t>
      </w:r>
      <w:r w:rsidRPr="008D6808">
        <w:rPr>
          <w:rStyle w:val="Emphasis"/>
          <w:highlight w:val="cyan"/>
        </w:rPr>
        <w:t>If one hypothesizes an out-of-scope amendment so broadly popular as to have even a remote chance of surmounting the obstacles we would erect, there would be far easier ways to achieve the desired goal</w:t>
      </w:r>
      <w:r w:rsidRPr="00A57F7E">
        <w:rPr>
          <w:sz w:val="16"/>
        </w:rPr>
        <w:t xml:space="preserve">. In short, these </w:t>
      </w:r>
      <w:r w:rsidRPr="008D6808">
        <w:rPr>
          <w:rStyle w:val="StyleUnderline"/>
          <w:highlight w:val="cyan"/>
        </w:rPr>
        <w:t>safeguards will keep the constitutional road to reform marked and open and will secure it against any chance of unwanted detours by a so-called "runaway convention."</w:t>
      </w:r>
    </w:p>
    <w:p w14:paraId="05647C0A" w14:textId="77777777" w:rsidR="005467F5" w:rsidRPr="00A57F7E" w:rsidRDefault="005467F5" w:rsidP="005467F5"/>
    <w:p w14:paraId="7AF739B6" w14:textId="713E33F1" w:rsidR="005467F5" w:rsidRDefault="006C703E" w:rsidP="005467F5">
      <w:pPr>
        <w:pStyle w:val="Heading3"/>
        <w:rPr>
          <w:rStyle w:val="ital-inline"/>
        </w:rPr>
      </w:pPr>
      <w:r>
        <w:rPr>
          <w:rStyle w:val="ital-inline"/>
        </w:rPr>
        <w:t xml:space="preserve">DAs---A2: </w:t>
      </w:r>
      <w:r w:rsidR="005467F5">
        <w:rPr>
          <w:rStyle w:val="ital-inline"/>
        </w:rPr>
        <w:t>Additional Amendments</w:t>
      </w:r>
    </w:p>
    <w:p w14:paraId="796DF027" w14:textId="77777777" w:rsidR="005467F5" w:rsidRPr="00FF3C20" w:rsidRDefault="005467F5" w:rsidP="005467F5">
      <w:pPr>
        <w:pStyle w:val="Heading4"/>
        <w:rPr>
          <w:rFonts w:cs="Times New Roman"/>
        </w:rPr>
      </w:pPr>
      <w:r w:rsidRPr="00FF3C20">
        <w:rPr>
          <w:rFonts w:cs="Times New Roman"/>
        </w:rPr>
        <w:t>The CP limits the convention, that solves</w:t>
      </w:r>
    </w:p>
    <w:p w14:paraId="09A2FDE2" w14:textId="77777777" w:rsidR="005467F5" w:rsidRPr="00FF3C20" w:rsidRDefault="005467F5" w:rsidP="005467F5">
      <w:proofErr w:type="spellStart"/>
      <w:r w:rsidRPr="00FF3C20">
        <w:rPr>
          <w:rStyle w:val="Style13ptBold"/>
        </w:rPr>
        <w:t>Elving</w:t>
      </w:r>
      <w:proofErr w:type="spellEnd"/>
      <w:r w:rsidRPr="00FF3C20">
        <w:rPr>
          <w:rStyle w:val="Style13ptBold"/>
        </w:rPr>
        <w:t xml:space="preserve"> 18</w:t>
      </w:r>
      <w:r w:rsidRPr="00FF3C20">
        <w:t xml:space="preserve"> (Ron </w:t>
      </w:r>
      <w:proofErr w:type="spellStart"/>
      <w:r w:rsidRPr="00FF3C20">
        <w:t>Elving</w:t>
      </w:r>
      <w:proofErr w:type="spellEnd"/>
      <w:r w:rsidRPr="00FF3C20">
        <w:t xml:space="preserve"> is Senior Editor and Correspondent on the Washington Desk for NPR News Repeal </w:t>
      </w:r>
      <w:proofErr w:type="gramStart"/>
      <w:r w:rsidRPr="00FF3C20">
        <w:t>The</w:t>
      </w:r>
      <w:proofErr w:type="gramEnd"/>
      <w:r w:rsidRPr="00FF3C20">
        <w:t xml:space="preserve"> Second Amendment? That's Not So Simple. Here's What It Would Take, March 1, 2018, https://www.npr.org/2018/03/01/589397317/repeal-the-second-amendment-thats-not-so-simple-here-s-what-it-would-take)</w:t>
      </w:r>
    </w:p>
    <w:p w14:paraId="4CF2885D" w14:textId="77777777" w:rsidR="005467F5" w:rsidRPr="00FF3C20" w:rsidRDefault="005467F5" w:rsidP="005467F5">
      <w:pPr>
        <w:rPr>
          <w:sz w:val="14"/>
        </w:rPr>
      </w:pPr>
      <w:r w:rsidRPr="00FF3C20">
        <w:rPr>
          <w:rStyle w:val="Emphasis"/>
        </w:rPr>
        <w:t>A new Constitutional Convention?</w:t>
      </w:r>
      <w:r>
        <w:rPr>
          <w:rStyle w:val="Emphasis"/>
        </w:rPr>
        <w:t xml:space="preserve"> </w:t>
      </w:r>
      <w:r w:rsidRPr="00FF3C20">
        <w:rPr>
          <w:sz w:val="14"/>
        </w:rPr>
        <w:t xml:space="preserve">If all this seems daunting, as it should, </w:t>
      </w:r>
      <w:r w:rsidRPr="00FF3C20">
        <w:rPr>
          <w:rStyle w:val="StyleUnderline"/>
        </w:rPr>
        <w:t xml:space="preserve">there is one alternative for changing the Constitution. That is </w:t>
      </w:r>
      <w:r w:rsidRPr="00FF3C20">
        <w:rPr>
          <w:sz w:val="14"/>
        </w:rPr>
        <w:t>the</w:t>
      </w:r>
      <w:r w:rsidRPr="00FF3C20">
        <w:rPr>
          <w:rStyle w:val="StyleUnderline"/>
        </w:rPr>
        <w:t xml:space="preserve"> calling</w:t>
      </w:r>
      <w:r w:rsidRPr="00FF3C20">
        <w:rPr>
          <w:sz w:val="14"/>
        </w:rPr>
        <w:t xml:space="preserve"> of </w:t>
      </w:r>
      <w:r w:rsidRPr="00FF3C20">
        <w:rPr>
          <w:rStyle w:val="StyleUnderline"/>
        </w:rPr>
        <w:t xml:space="preserve">a </w:t>
      </w:r>
      <w:r w:rsidRPr="00FF3C20">
        <w:rPr>
          <w:rStyle w:val="StyleUnderline"/>
          <w:highlight w:val="yellow"/>
        </w:rPr>
        <w:t>Constitutional Convention</w:t>
      </w:r>
      <w:r w:rsidRPr="00FF3C20">
        <w:rPr>
          <w:rStyle w:val="StyleUnderline"/>
        </w:rPr>
        <w:t>. This</w:t>
      </w:r>
      <w:r w:rsidRPr="00FF3C20">
        <w:rPr>
          <w:sz w:val="14"/>
        </w:rPr>
        <w:t xml:space="preserve">, too, </w:t>
      </w:r>
      <w:r w:rsidRPr="00FF3C20">
        <w:rPr>
          <w:rStyle w:val="StyleUnderline"/>
        </w:rPr>
        <w:t xml:space="preserve">is </w:t>
      </w:r>
      <w:r w:rsidRPr="00FF3C20">
        <w:rPr>
          <w:rStyle w:val="StyleUnderline"/>
          <w:highlight w:val="yellow"/>
        </w:rPr>
        <w:t>found in Article V</w:t>
      </w:r>
      <w:r w:rsidRPr="00FF3C20">
        <w:rPr>
          <w:sz w:val="14"/>
        </w:rPr>
        <w:t xml:space="preserve"> of the Constitution </w:t>
      </w:r>
      <w:r w:rsidRPr="00FF3C20">
        <w:rPr>
          <w:rStyle w:val="StyleUnderline"/>
        </w:rPr>
        <w:t xml:space="preserve">and </w:t>
      </w:r>
      <w:r w:rsidRPr="00FF3C20">
        <w:rPr>
          <w:rStyle w:val="StyleUnderline"/>
          <w:highlight w:val="yellow"/>
        </w:rPr>
        <w:t xml:space="preserve">allows for </w:t>
      </w:r>
      <w:r w:rsidRPr="00FF3C20">
        <w:rPr>
          <w:rStyle w:val="StyleUnderline"/>
        </w:rPr>
        <w:t xml:space="preserve">a new </w:t>
      </w:r>
      <w:r w:rsidRPr="00FF3C20">
        <w:rPr>
          <w:rStyle w:val="StyleUnderline"/>
          <w:highlight w:val="yellow"/>
        </w:rPr>
        <w:t>convention to bypass Congress</w:t>
      </w:r>
      <w:r w:rsidRPr="00FF3C20">
        <w:rPr>
          <w:sz w:val="14"/>
        </w:rPr>
        <w:t xml:space="preserve"> and address issues of amendment on its own. To exist with this authority, </w:t>
      </w:r>
      <w:r w:rsidRPr="00FF3C20">
        <w:rPr>
          <w:rStyle w:val="StyleUnderline"/>
        </w:rPr>
        <w:t>the new convention would</w:t>
      </w:r>
      <w:r w:rsidRPr="00FF3C20">
        <w:rPr>
          <w:sz w:val="14"/>
        </w:rPr>
        <w:t xml:space="preserve"> need to </w:t>
      </w:r>
      <w:r w:rsidRPr="00FF3C20">
        <w:rPr>
          <w:rStyle w:val="StyleUnderline"/>
        </w:rPr>
        <w:t>be called for by two-thirds of the state legislatures</w:t>
      </w:r>
      <w:r w:rsidRPr="00FF3C20">
        <w:rPr>
          <w:sz w:val="14"/>
        </w:rPr>
        <w:t xml:space="preserve">. </w:t>
      </w:r>
      <w:proofErr w:type="gramStart"/>
      <w:r w:rsidRPr="00FF3C20">
        <w:rPr>
          <w:sz w:val="14"/>
        </w:rPr>
        <w:t>So</w:t>
      </w:r>
      <w:proofErr w:type="gramEnd"/>
      <w:r w:rsidRPr="00FF3C20">
        <w:rPr>
          <w:sz w:val="14"/>
        </w:rPr>
        <w:t xml:space="preserve"> if </w:t>
      </w:r>
      <w:r w:rsidRPr="00FF3C20">
        <w:rPr>
          <w:rStyle w:val="StyleUnderline"/>
          <w:highlight w:val="yellow"/>
        </w:rPr>
        <w:t>34 states</w:t>
      </w:r>
      <w:r w:rsidRPr="00FF3C20">
        <w:rPr>
          <w:sz w:val="14"/>
        </w:rPr>
        <w:t xml:space="preserve"> saw fit, they </w:t>
      </w:r>
      <w:r w:rsidRPr="00FF3C20">
        <w:rPr>
          <w:rStyle w:val="StyleUnderline"/>
        </w:rPr>
        <w:t xml:space="preserve">could </w:t>
      </w:r>
      <w:r w:rsidRPr="00FF3C20">
        <w:rPr>
          <w:rStyle w:val="StyleUnderline"/>
          <w:highlight w:val="yellow"/>
        </w:rPr>
        <w:t>convene</w:t>
      </w:r>
      <w:r w:rsidRPr="00FF3C20">
        <w:rPr>
          <w:rStyle w:val="StyleUnderline"/>
        </w:rPr>
        <w:t xml:space="preserve"> their </w:t>
      </w:r>
      <w:r w:rsidRPr="00FF3C20">
        <w:rPr>
          <w:rStyle w:val="StyleUnderline"/>
          <w:highlight w:val="yellow"/>
        </w:rPr>
        <w:t xml:space="preserve">delegations </w:t>
      </w:r>
      <w:r w:rsidRPr="00FF3C20">
        <w:rPr>
          <w:rStyle w:val="StyleUnderline"/>
        </w:rPr>
        <w:t xml:space="preserve">and start </w:t>
      </w:r>
      <w:r w:rsidRPr="00FF3C20">
        <w:rPr>
          <w:rStyle w:val="StyleUnderline"/>
          <w:highlight w:val="yellow"/>
        </w:rPr>
        <w:t>writ</w:t>
      </w:r>
      <w:r w:rsidRPr="00FF3C20">
        <w:rPr>
          <w:rStyle w:val="StyleUnderline"/>
        </w:rPr>
        <w:t>ing</w:t>
      </w:r>
      <w:r w:rsidRPr="00FF3C20">
        <w:rPr>
          <w:rStyle w:val="StyleUnderline"/>
          <w:highlight w:val="yellow"/>
        </w:rPr>
        <w:t xml:space="preserve"> amendments</w:t>
      </w:r>
      <w:r w:rsidRPr="00FF3C20">
        <w:rPr>
          <w:rStyle w:val="StyleUnderline"/>
        </w:rPr>
        <w:t>. Some</w:t>
      </w:r>
      <w:r w:rsidRPr="00FF3C20">
        <w:rPr>
          <w:sz w:val="14"/>
        </w:rPr>
        <w:t xml:space="preserve"> believe such a convention would have the power to rewrite the entire 1787 Constitution, if it saw fit. Others </w:t>
      </w:r>
      <w:r w:rsidRPr="00FF3C20">
        <w:rPr>
          <w:rStyle w:val="StyleUnderline"/>
        </w:rPr>
        <w:t xml:space="preserve">say </w:t>
      </w:r>
      <w:r w:rsidRPr="00FF3C20">
        <w:rPr>
          <w:rStyle w:val="StyleUnderline"/>
          <w:highlight w:val="yellow"/>
        </w:rPr>
        <w:t>it would and should be limited to specific issues</w:t>
      </w:r>
      <w:r w:rsidRPr="00FF3C20">
        <w:rPr>
          <w:sz w:val="14"/>
        </w:rPr>
        <w:t xml:space="preserve"> or targets, such as term limits or balancing the budget — or changing the campaign-finance system or restricting the individual rights of gun owners. </w:t>
      </w:r>
      <w:r w:rsidRPr="00FF3C20">
        <w:rPr>
          <w:rStyle w:val="StyleUnderline"/>
        </w:rPr>
        <w:t>There have been calls for an "Article V convention" from prominent figures on the left as well as the right</w:t>
      </w:r>
      <w:r w:rsidRPr="00FF3C20">
        <w:rPr>
          <w:sz w:val="14"/>
        </w:rPr>
        <w:t xml:space="preserve">. But </w:t>
      </w:r>
      <w:r w:rsidRPr="00FF3C20">
        <w:rPr>
          <w:rStyle w:val="StyleUnderline"/>
        </w:rPr>
        <w:t xml:space="preserve">there are those on both sides of the partisan divide who regard the entire proposition as suspect, if not frightening. </w:t>
      </w:r>
      <w:r w:rsidRPr="00FF3C20">
        <w:rPr>
          <w:sz w:val="14"/>
        </w:rPr>
        <w:t xml:space="preserve">One way or another, </w:t>
      </w:r>
      <w:r w:rsidRPr="00FF3C20">
        <w:rPr>
          <w:rStyle w:val="StyleUnderline"/>
          <w:highlight w:val="yellow"/>
        </w:rPr>
        <w:t>any changes</w:t>
      </w:r>
      <w:r w:rsidRPr="00FF3C20">
        <w:rPr>
          <w:sz w:val="14"/>
        </w:rPr>
        <w:t xml:space="preserve"> made by such a powerful convention </w:t>
      </w:r>
      <w:r w:rsidRPr="00FF3C20">
        <w:rPr>
          <w:rStyle w:val="StyleUnderline"/>
          <w:highlight w:val="yellow"/>
        </w:rPr>
        <w:t>would need to be ratified by three-fourths of the states</w:t>
      </w:r>
      <w:r w:rsidRPr="00FF3C20">
        <w:rPr>
          <w:sz w:val="14"/>
        </w:rPr>
        <w:t xml:space="preserve"> — just like amendments that might come from Congress.</w:t>
      </w:r>
    </w:p>
    <w:p w14:paraId="0F6639A5" w14:textId="77777777" w:rsidR="005467F5" w:rsidRPr="00FF3C20" w:rsidRDefault="005467F5" w:rsidP="005467F5">
      <w:pPr>
        <w:pStyle w:val="Heading4"/>
        <w:rPr>
          <w:rFonts w:cs="Times New Roman"/>
        </w:rPr>
      </w:pPr>
      <w:r w:rsidRPr="00FF3C20">
        <w:rPr>
          <w:rFonts w:cs="Times New Roman"/>
        </w:rPr>
        <w:t xml:space="preserve">The CP solves --- a </w:t>
      </w:r>
      <w:r w:rsidRPr="00FF3C20">
        <w:rPr>
          <w:rFonts w:cs="Times New Roman"/>
          <w:u w:val="single"/>
        </w:rPr>
        <w:t>limited</w:t>
      </w:r>
      <w:r w:rsidRPr="00FF3C20">
        <w:rPr>
          <w:rFonts w:cs="Times New Roman"/>
        </w:rPr>
        <w:t xml:space="preserve"> Constitutional convention </w:t>
      </w:r>
      <w:r w:rsidRPr="00FF3C20">
        <w:rPr>
          <w:rFonts w:cs="Times New Roman"/>
          <w:u w:val="single"/>
        </w:rPr>
        <w:t>solves</w:t>
      </w:r>
      <w:r w:rsidRPr="00FF3C20">
        <w:rPr>
          <w:rFonts w:cs="Times New Roman"/>
        </w:rPr>
        <w:t xml:space="preserve">. </w:t>
      </w:r>
    </w:p>
    <w:p w14:paraId="5FBE2AF5" w14:textId="77777777" w:rsidR="005467F5" w:rsidRPr="00FF3C20" w:rsidRDefault="005467F5" w:rsidP="005467F5">
      <w:pPr>
        <w:rPr>
          <w:sz w:val="16"/>
        </w:rPr>
      </w:pPr>
      <w:r w:rsidRPr="00FF3C20">
        <w:rPr>
          <w:b/>
        </w:rPr>
        <w:t>Eidsmoe 92</w:t>
      </w:r>
      <w:r w:rsidRPr="00FF3C20">
        <w:t xml:space="preserve"> (John – Senior Counsel and Resident Scholar at the Foundation for Moral Law, “New Constitutional Convention--Critical Look at Questions Answered, and Not Answered, by Article Five of the United States Constitution,” 3 U.S. A.F. Acad. J. Legal Stud. 35, </w:t>
      </w:r>
      <w:hyperlink r:id="rId12" w:history="1">
        <w:r w:rsidRPr="00FF3C20">
          <w:rPr>
            <w:rStyle w:val="Hyperlink"/>
          </w:rPr>
          <w:t>http://heinonline.org/HOL/Page?handle=hein.journals/usafa3&amp;div=6&amp;g_sent=1&amp;collection=journals</w:t>
        </w:r>
      </w:hyperlink>
      <w:r w:rsidRPr="00FF3C20">
        <w:t>)</w:t>
      </w:r>
    </w:p>
    <w:p w14:paraId="1D82E5CD" w14:textId="77777777" w:rsidR="005467F5" w:rsidRDefault="005467F5" w:rsidP="005467F5">
      <w:pPr>
        <w:rPr>
          <w:sz w:val="14"/>
        </w:rPr>
      </w:pPr>
      <w:proofErr w:type="spellStart"/>
      <w:r w:rsidRPr="00FF3C20">
        <w:rPr>
          <w:sz w:val="14"/>
        </w:rPr>
        <w:t>Concon</w:t>
      </w:r>
      <w:proofErr w:type="spellEnd"/>
      <w:r w:rsidRPr="00FF3C20">
        <w:rPr>
          <w:sz w:val="14"/>
        </w:rPr>
        <w:t xml:space="preserve"> proponents answer that these fears are totally unfounded. </w:t>
      </w:r>
      <w:r w:rsidRPr="00FF3C20">
        <w:rPr>
          <w:rStyle w:val="StyleUnderline"/>
          <w:highlight w:val="cyan"/>
        </w:rPr>
        <w:t>States may limit the convention to a single issue by calling for a convention for that limited purpose</w:t>
      </w:r>
      <w:r w:rsidRPr="00FF3C20">
        <w:rPr>
          <w:sz w:val="14"/>
        </w:rPr>
        <w:t xml:space="preserve">.  Likewise, </w:t>
      </w:r>
      <w:r w:rsidRPr="00FF3C20">
        <w:rPr>
          <w:rStyle w:val="StyleUnderline"/>
          <w:highlight w:val="cyan"/>
        </w:rPr>
        <w:t>Congress</w:t>
      </w:r>
      <w:r w:rsidRPr="00FF3C20">
        <w:rPr>
          <w:sz w:val="14"/>
        </w:rPr>
        <w:t xml:space="preserve">, </w:t>
      </w:r>
      <w:r w:rsidRPr="00FF3C20">
        <w:rPr>
          <w:rStyle w:val="StyleUnderline"/>
        </w:rPr>
        <w:t>in calling the convention</w:t>
      </w:r>
      <w:r w:rsidRPr="00FF3C20">
        <w:rPr>
          <w:sz w:val="14"/>
        </w:rPr>
        <w:t xml:space="preserve">, </w:t>
      </w:r>
      <w:r w:rsidRPr="00FF3C20">
        <w:rPr>
          <w:rStyle w:val="StyleUnderline"/>
          <w:highlight w:val="cyan"/>
        </w:rPr>
        <w:t>may</w:t>
      </w:r>
      <w:r w:rsidRPr="00FF3C20">
        <w:rPr>
          <w:rStyle w:val="StyleUnderline"/>
        </w:rPr>
        <w:t xml:space="preserve"> in its statutory call </w:t>
      </w:r>
      <w:r w:rsidRPr="00FF3C20">
        <w:rPr>
          <w:rStyle w:val="StyleUnderline"/>
          <w:highlight w:val="cyan"/>
        </w:rPr>
        <w:t>limit the convention's authority and purposes</w:t>
      </w:r>
      <w:r w:rsidRPr="00FF3C20">
        <w:rPr>
          <w:sz w:val="14"/>
        </w:rPr>
        <w:t xml:space="preserve">. The late Senator Everett Dirksen (R-Ill) believed </w:t>
      </w:r>
      <w:r w:rsidRPr="00FF3C20">
        <w:rPr>
          <w:rStyle w:val="StyleUnderline"/>
          <w:highlight w:val="cyan"/>
        </w:rPr>
        <w:t>a convention could be limited</w:t>
      </w:r>
      <w:r w:rsidRPr="00FF3C20">
        <w:rPr>
          <w:sz w:val="14"/>
        </w:rPr>
        <w:t xml:space="preserve">: I apprehend that </w:t>
      </w:r>
      <w:r w:rsidRPr="00FF3C20">
        <w:rPr>
          <w:rStyle w:val="StyleUnderline"/>
        </w:rPr>
        <w:t xml:space="preserve">when the applications are for a stated purpose or amendment... then in effect the </w:t>
      </w:r>
      <w:r w:rsidRPr="00FF3C20">
        <w:rPr>
          <w:rStyle w:val="StyleUnderline"/>
          <w:highlight w:val="cyan"/>
        </w:rPr>
        <w:t>state legislatures</w:t>
      </w:r>
      <w:r w:rsidRPr="00FF3C20">
        <w:rPr>
          <w:rStyle w:val="StyleUnderline"/>
        </w:rPr>
        <w:t>, which alone possess the initiative in convening a convention</w:t>
      </w:r>
      <w:r w:rsidRPr="00FF3C20">
        <w:rPr>
          <w:sz w:val="14"/>
        </w:rPr>
        <w:t xml:space="preserve">, </w:t>
      </w:r>
      <w:r w:rsidRPr="00FF3C20">
        <w:rPr>
          <w:rStyle w:val="StyleUnderline"/>
          <w:highlight w:val="cyan"/>
        </w:rPr>
        <w:t>have</w:t>
      </w:r>
      <w:r w:rsidRPr="00FF3C20">
        <w:rPr>
          <w:rStyle w:val="StyleUnderline"/>
        </w:rPr>
        <w:t xml:space="preserve"> by their own action </w:t>
      </w:r>
      <w:r w:rsidRPr="00FF3C20">
        <w:rPr>
          <w:rStyle w:val="StyleUnderline"/>
          <w:highlight w:val="cyan"/>
        </w:rPr>
        <w:t>taken the first step toward limiting the scope</w:t>
      </w:r>
      <w:r w:rsidRPr="00FF3C20">
        <w:rPr>
          <w:rStyle w:val="StyleUnderline"/>
        </w:rPr>
        <w:t xml:space="preserve"> of the convention</w:t>
      </w:r>
      <w:r w:rsidRPr="00FF3C20">
        <w:rPr>
          <w:sz w:val="14"/>
        </w:rPr>
        <w:t xml:space="preserve">. </w:t>
      </w:r>
      <w:r w:rsidRPr="00FF3C20">
        <w:rPr>
          <w:rStyle w:val="StyleUnderline"/>
        </w:rPr>
        <w:t>It would then remain for the Congress to implement this attempt to limit the convention by making appropriate provision in its call</w:t>
      </w:r>
      <w:r w:rsidRPr="00FF3C20">
        <w:rPr>
          <w:sz w:val="14"/>
        </w:rPr>
        <w:t xml:space="preserve">.'  The late Senator Sam </w:t>
      </w:r>
      <w:r w:rsidRPr="00FF3C20">
        <w:rPr>
          <w:rStyle w:val="StyleUnderline"/>
        </w:rPr>
        <w:t>Ervin</w:t>
      </w:r>
      <w:r w:rsidRPr="00FF3C20">
        <w:rPr>
          <w:sz w:val="14"/>
        </w:rPr>
        <w:t xml:space="preserve"> (D-NC), </w:t>
      </w:r>
      <w:r w:rsidRPr="00FF3C20">
        <w:rPr>
          <w:rStyle w:val="StyleUnderline"/>
        </w:rPr>
        <w:t xml:space="preserve">regarded as </w:t>
      </w:r>
      <w:r w:rsidRPr="00FF3C20">
        <w:rPr>
          <w:rStyle w:val="StyleUnderline"/>
          <w:highlight w:val="cyan"/>
        </w:rPr>
        <w:t>one of the leading constitutional experts ever</w:t>
      </w:r>
      <w:r w:rsidRPr="00FF3C20">
        <w:rPr>
          <w:rStyle w:val="StyleUnderline"/>
        </w:rPr>
        <w:t xml:space="preserve"> to serve in the U.S. Senate</w:t>
      </w:r>
      <w:r w:rsidRPr="00FF3C20">
        <w:rPr>
          <w:sz w:val="14"/>
        </w:rPr>
        <w:t xml:space="preserve">, </w:t>
      </w:r>
      <w:r w:rsidRPr="00FF3C20">
        <w:rPr>
          <w:rStyle w:val="StyleUnderline"/>
        </w:rPr>
        <w:t xml:space="preserve">also </w:t>
      </w:r>
      <w:r w:rsidRPr="00FF3C20">
        <w:rPr>
          <w:rStyle w:val="StyleUnderline"/>
          <w:highlight w:val="cyan"/>
        </w:rPr>
        <w:t xml:space="preserve">believed the states and Congress can </w:t>
      </w:r>
      <w:proofErr w:type="gramStart"/>
      <w:r w:rsidRPr="00FF3C20">
        <w:rPr>
          <w:rStyle w:val="StyleUnderline"/>
          <w:highlight w:val="cyan"/>
        </w:rPr>
        <w:t>limit  the</w:t>
      </w:r>
      <w:proofErr w:type="gramEnd"/>
      <w:r w:rsidRPr="00FF3C20">
        <w:rPr>
          <w:rStyle w:val="StyleUnderline"/>
          <w:highlight w:val="cyan"/>
        </w:rPr>
        <w:t xml:space="preserve"> scope of a convention</w:t>
      </w:r>
      <w:r w:rsidRPr="00FF3C20">
        <w:rPr>
          <w:sz w:val="14"/>
        </w:rPr>
        <w:t xml:space="preserve">." The American Bar Association conducted a detailed </w:t>
      </w:r>
      <w:proofErr w:type="gramStart"/>
      <w:r w:rsidRPr="00FF3C20">
        <w:rPr>
          <w:sz w:val="14"/>
        </w:rPr>
        <w:t>study  of</w:t>
      </w:r>
      <w:proofErr w:type="gramEnd"/>
      <w:r w:rsidRPr="00FF3C20">
        <w:rPr>
          <w:sz w:val="14"/>
        </w:rPr>
        <w:t xml:space="preserve"> the issue and reached the same conclusion in 1973.</w:t>
      </w:r>
    </w:p>
    <w:p w14:paraId="41B6B96C" w14:textId="77777777" w:rsidR="005467F5" w:rsidRPr="00FF3C20" w:rsidRDefault="005467F5" w:rsidP="005467F5">
      <w:pPr>
        <w:pStyle w:val="Heading4"/>
        <w:rPr>
          <w:rFonts w:cs="Times New Roman"/>
        </w:rPr>
      </w:pPr>
      <w:r w:rsidRPr="00FF3C20">
        <w:rPr>
          <w:rFonts w:cs="Times New Roman"/>
        </w:rPr>
        <w:t>Constitutional convention solves, remains limited, and spurs congressional follow-on.</w:t>
      </w:r>
    </w:p>
    <w:p w14:paraId="19F436CF" w14:textId="77777777" w:rsidR="005467F5" w:rsidRPr="00FF3C20" w:rsidRDefault="005467F5" w:rsidP="005467F5">
      <w:r w:rsidRPr="00FF3C20">
        <w:t xml:space="preserve">Thomas H. </w:t>
      </w:r>
      <w:r w:rsidRPr="00FF3C20">
        <w:rPr>
          <w:rStyle w:val="Style13ptBold"/>
        </w:rPr>
        <w:t>Neale</w:t>
      </w:r>
      <w:r w:rsidRPr="00FF3C20">
        <w:t>, 3-29-20</w:t>
      </w:r>
      <w:r w:rsidRPr="00FF3C20">
        <w:rPr>
          <w:rStyle w:val="Style13ptBold"/>
        </w:rPr>
        <w:t xml:space="preserve">16 </w:t>
      </w:r>
      <w:r w:rsidRPr="00FF3C20">
        <w:t>- Specialist in American National Government at the Congressional Research Service; “The Article V Convention to Propose Constitutional Amendments: Contemporary Issues for Congress,” Congressional Research Service, https://fas.org/sgp/crs/misc/R42589.pdf</w:t>
      </w:r>
    </w:p>
    <w:p w14:paraId="48E75D1E" w14:textId="77777777" w:rsidR="005467F5" w:rsidRPr="00FF3C20" w:rsidRDefault="005467F5" w:rsidP="005467F5">
      <w:pPr>
        <w:rPr>
          <w:sz w:val="16"/>
        </w:rPr>
      </w:pPr>
      <w:r w:rsidRPr="00FF3C20">
        <w:rPr>
          <w:sz w:val="16"/>
        </w:rPr>
        <w:t>The Limited Convention</w:t>
      </w:r>
      <w:r>
        <w:rPr>
          <w:sz w:val="16"/>
        </w:rPr>
        <w:t xml:space="preserve"> </w:t>
      </w:r>
      <w:r w:rsidRPr="00FF3C20">
        <w:rPr>
          <w:rStyle w:val="StyleUnderline"/>
        </w:rPr>
        <w:t xml:space="preserve">The concept of a </w:t>
      </w:r>
      <w:r w:rsidRPr="00FF3C20">
        <w:rPr>
          <w:rStyle w:val="StyleUnderline"/>
          <w:highlight w:val="green"/>
        </w:rPr>
        <w:t>limited co</w:t>
      </w:r>
      <w:r w:rsidRPr="00FF3C20">
        <w:rPr>
          <w:rStyle w:val="StyleUnderline"/>
        </w:rPr>
        <w:t xml:space="preserve">nvention has </w:t>
      </w:r>
      <w:r w:rsidRPr="00FF3C20">
        <w:rPr>
          <w:rStyle w:val="Emphasis"/>
          <w:highlight w:val="green"/>
        </w:rPr>
        <w:t>commanded</w:t>
      </w:r>
      <w:r w:rsidRPr="00FF3C20">
        <w:rPr>
          <w:rStyle w:val="Emphasis"/>
        </w:rPr>
        <w:t xml:space="preserve"> considerable </w:t>
      </w:r>
      <w:r w:rsidRPr="00FF3C20">
        <w:rPr>
          <w:rStyle w:val="Emphasis"/>
          <w:highlight w:val="green"/>
        </w:rPr>
        <w:t>support</w:t>
      </w:r>
      <w:r w:rsidRPr="00FF3C20">
        <w:rPr>
          <w:sz w:val="16"/>
        </w:rPr>
        <w:t xml:space="preserve"> in the debate over the Article V alternative. A range of constitutional scholars maintains that, contrary to Charles Black’s assertion, quoted earlier, </w:t>
      </w:r>
      <w:r w:rsidRPr="00FF3C20">
        <w:rPr>
          <w:rStyle w:val="StyleUnderline"/>
        </w:rPr>
        <w:t xml:space="preserve">a convention </w:t>
      </w:r>
      <w:r w:rsidRPr="00FF3C20">
        <w:rPr>
          <w:rStyle w:val="Emphasis"/>
        </w:rPr>
        <w:t>may be limited</w:t>
      </w:r>
      <w:r w:rsidRPr="00FF3C20">
        <w:rPr>
          <w:rStyle w:val="StyleUnderline"/>
        </w:rPr>
        <w:t xml:space="preserve"> to a specific issue or issues contained in state applications</w:t>
      </w:r>
      <w:r w:rsidRPr="00FF3C20">
        <w:rPr>
          <w:sz w:val="16"/>
        </w:rPr>
        <w:t xml:space="preserve">; in fact, some observers maintain that it must be so limited. A fundamental assumption from their viewpoint is that the </w:t>
      </w:r>
      <w:r w:rsidRPr="00FF3C20">
        <w:rPr>
          <w:rStyle w:val="StyleUnderline"/>
          <w:highlight w:val="green"/>
        </w:rPr>
        <w:t xml:space="preserve">framers </w:t>
      </w:r>
      <w:r w:rsidRPr="00FF3C20">
        <w:rPr>
          <w:rStyle w:val="Emphasis"/>
          <w:highlight w:val="green"/>
        </w:rPr>
        <w:t>did not contemplate</w:t>
      </w:r>
      <w:r w:rsidRPr="00FF3C20">
        <w:rPr>
          <w:rStyle w:val="StyleUnderline"/>
        </w:rPr>
        <w:t xml:space="preserve"> a general or </w:t>
      </w:r>
      <w:r w:rsidRPr="00FF3C20">
        <w:rPr>
          <w:rStyle w:val="StyleUnderline"/>
          <w:highlight w:val="green"/>
        </w:rPr>
        <w:t>large-scale revision</w:t>
      </w:r>
      <w:r w:rsidRPr="00FF3C20">
        <w:rPr>
          <w:rStyle w:val="StyleUnderline"/>
        </w:rPr>
        <w:t xml:space="preserve"> of the Constitution</w:t>
      </w:r>
      <w:r w:rsidRPr="00FF3C20">
        <w:rPr>
          <w:sz w:val="16"/>
        </w:rPr>
        <w:t xml:space="preserve"> when they drafted Article V. The late Senator Sam Ervin, who supported the Article V alternative and championed advance congressional planning for a convention, expounded this point of view:</w:t>
      </w:r>
      <w:r>
        <w:rPr>
          <w:sz w:val="16"/>
        </w:rPr>
        <w:t xml:space="preserve"> </w:t>
      </w:r>
      <w:r w:rsidRPr="00FF3C20">
        <w:rPr>
          <w:sz w:val="16"/>
        </w:rPr>
        <w:t xml:space="preserve">... </w:t>
      </w:r>
      <w:r w:rsidRPr="00FF3C20">
        <w:rPr>
          <w:rStyle w:val="StyleUnderline"/>
        </w:rPr>
        <w:t xml:space="preserve">there is </w:t>
      </w:r>
      <w:r w:rsidRPr="00FF3C20">
        <w:rPr>
          <w:rStyle w:val="Emphasis"/>
        </w:rPr>
        <w:t>strong evidence</w:t>
      </w:r>
      <w:r w:rsidRPr="00FF3C20">
        <w:rPr>
          <w:sz w:val="16"/>
        </w:rPr>
        <w:t xml:space="preserve"> that what the members of the [original constitutional] convention </w:t>
      </w:r>
      <w:proofErr w:type="gramStart"/>
      <w:r w:rsidRPr="00FF3C20">
        <w:rPr>
          <w:sz w:val="16"/>
        </w:rPr>
        <w:t>were</w:t>
      </w:r>
      <w:proofErr w:type="gramEnd"/>
      <w:r w:rsidRPr="00FF3C20">
        <w:rPr>
          <w:sz w:val="16"/>
        </w:rPr>
        <w:t xml:space="preserve"> concerned with ... was the power to make specific amendments.... [The] provision in article V for two exceptions to the amendment power42 underlines the notion that </w:t>
      </w:r>
      <w:r w:rsidRPr="00FF3C20">
        <w:rPr>
          <w:rStyle w:val="StyleUnderline"/>
        </w:rPr>
        <w:t>the convention anticipated a specific amendment or amendments rather than general revision</w:t>
      </w:r>
      <w:r w:rsidRPr="00FF3C20">
        <w:rPr>
          <w:sz w:val="16"/>
        </w:rPr>
        <w:t>.43</w:t>
      </w:r>
      <w:r>
        <w:rPr>
          <w:sz w:val="16"/>
        </w:rPr>
        <w:t xml:space="preserve"> </w:t>
      </w:r>
      <w:r w:rsidRPr="00FF3C20">
        <w:rPr>
          <w:sz w:val="16"/>
        </w:rPr>
        <w:t xml:space="preserve">Another commentator, championing state authority in the convention issue, asserted that the founders’ intention in establishing the alternative amendment process was to check the ability of Congress to impede proposal of an amendment that enjoyed widespread support. He claimed that </w:t>
      </w:r>
      <w:r w:rsidRPr="00FF3C20">
        <w:rPr>
          <w:rStyle w:val="StyleUnderline"/>
          <w:highlight w:val="green"/>
        </w:rPr>
        <w:t>a convention limited</w:t>
      </w:r>
      <w:r w:rsidRPr="00FF3C20">
        <w:rPr>
          <w:rStyle w:val="StyleUnderline"/>
        </w:rPr>
        <w:t xml:space="preserve"> to an issue specified by the states in their applications </w:t>
      </w:r>
      <w:r w:rsidRPr="00FF3C20">
        <w:rPr>
          <w:rStyle w:val="StyleUnderline"/>
          <w:highlight w:val="green"/>
        </w:rPr>
        <w:t xml:space="preserve">would be </w:t>
      </w:r>
      <w:r w:rsidRPr="00FF3C20">
        <w:rPr>
          <w:rStyle w:val="Emphasis"/>
          <w:highlight w:val="green"/>
        </w:rPr>
        <w:t>constitutional</w:t>
      </w:r>
      <w:r w:rsidRPr="00FF3C20">
        <w:rPr>
          <w:sz w:val="16"/>
        </w:rPr>
        <w:t xml:space="preserve">, </w:t>
      </w:r>
      <w:r w:rsidRPr="00FF3C20">
        <w:rPr>
          <w:rStyle w:val="StyleUnderline"/>
        </w:rPr>
        <w:t xml:space="preserve">but that a convention could be </w:t>
      </w:r>
      <w:r w:rsidRPr="00FF3C20">
        <w:rPr>
          <w:rStyle w:val="Emphasis"/>
        </w:rPr>
        <w:t>limited by the states</w:t>
      </w:r>
      <w:r w:rsidRPr="00FF3C20">
        <w:rPr>
          <w:sz w:val="16"/>
        </w:rPr>
        <w:t>, but not by Congress:</w:t>
      </w:r>
      <w:r>
        <w:rPr>
          <w:sz w:val="16"/>
        </w:rPr>
        <w:t xml:space="preserve"> </w:t>
      </w:r>
      <w:r w:rsidRPr="00FF3C20">
        <w:rPr>
          <w:rStyle w:val="StyleUnderline"/>
        </w:rPr>
        <w:t>Congress may not impose its will on the convention</w:t>
      </w:r>
      <w:r w:rsidRPr="00FF3C20">
        <w:rPr>
          <w:sz w:val="16"/>
        </w:rPr>
        <w:t>.... The purpose of the Convention Clause is to allow the States to circumvent a recalcitrant Congress. The Convention Clause, therefore, must allow the States [but not Congress] to limit a convention in order to accomplish this purpose.44</w:t>
      </w:r>
      <w:r>
        <w:rPr>
          <w:sz w:val="16"/>
        </w:rPr>
        <w:t xml:space="preserve"> </w:t>
      </w:r>
      <w:r w:rsidRPr="00FF3C20">
        <w:rPr>
          <w:sz w:val="16"/>
        </w:rPr>
        <w:t>The primacy of the states in this viewpoint thus suggests that a convention could be open and general, or limited, depending on the applications of the legislatures.</w:t>
      </w:r>
      <w:r>
        <w:rPr>
          <w:sz w:val="16"/>
        </w:rPr>
        <w:t xml:space="preserve"> </w:t>
      </w:r>
      <w:r w:rsidRPr="00FF3C20">
        <w:rPr>
          <w:sz w:val="16"/>
        </w:rPr>
        <w:t xml:space="preserve">For its part, </w:t>
      </w:r>
      <w:r w:rsidRPr="00FF3C20">
        <w:rPr>
          <w:rStyle w:val="Emphasis"/>
          <w:highlight w:val="green"/>
        </w:rPr>
        <w:t>Congress</w:t>
      </w:r>
      <w:r w:rsidRPr="00FF3C20">
        <w:rPr>
          <w:rStyle w:val="Emphasis"/>
        </w:rPr>
        <w:t xml:space="preserve"> has </w:t>
      </w:r>
      <w:r w:rsidRPr="00FF3C20">
        <w:rPr>
          <w:rStyle w:val="Emphasis"/>
          <w:highlight w:val="green"/>
        </w:rPr>
        <w:t>historically embraced the limited convention</w:t>
      </w:r>
      <w:r w:rsidRPr="00FF3C20">
        <w:rPr>
          <w:sz w:val="16"/>
        </w:rPr>
        <w:t xml:space="preserve">. When considering this question in the past, it has claimed the authority to call the convention, but also </w:t>
      </w:r>
      <w:r w:rsidRPr="00FF3C20">
        <w:rPr>
          <w:rStyle w:val="StyleUnderline"/>
        </w:rPr>
        <w:t xml:space="preserve">asserted a </w:t>
      </w:r>
      <w:r w:rsidRPr="00FF3C20">
        <w:rPr>
          <w:rStyle w:val="Emphasis"/>
        </w:rPr>
        <w:t>constitutional duty</w:t>
      </w:r>
      <w:r w:rsidRPr="00FF3C20">
        <w:rPr>
          <w:rStyle w:val="StyleUnderline"/>
        </w:rPr>
        <w:t xml:space="preserve"> to respect the state application process</w:t>
      </w:r>
      <w:r w:rsidRPr="00FF3C20">
        <w:rPr>
          <w:sz w:val="16"/>
        </w:rPr>
        <w:t xml:space="preserve">, </w:t>
      </w:r>
      <w:r w:rsidRPr="00FF3C20">
        <w:rPr>
          <w:rStyle w:val="StyleUnderline"/>
        </w:rPr>
        <w:t>and to limit the subject of amendments to the subject areas cited therein</w:t>
      </w:r>
      <w:r w:rsidRPr="00FF3C20">
        <w:rPr>
          <w:sz w:val="16"/>
        </w:rPr>
        <w:t>. For instance, in 1984, the Senate Judiciary Committee claimed Congress’s power both to set and to enforce limits on the subject or subjects considered by an Article V Convention to those included in the state petitions. The committee’s report on the Constitutional Convention Implementation Act of 1984 (S. 119, 98th Congress), stated:</w:t>
      </w:r>
      <w:r>
        <w:rPr>
          <w:sz w:val="16"/>
        </w:rPr>
        <w:t xml:space="preserve"> </w:t>
      </w:r>
      <w:r w:rsidRPr="00FF3C20">
        <w:rPr>
          <w:sz w:val="16"/>
        </w:rPr>
        <w:t xml:space="preserve">Under this legislation, it is the States themselves, operating through the Congress, which are ultimately responsible for imposing subject-matter limitations upon the Article V Convention.... </w:t>
      </w:r>
      <w:r w:rsidRPr="00FF3C20">
        <w:rPr>
          <w:rStyle w:val="StyleUnderline"/>
        </w:rPr>
        <w:t>the States are authorized to apply for a convention</w:t>
      </w:r>
      <w:r w:rsidRPr="00FF3C20">
        <w:rPr>
          <w:sz w:val="16"/>
        </w:rPr>
        <w:t xml:space="preserve"> “</w:t>
      </w:r>
      <w:r w:rsidRPr="00FF3C20">
        <w:rPr>
          <w:rStyle w:val="StyleUnderline"/>
        </w:rPr>
        <w:t>for the purpose of proposing one or more specific amendments</w:t>
      </w:r>
      <w:r w:rsidRPr="00FF3C20">
        <w:rPr>
          <w:sz w:val="16"/>
        </w:rPr>
        <w:t>.” Indeed, that is the only kind of convention within the scope of the present legislation, although there is no intention to preclude a call for a “general” or “unlimited” convention.45</w:t>
      </w:r>
      <w:r>
        <w:rPr>
          <w:sz w:val="16"/>
        </w:rPr>
        <w:t xml:space="preserve"> </w:t>
      </w:r>
      <w:r w:rsidRPr="00FF3C20">
        <w:rPr>
          <w:sz w:val="16"/>
        </w:rPr>
        <w:t xml:space="preserve">Twenty-six years later, a 2010 study by the Goldwater Institute reached a similar conclusion. Examining the contemporary documents from the time of the 1787 Constitutional Convention, author Robert </w:t>
      </w:r>
      <w:proofErr w:type="spellStart"/>
      <w:r w:rsidRPr="00FF3C20">
        <w:rPr>
          <w:sz w:val="16"/>
        </w:rPr>
        <w:t>Natelson</w:t>
      </w:r>
      <w:proofErr w:type="spellEnd"/>
      <w:r w:rsidRPr="00FF3C20">
        <w:rPr>
          <w:sz w:val="16"/>
        </w:rPr>
        <w:t xml:space="preserve"> asserted that the founders anticipated the Article V Convention device would serve chiefly as an agent of the states. </w:t>
      </w:r>
      <w:r w:rsidRPr="00FF3C20">
        <w:rPr>
          <w:rStyle w:val="StyleUnderline"/>
        </w:rPr>
        <w:t xml:space="preserve">The states would set a convention’s agenda by </w:t>
      </w:r>
      <w:r w:rsidRPr="00FF3C20">
        <w:rPr>
          <w:rStyle w:val="Emphasis"/>
        </w:rPr>
        <w:t>specifying the questions</w:t>
      </w:r>
      <w:r w:rsidRPr="00FF3C20">
        <w:rPr>
          <w:rStyle w:val="StyleUnderline"/>
        </w:rPr>
        <w:t xml:space="preserve"> </w:t>
      </w:r>
      <w:r w:rsidRPr="00FF3C20">
        <w:rPr>
          <w:rStyle w:val="StyleUnderline"/>
          <w:highlight w:val="green"/>
        </w:rPr>
        <w:t>it would</w:t>
      </w:r>
      <w:r w:rsidRPr="00FF3C20">
        <w:rPr>
          <w:sz w:val="16"/>
        </w:rPr>
        <w:t xml:space="preserve"> </w:t>
      </w:r>
      <w:r w:rsidRPr="00FF3C20">
        <w:rPr>
          <w:rStyle w:val="StyleUnderline"/>
        </w:rPr>
        <w:t>address</w:t>
      </w:r>
      <w:r w:rsidRPr="00FF3C20">
        <w:rPr>
          <w:sz w:val="16"/>
        </w:rPr>
        <w:t xml:space="preserve">, </w:t>
      </w:r>
      <w:r w:rsidRPr="00FF3C20">
        <w:rPr>
          <w:rStyle w:val="StyleUnderline"/>
        </w:rPr>
        <w:t xml:space="preserve">with the convention </w:t>
      </w:r>
      <w:r w:rsidRPr="00FF3C20">
        <w:rPr>
          <w:rStyle w:val="Emphasis"/>
          <w:highlight w:val="green"/>
        </w:rPr>
        <w:t>bound to respect the limits</w:t>
      </w:r>
      <w:r w:rsidRPr="00FF3C20">
        <w:rPr>
          <w:rStyle w:val="StyleUnderline"/>
        </w:rPr>
        <w:t xml:space="preserve"> of this mandate</w:t>
      </w:r>
      <w:r w:rsidRPr="00FF3C20">
        <w:rPr>
          <w:sz w:val="16"/>
        </w:rPr>
        <w:t>.46 Congress, in this viewpoint, facilitates the will of the people acting through their state legislatures: if they call for a convention to consider one or more specific policy proposals, then Congress is obliged to call for an appropriately limited convention. Conversely, if the states were to apply for a general convention, then, by this reasoning, Congress would respect their intentions.</w:t>
      </w:r>
    </w:p>
    <w:p w14:paraId="6EEC3165" w14:textId="77777777" w:rsidR="005467F5" w:rsidRPr="00B32778" w:rsidRDefault="005467F5" w:rsidP="005467F5">
      <w:pPr>
        <w:pStyle w:val="Heading4"/>
      </w:pPr>
      <w:r>
        <w:t>No constitutionalism revival</w:t>
      </w:r>
    </w:p>
    <w:p w14:paraId="762FE64D" w14:textId="77777777" w:rsidR="005467F5" w:rsidRPr="00B32778" w:rsidRDefault="005467F5" w:rsidP="005467F5">
      <w:r>
        <w:rPr>
          <w:rStyle w:val="Style13ptBold"/>
        </w:rPr>
        <w:t xml:space="preserve">Albert ‘15 </w:t>
      </w:r>
      <w:r>
        <w:t>Richard Albert: Associate Professor and Dean's Research Scholar, Boston College Law School “The progressive era of constitutional amendment” Sept./Dec. 2015 http://www.scielo.br/scielo.php?pid=S2359-56392015000300035&amp;script=sci_arttext</w:t>
      </w:r>
    </w:p>
    <w:p w14:paraId="26A3067E" w14:textId="77777777" w:rsidR="005467F5" w:rsidRPr="002A288D" w:rsidRDefault="005467F5" w:rsidP="005467F5">
      <w:pPr>
        <w:rPr>
          <w:sz w:val="16"/>
        </w:rPr>
      </w:pPr>
      <w:r w:rsidRPr="002A288D">
        <w:rPr>
          <w:sz w:val="16"/>
        </w:rPr>
        <w:t xml:space="preserve">5. CONCLUSION </w:t>
      </w:r>
      <w:r w:rsidRPr="008D6808">
        <w:rPr>
          <w:rStyle w:val="StyleUnderline"/>
          <w:highlight w:val="cyan"/>
        </w:rPr>
        <w:t>It is unlikely that</w:t>
      </w:r>
      <w:r w:rsidRPr="00B32778">
        <w:rPr>
          <w:rStyle w:val="StyleUnderline"/>
        </w:rPr>
        <w:t xml:space="preserve"> the </w:t>
      </w:r>
      <w:r w:rsidRPr="008D6808">
        <w:rPr>
          <w:rStyle w:val="StyleUnderline"/>
          <w:highlight w:val="cyan"/>
        </w:rPr>
        <w:t>effort to repeal</w:t>
      </w:r>
      <w:r w:rsidRPr="00B32778">
        <w:rPr>
          <w:rStyle w:val="StyleUnderline"/>
        </w:rPr>
        <w:t xml:space="preserve"> the Seventeenth Amendment </w:t>
      </w:r>
      <w:r w:rsidRPr="008D6808">
        <w:rPr>
          <w:rStyle w:val="StyleUnderline"/>
          <w:highlight w:val="cyan"/>
        </w:rPr>
        <w:t>will</w:t>
      </w:r>
      <w:r w:rsidRPr="00B32778">
        <w:rPr>
          <w:rStyle w:val="StyleUnderline"/>
        </w:rPr>
        <w:t xml:space="preserve"> turn </w:t>
      </w:r>
      <w:r w:rsidRPr="008D6808">
        <w:rPr>
          <w:rStyle w:val="StyleUnderline"/>
          <w:highlight w:val="cyan"/>
        </w:rPr>
        <w:t>grow into a movement</w:t>
      </w:r>
      <w:r w:rsidRPr="00B32778">
        <w:rPr>
          <w:rStyle w:val="StyleUnderline"/>
        </w:rPr>
        <w:t xml:space="preserve"> like the one that first drove the Amendment’s proposal and ratification one hundred years ago.</w:t>
      </w:r>
      <w:r w:rsidRPr="002A288D">
        <w:rPr>
          <w:sz w:val="16"/>
        </w:rPr>
        <w:t xml:space="preserve"> </w:t>
      </w:r>
      <w:r w:rsidRPr="00B32778">
        <w:rPr>
          <w:rStyle w:val="StyleUnderline"/>
        </w:rPr>
        <w:t xml:space="preserve">But </w:t>
      </w:r>
      <w:r w:rsidRPr="008D6808">
        <w:rPr>
          <w:rStyle w:val="StyleUnderline"/>
          <w:highlight w:val="cyan"/>
        </w:rPr>
        <w:t>even if support continues to build</w:t>
      </w:r>
      <w:r w:rsidRPr="00B32778">
        <w:rPr>
          <w:rStyle w:val="StyleUnderline"/>
        </w:rPr>
        <w:t xml:space="preserve"> to repeal the Amendment, the </w:t>
      </w:r>
      <w:r w:rsidRPr="008D6808">
        <w:rPr>
          <w:rStyle w:val="StyleUnderline"/>
          <w:highlight w:val="cyan"/>
        </w:rPr>
        <w:t>formal amendment rules</w:t>
      </w:r>
      <w:r w:rsidRPr="00B32778">
        <w:rPr>
          <w:rStyle w:val="StyleUnderline"/>
        </w:rPr>
        <w:t xml:space="preserve"> of Article V will </w:t>
      </w:r>
      <w:r w:rsidRPr="008D6808">
        <w:rPr>
          <w:rStyle w:val="StyleUnderline"/>
          <w:highlight w:val="cyan"/>
        </w:rPr>
        <w:t>almost certainly lead to</w:t>
      </w:r>
      <w:r w:rsidRPr="00B32778">
        <w:rPr>
          <w:rStyle w:val="StyleUnderline"/>
        </w:rPr>
        <w:t xml:space="preserve"> its </w:t>
      </w:r>
      <w:r w:rsidRPr="008D6808">
        <w:rPr>
          <w:rStyle w:val="StyleUnderline"/>
          <w:highlight w:val="cyan"/>
        </w:rPr>
        <w:t>defeat</w:t>
      </w:r>
      <w:r w:rsidRPr="00B32778">
        <w:rPr>
          <w:rStyle w:val="StyleUnderline"/>
        </w:rPr>
        <w:t xml:space="preserve">. Constitutional </w:t>
      </w:r>
      <w:r w:rsidRPr="008D6808">
        <w:rPr>
          <w:rStyle w:val="StyleUnderline"/>
          <w:highlight w:val="cyan"/>
        </w:rPr>
        <w:t>amendment</w:t>
      </w:r>
      <w:r w:rsidRPr="00B32778">
        <w:rPr>
          <w:rStyle w:val="StyleUnderline"/>
        </w:rPr>
        <w:t xml:space="preserve"> in the United States </w:t>
      </w:r>
      <w:r w:rsidRPr="008D6808">
        <w:rPr>
          <w:rStyle w:val="StyleUnderline"/>
          <w:highlight w:val="cyan"/>
        </w:rPr>
        <w:t xml:space="preserve">is </w:t>
      </w:r>
      <w:r w:rsidRPr="008D6808">
        <w:rPr>
          <w:rStyle w:val="Emphasis"/>
          <w:highlight w:val="cyan"/>
        </w:rPr>
        <w:t>next to impossible</w:t>
      </w:r>
      <w:r w:rsidRPr="00B32778">
        <w:rPr>
          <w:rStyle w:val="StyleUnderline"/>
        </w:rPr>
        <w:t>, or at least it is today. It could of course in the future become much less daunting, just as it became during the Progressive Era, when constitutional amendment seemed for some too easy in comparison to what it had been befor</w:t>
      </w:r>
      <w:r w:rsidRPr="002A288D">
        <w:rPr>
          <w:sz w:val="16"/>
        </w:rPr>
        <w:t xml:space="preserve">e. Fewer than thirty years before the entrenchment of the Seventeenth Amendment, Woodrow Wilson, writing in 1885, highlighted the difficulty of constitutional amendment under the United States Constitution, referring to the ‘cumbrous machinery of formal amendment erected by Article Five’.119 </w:t>
      </w:r>
      <w:r w:rsidRPr="00F26D8F">
        <w:rPr>
          <w:rStyle w:val="StyleUnderline"/>
        </w:rPr>
        <w:t>Today, political actors introduce constitutional amendments on all subjects. Congresspersons introduce proposals on subjects ranging from campaign finance,</w:t>
      </w:r>
      <w:r w:rsidRPr="002A288D">
        <w:rPr>
          <w:sz w:val="16"/>
        </w:rPr>
        <w:t xml:space="preserve">120 </w:t>
      </w:r>
      <w:r w:rsidRPr="00F26D8F">
        <w:rPr>
          <w:rStyle w:val="StyleUnderline"/>
        </w:rPr>
        <w:t>to prayer in schools121</w:t>
      </w:r>
      <w:r w:rsidRPr="002A288D">
        <w:rPr>
          <w:sz w:val="16"/>
        </w:rPr>
        <w:t xml:space="preserve"> </w:t>
      </w:r>
      <w:r w:rsidRPr="00F26D8F">
        <w:rPr>
          <w:rStyle w:val="StyleUnderline"/>
        </w:rPr>
        <w:t>and to</w:t>
      </w:r>
      <w:r w:rsidRPr="00B32778">
        <w:rPr>
          <w:rStyle w:val="StyleUnderline"/>
        </w:rPr>
        <w:t xml:space="preserve"> presidential term limits</w:t>
      </w:r>
      <w:r w:rsidRPr="002A288D">
        <w:rPr>
          <w:sz w:val="16"/>
        </w:rPr>
        <w:t xml:space="preserve">,122 </w:t>
      </w:r>
      <w:r w:rsidRPr="00B32778">
        <w:rPr>
          <w:rStyle w:val="StyleUnderline"/>
        </w:rPr>
        <w:t>and state legislatures petition Congress to propose amendments to repeal federal laws</w:t>
      </w:r>
      <w:r w:rsidRPr="002A288D">
        <w:rPr>
          <w:sz w:val="16"/>
        </w:rPr>
        <w:t xml:space="preserve">,123 </w:t>
      </w:r>
      <w:r w:rsidRPr="00B32778">
        <w:rPr>
          <w:rStyle w:val="StyleUnderline"/>
        </w:rPr>
        <w:t>to require a balanced budget</w:t>
      </w:r>
      <w:r w:rsidRPr="002A288D">
        <w:rPr>
          <w:sz w:val="16"/>
        </w:rPr>
        <w:t xml:space="preserve">124 </w:t>
      </w:r>
      <w:r w:rsidRPr="00B32778">
        <w:rPr>
          <w:rStyle w:val="StyleUnderline"/>
        </w:rPr>
        <w:t>and to prohibit abortion</w:t>
      </w:r>
      <w:r w:rsidRPr="002A288D">
        <w:rPr>
          <w:sz w:val="16"/>
        </w:rPr>
        <w:t xml:space="preserve">.125 Some of these amendments, and indeed perhaps most of them, are introduced for narrow parochial purposes that David Mayhew categorizes as position taking, credit claiming, or advertising.126 Perhaps the history and methods of the Progressive movement can offer modern American constitutional reformers a roadmap for achieving formal constitutional change. For those amendments whose proposers believe could have a legitimate chance at eventual proposal and ratification, the Progressive movement is a good model for how to create and ultimately entrench social change. </w:t>
      </w:r>
      <w:r w:rsidRPr="00B32778">
        <w:rPr>
          <w:rStyle w:val="StyleUnderline"/>
        </w:rPr>
        <w:t xml:space="preserve">Of course, </w:t>
      </w:r>
      <w:r w:rsidRPr="008D6808">
        <w:rPr>
          <w:rStyle w:val="StyleUnderline"/>
          <w:highlight w:val="cyan"/>
        </w:rPr>
        <w:t xml:space="preserve">it would be difficult if not impossible to replicate the success of the Progressive Era. Four amendments in the span of a decade </w:t>
      </w:r>
      <w:proofErr w:type="gramStart"/>
      <w:r w:rsidRPr="008D6808">
        <w:rPr>
          <w:rStyle w:val="StyleUnderline"/>
          <w:highlight w:val="cyan"/>
        </w:rPr>
        <w:t>is</w:t>
      </w:r>
      <w:proofErr w:type="gramEnd"/>
      <w:r w:rsidRPr="008D6808">
        <w:rPr>
          <w:rStyle w:val="StyleUnderline"/>
          <w:highlight w:val="cyan"/>
        </w:rPr>
        <w:t xml:space="preserve"> unprecedented in American history</w:t>
      </w:r>
      <w:r w:rsidRPr="00B32778">
        <w:rPr>
          <w:rStyle w:val="StyleUnderline"/>
        </w:rPr>
        <w:t xml:space="preserve"> since the Bill of Rights, </w:t>
      </w:r>
      <w:r w:rsidRPr="008D6808">
        <w:rPr>
          <w:rStyle w:val="StyleUnderline"/>
          <w:highlight w:val="cyan"/>
        </w:rPr>
        <w:t>and it would be surprising if such a feat were ever to be repeated</w:t>
      </w:r>
      <w:r w:rsidRPr="002A288D">
        <w:rPr>
          <w:sz w:val="16"/>
        </w:rPr>
        <w:t>.</w:t>
      </w:r>
    </w:p>
    <w:p w14:paraId="573CE69D" w14:textId="77777777" w:rsidR="005467F5" w:rsidRPr="000D1CD4" w:rsidRDefault="005467F5" w:rsidP="005467F5">
      <w:pPr>
        <w:pStyle w:val="Heading4"/>
      </w:pPr>
      <w:r w:rsidRPr="000D1CD4">
        <w:t>No new amendments – divisions and thresholds</w:t>
      </w:r>
    </w:p>
    <w:p w14:paraId="566802E1" w14:textId="77777777" w:rsidR="005467F5" w:rsidRDefault="005467F5" w:rsidP="005467F5">
      <w:r>
        <w:rPr>
          <w:rStyle w:val="Style13ptBold"/>
        </w:rPr>
        <w:t xml:space="preserve">Albert ‘16 </w:t>
      </w:r>
      <w:r>
        <w:t xml:space="preserve">Richard Albert: Associate Professor and Dean's Research Scholar, Boston College Law School “American Exceptionalism in Constitutional Amendment”69 Ark. L. Rev. 217 (2016), </w:t>
      </w:r>
      <w:proofErr w:type="spellStart"/>
      <w:r>
        <w:t>HeinOnline</w:t>
      </w:r>
      <w:proofErr w:type="spellEnd"/>
    </w:p>
    <w:p w14:paraId="6F435684" w14:textId="77777777" w:rsidR="005467F5" w:rsidRPr="002A288D" w:rsidRDefault="005467F5" w:rsidP="005467F5">
      <w:pPr>
        <w:rPr>
          <w:sz w:val="16"/>
        </w:rPr>
      </w:pPr>
      <w:r w:rsidRPr="002A288D">
        <w:rPr>
          <w:sz w:val="16"/>
        </w:rPr>
        <w:t xml:space="preserve">11. </w:t>
      </w:r>
      <w:r w:rsidRPr="000D1CD4">
        <w:rPr>
          <w:rStyle w:val="Emphasis"/>
        </w:rPr>
        <w:t>THE DIFFICULTY OF FORMAL AMENDMENT</w:t>
      </w:r>
      <w:r w:rsidRPr="002A288D">
        <w:rPr>
          <w:sz w:val="16"/>
        </w:rPr>
        <w:t xml:space="preserve"> Master-text democratic constitutions span the range of </w:t>
      </w:r>
      <w:proofErr w:type="spellStart"/>
      <w:r w:rsidRPr="002A288D">
        <w:rPr>
          <w:sz w:val="16"/>
        </w:rPr>
        <w:t>amendability</w:t>
      </w:r>
      <w:proofErr w:type="spellEnd"/>
      <w:r w:rsidRPr="002A288D">
        <w:rPr>
          <w:sz w:val="16"/>
        </w:rPr>
        <w:t xml:space="preserve">. Some, like the German Basic Law, are designed to be amendable, and indeed are: the text has been amended dozens of times in accordance with the rules authorizing political actors to formally amend the document.13 Others are designed to be amendable both in theory and reality, but over time, the text becomes virtually unamendable for all but low-stakes matters of provincial, parliamentary, or regional interest, as in the case of Canada.1 4 </w:t>
      </w:r>
      <w:r w:rsidRPr="000D1CD4">
        <w:rPr>
          <w:rStyle w:val="StyleUnderline"/>
        </w:rPr>
        <w:t xml:space="preserve">Still other master-text </w:t>
      </w:r>
      <w:r w:rsidRPr="008D6808">
        <w:rPr>
          <w:rStyle w:val="StyleUnderline"/>
          <w:highlight w:val="cyan"/>
        </w:rPr>
        <w:t>constitutions</w:t>
      </w:r>
      <w:r w:rsidRPr="000D1CD4">
        <w:rPr>
          <w:rStyle w:val="StyleUnderline"/>
        </w:rPr>
        <w:t xml:space="preserve"> entrench formal </w:t>
      </w:r>
      <w:r w:rsidRPr="008D6808">
        <w:rPr>
          <w:rStyle w:val="StyleUnderline"/>
          <w:highlight w:val="cyan"/>
        </w:rPr>
        <w:t>amendment rules</w:t>
      </w:r>
      <w:r w:rsidRPr="000D1CD4">
        <w:rPr>
          <w:rStyle w:val="StyleUnderline"/>
        </w:rPr>
        <w:t xml:space="preserve"> authorizing political actors to formally amend the constitution for all subjects large and small, but those rules </w:t>
      </w:r>
      <w:r w:rsidRPr="008D6808">
        <w:rPr>
          <w:rStyle w:val="StyleUnderline"/>
          <w:highlight w:val="cyan"/>
        </w:rPr>
        <w:t>ultimately become inoperable as a result of</w:t>
      </w:r>
      <w:r w:rsidRPr="000D1CD4">
        <w:rPr>
          <w:rStyle w:val="StyleUnderline"/>
        </w:rPr>
        <w:t xml:space="preserve"> a </w:t>
      </w:r>
      <w:r w:rsidRPr="008D6808">
        <w:rPr>
          <w:rStyle w:val="Emphasis"/>
          <w:highlight w:val="cyan"/>
        </w:rPr>
        <w:t>divided political climate</w:t>
      </w:r>
      <w:r w:rsidRPr="008D6808">
        <w:rPr>
          <w:rStyle w:val="StyleUnderline"/>
          <w:highlight w:val="cyan"/>
        </w:rPr>
        <w:t xml:space="preserve"> that prevents</w:t>
      </w:r>
      <w:r w:rsidRPr="000D1CD4">
        <w:rPr>
          <w:rStyle w:val="StyleUnderline"/>
        </w:rPr>
        <w:t xml:space="preserve"> the </w:t>
      </w:r>
      <w:r w:rsidRPr="008D6808">
        <w:rPr>
          <w:rStyle w:val="StyleUnderline"/>
          <w:highlight w:val="cyan"/>
        </w:rPr>
        <w:t>formation of the consensus required to amend the text.</w:t>
      </w:r>
      <w:r w:rsidRPr="000D1CD4">
        <w:rPr>
          <w:rStyle w:val="StyleUnderline"/>
        </w:rPr>
        <w:t xml:space="preserve"> The </w:t>
      </w:r>
      <w:r w:rsidRPr="008D6808">
        <w:rPr>
          <w:rStyle w:val="Emphasis"/>
          <w:highlight w:val="cyan"/>
        </w:rPr>
        <w:t>U</w:t>
      </w:r>
      <w:r w:rsidRPr="000D1CD4">
        <w:rPr>
          <w:rStyle w:val="StyleUnderline"/>
        </w:rPr>
        <w:t xml:space="preserve">nited </w:t>
      </w:r>
      <w:r w:rsidRPr="008D6808">
        <w:rPr>
          <w:rStyle w:val="Emphasis"/>
          <w:highlight w:val="cyan"/>
        </w:rPr>
        <w:t>S</w:t>
      </w:r>
      <w:r w:rsidRPr="000D1CD4">
        <w:rPr>
          <w:rStyle w:val="StyleUnderline"/>
        </w:rPr>
        <w:t xml:space="preserve">tates </w:t>
      </w:r>
      <w:r w:rsidRPr="008D6808">
        <w:rPr>
          <w:rStyle w:val="StyleUnderline"/>
          <w:highlight w:val="cyan"/>
        </w:rPr>
        <w:t>Constitution</w:t>
      </w:r>
      <w:r w:rsidRPr="000D1CD4">
        <w:rPr>
          <w:rStyle w:val="StyleUnderline"/>
        </w:rPr>
        <w:t xml:space="preserve"> falls in this third category of </w:t>
      </w:r>
      <w:proofErr w:type="spellStart"/>
      <w:r w:rsidRPr="000D1CD4">
        <w:rPr>
          <w:rStyle w:val="StyleUnderline"/>
        </w:rPr>
        <w:t>amendability</w:t>
      </w:r>
      <w:proofErr w:type="spellEnd"/>
      <w:r w:rsidRPr="002A288D">
        <w:rPr>
          <w:sz w:val="16"/>
        </w:rPr>
        <w:t xml:space="preserve">: today, it </w:t>
      </w:r>
      <w:r w:rsidRPr="008D6808">
        <w:rPr>
          <w:rStyle w:val="StyleUnderline"/>
          <w:highlight w:val="cyan"/>
        </w:rPr>
        <w:t xml:space="preserve">is amendable </w:t>
      </w:r>
      <w:r w:rsidRPr="008D6808">
        <w:rPr>
          <w:rStyle w:val="Emphasis"/>
          <w:highlight w:val="cyan"/>
        </w:rPr>
        <w:t>in theory alone</w:t>
      </w:r>
      <w:r w:rsidRPr="002A288D">
        <w:rPr>
          <w:sz w:val="16"/>
        </w:rPr>
        <w:t xml:space="preserve">.' 5 A. </w:t>
      </w:r>
      <w:r w:rsidRPr="000D1CD4">
        <w:rPr>
          <w:rStyle w:val="StyleUnderline"/>
        </w:rPr>
        <w:t xml:space="preserve">Constitutional Rigidity Constitutional </w:t>
      </w:r>
      <w:r w:rsidRPr="008D6808">
        <w:rPr>
          <w:rStyle w:val="StyleUnderline"/>
          <w:highlight w:val="cyan"/>
        </w:rPr>
        <w:t>amendment</w:t>
      </w:r>
      <w:r w:rsidRPr="000D1CD4">
        <w:rPr>
          <w:rStyle w:val="StyleUnderline"/>
        </w:rPr>
        <w:t xml:space="preserve"> in the United States </w:t>
      </w:r>
      <w:r w:rsidRPr="008D6808">
        <w:rPr>
          <w:rStyle w:val="StyleUnderline"/>
          <w:highlight w:val="cyan"/>
        </w:rPr>
        <w:t>is extraordinarily difficult</w:t>
      </w:r>
      <w:r w:rsidRPr="002A288D">
        <w:rPr>
          <w:sz w:val="16"/>
        </w:rPr>
        <w:t>. There are four general formal amendment procedures in total: two variations on each of two major amendment tracks. For the first pair, the Constitution requires Congress to agree by a two-thirds supermajority to propose an amendment for consideration by the states, three-quarters of which must then ratify the proposal in state legislatures or state conventions, as Congress instructs, in order for the amendment to become law.1 6 The second pair alternatively authorizes a two-thirds supermajority of states to petition Congress to call a constitutional convention where the assembled body will propose amendments that must be ratified, if they are to become law, by three-quarters of state legislatures or state conventions, again as Congress chooses.' 7 Only the first of these two amendment tracks has ever been successfully used in American history.' 8 It is hard to measure with any reliability the relative rigidity of codified constitutions.' 9 For all of their weaknesses,</w:t>
      </w:r>
      <w:r w:rsidRPr="000D1CD4">
        <w:rPr>
          <w:rStyle w:val="StyleUnderline"/>
        </w:rPr>
        <w:t xml:space="preserve"> </w:t>
      </w:r>
      <w:r w:rsidRPr="008D6808">
        <w:rPr>
          <w:rStyle w:val="StyleUnderline"/>
          <w:highlight w:val="cyan"/>
        </w:rPr>
        <w:t>studies of amendment difficulty</w:t>
      </w:r>
      <w:r w:rsidRPr="000D1CD4">
        <w:rPr>
          <w:rStyle w:val="StyleUnderline"/>
        </w:rPr>
        <w:t xml:space="preserve"> nonetheless </w:t>
      </w:r>
      <w:r w:rsidRPr="008D6808">
        <w:rPr>
          <w:rStyle w:val="StyleUnderline"/>
          <w:highlight w:val="cyan"/>
        </w:rPr>
        <w:t>reinforce the impression that the United States Constitution is one of the most difficult democratic constitutions to amend</w:t>
      </w:r>
      <w:r w:rsidRPr="000D1CD4">
        <w:rPr>
          <w:rStyle w:val="StyleUnderline"/>
        </w:rPr>
        <w:t>, if not the most difficult</w:t>
      </w:r>
      <w:r w:rsidRPr="002A288D">
        <w:rPr>
          <w:sz w:val="16"/>
        </w:rPr>
        <w:t xml:space="preserve">. 2 1 In her empirical study of thirty-nine constitutional democracies, Astrid Lorenz calculates that the four most rigid constitutions belong to Belgium (9.5), the United States and Bolivia (9.0), and the Netherlands (8.5).22 On her scale, the least rigid constitutions belong to the United Kingdom (1.0) and New Zealand (1.0), perhaps unsurprising given that neither has a master-text constitution that formally differentiates between constitutional and ordinary law. 23 In another study of amendment difficulty, </w:t>
      </w:r>
      <w:proofErr w:type="spellStart"/>
      <w:r w:rsidRPr="000D1CD4">
        <w:rPr>
          <w:rStyle w:val="StyleUnderline"/>
        </w:rPr>
        <w:t>Arend</w:t>
      </w:r>
      <w:proofErr w:type="spellEnd"/>
      <w:r w:rsidRPr="000D1CD4">
        <w:rPr>
          <w:rStyle w:val="StyleUnderline"/>
        </w:rPr>
        <w:t xml:space="preserve"> </w:t>
      </w:r>
      <w:proofErr w:type="spellStart"/>
      <w:r w:rsidRPr="000D1CD4">
        <w:rPr>
          <w:rStyle w:val="StyleUnderline"/>
        </w:rPr>
        <w:t>Lijphart</w:t>
      </w:r>
      <w:proofErr w:type="spellEnd"/>
      <w:r w:rsidRPr="000D1CD4">
        <w:rPr>
          <w:rStyle w:val="StyleUnderline"/>
        </w:rPr>
        <w:t xml:space="preserve"> compares </w:t>
      </w:r>
      <w:r w:rsidRPr="008D6808">
        <w:rPr>
          <w:rStyle w:val="StyleUnderline"/>
          <w:highlight w:val="cyan"/>
        </w:rPr>
        <w:t>amendment thresholds across thirty-six constitutional democracies</w:t>
      </w:r>
      <w:r w:rsidRPr="000D1CD4">
        <w:rPr>
          <w:rStyle w:val="StyleUnderline"/>
        </w:rPr>
        <w:t xml:space="preserve"> on the basis of the majorities required to amend the constitution</w:t>
      </w:r>
      <w:r w:rsidRPr="002A288D">
        <w:rPr>
          <w:sz w:val="16"/>
        </w:rPr>
        <w:t xml:space="preserve">.24 </w:t>
      </w:r>
      <w:r w:rsidRPr="000D1CD4">
        <w:rPr>
          <w:rStyle w:val="StyleUnderline"/>
        </w:rPr>
        <w:t xml:space="preserve">He ultimately </w:t>
      </w:r>
      <w:r w:rsidRPr="008D6808">
        <w:rPr>
          <w:rStyle w:val="StyleUnderline"/>
          <w:highlight w:val="cyan"/>
        </w:rPr>
        <w:t>ranks the United States at the top of the scale of amendment difficulty</w:t>
      </w:r>
      <w:r w:rsidRPr="002A288D">
        <w:rPr>
          <w:sz w:val="16"/>
        </w:rPr>
        <w:t xml:space="preserve">, among seven other constitutional democracies: Argentina, Australia, Canada, Germany, Japan, Korea, and Switzerland. 25 </w:t>
      </w:r>
      <w:r w:rsidRPr="000D1CD4">
        <w:rPr>
          <w:rStyle w:val="StyleUnderline"/>
        </w:rPr>
        <w:t>Consistent with these two indices, the most influential study of amendment difficulty ranks the United States at the top of all other democratic constitutions in its study sample</w:t>
      </w:r>
      <w:r w:rsidRPr="002A288D">
        <w:rPr>
          <w:sz w:val="16"/>
        </w:rPr>
        <w:t xml:space="preserve">.2 6 Drawing from the amendment experience of thirty-six countries, Donald Lutz analyzes the structure of amendment procedures in order to enumerate the entire universe of official actions that could conceivably constitute a formal amendment rule.2 7 He then assigns a quantum of difficulty to each action-a total of sixty-eight possible component parts in an amendment process, for example according to who may initiate, propose, or ratify an amendment.28 Lutz subsequently arrives at an index of amendment difficulty by aggregating the scores assigned to each discrete action.29 The result is not surprising: </w:t>
      </w:r>
      <w:r w:rsidRPr="000D1CD4">
        <w:rPr>
          <w:rStyle w:val="StyleUnderline"/>
        </w:rPr>
        <w:t>the United States Constitution (5.10) ranks first among all democratic constitutions in its study sample</w:t>
      </w:r>
      <w:r w:rsidRPr="002A288D">
        <w:rPr>
          <w:sz w:val="16"/>
        </w:rPr>
        <w:t xml:space="preserve">, followed by Switzerland (4.75) and Venezuela (4.75), then Australia (4.65), Costa Rica (4.10), Spain (3.60) and Italy (3.40).30 In contrast, Lutz concludes that New Zealand (0.50) has the easiest "constitution" to amend. 31 Notwithstanding the difficulty inherent in measuring comparative amendment difficulty, these </w:t>
      </w:r>
      <w:r w:rsidRPr="008D6808">
        <w:rPr>
          <w:rStyle w:val="StyleUnderline"/>
          <w:highlight w:val="cyan"/>
        </w:rPr>
        <w:t>empirical studies suggest how hard it is to formally amend</w:t>
      </w:r>
      <w:r w:rsidRPr="000D1CD4">
        <w:rPr>
          <w:rStyle w:val="StyleUnderline"/>
        </w:rPr>
        <w:t xml:space="preserve"> the United States Constitution</w:t>
      </w:r>
      <w:r w:rsidRPr="002A288D">
        <w:rPr>
          <w:sz w:val="16"/>
        </w:rPr>
        <w:t xml:space="preserve">. </w:t>
      </w:r>
      <w:r w:rsidRPr="000D1CD4">
        <w:rPr>
          <w:rStyle w:val="StyleUnderline"/>
        </w:rPr>
        <w:t xml:space="preserve">But the </w:t>
      </w:r>
      <w:r w:rsidRPr="008D6808">
        <w:rPr>
          <w:rStyle w:val="StyleUnderline"/>
          <w:highlight w:val="cyan"/>
        </w:rPr>
        <w:t>lived experience of the Constitution proves just as much</w:t>
      </w:r>
      <w:r w:rsidRPr="002A288D">
        <w:rPr>
          <w:sz w:val="16"/>
        </w:rPr>
        <w:t xml:space="preserve">. </w:t>
      </w:r>
      <w:r w:rsidRPr="008D6808">
        <w:rPr>
          <w:rStyle w:val="StyleUnderline"/>
          <w:highlight w:val="cyan"/>
        </w:rPr>
        <w:t>Political actors</w:t>
      </w:r>
      <w:r w:rsidRPr="000D1CD4">
        <w:rPr>
          <w:rStyle w:val="StyleUnderline"/>
        </w:rPr>
        <w:t xml:space="preserve"> have </w:t>
      </w:r>
      <w:r w:rsidRPr="008D6808">
        <w:rPr>
          <w:rStyle w:val="StyleUnderline"/>
          <w:highlight w:val="cyan"/>
        </w:rPr>
        <w:t>ratified only twenty-seven formal amendments</w:t>
      </w:r>
      <w:r w:rsidRPr="000D1CD4">
        <w:rPr>
          <w:rStyle w:val="StyleUnderline"/>
        </w:rPr>
        <w:t xml:space="preserve"> since the Constitution was adopted in 1789, an </w:t>
      </w:r>
      <w:r w:rsidRPr="008D6808">
        <w:rPr>
          <w:rStyle w:val="StyleUnderline"/>
          <w:highlight w:val="cyan"/>
        </w:rPr>
        <w:t>extraordinarily low number given that there have been well over eleven thousand amendment proposals</w:t>
      </w:r>
      <w:r w:rsidRPr="000D1CD4">
        <w:rPr>
          <w:rStyle w:val="StyleUnderline"/>
        </w:rPr>
        <w:t xml:space="preserve"> in the same period</w:t>
      </w:r>
      <w:r w:rsidRPr="002A288D">
        <w:rPr>
          <w:sz w:val="16"/>
        </w:rPr>
        <w:t xml:space="preserve">. 32 </w:t>
      </w:r>
      <w:r w:rsidRPr="000D1CD4">
        <w:rPr>
          <w:rStyle w:val="StyleUnderline"/>
        </w:rPr>
        <w:t xml:space="preserve">The ratio of proposals to ratifications has only increased over the years, highlighting </w:t>
      </w:r>
      <w:r w:rsidRPr="008D6808">
        <w:rPr>
          <w:rStyle w:val="StyleUnderline"/>
          <w:highlight w:val="cyan"/>
        </w:rPr>
        <w:t>an important trend at</w:t>
      </w:r>
      <w:r w:rsidRPr="000D1CD4">
        <w:rPr>
          <w:rStyle w:val="StyleUnderline"/>
        </w:rPr>
        <w:t xml:space="preserve"> the moment: </w:t>
      </w:r>
      <w:r w:rsidRPr="008D6808">
        <w:rPr>
          <w:rStyle w:val="StyleUnderline"/>
          <w:highlight w:val="cyan"/>
        </w:rPr>
        <w:t>the decelerating frequency of formal amendment under Article V</w:t>
      </w:r>
      <w:r w:rsidRPr="002A288D">
        <w:rPr>
          <w:sz w:val="16"/>
        </w:rPr>
        <w:t xml:space="preserve">. The last formal amendment was ratified nearly twenty-five years ago in 1992,33 and next-most recent was ratified twenty years prior in 1971.34 There were four amendments in the preceding forty-year period,35 six in the preceding seventy years,36 and fifteen in the first eighty years of the Constitution.37 </w:t>
      </w:r>
      <w:r w:rsidRPr="000D1CD4">
        <w:rPr>
          <w:rStyle w:val="StyleUnderline"/>
        </w:rPr>
        <w:t xml:space="preserve">This </w:t>
      </w:r>
      <w:r w:rsidRPr="008D6808">
        <w:rPr>
          <w:rStyle w:val="StyleUnderline"/>
          <w:highlight w:val="cyan"/>
        </w:rPr>
        <w:t>decelerating pace of formal amendment</w:t>
      </w:r>
      <w:r w:rsidRPr="000D1CD4">
        <w:rPr>
          <w:rStyle w:val="StyleUnderline"/>
        </w:rPr>
        <w:t xml:space="preserve"> is </w:t>
      </w:r>
      <w:r w:rsidRPr="008D6808">
        <w:rPr>
          <w:rStyle w:val="StyleUnderline"/>
          <w:highlight w:val="cyan"/>
        </w:rPr>
        <w:t>paired with a modern fact of constitutional law in the United States: constitutional change today occurs "off the books."</w:t>
      </w:r>
      <w:r w:rsidRPr="002A288D">
        <w:rPr>
          <w:sz w:val="16"/>
        </w:rPr>
        <w:t xml:space="preserve"> 38 </w:t>
      </w:r>
      <w:r w:rsidRPr="000D1CD4">
        <w:rPr>
          <w:rStyle w:val="StyleUnderline"/>
        </w:rPr>
        <w:t>What results is an informal amendment, where the authoritative meaning of the Constitution is transformed without a corresponding alteration to its text</w:t>
      </w:r>
      <w:r w:rsidRPr="002A288D">
        <w:rPr>
          <w:sz w:val="16"/>
        </w:rPr>
        <w:t xml:space="preserve">.3 9 The infrequent recourse to Article V has led one scholar to argue that formal amendment is now irrelevant,40 a position that I do not share but that nonetheless reflects an influential view of the declining importance of Article V.41 But Article V is not necessarily fated to a future of disuse. True, the threshold requirements that make formal amendment difficult are unlikely to change. But the present degree of political division may well evolve over time to become less divided; the opposite occurred from the Progressive Era to the present day. In the 1910s, constitutional amendment via Article V was thought too easy: four constitutional amendments were adopted in rapid succession over a short span of ten years,42 causing political actors and observers to wonder whether the rules of constitutional amendment should be made harder so as to make amendment less frequent.43 </w:t>
      </w:r>
      <w:r w:rsidRPr="000D1CD4">
        <w:rPr>
          <w:rStyle w:val="StyleUnderline"/>
        </w:rPr>
        <w:t>The point is simply that the present difficulty of formal amendment is not a predictor of formal amendment difficulty in the future</w:t>
      </w:r>
      <w:r w:rsidRPr="002A288D">
        <w:rPr>
          <w:sz w:val="16"/>
        </w:rPr>
        <w:t>. But today it is undeniable that the United States Constitution is hard to amend, perhaps as hard if not harder to amend than most other democratic constitutions.</w:t>
      </w:r>
    </w:p>
    <w:p w14:paraId="055AEB8F" w14:textId="77777777" w:rsidR="005467F5" w:rsidRPr="00264153" w:rsidRDefault="005467F5" w:rsidP="005467F5"/>
    <w:p w14:paraId="0C0B8C1E" w14:textId="068EB6B6" w:rsidR="005467F5" w:rsidRDefault="006C703E" w:rsidP="005467F5">
      <w:pPr>
        <w:pStyle w:val="Heading3"/>
        <w:rPr>
          <w:rStyle w:val="ital-inline"/>
        </w:rPr>
      </w:pPr>
      <w:r>
        <w:rPr>
          <w:rStyle w:val="ital-inline"/>
        </w:rPr>
        <w:t xml:space="preserve">DAs---A2: </w:t>
      </w:r>
      <w:r w:rsidR="005467F5">
        <w:rPr>
          <w:rStyle w:val="ital-inline"/>
        </w:rPr>
        <w:t>SOP DA</w:t>
      </w:r>
    </w:p>
    <w:p w14:paraId="320B1319" w14:textId="77777777" w:rsidR="005467F5" w:rsidRPr="00077294" w:rsidRDefault="005467F5" w:rsidP="005467F5">
      <w:pPr>
        <w:pStyle w:val="Heading4"/>
      </w:pPr>
      <w:r w:rsidRPr="00077294">
        <w:t>No risk of tyranny due to SOP violations</w:t>
      </w:r>
    </w:p>
    <w:p w14:paraId="6DE86266" w14:textId="77777777" w:rsidR="005467F5" w:rsidRPr="000117E8" w:rsidRDefault="005467F5" w:rsidP="005467F5">
      <w:r w:rsidRPr="002E5FAD">
        <w:rPr>
          <w:rStyle w:val="Style13ptBold"/>
        </w:rPr>
        <w:t>Constitutional Commentary 96</w:t>
      </w:r>
      <w:r w:rsidRPr="00077294">
        <w:t xml:space="preserve"> (Winter, p. 343-345)</w:t>
      </w:r>
    </w:p>
    <w:p w14:paraId="0713C55D" w14:textId="77777777" w:rsidR="005467F5" w:rsidRDefault="005467F5" w:rsidP="005467F5">
      <w:pPr>
        <w:rPr>
          <w:u w:val="single"/>
        </w:rPr>
      </w:pPr>
      <w:r w:rsidRPr="00077294">
        <w:rPr>
          <w:sz w:val="16"/>
        </w:rPr>
        <w:t xml:space="preserve">A second, perhaps more interesting, difficulty with </w:t>
      </w:r>
      <w:r w:rsidRPr="0057079B">
        <w:rPr>
          <w:highlight w:val="yellow"/>
          <w:u w:val="single"/>
        </w:rPr>
        <w:t>the prophylactic approach</w:t>
      </w:r>
      <w:r w:rsidRPr="0057079B">
        <w:rPr>
          <w:highlight w:val="yellow"/>
        </w:rPr>
        <w:t xml:space="preserve"> </w:t>
      </w:r>
      <w:r w:rsidRPr="00077294">
        <w:rPr>
          <w:sz w:val="16"/>
        </w:rPr>
        <w:t xml:space="preserve">is that it may rely on a too </w:t>
      </w:r>
      <w:proofErr w:type="spellStart"/>
      <w:r w:rsidRPr="00077294">
        <w:rPr>
          <w:sz w:val="16"/>
        </w:rPr>
        <w:t>judicialocentric</w:t>
      </w:r>
      <w:proofErr w:type="spellEnd"/>
      <w:r w:rsidRPr="00077294">
        <w:rPr>
          <w:sz w:val="16"/>
        </w:rPr>
        <w:t xml:space="preserve"> view of the workings of government </w:t>
      </w:r>
      <w:r w:rsidRPr="00077294">
        <w:rPr>
          <w:u w:val="single"/>
        </w:rPr>
        <w:t xml:space="preserve">that </w:t>
      </w:r>
      <w:r w:rsidRPr="0057079B">
        <w:rPr>
          <w:b/>
          <w:highlight w:val="yellow"/>
          <w:u w:val="single"/>
        </w:rPr>
        <w:t>exaggerates</w:t>
      </w:r>
      <w:r w:rsidRPr="0057079B">
        <w:rPr>
          <w:highlight w:val="yellow"/>
          <w:u w:val="single"/>
        </w:rPr>
        <w:t xml:space="preserve"> </w:t>
      </w:r>
      <w:r w:rsidRPr="00077294">
        <w:rPr>
          <w:u w:val="single"/>
        </w:rPr>
        <w:t xml:space="preserve">the Court's role in the </w:t>
      </w:r>
      <w:r w:rsidRPr="0057079B">
        <w:rPr>
          <w:highlight w:val="yellow"/>
          <w:u w:val="single"/>
        </w:rPr>
        <w:t xml:space="preserve">separation-of-powers </w:t>
      </w:r>
      <w:r w:rsidRPr="00077294">
        <w:rPr>
          <w:u w:val="single"/>
        </w:rPr>
        <w:t>struggle</w:t>
      </w:r>
      <w:r w:rsidRPr="00077294">
        <w:rPr>
          <w:sz w:val="16"/>
        </w:rPr>
        <w:t xml:space="preserve">. Professor </w:t>
      </w:r>
      <w:proofErr w:type="spellStart"/>
      <w:r w:rsidRPr="00077294">
        <w:rPr>
          <w:sz w:val="16"/>
        </w:rPr>
        <w:t>Redish's</w:t>
      </w:r>
      <w:proofErr w:type="spellEnd"/>
      <w:r w:rsidRPr="00077294">
        <w:rPr>
          <w:sz w:val="16"/>
        </w:rPr>
        <w:t xml:space="preserve"> argument rests on the notion that it is vitally important that the Court get its separation-of-powers jurisprudence right. The argument runs something like this: Separation of powers is a bulwark of liberty - without it, the individual protections of the Bill of Rights are nothing but paper. The Court defines separation-of-powers law. If it messes up, then so much for liberty. The Court is bound to mess up if it adopts anything other than a prophylactic approach to separation of powers. It is therefore urgent that the Court adopt this approach. Fortunately, the Framers' design is probably stronger than this argument presupposes. </w:t>
      </w:r>
      <w:r w:rsidRPr="00077294">
        <w:rPr>
          <w:u w:val="single"/>
        </w:rPr>
        <w:t>Separation-of-powers gives each branch tools which enable ambition to counteract ambition.</w:t>
      </w:r>
      <w:r w:rsidRPr="00077294">
        <w:t xml:space="preserve"> </w:t>
      </w:r>
      <w:r w:rsidRPr="00077294">
        <w:rPr>
          <w:sz w:val="16"/>
        </w:rPr>
        <w:t>The Court gets to decide cases. It justifies its decisions with opinions which the other branches and the citizenry generally follow as authoritative. Thus, although the Court does not have guns or money, it has words. These words are the Court's tools in the separation-of-powers struggle.</w:t>
      </w:r>
      <w:r w:rsidRPr="00077294">
        <w:t xml:space="preserve"> </w:t>
      </w:r>
      <w:r w:rsidRPr="00077294">
        <w:rPr>
          <w:u w:val="single"/>
        </w:rPr>
        <w:t>Any time the Court writes an opinion on separation of powers, it self-consciously uses its particular power to shove the boundaries of branch power</w:t>
      </w:r>
      <w:r w:rsidRPr="00077294">
        <w:t xml:space="preserve"> </w:t>
      </w:r>
      <w:r w:rsidRPr="00077294">
        <w:rPr>
          <w:sz w:val="16"/>
        </w:rPr>
        <w:t xml:space="preserve">- sometimes to profound effect, as a simple hypothetical illustrates. Suppose Chief Justice Marshall had ended Marbury v. Madison with the following paragraph:  Then again, Congress has just as much right to interpret the Constitution as I do - perhaps even more, because Congress is the branch closest to the people, and it is the people's Constitution. I was just kidding about that judicial review stuff. History would be very different, partially because such a result in Marbury would have grossly undermined the Court's future ability to compete in the separation-of-powers struggle successfully.  On a more general level, Supreme Court opinions on any topic can affect the balance of branch power. For instance, the Supreme Court can undermine its authority by producing poorly reasoned opinions - or, much worse from a realpolitik point of view, unpopular opinions. The power, however, of any given decision to damage a Court staffed by relatively sane Justices is probably limited. This is an institution that has survived Dred Scott and Plessy v. Ferguson. Of course, the other branches also shove at the boundaries of branch power - FDR's Court-packing plan being one notable example of this practice. Sometimes the law of unintended consequences grabs hold. Perhaps the Court-packing plan concentrated the Justices' minds on finding ways to hold New Deal legislation constitutional, but it also blew up in FDR's face politically.  </w:t>
      </w:r>
      <w:r w:rsidRPr="00077294">
        <w:rPr>
          <w:u w:val="single"/>
        </w:rPr>
        <w:t xml:space="preserve">At least </w:t>
      </w:r>
      <w:r w:rsidRPr="0057079B">
        <w:rPr>
          <w:b/>
          <w:highlight w:val="yellow"/>
          <w:u w:val="single"/>
        </w:rPr>
        <w:t>for the last two hundred years</w:t>
      </w:r>
      <w:r w:rsidRPr="00077294">
        <w:rPr>
          <w:u w:val="single"/>
        </w:rPr>
        <w:t xml:space="preserve">, however, </w:t>
      </w:r>
      <w:r w:rsidRPr="0057079B">
        <w:rPr>
          <w:highlight w:val="yellow"/>
          <w:u w:val="single"/>
        </w:rPr>
        <w:t>no branch has managed to expand its power to the point of delivering a</w:t>
      </w:r>
      <w:r w:rsidRPr="00077294">
        <w:rPr>
          <w:u w:val="single"/>
        </w:rPr>
        <w:t xml:space="preserve">n obvious </w:t>
      </w:r>
      <w:r w:rsidRPr="0057079B">
        <w:rPr>
          <w:highlight w:val="yellow"/>
          <w:u w:val="single"/>
        </w:rPr>
        <w:t>knock-out blow to another branch</w:t>
      </w:r>
      <w:r w:rsidRPr="00077294">
        <w:t xml:space="preserve">. </w:t>
      </w:r>
      <w:r w:rsidRPr="00077294">
        <w:rPr>
          <w:sz w:val="16"/>
        </w:rPr>
        <w:t xml:space="preserve">Seen from this broader perspective, cases such as Morrison, Bowsher v. </w:t>
      </w:r>
      <w:proofErr w:type="spellStart"/>
      <w:r w:rsidRPr="00077294">
        <w:rPr>
          <w:sz w:val="16"/>
        </w:rPr>
        <w:t>Synar</w:t>
      </w:r>
      <w:proofErr w:type="spellEnd"/>
      <w:r w:rsidRPr="00077294">
        <w:rPr>
          <w:sz w:val="16"/>
        </w:rPr>
        <w:t xml:space="preserve">, and </w:t>
      </w:r>
      <w:proofErr w:type="spellStart"/>
      <w:r w:rsidRPr="00077294">
        <w:rPr>
          <w:sz w:val="16"/>
        </w:rPr>
        <w:t>Mistretta</w:t>
      </w:r>
      <w:proofErr w:type="spellEnd"/>
      <w:r w:rsidRPr="00077294">
        <w:rPr>
          <w:sz w:val="16"/>
        </w:rPr>
        <w:t xml:space="preserve"> v. United </w:t>
      </w:r>
      <w:proofErr w:type="gramStart"/>
      <w:r w:rsidRPr="00077294">
        <w:rPr>
          <w:sz w:val="16"/>
        </w:rPr>
        <w:t>States  surely</w:t>
      </w:r>
      <w:proofErr w:type="gramEnd"/>
      <w:r w:rsidRPr="00077294">
        <w:rPr>
          <w:sz w:val="16"/>
        </w:rPr>
        <w:t xml:space="preserve"> alter the balance of branch power at a given historical moment, but do not change the fundamental and brute fact that the Constitution puts three institutional heavyweights into a ring where they are free to bash each other.  </w:t>
      </w:r>
      <w:proofErr w:type="spellStart"/>
      <w:r w:rsidRPr="00077294">
        <w:rPr>
          <w:sz w:val="16"/>
        </w:rPr>
        <w:t>Judicialocentrism</w:t>
      </w:r>
      <w:proofErr w:type="spellEnd"/>
      <w:r w:rsidRPr="00077294">
        <w:rPr>
          <w:sz w:val="16"/>
        </w:rPr>
        <w:t xml:space="preserve"> tends to obscure this obvious point because it causes people to dwell on the hard cases that reach the Supreme Court. The power of separation of powers, however, largely resides in its ability to keep the easy cases from ever occurring. For instance, Congress, although it tries to weaken the President from time to time, has not tried to reduce the President to a ceremonial figurehead a la the Queen of England. Similarly, Congress does not make a habit of trying cases that have been heard by the courts. This list could be continued indefinitely. </w:t>
      </w:r>
      <w:r w:rsidRPr="00077294">
        <w:rPr>
          <w:u w:val="single"/>
        </w:rPr>
        <w:t xml:space="preserve">The Supreme Court has had two hundred years to muck about with separation-of-powers doctrine. Over that time, scores of Justices - each with his or her own somewhat idiosyncratic view of the law - have sat on the bench. </w:t>
      </w:r>
      <w:r w:rsidRPr="0057079B">
        <w:rPr>
          <w:highlight w:val="yellow"/>
          <w:u w:val="single"/>
        </w:rPr>
        <w:t>Scholars have denounced separation-of-powers jurisprudence</w:t>
      </w:r>
      <w:r w:rsidRPr="00077294">
        <w:rPr>
          <w:u w:val="single"/>
        </w:rPr>
        <w:t xml:space="preserve"> as a mess. </w:t>
      </w:r>
      <w:r w:rsidRPr="0057079B">
        <w:rPr>
          <w:b/>
          <w:highlight w:val="yellow"/>
          <w:u w:val="single"/>
        </w:rPr>
        <w:t>But the Republic endures</w:t>
      </w:r>
      <w:r w:rsidRPr="00077294">
        <w:rPr>
          <w:u w:val="single"/>
        </w:rPr>
        <w:t xml:space="preserve">, at least more or less. These </w:t>
      </w:r>
      <w:r w:rsidRPr="0057079B">
        <w:rPr>
          <w:b/>
          <w:highlight w:val="yellow"/>
          <w:u w:val="single"/>
        </w:rPr>
        <w:t>historical facts</w:t>
      </w:r>
      <w:r w:rsidRPr="0057079B">
        <w:rPr>
          <w:highlight w:val="yellow"/>
          <w:u w:val="single"/>
        </w:rPr>
        <w:t xml:space="preserve"> </w:t>
      </w:r>
      <w:r w:rsidRPr="00077294">
        <w:rPr>
          <w:u w:val="single"/>
        </w:rPr>
        <w:t xml:space="preserve">tend to </w:t>
      </w:r>
      <w:r w:rsidRPr="0057079B">
        <w:rPr>
          <w:highlight w:val="yellow"/>
          <w:u w:val="single"/>
        </w:rPr>
        <w:t xml:space="preserve">indicate </w:t>
      </w:r>
      <w:r w:rsidRPr="00077294">
        <w:rPr>
          <w:u w:val="single"/>
        </w:rPr>
        <w:t xml:space="preserve">that </w:t>
      </w:r>
      <w:r w:rsidRPr="0057079B">
        <w:rPr>
          <w:highlight w:val="yellow"/>
          <w:u w:val="single"/>
        </w:rPr>
        <w:t xml:space="preserve">the Court need not rush to change its approach </w:t>
      </w:r>
      <w:r w:rsidRPr="00077294">
        <w:rPr>
          <w:u w:val="single"/>
        </w:rPr>
        <w:t xml:space="preserve">to separation of powers </w:t>
      </w:r>
      <w:r w:rsidRPr="0057079B">
        <w:rPr>
          <w:highlight w:val="yellow"/>
          <w:u w:val="single"/>
        </w:rPr>
        <w:t>to prevent a slide into tyranny</w:t>
      </w:r>
      <w:r w:rsidRPr="00077294">
        <w:rPr>
          <w:u w:val="single"/>
        </w:rPr>
        <w:t>.</w:t>
      </w:r>
    </w:p>
    <w:p w14:paraId="4A8AEA81" w14:textId="2DD3204D" w:rsidR="005467F5" w:rsidRDefault="005467F5" w:rsidP="005467F5">
      <w:pPr>
        <w:pStyle w:val="Heading2"/>
      </w:pPr>
      <w:r>
        <w:t>Perms/Theory</w:t>
      </w:r>
    </w:p>
    <w:p w14:paraId="0C802D44" w14:textId="348A99B8" w:rsidR="009749A9" w:rsidRPr="009749A9" w:rsidRDefault="006C703E" w:rsidP="009749A9">
      <w:pPr>
        <w:pStyle w:val="Heading3"/>
      </w:pPr>
      <w:r>
        <w:t>Perm---Both---2NC</w:t>
      </w:r>
    </w:p>
    <w:p w14:paraId="3EF3CE5B" w14:textId="77777777" w:rsidR="009749A9" w:rsidRPr="009749A9" w:rsidRDefault="009749A9" w:rsidP="009749A9">
      <w:pPr>
        <w:pStyle w:val="Heading4"/>
      </w:pPr>
      <w:r w:rsidRPr="009749A9">
        <w:t>It’s a clear violation of standing and ripeness doctrines – independently links and collapses judicial cred which turns the case</w:t>
      </w:r>
    </w:p>
    <w:p w14:paraId="2A40445D" w14:textId="77777777" w:rsidR="009749A9" w:rsidRPr="009749A9" w:rsidRDefault="009749A9" w:rsidP="009749A9">
      <w:pPr>
        <w:rPr>
          <w:b/>
          <w:bCs/>
          <w:sz w:val="26"/>
        </w:rPr>
      </w:pPr>
      <w:proofErr w:type="spellStart"/>
      <w:r w:rsidRPr="009749A9">
        <w:rPr>
          <w:rStyle w:val="Style13ptBold"/>
        </w:rPr>
        <w:t>Ferejohn</w:t>
      </w:r>
      <w:proofErr w:type="spellEnd"/>
      <w:r w:rsidRPr="009749A9">
        <w:rPr>
          <w:rStyle w:val="Style13ptBold"/>
        </w:rPr>
        <w:t xml:space="preserve"> and Kramer 2 </w:t>
      </w:r>
      <w:r w:rsidRPr="009749A9">
        <w:t xml:space="preserve">[John A. </w:t>
      </w:r>
      <w:proofErr w:type="spellStart"/>
      <w:r w:rsidRPr="009749A9">
        <w:t>Ferejohn</w:t>
      </w:r>
      <w:proofErr w:type="spellEnd"/>
      <w:r w:rsidRPr="009749A9">
        <w:t>, Professor of Political Science and Senior Fellow of the Hoover Institution, Stanford University; &amp; Larry D. Kramer, Professor of Law and Politics, New York University School of Law, New York University Law Review, October, 2002, lexis]</w:t>
      </w:r>
    </w:p>
    <w:p w14:paraId="7E8B6C50" w14:textId="77777777" w:rsidR="009749A9" w:rsidRPr="009749A9" w:rsidRDefault="009749A9" w:rsidP="009749A9">
      <w:pPr>
        <w:rPr>
          <w:sz w:val="10"/>
        </w:rPr>
      </w:pPr>
      <w:r w:rsidRPr="009749A9">
        <w:rPr>
          <w:sz w:val="10"/>
        </w:rPr>
        <w:t>The federal judiciary has responded to these changed circumstances by inventing a whole series of</w:t>
      </w:r>
      <w:r w:rsidRPr="009749A9">
        <w:rPr>
          <w:rStyle w:val="StyleUnderline"/>
        </w:rPr>
        <w:t xml:space="preserve"> doctrinal constraints </w:t>
      </w:r>
      <w:r w:rsidRPr="009749A9">
        <w:rPr>
          <w:sz w:val="10"/>
        </w:rPr>
        <w:t xml:space="preserve">that </w:t>
      </w:r>
      <w:r w:rsidRPr="009749A9">
        <w:rPr>
          <w:rStyle w:val="StyleUnderline"/>
        </w:rPr>
        <w:t>significantly reduce the scope of</w:t>
      </w:r>
      <w:r w:rsidRPr="009749A9">
        <w:rPr>
          <w:sz w:val="10"/>
        </w:rPr>
        <w:t xml:space="preserve"> its </w:t>
      </w:r>
      <w:r w:rsidRPr="009749A9">
        <w:rPr>
          <w:rStyle w:val="StyleUnderline"/>
        </w:rPr>
        <w:t>potential authority</w:t>
      </w:r>
      <w:r w:rsidRPr="009749A9">
        <w:rPr>
          <w:sz w:val="10"/>
        </w:rPr>
        <w:t xml:space="preserve">. Taken together, these require that cases assume a certain form and achieve a degree of particularity and focus before they can become proper subjects for adjudication. </w:t>
      </w:r>
      <w:proofErr w:type="gramStart"/>
      <w:r w:rsidRPr="009749A9">
        <w:rPr>
          <w:sz w:val="10"/>
        </w:rPr>
        <w:t>Certainly</w:t>
      </w:r>
      <w:proofErr w:type="gramEnd"/>
      <w:r w:rsidRPr="009749A9">
        <w:rPr>
          <w:sz w:val="10"/>
        </w:rPr>
        <w:t xml:space="preserve">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w:t>
      </w:r>
      <w:r w:rsidRPr="009749A9">
        <w:rPr>
          <w:rStyle w:val="StyleUnderline"/>
        </w:rPr>
        <w:t xml:space="preserve">aspects </w:t>
      </w:r>
      <w:r w:rsidRPr="009749A9">
        <w:rPr>
          <w:sz w:val="10"/>
        </w:rPr>
        <w:t>of the case or controversy requirement</w:t>
      </w:r>
      <w:r w:rsidRPr="009749A9">
        <w:rPr>
          <w:rStyle w:val="StyleUnderline"/>
        </w:rPr>
        <w:t xml:space="preserve"> are </w:t>
      </w:r>
      <w:r w:rsidRPr="009749A9">
        <w:rPr>
          <w:sz w:val="10"/>
        </w:rPr>
        <w:t>quite old and also</w:t>
      </w:r>
      <w:r w:rsidRPr="009749A9">
        <w:rPr>
          <w:rStyle w:val="StyleUnderline"/>
        </w:rPr>
        <w:t xml:space="preserve"> quite explicit in </w:t>
      </w:r>
      <w:r w:rsidRPr="009749A9">
        <w:rPr>
          <w:rStyle w:val="Emphasis"/>
        </w:rPr>
        <w:t>steering the bench away from political controversy</w:t>
      </w:r>
      <w:r w:rsidRPr="009749A9">
        <w:rPr>
          <w:sz w:val="10"/>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w:t>
      </w:r>
      <w:proofErr w:type="gramStart"/>
      <w:r w:rsidRPr="009749A9">
        <w:rPr>
          <w:sz w:val="10"/>
        </w:rPr>
        <w:t>Nor</w:t>
      </w:r>
      <w:proofErr w:type="gramEnd"/>
      <w:r w:rsidRPr="009749A9">
        <w:rPr>
          <w:sz w:val="10"/>
        </w:rPr>
        <w:t xml:space="preserve">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w:t>
      </w:r>
      <w:r w:rsidRPr="009749A9">
        <w:rPr>
          <w:rStyle w:val="StyleUnderline"/>
        </w:rPr>
        <w:t xml:space="preserve">the Justices were not about to </w:t>
      </w:r>
      <w:r w:rsidRPr="009749A9">
        <w:rPr>
          <w:rStyle w:val="Emphasis"/>
        </w:rPr>
        <w:t>squander political capital unnecessarily</w:t>
      </w:r>
      <w:r w:rsidRPr="009749A9">
        <w:rPr>
          <w:rStyle w:val="StyleUnderline"/>
        </w:rPr>
        <w:t xml:space="preserve">. </w:t>
      </w:r>
      <w:proofErr w:type="gramStart"/>
      <w:r w:rsidRPr="009749A9">
        <w:rPr>
          <w:rStyle w:val="StyleUnderline"/>
        </w:rPr>
        <w:t>So</w:t>
      </w:r>
      <w:proofErr w:type="gramEnd"/>
      <w:r w:rsidRPr="009749A9">
        <w:rPr>
          <w:rStyle w:val="StyleUnderline"/>
        </w:rPr>
        <w:t xml:space="preserve"> they refused to answer.</w:t>
      </w:r>
      <w:r w:rsidRPr="009749A9">
        <w:rPr>
          <w:sz w:val="10"/>
        </w:rPr>
        <w:t xml:space="preserve"> Their refusal was not purely political, of course. Legitimate arguments pertaining to separation of powers were available, and offered, for adopting a position against advisory opinions. n194 </w:t>
      </w:r>
      <w:proofErr w:type="gramStart"/>
      <w:r w:rsidRPr="009749A9">
        <w:rPr>
          <w:sz w:val="10"/>
        </w:rPr>
        <w:t>But</w:t>
      </w:r>
      <w:proofErr w:type="gramEnd"/>
      <w:r w:rsidRPr="009749A9">
        <w:rPr>
          <w:sz w:val="10"/>
        </w:rPr>
        <w:t xml:space="preserve"> </w:t>
      </w:r>
      <w:r w:rsidRPr="009749A9">
        <w:rPr>
          <w:rStyle w:val="StyleUnderline"/>
        </w:rPr>
        <w:t xml:space="preserve">there is little doubt that </w:t>
      </w:r>
      <w:r w:rsidRPr="009749A9">
        <w:rPr>
          <w:sz w:val="10"/>
        </w:rPr>
        <w:t xml:space="preserve">the </w:t>
      </w:r>
      <w:r w:rsidRPr="009749A9">
        <w:rPr>
          <w:rStyle w:val="StyleUnderline"/>
        </w:rPr>
        <w:t>charged political atmosphere had much to do with the decision</w:t>
      </w:r>
      <w:r w:rsidRPr="009749A9">
        <w:rPr>
          <w:sz w:val="10"/>
        </w:rPr>
        <w:t xml:space="preserve"> of Chief Justice Jay and his brethren to </w:t>
      </w:r>
      <w:r w:rsidRPr="009749A9">
        <w:rPr>
          <w:rStyle w:val="StyleUnderline"/>
        </w:rPr>
        <w:t>steer clear of</w:t>
      </w:r>
      <w:r w:rsidRPr="009749A9">
        <w:rPr>
          <w:sz w:val="10"/>
        </w:rPr>
        <w:t xml:space="preserve"> this particular</w:t>
      </w:r>
      <w:r w:rsidRPr="009749A9">
        <w:rPr>
          <w:rStyle w:val="StyleUnderline"/>
        </w:rPr>
        <w:t xml:space="preserve"> controversy</w:t>
      </w:r>
      <w:r w:rsidRPr="009749A9">
        <w:rPr>
          <w:sz w:val="10"/>
        </w:rPr>
        <w:t xml:space="preserve">. </w:t>
      </w:r>
      <w:r w:rsidRPr="009749A9">
        <w:rPr>
          <w:rStyle w:val="StyleUnderline"/>
        </w:rPr>
        <w:t>The precedent</w:t>
      </w:r>
      <w:r w:rsidRPr="009749A9">
        <w:rPr>
          <w:sz w:val="10"/>
        </w:rPr>
        <w:t xml:space="preserve"> thus established</w:t>
      </w:r>
      <w:r w:rsidRPr="009749A9">
        <w:rPr>
          <w:rStyle w:val="StyleUnderline"/>
        </w:rPr>
        <w:t xml:space="preserve"> has</w:t>
      </w:r>
      <w:r w:rsidRPr="009749A9">
        <w:rPr>
          <w:sz w:val="10"/>
        </w:rPr>
        <w:t xml:space="preserve">, with remarkably few exceptions, n195 </w:t>
      </w:r>
      <w:r w:rsidRPr="009749A9">
        <w:rPr>
          <w:rStyle w:val="StyleUnderline"/>
        </w:rPr>
        <w:t>guided federal courts ever since</w:t>
      </w:r>
      <w:r w:rsidRPr="009749A9">
        <w:rPr>
          <w:sz w:val="10"/>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9749A9">
        <w:rPr>
          <w:rStyle w:val="StyleUnderline"/>
        </w:rPr>
        <w:t>how different things might have looked had federal courts maintained</w:t>
      </w:r>
      <w:r w:rsidRPr="009749A9">
        <w:rPr>
          <w:sz w:val="10"/>
        </w:rPr>
        <w:t xml:space="preserve"> the tradition of rendering advice, thus </w:t>
      </w:r>
      <w:r w:rsidRPr="009749A9">
        <w:rPr>
          <w:rStyle w:val="Emphasis"/>
        </w:rPr>
        <w:t>putting the judiciary's credibility and reputation at risk</w:t>
      </w:r>
      <w:r w:rsidRPr="009749A9">
        <w:rPr>
          <w:rStyle w:val="StyleUnderline"/>
        </w:rPr>
        <w:t xml:space="preserve"> in every important political or constitutional controversy</w:t>
      </w:r>
      <w:r w:rsidRPr="009749A9">
        <w:rPr>
          <w:sz w:val="10"/>
        </w:rPr>
        <w:t xml:space="preserve">. Instead, </w:t>
      </w:r>
      <w:r w:rsidRPr="009749A9">
        <w:rPr>
          <w:rStyle w:val="StyleUnderline"/>
        </w:rPr>
        <w:t xml:space="preserve">the Court has restricted its involvement to a much narrower set of circumstances, </w:t>
      </w:r>
      <w:r w:rsidRPr="009749A9">
        <w:rPr>
          <w:rStyle w:val="Emphasis"/>
        </w:rPr>
        <w:t>avoiding many controversies</w:t>
      </w:r>
      <w:r w:rsidRPr="009749A9">
        <w:rPr>
          <w:rStyle w:val="StyleUnderline"/>
        </w:rPr>
        <w:t xml:space="preserve"> altogether </w:t>
      </w:r>
      <w:r w:rsidRPr="009749A9">
        <w:rPr>
          <w:sz w:val="10"/>
        </w:rPr>
        <w:t xml:space="preserve">while addressing others in more particularized, and so less contentious, forms. Over time, the Court has refined and extended the rule against advisory opinions in ways the Justices deemed necessary to preserve its essence. In the early years of the Republic, and even after the Jay Court had declared against advisory opinions, federal judges happily entertained lawsuits that had been contrived by the parties. n197 </w:t>
      </w:r>
      <w:proofErr w:type="gramStart"/>
      <w:r w:rsidRPr="009749A9">
        <w:rPr>
          <w:sz w:val="10"/>
        </w:rPr>
        <w:t>But</w:t>
      </w:r>
      <w:proofErr w:type="gramEnd"/>
      <w:r w:rsidRPr="009749A9">
        <w:rPr>
          <w:sz w:val="10"/>
        </w:rPr>
        <w:t xml:space="preserve"> this attitude changed, as the Supreme Court became increasingly uncomfortable with actions that were feigned for the sole purpose of obtaining a judicial opinion. n198 In United States v. Johnson, n199 the Court ruled explicitly that a suit brought by the plaintiff at the request of a defendant (who had also financed and directed the litigation) must be dismissed. An "'honest and actual antagonistic assertion of rights,'" the Court held, is "a safeguard essential to the integrity of the judicial process." n200 Some uncertainty remains as to the precise line between an illegitimate contrived case and a legitimate test one, but it generally is accepted today that feigned litigation is nonjusticiable. n201 </w:t>
      </w:r>
      <w:proofErr w:type="gramStart"/>
      <w:r w:rsidRPr="009749A9">
        <w:rPr>
          <w:sz w:val="10"/>
        </w:rPr>
        <w:t>For</w:t>
      </w:r>
      <w:proofErr w:type="gramEnd"/>
      <w:r w:rsidRPr="009749A9">
        <w:rPr>
          <w:sz w:val="10"/>
        </w:rPr>
        <w:t xml:space="preserve"> similar reasons, the Court has held that litigants must have genuinely adverse interests and that a judgment of the court one way or the other must have some effect on the parties. With respect to the former requirement, for example, the Court in Muskrat v. United [*1008] States n202 refused to entertain suits brought by Native Americans to determine the constitutionality of a statutory allotment of land. Although these actions were authorized specifically by statute, the Court found that the plaintiffs' interests were not </w:t>
      </w:r>
      <w:proofErr w:type="gramStart"/>
      <w:r w:rsidRPr="009749A9">
        <w:rPr>
          <w:sz w:val="10"/>
        </w:rPr>
        <w:t>adverse</w:t>
      </w:r>
      <w:proofErr w:type="gramEnd"/>
      <w:r w:rsidRPr="009749A9">
        <w:rPr>
          <w:sz w:val="10"/>
        </w:rPr>
        <w:t xml:space="preserve"> to the government's and that Congress had adopted the statute simply to enable the federal courts to issue an advisory opinion on the constitutionality of its land policy. n203 </w:t>
      </w:r>
      <w:proofErr w:type="gramStart"/>
      <w:r w:rsidRPr="009749A9">
        <w:rPr>
          <w:sz w:val="10"/>
        </w:rPr>
        <w:t>The</w:t>
      </w:r>
      <w:proofErr w:type="gramEnd"/>
      <w:r w:rsidRPr="009749A9">
        <w:rPr>
          <w:sz w:val="10"/>
        </w:rPr>
        <w:t xml:space="preserve"> requirement that a ruling of the court have some actual effect on the parties has manifested itself in a variety of settings. Judicial rulings must be final, at least with respect to the controversy before the court, and thus not subject either to further review or to being disregarded by executive officials. n204 Congress may revise the law, but it may not reverse a particular judgment rendered. n205 Most important for present purposes, a controversy between adverse parties must continue to exist at every stage of the proceedings. If events subsequent to the filing of a case or an appeal resolve the dispute, the action must be dismissed as moot. n206 Despite exceptions for special situations, n207 the mootness doctrine operates as a significant restraint on what courts do, particularly in today's world, where settlements are common at every stage in litigation. As suggested above, much of the law of justiciability was generated in response to other legal changes occurring in the nineteenth and twentieth centuries. In addition to liberalizing rules of procedure, the law witnessed an enormous substantive transformation during this period, particularly in the century just ended. The advent of the regulatory state brought legislation creating countless new interests that had not been protected at common law, interests that invariably were [*1009] shared by large numbers of people. At the same time, the Supreme Court recognized a myriad of</w:t>
      </w:r>
      <w:r w:rsidRPr="009749A9">
        <w:rPr>
          <w:rStyle w:val="StyleUnderline"/>
        </w:rPr>
        <w:t xml:space="preserve"> </w:t>
      </w:r>
      <w:r w:rsidRPr="009749A9">
        <w:rPr>
          <w:rStyle w:val="Emphasis"/>
        </w:rPr>
        <w:t>new constitutional rights</w:t>
      </w:r>
      <w:r w:rsidRPr="009749A9">
        <w:rPr>
          <w:sz w:val="10"/>
        </w:rPr>
        <w:t xml:space="preserve">, also widely held, that likewise did not resemble traditional forms of liberty or property. These changes </w:t>
      </w:r>
      <w:r w:rsidRPr="009749A9">
        <w:rPr>
          <w:rStyle w:val="StyleUnderline"/>
        </w:rPr>
        <w:t>forced courts to address</w:t>
      </w:r>
      <w:r w:rsidRPr="009749A9">
        <w:rPr>
          <w:sz w:val="10"/>
        </w:rPr>
        <w:t>, in the words of one leading group of commentators, "</w:t>
      </w:r>
      <w:r w:rsidRPr="009749A9">
        <w:rPr>
          <w:rStyle w:val="StyleUnderline"/>
        </w:rPr>
        <w:t>who, if anyone, should be able to sue to ensure governmental compliance with</w:t>
      </w:r>
      <w:r w:rsidRPr="009749A9">
        <w:rPr>
          <w:sz w:val="10"/>
        </w:rPr>
        <w:t xml:space="preserve"> statutory and </w:t>
      </w:r>
      <w:r w:rsidRPr="009749A9">
        <w:rPr>
          <w:rStyle w:val="StyleUnderline"/>
        </w:rPr>
        <w:t>constitutional provisions</w:t>
      </w:r>
      <w:r w:rsidRPr="009749A9">
        <w:rPr>
          <w:sz w:val="10"/>
        </w:rPr>
        <w:t xml:space="preserve"> intended to protect broadly shared interests of large numbers of citizens." n208 Taken for all they were worth, </w:t>
      </w:r>
      <w:r w:rsidRPr="009749A9">
        <w:rPr>
          <w:rStyle w:val="StyleUnderline"/>
        </w:rPr>
        <w:t>the new</w:t>
      </w:r>
      <w:r w:rsidRPr="009749A9">
        <w:rPr>
          <w:sz w:val="10"/>
        </w:rPr>
        <w:t xml:space="preserve"> procedural and substantive </w:t>
      </w:r>
      <w:r w:rsidRPr="009749A9">
        <w:rPr>
          <w:rStyle w:val="StyleUnderline"/>
        </w:rPr>
        <w:t>regimes might have opened the doors of the courthouse to practically anyone</w:t>
      </w:r>
      <w:r w:rsidRPr="009749A9">
        <w:rPr>
          <w:sz w:val="10"/>
        </w:rPr>
        <w:t xml:space="preserve"> unhappy with almost anything the government did. </w:t>
      </w:r>
      <w:r w:rsidRPr="009749A9">
        <w:rPr>
          <w:rStyle w:val="StyleUnderline"/>
        </w:rPr>
        <w:t>Instead, the Supreme Court circumscribed access to the judiciary by</w:t>
      </w:r>
      <w:r w:rsidRPr="009749A9">
        <w:rPr>
          <w:sz w:val="10"/>
        </w:rPr>
        <w:t xml:space="preserve"> fabricating the </w:t>
      </w:r>
      <w:r w:rsidRPr="009749A9">
        <w:rPr>
          <w:rStyle w:val="StyleUnderline"/>
        </w:rPr>
        <w:t xml:space="preserve">doctrines of standing </w:t>
      </w:r>
      <w:r w:rsidRPr="009749A9">
        <w:rPr>
          <w:sz w:val="10"/>
        </w:rPr>
        <w:t xml:space="preserve">and ripeness. There was no doctrine of standing prior to the middle of the twentieth century. The word "standing" made scattered appearances, but it was unattached to any analytical framework because no such framework was needed. n209 Litigants invariably based their claims on legal interests of a type long recognized at common law. Even in suits raising constitutional challenges, plaintiffs typically complained about official action that caused them some form of traditional physical or economic harm - a trespass or a conversion or something like that. n210 Not surprisingly, the Supreme Court tried to import this traditional private law model in its early encounters with rights conferred by the new administrative state. In Massachusetts v. Mellon, n211 a federal taxpayer challenged the constitutionality of the Maternity Act of 1921, n212 which provided federal funds to state programs to reduce maternal and infant mortality. Alleging that the Act exceeded Congress's Article I powers, the plaintiff argued that it harmed her by increasing her tax liability. n213 The Supreme Court held the action nonjusticiable, explaining that to invoke the judicial power a party must show "not only that the statute is invalid but that he has sustained or is immediately in danger of sustaining some direct injury [actionable at common law] as the result of its enforcement, and not merely that he suffers in some indefinite way in common with people generally." n214 </w:t>
      </w:r>
      <w:r w:rsidRPr="009749A9">
        <w:rPr>
          <w:rStyle w:val="StyleUnderline"/>
        </w:rPr>
        <w:t>To accept jurisdiction</w:t>
      </w:r>
      <w:r w:rsidRPr="009749A9">
        <w:rPr>
          <w:sz w:val="10"/>
        </w:rPr>
        <w:t xml:space="preserve">, </w:t>
      </w:r>
      <w:r w:rsidRPr="009749A9">
        <w:rPr>
          <w:rStyle w:val="StyleUnderline"/>
        </w:rPr>
        <w:t>the Court continued,</w:t>
      </w:r>
      <w:r w:rsidRPr="009749A9">
        <w:rPr>
          <w:sz w:val="10"/>
        </w:rPr>
        <w:t xml:space="preserve"> "</w:t>
      </w:r>
      <w:r w:rsidRPr="009749A9">
        <w:rPr>
          <w:rStyle w:val="StyleUnderline"/>
        </w:rPr>
        <w:t xml:space="preserve">would be not to decide a judicial controversy, but to assume a position of authority </w:t>
      </w:r>
      <w:r w:rsidRPr="009749A9">
        <w:rPr>
          <w:sz w:val="10"/>
        </w:rPr>
        <w:t xml:space="preserve">[*1010] </w:t>
      </w:r>
      <w:r w:rsidRPr="009749A9">
        <w:rPr>
          <w:rStyle w:val="StyleUnderline"/>
        </w:rPr>
        <w:t>over the governmental acts of another and co-equal department, an authority which plainly we do not possess</w:t>
      </w:r>
      <w:r w:rsidRPr="009749A9">
        <w:rPr>
          <w:sz w:val="10"/>
        </w:rPr>
        <w:t xml:space="preserve">." n215 Over time, as the amount and importance of public law surged, this private law model proved too unforgiving, and excluded too many of the government's new activities. Responding to the pressure, the Supreme Court revisited the question of standing, and - after a brief detour that momentarily promised an extravagantly expansive doctrine n216 - settled on a framework that is more permissive than Mellon, but that still imposes limits on the reach of the federal courts. n217 Describing this doctrine concisely is difficult because the cases are such a jumbled mess. In its present guise, however, </w:t>
      </w:r>
      <w:r w:rsidRPr="009749A9">
        <w:rPr>
          <w:rStyle w:val="StyleUnderline"/>
        </w:rPr>
        <w:t>the law of standing consists of three main requirements</w:t>
      </w:r>
      <w:r w:rsidRPr="009749A9">
        <w:rPr>
          <w:sz w:val="10"/>
        </w:rPr>
        <w:t xml:space="preserve">, ostensibly grounded in Article III, together with a handful of </w:t>
      </w:r>
      <w:proofErr w:type="spellStart"/>
      <w:r w:rsidRPr="009749A9">
        <w:rPr>
          <w:sz w:val="10"/>
        </w:rPr>
        <w:t>subconstitutional</w:t>
      </w:r>
      <w:proofErr w:type="spellEnd"/>
      <w:r w:rsidRPr="009749A9">
        <w:rPr>
          <w:sz w:val="10"/>
        </w:rPr>
        <w:t xml:space="preserve"> "prudential" limitations that are sometimes hard to disentangle from the constitutional ones. In terms of Article III, </w:t>
      </w:r>
      <w:r w:rsidRPr="009749A9">
        <w:rPr>
          <w:rStyle w:val="StyleUnderline"/>
        </w:rPr>
        <w:t>a party must have suffered an "injury in fact"</w:t>
      </w:r>
      <w:r w:rsidRPr="009749A9">
        <w:rPr>
          <w:sz w:val="10"/>
        </w:rPr>
        <w:t xml:space="preserve"> that consists of something more than an ideological opposition to what government is doing; </w:t>
      </w:r>
      <w:r w:rsidRPr="009749A9">
        <w:rPr>
          <w:rStyle w:val="StyleUnderline"/>
        </w:rPr>
        <w:t>there must be some material harm that is "distinct and palpable</w:t>
      </w:r>
      <w:r w:rsidRPr="009749A9">
        <w:rPr>
          <w:sz w:val="10"/>
        </w:rPr>
        <w:t xml:space="preserve">," n218 </w:t>
      </w:r>
      <w:r w:rsidRPr="009749A9">
        <w:rPr>
          <w:rStyle w:val="Emphasis"/>
        </w:rPr>
        <w:t>rather than "'conjectural'" or "'hypothetical</w:t>
      </w:r>
      <w:r w:rsidRPr="009749A9">
        <w:rPr>
          <w:rStyle w:val="StyleUnderline"/>
        </w:rPr>
        <w:t>,</w:t>
      </w:r>
      <w:r w:rsidRPr="009749A9">
        <w:rPr>
          <w:sz w:val="10"/>
        </w:rPr>
        <w:t xml:space="preserve">'" n219 </w:t>
      </w:r>
      <w:r w:rsidRPr="009749A9">
        <w:rPr>
          <w:rStyle w:val="StyleUnderline"/>
        </w:rPr>
        <w:t>and this harm must be suffered personally</w:t>
      </w:r>
      <w:r w:rsidRPr="009749A9">
        <w:rPr>
          <w:sz w:val="10"/>
        </w:rPr>
        <w:t xml:space="preserve">. n220 </w:t>
      </w:r>
      <w:r w:rsidRPr="009749A9">
        <w:rPr>
          <w:rStyle w:val="StyleUnderline"/>
        </w:rPr>
        <w:t xml:space="preserve">The plaintiff's harm must also be "fairly </w:t>
      </w:r>
      <w:r w:rsidRPr="009749A9">
        <w:rPr>
          <w:rStyle w:val="Emphasis"/>
        </w:rPr>
        <w:t>traceable" to the challenged action</w:t>
      </w:r>
      <w:r w:rsidRPr="009749A9">
        <w:rPr>
          <w:rStyle w:val="StyleUnderline"/>
        </w:rPr>
        <w:t xml:space="preserve"> </w:t>
      </w:r>
      <w:r w:rsidRPr="009749A9">
        <w:rPr>
          <w:sz w:val="10"/>
        </w:rPr>
        <w:t xml:space="preserve">and it must be "likely to be redressed by the requested relief." n221 A plaintiff who satisfies these constitutional requirements still may be excluded from federal court, however, if he or she runs afoul of a judicially developed prudential limitation, such as presenting a claim that is too "generalized," n222 or seeking relief when the plaintiff is not "arguably [*1011] within the zone of interests to be protected or regulated" by the substantive law at issue. n223 </w:t>
      </w:r>
      <w:proofErr w:type="gramStart"/>
      <w:r w:rsidRPr="009749A9">
        <w:rPr>
          <w:sz w:val="10"/>
        </w:rPr>
        <w:t>The</w:t>
      </w:r>
      <w:proofErr w:type="gramEnd"/>
      <w:r w:rsidRPr="009749A9">
        <w:rPr>
          <w:sz w:val="10"/>
        </w:rPr>
        <w:t xml:space="preserve"> law of standing shields only a small number of questions from federal judicial review, mainly those that fall within the prudential limitation on generalized disputes. </w:t>
      </w:r>
      <w:r w:rsidRPr="009749A9">
        <w:rPr>
          <w:rStyle w:val="StyleUnderline"/>
        </w:rPr>
        <w:t xml:space="preserve">The primary effect of standing is to </w:t>
      </w:r>
      <w:r w:rsidRPr="009749A9">
        <w:rPr>
          <w:rStyle w:val="Emphasis"/>
        </w:rPr>
        <w:t>alter the form and timing</w:t>
      </w:r>
      <w:r w:rsidRPr="009749A9">
        <w:rPr>
          <w:rStyle w:val="StyleUnderline"/>
        </w:rPr>
        <w:t xml:space="preserve"> by which questions are addressed, making sure they are presented in a concrete form by an individual with a real interest at stake</w:t>
      </w:r>
      <w:r w:rsidRPr="009749A9">
        <w:rPr>
          <w:sz w:val="10"/>
        </w:rPr>
        <w:t xml:space="preserve">. </w:t>
      </w:r>
      <w:r w:rsidRPr="009749A9">
        <w:rPr>
          <w:rStyle w:val="StyleUnderline"/>
        </w:rPr>
        <w:t xml:space="preserve">In some instances, the </w:t>
      </w:r>
      <w:r w:rsidRPr="009749A9">
        <w:rPr>
          <w:rStyle w:val="Emphasis"/>
        </w:rPr>
        <w:t>resulting delay before such an individual emerges</w:t>
      </w:r>
      <w:r w:rsidRPr="009749A9">
        <w:rPr>
          <w:rStyle w:val="StyleUnderline"/>
        </w:rPr>
        <w:t xml:space="preserve"> may be enough to resolve a problem without judicial intervention. Even where this is not the case</w:t>
      </w:r>
      <w:r w:rsidRPr="009749A9">
        <w:rPr>
          <w:sz w:val="10"/>
        </w:rPr>
        <w:t xml:space="preserve">, however, </w:t>
      </w:r>
      <w:r w:rsidRPr="009749A9">
        <w:rPr>
          <w:rStyle w:val="StyleUnderline"/>
        </w:rPr>
        <w:t xml:space="preserve">the requirements of standing change the form in which courts address an issue in a way that helps to </w:t>
      </w:r>
      <w:r w:rsidRPr="009749A9">
        <w:rPr>
          <w:rStyle w:val="Emphasis"/>
        </w:rPr>
        <w:t>minimize political friction</w:t>
      </w:r>
      <w:r w:rsidRPr="009749A9">
        <w:rPr>
          <w:rStyle w:val="StyleUnderline"/>
        </w:rPr>
        <w:t xml:space="preserve">. Standing really does </w:t>
      </w:r>
      <w:r w:rsidRPr="009749A9">
        <w:rPr>
          <w:rStyle w:val="Emphasis"/>
        </w:rPr>
        <w:t xml:space="preserve">make the judiciary's intervention appear more necessary and less like a roving commission looking to scold. </w:t>
      </w:r>
      <w:r w:rsidRPr="009749A9">
        <w:rPr>
          <w:rStyle w:val="StyleUnderline"/>
        </w:rPr>
        <w:t>Ripeness,</w:t>
      </w:r>
      <w:r w:rsidRPr="009749A9">
        <w:rPr>
          <w:sz w:val="10"/>
        </w:rPr>
        <w:t xml:space="preserve"> like standing, is a creature of the administrative state, though also like standing it </w:t>
      </w:r>
      <w:r w:rsidRPr="009749A9">
        <w:rPr>
          <w:rStyle w:val="StyleUnderline"/>
        </w:rPr>
        <w:t>is now applied in many situations</w:t>
      </w:r>
      <w:r w:rsidRPr="009749A9">
        <w:rPr>
          <w:sz w:val="10"/>
        </w:rPr>
        <w:t xml:space="preserve"> not involving agency action. n224 Where standing addresses the propriety of allowing a particular party to litigate, </w:t>
      </w:r>
      <w:r w:rsidRPr="009749A9">
        <w:rPr>
          <w:rStyle w:val="StyleUnderline"/>
        </w:rPr>
        <w:t xml:space="preserve">ripeness </w:t>
      </w:r>
      <w:r w:rsidRPr="009749A9">
        <w:rPr>
          <w:sz w:val="10"/>
        </w:rPr>
        <w:t>asks whether the subject matter is ready for adjudication; it</w:t>
      </w:r>
      <w:r w:rsidRPr="009749A9">
        <w:rPr>
          <w:rStyle w:val="StyleUnderline"/>
        </w:rPr>
        <w:t xml:space="preserve"> deals with </w:t>
      </w:r>
      <w:r w:rsidRPr="009749A9">
        <w:rPr>
          <w:rStyle w:val="Emphasis"/>
        </w:rPr>
        <w:t xml:space="preserve">when </w:t>
      </w:r>
      <w:r w:rsidRPr="009749A9">
        <w:rPr>
          <w:rStyle w:val="StyleUnderline"/>
        </w:rPr>
        <w:t xml:space="preserve">review is appropriate. The ripeness doctrine seeks to separate actions that are </w:t>
      </w:r>
      <w:r w:rsidRPr="009749A9">
        <w:rPr>
          <w:rStyle w:val="Emphasis"/>
        </w:rPr>
        <w:t>premature</w:t>
      </w:r>
      <w:r w:rsidRPr="009749A9">
        <w:rPr>
          <w:rStyle w:val="StyleUnderline"/>
        </w:rPr>
        <w:t xml:space="preserve"> from those that are fit to be litigated</w:t>
      </w:r>
      <w:r w:rsidRPr="009749A9">
        <w:rPr>
          <w:sz w:val="10"/>
        </w:rPr>
        <w:t xml:space="preserve">. It is the obverse of mootness, </w:t>
      </w:r>
      <w:r w:rsidRPr="009749A9">
        <w:rPr>
          <w:rStyle w:val="StyleUnderline"/>
        </w:rPr>
        <w:t>defining when it is too soon</w:t>
      </w:r>
      <w:r w:rsidRPr="009749A9">
        <w:rPr>
          <w:sz w:val="10"/>
        </w:rPr>
        <w:t xml:space="preserve"> rather than too late </w:t>
      </w:r>
      <w:r w:rsidRPr="009749A9">
        <w:rPr>
          <w:rStyle w:val="StyleUnderline"/>
        </w:rPr>
        <w:t xml:space="preserve">for federal court action. Courts use the ripeness doctrine to avoid ruling if an alleged injury is </w:t>
      </w:r>
      <w:r w:rsidRPr="009749A9">
        <w:rPr>
          <w:rStyle w:val="Emphasis"/>
        </w:rPr>
        <w:t>speculative</w:t>
      </w:r>
      <w:r w:rsidRPr="009749A9">
        <w:rPr>
          <w:sz w:val="10"/>
        </w:rPr>
        <w:t xml:space="preserve"> or may never occur, </w:t>
      </w:r>
      <w:r w:rsidRPr="009749A9">
        <w:rPr>
          <w:rStyle w:val="StyleUnderline"/>
        </w:rPr>
        <w:t xml:space="preserve">thus </w:t>
      </w:r>
      <w:r w:rsidRPr="009749A9">
        <w:rPr>
          <w:rStyle w:val="Emphasis"/>
        </w:rPr>
        <w:t>sidestepping unnecessary judicial involvement</w:t>
      </w:r>
      <w:r w:rsidRPr="009749A9">
        <w:rPr>
          <w:sz w:val="10"/>
        </w:rPr>
        <w:t xml:space="preserve">. n225 </w:t>
      </w:r>
      <w:r w:rsidRPr="009749A9">
        <w:rPr>
          <w:rStyle w:val="StyleUnderline"/>
        </w:rPr>
        <w:t>Ripeness issues</w:t>
      </w:r>
      <w:r w:rsidRPr="009749A9">
        <w:rPr>
          <w:sz w:val="10"/>
        </w:rPr>
        <w:t xml:space="preserve"> often intersect with overbreadth or void-for-vagueness challenges in the First Amendment [*1012] context, n226 and they </w:t>
      </w:r>
      <w:r w:rsidRPr="009749A9">
        <w:rPr>
          <w:rStyle w:val="StyleUnderline"/>
        </w:rPr>
        <w:t xml:space="preserve">have been important in </w:t>
      </w:r>
      <w:r w:rsidRPr="009749A9">
        <w:rPr>
          <w:rStyle w:val="Emphasis"/>
        </w:rPr>
        <w:t>limiting the scope and timing of review</w:t>
      </w:r>
      <w:r w:rsidRPr="009749A9">
        <w:rPr>
          <w:rStyle w:val="StyleUnderline"/>
        </w:rPr>
        <w:t xml:space="preserve"> i</w:t>
      </w:r>
      <w:r w:rsidRPr="009749A9">
        <w:rPr>
          <w:sz w:val="10"/>
        </w:rPr>
        <w:t xml:space="preserve">n Takings Clause cases. n227 </w:t>
      </w:r>
      <w:r w:rsidRPr="009749A9">
        <w:rPr>
          <w:rStyle w:val="StyleUnderline"/>
        </w:rPr>
        <w:t>Among the most significant uses of ripeness has been to avoid requests for</w:t>
      </w:r>
      <w:r w:rsidRPr="009749A9">
        <w:rPr>
          <w:sz w:val="10"/>
        </w:rPr>
        <w:t xml:space="preserve"> equitable </w:t>
      </w:r>
      <w:r w:rsidRPr="009749A9">
        <w:rPr>
          <w:rStyle w:val="StyleUnderline"/>
        </w:rPr>
        <w:t>relief in cases challenging certain practices by the government</w:t>
      </w:r>
      <w:r w:rsidRPr="009749A9">
        <w:rPr>
          <w:sz w:val="10"/>
        </w:rPr>
        <w:t>, especially in the area of law enforcement.</w:t>
      </w:r>
    </w:p>
    <w:p w14:paraId="272124DF" w14:textId="77777777" w:rsidR="005467F5" w:rsidRPr="00691459" w:rsidRDefault="005467F5" w:rsidP="005467F5">
      <w:pPr>
        <w:pStyle w:val="Heading4"/>
      </w:pPr>
      <w:r>
        <w:t>Timeframe doesn’t shield—the plan’s court decision happens before the ratification of our amendment—plan still forces the courts to rule on an unsettled issue</w:t>
      </w:r>
    </w:p>
    <w:p w14:paraId="3D90443F" w14:textId="77777777" w:rsidR="005467F5" w:rsidRDefault="005467F5" w:rsidP="005467F5">
      <w:r w:rsidRPr="00C56849">
        <w:rPr>
          <w:rStyle w:val="Style13ptBold"/>
        </w:rPr>
        <w:t>Angle &amp; Musgrave 4</w:t>
      </w:r>
      <w:r>
        <w:t xml:space="preserve"> – *chief national correspondent, **former Republican member of the United States House of Representatives who served from 2003 to 2009, representing the 4th District of Colorado *Jim, **Marilyn, 2-26, Amendment to Ban Gay </w:t>
      </w:r>
      <w:proofErr w:type="gramStart"/>
      <w:r>
        <w:t>Marriage?,</w:t>
      </w:r>
      <w:proofErr w:type="gramEnd"/>
      <w:r>
        <w:t xml:space="preserve"> Fox News, http://www.foxnews.com/story/2004/02/26/amendment-to-ban-gay-marriage.html</w:t>
      </w:r>
    </w:p>
    <w:p w14:paraId="6296F86E" w14:textId="77777777" w:rsidR="005467F5" w:rsidRPr="0017371D" w:rsidRDefault="005467F5" w:rsidP="005467F5">
      <w:pPr>
        <w:rPr>
          <w:sz w:val="16"/>
        </w:rPr>
      </w:pPr>
      <w:r w:rsidRPr="0017371D">
        <w:rPr>
          <w:sz w:val="16"/>
        </w:rPr>
        <w:t xml:space="preserve">MUSGRAVE: I believe that is what would happen. </w:t>
      </w:r>
      <w:r w:rsidRPr="00C56849">
        <w:rPr>
          <w:rStyle w:val="StyleUnderline"/>
        </w:rPr>
        <w:t>Many legal scholars believe</w:t>
      </w:r>
      <w:r w:rsidRPr="0017371D">
        <w:rPr>
          <w:sz w:val="16"/>
        </w:rPr>
        <w:t xml:space="preserve"> that DOMA will be tossed and </w:t>
      </w:r>
      <w:r w:rsidRPr="00C56849">
        <w:rPr>
          <w:rStyle w:val="StyleUnderline"/>
        </w:rPr>
        <w:t xml:space="preserve">the way to address this is only by a constitutional amendment. And again, you know, very high standard for a constitutional amendment should not be done </w:t>
      </w:r>
      <w:proofErr w:type="gramStart"/>
      <w:r w:rsidRPr="00C56849">
        <w:rPr>
          <w:rStyle w:val="StyleUnderline"/>
        </w:rPr>
        <w:t>lightly.</w:t>
      </w:r>
      <w:r w:rsidRPr="00C56849">
        <w:rPr>
          <w:rStyle w:val="StyleUnderline"/>
          <w:sz w:val="12"/>
        </w:rPr>
        <w:t>¶</w:t>
      </w:r>
      <w:proofErr w:type="gramEnd"/>
      <w:r w:rsidRPr="0017371D">
        <w:rPr>
          <w:sz w:val="16"/>
        </w:rPr>
        <w:t xml:space="preserve"> But </w:t>
      </w:r>
      <w:r w:rsidRPr="00C56849">
        <w:rPr>
          <w:rStyle w:val="StyleUnderline"/>
        </w:rPr>
        <w:t>a super majority in the House and the Senate, 38 states having to ratify</w:t>
      </w:r>
      <w:r w:rsidRPr="0017371D">
        <w:rPr>
          <w:sz w:val="16"/>
        </w:rPr>
        <w:t xml:space="preserve">. You know, </w:t>
      </w:r>
      <w:r w:rsidRPr="00C56849">
        <w:rPr>
          <w:rStyle w:val="StyleUnderline"/>
        </w:rPr>
        <w:t>it's a very strong statement if a constitutional amendment passes.</w:t>
      </w:r>
      <w:r w:rsidRPr="0017371D">
        <w:rPr>
          <w:sz w:val="16"/>
        </w:rPr>
        <w:t xml:space="preserve"> But I believe marriage is that </w:t>
      </w:r>
      <w:proofErr w:type="gramStart"/>
      <w:r w:rsidRPr="0017371D">
        <w:rPr>
          <w:sz w:val="16"/>
        </w:rPr>
        <w:t>important.¶</w:t>
      </w:r>
      <w:proofErr w:type="gramEnd"/>
      <w:r w:rsidRPr="0017371D">
        <w:rPr>
          <w:sz w:val="16"/>
        </w:rPr>
        <w:t xml:space="preserve"> ANGLE: Isn't it also possible that </w:t>
      </w:r>
      <w:r w:rsidRPr="00C56849">
        <w:rPr>
          <w:rStyle w:val="StyleUnderline"/>
        </w:rPr>
        <w:t>moving through the court system would be quicker than the constitutional system</w:t>
      </w:r>
      <w:r w:rsidRPr="0017371D">
        <w:rPr>
          <w:sz w:val="16"/>
        </w:rPr>
        <w:t xml:space="preserve">? And we've had some amendments that have been approved quickly, like giving 18-year-olds the vote; it was three </w:t>
      </w:r>
      <w:proofErr w:type="gramStart"/>
      <w:r w:rsidRPr="0017371D">
        <w:rPr>
          <w:sz w:val="16"/>
        </w:rPr>
        <w:t>months.¶</w:t>
      </w:r>
      <w:proofErr w:type="gramEnd"/>
      <w:r w:rsidRPr="0017371D">
        <w:rPr>
          <w:sz w:val="16"/>
        </w:rPr>
        <w:t xml:space="preserve"> Some, like forbidding Congress from giving itself a pay raise in an intervening election took 203 years. ERA failed after 10 years. </w:t>
      </w:r>
      <w:r w:rsidRPr="00C56849">
        <w:rPr>
          <w:rStyle w:val="Emphasis"/>
        </w:rPr>
        <w:t>Courts could move fairly quickly on this</w:t>
      </w:r>
      <w:r w:rsidRPr="0017371D">
        <w:rPr>
          <w:sz w:val="16"/>
        </w:rPr>
        <w:t xml:space="preserve">. </w:t>
      </w:r>
      <w:r w:rsidRPr="00C56849">
        <w:rPr>
          <w:rStyle w:val="StyleUnderline"/>
        </w:rPr>
        <w:t xml:space="preserve">Wouldn't that get to a resolution more quickly, and then you could determine whether to go for a constitutional </w:t>
      </w:r>
      <w:proofErr w:type="gramStart"/>
      <w:r w:rsidRPr="00C56849">
        <w:rPr>
          <w:rStyle w:val="StyleUnderline"/>
        </w:rPr>
        <w:t>amendment?</w:t>
      </w:r>
      <w:r w:rsidRPr="0017371D">
        <w:rPr>
          <w:sz w:val="16"/>
        </w:rPr>
        <w:t>¶</w:t>
      </w:r>
      <w:proofErr w:type="gramEnd"/>
      <w:r w:rsidRPr="0017371D">
        <w:rPr>
          <w:sz w:val="16"/>
        </w:rPr>
        <w:t xml:space="preserve"> MUSGRAVE: Well, </w:t>
      </w:r>
      <w:r w:rsidRPr="00C56849">
        <w:rPr>
          <w:rStyle w:val="Emphasis"/>
        </w:rPr>
        <w:t>they could move quickly</w:t>
      </w:r>
      <w:r w:rsidRPr="0017371D">
        <w:rPr>
          <w:sz w:val="16"/>
        </w:rPr>
        <w:t>. I have very little confidence in the courts right now. I believe that the activist judges are really the problem that we're facing. We have three distinct branches of government, but the judicial branch seems to think that now they are -- they can be in the business of legislating. And so that is why a constitutional amendment is appropriate right now.</w:t>
      </w:r>
    </w:p>
    <w:p w14:paraId="0B60A8AE" w14:textId="44AF7401" w:rsidR="005467F5" w:rsidRDefault="005467F5" w:rsidP="005467F5">
      <w:pPr>
        <w:pStyle w:val="Heading4"/>
      </w:pPr>
      <w:r>
        <w:t>Ruling on constitutional grounds can’t shield</w:t>
      </w:r>
    </w:p>
    <w:p w14:paraId="1633C865" w14:textId="77777777" w:rsidR="005467F5" w:rsidRPr="008F1593" w:rsidRDefault="005467F5" w:rsidP="005467F5">
      <w:pPr>
        <w:rPr>
          <w:b/>
          <w:bCs/>
          <w:sz w:val="26"/>
        </w:rPr>
      </w:pPr>
      <w:r w:rsidRPr="00525DB2">
        <w:rPr>
          <w:rStyle w:val="Style13ptBold"/>
        </w:rPr>
        <w:t xml:space="preserve">Posner and </w:t>
      </w:r>
      <w:proofErr w:type="spellStart"/>
      <w:r w:rsidRPr="00525DB2">
        <w:rPr>
          <w:rStyle w:val="Style13ptBold"/>
        </w:rPr>
        <w:t>Vermeule</w:t>
      </w:r>
      <w:proofErr w:type="spellEnd"/>
      <w:r w:rsidRPr="00525DB2">
        <w:rPr>
          <w:rStyle w:val="Style13ptBold"/>
        </w:rPr>
        <w:t xml:space="preserve"> 8</w:t>
      </w:r>
      <w:r>
        <w:rPr>
          <w:rStyle w:val="Style13ptBold"/>
        </w:rPr>
        <w:t xml:space="preserve"> </w:t>
      </w:r>
      <w:r>
        <w:rPr>
          <w:sz w:val="16"/>
        </w:rPr>
        <w:t xml:space="preserve">Eric A. Posner + &amp; Adrian </w:t>
      </w:r>
      <w:proofErr w:type="spellStart"/>
      <w:r>
        <w:rPr>
          <w:sz w:val="16"/>
        </w:rPr>
        <w:t>Vermeule</w:t>
      </w:r>
      <w:proofErr w:type="spellEnd"/>
      <w:r>
        <w:rPr>
          <w:sz w:val="16"/>
        </w:rPr>
        <w:t>, Professor of Law, University of Chicago, Professor of Law, Harvard Law School, U Penn LR, April, lexis</w:t>
      </w:r>
    </w:p>
    <w:p w14:paraId="5B9B9279" w14:textId="77777777" w:rsidR="005467F5" w:rsidRPr="009F1EAF" w:rsidRDefault="005467F5" w:rsidP="005467F5">
      <w:pPr>
        <w:rPr>
          <w:sz w:val="16"/>
        </w:rPr>
      </w:pPr>
      <w:r>
        <w:rPr>
          <w:sz w:val="16"/>
        </w:rPr>
        <w:t xml:space="preserve">So </w:t>
      </w:r>
      <w:proofErr w:type="gramStart"/>
      <w:r>
        <w:rPr>
          <w:sz w:val="16"/>
        </w:rPr>
        <w:t>far</w:t>
      </w:r>
      <w:proofErr w:type="gramEnd"/>
      <w:r>
        <w:rPr>
          <w:sz w:val="16"/>
        </w:rPr>
        <w:t xml:space="preserve"> we have focused on Congress and the executive, for the sake of simplicity. </w:t>
      </w:r>
      <w:r w:rsidRPr="003F7E20">
        <w:rPr>
          <w:rStyle w:val="TitleChar"/>
          <w:highlight w:val="cyan"/>
        </w:rPr>
        <w:t>Constitutional confrontations often involve the judiciary</w:t>
      </w:r>
      <w:r w:rsidRPr="00525DB2">
        <w:rPr>
          <w:rStyle w:val="TitleChar"/>
        </w:rPr>
        <w:t xml:space="preserve"> as well</w:t>
      </w:r>
      <w:r>
        <w:rPr>
          <w:sz w:val="16"/>
        </w:rPr>
        <w:t xml:space="preserve">, as in the examples noted in the introduction. </w:t>
      </w:r>
      <w:r w:rsidRPr="00525DB2">
        <w:rPr>
          <w:rStyle w:val="TitleChar"/>
        </w:rPr>
        <w:t xml:space="preserve">Executive-judiciary </w:t>
      </w:r>
      <w:r w:rsidRPr="003F7E20">
        <w:rPr>
          <w:rStyle w:val="TitleChar"/>
          <w:highlight w:val="cyan"/>
        </w:rPr>
        <w:t>impasses occur when the executive refuses to comply</w:t>
      </w:r>
      <w:r w:rsidRPr="00525DB2">
        <w:rPr>
          <w:rStyle w:val="TitleChar"/>
        </w:rPr>
        <w:t xml:space="preserve"> with a judicial orde</w:t>
      </w:r>
      <w:r>
        <w:rPr>
          <w:sz w:val="16"/>
        </w:rPr>
        <w:t xml:space="preserve">r, as when Lincoln rejected Justice Taney's grant of Merryman's writ of habeas corpus. n50 Congress-judiciary impasses are usually less dramatic because Congress lacks executive power, and if the executive refuses to obey judicial orders, Congress can respond only by confronting the executive, rather than the judiciary directly. Still, in the background, Congress can threaten to deprive the judiciary [*1019] of funds and strip it of jurisdiction, and this threat could lead to an impasse if the judiciary attempted to defy it. The academic </w:t>
      </w:r>
      <w:r w:rsidRPr="00525DB2">
        <w:rPr>
          <w:rStyle w:val="TitleChar"/>
        </w:rPr>
        <w:t>literature on constitutional conflicts involving the judiciary has focused on the "passive virtues</w:t>
      </w:r>
      <w:r>
        <w:rPr>
          <w:sz w:val="16"/>
        </w:rPr>
        <w:t xml:space="preserve">," in Alexander Bickel's phrase. n51 Bickel believed that </w:t>
      </w:r>
      <w:r w:rsidRPr="00525DB2">
        <w:rPr>
          <w:rStyle w:val="TitleChar"/>
        </w:rPr>
        <w:t xml:space="preserve">the judiciary should exercise the passive virtues </w:t>
      </w:r>
      <w:r w:rsidRPr="003F7E20">
        <w:rPr>
          <w:rStyle w:val="Emphasis"/>
          <w:highlight w:val="cyan"/>
        </w:rPr>
        <w:t>when the constitutional stakes are high</w:t>
      </w:r>
      <w:r w:rsidRPr="00525DB2">
        <w:rPr>
          <w:rStyle w:val="TitleChar"/>
        </w:rPr>
        <w:t xml:space="preserve">, meaning that </w:t>
      </w:r>
      <w:r w:rsidRPr="003F7E20">
        <w:rPr>
          <w:rStyle w:val="TitleChar"/>
          <w:highlight w:val="cyan"/>
        </w:rPr>
        <w:t xml:space="preserve">the judiciary should </w:t>
      </w:r>
      <w:r w:rsidRPr="003F7E20">
        <w:rPr>
          <w:rStyle w:val="Emphasis"/>
          <w:highlight w:val="cyan"/>
        </w:rPr>
        <w:t>dodge the issues</w:t>
      </w:r>
      <w:r w:rsidRPr="00525DB2">
        <w:rPr>
          <w:rStyle w:val="TitleChar"/>
        </w:rPr>
        <w:t xml:space="preserve"> </w:t>
      </w:r>
      <w:r w:rsidRPr="00525DB2">
        <w:t>by invoking doctrines of abstention and procedural doctrines such as standing.</w:t>
      </w:r>
      <w:r>
        <w:rPr>
          <w:sz w:val="16"/>
        </w:rPr>
        <w:t xml:space="preserve"> Similarly, Cass Sunstein has argued that </w:t>
      </w:r>
      <w:r w:rsidRPr="003F7E20">
        <w:rPr>
          <w:rStyle w:val="TitleChar"/>
          <w:highlight w:val="cyan"/>
        </w:rPr>
        <w:t>judges should</w:t>
      </w:r>
      <w:r w:rsidRPr="00525DB2">
        <w:rPr>
          <w:rStyle w:val="TitleChar"/>
        </w:rPr>
        <w:t xml:space="preserve"> try to </w:t>
      </w:r>
      <w:r w:rsidRPr="003F7E20">
        <w:rPr>
          <w:rStyle w:val="TitleChar"/>
          <w:highlight w:val="cyan"/>
        </w:rPr>
        <w:t xml:space="preserve">decide cases on </w:t>
      </w:r>
      <w:r w:rsidRPr="003F7E20">
        <w:rPr>
          <w:rStyle w:val="Emphasis"/>
          <w:highlight w:val="cyan"/>
        </w:rPr>
        <w:t>narrow and shallow grounds</w:t>
      </w:r>
      <w:r w:rsidRPr="003F7E20">
        <w:rPr>
          <w:rStyle w:val="TitleChar"/>
          <w:highlight w:val="cyan"/>
        </w:rPr>
        <w:t xml:space="preserve"> </w:t>
      </w:r>
      <w:r w:rsidRPr="001D6594">
        <w:rPr>
          <w:rStyle w:val="TitleChar"/>
        </w:rPr>
        <w:t>where possible</w:t>
      </w:r>
      <w:r w:rsidRPr="001D6594">
        <w:rPr>
          <w:sz w:val="16"/>
        </w:rPr>
        <w:t>. n52</w:t>
      </w:r>
      <w:r>
        <w:rPr>
          <w:sz w:val="16"/>
        </w:rPr>
        <w:t xml:space="preserve"> </w:t>
      </w:r>
      <w:r w:rsidRPr="003F7E20">
        <w:rPr>
          <w:rStyle w:val="TitleChar"/>
          <w:highlight w:val="cyan"/>
        </w:rPr>
        <w:t>If a dispute</w:t>
      </w:r>
      <w:r w:rsidRPr="00525DB2">
        <w:rPr>
          <w:rStyle w:val="TitleChar"/>
        </w:rPr>
        <w:t xml:space="preserve"> between the executive and Congress </w:t>
      </w:r>
      <w:r w:rsidRPr="003F7E20">
        <w:rPr>
          <w:rStyle w:val="TitleChar"/>
          <w:highlight w:val="cyan"/>
        </w:rPr>
        <w:t xml:space="preserve">requires either a decision </w:t>
      </w:r>
      <w:r w:rsidRPr="001D6594">
        <w:rPr>
          <w:rStyle w:val="TitleChar"/>
        </w:rPr>
        <w:t xml:space="preserve">about the meaning of </w:t>
      </w:r>
      <w:r w:rsidRPr="003F7E20">
        <w:rPr>
          <w:rStyle w:val="TitleChar"/>
          <w:highlight w:val="cyan"/>
        </w:rPr>
        <w:t>a statute or</w:t>
      </w:r>
      <w:r w:rsidRPr="00525DB2">
        <w:rPr>
          <w:rStyle w:val="TitleChar"/>
        </w:rPr>
        <w:t xml:space="preserve"> a decision about </w:t>
      </w:r>
      <w:r w:rsidRPr="003F7E20">
        <w:rPr>
          <w:rStyle w:val="TitleChar"/>
          <w:highlight w:val="cyan"/>
        </w:rPr>
        <w:t>the branches' relative constitutional authority, the judiciary should</w:t>
      </w:r>
      <w:r>
        <w:rPr>
          <w:sz w:val="16"/>
        </w:rPr>
        <w:t xml:space="preserve">, if possible, </w:t>
      </w:r>
      <w:r w:rsidRPr="003F7E20">
        <w:rPr>
          <w:rStyle w:val="TitleChar"/>
          <w:highlight w:val="cyan"/>
        </w:rPr>
        <w:t xml:space="preserve">decide on the former </w:t>
      </w:r>
      <w:r w:rsidRPr="00BD20BA">
        <w:rPr>
          <w:rStyle w:val="TitleChar"/>
        </w:rPr>
        <w:t xml:space="preserve">ground, so that </w:t>
      </w:r>
      <w:r w:rsidRPr="00BD20BA">
        <w:rPr>
          <w:rStyle w:val="Emphasis"/>
        </w:rPr>
        <w:t>the constitutional question is put off;</w:t>
      </w:r>
      <w:r w:rsidRPr="00BD20BA">
        <w:rPr>
          <w:rStyle w:val="TitleChar"/>
        </w:rPr>
        <w:t xml:space="preserve"> even</w:t>
      </w:r>
      <w:r w:rsidRPr="001D6594">
        <w:rPr>
          <w:rStyle w:val="TitleChar"/>
        </w:rPr>
        <w:t xml:space="preserve"> </w:t>
      </w:r>
      <w:r w:rsidRPr="003F7E20">
        <w:rPr>
          <w:rStyle w:val="TitleChar"/>
          <w:highlight w:val="cyan"/>
        </w:rPr>
        <w:t xml:space="preserve">if forced to decide the constitutional question, judges should say </w:t>
      </w:r>
      <w:r w:rsidRPr="003F7E20">
        <w:rPr>
          <w:rStyle w:val="Emphasis"/>
          <w:highlight w:val="cyan"/>
        </w:rPr>
        <w:t>no more than necessary</w:t>
      </w:r>
      <w:r w:rsidRPr="003F7E20">
        <w:rPr>
          <w:rStyle w:val="TitleChar"/>
          <w:highlight w:val="cyan"/>
        </w:rPr>
        <w:t xml:space="preserve"> to resolve the case at hand and should not engage in unnecessarily ambitious theorizing</w:t>
      </w:r>
      <w:r w:rsidRPr="00525DB2">
        <w:rPr>
          <w:rStyle w:val="TitleChar"/>
        </w:rPr>
        <w:t>.</w:t>
      </w:r>
      <w:r>
        <w:rPr>
          <w:sz w:val="16"/>
        </w:rPr>
        <w:t xml:space="preserve"> It is clear that these </w:t>
      </w:r>
      <w:r w:rsidRPr="001D6594">
        <w:rPr>
          <w:rStyle w:val="TitleChar"/>
        </w:rPr>
        <w:t>scholars advocate the middle way of ambiguous acquiescence in these cases</w:t>
      </w:r>
      <w:r>
        <w:rPr>
          <w:sz w:val="16"/>
        </w:rPr>
        <w:t xml:space="preserve">: acquiescence, because </w:t>
      </w:r>
      <w:r w:rsidRPr="00525DB2">
        <w:rPr>
          <w:rStyle w:val="TitleChar"/>
        </w:rPr>
        <w:t>the court does not dispute the constitutional claims of the other branches</w:t>
      </w:r>
      <w:r>
        <w:rPr>
          <w:sz w:val="16"/>
        </w:rPr>
        <w:t xml:space="preserve">; ambiguous, because </w:t>
      </w:r>
      <w:r w:rsidRPr="00525DB2">
        <w:rPr>
          <w:rStyle w:val="TitleChar"/>
        </w:rPr>
        <w:t xml:space="preserve">the court does not adopt their claims either. Rather, </w:t>
      </w:r>
      <w:r w:rsidRPr="003F7E20">
        <w:rPr>
          <w:rStyle w:val="TitleChar"/>
          <w:highlight w:val="cyan"/>
        </w:rPr>
        <w:t>the largest claims are left open for the future. Constitutional precedents on the merits of those claims are</w:t>
      </w:r>
      <w:r>
        <w:rPr>
          <w:sz w:val="16"/>
        </w:rPr>
        <w:t xml:space="preserve"> either </w:t>
      </w:r>
      <w:r w:rsidRPr="003F7E20">
        <w:rPr>
          <w:rStyle w:val="TitleChar"/>
          <w:highlight w:val="cyan"/>
        </w:rPr>
        <w:t>nonexistent</w:t>
      </w:r>
      <w:r w:rsidRPr="00525DB2">
        <w:rPr>
          <w:rStyle w:val="TitleChar"/>
        </w:rPr>
        <w:t xml:space="preserve"> </w:t>
      </w:r>
      <w:r w:rsidRPr="00525DB2">
        <w:t>(under the passive virtues approach</w:t>
      </w:r>
      <w:r>
        <w:rPr>
          <w:sz w:val="16"/>
        </w:rPr>
        <w:t xml:space="preserve">) </w:t>
      </w:r>
      <w:r w:rsidRPr="003F7E20">
        <w:rPr>
          <w:rStyle w:val="TitleChar"/>
          <w:highlight w:val="cyan"/>
        </w:rPr>
        <w:t>or narrow</w:t>
      </w:r>
      <w:r w:rsidRPr="00525DB2">
        <w:rPr>
          <w:rStyle w:val="TitleChar"/>
        </w:rPr>
        <w:t xml:space="preserve"> and shallow</w:t>
      </w:r>
      <w:r>
        <w:rPr>
          <w:sz w:val="16"/>
        </w:rPr>
        <w:t xml:space="preserve"> (under Sunstein's minimalist approach).</w:t>
      </w:r>
    </w:p>
    <w:p w14:paraId="45C732AC" w14:textId="2E11504F" w:rsidR="009749A9" w:rsidRPr="009749A9" w:rsidRDefault="006C703E" w:rsidP="009749A9">
      <w:pPr>
        <w:pStyle w:val="Heading3"/>
      </w:pPr>
      <w:r>
        <w:t>Perm---CP---2NC</w:t>
      </w:r>
    </w:p>
    <w:p w14:paraId="41F0C1E4" w14:textId="77777777" w:rsidR="005467F5" w:rsidRDefault="005467F5" w:rsidP="005467F5">
      <w:pPr>
        <w:pStyle w:val="Heading4"/>
      </w:pPr>
      <w:r>
        <w:t>Even if they win that the plan doesn’t HAVE to be the courts, the actor of the counterplan is NOT ‘the United States federal government’</w:t>
      </w:r>
    </w:p>
    <w:p w14:paraId="4C4B2065" w14:textId="77777777" w:rsidR="005467F5" w:rsidRDefault="005467F5" w:rsidP="005467F5">
      <w:pPr>
        <w:pStyle w:val="Heading4"/>
      </w:pPr>
      <w:r>
        <w:t xml:space="preserve">Topical </w:t>
      </w:r>
      <w:proofErr w:type="spellStart"/>
      <w:r>
        <w:t>affs</w:t>
      </w:r>
      <w:proofErr w:type="spellEnd"/>
      <w:r>
        <w:t xml:space="preserve"> can’t fiat the states</w:t>
      </w:r>
    </w:p>
    <w:p w14:paraId="792690FD" w14:textId="77777777" w:rsidR="005467F5" w:rsidRPr="00A6245A" w:rsidRDefault="005467F5" w:rsidP="005467F5">
      <w:pPr>
        <w:rPr>
          <w:rStyle w:val="Style13ptBold"/>
        </w:rPr>
      </w:pPr>
      <w:r w:rsidRPr="00A6245A">
        <w:rPr>
          <w:rStyle w:val="Style13ptBold"/>
        </w:rPr>
        <w:t>Anderson 55</w:t>
      </w:r>
      <w:r>
        <w:rPr>
          <w:rStyle w:val="Style13ptBold"/>
        </w:rPr>
        <w:t xml:space="preserve"> </w:t>
      </w:r>
      <w:r w:rsidRPr="0084394D">
        <w:t>- was a professor of political science at the University of Minnesota. He is the author of Local Government and Finance in Minnesota (1935), Man’s Quest for Political Knowledge: The Study and Teaching of Politics in Ancient Times (1942), and The Nation and the States, Rivals or Partners? (1955)</w:t>
      </w:r>
    </w:p>
    <w:p w14:paraId="579532FE" w14:textId="77777777" w:rsidR="005467F5" w:rsidRPr="0017371D" w:rsidRDefault="005467F5" w:rsidP="005467F5">
      <w:pPr>
        <w:rPr>
          <w:sz w:val="16"/>
        </w:rPr>
      </w:pPr>
      <w:r w:rsidRPr="0017371D">
        <w:rPr>
          <w:sz w:val="16"/>
        </w:rPr>
        <w:t xml:space="preserve">(William, “The Nation and the States, Rivals Or </w:t>
      </w:r>
      <w:proofErr w:type="gramStart"/>
      <w:r w:rsidRPr="0017371D">
        <w:rPr>
          <w:sz w:val="16"/>
        </w:rPr>
        <w:t>Partners?,</w:t>
      </w:r>
      <w:proofErr w:type="gramEnd"/>
      <w:r w:rsidRPr="0017371D">
        <w:rPr>
          <w:sz w:val="16"/>
        </w:rPr>
        <w:t xml:space="preserve">” p. 69-70) On the other hand, the </w:t>
      </w:r>
      <w:r w:rsidRPr="00A6245A">
        <w:rPr>
          <w:rStyle w:val="StyleUnderline"/>
        </w:rPr>
        <w:t>framers of the Constitution</w:t>
      </w:r>
      <w:r w:rsidRPr="0017371D">
        <w:rPr>
          <w:sz w:val="16"/>
        </w:rPr>
        <w:t xml:space="preserve">, just ten years after the Articles were drafted, </w:t>
      </w:r>
      <w:r w:rsidRPr="00A6245A">
        <w:rPr>
          <w:rStyle w:val="StyleUnderline"/>
        </w:rPr>
        <w:t>spoke of the United States</w:t>
      </w:r>
      <w:r w:rsidRPr="0017371D">
        <w:rPr>
          <w:sz w:val="16"/>
        </w:rPr>
        <w:t xml:space="preserve"> and the people of the United States </w:t>
      </w:r>
      <w:r w:rsidRPr="00A6245A">
        <w:rPr>
          <w:rStyle w:val="StyleUnderline"/>
        </w:rPr>
        <w:t>as</w:t>
      </w:r>
      <w:r w:rsidRPr="0017371D">
        <w:rPr>
          <w:sz w:val="16"/>
        </w:rPr>
        <w:t xml:space="preserve"> if they already existed as </w:t>
      </w:r>
      <w:r w:rsidRPr="00A6245A">
        <w:rPr>
          <w:rStyle w:val="StyleUnderline"/>
        </w:rPr>
        <w:t>one nation</w:t>
      </w:r>
      <w:r w:rsidRPr="0017371D">
        <w:rPr>
          <w:sz w:val="16"/>
        </w:rPr>
        <w:t xml:space="preserve">. "The government of </w:t>
      </w:r>
      <w:r w:rsidRPr="00A6245A">
        <w:rPr>
          <w:rStyle w:val="StyleUnderline"/>
        </w:rPr>
        <w:t>the United States" is recognized as</w:t>
      </w:r>
      <w:r w:rsidRPr="0017371D">
        <w:rPr>
          <w:sz w:val="16"/>
        </w:rPr>
        <w:t xml:space="preserve"> a </w:t>
      </w:r>
      <w:r w:rsidRPr="00A6245A">
        <w:rPr>
          <w:rStyle w:val="StyleUnderline"/>
        </w:rPr>
        <w:t>distinct</w:t>
      </w:r>
      <w:r w:rsidRPr="0017371D">
        <w:rPr>
          <w:sz w:val="16"/>
        </w:rPr>
        <w:t xml:space="preserve"> government, in Article I, section 8, paragraph 18, of the Constitution, and evidently </w:t>
      </w:r>
      <w:r w:rsidRPr="00A6245A">
        <w:rPr>
          <w:rStyle w:val="StyleUnderline"/>
        </w:rPr>
        <w:t>as something separate from and not dependent upon the state governments</w:t>
      </w:r>
      <w:r w:rsidRPr="0017371D">
        <w:rPr>
          <w:sz w:val="16"/>
        </w:rPr>
        <w:t xml:space="preserve">; while the Congress of the United States is spoken of as such, and never as "the United¶ States in Congress assembled." </w:t>
      </w:r>
      <w:r w:rsidRPr="00A6245A">
        <w:rPr>
          <w:rStyle w:val="StyleUnderline"/>
        </w:rPr>
        <w:t xml:space="preserve">In </w:t>
      </w:r>
      <w:r w:rsidRPr="00A6245A">
        <w:rPr>
          <w:rStyle w:val="Emphasis"/>
        </w:rPr>
        <w:t>contrast</w:t>
      </w:r>
      <w:r w:rsidRPr="00A6245A">
        <w:rPr>
          <w:rStyle w:val="StyleUnderline"/>
        </w:rPr>
        <w:t xml:space="preserve"> with the term "the United States" the framers used the phrase "the several states" to refer to the separate states and their local or particular govern-</w:t>
      </w:r>
      <w:proofErr w:type="spellStart"/>
      <w:proofErr w:type="gramStart"/>
      <w:r w:rsidRPr="00A6245A">
        <w:rPr>
          <w:rStyle w:val="StyleUnderline"/>
        </w:rPr>
        <w:t>ments</w:t>
      </w:r>
      <w:proofErr w:type="spellEnd"/>
      <w:r w:rsidRPr="0017371D">
        <w:rPr>
          <w:sz w:val="16"/>
        </w:rPr>
        <w:t>.¶</w:t>
      </w:r>
      <w:proofErr w:type="gramEnd"/>
      <w:r w:rsidRPr="0017371D">
        <w:rPr>
          <w:sz w:val="16"/>
        </w:rPr>
        <w:t xml:space="preserve"> (Foreigners more often than Americans use the full </w:t>
      </w:r>
      <w:proofErr w:type="spellStart"/>
      <w:r w:rsidRPr="0017371D">
        <w:rPr>
          <w:sz w:val="16"/>
        </w:rPr>
        <w:t>designa-tion</w:t>
      </w:r>
      <w:proofErr w:type="spellEnd"/>
      <w:r w:rsidRPr="0017371D">
        <w:rPr>
          <w:sz w:val="16"/>
        </w:rPr>
        <w:t xml:space="preserve">, "United States of America," or the abbreviation U.S.A., in-stead of just United States. Although apparently plural in form </w:t>
      </w:r>
      <w:r w:rsidRPr="00A6245A">
        <w:rPr>
          <w:rStyle w:val="StyleUnderline"/>
        </w:rPr>
        <w:t>the term "United States" is now used almost exclusively in the singular</w:t>
      </w:r>
      <w:r w:rsidRPr="0017371D">
        <w:rPr>
          <w:sz w:val="16"/>
        </w:rPr>
        <w:t xml:space="preserve">. "The United States is," not "are." </w:t>
      </w:r>
      <w:r w:rsidRPr="00A6245A">
        <w:rPr>
          <w:rStyle w:val="StyleUnderline"/>
        </w:rPr>
        <w:t xml:space="preserve">It is internationally recognized as </w:t>
      </w:r>
      <w:r w:rsidRPr="00A6245A">
        <w:rPr>
          <w:rStyle w:val="Emphasis"/>
        </w:rPr>
        <w:t>one country</w:t>
      </w:r>
      <w:r w:rsidRPr="00A6245A">
        <w:rPr>
          <w:rStyle w:val="StyleUnderline"/>
        </w:rPr>
        <w:t xml:space="preserve"> and </w:t>
      </w:r>
      <w:r w:rsidRPr="00A6245A">
        <w:rPr>
          <w:rStyle w:val="Emphasis"/>
        </w:rPr>
        <w:t>one nation</w:t>
      </w:r>
      <w:r w:rsidRPr="00A6245A">
        <w:rPr>
          <w:rStyle w:val="StyleUnderline"/>
        </w:rPr>
        <w:t xml:space="preserve">, </w:t>
      </w:r>
      <w:r w:rsidRPr="009950F9">
        <w:rPr>
          <w:rStyle w:val="Emphasis"/>
        </w:rPr>
        <w:t>not as a plurality of states</w:t>
      </w:r>
      <w:proofErr w:type="gramStart"/>
      <w:r w:rsidRPr="0017371D">
        <w:rPr>
          <w:sz w:val="16"/>
        </w:rPr>
        <w:t>.)¶</w:t>
      </w:r>
      <w:proofErr w:type="gramEnd"/>
      <w:r w:rsidRPr="0017371D">
        <w:rPr>
          <w:sz w:val="16"/>
        </w:rPr>
        <w:t xml:space="preserve"> Union. The preamble to the Articles designates the agreement reached between the states as "Articles of Confederation and per-</w:t>
      </w:r>
      <w:proofErr w:type="spellStart"/>
      <w:r w:rsidRPr="0017371D">
        <w:rPr>
          <w:sz w:val="16"/>
        </w:rPr>
        <w:t>petual</w:t>
      </w:r>
      <w:proofErr w:type="spellEnd"/>
      <w:r w:rsidRPr="0017371D">
        <w:rPr>
          <w:sz w:val="16"/>
        </w:rPr>
        <w:t xml:space="preserve"> Union between the States of </w:t>
      </w:r>
      <w:proofErr w:type="spellStart"/>
      <w:r w:rsidRPr="0017371D">
        <w:rPr>
          <w:sz w:val="16"/>
        </w:rPr>
        <w:t>Newhampshire</w:t>
      </w:r>
      <w:proofErr w:type="spellEnd"/>
      <w:r w:rsidRPr="0017371D">
        <w:rPr>
          <w:sz w:val="16"/>
        </w:rPr>
        <w:t xml:space="preserve">," etc., while the preamble to the Constitution states one of the objectives of that document to be the formation of "a more perfect Union." In Article IV of the Constitution the term "Union" is used twice: in section 3, "New States may be admitted by the Congress into this Union"; and in section 4, "The United States shall guarantee to every State in this Union a Republican Form of </w:t>
      </w:r>
      <w:proofErr w:type="spellStart"/>
      <w:r w:rsidRPr="0017371D">
        <w:rPr>
          <w:sz w:val="16"/>
        </w:rPr>
        <w:t>Govern¬</w:t>
      </w:r>
      <w:proofErr w:type="gramStart"/>
      <w:r w:rsidRPr="0017371D">
        <w:rPr>
          <w:sz w:val="16"/>
        </w:rPr>
        <w:t>ment</w:t>
      </w:r>
      <w:proofErr w:type="spellEnd"/>
      <w:r w:rsidRPr="0017371D">
        <w:rPr>
          <w:sz w:val="16"/>
        </w:rPr>
        <w:t xml:space="preserve"> .</w:t>
      </w:r>
      <w:proofErr w:type="gramEnd"/>
      <w:r w:rsidRPr="0017371D">
        <w:rPr>
          <w:sz w:val="16"/>
        </w:rPr>
        <w:t xml:space="preserve"> . •¶ </w:t>
      </w:r>
      <w:r w:rsidRPr="00A6245A">
        <w:rPr>
          <w:rStyle w:val="StyleUnderline"/>
        </w:rPr>
        <w:t xml:space="preserve">Thus "United States" and "Union" are the only terms used in the Constitution to designate the national entity as a </w:t>
      </w:r>
      <w:r w:rsidRPr="00A6245A">
        <w:rPr>
          <w:rStyle w:val="Emphasis"/>
        </w:rPr>
        <w:t>whole</w:t>
      </w:r>
      <w:r w:rsidRPr="0017371D">
        <w:rPr>
          <w:sz w:val="16"/>
        </w:rPr>
        <w:t>.</w:t>
      </w:r>
    </w:p>
    <w:p w14:paraId="05EFC2D6" w14:textId="77777777" w:rsidR="009749A9" w:rsidRPr="009749A9" w:rsidRDefault="009749A9" w:rsidP="009749A9">
      <w:pPr>
        <w:pStyle w:val="Heading4"/>
      </w:pPr>
      <w:r w:rsidRPr="009749A9">
        <w:t>“Should” means “must” and requires immediate legal effect</w:t>
      </w:r>
    </w:p>
    <w:p w14:paraId="5A1230C1" w14:textId="77777777" w:rsidR="009749A9" w:rsidRPr="009749A9" w:rsidRDefault="009749A9" w:rsidP="009749A9">
      <w:r w:rsidRPr="009749A9">
        <w:rPr>
          <w:rStyle w:val="Style13ptBold"/>
          <w:rFonts w:eastAsiaTheme="majorEastAsia"/>
        </w:rPr>
        <w:t>Summers 94</w:t>
      </w:r>
      <w:r w:rsidRPr="009749A9">
        <w:t xml:space="preserve"> (Justice – Oklahoma Supreme Court, “Kelsey v. </w:t>
      </w:r>
      <w:proofErr w:type="spellStart"/>
      <w:r w:rsidRPr="009749A9">
        <w:t>Dollarsaver</w:t>
      </w:r>
      <w:proofErr w:type="spellEnd"/>
      <w:r w:rsidRPr="009749A9">
        <w:t xml:space="preserve"> Food Warehouse of Durant”, 1994 OK 123, 11-8, http://www.oscn.net/applications/oscn/DeliverDocument.asp?CiteID=20287#marker3fn13)</w:t>
      </w:r>
    </w:p>
    <w:p w14:paraId="06E551FB" w14:textId="77777777" w:rsidR="009749A9" w:rsidRPr="009749A9" w:rsidRDefault="009749A9" w:rsidP="009749A9">
      <w:r w:rsidRPr="009749A9">
        <w:t xml:space="preserve">¶4 </w:t>
      </w:r>
      <w:r w:rsidRPr="009749A9">
        <w:rPr>
          <w:rStyle w:val="StyleUnderline"/>
          <w:rFonts w:eastAsiaTheme="majorEastAsia"/>
        </w:rPr>
        <w:t>The legal question to be resolved by the court is whether the word "should"</w:t>
      </w:r>
      <w:hyperlink r:id="rId13" w:anchor="marker3fn13" w:history="1">
        <w:r w:rsidRPr="009749A9">
          <w:t>13</w:t>
        </w:r>
      </w:hyperlink>
      <w:r w:rsidRPr="009749A9">
        <w:t xml:space="preserve"> in the May 18 order connotes futurity or </w:t>
      </w:r>
      <w:r w:rsidRPr="009749A9">
        <w:rPr>
          <w:rStyle w:val="StyleUnderline"/>
          <w:rFonts w:eastAsiaTheme="majorEastAsia"/>
        </w:rPr>
        <w:t xml:space="preserve">may be deemed a ruling </w:t>
      </w:r>
      <w:r w:rsidRPr="009749A9">
        <w:rPr>
          <w:rStyle w:val="StyleUnderline"/>
          <w:rFonts w:eastAsiaTheme="majorEastAsia"/>
          <w:i/>
        </w:rPr>
        <w:t>in praesenti</w:t>
      </w:r>
      <w:r w:rsidRPr="009749A9">
        <w:t>.</w:t>
      </w:r>
      <w:hyperlink r:id="rId14" w:anchor="marker3fn14" w:history="1">
        <w:r w:rsidRPr="009749A9">
          <w:t>14</w:t>
        </w:r>
      </w:hyperlink>
      <w:r w:rsidRPr="009749A9">
        <w:t xml:space="preserve"> The answer to this query is not to be divined from rules of grammar;</w:t>
      </w:r>
      <w:hyperlink r:id="rId15" w:anchor="marker3fn15" w:history="1">
        <w:r w:rsidRPr="009749A9">
          <w:t>15</w:t>
        </w:r>
      </w:hyperlink>
      <w:r w:rsidRPr="009749A9">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9749A9">
        <w:t>futuro</w:t>
      </w:r>
      <w:proofErr w:type="spellEnd"/>
      <w:r w:rsidRPr="009749A9">
        <w:t xml:space="preserve"> ruling - i.e., an expression of what the judge will or would do at a later stage - or (2) constitutes an in in praesenti resolution of a disputed law issue, the trial judge's intent must be garnered from the four corners of the entire record.</w:t>
      </w:r>
      <w:hyperlink r:id="rId16" w:anchor="marker3fn16" w:history="1">
        <w:r w:rsidRPr="009749A9">
          <w:t xml:space="preserve">16 </w:t>
        </w:r>
      </w:hyperlink>
    </w:p>
    <w:p w14:paraId="2686B2F2" w14:textId="77777777" w:rsidR="009749A9" w:rsidRPr="009749A9" w:rsidRDefault="009749A9" w:rsidP="009749A9">
      <w:r w:rsidRPr="009749A9">
        <w:t>[CONTINUES – TO FOOTNOTE]</w:t>
      </w:r>
    </w:p>
    <w:p w14:paraId="188BC090" w14:textId="77777777" w:rsidR="009749A9" w:rsidRPr="009749A9" w:rsidRDefault="006D7E84" w:rsidP="009749A9">
      <w:hyperlink r:id="rId17" w:anchor="marker2fn13" w:history="1">
        <w:r w:rsidR="009749A9" w:rsidRPr="009749A9">
          <w:t>13</w:t>
        </w:r>
      </w:hyperlink>
      <w:r w:rsidR="009749A9" w:rsidRPr="009749A9">
        <w:t xml:space="preserve"> "</w:t>
      </w:r>
      <w:r w:rsidR="009749A9" w:rsidRPr="009749A9">
        <w:rPr>
          <w:i/>
          <w:iCs/>
        </w:rPr>
        <w:t>Should</w:t>
      </w:r>
      <w:r w:rsidR="009749A9" w:rsidRPr="009749A9">
        <w:t xml:space="preserve">" not only is used as a "present indicative" synonymous with </w:t>
      </w:r>
      <w:r w:rsidR="009749A9" w:rsidRPr="009749A9">
        <w:rPr>
          <w:i/>
          <w:iCs/>
        </w:rPr>
        <w:t>ought</w:t>
      </w:r>
      <w:r w:rsidR="009749A9" w:rsidRPr="009749A9">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9749A9" w:rsidRPr="009749A9">
        <w:t>Okl</w:t>
      </w:r>
      <w:proofErr w:type="spellEnd"/>
      <w:r w:rsidR="009749A9" w:rsidRPr="009749A9">
        <w:t xml:space="preserve">. 143, 144 P. 1075, 1080-81 (1914). For a more detailed explanation, see the Partridge quotation infra note 15. </w:t>
      </w:r>
      <w:r w:rsidR="009749A9" w:rsidRPr="009749A9">
        <w:rPr>
          <w:rStyle w:val="StyleUnderline"/>
          <w:rFonts w:eastAsiaTheme="majorEastAsia"/>
        </w:rPr>
        <w:t xml:space="preserve">Certain contexts mandate a construction of the term "should" as </w:t>
      </w:r>
      <w:r w:rsidR="009749A9" w:rsidRPr="009749A9">
        <w:rPr>
          <w:rStyle w:val="Emphasis"/>
        </w:rPr>
        <w:t>more</w:t>
      </w:r>
      <w:r w:rsidR="009749A9" w:rsidRPr="009749A9">
        <w:rPr>
          <w:rStyle w:val="StyleUnderline"/>
          <w:rFonts w:eastAsiaTheme="majorEastAsia"/>
        </w:rPr>
        <w:t xml:space="preserve"> than merely indicating</w:t>
      </w:r>
      <w:r w:rsidR="009749A9" w:rsidRPr="009749A9">
        <w:t xml:space="preserve"> preference or </w:t>
      </w:r>
      <w:r w:rsidR="009749A9" w:rsidRPr="009749A9">
        <w:rPr>
          <w:rStyle w:val="StyleUnderline"/>
          <w:rFonts w:eastAsiaTheme="majorEastAsia"/>
        </w:rPr>
        <w:t>desirability</w:t>
      </w:r>
      <w:r w:rsidR="009749A9" w:rsidRPr="009749A9">
        <w:t xml:space="preserve">. Brown, supra at 1080-81 (jury instructions stating that jurors "should" reduce the amount of damages in proportion to the amount of contributory negligence of the plaintiff was held to imply an </w:t>
      </w:r>
      <w:r w:rsidR="009749A9" w:rsidRPr="009749A9">
        <w:rPr>
          <w:i/>
          <w:iCs/>
        </w:rPr>
        <w:t>obligation</w:t>
      </w:r>
      <w:r w:rsidR="009749A9" w:rsidRPr="009749A9">
        <w:t xml:space="preserve"> </w:t>
      </w:r>
      <w:r w:rsidR="009749A9" w:rsidRPr="009749A9">
        <w:rPr>
          <w:i/>
          <w:iCs/>
        </w:rPr>
        <w:t>and to be more than advisory</w:t>
      </w:r>
      <w:r w:rsidR="009749A9" w:rsidRPr="009749A9">
        <w:t xml:space="preserve">); Carrigan v. California Horse Racing Board, 60 Wash. App. 79, </w:t>
      </w:r>
      <w:hyperlink r:id="rId18" w:history="1">
        <w:r w:rsidR="009749A9" w:rsidRPr="009749A9">
          <w:t>802 P.2d 813</w:t>
        </w:r>
      </w:hyperlink>
      <w:r w:rsidR="009749A9" w:rsidRPr="009749A9">
        <w:t xml:space="preserve"> (1990) (one of the Rules of Appellate Procedure requiring that a party "should devote a section of the brief to the request for the fee or expenses" was interpreted to mean that a party is under an </w:t>
      </w:r>
      <w:r w:rsidR="009749A9" w:rsidRPr="009749A9">
        <w:rPr>
          <w:i/>
          <w:iCs/>
        </w:rPr>
        <w:t>obligation</w:t>
      </w:r>
      <w:r w:rsidR="009749A9" w:rsidRPr="009749A9">
        <w:t xml:space="preserve"> to include the requested segment); State v. Rack, 318 S.W.2d 211, 215 (Mo. 1958) </w:t>
      </w:r>
      <w:r w:rsidR="009749A9" w:rsidRPr="009749A9">
        <w:rPr>
          <w:rStyle w:val="StyleUnderline"/>
          <w:rFonts w:eastAsiaTheme="majorEastAsia"/>
        </w:rPr>
        <w:t>("should" would mean the same as</w:t>
      </w:r>
      <w:r w:rsidR="009749A9" w:rsidRPr="009749A9">
        <w:t xml:space="preserve"> "shall" or </w:t>
      </w:r>
      <w:r w:rsidR="009749A9" w:rsidRPr="009749A9">
        <w:rPr>
          <w:rStyle w:val="StyleUnderline"/>
          <w:rFonts w:eastAsiaTheme="majorEastAsia"/>
        </w:rPr>
        <w:t>"must"</w:t>
      </w:r>
      <w:r w:rsidR="009749A9" w:rsidRPr="009749A9">
        <w:rPr>
          <w:rStyle w:val="StyleUnderline"/>
        </w:rPr>
        <w:t xml:space="preserve"> </w:t>
      </w:r>
      <w:r w:rsidR="009749A9" w:rsidRPr="009749A9">
        <w:t xml:space="preserve">when used in an instruction to the jury which tells the triers they "should disregard false testimony"). </w:t>
      </w:r>
      <w:hyperlink r:id="rId19" w:anchor="marker2fn14" w:history="1">
        <w:r w:rsidR="009749A9" w:rsidRPr="009749A9">
          <w:t>14</w:t>
        </w:r>
      </w:hyperlink>
      <w:r w:rsidR="009749A9" w:rsidRPr="009749A9">
        <w:t xml:space="preserve"> </w:t>
      </w:r>
      <w:r w:rsidR="009749A9" w:rsidRPr="009749A9">
        <w:rPr>
          <w:rStyle w:val="StyleUnderline"/>
          <w:rFonts w:eastAsiaTheme="majorEastAsia"/>
          <w:i/>
        </w:rPr>
        <w:t>In praesenti</w:t>
      </w:r>
      <w:r w:rsidR="009749A9" w:rsidRPr="009749A9">
        <w:rPr>
          <w:rStyle w:val="Heading3Char"/>
          <w:sz w:val="16"/>
        </w:rPr>
        <w:t xml:space="preserve"> </w:t>
      </w:r>
      <w:r w:rsidR="009749A9" w:rsidRPr="009749A9">
        <w:rPr>
          <w:rStyle w:val="StyleUnderline"/>
          <w:rFonts w:eastAsiaTheme="majorEastAsia"/>
        </w:rPr>
        <w:t>means literally "at the present time."</w:t>
      </w:r>
      <w:r w:rsidR="009749A9" w:rsidRPr="009749A9">
        <w:t xml:space="preserve"> BLACK'S LAW DICTIONARY 792 (6th Ed. 1990). In legal parlance </w:t>
      </w:r>
      <w:r w:rsidR="009749A9" w:rsidRPr="009749A9">
        <w:rPr>
          <w:rStyle w:val="StyleUnderline"/>
          <w:rFonts w:eastAsiaTheme="majorEastAsia"/>
        </w:rPr>
        <w:t>the phrase denotes</w:t>
      </w:r>
      <w:r w:rsidR="009749A9" w:rsidRPr="009749A9">
        <w:t xml:space="preserve"> that which in </w:t>
      </w:r>
      <w:r w:rsidR="009749A9" w:rsidRPr="009749A9">
        <w:rPr>
          <w:rStyle w:val="StyleUnderline"/>
          <w:rFonts w:eastAsiaTheme="majorEastAsia"/>
        </w:rPr>
        <w:t>law is</w:t>
      </w:r>
      <w:r w:rsidR="009749A9" w:rsidRPr="009749A9">
        <w:t xml:space="preserve"> </w:t>
      </w:r>
      <w:r w:rsidR="009749A9" w:rsidRPr="009749A9">
        <w:rPr>
          <w:i/>
          <w:iCs/>
        </w:rPr>
        <w:t>presently</w:t>
      </w:r>
      <w:r w:rsidR="009749A9" w:rsidRPr="009749A9">
        <w:t xml:space="preserve"> or </w:t>
      </w:r>
      <w:r w:rsidR="009749A9" w:rsidRPr="009749A9">
        <w:rPr>
          <w:rStyle w:val="Emphasis"/>
          <w:i/>
        </w:rPr>
        <w:t>immediately effective</w:t>
      </w:r>
      <w:r w:rsidR="009749A9" w:rsidRPr="009749A9">
        <w:rPr>
          <w:rStyle w:val="StyleUnderline"/>
        </w:rPr>
        <w:t xml:space="preserve">, </w:t>
      </w:r>
      <w:r w:rsidR="009749A9" w:rsidRPr="009749A9">
        <w:rPr>
          <w:rStyle w:val="StyleUnderline"/>
          <w:rFonts w:eastAsiaTheme="majorEastAsia"/>
        </w:rPr>
        <w:t>as opposed to something that</w:t>
      </w:r>
      <w:r w:rsidR="009749A9" w:rsidRPr="009749A9">
        <w:rPr>
          <w:rStyle w:val="StyleUnderline"/>
        </w:rPr>
        <w:t xml:space="preserve"> </w:t>
      </w:r>
      <w:r w:rsidR="009749A9" w:rsidRPr="009749A9">
        <w:rPr>
          <w:rStyle w:val="StyleUnderline"/>
          <w:rFonts w:eastAsiaTheme="majorEastAsia"/>
          <w:i/>
        </w:rPr>
        <w:t>will</w:t>
      </w:r>
      <w:r w:rsidR="009749A9" w:rsidRPr="009749A9">
        <w:t xml:space="preserve"> or </w:t>
      </w:r>
      <w:r w:rsidR="009749A9" w:rsidRPr="009749A9">
        <w:rPr>
          <w:i/>
          <w:iCs/>
        </w:rPr>
        <w:t>would</w:t>
      </w:r>
      <w:r w:rsidR="009749A9" w:rsidRPr="009749A9">
        <w:t xml:space="preserve"> </w:t>
      </w:r>
      <w:r w:rsidR="009749A9" w:rsidRPr="009749A9">
        <w:rPr>
          <w:rStyle w:val="StyleUnderline"/>
          <w:rFonts w:eastAsiaTheme="majorEastAsia"/>
        </w:rPr>
        <w:t xml:space="preserve">become effective </w:t>
      </w:r>
      <w:r w:rsidR="009749A9" w:rsidRPr="009749A9">
        <w:rPr>
          <w:rStyle w:val="Emphasis"/>
          <w:i/>
        </w:rPr>
        <w:t>in the future</w:t>
      </w:r>
      <w:r w:rsidR="009749A9" w:rsidRPr="009749A9">
        <w:rPr>
          <w:i/>
          <w:iCs/>
        </w:rPr>
        <w:t xml:space="preserve"> [in </w:t>
      </w:r>
      <w:proofErr w:type="spellStart"/>
      <w:r w:rsidR="009749A9" w:rsidRPr="009749A9">
        <w:rPr>
          <w:i/>
          <w:iCs/>
        </w:rPr>
        <w:t>futurol</w:t>
      </w:r>
      <w:proofErr w:type="spellEnd"/>
      <w:r w:rsidR="009749A9" w:rsidRPr="009749A9">
        <w:t xml:space="preserve">]. See Van Wyck v. </w:t>
      </w:r>
      <w:proofErr w:type="spellStart"/>
      <w:r w:rsidR="009749A9" w:rsidRPr="009749A9">
        <w:t>Knevals</w:t>
      </w:r>
      <w:proofErr w:type="spellEnd"/>
      <w:r w:rsidR="009749A9" w:rsidRPr="009749A9">
        <w:t xml:space="preserve">, </w:t>
      </w:r>
      <w:hyperlink r:id="rId20" w:history="1">
        <w:r w:rsidR="009749A9" w:rsidRPr="009749A9">
          <w:t>106 U.S. 360</w:t>
        </w:r>
      </w:hyperlink>
      <w:r w:rsidR="009749A9" w:rsidRPr="009749A9">
        <w:t xml:space="preserve">, 365, 1 </w:t>
      </w:r>
      <w:proofErr w:type="spellStart"/>
      <w:r w:rsidR="009749A9" w:rsidRPr="009749A9">
        <w:t>S.Ct</w:t>
      </w:r>
      <w:proofErr w:type="spellEnd"/>
      <w:r w:rsidR="009749A9" w:rsidRPr="009749A9">
        <w:t xml:space="preserve">. 336, 337, 27 </w:t>
      </w:r>
      <w:proofErr w:type="spellStart"/>
      <w:r w:rsidR="009749A9" w:rsidRPr="009749A9">
        <w:t>L.Ed</w:t>
      </w:r>
      <w:proofErr w:type="spellEnd"/>
      <w:r w:rsidR="009749A9" w:rsidRPr="009749A9">
        <w:t>. 201 (1882).</w:t>
      </w:r>
    </w:p>
    <w:p w14:paraId="44671533" w14:textId="77777777" w:rsidR="009749A9" w:rsidRPr="009749A9" w:rsidRDefault="009749A9" w:rsidP="009749A9">
      <w:pPr>
        <w:pStyle w:val="Heading4"/>
      </w:pPr>
      <w:r w:rsidRPr="009749A9">
        <w:t>Resolved implies immediacy</w:t>
      </w:r>
    </w:p>
    <w:p w14:paraId="41A52AE8" w14:textId="77777777" w:rsidR="009749A9" w:rsidRPr="009749A9" w:rsidRDefault="009749A9" w:rsidP="009749A9">
      <w:pPr>
        <w:rPr>
          <w:rStyle w:val="Style1Char1"/>
        </w:rPr>
      </w:pPr>
      <w:r w:rsidRPr="009749A9">
        <w:rPr>
          <w:rStyle w:val="Style13ptBold"/>
        </w:rPr>
        <w:t>Random House 6</w:t>
      </w:r>
      <w:r w:rsidRPr="009749A9">
        <w:t xml:space="preserve"> (Unabridged Dictionary, http://dictionary.reference.com/browse/resolve)</w:t>
      </w:r>
    </w:p>
    <w:p w14:paraId="786BD6E7" w14:textId="77777777" w:rsidR="009749A9" w:rsidRPr="009749A9" w:rsidRDefault="009749A9" w:rsidP="009749A9">
      <w:proofErr w:type="spellStart"/>
      <w:r w:rsidRPr="009749A9">
        <w:rPr>
          <w:rStyle w:val="Style1Char1"/>
        </w:rPr>
        <w:t>re·solve</w:t>
      </w:r>
      <w:proofErr w:type="spellEnd"/>
      <w:r w:rsidRPr="009749A9">
        <w:t xml:space="preserve"> </w:t>
      </w:r>
      <w:r w:rsidRPr="009749A9">
        <w:rPr>
          <w:noProof/>
        </w:rPr>
        <w:drawing>
          <wp:inline distT="0" distB="0" distL="0" distR="0" wp14:anchorId="0F462B24" wp14:editId="11F1B084">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9749A9">
        <w:t> </w:t>
      </w:r>
      <w:hyperlink r:id="rId22" w:history="1">
        <w:r w:rsidRPr="009749A9">
          <w:t>Audio Help</w:t>
        </w:r>
      </w:hyperlink>
      <w:r w:rsidRPr="009749A9">
        <w:t>   /</w:t>
      </w:r>
      <w:proofErr w:type="spellStart"/>
      <w:r w:rsidRPr="009749A9">
        <w:t>r</w:t>
      </w:r>
      <w:r w:rsidRPr="009749A9">
        <w:rPr>
          <w:rFonts w:ascii="MS Mincho" w:eastAsia="MS Mincho" w:hAnsi="MS Mincho" w:cs="MS Mincho" w:hint="eastAsia"/>
        </w:rPr>
        <w:t>ɪ</w:t>
      </w:r>
      <w:r w:rsidRPr="009749A9">
        <w:t>ˈz</w:t>
      </w:r>
      <w:r w:rsidRPr="009749A9">
        <w:rPr>
          <w:rFonts w:ascii="MS Mincho" w:eastAsia="MS Mincho" w:hAnsi="MS Mincho" w:cs="MS Mincho" w:hint="eastAsia"/>
        </w:rPr>
        <w:t>ɒ</w:t>
      </w:r>
      <w:r w:rsidRPr="009749A9">
        <w:t>lv</w:t>
      </w:r>
      <w:proofErr w:type="spellEnd"/>
      <w:r w:rsidRPr="009749A9">
        <w:t>/ Pronunciation Key - Show Spelled Pronunciation[</w:t>
      </w:r>
      <w:proofErr w:type="spellStart"/>
      <w:r w:rsidRPr="009749A9">
        <w:t>ri-zolv</w:t>
      </w:r>
      <w:proofErr w:type="spellEnd"/>
      <w:r w:rsidRPr="009749A9">
        <w:t>] Pronunciation Key - Show IPA Pronunciation verb, -solved, -</w:t>
      </w:r>
      <w:proofErr w:type="spellStart"/>
      <w:r w:rsidRPr="009749A9">
        <w:t>solv·ing</w:t>
      </w:r>
      <w:proofErr w:type="spellEnd"/>
      <w:r w:rsidRPr="009749A9">
        <w:t xml:space="preserve">, noun </w:t>
      </w:r>
    </w:p>
    <w:p w14:paraId="5C2046D7" w14:textId="77777777" w:rsidR="009749A9" w:rsidRPr="009749A9" w:rsidRDefault="009749A9" w:rsidP="009749A9">
      <w:pPr>
        <w:rPr>
          <w:rStyle w:val="pg"/>
        </w:rPr>
      </w:pPr>
      <w:r w:rsidRPr="009749A9">
        <w:rPr>
          <w:rStyle w:val="pg"/>
        </w:rPr>
        <w:t xml:space="preserve">–verb (used with object) </w:t>
      </w:r>
    </w:p>
    <w:p w14:paraId="5D4A87BC" w14:textId="77777777" w:rsidR="009749A9" w:rsidRPr="009749A9" w:rsidRDefault="009749A9" w:rsidP="009749A9">
      <w:pPr>
        <w:rPr>
          <w:rStyle w:val="ital-inline"/>
        </w:rPr>
      </w:pPr>
      <w:r w:rsidRPr="009749A9">
        <w:t xml:space="preserve">1. </w:t>
      </w:r>
      <w:r w:rsidRPr="009749A9">
        <w:rPr>
          <w:rStyle w:val="Style1Char1"/>
        </w:rPr>
        <w:t>to come to a</w:t>
      </w:r>
      <w:r w:rsidRPr="009749A9">
        <w:t xml:space="preserve"> definite or </w:t>
      </w:r>
      <w:r w:rsidRPr="009749A9">
        <w:rPr>
          <w:rStyle w:val="Emphasis"/>
        </w:rPr>
        <w:t>earnest</w:t>
      </w:r>
      <w:r w:rsidRPr="009749A9">
        <w:rPr>
          <w:rStyle w:val="Style1Char1"/>
        </w:rPr>
        <w:t xml:space="preserve"> decision about</w:t>
      </w:r>
      <w:r w:rsidRPr="009749A9">
        <w:t xml:space="preserve">; determine (to do something): </w:t>
      </w:r>
      <w:r w:rsidRPr="009749A9">
        <w:rPr>
          <w:rStyle w:val="ital-inline"/>
        </w:rPr>
        <w:t>I have resolved that I shall live to the full.</w:t>
      </w:r>
    </w:p>
    <w:p w14:paraId="4434F6FB" w14:textId="77777777" w:rsidR="009749A9" w:rsidRPr="009749A9" w:rsidRDefault="009749A9" w:rsidP="009749A9"/>
    <w:p w14:paraId="178AF07C" w14:textId="64C5D70C" w:rsidR="005467F5" w:rsidRDefault="006C703E" w:rsidP="005467F5">
      <w:pPr>
        <w:pStyle w:val="Heading3"/>
      </w:pPr>
      <w:r>
        <w:t>Theory---2NC</w:t>
      </w:r>
    </w:p>
    <w:p w14:paraId="4838759A" w14:textId="77777777" w:rsidR="005467F5" w:rsidRDefault="005467F5" w:rsidP="005467F5">
      <w:pPr>
        <w:pStyle w:val="Heading4"/>
      </w:pPr>
      <w:r w:rsidRPr="00002EB9">
        <w:rPr>
          <w:u w:val="single"/>
        </w:rPr>
        <w:t xml:space="preserve">Tests </w:t>
      </w:r>
      <w:r>
        <w:rPr>
          <w:u w:val="single"/>
        </w:rPr>
        <w:t>their court agent</w:t>
      </w:r>
      <w:r w:rsidRPr="0065254E">
        <w:t xml:space="preserve"> </w:t>
      </w:r>
      <w:r>
        <w:t xml:space="preserve">– alternate agent CPs are justified if the </w:t>
      </w:r>
      <w:proofErr w:type="spellStart"/>
      <w:r>
        <w:t>aff</w:t>
      </w:r>
      <w:proofErr w:type="spellEnd"/>
      <w:r>
        <w:t xml:space="preserve"> specifies their agent – they made a strategic choice to pick the courts and this CP is the opportunity cost – there’s no abuse because we only fiat the states </w:t>
      </w:r>
    </w:p>
    <w:p w14:paraId="39046365" w14:textId="77777777" w:rsidR="005467F5" w:rsidRPr="0017371D" w:rsidRDefault="005467F5" w:rsidP="005467F5"/>
    <w:p w14:paraId="7865FA59" w14:textId="77777777" w:rsidR="005467F5" w:rsidRDefault="005467F5" w:rsidP="005467F5">
      <w:pPr>
        <w:pStyle w:val="Heading4"/>
      </w:pPr>
      <w:r w:rsidRPr="00BD42CC">
        <w:t xml:space="preserve">It’s </w:t>
      </w:r>
      <w:r w:rsidRPr="00002EB9">
        <w:rPr>
          <w:u w:val="single"/>
        </w:rPr>
        <w:t>predictable</w:t>
      </w:r>
      <w:r w:rsidRPr="00BD42CC">
        <w:t xml:space="preserve">, </w:t>
      </w:r>
      <w:r>
        <w:t xml:space="preserve">don’t be sympathetic to them because they had infinite prep to research the most common response to a </w:t>
      </w:r>
      <w:proofErr w:type="gramStart"/>
      <w:r>
        <w:t>courts</w:t>
      </w:r>
      <w:proofErr w:type="gramEnd"/>
      <w:r>
        <w:t xml:space="preserve"> affirmative --</w:t>
      </w:r>
      <w:r w:rsidRPr="00BD42CC">
        <w:t xml:space="preserve"> and </w:t>
      </w:r>
      <w:proofErr w:type="spellStart"/>
      <w:r w:rsidRPr="00BD42CC">
        <w:t>its</w:t>
      </w:r>
      <w:proofErr w:type="spellEnd"/>
      <w:r w:rsidRPr="00BD42CC">
        <w:t xml:space="preserve"> been used in the past to overrule decisions</w:t>
      </w:r>
    </w:p>
    <w:p w14:paraId="7B420E4E" w14:textId="77777777" w:rsidR="005467F5" w:rsidRPr="0017371D" w:rsidRDefault="005467F5" w:rsidP="005467F5"/>
    <w:p w14:paraId="302BCEC8" w14:textId="77777777" w:rsidR="005467F5" w:rsidRDefault="005467F5" w:rsidP="005467F5">
      <w:pPr>
        <w:pStyle w:val="Heading4"/>
      </w:pPr>
      <w:proofErr w:type="gramStart"/>
      <w:r w:rsidRPr="00002EB9">
        <w:rPr>
          <w:u w:val="single"/>
        </w:rPr>
        <w:t>Non topical</w:t>
      </w:r>
      <w:proofErr w:type="gramEnd"/>
      <w:r w:rsidRPr="00BD42CC">
        <w:t xml:space="preserve">- non topical pics should be neg ground, key to force the </w:t>
      </w:r>
      <w:proofErr w:type="spellStart"/>
      <w:r w:rsidRPr="00BD42CC">
        <w:t>aff</w:t>
      </w:r>
      <w:proofErr w:type="spellEnd"/>
      <w:r w:rsidRPr="00BD42CC">
        <w:t xml:space="preserve"> to defend all topical plan components, and this standard solves any abusive regress to absurd counterplans</w:t>
      </w:r>
    </w:p>
    <w:p w14:paraId="1BA89FA8" w14:textId="77777777" w:rsidR="005467F5" w:rsidRPr="0017371D" w:rsidRDefault="005467F5" w:rsidP="005467F5"/>
    <w:p w14:paraId="2F01B112" w14:textId="77777777" w:rsidR="005467F5" w:rsidRDefault="005467F5" w:rsidP="005467F5">
      <w:pPr>
        <w:pStyle w:val="Heading4"/>
      </w:pPr>
      <w:r w:rsidRPr="00002EB9">
        <w:rPr>
          <w:u w:val="single"/>
        </w:rPr>
        <w:t>Best policy option</w:t>
      </w:r>
      <w:r w:rsidRPr="00BD42CC">
        <w:t xml:space="preserve"> and </w:t>
      </w:r>
      <w:r w:rsidRPr="00002EB9">
        <w:rPr>
          <w:u w:val="single"/>
        </w:rPr>
        <w:t>literature checks</w:t>
      </w:r>
      <w:r w:rsidRPr="00BD42CC">
        <w:t>-- it reflects a large debate in the literature and is educationally vital to our knowledge of the topic, this reflects real world mechanisms</w:t>
      </w:r>
    </w:p>
    <w:p w14:paraId="6EF2CC7D" w14:textId="77777777" w:rsidR="005467F5" w:rsidRPr="0017371D" w:rsidRDefault="005467F5" w:rsidP="005467F5"/>
    <w:p w14:paraId="739BC627" w14:textId="77777777" w:rsidR="005467F5" w:rsidRDefault="005467F5" w:rsidP="005467F5">
      <w:pPr>
        <w:pStyle w:val="Heading4"/>
      </w:pPr>
      <w:r w:rsidRPr="00002EB9">
        <w:rPr>
          <w:u w:val="single"/>
        </w:rPr>
        <w:t>Literature</w:t>
      </w:r>
      <w:r w:rsidRPr="00BD42CC">
        <w:t xml:space="preserve"> should determine the proper scope of policy education, not some arbitrary theoretical standard, and we have literature that says the proper scope for comparative institutional analysis are the 3 branches of government</w:t>
      </w:r>
    </w:p>
    <w:p w14:paraId="3A0DB1FE" w14:textId="77777777" w:rsidR="005467F5" w:rsidRPr="0017371D" w:rsidRDefault="005467F5" w:rsidP="005467F5"/>
    <w:p w14:paraId="3A721F70" w14:textId="77777777" w:rsidR="005467F5" w:rsidRDefault="005467F5" w:rsidP="005467F5">
      <w:pPr>
        <w:pStyle w:val="Heading4"/>
      </w:pPr>
      <w:r>
        <w:t xml:space="preserve">Excluding the CP destroys legal education </w:t>
      </w:r>
    </w:p>
    <w:p w14:paraId="472CCE13" w14:textId="77777777" w:rsidR="005467F5" w:rsidRDefault="005467F5" w:rsidP="005467F5">
      <w:r w:rsidRPr="006D5253">
        <w:rPr>
          <w:rStyle w:val="Style13ptBold"/>
        </w:rPr>
        <w:t>Levinson 19</w:t>
      </w:r>
      <w:r>
        <w:t xml:space="preserve"> </w:t>
      </w:r>
      <w:r w:rsidRPr="006D5253">
        <w:rPr>
          <w:sz w:val="16"/>
          <w:szCs w:val="16"/>
        </w:rPr>
        <w:t>(</w:t>
      </w:r>
      <w:r>
        <w:rPr>
          <w:sz w:val="16"/>
          <w:szCs w:val="16"/>
        </w:rPr>
        <w:t xml:space="preserve">10/1, </w:t>
      </w:r>
      <w:r w:rsidRPr="006D5253">
        <w:rPr>
          <w:sz w:val="16"/>
          <w:szCs w:val="16"/>
        </w:rPr>
        <w:t>SANFORD LEVINSON is a professor of government at the University of Texas, The Constitution Is the Crisis, https://www.theatlantic.com/ideas/archive/2019/10/the-constitution-is-the-crisis/598435/)</w:t>
      </w:r>
    </w:p>
    <w:p w14:paraId="1CEA8632" w14:textId="77777777" w:rsidR="005467F5" w:rsidRPr="0065254E" w:rsidRDefault="005467F5" w:rsidP="005467F5">
      <w:pPr>
        <w:rPr>
          <w:sz w:val="14"/>
        </w:rPr>
      </w:pPr>
      <w:r w:rsidRPr="002716F9">
        <w:rPr>
          <w:sz w:val="14"/>
        </w:rPr>
        <w:t xml:space="preserve">The upshot of all this is that perhaps </w:t>
      </w:r>
      <w:r w:rsidRPr="006D5253">
        <w:rPr>
          <w:rStyle w:val="StyleUnderline"/>
        </w:rPr>
        <w:t xml:space="preserve">the </w:t>
      </w:r>
      <w:r w:rsidRPr="006D5253">
        <w:rPr>
          <w:rStyle w:val="Emphasis"/>
        </w:rPr>
        <w:t>most fundamental question facing the United States today</w:t>
      </w:r>
      <w:r w:rsidRPr="002716F9">
        <w:rPr>
          <w:sz w:val="14"/>
        </w:rPr>
        <w:t xml:space="preserve">, </w:t>
      </w:r>
      <w:r w:rsidRPr="006D5253">
        <w:rPr>
          <w:rStyle w:val="StyleUnderline"/>
        </w:rPr>
        <w:t>especially for those who correctly argue that the system is “rigged”</w:t>
      </w:r>
      <w:r w:rsidRPr="002716F9">
        <w:rPr>
          <w:sz w:val="14"/>
        </w:rPr>
        <w:t xml:space="preserve"> in favor of maintaining an untenable status quo, </w:t>
      </w:r>
      <w:r w:rsidRPr="006D5253">
        <w:rPr>
          <w:rStyle w:val="StyleUnderline"/>
        </w:rPr>
        <w:t>is the extent to which the Constitution itself does much of the “rigging.”</w:t>
      </w:r>
      <w:r w:rsidRPr="002716F9">
        <w:rPr>
          <w:sz w:val="14"/>
        </w:rPr>
        <w:t xml:space="preserve"> One might well speak of a “constitutional crisis,” but one should recognize that it is </w:t>
      </w:r>
      <w:r w:rsidRPr="006D5253">
        <w:rPr>
          <w:rStyle w:val="Emphasis"/>
        </w:rPr>
        <w:t xml:space="preserve">the Constitution itself </w:t>
      </w:r>
      <w:r w:rsidRPr="002716F9">
        <w:rPr>
          <w:sz w:val="14"/>
        </w:rPr>
        <w:t xml:space="preserve">that </w:t>
      </w:r>
      <w:r w:rsidRPr="006D5253">
        <w:rPr>
          <w:rStyle w:val="Emphasis"/>
        </w:rPr>
        <w:t>is the crisis</w:t>
      </w:r>
      <w:r w:rsidRPr="002716F9">
        <w:rPr>
          <w:sz w:val="14"/>
        </w:rPr>
        <w:t xml:space="preserve">. </w:t>
      </w:r>
      <w:r w:rsidRPr="006D5253">
        <w:rPr>
          <w:rStyle w:val="StyleUnderline"/>
        </w:rPr>
        <w:t>The question, then, facing the United States today is simple: Can the Constitution be fixed?</w:t>
      </w:r>
      <w:r>
        <w:rPr>
          <w:rStyle w:val="StyleUnderline"/>
        </w:rPr>
        <w:t xml:space="preserve"> </w:t>
      </w:r>
      <w:r w:rsidRPr="002716F9">
        <w:rPr>
          <w:sz w:val="14"/>
        </w:rPr>
        <w:t xml:space="preserve">Any discussion of “structural reform” that includes reference to the Constitution itself runs up against the harsh reality that Article V—the section of the Constitution that lays out the process for amending it—makes doing so, practically speaking, nearly impossible. The reason is not only that it is very difficult even to propose an amendment; it is even more difficult to get one ratified after proposal. Although Article V provides for a convention triggered by a petition of two-thirds of the states, one has obviously never occurred. All amendments that have ever been successful were proposed and then approved by Congress before being sent to the states. An “Article V Convention” would allow an end run around Congress inasmuch as the convention could propose new amendments, but those, too, would need to be submitted to the states, and three-quarters of them would have to agree before an amendment would be ratified. Clearly, none of this is easy to do. If one imagines the amendment process as a game, one would clearly prefer to play defense rather than offense. Think only of the thus-far-failed Equal Rights Amendment, for which support in Congress and in a hefty majority of the states with a majority of the population was irrelevant. In addition to the barriers set out by Article V, one might emphasize the degree to which </w:t>
      </w:r>
      <w:r w:rsidRPr="006D5253">
        <w:rPr>
          <w:rStyle w:val="StyleUnderline"/>
        </w:rPr>
        <w:t>the national Constitution</w:t>
      </w:r>
      <w:r w:rsidRPr="002716F9">
        <w:rPr>
          <w:sz w:val="14"/>
        </w:rPr>
        <w:t xml:space="preserve">, unlike its 50 state counterparts, </w:t>
      </w:r>
      <w:r w:rsidRPr="006D5253">
        <w:rPr>
          <w:rStyle w:val="StyleUnderline"/>
        </w:rPr>
        <w:t>is revered and often treated as the equivalent of a sacred text.</w:t>
      </w:r>
      <w:r w:rsidRPr="002716F9">
        <w:rPr>
          <w:sz w:val="14"/>
        </w:rPr>
        <w:t xml:space="preserve"> But, even so, </w:t>
      </w:r>
      <w:r w:rsidRPr="006D5253">
        <w:rPr>
          <w:rStyle w:val="StyleUnderline"/>
        </w:rPr>
        <w:t xml:space="preserve">one can wonder if the country </w:t>
      </w:r>
      <w:r w:rsidRPr="006D5253">
        <w:rPr>
          <w:rStyle w:val="Emphasis"/>
        </w:rPr>
        <w:t>might have a more serious</w:t>
      </w:r>
      <w:r w:rsidRPr="002716F9">
        <w:rPr>
          <w:sz w:val="14"/>
        </w:rPr>
        <w:t xml:space="preserve"> (</w:t>
      </w:r>
      <w:r w:rsidRPr="006D4E38">
        <w:rPr>
          <w:rStyle w:val="StyleUnderline"/>
        </w:rPr>
        <w:t>and long overdue</w:t>
      </w:r>
      <w:r w:rsidRPr="002716F9">
        <w:rPr>
          <w:sz w:val="14"/>
        </w:rPr>
        <w:t xml:space="preserve">) </w:t>
      </w:r>
      <w:r w:rsidRPr="006D5253">
        <w:rPr>
          <w:rStyle w:val="Emphasis"/>
        </w:rPr>
        <w:t>discussion of the need for constitutional reform if doing so were thought to be possible</w:t>
      </w:r>
      <w:r w:rsidRPr="002716F9">
        <w:rPr>
          <w:sz w:val="14"/>
        </w:rPr>
        <w:t xml:space="preserve">. Of course, </w:t>
      </w:r>
      <w:r w:rsidRPr="00235E52">
        <w:rPr>
          <w:rStyle w:val="StyleUnderline"/>
        </w:rPr>
        <w:t>it is not only the case that the country could do better in terms of a serious public discussion. It in fact did do better a full century ago, when, in the span of less than a decade, the country ratified four amendments.</w:t>
      </w:r>
      <w:r>
        <w:rPr>
          <w:rStyle w:val="StyleUnderline"/>
        </w:rPr>
        <w:t xml:space="preserve"> </w:t>
      </w:r>
      <w:r w:rsidRPr="002716F9">
        <w:rPr>
          <w:sz w:val="14"/>
        </w:rPr>
        <w:t>The country celebrated Constitution Day earlier this month, on September 17. I am quite happy to celebrate the Framers themselves, but that is very different from mindless endorsement of their handiwork. America today seems utterly unable to emulate what is truly most admirable in the model they set for us—their audacity in rising up first against British oppression and then against what they described as the “imbecility” of the Articles of Confederation, America’s first (and almost completely forgotten) constitution. They had no illusions that they were creating a perfect political order. And yet, the public treats them as demigods who must be followed blindly more than two centuries later. They knew better, and so should we.</w:t>
      </w:r>
    </w:p>
    <w:p w14:paraId="6C2AF717" w14:textId="77777777" w:rsidR="005467F5" w:rsidRPr="0017371D" w:rsidRDefault="005467F5" w:rsidP="005467F5"/>
    <w:p w14:paraId="4FBCB551" w14:textId="4774432A" w:rsidR="00A76E1F" w:rsidRPr="009749A9" w:rsidRDefault="00A76E1F" w:rsidP="00A76E1F">
      <w:pPr>
        <w:pStyle w:val="Heading2"/>
      </w:pPr>
      <w:proofErr w:type="spellStart"/>
      <w:r w:rsidRPr="009749A9">
        <w:t>Aff</w:t>
      </w:r>
      <w:proofErr w:type="spellEnd"/>
      <w:r w:rsidRPr="009749A9">
        <w:t xml:space="preserve"> Answers</w:t>
      </w:r>
    </w:p>
    <w:p w14:paraId="3AD165D9" w14:textId="7135F8C0" w:rsidR="009749A9" w:rsidRPr="009749A9" w:rsidRDefault="006C703E" w:rsidP="009749A9">
      <w:pPr>
        <w:pStyle w:val="Heading3"/>
      </w:pPr>
      <w:r>
        <w:t>Solvency---Enforcement/Water Down</w:t>
      </w:r>
    </w:p>
    <w:p w14:paraId="372BB0BA" w14:textId="6A9D97B2" w:rsidR="009749A9" w:rsidRPr="009749A9" w:rsidRDefault="009749A9" w:rsidP="009749A9">
      <w:pPr>
        <w:pStyle w:val="Heading4"/>
      </w:pPr>
      <w:r w:rsidRPr="009749A9">
        <w:t>Endless enforcement litigation guts solvency and means the amendment links to the NB</w:t>
      </w:r>
    </w:p>
    <w:p w14:paraId="2227921C" w14:textId="77777777" w:rsidR="009749A9" w:rsidRPr="009749A9" w:rsidRDefault="009749A9" w:rsidP="009749A9">
      <w:pPr>
        <w:tabs>
          <w:tab w:val="center" w:pos="90"/>
        </w:tabs>
      </w:pPr>
      <w:r w:rsidRPr="009749A9">
        <w:rPr>
          <w:rStyle w:val="Style13ptBold"/>
        </w:rPr>
        <w:t>Sullivan 96</w:t>
      </w:r>
      <w:r w:rsidRPr="009749A9">
        <w:t xml:space="preserve"> [Kathleen Sullivan 96, Prof of Law at Stanford, Jan 1996, “Address: CONSTITUTIONAL CONSTANCY: WHY CONGRESS SHOULD CURE ITSELF OF AMENDMENT FEVER,” 17 Cardozo L. Rev. 691, lexis]</w:t>
      </w:r>
    </w:p>
    <w:p w14:paraId="631CFB09" w14:textId="3AD472E7" w:rsidR="009749A9" w:rsidRPr="005467F5" w:rsidRDefault="009749A9" w:rsidP="009749A9">
      <w:pPr>
        <w:tabs>
          <w:tab w:val="center" w:pos="90"/>
        </w:tabs>
        <w:rPr>
          <w:sz w:val="16"/>
        </w:rPr>
      </w:pPr>
      <w:r w:rsidRPr="005467F5">
        <w:rPr>
          <w:sz w:val="16"/>
        </w:rPr>
        <w:t xml:space="preserve">The Constitution is drafted in general terms. Both powers and rights are set forth in broad and open-ended language. To quote Marshall in McCulloch again, the Constitution by its nature "requires, that only its great outlines should be marked," and its "minor ingredients" determined later through judicial interpretation. Hence the dilemma of drafting a constitutional amendment. It is ineffective to draft too specifically. As Marshall wrote in favor of his expansive reading of enumerated congressional powers, "It would have been an unwise attempt to provide, by immutable rules, for exigencies which, if foreseen at all, must have been seen dimly, and which can be best provided for as they occur." </w:t>
      </w:r>
      <w:r w:rsidRPr="009749A9">
        <w:rPr>
          <w:sz w:val="22"/>
          <w:u w:val="single"/>
        </w:rPr>
        <w:t xml:space="preserve">Trying to write constitutional amendments that anticipate all later interpretation problems is surely folly. </w:t>
      </w:r>
      <w:r w:rsidRPr="005467F5">
        <w:rPr>
          <w:sz w:val="16"/>
        </w:rPr>
        <w:t xml:space="preserve">Picture the Senators trying to find some exquisite phrase that will keep all those mustard-spattered flag napkins outside the reach of the flag-desecration </w:t>
      </w:r>
      <w:proofErr w:type="gramStart"/>
      <w:r w:rsidRPr="005467F5">
        <w:rPr>
          <w:sz w:val="16"/>
        </w:rPr>
        <w:t>amendment.</w:t>
      </w:r>
      <w:r w:rsidR="005467F5" w:rsidRPr="005467F5">
        <w:rPr>
          <w:sz w:val="12"/>
        </w:rPr>
        <w:t>¶</w:t>
      </w:r>
      <w:proofErr w:type="gramEnd"/>
      <w:r w:rsidRPr="005467F5">
        <w:rPr>
          <w:sz w:val="16"/>
        </w:rPr>
        <w:t xml:space="preserve"> </w:t>
      </w:r>
      <w:r w:rsidRPr="009749A9">
        <w:rPr>
          <w:rStyle w:val="StyleUnderline"/>
        </w:rPr>
        <w:t>On the other hand</w:t>
      </w:r>
      <w:r w:rsidRPr="009749A9">
        <w:rPr>
          <w:sz w:val="22"/>
          <w:u w:val="single"/>
        </w:rPr>
        <w:t>, drafting amendments in general terms is fraught with dangers of its own.</w:t>
      </w:r>
      <w:r w:rsidRPr="005467F5">
        <w:rPr>
          <w:sz w:val="16"/>
        </w:rPr>
        <w:t xml:space="preserve"> A generally worded amendment may contain hidden threats to the overall constitutional structure [*701] just as grave as the overt conflicts discussed above, if not more so, because they are less likely to be openly </w:t>
      </w:r>
      <w:proofErr w:type="gramStart"/>
      <w:r w:rsidRPr="005467F5">
        <w:rPr>
          <w:sz w:val="16"/>
        </w:rPr>
        <w:t>debated.</w:t>
      </w:r>
      <w:r w:rsidR="005467F5" w:rsidRPr="005467F5">
        <w:rPr>
          <w:sz w:val="12"/>
        </w:rPr>
        <w:t>¶</w:t>
      </w:r>
      <w:proofErr w:type="gramEnd"/>
      <w:r w:rsidRPr="005467F5">
        <w:rPr>
          <w:sz w:val="16"/>
        </w:rPr>
        <w:t xml:space="preserve"> Again, recall the failed balanced-budget amendment. The amendment provided in general terms that "total outlays for any fiscal year shall not exceed total receipts" without supermajority authorization. The amendment appeared by its terms to be self-enforcing in the Congress: "The Congress shall enforce and implement this article by appropriate legislation, which may rely on estimates of outlays and receipts." Invisible from the face of the amendment was its serious potential to involve the other two branches in fiscal controversies that Congress could not itself </w:t>
      </w:r>
      <w:proofErr w:type="gramStart"/>
      <w:r w:rsidRPr="005467F5">
        <w:rPr>
          <w:sz w:val="16"/>
        </w:rPr>
        <w:t>resolve.</w:t>
      </w:r>
      <w:r w:rsidR="005467F5" w:rsidRPr="005467F5">
        <w:rPr>
          <w:sz w:val="12"/>
        </w:rPr>
        <w:t>¶</w:t>
      </w:r>
      <w:proofErr w:type="gramEnd"/>
      <w:r w:rsidRPr="005467F5">
        <w:rPr>
          <w:sz w:val="16"/>
        </w:rPr>
        <w:t xml:space="preserve"> Specifically, if Congress failed to balance a budget, the President could have deemed himself authorized under the amendment to impound funds that Congress had authorized and appropriated to specific programs, or to freeze federal wages and salaries - even though the amendment did not specifically confer such authority. This would have resurrected a power struggle between the President and Congress that was put to rest by statute during the Nixon administration. And even the potential for impoundment would have given the President greater leverage for arm-twisting in the </w:t>
      </w:r>
      <w:proofErr w:type="gramStart"/>
      <w:r w:rsidRPr="005467F5">
        <w:rPr>
          <w:sz w:val="16"/>
        </w:rPr>
        <w:t>Congress.</w:t>
      </w:r>
      <w:r w:rsidR="005467F5" w:rsidRPr="005467F5">
        <w:rPr>
          <w:sz w:val="12"/>
        </w:rPr>
        <w:t>¶</w:t>
      </w:r>
      <w:proofErr w:type="gramEnd"/>
      <w:r w:rsidRPr="005467F5">
        <w:rPr>
          <w:sz w:val="16"/>
        </w:rPr>
        <w:t xml:space="preserve"> And </w:t>
      </w:r>
      <w:r w:rsidRPr="009749A9">
        <w:rPr>
          <w:sz w:val="22"/>
          <w:u w:val="single"/>
        </w:rPr>
        <w:t xml:space="preserve">although the proposed amendment was similarly silent on the question of judicial review, it had the clear potential to </w:t>
      </w:r>
      <w:r w:rsidRPr="009749A9">
        <w:rPr>
          <w:rStyle w:val="StyleUnderline"/>
        </w:rPr>
        <w:t xml:space="preserve">unleash a </w:t>
      </w:r>
      <w:r w:rsidRPr="009749A9">
        <w:rPr>
          <w:rStyle w:val="Emphasis"/>
        </w:rPr>
        <w:t>torrent of enforcement litigation</w:t>
      </w:r>
      <w:r w:rsidRPr="009749A9">
        <w:rPr>
          <w:rStyle w:val="StyleUnderline"/>
        </w:rPr>
        <w:t xml:space="preserve"> in the courts</w:t>
      </w:r>
      <w:r w:rsidRPr="009749A9">
        <w:rPr>
          <w:sz w:val="22"/>
          <w:u w:val="single"/>
        </w:rPr>
        <w:t xml:space="preserve">. </w:t>
      </w:r>
      <w:r w:rsidRPr="005467F5">
        <w:rPr>
          <w:sz w:val="16"/>
        </w:rPr>
        <w:t xml:space="preserve">Taxpayers might have claimed that their right to a balanced budget was violated by a projection that outlays would exceed receipts. Employees whose wages were frozen by the President might have sued for back pay. Criminal defendants might have sought to excuse themselves on the ground that outlays on law enforcement would exceed receipts, rendering the law under which they were charged unconstitutional. </w:t>
      </w:r>
      <w:r w:rsidRPr="009749A9">
        <w:rPr>
          <w:rStyle w:val="StyleUnderline"/>
        </w:rPr>
        <w:t>Any of these lawsuits</w:t>
      </w:r>
      <w:r w:rsidRPr="009749A9">
        <w:rPr>
          <w:sz w:val="22"/>
          <w:u w:val="single"/>
        </w:rPr>
        <w:t xml:space="preserve"> would </w:t>
      </w:r>
      <w:r w:rsidRPr="009749A9">
        <w:rPr>
          <w:rStyle w:val="StyleUnderline"/>
        </w:rPr>
        <w:t>entangle the judicial branch</w:t>
      </w:r>
      <w:r w:rsidRPr="009749A9">
        <w:rPr>
          <w:sz w:val="22"/>
          <w:u w:val="single"/>
        </w:rPr>
        <w:t xml:space="preserve"> in questions of economic measurement and prediction</w:t>
      </w:r>
      <w:r w:rsidRPr="005467F5">
        <w:rPr>
          <w:sz w:val="16"/>
        </w:rPr>
        <w:t xml:space="preserve"> for which it is surely ill-equipped.</w:t>
      </w:r>
    </w:p>
    <w:p w14:paraId="69D77151" w14:textId="77777777" w:rsidR="009749A9" w:rsidRPr="009749A9" w:rsidRDefault="009749A9" w:rsidP="009749A9">
      <w:pPr>
        <w:tabs>
          <w:tab w:val="center" w:pos="90"/>
        </w:tabs>
        <w:rPr>
          <w:sz w:val="14"/>
        </w:rPr>
      </w:pPr>
    </w:p>
    <w:p w14:paraId="2CED4BAB" w14:textId="77777777" w:rsidR="0060525B" w:rsidRPr="003336AB" w:rsidRDefault="0060525B" w:rsidP="0060525B">
      <w:pPr>
        <w:pStyle w:val="Heading4"/>
        <w:tabs>
          <w:tab w:val="center" w:pos="90"/>
        </w:tabs>
        <w:rPr>
          <w:rFonts w:cs="Times New Roman"/>
        </w:rPr>
      </w:pPr>
      <w:r w:rsidRPr="003336AB">
        <w:rPr>
          <w:rFonts w:cs="Times New Roman"/>
        </w:rPr>
        <w:t xml:space="preserve">Court interprets amendments </w:t>
      </w:r>
      <w:r w:rsidRPr="003336AB">
        <w:rPr>
          <w:rFonts w:cs="Times New Roman"/>
          <w:u w:val="single"/>
        </w:rPr>
        <w:t>narrowly</w:t>
      </w:r>
    </w:p>
    <w:p w14:paraId="267CB417" w14:textId="77777777" w:rsidR="0060525B" w:rsidRPr="003336AB" w:rsidRDefault="0060525B" w:rsidP="0060525B">
      <w:pPr>
        <w:tabs>
          <w:tab w:val="center" w:pos="90"/>
        </w:tabs>
      </w:pPr>
      <w:r w:rsidRPr="003336AB">
        <w:rPr>
          <w:rStyle w:val="Style13ptBold"/>
        </w:rPr>
        <w:t>Segal 2</w:t>
      </w:r>
      <w:r w:rsidRPr="003336AB">
        <w:rPr>
          <w:b/>
        </w:rPr>
        <w:t xml:space="preserve"> [</w:t>
      </w:r>
      <w:r w:rsidRPr="003336AB">
        <w:t xml:space="preserve">POL SCI PROF @ SUNY STONY BROOK, WINNER OF C. HERMAN PRITCHETT AWARD FOR BEST BOOK IN LAW AND JUDICIAL POLITICS FROM AMERICAN POL SCI ASSOCIATION, </w:t>
      </w:r>
      <w:r w:rsidRPr="003336AB">
        <w:rPr>
          <w:i/>
        </w:rPr>
        <w:t>THE SUPREME COURT AND THE ATTITUDINAL MODEL REVISITED</w:t>
      </w:r>
      <w:r w:rsidRPr="003336AB">
        <w:t>, P. 5-6]</w:t>
      </w:r>
    </w:p>
    <w:p w14:paraId="1915AF73" w14:textId="77777777" w:rsidR="0060525B" w:rsidRPr="003336AB" w:rsidRDefault="0060525B" w:rsidP="0060525B">
      <w:pPr>
        <w:tabs>
          <w:tab w:val="center" w:pos="90"/>
        </w:tabs>
        <w:rPr>
          <w:rStyle w:val="StyleUnderline"/>
        </w:rPr>
      </w:pPr>
      <w:r w:rsidRPr="003336AB">
        <w:rPr>
          <w:rStyle w:val="StyleUnderline"/>
        </w:rPr>
        <w:t>If action by Congress to undo the Court's interpretation of one of its laws does not subvert judicial authority, a fortiori neither does the passage of a constitutional amendment, for example, the Twenty-Sixth Amendment reducing the voting age to eighteen and thereby undoing the decision in Oregon v. Mitchell</w:t>
      </w:r>
      <w:r w:rsidRPr="003336AB">
        <w:rPr>
          <w:sz w:val="14"/>
        </w:rPr>
        <w:t xml:space="preserve">,' which held that Congress could not constitutionally lower the voting age in state elections. Furthermore, </w:t>
      </w:r>
      <w:r w:rsidRPr="00EA089A">
        <w:rPr>
          <w:rStyle w:val="StyleUnderline"/>
          <w:highlight w:val="cyan"/>
        </w:rPr>
        <w:t>not only does a constitutional amendment not subvert judicial authority</w:t>
      </w:r>
      <w:r w:rsidRPr="003336AB">
        <w:rPr>
          <w:rStyle w:val="StyleUnderline"/>
        </w:rPr>
        <w:t xml:space="preserve">, </w:t>
      </w:r>
      <w:r w:rsidRPr="00EA089A">
        <w:rPr>
          <w:rStyle w:val="StyleUnderline"/>
          <w:highlight w:val="cyan"/>
        </w:rPr>
        <w:t>courts themselves</w:t>
      </w:r>
      <w:r w:rsidRPr="003336AB">
        <w:rPr>
          <w:rStyle w:val="StyleUnderline"/>
        </w:rPr>
        <w:t xml:space="preserve"> – ultimately, the Supreme Court – </w:t>
      </w:r>
      <w:r w:rsidRPr="00EA089A">
        <w:rPr>
          <w:rStyle w:val="StyleUnderline"/>
          <w:highlight w:val="cyan"/>
        </w:rPr>
        <w:t>have</w:t>
      </w:r>
      <w:r w:rsidRPr="00EA089A">
        <w:rPr>
          <w:sz w:val="14"/>
          <w:highlight w:val="cyan"/>
        </w:rPr>
        <w:t xml:space="preserve"> the </w:t>
      </w:r>
      <w:r w:rsidRPr="00EA089A">
        <w:rPr>
          <w:rStyle w:val="StyleUnderline"/>
          <w:highlight w:val="cyan"/>
        </w:rPr>
        <w:t>last word when determining the sanctioning amendment's meaning</w:t>
      </w:r>
      <w:r w:rsidRPr="003336AB">
        <w:rPr>
          <w:rStyle w:val="StyleUnderline"/>
        </w:rPr>
        <w:t xml:space="preserve">. Thus, </w:t>
      </w:r>
      <w:r w:rsidRPr="00EA089A">
        <w:rPr>
          <w:rStyle w:val="StyleUnderline"/>
          <w:highlight w:val="cyan"/>
        </w:rPr>
        <w:t>the Court is free to construe any amendment</w:t>
      </w:r>
      <w:r w:rsidRPr="003336AB">
        <w:rPr>
          <w:rStyle w:val="StyleUnderline"/>
        </w:rPr>
        <w:t xml:space="preserve"> – whether or not it overturns one of its decisions – </w:t>
      </w:r>
      <w:r w:rsidRPr="00EA089A">
        <w:rPr>
          <w:rStyle w:val="StyleUnderline"/>
          <w:highlight w:val="cyan"/>
        </w:rPr>
        <w:t>as it sees fit, even though its construction deviates appreciably from the language or purpose of the amendment.</w:t>
      </w:r>
    </w:p>
    <w:p w14:paraId="64E1E4D2" w14:textId="77777777" w:rsidR="006C703E" w:rsidRPr="003336AB" w:rsidRDefault="006C703E" w:rsidP="006C703E">
      <w:pPr>
        <w:pStyle w:val="Heading4"/>
        <w:tabs>
          <w:tab w:val="center" w:pos="90"/>
        </w:tabs>
        <w:rPr>
          <w:rFonts w:cs="Times New Roman"/>
        </w:rPr>
      </w:pPr>
      <w:r w:rsidRPr="003336AB">
        <w:rPr>
          <w:rFonts w:cs="Times New Roman"/>
          <w:u w:val="single"/>
        </w:rPr>
        <w:t>Contestability</w:t>
      </w:r>
      <w:r w:rsidRPr="003336AB">
        <w:rPr>
          <w:rFonts w:cs="Times New Roman"/>
        </w:rPr>
        <w:t xml:space="preserve"> jacks CP solvency</w:t>
      </w:r>
    </w:p>
    <w:p w14:paraId="49144A65" w14:textId="77777777" w:rsidR="006C703E" w:rsidRPr="00BC21DD" w:rsidRDefault="006C703E" w:rsidP="006C703E">
      <w:pPr>
        <w:tabs>
          <w:tab w:val="center" w:pos="90"/>
        </w:tabs>
      </w:pPr>
      <w:r w:rsidRPr="003336AB">
        <w:rPr>
          <w:rStyle w:val="Style13ptBold"/>
        </w:rPr>
        <w:t>Sullivan 96</w:t>
      </w:r>
      <w:r w:rsidRPr="003336AB">
        <w:t xml:space="preserve"> [Kathleen Sullivan 96, Prof of Law at Stanford, Jan 1996, “Address: CONSTITUTIONAL CONSTANCY: WHY CONGRESS SHOULD CURE ITSELF OF AMENDMENT FEVER,” 17 Cardozo L. Rev. 691, lexis]</w:t>
      </w:r>
    </w:p>
    <w:p w14:paraId="23C4D29C" w14:textId="77777777" w:rsidR="006C703E" w:rsidRPr="003336AB" w:rsidRDefault="006C703E" w:rsidP="006C703E">
      <w:r w:rsidRPr="003336AB">
        <w:t xml:space="preserve">Finally, you might be wondering, is my argument really one against constitutional amendments in general, or only the particular constitutional amendments emanating from this particular Congress? Is my argument motivated only by amendments that I think are substantively wrong? The answer is no. As proof, consider the problems with one amendment whose substance I regard as indisputably right: the so-called "equal rights" amendment (the "ERA") passed by Congress and submitted to the states in 1972 - but never ratified by thirty-eight states simultaneously. </w:t>
      </w:r>
      <w:r w:rsidRPr="003336AB">
        <w:rPr>
          <w:rStyle w:val="underline"/>
          <w:rFonts w:eastAsia="Malgun Gothic"/>
        </w:rPr>
        <w:t xml:space="preserve">The </w:t>
      </w:r>
      <w:r w:rsidRPr="003336AB">
        <w:t xml:space="preserve">ERA would have provided that "equality of rights under the law shall not be denied or abridged on account of sex." I'm all for that. But I believe that </w:t>
      </w:r>
      <w:r w:rsidRPr="00EA089A">
        <w:rPr>
          <w:rStyle w:val="underline"/>
          <w:rFonts w:eastAsia="Malgun Gothic"/>
          <w:highlight w:val="cyan"/>
        </w:rPr>
        <w:t xml:space="preserve">it was </w:t>
      </w:r>
      <w:r w:rsidRPr="00EA089A">
        <w:rPr>
          <w:rStyle w:val="StyleUnderline"/>
          <w:highlight w:val="cyan"/>
        </w:rPr>
        <w:t>more salutary</w:t>
      </w:r>
      <w:r w:rsidRPr="00EA089A">
        <w:rPr>
          <w:rStyle w:val="underline"/>
          <w:rFonts w:eastAsia="Malgun Gothic"/>
          <w:highlight w:val="cyan"/>
        </w:rPr>
        <w:t xml:space="preserve"> for the nation in the long run that we achieved a constitutional presumption</w:t>
      </w:r>
      <w:r w:rsidRPr="003336AB">
        <w:rPr>
          <w:rStyle w:val="underline"/>
          <w:rFonts w:eastAsia="Malgun Gothic"/>
        </w:rPr>
        <w:t xml:space="preserve"> of gender equality in our laws </w:t>
      </w:r>
      <w:r w:rsidRPr="00EA089A">
        <w:rPr>
          <w:rStyle w:val="underline"/>
          <w:rFonts w:eastAsia="Malgun Gothic"/>
          <w:highlight w:val="cyan"/>
        </w:rPr>
        <w:t xml:space="preserve">instead through a </w:t>
      </w:r>
      <w:r w:rsidRPr="00EA089A">
        <w:rPr>
          <w:rStyle w:val="StyleUnderline"/>
          <w:highlight w:val="cyan"/>
        </w:rPr>
        <w:t xml:space="preserve">combination of </w:t>
      </w:r>
      <w:r w:rsidRPr="00EA089A">
        <w:rPr>
          <w:rStyle w:val="Emphasis"/>
          <w:highlight w:val="cyan"/>
        </w:rPr>
        <w:t>judicial interpretation and statute</w:t>
      </w:r>
      <w:r w:rsidRPr="003336AB">
        <w:rPr>
          <w:b/>
        </w:rPr>
        <w:t>.</w:t>
      </w:r>
      <w:r w:rsidRPr="003336AB">
        <w:t xml:space="preserve"> </w:t>
      </w:r>
      <w:r w:rsidRPr="003336AB">
        <w:rPr>
          <w:rStyle w:val="underline"/>
          <w:rFonts w:eastAsia="Malgun Gothic"/>
        </w:rPr>
        <w:t xml:space="preserve">By 1973, </w:t>
      </w:r>
      <w:r w:rsidRPr="00EA089A">
        <w:rPr>
          <w:rStyle w:val="underline"/>
          <w:rFonts w:eastAsia="Malgun Gothic"/>
          <w:highlight w:val="cyan"/>
        </w:rPr>
        <w:t>the</w:t>
      </w:r>
      <w:r w:rsidRPr="003336AB">
        <w:rPr>
          <w:rStyle w:val="underline"/>
          <w:rFonts w:eastAsia="Malgun Gothic"/>
        </w:rPr>
        <w:t xml:space="preserve"> </w:t>
      </w:r>
      <w:r w:rsidRPr="00EA089A">
        <w:rPr>
          <w:rStyle w:val="underline"/>
          <w:rFonts w:eastAsia="Malgun Gothic"/>
          <w:highlight w:val="cyan"/>
        </w:rPr>
        <w:t>Supreme Court began to strike down</w:t>
      </w:r>
      <w:r w:rsidRPr="003336AB">
        <w:rPr>
          <w:rStyle w:val="underline"/>
          <w:rFonts w:eastAsia="Malgun Gothic"/>
        </w:rPr>
        <w:t xml:space="preserve">, under heightened equal protection clause scrutiny, </w:t>
      </w:r>
      <w:r w:rsidRPr="00EA089A">
        <w:rPr>
          <w:rStyle w:val="underline"/>
          <w:rFonts w:eastAsia="Malgun Gothic"/>
          <w:highlight w:val="cyan"/>
        </w:rPr>
        <w:t>laws</w:t>
      </w:r>
      <w:r w:rsidRPr="003336AB">
        <w:rPr>
          <w:rStyle w:val="underline"/>
          <w:rFonts w:eastAsia="Malgun Gothic"/>
        </w:rPr>
        <w:t xml:space="preserve"> </w:t>
      </w:r>
      <w:r w:rsidRPr="003336AB">
        <w:t xml:space="preserve">treating men and women unequally, and a few years later, Congress extended the federal statute barring employment discrimination to discrimination on the basis of pregnancy. The pendency of the ERA had an influence on these changes, to be sure; proposed constitutional amendments can be potent political weapons. But the more politicized the debate over the ERA became - Congress tinkered, for example, with the timetable for ratification by the states - the less authority that amendment would have had as constitutional law if it had been enacted. And despite the best efforts of both sides in the ERA debate to fix its meaning in advance - for example, by dispelling the prospect of unisex bathrooms - </w:t>
      </w:r>
      <w:r w:rsidRPr="00EA089A">
        <w:rPr>
          <w:rStyle w:val="underline"/>
          <w:rFonts w:eastAsia="Malgun Gothic"/>
          <w:highlight w:val="cyan"/>
        </w:rPr>
        <w:t>it would have been up to the Court in the end to decide matters of contested interpretation</w:t>
      </w:r>
      <w:r w:rsidRPr="003336AB">
        <w:rPr>
          <w:rStyle w:val="underline"/>
          <w:rFonts w:eastAsia="Malgun Gothic"/>
        </w:rPr>
        <w:t>, just as it is up to the Court now to do so under the original equal protection clause</w:t>
      </w:r>
      <w:r w:rsidRPr="003336AB">
        <w:t>.</w:t>
      </w:r>
    </w:p>
    <w:p w14:paraId="50D06D95" w14:textId="77777777" w:rsidR="006C703E" w:rsidRPr="003336AB" w:rsidRDefault="006C703E" w:rsidP="006C703E">
      <w:pPr>
        <w:pStyle w:val="Heading4"/>
        <w:tabs>
          <w:tab w:val="center" w:pos="90"/>
        </w:tabs>
        <w:rPr>
          <w:rFonts w:cs="Times New Roman"/>
        </w:rPr>
      </w:pPr>
      <w:r w:rsidRPr="003336AB">
        <w:rPr>
          <w:rFonts w:cs="Times New Roman"/>
        </w:rPr>
        <w:t xml:space="preserve">No </w:t>
      </w:r>
      <w:r w:rsidRPr="003336AB">
        <w:rPr>
          <w:rFonts w:cs="Times New Roman"/>
          <w:u w:val="single"/>
        </w:rPr>
        <w:t>published decision</w:t>
      </w:r>
    </w:p>
    <w:p w14:paraId="6708CED5" w14:textId="77777777" w:rsidR="006C703E" w:rsidRPr="00BC21DD" w:rsidRDefault="006C703E" w:rsidP="006C703E">
      <w:pPr>
        <w:tabs>
          <w:tab w:val="center" w:pos="90"/>
        </w:tabs>
        <w:rPr>
          <w:rStyle w:val="underline"/>
          <w:b w:val="0"/>
          <w:bCs/>
          <w:sz w:val="28"/>
        </w:rPr>
      </w:pPr>
      <w:r w:rsidRPr="003336AB">
        <w:rPr>
          <w:rStyle w:val="Style13ptBold"/>
          <w:sz w:val="28"/>
        </w:rPr>
        <w:t xml:space="preserve">Chemerinsky 97 </w:t>
      </w:r>
      <w:r w:rsidRPr="003336AB">
        <w:t xml:space="preserve">Erwin, Professor of Law @ USC, Decision-Makers: In Defense of Courts, 71 Am. </w:t>
      </w:r>
      <w:proofErr w:type="spellStart"/>
      <w:r w:rsidRPr="003336AB">
        <w:t>Bankr</w:t>
      </w:r>
      <w:proofErr w:type="spellEnd"/>
      <w:r w:rsidRPr="003336AB">
        <w:t>. L.J. 109, Lexis</w:t>
      </w:r>
    </w:p>
    <w:p w14:paraId="57F3BC2F" w14:textId="77777777" w:rsidR="006C703E" w:rsidRPr="00BC21DD" w:rsidRDefault="006C703E" w:rsidP="006C703E">
      <w:pPr>
        <w:rPr>
          <w:sz w:val="16"/>
        </w:rPr>
      </w:pPr>
      <w:r w:rsidRPr="00EA089A">
        <w:rPr>
          <w:rStyle w:val="underline"/>
          <w:rFonts w:eastAsia="Malgun Gothic"/>
          <w:highlight w:val="cyan"/>
        </w:rPr>
        <w:t>A crucial difference between courts and alternative</w:t>
      </w:r>
      <w:r w:rsidRPr="003336AB">
        <w:rPr>
          <w:sz w:val="16"/>
        </w:rPr>
        <w:t xml:space="preserve"> dispute </w:t>
      </w:r>
      <w:r w:rsidRPr="00EA089A">
        <w:rPr>
          <w:rStyle w:val="underline"/>
          <w:rFonts w:eastAsia="Malgun Gothic"/>
          <w:highlight w:val="cyan"/>
        </w:rPr>
        <w:t>resolution</w:t>
      </w:r>
      <w:r w:rsidRPr="003336AB">
        <w:rPr>
          <w:rStyle w:val="underline"/>
          <w:rFonts w:eastAsia="Malgun Gothic"/>
        </w:rPr>
        <w:t xml:space="preserve"> </w:t>
      </w:r>
      <w:r w:rsidRPr="00EA089A">
        <w:rPr>
          <w:rStyle w:val="underline"/>
          <w:rFonts w:eastAsia="Malgun Gothic"/>
          <w:highlight w:val="cyan"/>
        </w:rPr>
        <w:t>is</w:t>
      </w:r>
      <w:r w:rsidRPr="003336AB">
        <w:rPr>
          <w:rStyle w:val="underline"/>
          <w:rFonts w:eastAsia="Malgun Gothic"/>
        </w:rPr>
        <w:t xml:space="preserve"> the function of the former in </w:t>
      </w:r>
      <w:r w:rsidRPr="00EA089A">
        <w:rPr>
          <w:rStyle w:val="StyleUnderline"/>
          <w:highlight w:val="cyan"/>
        </w:rPr>
        <w:t xml:space="preserve">publishing decisions </w:t>
      </w:r>
      <w:r w:rsidRPr="00EA089A">
        <w:rPr>
          <w:rStyle w:val="underline"/>
          <w:rFonts w:eastAsia="Malgun Gothic"/>
          <w:highlight w:val="cyan"/>
        </w:rPr>
        <w:t>that</w:t>
      </w:r>
      <w:r w:rsidRPr="003336AB">
        <w:rPr>
          <w:rStyle w:val="underline"/>
          <w:rFonts w:eastAsia="Malgun Gothic"/>
        </w:rPr>
        <w:t xml:space="preserve"> interpret the law and </w:t>
      </w:r>
      <w:r w:rsidRPr="00EA089A">
        <w:rPr>
          <w:rStyle w:val="StyleUnderline"/>
          <w:highlight w:val="cyan"/>
        </w:rPr>
        <w:t>guide</w:t>
      </w:r>
      <w:r w:rsidRPr="00EA089A">
        <w:rPr>
          <w:rStyle w:val="underline"/>
          <w:rFonts w:eastAsia="Malgun Gothic"/>
          <w:highlight w:val="cyan"/>
        </w:rPr>
        <w:t xml:space="preserve"> future conduct</w:t>
      </w:r>
      <w:r w:rsidRPr="003336AB">
        <w:rPr>
          <w:sz w:val="16"/>
        </w:rPr>
        <w:t xml:space="preserve">. As described by Professor Owen </w:t>
      </w:r>
      <w:proofErr w:type="spellStart"/>
      <w:r w:rsidRPr="003336AB">
        <w:rPr>
          <w:sz w:val="16"/>
        </w:rPr>
        <w:t>Fiss</w:t>
      </w:r>
      <w:proofErr w:type="spellEnd"/>
      <w:r w:rsidRPr="003336AB">
        <w:rPr>
          <w:sz w:val="16"/>
        </w:rPr>
        <w:t>, "</w:t>
      </w:r>
      <w:r w:rsidRPr="003336AB">
        <w:rPr>
          <w:rStyle w:val="underline"/>
          <w:rFonts w:eastAsia="Malgun Gothic"/>
        </w:rPr>
        <w:t>adjudication uses public resources</w:t>
      </w:r>
      <w:r w:rsidRPr="003336AB">
        <w:rPr>
          <w:sz w:val="16"/>
        </w:rPr>
        <w:t xml:space="preserve">, and employs [public officials] whose job is not to maximize the ends of private parties, nor simply to secure the peace, but </w:t>
      </w:r>
      <w:r w:rsidRPr="003336AB">
        <w:rPr>
          <w:rStyle w:val="underline"/>
          <w:rFonts w:eastAsia="Malgun Gothic"/>
        </w:rPr>
        <w:t>to explicate and give force to the values embodied in authoritative texts</w:t>
      </w:r>
      <w:r w:rsidRPr="003336AB">
        <w:rPr>
          <w:sz w:val="16"/>
        </w:rPr>
        <w:t xml:space="preserve"> such as the Constitution and statutes: </w:t>
      </w:r>
      <w:r w:rsidRPr="003336AB">
        <w:rPr>
          <w:rStyle w:val="underline"/>
          <w:rFonts w:eastAsia="Malgun Gothic"/>
        </w:rPr>
        <w:t xml:space="preserve">to interpret those values and </w:t>
      </w:r>
      <w:r w:rsidRPr="003336AB">
        <w:rPr>
          <w:rStyle w:val="StyleUnderline"/>
        </w:rPr>
        <w:t>to bring reality into accord with them</w:t>
      </w:r>
      <w:r w:rsidRPr="003336AB">
        <w:rPr>
          <w:sz w:val="16"/>
        </w:rPr>
        <w:t xml:space="preserve">." </w:t>
      </w:r>
      <w:hyperlink r:id="rId23" w:anchor="n53" w:history="1">
        <w:r w:rsidRPr="003336AB">
          <w:rPr>
            <w:sz w:val="16"/>
          </w:rPr>
          <w:t>n53</w:t>
        </w:r>
      </w:hyperlink>
      <w:r w:rsidRPr="003336AB">
        <w:rPr>
          <w:sz w:val="16"/>
        </w:rPr>
        <w:t xml:space="preserve"> For example, alternative dispute resolution is ill-suited to deal with constitutional issues. </w:t>
      </w:r>
      <w:r w:rsidRPr="00EA089A">
        <w:rPr>
          <w:rStyle w:val="underline"/>
          <w:rFonts w:eastAsia="Malgun Gothic"/>
          <w:highlight w:val="cyan"/>
        </w:rPr>
        <w:t>The</w:t>
      </w:r>
      <w:r w:rsidRPr="003336AB">
        <w:rPr>
          <w:rStyle w:val="underline"/>
          <w:rFonts w:eastAsia="Malgun Gothic"/>
        </w:rPr>
        <w:t xml:space="preserve"> open-textured language of the </w:t>
      </w:r>
      <w:r w:rsidRPr="00EA089A">
        <w:rPr>
          <w:rStyle w:val="underline"/>
          <w:rFonts w:eastAsia="Malgun Gothic"/>
          <w:highlight w:val="cyan"/>
        </w:rPr>
        <w:t xml:space="preserve">Constitution requires interpretation. Court pronouncements </w:t>
      </w:r>
      <w:r w:rsidRPr="00EA089A">
        <w:rPr>
          <w:rStyle w:val="StyleUnderline"/>
          <w:highlight w:val="cyan"/>
        </w:rPr>
        <w:t>interpret</w:t>
      </w:r>
      <w:r w:rsidRPr="00EA089A">
        <w:rPr>
          <w:rStyle w:val="underline"/>
          <w:rFonts w:eastAsia="Malgun Gothic"/>
          <w:highlight w:val="cyan"/>
        </w:rPr>
        <w:t xml:space="preserve"> the meaning</w:t>
      </w:r>
      <w:r w:rsidRPr="003336AB">
        <w:rPr>
          <w:rStyle w:val="underline"/>
          <w:rFonts w:eastAsia="Malgun Gothic"/>
        </w:rPr>
        <w:t xml:space="preserve"> of the Constitution, </w:t>
      </w:r>
      <w:r w:rsidRPr="003336AB">
        <w:rPr>
          <w:rStyle w:val="StyleUnderline"/>
        </w:rPr>
        <w:t>guide governmental and private actions</w:t>
      </w:r>
      <w:r w:rsidRPr="003336AB">
        <w:rPr>
          <w:rStyle w:val="underline"/>
          <w:rFonts w:eastAsia="Malgun Gothic"/>
        </w:rPr>
        <w:t xml:space="preserve">, </w:t>
      </w:r>
      <w:r w:rsidRPr="00EA089A">
        <w:rPr>
          <w:rStyle w:val="Emphasis"/>
          <w:highlight w:val="cyan"/>
        </w:rPr>
        <w:t>set the law for lower courts to follow</w:t>
      </w:r>
      <w:r w:rsidRPr="00EA089A">
        <w:rPr>
          <w:rStyle w:val="underline"/>
          <w:rFonts w:eastAsia="Malgun Gothic"/>
          <w:highlight w:val="cyan"/>
        </w:rPr>
        <w:t xml:space="preserve">, and </w:t>
      </w:r>
      <w:r w:rsidRPr="00EA089A">
        <w:rPr>
          <w:rStyle w:val="Emphasis"/>
          <w:highlight w:val="cyan"/>
        </w:rPr>
        <w:t>provide a basis for the development of the law</w:t>
      </w:r>
      <w:r w:rsidRPr="00EA089A">
        <w:rPr>
          <w:rStyle w:val="underline"/>
          <w:rFonts w:eastAsia="Malgun Gothic"/>
          <w:highlight w:val="cyan"/>
        </w:rPr>
        <w:t xml:space="preserve"> t</w:t>
      </w:r>
      <w:r w:rsidRPr="003336AB">
        <w:rPr>
          <w:rStyle w:val="underline"/>
          <w:rFonts w:eastAsia="Malgun Gothic"/>
        </w:rPr>
        <w:t>hrough the common law method</w:t>
      </w:r>
      <w:r w:rsidRPr="003336AB">
        <w:rPr>
          <w:sz w:val="16"/>
        </w:rPr>
        <w:t xml:space="preserve">. All of this would be lost if constitutional matters were handled via alternative dispute resolution. As an example, imagine that the issues in New York Times Co. v. Sullivan, </w:t>
      </w:r>
      <w:hyperlink r:id="rId24" w:anchor="n54" w:history="1">
        <w:r w:rsidRPr="003336AB">
          <w:rPr>
            <w:sz w:val="16"/>
          </w:rPr>
          <w:t>n54</w:t>
        </w:r>
      </w:hyperlink>
      <w:r w:rsidRPr="003336AB">
        <w:rPr>
          <w:sz w:val="16"/>
        </w:rPr>
        <w:t xml:space="preserve"> concerning the First Amendment protection for defamation of public officials, had been decided in arbitration. The case, after all, was a civil dispute between private parties. Yet, the Supreme Court's decision changed defamation liability across the entire country and set constitutional principles that have been developed and applied for more than three decades. </w:t>
      </w:r>
    </w:p>
    <w:p w14:paraId="3C874C1D" w14:textId="77777777" w:rsidR="006C703E" w:rsidRPr="005467F5" w:rsidRDefault="006C703E" w:rsidP="006C703E"/>
    <w:p w14:paraId="4FD37285" w14:textId="442A2EB4" w:rsidR="005467F5" w:rsidRDefault="006C703E" w:rsidP="009749A9">
      <w:pPr>
        <w:pStyle w:val="Heading3"/>
      </w:pPr>
      <w:r>
        <w:t>Solvency---</w:t>
      </w:r>
      <w:r w:rsidR="005467F5">
        <w:t>Circumvention</w:t>
      </w:r>
    </w:p>
    <w:p w14:paraId="74646EE8" w14:textId="77777777" w:rsidR="005467F5" w:rsidRPr="00D033E4" w:rsidRDefault="005467F5" w:rsidP="005467F5">
      <w:pPr>
        <w:pStyle w:val="Heading4"/>
      </w:pPr>
      <w:r>
        <w:t>CP is circumvented and ignored</w:t>
      </w:r>
    </w:p>
    <w:p w14:paraId="4BFF9D1C" w14:textId="77777777" w:rsidR="005467F5" w:rsidRPr="002B2A34" w:rsidRDefault="005467F5" w:rsidP="005467F5">
      <w:r w:rsidRPr="002B2A34">
        <w:t xml:space="preserve">David A. </w:t>
      </w:r>
      <w:r w:rsidRPr="002B2A34">
        <w:rPr>
          <w:b/>
          <w:bCs/>
          <w:sz w:val="26"/>
          <w:u w:val="single"/>
        </w:rPr>
        <w:t>Strauss</w:t>
      </w:r>
      <w:r w:rsidRPr="002B2A34">
        <w:t xml:space="preserve">, JD Magna Cum Laude Harvard Law School, Special Counsel to the Senate Judiciary Committee, Member of the Board of Governors of the Chicago Council of Lawyers and is currently Chair of the Board of Trustees of the Laboratory Schools, “The Irrelevance </w:t>
      </w:r>
      <w:proofErr w:type="gramStart"/>
      <w:r w:rsidRPr="002B2A34">
        <w:t>Of</w:t>
      </w:r>
      <w:proofErr w:type="gramEnd"/>
      <w:r w:rsidRPr="002B2A34">
        <w:t xml:space="preserve"> Constitutional Amendments, 114 Harv. L. Rev. 1457, 20</w:t>
      </w:r>
      <w:r w:rsidRPr="002B2A34">
        <w:rPr>
          <w:b/>
          <w:bCs/>
          <w:sz w:val="26"/>
          <w:u w:val="single"/>
        </w:rPr>
        <w:t>01</w:t>
      </w:r>
    </w:p>
    <w:p w14:paraId="283B2B7E" w14:textId="77777777" w:rsidR="005467F5" w:rsidRDefault="005467F5" w:rsidP="005467F5">
      <w:pPr>
        <w:rPr>
          <w:sz w:val="16"/>
        </w:rPr>
      </w:pPr>
      <w:r w:rsidRPr="002B2A34">
        <w:rPr>
          <w:sz w:val="16"/>
        </w:rPr>
        <w:t xml:space="preserve">In this respect, a mature society might be compared to a long-term contractual agreement. n10 </w:t>
      </w:r>
      <w:proofErr w:type="gramStart"/>
      <w:r w:rsidRPr="002B2A34">
        <w:rPr>
          <w:sz w:val="16"/>
        </w:rPr>
        <w:t>The</w:t>
      </w:r>
      <w:proofErr w:type="gramEnd"/>
      <w:r w:rsidRPr="002B2A34">
        <w:rPr>
          <w:sz w:val="16"/>
        </w:rPr>
        <w:t xml:space="preserve"> parties to such contracts often do not rely solely, or even substantially, on the text of the contract to govern their day-to-day relationship; they have developed extratextual understandings. Similarly, in a mature society, </w:t>
      </w:r>
      <w:r w:rsidRPr="004871C5">
        <w:rPr>
          <w:b/>
          <w:iCs/>
          <w:highlight w:val="yellow"/>
          <w:u w:val="single"/>
          <w:bdr w:val="single" w:sz="18" w:space="0" w:color="auto"/>
        </w:rPr>
        <w:t>people accept the</w:t>
      </w:r>
      <w:r w:rsidRPr="002B2A34">
        <w:rPr>
          <w:b/>
          <w:iCs/>
          <w:u w:val="single"/>
          <w:bdr w:val="single" w:sz="18" w:space="0" w:color="auto"/>
        </w:rPr>
        <w:t xml:space="preserve"> acts of</w:t>
      </w:r>
      <w:r w:rsidRPr="002B2A34">
        <w:rPr>
          <w:sz w:val="16"/>
        </w:rPr>
        <w:t xml:space="preserve"> legislatures, </w:t>
      </w:r>
      <w:r w:rsidRPr="004871C5">
        <w:rPr>
          <w:b/>
          <w:iCs/>
          <w:highlight w:val="yellow"/>
          <w:u w:val="single"/>
          <w:bdr w:val="single" w:sz="18" w:space="0" w:color="auto"/>
        </w:rPr>
        <w:t>courts</w:t>
      </w:r>
      <w:r w:rsidRPr="002B2A34">
        <w:rPr>
          <w:sz w:val="16"/>
        </w:rPr>
        <w:t xml:space="preserve">, and executive agencies - and the political and nonpolitical acts of their fellow citizens </w:t>
      </w:r>
      <w:r w:rsidRPr="002B2A34">
        <w:rPr>
          <w:bCs/>
          <w:u w:val="single"/>
        </w:rPr>
        <w:t xml:space="preserve">- </w:t>
      </w:r>
      <w:r w:rsidRPr="004871C5">
        <w:rPr>
          <w:b/>
          <w:iCs/>
          <w:highlight w:val="yellow"/>
          <w:u w:val="single"/>
          <w:bdr w:val="single" w:sz="18" w:space="0" w:color="auto"/>
        </w:rPr>
        <w:t>even when</w:t>
      </w:r>
      <w:r w:rsidRPr="002B2A34">
        <w:rPr>
          <w:b/>
          <w:iCs/>
          <w:u w:val="single"/>
          <w:bdr w:val="single" w:sz="18" w:space="0" w:color="auto"/>
        </w:rPr>
        <w:t xml:space="preserve"> </w:t>
      </w:r>
      <w:r w:rsidRPr="004871C5">
        <w:rPr>
          <w:b/>
          <w:iCs/>
          <w:highlight w:val="yellow"/>
          <w:u w:val="single"/>
          <w:bdr w:val="single" w:sz="18" w:space="0" w:color="auto"/>
        </w:rPr>
        <w:t>those acts augment</w:t>
      </w:r>
      <w:r w:rsidRPr="002B2A34">
        <w:rPr>
          <w:b/>
          <w:iCs/>
          <w:u w:val="single"/>
          <w:bdr w:val="single" w:sz="18" w:space="0" w:color="auto"/>
        </w:rPr>
        <w:t xml:space="preserve"> or arguably conflict with </w:t>
      </w:r>
      <w:r w:rsidRPr="004871C5">
        <w:rPr>
          <w:b/>
          <w:iCs/>
          <w:highlight w:val="yellow"/>
          <w:u w:val="single"/>
          <w:bdr w:val="single" w:sz="18" w:space="0" w:color="auto"/>
        </w:rPr>
        <w:t>the foundational text</w:t>
      </w:r>
      <w:r w:rsidRPr="002B2A34">
        <w:rPr>
          <w:bCs/>
          <w:u w:val="single"/>
        </w:rPr>
        <w:t>. In a newly formed political society, any apparent deviation from the words of a constitution might be seen as revolutionary</w:t>
      </w:r>
      <w:r w:rsidRPr="002B2A34">
        <w:rPr>
          <w:sz w:val="16"/>
        </w:rPr>
        <w:t xml:space="preserve"> and might cause the society to break apart; </w:t>
      </w:r>
      <w:r w:rsidRPr="002B2A34">
        <w:rPr>
          <w:bCs/>
          <w:u w:val="single"/>
        </w:rPr>
        <w:t xml:space="preserve">in a mature society, relationships and patterns of trust are so well developed that that does not happen. </w:t>
      </w:r>
      <w:r w:rsidRPr="002B2A34">
        <w:rPr>
          <w:sz w:val="16"/>
        </w:rPr>
        <w:t xml:space="preserve">As a result, by the time an Article V supermajority is galvanized into action, chances are good that much of society has already changed by one of these other means. And if a formal amendment process were unavailable, society would find another way to enforce the change it has determined to make - by legislation and judicial interpretation, or by alterations in social understandings and private sector behavior. The change might not be accomplished as neatly or as decisively; outliers might not be brought into line as quickly, for example. But relatively speaking, that is a detail. Those other institutions - not </w:t>
      </w:r>
      <w:proofErr w:type="spellStart"/>
      <w:r w:rsidRPr="002B2A34">
        <w:rPr>
          <w:sz w:val="16"/>
        </w:rPr>
        <w:t>supermajoritarian</w:t>
      </w:r>
      <w:proofErr w:type="spellEnd"/>
      <w:r w:rsidRPr="002B2A34">
        <w:rPr>
          <w:sz w:val="16"/>
        </w:rPr>
        <w:t xml:space="preserve"> constitutional amendments - will be the truly important means of constitutional change. This explains why, when [*1463] society has changed enough to produce a supermajority in favor of a formal amendment, the amendment is probably unnecessary. One cannot, however, just say simplistically that any set of political forces strong enough to bring about a constitutional amendment is strong enough to change society in some other way, because that is not always true. </w:t>
      </w:r>
      <w:r w:rsidRPr="004871C5">
        <w:rPr>
          <w:bCs/>
          <w:highlight w:val="yellow"/>
          <w:u w:val="single"/>
        </w:rPr>
        <w:t>A supermajority might act, and adopt an amendment</w:t>
      </w:r>
      <w:r w:rsidRPr="002B2A34">
        <w:rPr>
          <w:bCs/>
          <w:u w:val="single"/>
        </w:rPr>
        <w:t xml:space="preserve">, even if society has not fundamentally changed. </w:t>
      </w:r>
      <w:r w:rsidRPr="004871C5">
        <w:rPr>
          <w:bCs/>
          <w:highlight w:val="yellow"/>
          <w:u w:val="single"/>
        </w:rPr>
        <w:t>An amendment might represent</w:t>
      </w:r>
      <w:r w:rsidRPr="002B2A34">
        <w:rPr>
          <w:sz w:val="16"/>
        </w:rPr>
        <w:t xml:space="preserve"> a momentary high-water mark of popular sentiment on a question, or </w:t>
      </w:r>
      <w:r w:rsidRPr="004871C5">
        <w:rPr>
          <w:bCs/>
          <w:highlight w:val="yellow"/>
          <w:u w:val="single"/>
        </w:rPr>
        <w:t>an effective effort by an interest group</w:t>
      </w:r>
      <w:r w:rsidRPr="002B2A34">
        <w:rPr>
          <w:sz w:val="16"/>
        </w:rPr>
        <w:t xml:space="preserve"> at the height of its power to secure its position. n11</w:t>
      </w:r>
      <w:r w:rsidRPr="002B2A34">
        <w:rPr>
          <w:bCs/>
          <w:u w:val="single"/>
        </w:rPr>
        <w:t xml:space="preserve"> </w:t>
      </w:r>
      <w:proofErr w:type="gramStart"/>
      <w:r w:rsidRPr="004871C5">
        <w:rPr>
          <w:bCs/>
          <w:highlight w:val="yellow"/>
          <w:u w:val="single"/>
        </w:rPr>
        <w:t>At</w:t>
      </w:r>
      <w:proofErr w:type="gramEnd"/>
      <w:r w:rsidRPr="004871C5">
        <w:rPr>
          <w:bCs/>
          <w:highlight w:val="yellow"/>
          <w:u w:val="single"/>
        </w:rPr>
        <w:t xml:space="preserve"> a later time, many people</w:t>
      </w:r>
      <w:r w:rsidRPr="002B2A34">
        <w:rPr>
          <w:bCs/>
          <w:u w:val="single"/>
        </w:rPr>
        <w:t xml:space="preserve">, even a majority, </w:t>
      </w:r>
      <w:r w:rsidRPr="004871C5">
        <w:rPr>
          <w:bCs/>
          <w:highlight w:val="yellow"/>
          <w:u w:val="single"/>
        </w:rPr>
        <w:t>might decide that the amendment was a mistake - but there it is, entrenched</w:t>
      </w:r>
      <w:r w:rsidRPr="002B2A34">
        <w:rPr>
          <w:bCs/>
          <w:u w:val="single"/>
        </w:rPr>
        <w:t xml:space="preserve"> in the Constitution</w:t>
      </w:r>
      <w:r w:rsidRPr="002B2A34">
        <w:rPr>
          <w:sz w:val="16"/>
        </w:rPr>
        <w:t xml:space="preserve">. </w:t>
      </w:r>
      <w:r w:rsidRPr="002B2A34">
        <w:rPr>
          <w:bCs/>
          <w:u w:val="single"/>
        </w:rPr>
        <w:t xml:space="preserve">On these occasions </w:t>
      </w:r>
      <w:r w:rsidRPr="004871C5">
        <w:rPr>
          <w:b/>
          <w:iCs/>
          <w:highlight w:val="yellow"/>
          <w:u w:val="single"/>
          <w:bdr w:val="single" w:sz="18" w:space="0" w:color="auto"/>
        </w:rPr>
        <w:t>the formal amendment will be relatively insignificant</w:t>
      </w:r>
      <w:r w:rsidRPr="002B2A34">
        <w:rPr>
          <w:sz w:val="16"/>
        </w:rPr>
        <w:t xml:space="preserve"> for a different reason. </w:t>
      </w:r>
      <w:r w:rsidRPr="004871C5">
        <w:rPr>
          <w:bCs/>
          <w:highlight w:val="yellow"/>
          <w:u w:val="single"/>
        </w:rPr>
        <w:t>When there is no lasting social consensus</w:t>
      </w:r>
      <w:r w:rsidRPr="002B2A34">
        <w:rPr>
          <w:bCs/>
          <w:u w:val="single"/>
        </w:rPr>
        <w:t xml:space="preserve"> behind a textual amendment, the change in the text of the Constitution is unlikely to make a lasting difference</w:t>
      </w:r>
      <w:r w:rsidRPr="002B2A34">
        <w:rPr>
          <w:sz w:val="16"/>
        </w:rPr>
        <w:t xml:space="preserve"> - at least if it seeks to affect society in an important way - unless society changes in the way that the amendment envisions. Until that happens, </w:t>
      </w:r>
      <w:r w:rsidRPr="004871C5">
        <w:rPr>
          <w:b/>
          <w:iCs/>
          <w:highlight w:val="yellow"/>
          <w:u w:val="single"/>
          <w:bdr w:val="single" w:sz="18" w:space="0" w:color="auto"/>
        </w:rPr>
        <w:t>the amendment is likely to be evaded, or interpreted in a way that blunts its effectiveness</w:t>
      </w:r>
      <w:r w:rsidRPr="002B2A34">
        <w:rPr>
          <w:sz w:val="16"/>
        </w:rPr>
        <w:t xml:space="preserve">. This is, in a sense, the other side of the fact that </w:t>
      </w:r>
      <w:r w:rsidRPr="002B2A34">
        <w:rPr>
          <w:bCs/>
          <w:u w:val="single"/>
        </w:rPr>
        <w:t>a mature society has a variety of institutions, in addition to the text of the Constitution, that can affect how the society operates. Those institutions can change society without changing the Constitution;</w:t>
      </w:r>
      <w:r w:rsidRPr="002B2A34">
        <w:rPr>
          <w:sz w:val="16"/>
        </w:rPr>
        <w:t xml:space="preserve"> but they can also keep society basically the same - perhaps with some struggle, but still basically the same - even if the text of the Constitution changes. This was, most notoriously, the story of the Fourteenth and, especially, the Fifteenth Amendment. The Fifteenth Amendment was somewhat effective in the short run, but within a generation it had been reduced to a nullity in the South. n12</w:t>
      </w:r>
    </w:p>
    <w:p w14:paraId="08DB3CF8" w14:textId="77777777" w:rsidR="005467F5" w:rsidRPr="005467F5" w:rsidRDefault="005467F5" w:rsidP="005467F5"/>
    <w:p w14:paraId="797DCFBB" w14:textId="64A052F5" w:rsidR="005467F5" w:rsidRDefault="005467F5" w:rsidP="005467F5">
      <w:pPr>
        <w:pStyle w:val="Heading3"/>
      </w:pPr>
      <w:r>
        <w:t>Constitution DA</w:t>
      </w:r>
    </w:p>
    <w:p w14:paraId="6A972DF8" w14:textId="77777777" w:rsidR="005467F5" w:rsidRPr="00353AC0" w:rsidRDefault="005467F5" w:rsidP="005467F5">
      <w:pPr>
        <w:pStyle w:val="Heading4"/>
        <w:rPr>
          <w:b w:val="0"/>
        </w:rPr>
      </w:pPr>
      <w:r>
        <w:t xml:space="preserve">Gets struck down and wrecks the constitution – </w:t>
      </w:r>
      <w:r>
        <w:rPr>
          <w:b w:val="0"/>
        </w:rPr>
        <w:t>delay, watered down by Court/Congress</w:t>
      </w:r>
    </w:p>
    <w:p w14:paraId="44CB78CE" w14:textId="77777777" w:rsidR="005467F5" w:rsidRPr="00050742" w:rsidRDefault="005467F5" w:rsidP="005467F5">
      <w:r w:rsidRPr="00323D58">
        <w:rPr>
          <w:rStyle w:val="Heading4Char"/>
        </w:rPr>
        <w:t>Lucas 16</w:t>
      </w:r>
      <w:r>
        <w:t xml:space="preserve"> – J</w:t>
      </w:r>
      <w:r w:rsidRPr="00323D58">
        <w:t>ames W. Lucas is an attorney in New York City and member of the New York Bar.</w:t>
      </w:r>
      <w:r w:rsidRPr="00050742">
        <w:t xml:space="preserve">, </w:t>
      </w:r>
      <w:r>
        <w:t>June 2</w:t>
      </w:r>
      <w:r w:rsidRPr="00903EAF">
        <w:rPr>
          <w:vertAlign w:val="superscript"/>
        </w:rPr>
        <w:t>nd</w:t>
      </w:r>
      <w:r>
        <w:t xml:space="preserve"> 2016, </w:t>
      </w:r>
      <w:r w:rsidRPr="00050742">
        <w:t xml:space="preserve">"To Originate the Amendment of Errors: Reforming Article V to Facilitate State and Popular Engagement in Constitutional Amendment by James </w:t>
      </w:r>
      <w:proofErr w:type="gramStart"/>
      <w:r w:rsidRPr="00050742">
        <w:t>Lucas :</w:t>
      </w:r>
      <w:proofErr w:type="gramEnd"/>
      <w:r w:rsidRPr="00050742">
        <w:t>: SSRN," No Publication</w:t>
      </w:r>
      <w:r>
        <w:t xml:space="preserve"> </w:t>
      </w:r>
    </w:p>
    <w:p w14:paraId="4CE65E63" w14:textId="77777777" w:rsidR="005467F5" w:rsidRPr="00BC6729" w:rsidRDefault="005467F5" w:rsidP="005467F5">
      <w:pPr>
        <w:rPr>
          <w:sz w:val="16"/>
        </w:rPr>
      </w:pPr>
      <w:r w:rsidRPr="00BC6729">
        <w:rPr>
          <w:sz w:val="16"/>
        </w:rPr>
        <w:t xml:space="preserve">Madison was right – </w:t>
      </w:r>
      <w:r w:rsidRPr="005529A9">
        <w:rPr>
          <w:rStyle w:val="StyleUnderline"/>
        </w:rPr>
        <w:t xml:space="preserve">a </w:t>
      </w:r>
      <w:r w:rsidRPr="005529A9">
        <w:rPr>
          <w:rStyle w:val="StyleUnderline"/>
          <w:highlight w:val="cyan"/>
        </w:rPr>
        <w:t>convention</w:t>
      </w:r>
      <w:r w:rsidRPr="005529A9">
        <w:rPr>
          <w:rStyle w:val="StyleUnderline"/>
        </w:rPr>
        <w:t xml:space="preserve"> </w:t>
      </w:r>
      <w:r w:rsidRPr="005529A9">
        <w:rPr>
          <w:rStyle w:val="StyleUnderline"/>
          <w:highlight w:val="cyan"/>
        </w:rPr>
        <w:t>is</w:t>
      </w:r>
      <w:r w:rsidRPr="005529A9">
        <w:rPr>
          <w:rStyle w:val="StyleUnderline"/>
        </w:rPr>
        <w:t xml:space="preserve"> procedurally </w:t>
      </w:r>
      <w:r w:rsidRPr="005529A9">
        <w:rPr>
          <w:rStyle w:val="Emphasis"/>
          <w:highlight w:val="cyan"/>
        </w:rPr>
        <w:t>unworkable</w:t>
      </w:r>
      <w:r w:rsidRPr="00BC672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396CB9">
        <w:rPr>
          <w:rStyle w:val="StyleUnderline"/>
        </w:rPr>
        <w:t>Scholars and advocates have spilt much ink confidently announcing their numerous and contradictory solutions to these multitudinous issues</w:t>
      </w:r>
      <w:r w:rsidRPr="00BC6729">
        <w:rPr>
          <w:sz w:val="16"/>
        </w:rPr>
        <w:t xml:space="preserve">. </w:t>
      </w:r>
      <w:r w:rsidRPr="00396CB9">
        <w:rPr>
          <w:rStyle w:val="Emphasis"/>
        </w:rPr>
        <w:t>However</w:t>
      </w:r>
      <w:r w:rsidRPr="00BC6729">
        <w:rPr>
          <w:sz w:val="16"/>
        </w:rPr>
        <w:t xml:space="preserve">, </w:t>
      </w:r>
      <w:r w:rsidRPr="00396CB9">
        <w:rPr>
          <w:rStyle w:val="StyleUnderline"/>
        </w:rPr>
        <w:t>state legislators</w:t>
      </w:r>
      <w:r w:rsidRPr="00BC6729">
        <w:rPr>
          <w:sz w:val="16"/>
        </w:rPr>
        <w:t xml:space="preserve"> who are </w:t>
      </w:r>
      <w:r w:rsidRPr="00396CB9">
        <w:rPr>
          <w:rStyle w:val="StyleUnderline"/>
        </w:rPr>
        <w:t>charged with the</w:t>
      </w:r>
      <w:r w:rsidRPr="00BC6729">
        <w:rPr>
          <w:sz w:val="16"/>
        </w:rPr>
        <w:t xml:space="preserve"> constitutional </w:t>
      </w:r>
      <w:r w:rsidRPr="00396CB9">
        <w:rPr>
          <w:rStyle w:val="StyleUnderline"/>
        </w:rPr>
        <w:t xml:space="preserve">duty to actually decide whether to summon a second convention have time and time again emerged from the jungle of </w:t>
      </w:r>
      <w:r w:rsidRPr="00396CB9">
        <w:rPr>
          <w:rStyle w:val="Emphasis"/>
        </w:rPr>
        <w:t>unresolved procedural questions</w:t>
      </w:r>
      <w:r w:rsidRPr="00BC6729">
        <w:rPr>
          <w:sz w:val="16"/>
        </w:rPr>
        <w:t xml:space="preserve"> to find themselves, </w:t>
      </w:r>
      <w:r w:rsidRPr="00396CB9">
        <w:rPr>
          <w:rStyle w:val="StyleUnderline"/>
        </w:rPr>
        <w:t>not in the promised land of constitutional reform, but rather at the edge of a dangerous precipice whose base is shrouded in clouds of uncertainty</w:t>
      </w:r>
      <w:r w:rsidRPr="00BC6729">
        <w:rPr>
          <w:sz w:val="16"/>
        </w:rPr>
        <w:t xml:space="preserve">. These </w:t>
      </w:r>
      <w:r w:rsidRPr="00396CB9">
        <w:rPr>
          <w:rStyle w:val="StyleUnderline"/>
        </w:rPr>
        <w:t>legislators have repeatedly shied away from taking the leap into the unknown</w:t>
      </w:r>
      <w:r w:rsidRPr="00BC6729">
        <w:rPr>
          <w:sz w:val="16"/>
        </w:rPr>
        <w:t>.</w:t>
      </w:r>
    </w:p>
    <w:p w14:paraId="3CBFD6DA" w14:textId="77777777" w:rsidR="005467F5" w:rsidRPr="00BC6729" w:rsidRDefault="005467F5" w:rsidP="005467F5">
      <w:pPr>
        <w:rPr>
          <w:sz w:val="16"/>
        </w:rPr>
      </w:pPr>
      <w:r w:rsidRPr="00903EAF">
        <w:rPr>
          <w:rStyle w:val="StyleUnderline"/>
          <w:highlight w:val="cyan"/>
        </w:rPr>
        <w:t>No one can</w:t>
      </w:r>
      <w:r w:rsidRPr="00BC6729">
        <w:rPr>
          <w:sz w:val="16"/>
        </w:rPr>
        <w:t xml:space="preserve"> really </w:t>
      </w:r>
      <w:r w:rsidRPr="00903EAF">
        <w:rPr>
          <w:rStyle w:val="StyleUnderline"/>
          <w:highlight w:val="cyan"/>
        </w:rPr>
        <w:t>assure</w:t>
      </w:r>
      <w:r w:rsidRPr="00396CB9">
        <w:rPr>
          <w:rStyle w:val="StyleUnderline"/>
        </w:rPr>
        <w:t xml:space="preserve"> these state legislators </w:t>
      </w:r>
      <w:r w:rsidRPr="005529A9">
        <w:rPr>
          <w:rStyle w:val="Emphasis"/>
        </w:rPr>
        <w:t xml:space="preserve">what constitutes a </w:t>
      </w:r>
      <w:r w:rsidRPr="00903EAF">
        <w:rPr>
          <w:rStyle w:val="Emphasis"/>
          <w:highlight w:val="cyan"/>
        </w:rPr>
        <w:t>proper application</w:t>
      </w:r>
      <w:r w:rsidRPr="00396CB9">
        <w:rPr>
          <w:rStyle w:val="StyleUnderline"/>
        </w:rPr>
        <w:t xml:space="preserve"> for a convention, </w:t>
      </w:r>
      <w:r w:rsidRPr="00903EAF">
        <w:rPr>
          <w:rStyle w:val="StyleUnderline"/>
          <w:highlight w:val="cyan"/>
        </w:rPr>
        <w:t xml:space="preserve">whether, </w:t>
      </w:r>
      <w:r w:rsidRPr="00FA6CA4">
        <w:rPr>
          <w:rStyle w:val="StyleUnderline"/>
        </w:rPr>
        <w:t xml:space="preserve">how or to what extent </w:t>
      </w:r>
      <w:r w:rsidRPr="005529A9">
        <w:rPr>
          <w:rStyle w:val="Emphasis"/>
          <w:highlight w:val="cyan"/>
        </w:rPr>
        <w:t>Congress</w:t>
      </w:r>
      <w:r w:rsidRPr="00FA6CA4">
        <w:rPr>
          <w:rStyle w:val="Emphasis"/>
        </w:rPr>
        <w:t xml:space="preserve"> </w:t>
      </w:r>
      <w:r w:rsidRPr="00903EAF">
        <w:rPr>
          <w:rStyle w:val="Emphasis"/>
          <w:highlight w:val="cyan"/>
        </w:rPr>
        <w:t xml:space="preserve">would count </w:t>
      </w:r>
      <w:r w:rsidRPr="005529A9">
        <w:rPr>
          <w:rStyle w:val="Emphasis"/>
        </w:rPr>
        <w:t xml:space="preserve">their </w:t>
      </w:r>
      <w:r w:rsidRPr="00903EAF">
        <w:rPr>
          <w:rStyle w:val="Emphasis"/>
          <w:highlight w:val="cyan"/>
        </w:rPr>
        <w:t>applications</w:t>
      </w:r>
      <w:r w:rsidRPr="00396CB9">
        <w:rPr>
          <w:rStyle w:val="StyleUnderline"/>
        </w:rPr>
        <w:t xml:space="preserve">, </w:t>
      </w:r>
      <w:r w:rsidRPr="00903EAF">
        <w:rPr>
          <w:rStyle w:val="StyleUnderline"/>
          <w:highlight w:val="cyan"/>
        </w:rPr>
        <w:t xml:space="preserve">whether </w:t>
      </w:r>
      <w:r w:rsidRPr="005529A9">
        <w:rPr>
          <w:rStyle w:val="StyleUnderline"/>
        </w:rPr>
        <w:t xml:space="preserve">the </w:t>
      </w:r>
      <w:r w:rsidRPr="00903EAF">
        <w:rPr>
          <w:rStyle w:val="Emphasis"/>
          <w:highlight w:val="cyan"/>
        </w:rPr>
        <w:t>convention could be limited</w:t>
      </w:r>
      <w:r w:rsidRPr="00396CB9">
        <w:rPr>
          <w:rStyle w:val="StyleUnderline"/>
        </w:rPr>
        <w:t xml:space="preserve"> as to subject matter, </w:t>
      </w:r>
      <w:r w:rsidRPr="005529A9">
        <w:rPr>
          <w:rStyle w:val="StyleUnderline"/>
        </w:rPr>
        <w:t xml:space="preserve">or who </w:t>
      </w:r>
      <w:r w:rsidRPr="005529A9">
        <w:rPr>
          <w:rStyle w:val="Emphasis"/>
        </w:rPr>
        <w:t>would go to the convention</w:t>
      </w:r>
      <w:r w:rsidRPr="00BC6729">
        <w:rPr>
          <w:sz w:val="16"/>
        </w:rPr>
        <w:t xml:space="preserve">, </w:t>
      </w:r>
      <w:r w:rsidRPr="005529A9">
        <w:rPr>
          <w:rStyle w:val="Emphasis"/>
        </w:rPr>
        <w:t>how they would be selected</w:t>
      </w:r>
      <w:r w:rsidRPr="005529A9">
        <w:rPr>
          <w:rStyle w:val="StyleUnderline"/>
        </w:rPr>
        <w:t xml:space="preserve"> and</w:t>
      </w:r>
      <w:r w:rsidRPr="00396CB9">
        <w:rPr>
          <w:rStyle w:val="StyleUnderline"/>
        </w:rPr>
        <w:t xml:space="preserve">, most critically, </w:t>
      </w:r>
      <w:r w:rsidRPr="00903EAF">
        <w:rPr>
          <w:rStyle w:val="Emphasis"/>
          <w:highlight w:val="cyan"/>
        </w:rPr>
        <w:t>how</w:t>
      </w:r>
      <w:r w:rsidRPr="00396CB9">
        <w:rPr>
          <w:rStyle w:val="Emphasis"/>
        </w:rPr>
        <w:t xml:space="preserve"> their </w:t>
      </w:r>
      <w:r w:rsidRPr="00903EAF">
        <w:rPr>
          <w:rStyle w:val="Emphasis"/>
          <w:highlight w:val="cyan"/>
        </w:rPr>
        <w:t>votes would be counted</w:t>
      </w:r>
      <w:r w:rsidRPr="00BC6729">
        <w:rPr>
          <w:sz w:val="16"/>
          <w:highlight w:val="cyan"/>
        </w:rPr>
        <w:t>.</w:t>
      </w:r>
      <w:r w:rsidRPr="00BC6729">
        <w:rPr>
          <w:sz w:val="16"/>
        </w:rPr>
        <w:t xml:space="preserve"> </w:t>
      </w:r>
      <w:r w:rsidRPr="00903EAF">
        <w:rPr>
          <w:rStyle w:val="Emphasis"/>
          <w:highlight w:val="cyan"/>
        </w:rPr>
        <w:t xml:space="preserve">There can be no assurance </w:t>
      </w:r>
      <w:r w:rsidRPr="005529A9">
        <w:rPr>
          <w:rStyle w:val="Emphasis"/>
        </w:rPr>
        <w:t xml:space="preserve">that the federal </w:t>
      </w:r>
      <w:r w:rsidRPr="00903EAF">
        <w:rPr>
          <w:rStyle w:val="Emphasis"/>
          <w:highlight w:val="cyan"/>
        </w:rPr>
        <w:t>Congress and</w:t>
      </w:r>
      <w:r w:rsidRPr="005529A9">
        <w:rPr>
          <w:rStyle w:val="Emphasis"/>
        </w:rPr>
        <w:t xml:space="preserve">/or </w:t>
      </w:r>
      <w:r w:rsidRPr="00903EAF">
        <w:rPr>
          <w:rStyle w:val="Emphasis"/>
          <w:highlight w:val="cyan"/>
        </w:rPr>
        <w:t xml:space="preserve">courts will not control </w:t>
      </w:r>
      <w:r w:rsidRPr="00FA6CA4">
        <w:rPr>
          <w:rStyle w:val="Emphasis"/>
        </w:rPr>
        <w:t xml:space="preserve">how </w:t>
      </w:r>
      <w:r w:rsidRPr="005529A9">
        <w:rPr>
          <w:rStyle w:val="Emphasis"/>
        </w:rPr>
        <w:t>these</w:t>
      </w:r>
      <w:r w:rsidRPr="00396CB9">
        <w:rPr>
          <w:rStyle w:val="Emphasis"/>
        </w:rPr>
        <w:t xml:space="preserve"> </w:t>
      </w:r>
      <w:r w:rsidRPr="005529A9">
        <w:rPr>
          <w:rStyle w:val="Emphasis"/>
          <w:highlight w:val="cyan"/>
        </w:rPr>
        <w:t>issues</w:t>
      </w:r>
      <w:r w:rsidRPr="00396CB9">
        <w:rPr>
          <w:rStyle w:val="Emphasis"/>
        </w:rPr>
        <w:t xml:space="preserve"> are decided</w:t>
      </w:r>
      <w:r w:rsidRPr="00BC6729">
        <w:rPr>
          <w:sz w:val="16"/>
        </w:rPr>
        <w:t xml:space="preserve"> </w:t>
      </w:r>
      <w:r w:rsidRPr="005529A9">
        <w:rPr>
          <w:rStyle w:val="StyleUnderline"/>
          <w:highlight w:val="cyan"/>
        </w:rPr>
        <w:t>or</w:t>
      </w:r>
      <w:r w:rsidRPr="00BC6729">
        <w:rPr>
          <w:sz w:val="16"/>
        </w:rPr>
        <w:t xml:space="preserve">, conversely, </w:t>
      </w:r>
      <w:r w:rsidRPr="005529A9">
        <w:rPr>
          <w:rStyle w:val="StyleUnderline"/>
          <w:highlight w:val="cyan"/>
        </w:rPr>
        <w:t>if there is</w:t>
      </w:r>
      <w:r w:rsidRPr="00396CB9">
        <w:rPr>
          <w:rStyle w:val="StyleUnderline"/>
        </w:rPr>
        <w:t xml:space="preserve"> </w:t>
      </w:r>
      <w:r w:rsidRPr="005529A9">
        <w:rPr>
          <w:rStyle w:val="StyleUnderline"/>
          <w:highlight w:val="cyan"/>
        </w:rPr>
        <w:t>any</w:t>
      </w:r>
      <w:r w:rsidRPr="00396CB9">
        <w:rPr>
          <w:rStyle w:val="StyleUnderline"/>
        </w:rPr>
        <w:t xml:space="preserve"> predictable mechanism with </w:t>
      </w:r>
      <w:r w:rsidRPr="005529A9">
        <w:rPr>
          <w:rStyle w:val="StyleUnderline"/>
          <w:highlight w:val="cyan"/>
        </w:rPr>
        <w:t>certain authority</w:t>
      </w:r>
      <w:r w:rsidRPr="00396CB9">
        <w:rPr>
          <w:rStyle w:val="StyleUnderline"/>
        </w:rPr>
        <w:t xml:space="preserve"> </w:t>
      </w:r>
      <w:r w:rsidRPr="005529A9">
        <w:rPr>
          <w:rStyle w:val="StyleUnderline"/>
          <w:highlight w:val="cyan"/>
        </w:rPr>
        <w:t>to sort out</w:t>
      </w:r>
      <w:r w:rsidRPr="00396CB9">
        <w:rPr>
          <w:rStyle w:val="StyleUnderline"/>
        </w:rPr>
        <w:t xml:space="preserve"> all of these fundamental </w:t>
      </w:r>
      <w:r w:rsidRPr="005529A9">
        <w:rPr>
          <w:rStyle w:val="StyleUnderline"/>
        </w:rPr>
        <w:t>issues</w:t>
      </w:r>
      <w:r w:rsidRPr="00BC6729">
        <w:rPr>
          <w:sz w:val="16"/>
        </w:rPr>
        <w:t xml:space="preserve">. Instead, </w:t>
      </w:r>
      <w:r w:rsidRPr="00384431">
        <w:rPr>
          <w:rStyle w:val="StyleUnderline"/>
        </w:rPr>
        <w:t xml:space="preserve">there is a real possibility of </w:t>
      </w:r>
      <w:r w:rsidRPr="00BC6729">
        <w:rPr>
          <w:sz w:val="16"/>
        </w:rPr>
        <w:t>the kind of</w:t>
      </w:r>
      <w:r w:rsidRPr="00384431">
        <w:rPr>
          <w:rStyle w:val="StyleUnderline"/>
        </w:rPr>
        <w:t xml:space="preserve"> constitutional confrontations </w:t>
      </w:r>
      <w:r w:rsidRPr="00BC6729">
        <w:rPr>
          <w:sz w:val="16"/>
        </w:rPr>
        <w:t xml:space="preserve">predicted by Professor Tribe in testimony before the California state legislature. (Here “constitutional” does not mean technically legal under the Constitution, but rather </w:t>
      </w:r>
      <w:r w:rsidRPr="00903EAF">
        <w:rPr>
          <w:rStyle w:val="Emphasis"/>
          <w:highlight w:val="cyan"/>
        </w:rPr>
        <w:t xml:space="preserve">fundamental political conflicts </w:t>
      </w:r>
      <w:r w:rsidRPr="00384431">
        <w:rPr>
          <w:rStyle w:val="Emphasis"/>
        </w:rPr>
        <w:t xml:space="preserve">which </w:t>
      </w:r>
      <w:r w:rsidRPr="005529A9">
        <w:rPr>
          <w:rStyle w:val="Emphasis"/>
        </w:rPr>
        <w:t xml:space="preserve">could </w:t>
      </w:r>
      <w:r w:rsidRPr="00903EAF">
        <w:rPr>
          <w:rStyle w:val="Emphasis"/>
          <w:highlight w:val="cyan"/>
        </w:rPr>
        <w:t xml:space="preserve">tear the </w:t>
      </w:r>
      <w:r w:rsidRPr="00FA6CA4">
        <w:rPr>
          <w:rStyle w:val="Emphasis"/>
        </w:rPr>
        <w:t xml:space="preserve">very </w:t>
      </w:r>
      <w:r w:rsidRPr="00903EAF">
        <w:rPr>
          <w:rStyle w:val="Emphasis"/>
          <w:highlight w:val="cyan"/>
        </w:rPr>
        <w:t>fabric of the governmental system</w:t>
      </w:r>
      <w:r w:rsidRPr="00396CB9">
        <w:rPr>
          <w:rStyle w:val="Emphasis"/>
        </w:rPr>
        <w:t xml:space="preserve"> created in 1787</w:t>
      </w:r>
      <w:r w:rsidRPr="00BC6729">
        <w:rPr>
          <w:sz w:val="16"/>
        </w:rPr>
        <w:t xml:space="preserve">.) These are </w:t>
      </w:r>
      <w:r w:rsidRPr="00903EAF">
        <w:rPr>
          <w:rStyle w:val="StyleUnderline"/>
          <w:highlight w:val="cyan"/>
        </w:rPr>
        <w:t xml:space="preserve">confrontations between Congress </w:t>
      </w:r>
      <w:r w:rsidRPr="005529A9">
        <w:rPr>
          <w:rStyle w:val="StyleUnderline"/>
        </w:rPr>
        <w:t xml:space="preserve">and the </w:t>
      </w:r>
      <w:r w:rsidRPr="00384431">
        <w:rPr>
          <w:rStyle w:val="StyleUnderline"/>
        </w:rPr>
        <w:t xml:space="preserve">Supreme </w:t>
      </w:r>
      <w:r w:rsidRPr="00903EAF">
        <w:rPr>
          <w:rStyle w:val="StyleUnderline"/>
          <w:highlight w:val="cyan"/>
        </w:rPr>
        <w:t>Court</w:t>
      </w:r>
      <w:r w:rsidRPr="00396CB9">
        <w:rPr>
          <w:rStyle w:val="StyleUnderline"/>
        </w:rPr>
        <w:t xml:space="preserve">, the Supreme </w:t>
      </w:r>
      <w:r w:rsidRPr="005529A9">
        <w:rPr>
          <w:rStyle w:val="StyleUnderline"/>
        </w:rPr>
        <w:t xml:space="preserve">Court and the </w:t>
      </w:r>
      <w:r w:rsidRPr="00903EAF">
        <w:rPr>
          <w:rStyle w:val="StyleUnderline"/>
          <w:highlight w:val="cyan"/>
        </w:rPr>
        <w:t>states</w:t>
      </w:r>
      <w:r w:rsidRPr="00396CB9">
        <w:rPr>
          <w:rStyle w:val="StyleUnderline"/>
        </w:rPr>
        <w:t xml:space="preserve">, </w:t>
      </w:r>
      <w:r w:rsidRPr="00903EAF">
        <w:rPr>
          <w:rStyle w:val="StyleUnderline"/>
          <w:highlight w:val="cyan"/>
        </w:rPr>
        <w:t>and</w:t>
      </w:r>
      <w:r w:rsidRPr="00396CB9">
        <w:rPr>
          <w:rStyle w:val="StyleUnderline"/>
        </w:rPr>
        <w:t xml:space="preserve"> the </w:t>
      </w:r>
      <w:r w:rsidRPr="005529A9">
        <w:rPr>
          <w:rStyle w:val="StyleUnderline"/>
        </w:rPr>
        <w:t xml:space="preserve">Congress and the </w:t>
      </w:r>
      <w:r w:rsidRPr="00903EAF">
        <w:rPr>
          <w:rStyle w:val="StyleUnderline"/>
          <w:highlight w:val="cyan"/>
        </w:rPr>
        <w:t xml:space="preserve">convention </w:t>
      </w:r>
      <w:r w:rsidRPr="005529A9">
        <w:rPr>
          <w:rStyle w:val="StyleUnderline"/>
        </w:rPr>
        <w:t>itself</w:t>
      </w:r>
      <w:r w:rsidRPr="00396CB9">
        <w:rPr>
          <w:rStyle w:val="StyleUnderline"/>
        </w:rPr>
        <w:t xml:space="preserve"> if it ever came into being</w:t>
      </w:r>
      <w:r w:rsidRPr="00BC6729">
        <w:rPr>
          <w:sz w:val="16"/>
        </w:rPr>
        <w:t>.110</w:t>
      </w:r>
    </w:p>
    <w:p w14:paraId="26A24FB3" w14:textId="77777777" w:rsidR="005467F5" w:rsidRPr="002E5F85" w:rsidRDefault="005467F5" w:rsidP="005467F5">
      <w:pPr>
        <w:rPr>
          <w:sz w:val="16"/>
        </w:rPr>
      </w:pPr>
      <w:r w:rsidRPr="00BC6729">
        <w:rPr>
          <w:sz w:val="16"/>
        </w:rPr>
        <w:t xml:space="preserve">After surveying these issues during the first great convention drive of recent years in the 1960s, Professor Robert Dixon concluded that </w:t>
      </w:r>
      <w:r w:rsidRPr="005529A9">
        <w:rPr>
          <w:rStyle w:val="StyleUnderline"/>
          <w:highlight w:val="cyan"/>
        </w:rPr>
        <w:t>even</w:t>
      </w:r>
      <w:r w:rsidRPr="00396CB9">
        <w:rPr>
          <w:rStyle w:val="StyleUnderline"/>
        </w:rPr>
        <w:t xml:space="preserve"> “</w:t>
      </w:r>
      <w:r w:rsidRPr="005529A9">
        <w:rPr>
          <w:rStyle w:val="StyleUnderline"/>
          <w:highlight w:val="cyan"/>
        </w:rPr>
        <w:t>without</w:t>
      </w:r>
      <w:r w:rsidRPr="00396CB9">
        <w:rPr>
          <w:rStyle w:val="StyleUnderline"/>
        </w:rPr>
        <w:t xml:space="preserve"> exhausting here </w:t>
      </w:r>
      <w:r w:rsidRPr="005529A9">
        <w:rPr>
          <w:rStyle w:val="StyleUnderline"/>
          <w:highlight w:val="cyan"/>
        </w:rPr>
        <w:t>all</w:t>
      </w:r>
      <w:r w:rsidRPr="00396CB9">
        <w:rPr>
          <w:rStyle w:val="StyleUnderline"/>
        </w:rPr>
        <w:t xml:space="preserve"> of the </w:t>
      </w:r>
      <w:r w:rsidRPr="005529A9">
        <w:rPr>
          <w:rStyle w:val="StyleUnderline"/>
          <w:highlight w:val="cyan"/>
        </w:rPr>
        <w:t>possible complexities</w:t>
      </w:r>
      <w:r w:rsidRPr="00396CB9">
        <w:rPr>
          <w:rStyle w:val="StyleUnderline"/>
        </w:rPr>
        <w:t xml:space="preserve">, </w:t>
      </w:r>
      <w:r w:rsidRPr="005529A9">
        <w:rPr>
          <w:rStyle w:val="StyleUnderline"/>
          <w:highlight w:val="cyan"/>
        </w:rPr>
        <w:t>the state petition</w:t>
      </w:r>
      <w:r w:rsidRPr="00396CB9">
        <w:rPr>
          <w:rStyle w:val="StyleUnderline"/>
        </w:rPr>
        <w:t xml:space="preserve"> and federal convention </w:t>
      </w:r>
      <w:r w:rsidRPr="005529A9">
        <w:rPr>
          <w:rStyle w:val="StyleUnderline"/>
          <w:highlight w:val="cyan"/>
        </w:rPr>
        <w:t>route</w:t>
      </w:r>
      <w:r w:rsidRPr="00396CB9">
        <w:rPr>
          <w:rStyle w:val="StyleUnderline"/>
        </w:rPr>
        <w:t xml:space="preserve"> to constitutional amendment </w:t>
      </w:r>
      <w:r w:rsidRPr="005529A9">
        <w:rPr>
          <w:rStyle w:val="StyleUnderline"/>
          <w:highlight w:val="cyan"/>
        </w:rPr>
        <w:t>emerges</w:t>
      </w:r>
      <w:r w:rsidRPr="00396CB9">
        <w:rPr>
          <w:rStyle w:val="StyleUnderline"/>
        </w:rPr>
        <w:t xml:space="preserve"> </w:t>
      </w:r>
      <w:r w:rsidRPr="005529A9">
        <w:rPr>
          <w:rStyle w:val="StyleUnderline"/>
          <w:highlight w:val="cyan"/>
        </w:rPr>
        <w:t>as a</w:t>
      </w:r>
      <w:r w:rsidRPr="00396CB9">
        <w:rPr>
          <w:rStyle w:val="StyleUnderline"/>
        </w:rPr>
        <w:t xml:space="preserve"> veritable </w:t>
      </w:r>
      <w:r w:rsidRPr="005529A9">
        <w:rPr>
          <w:rStyle w:val="Emphasis"/>
          <w:highlight w:val="cyan"/>
        </w:rPr>
        <w:t>can of worms</w:t>
      </w:r>
      <w:r w:rsidRPr="00396CB9">
        <w:rPr>
          <w:rStyle w:val="StyleUnderline"/>
        </w:rPr>
        <w:t xml:space="preserve">, and seems </w:t>
      </w:r>
      <w:r w:rsidRPr="005529A9">
        <w:rPr>
          <w:rStyle w:val="Emphasis"/>
          <w:highlight w:val="cyan"/>
        </w:rPr>
        <w:t xml:space="preserve">unlikely to be </w:t>
      </w:r>
      <w:r w:rsidRPr="005529A9">
        <w:rPr>
          <w:rStyle w:val="Emphasis"/>
        </w:rPr>
        <w:t xml:space="preserve">used </w:t>
      </w:r>
      <w:r w:rsidRPr="005529A9">
        <w:rPr>
          <w:rStyle w:val="Emphasis"/>
          <w:highlight w:val="cyan"/>
        </w:rPr>
        <w:t>successful</w:t>
      </w:r>
      <w:r w:rsidRPr="005529A9">
        <w:rPr>
          <w:rStyle w:val="Emphasis"/>
        </w:rPr>
        <w:t>ly</w:t>
      </w:r>
      <w:r w:rsidRPr="00396CB9">
        <w:rPr>
          <w:rStyle w:val="StyleUnderline"/>
        </w:rPr>
        <w:t>.”</w:t>
      </w:r>
      <w:r w:rsidRPr="00BC6729">
        <w:rPr>
          <w:sz w:val="16"/>
        </w:rPr>
        <w:t>111 Experience since then has proven him right, as well as Madison. There has been no Article V convention, nor is there any realistic prospect of one. However, Professor Dixon went on to observe that “</w:t>
      </w:r>
      <w:r w:rsidRPr="00396CB9">
        <w:rPr>
          <w:rStyle w:val="StyleUnderline"/>
        </w:rPr>
        <w:t xml:space="preserve">situations can be imagined even in this age </w:t>
      </w:r>
      <w:r w:rsidRPr="005529A9">
        <w:rPr>
          <w:rStyle w:val="StyleUnderline"/>
        </w:rPr>
        <w:t>where the disposition of congressional forces, including a Senate filibuster, could block the initiation of an amendment which</w:t>
      </w:r>
      <w:r w:rsidRPr="00396CB9">
        <w:rPr>
          <w:rStyle w:val="StyleUnderline"/>
        </w:rPr>
        <w:t>, if submitted, would receive adequate popular support for ratification.</w:t>
      </w:r>
      <w:r w:rsidRPr="00BC6729">
        <w:rPr>
          <w:sz w:val="16"/>
        </w:rPr>
        <w:t>”112 This brings us to our next question.</w:t>
      </w:r>
    </w:p>
    <w:p w14:paraId="3BD84C16" w14:textId="77777777" w:rsidR="005467F5" w:rsidRPr="003336AB" w:rsidRDefault="005467F5" w:rsidP="005467F5">
      <w:pPr>
        <w:pStyle w:val="Heading4"/>
        <w:tabs>
          <w:tab w:val="center" w:pos="90"/>
        </w:tabs>
        <w:rPr>
          <w:rFonts w:cs="Times New Roman"/>
        </w:rPr>
      </w:pPr>
      <w:r w:rsidRPr="003336AB">
        <w:rPr>
          <w:rFonts w:cs="Times New Roman"/>
        </w:rPr>
        <w:t>Constitution prevents nuclear war</w:t>
      </w:r>
    </w:p>
    <w:p w14:paraId="73EBBB76" w14:textId="77777777" w:rsidR="005467F5" w:rsidRPr="003336AB" w:rsidRDefault="005467F5" w:rsidP="005467F5">
      <w:pPr>
        <w:tabs>
          <w:tab w:val="center" w:pos="90"/>
        </w:tabs>
      </w:pPr>
      <w:proofErr w:type="spellStart"/>
      <w:r w:rsidRPr="003336AB">
        <w:rPr>
          <w:rStyle w:val="Style13ptBold"/>
        </w:rPr>
        <w:t>Hemesath</w:t>
      </w:r>
      <w:proofErr w:type="spellEnd"/>
      <w:r w:rsidRPr="003336AB">
        <w:rPr>
          <w:rStyle w:val="Style13ptBold"/>
        </w:rPr>
        <w:t xml:space="preserve"> 00</w:t>
      </w:r>
      <w:r w:rsidRPr="003336AB">
        <w:t xml:space="preserve"> (Paul A., </w:t>
      </w:r>
      <w:smartTag w:uri="urn:schemas-microsoft-com:office:smarttags" w:element="place">
        <w:smartTag w:uri="urn:schemas-microsoft-com:office:smarttags" w:element="City">
          <w:r w:rsidRPr="003336AB">
            <w:t>Georgetown</w:t>
          </w:r>
        </w:smartTag>
      </w:smartTag>
      <w:r w:rsidRPr="003336AB">
        <w:t xml:space="preserve"> Law Journal, August, 88 Geo. L.J. 2473, Lexis)</w:t>
      </w:r>
    </w:p>
    <w:p w14:paraId="3583850B" w14:textId="77777777" w:rsidR="005467F5" w:rsidRDefault="005467F5" w:rsidP="005467F5">
      <w:pPr>
        <w:tabs>
          <w:tab w:val="center" w:pos="90"/>
        </w:tabs>
        <w:rPr>
          <w:sz w:val="16"/>
        </w:rPr>
      </w:pPr>
      <w:r w:rsidRPr="00EA089A">
        <w:rPr>
          <w:highlight w:val="cyan"/>
          <w:u w:val="single"/>
        </w:rPr>
        <w:t>In</w:t>
      </w:r>
      <w:r w:rsidRPr="003336AB">
        <w:rPr>
          <w:u w:val="single"/>
        </w:rPr>
        <w:t xml:space="preserve"> the case of </w:t>
      </w:r>
      <w:r w:rsidRPr="00EA089A">
        <w:rPr>
          <w:highlight w:val="cyan"/>
          <w:u w:val="single"/>
        </w:rPr>
        <w:t>a</w:t>
      </w:r>
      <w:r w:rsidRPr="003336AB">
        <w:rPr>
          <w:u w:val="single"/>
        </w:rPr>
        <w:t xml:space="preserve">n offensive </w:t>
      </w:r>
      <w:r w:rsidRPr="00EA089A">
        <w:rPr>
          <w:highlight w:val="cyan"/>
          <w:u w:val="single"/>
        </w:rPr>
        <w:t>nuclear attack</w:t>
      </w:r>
      <w:r w:rsidRPr="003336AB">
        <w:rPr>
          <w:rStyle w:val="Hyperlink"/>
          <w:sz w:val="16"/>
        </w:rPr>
        <w:t xml:space="preserve">, </w:t>
      </w:r>
      <w:r w:rsidRPr="00EA089A">
        <w:rPr>
          <w:highlight w:val="cyan"/>
          <w:u w:val="single"/>
        </w:rPr>
        <w:t xml:space="preserve">the importance of a </w:t>
      </w:r>
      <w:r w:rsidRPr="00EA089A">
        <w:rPr>
          <w:rStyle w:val="Emphasis"/>
          <w:highlight w:val="cyan"/>
        </w:rPr>
        <w:t>coherent</w:t>
      </w:r>
      <w:r w:rsidRPr="003336AB">
        <w:rPr>
          <w:u w:val="single"/>
        </w:rPr>
        <w:t xml:space="preserve"> and </w:t>
      </w:r>
      <w:r w:rsidRPr="00EA089A">
        <w:rPr>
          <w:rStyle w:val="Emphasis"/>
          <w:highlight w:val="cyan"/>
        </w:rPr>
        <w:t>legitimate</w:t>
      </w:r>
      <w:r w:rsidRPr="00EA089A">
        <w:rPr>
          <w:highlight w:val="cyan"/>
          <w:u w:val="single"/>
        </w:rPr>
        <w:t xml:space="preserve"> decision cannot be overestimated</w:t>
      </w:r>
      <w:r w:rsidRPr="003336AB">
        <w:rPr>
          <w:sz w:val="16"/>
        </w:rPr>
        <w:t>. Even with the force of a congressional declaration of war, Harry Truman still faced critics that questioned the sagacity of his atomic decision in World War II. 183 Although the wisdom of any nuclear use may always remain open to criticism, the legality of such a decision should be beyond reproach. As previously noted, the potentially "unlimited costs" of a nuclear war are extremely difficult to fathom, both physically and politically. 184 A legitimate decision to utilize a nuclear weapon thus requires a high level of legality and consensus--two qualities that cannot be attained with a Congress plausibly asserting the nonexistence of the Executive's very constitutional authority to carry out the act.   </w:t>
      </w:r>
      <w:r w:rsidRPr="003336AB">
        <w:rPr>
          <w:rStyle w:val="StyleUnderline"/>
        </w:rPr>
        <w:t>Finding a resolution to nuclear</w:t>
      </w:r>
      <w:r w:rsidRPr="003336AB">
        <w:rPr>
          <w:u w:val="single"/>
        </w:rPr>
        <w:t xml:space="preserve"> war powers uncertainty is not an obvious endeavor</w:t>
      </w:r>
      <w:r w:rsidRPr="003336AB">
        <w:rPr>
          <w:sz w:val="16"/>
        </w:rPr>
        <w:t xml:space="preserve">. However, </w:t>
      </w:r>
      <w:r w:rsidRPr="003336AB">
        <w:rPr>
          <w:u w:val="single"/>
        </w:rPr>
        <w:t xml:space="preserve">the </w:t>
      </w:r>
      <w:r w:rsidRPr="00EA089A">
        <w:rPr>
          <w:highlight w:val="cyan"/>
          <w:u w:val="single"/>
        </w:rPr>
        <w:t>harms</w:t>
      </w:r>
      <w:r w:rsidRPr="003336AB">
        <w:rPr>
          <w:u w:val="single"/>
        </w:rPr>
        <w:t xml:space="preserve"> associated </w:t>
      </w:r>
      <w:r w:rsidRPr="00EA089A">
        <w:rPr>
          <w:highlight w:val="cyan"/>
          <w:u w:val="single"/>
        </w:rPr>
        <w:t>with a</w:t>
      </w:r>
      <w:r w:rsidRPr="003336AB">
        <w:rPr>
          <w:u w:val="single"/>
        </w:rPr>
        <w:t xml:space="preserve">n unprepared and contentious </w:t>
      </w:r>
      <w:r w:rsidRPr="00EA089A">
        <w:rPr>
          <w:highlight w:val="cyan"/>
          <w:u w:val="single"/>
        </w:rPr>
        <w:t xml:space="preserve">"on-the-fly" </w:t>
      </w:r>
      <w:proofErr w:type="spellStart"/>
      <w:r w:rsidRPr="00EA089A">
        <w:rPr>
          <w:highlight w:val="cyan"/>
          <w:u w:val="single"/>
        </w:rPr>
        <w:t>decisionmaking</w:t>
      </w:r>
      <w:proofErr w:type="spellEnd"/>
      <w:r w:rsidRPr="00EA089A">
        <w:rPr>
          <w:highlight w:val="cyan"/>
          <w:u w:val="single"/>
        </w:rPr>
        <w:t xml:space="preserve"> process are serious enough to demand a principled solution based on the Constitution</w:t>
      </w:r>
      <w:r w:rsidRPr="003336AB">
        <w:rPr>
          <w:u w:val="single"/>
        </w:rPr>
        <w:t xml:space="preserve"> and not on improvised convenience. </w:t>
      </w:r>
      <w:r w:rsidRPr="00EA089A">
        <w:rPr>
          <w:highlight w:val="cyan"/>
          <w:u w:val="single"/>
        </w:rPr>
        <w:t>To reach</w:t>
      </w:r>
      <w:r w:rsidRPr="003336AB">
        <w:rPr>
          <w:u w:val="single"/>
        </w:rPr>
        <w:t xml:space="preserve"> such </w:t>
      </w:r>
      <w:r w:rsidRPr="00EA089A">
        <w:rPr>
          <w:highlight w:val="cyan"/>
          <w:u w:val="single"/>
        </w:rPr>
        <w:t>a solution, Congress</w:t>
      </w:r>
      <w:r w:rsidRPr="003336AB">
        <w:rPr>
          <w:u w:val="single"/>
        </w:rPr>
        <w:t xml:space="preserve"> must cohere in an attempt to draft an unambiguous War Powers Act and proceed to </w:t>
      </w:r>
      <w:r w:rsidRPr="00EA089A">
        <w:rPr>
          <w:highlight w:val="cyan"/>
          <w:u w:val="single"/>
        </w:rPr>
        <w:t>pursue remedies</w:t>
      </w:r>
      <w:r w:rsidRPr="003336AB">
        <w:rPr>
          <w:u w:val="single"/>
        </w:rPr>
        <w:t xml:space="preserve"> in the courts </w:t>
      </w:r>
      <w:r w:rsidRPr="00EA089A">
        <w:rPr>
          <w:highlight w:val="cyan"/>
          <w:u w:val="single"/>
        </w:rPr>
        <w:t xml:space="preserve">well in advance of a </w:t>
      </w:r>
      <w:r w:rsidRPr="00EA089A">
        <w:rPr>
          <w:rStyle w:val="Emphasis"/>
          <w:highlight w:val="cyan"/>
        </w:rPr>
        <w:t>nuclear crisis</w:t>
      </w:r>
      <w:r w:rsidRPr="003336AB">
        <w:rPr>
          <w:u w:val="single"/>
        </w:rPr>
        <w:t>. In return, the courts must either deign to decide the issue on its merits, or provide a definitive jurisdictional holding upon which the courts and the President may come to rely</w:t>
      </w:r>
      <w:r w:rsidRPr="003336AB">
        <w:rPr>
          <w:sz w:val="16"/>
        </w:rPr>
        <w:t>. </w:t>
      </w:r>
    </w:p>
    <w:p w14:paraId="1193D57C" w14:textId="77777777" w:rsidR="005467F5" w:rsidRPr="005467F5" w:rsidRDefault="005467F5" w:rsidP="005467F5"/>
    <w:p w14:paraId="7225864B" w14:textId="6AB38BD6" w:rsidR="00E86B93" w:rsidRDefault="006C703E" w:rsidP="005467F5">
      <w:pPr>
        <w:pStyle w:val="Heading3"/>
      </w:pPr>
      <w:r>
        <w:t>Constitution DA---</w:t>
      </w:r>
      <w:r w:rsidR="00E86B93">
        <w:t>Constitution Impact</w:t>
      </w:r>
    </w:p>
    <w:p w14:paraId="218849EB" w14:textId="77777777" w:rsidR="00E86B93" w:rsidRDefault="00E86B93" w:rsidP="00E86B93">
      <w:pPr>
        <w:pStyle w:val="Heading4"/>
      </w:pPr>
      <w:r>
        <w:t>Constitutional adherence is critical to prevent global ethnic conflicts</w:t>
      </w:r>
    </w:p>
    <w:p w14:paraId="048893BE" w14:textId="77777777" w:rsidR="00E86B93" w:rsidRPr="00B95D46" w:rsidRDefault="00E86B93" w:rsidP="00E86B93">
      <w:r w:rsidRPr="00B22F15">
        <w:rPr>
          <w:rStyle w:val="Style13ptBold"/>
        </w:rPr>
        <w:t>Benjamin 96</w:t>
      </w:r>
      <w:r>
        <w:t xml:space="preserve"> (Gerald, Interim Dean of the College of Arts and Sciences – SUNY-New Paltz and Senior Advisor at the </w:t>
      </w:r>
      <w:r w:rsidRPr="0016532C">
        <w:t xml:space="preserve">Center for New York State and Local Government Studies </w:t>
      </w:r>
      <w:r>
        <w:t>– N</w:t>
      </w:r>
      <w:r w:rsidRPr="0016532C">
        <w:t>elson A. Rockefeller Institute of Government</w:t>
      </w:r>
      <w:r>
        <w:t xml:space="preserve">, and Thomas </w:t>
      </w:r>
      <w:proofErr w:type="spellStart"/>
      <w:r>
        <w:t>Gais</w:t>
      </w:r>
      <w:proofErr w:type="spellEnd"/>
      <w:r>
        <w:t xml:space="preserve">, Senior Fellow – </w:t>
      </w:r>
      <w:r w:rsidRPr="0016532C">
        <w:t>Rockefeller Institute</w:t>
      </w:r>
      <w:r>
        <w:t xml:space="preserve">, </w:t>
      </w:r>
      <w:r w:rsidRPr="0016532C">
        <w:t>Hofstra Law &amp; Policy Symposium</w:t>
      </w:r>
      <w:r>
        <w:t xml:space="preserve">, 1 Hofstra L. &amp; </w:t>
      </w:r>
      <w:proofErr w:type="spellStart"/>
      <w:r>
        <w:t>Pol’y</w:t>
      </w:r>
      <w:proofErr w:type="spellEnd"/>
      <w:r>
        <w:t xml:space="preserve"> </w:t>
      </w:r>
      <w:proofErr w:type="spellStart"/>
      <w:r>
        <w:t>Symp</w:t>
      </w:r>
      <w:proofErr w:type="spellEnd"/>
      <w:r>
        <w:t>. 53, Lexis)</w:t>
      </w:r>
    </w:p>
    <w:p w14:paraId="06988B90" w14:textId="77777777" w:rsidR="00E86B93" w:rsidRPr="00B22F15" w:rsidRDefault="00E86B93" w:rsidP="00E86B93">
      <w:pPr>
        <w:rPr>
          <w:sz w:val="16"/>
        </w:rPr>
      </w:pPr>
      <w:r w:rsidRPr="00374AA6">
        <w:rPr>
          <w:highlight w:val="cyan"/>
          <w:u w:val="single"/>
        </w:rPr>
        <w:t>A</w:t>
      </w:r>
      <w:r w:rsidRPr="00B22F15">
        <w:rPr>
          <w:sz w:val="16"/>
        </w:rPr>
        <w:t xml:space="preserve"> national </w:t>
      </w:r>
      <w:r w:rsidRPr="00374AA6">
        <w:rPr>
          <w:highlight w:val="cyan"/>
          <w:u w:val="single"/>
        </w:rPr>
        <w:t>con</w:t>
      </w:r>
      <w:r w:rsidRPr="00B22F15">
        <w:rPr>
          <w:sz w:val="16"/>
        </w:rPr>
        <w:t xml:space="preserve">stitutional </w:t>
      </w:r>
      <w:r w:rsidRPr="00374AA6">
        <w:rPr>
          <w:highlight w:val="cyan"/>
          <w:u w:val="single"/>
        </w:rPr>
        <w:t>con</w:t>
      </w:r>
      <w:r w:rsidRPr="00B22F15">
        <w:rPr>
          <w:sz w:val="16"/>
        </w:rPr>
        <w:t xml:space="preserve">vention </w:t>
      </w:r>
      <w:r w:rsidRPr="00374AA6">
        <w:rPr>
          <w:highlight w:val="cyan"/>
          <w:u w:val="single"/>
        </w:rPr>
        <w:t>is threatening</w:t>
      </w:r>
      <w:r w:rsidRPr="00A779B3">
        <w:rPr>
          <w:u w:val="single"/>
        </w:rPr>
        <w:t xml:space="preserve"> to the very utility of the physical object</w:t>
      </w:r>
      <w:r w:rsidRPr="00B22F15">
        <w:rPr>
          <w:sz w:val="16"/>
        </w:rPr>
        <w:t xml:space="preserve">, the relic, </w:t>
      </w:r>
      <w:r w:rsidRPr="00A779B3">
        <w:rPr>
          <w:u w:val="single"/>
        </w:rPr>
        <w:t>as a symbol of national continuity. The adoption of a substantially new constitution would render the</w:t>
      </w:r>
      <w:r w:rsidRPr="00B22F15">
        <w:rPr>
          <w:sz w:val="16"/>
        </w:rPr>
        <w:t xml:space="preserve"> original of the </w:t>
      </w:r>
      <w:r w:rsidRPr="00A779B3">
        <w:rPr>
          <w:u w:val="single"/>
        </w:rPr>
        <w:t>old one a curiosity</w:t>
      </w:r>
      <w:r w:rsidRPr="00B22F15">
        <w:rPr>
          <w:sz w:val="16"/>
        </w:rPr>
        <w:t xml:space="preserve">, the “first constitution” now replaced. </w:t>
      </w:r>
      <w:r w:rsidRPr="00A779B3">
        <w:rPr>
          <w:u w:val="single"/>
        </w:rPr>
        <w:t xml:space="preserve">It would no longer be </w:t>
      </w:r>
      <w:r w:rsidRPr="00374AA6">
        <w:rPr>
          <w:highlight w:val="cyan"/>
          <w:u w:val="single"/>
        </w:rPr>
        <w:t>THE constitution</w:t>
      </w:r>
      <w:r w:rsidRPr="00B22F15">
        <w:rPr>
          <w:sz w:val="16"/>
        </w:rPr>
        <w:t xml:space="preserve">, the oldest written basic document in continuous use in the world. </w:t>
      </w:r>
      <w:r w:rsidRPr="00A779B3">
        <w:rPr>
          <w:u w:val="single"/>
        </w:rPr>
        <w:t>Our</w:t>
      </w:r>
      <w:r w:rsidRPr="00B22F15">
        <w:rPr>
          <w:sz w:val="16"/>
        </w:rPr>
        <w:t xml:space="preserve"> centuries old written </w:t>
      </w:r>
      <w:r w:rsidRPr="00A779B3">
        <w:rPr>
          <w:u w:val="single"/>
        </w:rPr>
        <w:t xml:space="preserve">constitution-as-symbol is </w:t>
      </w:r>
      <w:r w:rsidRPr="00374AA6">
        <w:rPr>
          <w:highlight w:val="cyan"/>
          <w:u w:val="single"/>
        </w:rPr>
        <w:t>a force that binds a</w:t>
      </w:r>
      <w:r w:rsidRPr="00A779B3">
        <w:rPr>
          <w:u w:val="single"/>
        </w:rPr>
        <w:t xml:space="preserve">n increasingly </w:t>
      </w:r>
      <w:r w:rsidRPr="00374AA6">
        <w:rPr>
          <w:highlight w:val="cyan"/>
          <w:u w:val="single"/>
        </w:rPr>
        <w:t>polyglot nation</w:t>
      </w:r>
      <w:r w:rsidRPr="00A779B3">
        <w:rPr>
          <w:u w:val="single"/>
        </w:rPr>
        <w:t xml:space="preserve"> in a time when the preservation of the </w:t>
      </w:r>
      <w:r w:rsidRPr="00A779B3">
        <w:rPr>
          <w:u w:val="single"/>
          <w:bdr w:val="single" w:sz="4" w:space="0" w:color="auto"/>
        </w:rPr>
        <w:t>U</w:t>
      </w:r>
      <w:r w:rsidRPr="00B22F15">
        <w:rPr>
          <w:sz w:val="16"/>
        </w:rPr>
        <w:t xml:space="preserve">nited </w:t>
      </w:r>
      <w:r w:rsidRPr="00A779B3">
        <w:rPr>
          <w:u w:val="single"/>
          <w:bdr w:val="single" w:sz="4" w:space="0" w:color="auto"/>
        </w:rPr>
        <w:t>S</w:t>
      </w:r>
      <w:r w:rsidRPr="00B22F15">
        <w:rPr>
          <w:sz w:val="16"/>
        </w:rPr>
        <w:t xml:space="preserve">tates </w:t>
      </w:r>
      <w:r w:rsidRPr="00A779B3">
        <w:rPr>
          <w:u w:val="single"/>
        </w:rPr>
        <w:t xml:space="preserve">may be more than a casual concern. </w:t>
      </w:r>
      <w:r>
        <w:rPr>
          <w:u w:val="single"/>
        </w:rPr>
        <w:t>“</w:t>
      </w:r>
      <w:r w:rsidRPr="00A779B3">
        <w:rPr>
          <w:u w:val="single"/>
        </w:rPr>
        <w:t>The constitution for a society like ours, which really has no nationality,</w:t>
      </w:r>
      <w:r>
        <w:rPr>
          <w:u w:val="single"/>
        </w:rPr>
        <w:t>”</w:t>
      </w:r>
      <w:r w:rsidRPr="00A779B3">
        <w:rPr>
          <w:u w:val="single"/>
        </w:rPr>
        <w:t xml:space="preserve"> Brown</w:t>
      </w:r>
      <w:r w:rsidRPr="00B22F15">
        <w:rPr>
          <w:sz w:val="16"/>
        </w:rPr>
        <w:t xml:space="preserve"> University </w:t>
      </w:r>
      <w:r w:rsidRPr="00A779B3">
        <w:rPr>
          <w:u w:val="single"/>
        </w:rPr>
        <w:t>historian</w:t>
      </w:r>
      <w:r w:rsidRPr="00B22F15">
        <w:rPr>
          <w:sz w:val="16"/>
        </w:rPr>
        <w:t xml:space="preserve"> Robert </w:t>
      </w:r>
      <w:r w:rsidRPr="00A779B3">
        <w:rPr>
          <w:u w:val="single"/>
        </w:rPr>
        <w:t xml:space="preserve">Wood observed, </w:t>
      </w:r>
      <w:r>
        <w:rPr>
          <w:u w:val="single"/>
        </w:rPr>
        <w:t>“</w:t>
      </w:r>
      <w:r w:rsidRPr="00A779B3">
        <w:rPr>
          <w:u w:val="single"/>
        </w:rPr>
        <w:t>became so important to our sense</w:t>
      </w:r>
      <w:r w:rsidRPr="00B22F15">
        <w:rPr>
          <w:sz w:val="16"/>
        </w:rPr>
        <w:t xml:space="preserve"> of ourselves </w:t>
      </w:r>
      <w:r w:rsidRPr="00A779B3">
        <w:rPr>
          <w:u w:val="single"/>
        </w:rPr>
        <w:t xml:space="preserve">as being a single people, that to tamper </w:t>
      </w:r>
      <w:r w:rsidRPr="00374AA6">
        <w:rPr>
          <w:highlight w:val="cyan"/>
          <w:u w:val="single"/>
        </w:rPr>
        <w:t>with it was to tamper with the nation itself</w:t>
      </w:r>
      <w:r w:rsidRPr="00A779B3">
        <w:rPr>
          <w:u w:val="single"/>
        </w:rPr>
        <w:t>.</w:t>
      </w:r>
      <w:r>
        <w:rPr>
          <w:u w:val="single"/>
        </w:rPr>
        <w:t>”</w:t>
      </w:r>
      <w:r w:rsidRPr="00B22F15">
        <w:rPr>
          <w:sz w:val="16"/>
        </w:rPr>
        <w:t xml:space="preserve"> 17 </w:t>
      </w:r>
      <w:r w:rsidRPr="00A779B3">
        <w:rPr>
          <w:u w:val="single"/>
        </w:rPr>
        <w:t xml:space="preserve">The twenty-first century will raise questions of </w:t>
      </w:r>
      <w:r>
        <w:rPr>
          <w:u w:val="single"/>
        </w:rPr>
        <w:t>“</w:t>
      </w:r>
      <w:r w:rsidRPr="00A779B3">
        <w:rPr>
          <w:u w:val="single"/>
        </w:rPr>
        <w:t>scale</w:t>
      </w:r>
      <w:r>
        <w:rPr>
          <w:u w:val="single"/>
        </w:rPr>
        <w:t>”</w:t>
      </w:r>
      <w:r w:rsidRPr="00A779B3">
        <w:rPr>
          <w:u w:val="single"/>
        </w:rPr>
        <w:t xml:space="preserve"> that will challenge the large nation state. </w:t>
      </w:r>
      <w:r w:rsidRPr="00374AA6">
        <w:rPr>
          <w:highlight w:val="cyan"/>
          <w:u w:val="single"/>
        </w:rPr>
        <w:t>People in every corner of the globe of common ethnic background are exhibiting an enormous drive to live in their own nations</w:t>
      </w:r>
      <w:r w:rsidRPr="00B22F15">
        <w:rPr>
          <w:sz w:val="16"/>
        </w:rPr>
        <w:t xml:space="preserve">, however small. At the same time, economic activity is increasingly organized on a world-wide basis. Europeans may demonstrate that political integration is no longer required before economic integration. </w:t>
      </w:r>
      <w:r w:rsidRPr="00374AA6">
        <w:rPr>
          <w:highlight w:val="cyan"/>
          <w:u w:val="single"/>
        </w:rPr>
        <w:t>Decentralizing tendencies</w:t>
      </w:r>
      <w:r w:rsidRPr="00A779B3">
        <w:rPr>
          <w:u w:val="single"/>
        </w:rPr>
        <w:t xml:space="preserve"> in large democracies </w:t>
      </w:r>
      <w:r w:rsidRPr="00374AA6">
        <w:rPr>
          <w:highlight w:val="cyan"/>
          <w:u w:val="single"/>
        </w:rPr>
        <w:t>are</w:t>
      </w:r>
      <w:r w:rsidRPr="00A779B3">
        <w:rPr>
          <w:u w:val="single"/>
        </w:rPr>
        <w:t xml:space="preserve"> everywhere </w:t>
      </w:r>
      <w:r w:rsidRPr="00374AA6">
        <w:rPr>
          <w:highlight w:val="cyan"/>
          <w:u w:val="single"/>
        </w:rPr>
        <w:t xml:space="preserve">apparent. </w:t>
      </w:r>
      <w:r w:rsidRPr="00A779B3">
        <w:rPr>
          <w:u w:val="single"/>
        </w:rPr>
        <w:t xml:space="preserve">In these circumstances </w:t>
      </w:r>
      <w:r w:rsidRPr="00374AA6">
        <w:rPr>
          <w:highlight w:val="cyan"/>
          <w:u w:val="single"/>
        </w:rPr>
        <w:t>it is far from foolish</w:t>
      </w:r>
      <w:r w:rsidRPr="00A779B3">
        <w:rPr>
          <w:u w:val="single"/>
        </w:rPr>
        <w:t xml:space="preserve"> for Americans </w:t>
      </w:r>
      <w:r w:rsidRPr="00374AA6">
        <w:rPr>
          <w:highlight w:val="cyan"/>
          <w:u w:val="single"/>
        </w:rPr>
        <w:t>to value the constitution</w:t>
      </w:r>
      <w:r w:rsidRPr="00A779B3">
        <w:rPr>
          <w:u w:val="single"/>
        </w:rPr>
        <w:t xml:space="preserve"> and its continuity </w:t>
      </w:r>
      <w:r w:rsidRPr="00374AA6">
        <w:rPr>
          <w:highlight w:val="cyan"/>
          <w:u w:val="single"/>
        </w:rPr>
        <w:t>as</w:t>
      </w:r>
      <w:r w:rsidRPr="00A779B3">
        <w:rPr>
          <w:u w:val="single"/>
        </w:rPr>
        <w:t xml:space="preserve"> one of the few </w:t>
      </w:r>
      <w:r w:rsidRPr="00374AA6">
        <w:rPr>
          <w:highlight w:val="cyan"/>
          <w:u w:val="single"/>
        </w:rPr>
        <w:t>reinforcing symbols of</w:t>
      </w:r>
      <w:r w:rsidRPr="00A779B3">
        <w:rPr>
          <w:u w:val="single"/>
        </w:rPr>
        <w:t xml:space="preserve"> our </w:t>
      </w:r>
      <w:r w:rsidRPr="00374AA6">
        <w:rPr>
          <w:highlight w:val="cyan"/>
          <w:u w:val="single"/>
        </w:rPr>
        <w:t>common nationhood</w:t>
      </w:r>
      <w:r w:rsidRPr="00A779B3">
        <w:rPr>
          <w:u w:val="single"/>
        </w:rPr>
        <w:t>, and therefore to abjure a national constitutional convention.</w:t>
      </w:r>
    </w:p>
    <w:p w14:paraId="31EB0E17" w14:textId="77777777" w:rsidR="00E86B93" w:rsidRPr="00E86B93" w:rsidRDefault="00E86B93" w:rsidP="00E86B93"/>
    <w:p w14:paraId="1912C28C" w14:textId="05088E40" w:rsidR="005467F5" w:rsidRDefault="005467F5" w:rsidP="005467F5">
      <w:pPr>
        <w:pStyle w:val="Heading3"/>
      </w:pPr>
      <w:r>
        <w:t>ROL DA</w:t>
      </w:r>
    </w:p>
    <w:p w14:paraId="7FBE3452" w14:textId="77777777" w:rsidR="005467F5" w:rsidRPr="009749A9" w:rsidRDefault="005467F5" w:rsidP="005467F5">
      <w:pPr>
        <w:pStyle w:val="Heading4"/>
      </w:pPr>
      <w:r w:rsidRPr="009749A9">
        <w:t>***They destroy the rule of law through excessive politicization</w:t>
      </w:r>
      <w:r w:rsidRPr="009749A9">
        <w:rPr>
          <w:b w:val="0"/>
        </w:rPr>
        <w:t xml:space="preserve"> (that means both the CP triggers a larger link to their courts DA and they can’t establish a clear precedent that will be interpreted)</w:t>
      </w:r>
      <w:r w:rsidRPr="009749A9">
        <w:t xml:space="preserve"> </w:t>
      </w:r>
    </w:p>
    <w:p w14:paraId="3EEA2839" w14:textId="77777777" w:rsidR="005467F5" w:rsidRPr="009749A9" w:rsidRDefault="005467F5" w:rsidP="005467F5">
      <w:pPr>
        <w:rPr>
          <w:b/>
          <w:u w:val="single"/>
        </w:rPr>
      </w:pPr>
      <w:r w:rsidRPr="009749A9">
        <w:rPr>
          <w:rStyle w:val="Style13ptBold"/>
        </w:rPr>
        <w:t>Farley 97</w:t>
      </w:r>
      <w:r w:rsidRPr="009749A9">
        <w:rPr>
          <w:b/>
        </w:rPr>
        <w:t xml:space="preserve"> </w:t>
      </w:r>
      <w:r w:rsidRPr="009749A9">
        <w:t>[Ryan, Articles Editor at the Emory International Law Review, “IRELAND AND DIVORCE: IS A LITTLE REBELLION NOW AND THEN A GOOD THING?” 11 Emory Int'l L. Rev. 515, lexis]</w:t>
      </w:r>
    </w:p>
    <w:p w14:paraId="3815E50E" w14:textId="77777777" w:rsidR="005467F5" w:rsidRPr="009749A9" w:rsidRDefault="005467F5" w:rsidP="005467F5"/>
    <w:p w14:paraId="3B011577" w14:textId="77777777" w:rsidR="005467F5" w:rsidRPr="00E86B93" w:rsidRDefault="005467F5" w:rsidP="005467F5">
      <w:pPr>
        <w:rPr>
          <w:sz w:val="16"/>
        </w:rPr>
      </w:pPr>
      <w:r w:rsidRPr="009749A9">
        <w:rPr>
          <w:rStyle w:val="StyleUnderline"/>
        </w:rPr>
        <w:t>Excessive constitutional</w:t>
      </w:r>
      <w:r w:rsidRPr="009749A9">
        <w:rPr>
          <w:sz w:val="22"/>
          <w:u w:val="single"/>
        </w:rPr>
        <w:t xml:space="preserve"> amendment implicates reverence and confidence in the rule of law.</w:t>
      </w:r>
      <w:r w:rsidRPr="00E86B93">
        <w:rPr>
          <w:sz w:val="16"/>
        </w:rPr>
        <w:t xml:space="preserve"> n73 Arguably, frequent </w:t>
      </w:r>
      <w:r w:rsidRPr="009749A9">
        <w:rPr>
          <w:sz w:val="22"/>
          <w:u w:val="single"/>
        </w:rPr>
        <w:t xml:space="preserve">constitutional amendments trivialize or politicize constitutions in that </w:t>
      </w:r>
      <w:proofErr w:type="gramStart"/>
      <w:r w:rsidRPr="009749A9">
        <w:rPr>
          <w:sz w:val="22"/>
          <w:u w:val="single"/>
        </w:rPr>
        <w:t>they  [</w:t>
      </w:r>
      <w:proofErr w:type="gramEnd"/>
      <w:r w:rsidRPr="009749A9">
        <w:rPr>
          <w:sz w:val="22"/>
          <w:u w:val="single"/>
        </w:rPr>
        <w:t>*534]  diminish the constitution's fundamental status</w:t>
      </w:r>
      <w:r w:rsidRPr="00E86B93">
        <w:rPr>
          <w:sz w:val="16"/>
        </w:rPr>
        <w:t xml:space="preserve">. n74 </w:t>
      </w:r>
      <w:proofErr w:type="gramStart"/>
      <w:r w:rsidRPr="00E86B93">
        <w:rPr>
          <w:sz w:val="16"/>
        </w:rPr>
        <w:t>For</w:t>
      </w:r>
      <w:proofErr w:type="gramEnd"/>
      <w:r w:rsidRPr="00E86B93">
        <w:rPr>
          <w:sz w:val="16"/>
        </w:rPr>
        <w:t xml:space="preserve"> example, amendments politicize a constitution by embedding in it a controversial substantive choice, usually a product of interest group politics, exemplified by the amendment on divorce. n75 Moreover, these substantive choices are binding upon subsequent generations. Therefore, transformative amendments that reflect a substantive social or economic policy permit the present generation to bind a subsequent generation, entrenching values not revisable by ordinary politics. n76 Another argument advanced for limiting the frequency of constitutional amendments is the idea of constitutional coherence. n77 </w:t>
      </w:r>
      <w:r w:rsidRPr="009749A9">
        <w:rPr>
          <w:sz w:val="22"/>
          <w:u w:val="single"/>
        </w:rPr>
        <w:t>A constitution is drafted as a coherent whole and as a product of compromise and consent while amendments are generally limited to a single proposition. The introduction of an amendment might result in an inconsistency or tension between the amendment and the basic structure of the constitution</w:t>
      </w:r>
      <w:r w:rsidRPr="00E86B93">
        <w:rPr>
          <w:sz w:val="16"/>
        </w:rPr>
        <w:t>. n78 Furthermore</w:t>
      </w:r>
      <w:r w:rsidRPr="009749A9">
        <w:rPr>
          <w:sz w:val="22"/>
          <w:u w:val="single"/>
        </w:rPr>
        <w:t>, "such inconsistencies might have the unintended consequence of undermining the unity and coherence of the document as a whole, destabilizing structures or rights we had taken for granted."</w:t>
      </w:r>
      <w:r w:rsidRPr="00E86B93">
        <w:rPr>
          <w:sz w:val="16"/>
        </w:rPr>
        <w:t xml:space="preserve"> n79 While most commentators agree that an amendment enacted pursuant to proper procedures cannot be unconstitutional, it is clear that amendments can cause tension with the original document "and may exert a gravitational force extending beyond their specific subject matter." n80 </w:t>
      </w:r>
      <w:r w:rsidRPr="009749A9">
        <w:rPr>
          <w:sz w:val="22"/>
          <w:u w:val="single"/>
        </w:rPr>
        <w:t>A final justification for having a presumption against amending a constitution is that frequent [*535] amendments might undermine the judiciary's interpretive role</w:t>
      </w:r>
      <w:r w:rsidRPr="00E86B93">
        <w:rPr>
          <w:sz w:val="16"/>
        </w:rPr>
        <w:t>. n81 Ultimately, cumbersome amendment procedures promote stability. Moreover</w:t>
      </w:r>
      <w:r w:rsidRPr="009749A9">
        <w:rPr>
          <w:sz w:val="22"/>
          <w:u w:val="single"/>
        </w:rPr>
        <w:t>, expeditious amendment procedures might sacrifice discussion and stability.</w:t>
      </w:r>
      <w:r w:rsidRPr="00E86B93">
        <w:rPr>
          <w:sz w:val="16"/>
        </w:rPr>
        <w:t xml:space="preserve"> n82 </w:t>
      </w:r>
      <w:proofErr w:type="gramStart"/>
      <w:r w:rsidRPr="00E86B93">
        <w:rPr>
          <w:sz w:val="16"/>
        </w:rPr>
        <w:t>In</w:t>
      </w:r>
      <w:proofErr w:type="gramEnd"/>
      <w:r w:rsidRPr="00E86B93">
        <w:rPr>
          <w:sz w:val="16"/>
        </w:rPr>
        <w:t xml:space="preserve"> the end, </w:t>
      </w:r>
      <w:r w:rsidRPr="009749A9">
        <w:rPr>
          <w:sz w:val="22"/>
          <w:u w:val="single"/>
        </w:rPr>
        <w:t>frequent constitutional amendments reduce the potential for constitutions to promote a consensus on social values by establishing transcendental norms in society</w:t>
      </w:r>
      <w:r w:rsidRPr="00E86B93">
        <w:rPr>
          <w:sz w:val="16"/>
        </w:rPr>
        <w:t>. n83</w:t>
      </w:r>
    </w:p>
    <w:p w14:paraId="159F765A" w14:textId="77777777" w:rsidR="00E86B93" w:rsidRDefault="00E86B93" w:rsidP="00E86B93">
      <w:pPr>
        <w:pStyle w:val="Heading4"/>
      </w:pPr>
      <w:r>
        <w:t>Extinction</w:t>
      </w:r>
    </w:p>
    <w:p w14:paraId="218C0C1D" w14:textId="77777777" w:rsidR="00E86B93" w:rsidRPr="006A4DC4" w:rsidRDefault="00E86B93" w:rsidP="00E86B93">
      <w:pPr>
        <w:rPr>
          <w:szCs w:val="16"/>
        </w:rPr>
      </w:pPr>
      <w:r w:rsidRPr="00AE75BF">
        <w:rPr>
          <w:rStyle w:val="Style13ptBold"/>
        </w:rPr>
        <w:t>Sadat 4</w:t>
      </w:r>
      <w:r>
        <w:t xml:space="preserve"> </w:t>
      </w:r>
      <w:r w:rsidRPr="006A4DC4">
        <w:rPr>
          <w:szCs w:val="16"/>
        </w:rPr>
        <w:t xml:space="preserve">(Henry H. </w:t>
      </w:r>
      <w:proofErr w:type="spellStart"/>
      <w:r w:rsidRPr="006A4DC4">
        <w:rPr>
          <w:szCs w:val="16"/>
        </w:rPr>
        <w:t>Oberschelp</w:t>
      </w:r>
      <w:proofErr w:type="spellEnd"/>
      <w:r w:rsidRPr="006A4DC4">
        <w:rPr>
          <w:szCs w:val="16"/>
        </w:rPr>
        <w:t xml:space="preserve"> Prof</w:t>
      </w:r>
      <w:r>
        <w:rPr>
          <w:szCs w:val="16"/>
        </w:rPr>
        <w:t>essor</w:t>
      </w:r>
      <w:r w:rsidRPr="006A4DC4">
        <w:rPr>
          <w:szCs w:val="16"/>
        </w:rPr>
        <w:t xml:space="preserve"> of Law, “An American Vision for Global Justice” Sept 7, </w:t>
      </w:r>
      <w:hyperlink r:id="rId25" w:history="1">
        <w:r w:rsidRPr="006A4DC4">
          <w:rPr>
            <w:szCs w:val="16"/>
          </w:rPr>
          <w:t>http://www.google.com/search?q=importance+of+supreme+court+legitimacy+poverty&amp;num=20&amp;hl=en&amp;hs=277&amp;lr=&amp;client=firefox-a&amp;rls=org.mozilla:en-US:official&amp;start=20&amp;sa=N</w:t>
        </w:r>
      </w:hyperlink>
      <w:r w:rsidRPr="006A4DC4">
        <w:rPr>
          <w:szCs w:val="16"/>
        </w:rPr>
        <w:t>)</w:t>
      </w:r>
    </w:p>
    <w:p w14:paraId="14B97337" w14:textId="77777777" w:rsidR="00E86B93" w:rsidRPr="00B95D46" w:rsidRDefault="00E86B93" w:rsidP="00E86B93">
      <w:pPr>
        <w:rPr>
          <w:sz w:val="16"/>
        </w:rPr>
      </w:pPr>
      <w:r w:rsidRPr="00AE75BF">
        <w:rPr>
          <w:sz w:val="16"/>
        </w:rPr>
        <w:t>Bringing the rule of law back into American thinking about foreign policy will take time. But it is inevitable.</w:t>
      </w:r>
      <w:r w:rsidRPr="009F64B5">
        <w:rPr>
          <w:rStyle w:val="StyleUnderline"/>
        </w:rPr>
        <w:t xml:space="preserve"> </w:t>
      </w:r>
      <w:r w:rsidRPr="00374AA6">
        <w:rPr>
          <w:rStyle w:val="Emphasis"/>
          <w:highlight w:val="cyan"/>
        </w:rPr>
        <w:t>Without</w:t>
      </w:r>
      <w:r w:rsidRPr="00374AA6">
        <w:rPr>
          <w:b/>
          <w:highlight w:val="cyan"/>
          <w:u w:val="single"/>
          <w:bdr w:val="single" w:sz="4" w:space="0" w:color="auto"/>
        </w:rPr>
        <w:t xml:space="preserve"> </w:t>
      </w:r>
      <w:r w:rsidRPr="00374AA6">
        <w:rPr>
          <w:rStyle w:val="Emphasis"/>
          <w:highlight w:val="cyan"/>
        </w:rPr>
        <w:t>rules, human civilization cannot survive</w:t>
      </w:r>
      <w:r w:rsidRPr="009F64B5">
        <w:rPr>
          <w:rStyle w:val="StyleUnderline"/>
        </w:rPr>
        <w:t xml:space="preserve">; without rules, </w:t>
      </w:r>
      <w:r w:rsidRPr="00374AA6">
        <w:rPr>
          <w:rStyle w:val="StyleUnderline"/>
          <w:highlight w:val="cyan"/>
        </w:rPr>
        <w:t>there is no</w:t>
      </w:r>
      <w:r w:rsidRPr="00AE75BF">
        <w:rPr>
          <w:rStyle w:val="StyleUnderline"/>
        </w:rPr>
        <w:t xml:space="preserve"> true </w:t>
      </w:r>
      <w:r w:rsidRPr="00374AA6">
        <w:rPr>
          <w:rStyle w:val="StyleUnderline"/>
          <w:highlight w:val="cyan"/>
        </w:rPr>
        <w:t>freedom</w:t>
      </w:r>
      <w:r w:rsidRPr="009F64B5">
        <w:rPr>
          <w:rStyle w:val="StyleUnderline"/>
        </w:rPr>
        <w:t>. Law is, of course, only one element of foreign policy, but it is a powerful one.</w:t>
      </w:r>
      <w:r w:rsidRPr="00AE75BF">
        <w:rPr>
          <w:sz w:val="16"/>
        </w:rPr>
        <w:t xml:space="preserve"> By appealing to principle, we can better persuade. </w:t>
      </w:r>
      <w:r w:rsidRPr="00374AA6">
        <w:rPr>
          <w:rStyle w:val="StyleUnderline"/>
          <w:highlight w:val="cyan"/>
        </w:rPr>
        <w:t>By acquiring legitimacy,</w:t>
      </w:r>
      <w:r w:rsidRPr="009F64B5">
        <w:rPr>
          <w:rStyle w:val="StyleUnderline"/>
        </w:rPr>
        <w:t xml:space="preserve"> our </w:t>
      </w:r>
      <w:r w:rsidRPr="00374AA6">
        <w:rPr>
          <w:rStyle w:val="StyleUnderline"/>
          <w:highlight w:val="cyan"/>
        </w:rPr>
        <w:t>actions take on</w:t>
      </w:r>
      <w:r w:rsidRPr="00AE75BF">
        <w:rPr>
          <w:rStyle w:val="Heading3Char"/>
          <w:sz w:val="16"/>
        </w:rPr>
        <w:t xml:space="preserve"> </w:t>
      </w:r>
      <w:r w:rsidRPr="009F64B5">
        <w:rPr>
          <w:rStyle w:val="StyleUnderline"/>
        </w:rPr>
        <w:t xml:space="preserve">a </w:t>
      </w:r>
      <w:r w:rsidRPr="00374AA6">
        <w:rPr>
          <w:rStyle w:val="StyleUnderline"/>
          <w:highlight w:val="cyan"/>
        </w:rPr>
        <w:t>new authority</w:t>
      </w:r>
      <w:r w:rsidRPr="009F64B5">
        <w:rPr>
          <w:rStyle w:val="StyleUnderline"/>
        </w:rPr>
        <w:t>. By delivering justice, we win hearts and minds.</w:t>
      </w:r>
      <w:r w:rsidRPr="00AE75BF">
        <w:rPr>
          <w:sz w:val="16"/>
        </w:rPr>
        <w:t xml:space="preserve"> From Thomas Jefferson to Warren Christopher, the tradition of the lawyer statesman persists. </w:t>
      </w:r>
      <w:r w:rsidRPr="00374AA6">
        <w:rPr>
          <w:rStyle w:val="StyleUnderline"/>
          <w:highlight w:val="cyan"/>
        </w:rPr>
        <w:t>The challenge</w:t>
      </w:r>
      <w:r w:rsidRPr="009F64B5">
        <w:rPr>
          <w:rStyle w:val="StyleUnderline"/>
        </w:rPr>
        <w:t xml:space="preserve"> ahead </w:t>
      </w:r>
      <w:r w:rsidRPr="00374AA6">
        <w:rPr>
          <w:rStyle w:val="StyleUnderline"/>
          <w:highlight w:val="cyan"/>
        </w:rPr>
        <w:t>is formidable</w:t>
      </w:r>
      <w:r w:rsidRPr="00AE75BF">
        <w:rPr>
          <w:sz w:val="16"/>
        </w:rPr>
        <w:t xml:space="preserve"> – it is hard to live in a global age. But we can take comfort in the words of Jean Monnet, one of the most passionate advocates of a United States of Europe after the war, and one of the chief architects of the European Community – although I should, in all fairness, disclose that he was a cognac merchant, not a lawyer! Monnet was never discouraged in his efforts to create the European Economic Community, and he later wrote in his memoirs, </w:t>
      </w:r>
      <w:r w:rsidRPr="009F64B5">
        <w:rPr>
          <w:rStyle w:val="StyleUnderline"/>
        </w:rPr>
        <w:t>“</w:t>
      </w:r>
      <w:r w:rsidRPr="00374AA6">
        <w:rPr>
          <w:rStyle w:val="StyleUnderline"/>
          <w:highlight w:val="cyan"/>
        </w:rPr>
        <w:t>Resistance is proportional to the scale of</w:t>
      </w:r>
      <w:r w:rsidRPr="009F64B5">
        <w:rPr>
          <w:rStyle w:val="StyleUnderline"/>
        </w:rPr>
        <w:t xml:space="preserve"> the </w:t>
      </w:r>
      <w:r w:rsidRPr="00374AA6">
        <w:rPr>
          <w:rStyle w:val="StyleUnderline"/>
          <w:highlight w:val="cyan"/>
        </w:rPr>
        <w:t>change one seeks</w:t>
      </w:r>
      <w:r w:rsidRPr="009F64B5">
        <w:rPr>
          <w:rStyle w:val="StyleUnderline"/>
        </w:rPr>
        <w:t xml:space="preserve"> to bring about. It is </w:t>
      </w:r>
      <w:r w:rsidRPr="00AE75BF">
        <w:rPr>
          <w:rStyle w:val="StyleUnderline"/>
        </w:rPr>
        <w:t>even the surest sign</w:t>
      </w:r>
      <w:r w:rsidRPr="009F64B5">
        <w:rPr>
          <w:rStyle w:val="StyleUnderline"/>
        </w:rPr>
        <w:t xml:space="preserve"> that change is on the way. . . To abandon a project because it </w:t>
      </w:r>
      <w:r w:rsidRPr="00AE75BF">
        <w:rPr>
          <w:rStyle w:val="StyleUnderline"/>
        </w:rPr>
        <w:t>meets too many obstacles</w:t>
      </w:r>
      <w:r w:rsidRPr="009F64B5">
        <w:rPr>
          <w:rStyle w:val="StyleUnderline"/>
        </w:rPr>
        <w:t xml:space="preserve"> is often a grave mistake: the obstacles themselves provide the </w:t>
      </w:r>
      <w:r w:rsidRPr="00AE75BF">
        <w:rPr>
          <w:rStyle w:val="StyleUnderline"/>
        </w:rPr>
        <w:t>friction to make movement possib</w:t>
      </w:r>
      <w:r w:rsidRPr="009F64B5">
        <w:rPr>
          <w:rStyle w:val="StyleUnderline"/>
        </w:rPr>
        <w:t>le.”</w:t>
      </w:r>
    </w:p>
    <w:p w14:paraId="33A145BB" w14:textId="77777777" w:rsidR="005467F5" w:rsidRPr="009749A9" w:rsidRDefault="005467F5" w:rsidP="005467F5"/>
    <w:p w14:paraId="328C60D0" w14:textId="4FE09CAB" w:rsidR="005467F5" w:rsidRDefault="006C703E" w:rsidP="00E86B93">
      <w:pPr>
        <w:pStyle w:val="Heading3"/>
      </w:pPr>
      <w:r>
        <w:t>ROL DA---</w:t>
      </w:r>
      <w:r w:rsidR="00E86B93">
        <w:t>ROL Impact</w:t>
      </w:r>
    </w:p>
    <w:p w14:paraId="73DB808D" w14:textId="77777777" w:rsidR="00E86B93" w:rsidRPr="00687035" w:rsidRDefault="00E86B93" w:rsidP="00E86B93">
      <w:pPr>
        <w:pStyle w:val="Heading4"/>
      </w:pPr>
      <w:r>
        <w:t>Rule of law prevents global nuclear war</w:t>
      </w:r>
    </w:p>
    <w:p w14:paraId="46DF8E8B" w14:textId="77777777" w:rsidR="00E86B93" w:rsidRPr="00B95D46" w:rsidRDefault="00E86B93" w:rsidP="00E86B93">
      <w:pPr>
        <w:rPr>
          <w:rStyle w:val="StyleStyle411ptChar"/>
          <w:rFonts w:eastAsiaTheme="minorHAnsi"/>
        </w:rPr>
      </w:pPr>
      <w:r w:rsidRPr="00687035">
        <w:rPr>
          <w:rStyle w:val="Heading2Char3"/>
        </w:rPr>
        <w:t>Rhyne 58</w:t>
      </w:r>
      <w:r w:rsidRPr="00687035">
        <w:t xml:space="preserve"> (Charles S., Professor Emeritus – Reed College, ABA Net, Law Day History, 5-1, http://www.abanet.org/publiced/lawday/rhyne58.html, Gender Edited)</w:t>
      </w:r>
    </w:p>
    <w:p w14:paraId="096C44F0" w14:textId="77777777" w:rsidR="00E86B93" w:rsidRPr="00B95D46" w:rsidRDefault="00E86B93" w:rsidP="00E86B93">
      <w:pPr>
        <w:rPr>
          <w:sz w:val="16"/>
        </w:rPr>
      </w:pPr>
      <w:r w:rsidRPr="00B23CC7">
        <w:rPr>
          <w:rStyle w:val="StyleStyle411ptChar"/>
          <w:rFonts w:eastAsiaTheme="minorHAnsi"/>
        </w:rPr>
        <w:t>Law and courts</w:t>
      </w:r>
      <w:r w:rsidRPr="00A72643">
        <w:rPr>
          <w:rStyle w:val="Style11pt"/>
          <w:sz w:val="16"/>
        </w:rPr>
        <w:t xml:space="preserve"> exist to </w:t>
      </w:r>
      <w:r w:rsidRPr="00B23CC7">
        <w:rPr>
          <w:rStyle w:val="StyleStyle411ptChar"/>
          <w:rFonts w:eastAsiaTheme="minorHAnsi"/>
        </w:rPr>
        <w:t>protect every citizen of the</w:t>
      </w:r>
      <w:r w:rsidRPr="00A72643">
        <w:rPr>
          <w:rStyle w:val="Style11pt"/>
          <w:sz w:val="16"/>
        </w:rPr>
        <w:t xml:space="preserve"> </w:t>
      </w:r>
      <w:r w:rsidRPr="00027CC2">
        <w:rPr>
          <w:rStyle w:val="StyleStyle411ptBorderSinglesolidlineAuto05ptLChar"/>
          <w:rFonts w:eastAsiaTheme="minorHAnsi"/>
        </w:rPr>
        <w:t>U</w:t>
      </w:r>
      <w:r w:rsidRPr="00A72643">
        <w:rPr>
          <w:rStyle w:val="Style11pt"/>
          <w:sz w:val="16"/>
        </w:rPr>
        <w:t xml:space="preserve">nited </w:t>
      </w:r>
      <w:r w:rsidRPr="00027CC2">
        <w:rPr>
          <w:rStyle w:val="StyleStyle411ptBorderSinglesolidlineAuto05ptLChar"/>
          <w:rFonts w:eastAsiaTheme="minorHAnsi"/>
        </w:rPr>
        <w:t>S</w:t>
      </w:r>
      <w:r w:rsidRPr="00A72643">
        <w:rPr>
          <w:rStyle w:val="Style11pt"/>
          <w:sz w:val="16"/>
        </w:rPr>
        <w:t xml:space="preserve">tates in his person and property and in his individual rights and privileges </w:t>
      </w:r>
      <w:r w:rsidRPr="00B23CC7">
        <w:rPr>
          <w:rStyle w:val="StyleStyle411ptChar"/>
          <w:rFonts w:eastAsiaTheme="minorHAnsi"/>
        </w:rPr>
        <w:t>under the Constitution</w:t>
      </w:r>
      <w:r w:rsidRPr="00A72643">
        <w:rPr>
          <w:rStyle w:val="Style11pt"/>
          <w:sz w:val="16"/>
        </w:rPr>
        <w:t xml:space="preserve">.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t>
      </w:r>
      <w:r w:rsidRPr="00B23CC7">
        <w:rPr>
          <w:rStyle w:val="StyleStyle411ptChar"/>
          <w:rFonts w:eastAsiaTheme="minorHAnsi"/>
        </w:rPr>
        <w:t>we in America have an unshakable belief in the most essential ingredient of our way of life—the rule of law</w:t>
      </w:r>
      <w:r w:rsidRPr="00A72643">
        <w:rPr>
          <w:rStyle w:val="Style11pt"/>
          <w:sz w:val="16"/>
        </w:rPr>
        <w:t xml:space="preserve">. The law we honor is the basis and foundation of our nation’s freedom and the freedom for the individual which exists here. And to Americans our freedom is more important than our very lives. </w:t>
      </w:r>
      <w:r w:rsidRPr="00374AA6">
        <w:rPr>
          <w:rStyle w:val="StyleStyle411ptChar"/>
          <w:rFonts w:eastAsiaTheme="minorHAnsi"/>
          <w:highlight w:val="cyan"/>
        </w:rPr>
        <w:t xml:space="preserve">The rule of law has been the </w:t>
      </w:r>
      <w:r w:rsidRPr="00374AA6">
        <w:rPr>
          <w:rStyle w:val="StyleStyle411ptBoldChar"/>
          <w:rFonts w:eastAsiaTheme="minorHAnsi"/>
          <w:highlight w:val="cyan"/>
        </w:rPr>
        <w:t>bulwark</w:t>
      </w:r>
      <w:r w:rsidRPr="00374AA6">
        <w:rPr>
          <w:rStyle w:val="StyleStyle411ptChar"/>
          <w:rFonts w:eastAsiaTheme="minorHAnsi"/>
          <w:highlight w:val="cyan"/>
        </w:rPr>
        <w:t xml:space="preserve"> of</w:t>
      </w:r>
      <w:r w:rsidRPr="00B23CC7">
        <w:rPr>
          <w:rStyle w:val="StyleStyle411ptChar"/>
          <w:rFonts w:eastAsiaTheme="minorHAnsi"/>
        </w:rPr>
        <w:t xml:space="preserve"> our </w:t>
      </w:r>
      <w:r w:rsidRPr="00374AA6">
        <w:rPr>
          <w:rStyle w:val="StyleStyle411ptChar"/>
          <w:rFonts w:eastAsiaTheme="minorHAnsi"/>
          <w:highlight w:val="cyan"/>
        </w:rPr>
        <w:t>democracy</w:t>
      </w:r>
      <w:r w:rsidRPr="00A72643">
        <w:rPr>
          <w:sz w:val="16"/>
        </w:rPr>
        <w:t>.</w:t>
      </w:r>
      <w:r w:rsidRPr="00A72643">
        <w:rPr>
          <w:rStyle w:val="Style11pt"/>
          <w:sz w:val="16"/>
        </w:rPr>
        <w:t xml:space="preserve"> It has afforded protection to the weak, the oppressed, the minorities, the unpopular; </w:t>
      </w:r>
      <w:r w:rsidRPr="00B23CC7">
        <w:rPr>
          <w:rStyle w:val="StyleStyle411ptChar"/>
          <w:rFonts w:eastAsiaTheme="minorHAnsi"/>
        </w:rPr>
        <w:t>it has made it possible to achieve responsiveness of the government to the will of people</w:t>
      </w:r>
      <w:r w:rsidRPr="00A72643">
        <w:rPr>
          <w:rStyle w:val="Style11pt"/>
          <w:sz w:val="16"/>
        </w:rPr>
        <w:t xml:space="preserv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place">
        <w:smartTag w:uri="urn:schemas-microsoft-com:office:smarttags" w:element="country-region">
          <w:r w:rsidRPr="00A72643">
            <w:rPr>
              <w:rStyle w:val="Style11pt"/>
              <w:sz w:val="16"/>
            </w:rPr>
            <w:t>Hungary</w:t>
          </w:r>
        </w:smartTag>
      </w:smartTag>
      <w:r w:rsidRPr="00A72643">
        <w:rPr>
          <w:rStyle w:val="Style11pt"/>
          <w:sz w:val="16"/>
        </w:rPr>
        <w:t xml:space="preserve"> is recalled to the minds of all men. And when we talk about peace under law—peace without the bloodbath of war—we are appealing to the foremost desire of all peoples everywhere. The tremendous yearning of all peoples for peace can only be answered by the use of law to replace weapons in resolving international disputes. We in our country sincerely believe that [</w:t>
      </w:r>
      <w:r w:rsidRPr="00374AA6">
        <w:rPr>
          <w:rStyle w:val="StyleStyle411ptChar"/>
          <w:rFonts w:eastAsiaTheme="minorHAnsi"/>
          <w:highlight w:val="cyan"/>
        </w:rPr>
        <w:t xml:space="preserve">hu]mankind’s </w:t>
      </w:r>
      <w:r w:rsidRPr="00374AA6">
        <w:rPr>
          <w:rStyle w:val="StyleStyle411ptBoldChar"/>
          <w:rFonts w:eastAsiaTheme="minorHAnsi"/>
          <w:highlight w:val="cyan"/>
        </w:rPr>
        <w:t>best hope for preventing</w:t>
      </w:r>
      <w:r w:rsidRPr="00A72643">
        <w:rPr>
          <w:rStyle w:val="Style11pt"/>
          <w:sz w:val="16"/>
        </w:rPr>
        <w:t xml:space="preserve"> the tragic consequences of </w:t>
      </w:r>
      <w:r w:rsidRPr="00374AA6">
        <w:rPr>
          <w:rStyle w:val="StyleStyle411ptBoldChar"/>
          <w:rFonts w:eastAsiaTheme="minorHAnsi"/>
          <w:highlight w:val="cyan"/>
        </w:rPr>
        <w:t>nuclear</w:t>
      </w:r>
      <w:r w:rsidRPr="00A72643">
        <w:rPr>
          <w:rStyle w:val="Style11pt"/>
          <w:sz w:val="16"/>
        </w:rPr>
        <w:t xml:space="preserve">-satellite-missile </w:t>
      </w:r>
      <w:r w:rsidRPr="00374AA6">
        <w:rPr>
          <w:rStyle w:val="StyleStyle411ptBoldChar"/>
          <w:rFonts w:eastAsiaTheme="minorHAnsi"/>
          <w:highlight w:val="cyan"/>
        </w:rPr>
        <w:t>warfare</w:t>
      </w:r>
      <w:r w:rsidRPr="00374AA6">
        <w:rPr>
          <w:rStyle w:val="StyleStyle411ptChar"/>
          <w:rFonts w:eastAsiaTheme="minorHAnsi"/>
          <w:highlight w:val="cyan"/>
        </w:rPr>
        <w:t xml:space="preserve"> is to</w:t>
      </w:r>
      <w:r w:rsidRPr="00B23CC7">
        <w:rPr>
          <w:rStyle w:val="StyleStyle411ptChar"/>
          <w:rFonts w:eastAsiaTheme="minorHAnsi"/>
        </w:rPr>
        <w:t xml:space="preserve"> persuade the nations of the entire world to </w:t>
      </w:r>
      <w:r w:rsidRPr="00374AA6">
        <w:rPr>
          <w:rStyle w:val="StyleStyle411ptChar"/>
          <w:rFonts w:eastAsiaTheme="minorHAnsi"/>
          <w:highlight w:val="cyan"/>
        </w:rPr>
        <w:t>submit</w:t>
      </w:r>
      <w:r w:rsidRPr="00A72643">
        <w:rPr>
          <w:rStyle w:val="Style11pt"/>
          <w:sz w:val="16"/>
        </w:rPr>
        <w:t xml:space="preserve"> all disputes </w:t>
      </w:r>
      <w:r w:rsidRPr="00374AA6">
        <w:rPr>
          <w:rStyle w:val="StyleStyle411ptChar"/>
          <w:rFonts w:eastAsiaTheme="minorHAnsi"/>
          <w:highlight w:val="cyan"/>
        </w:rPr>
        <w:t>to</w:t>
      </w:r>
      <w:r w:rsidRPr="00A72643">
        <w:rPr>
          <w:rStyle w:val="Style11pt"/>
          <w:sz w:val="16"/>
        </w:rPr>
        <w:t xml:space="preserve"> tribunals of justice for all </w:t>
      </w:r>
      <w:r w:rsidRPr="00B23CC7">
        <w:rPr>
          <w:rStyle w:val="StyleStyle411ptChar"/>
          <w:rFonts w:eastAsiaTheme="minorHAnsi"/>
        </w:rPr>
        <w:t xml:space="preserve">adjudication under the </w:t>
      </w:r>
      <w:r w:rsidRPr="00374AA6">
        <w:rPr>
          <w:rStyle w:val="StyleStyle411ptChar"/>
          <w:rFonts w:eastAsiaTheme="minorHAnsi"/>
          <w:highlight w:val="cyan"/>
        </w:rPr>
        <w:t>rule of law</w:t>
      </w:r>
      <w:r w:rsidRPr="00A72643">
        <w:rPr>
          <w:rStyle w:val="Style11pt"/>
          <w:sz w:val="16"/>
        </w:rPr>
        <w:t xml:space="preserve">. We </w:t>
      </w:r>
      <w:proofErr w:type="gramStart"/>
      <w:r w:rsidRPr="00A72643">
        <w:rPr>
          <w:rStyle w:val="Style11pt"/>
          <w:sz w:val="16"/>
        </w:rPr>
        <w:t>lawyers</w:t>
      </w:r>
      <w:proofErr w:type="gramEnd"/>
      <w:r w:rsidRPr="00A72643">
        <w:rPr>
          <w:rStyle w:val="Style11pt"/>
          <w:sz w:val="16"/>
        </w:rPr>
        <w:t xml:space="preserve"> of </w:t>
      </w:r>
      <w:smartTag w:uri="urn:schemas-microsoft-com:office:smarttags" w:element="place">
        <w:smartTag w:uri="urn:schemas-microsoft-com:office:smarttags" w:element="country-region">
          <w:r w:rsidRPr="00A72643">
            <w:rPr>
              <w:rStyle w:val="Style11pt"/>
              <w:sz w:val="16"/>
            </w:rPr>
            <w:t>America</w:t>
          </w:r>
        </w:smartTag>
      </w:smartTag>
      <w:r w:rsidRPr="00A72643">
        <w:rPr>
          <w:rStyle w:val="Style11pt"/>
          <w:sz w:val="16"/>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proofErr w:type="gramStart"/>
      <w:r w:rsidRPr="00B23CC7">
        <w:rPr>
          <w:rStyle w:val="StyleStyle411ptChar"/>
          <w:rFonts w:eastAsiaTheme="minorHAnsi"/>
        </w:rPr>
        <w:t>Men[</w:t>
      </w:r>
      <w:proofErr w:type="gramEnd"/>
      <w:r w:rsidRPr="00374AA6">
        <w:rPr>
          <w:rStyle w:val="StyleStyle411ptChar"/>
          <w:rFonts w:eastAsiaTheme="minorHAnsi"/>
          <w:highlight w:val="cyan"/>
        </w:rPr>
        <w:t>People</w:t>
      </w:r>
      <w:r w:rsidRPr="00B23CC7">
        <w:rPr>
          <w:rStyle w:val="StyleStyle411ptChar"/>
          <w:rFonts w:eastAsiaTheme="minorHAnsi"/>
        </w:rPr>
        <w:t xml:space="preserve">] </w:t>
      </w:r>
      <w:r w:rsidRPr="00A72643">
        <w:rPr>
          <w:rStyle w:val="Heading3Char"/>
          <w:sz w:val="16"/>
        </w:rPr>
        <w:t>must either live</w:t>
      </w:r>
      <w:r w:rsidRPr="00374AA6">
        <w:rPr>
          <w:rStyle w:val="StyleStyle411ptChar"/>
          <w:rFonts w:eastAsiaTheme="minorHAnsi"/>
          <w:highlight w:val="cyan"/>
        </w:rPr>
        <w:t xml:space="preserve"> together in peace or</w:t>
      </w:r>
      <w:r w:rsidRPr="00B23CC7">
        <w:rPr>
          <w:rStyle w:val="StyleStyle411ptChar"/>
          <w:rFonts w:eastAsiaTheme="minorHAnsi"/>
        </w:rPr>
        <w:t xml:space="preserve"> in modern war we will </w:t>
      </w:r>
      <w:r w:rsidRPr="00374AA6">
        <w:rPr>
          <w:rStyle w:val="StyleStyle411ptBoldChar"/>
          <w:rFonts w:eastAsiaTheme="minorHAnsi"/>
          <w:highlight w:val="cyan"/>
        </w:rPr>
        <w:t>surely die together</w:t>
      </w:r>
      <w:r w:rsidRPr="00A72643">
        <w:rPr>
          <w:rStyle w:val="Style11pt"/>
          <w:sz w:val="16"/>
        </w:rPr>
        <w:t xml:space="preserve">. History teachers that the </w:t>
      </w:r>
      <w:r w:rsidRPr="00B23CC7">
        <w:rPr>
          <w:rStyle w:val="StyleStyle411ptChar"/>
          <w:rFonts w:eastAsiaTheme="minorHAnsi"/>
        </w:rPr>
        <w:t>rule of law has enabled [hu]mankind to live together peacefully within nations and</w:t>
      </w:r>
      <w:r w:rsidRPr="00A72643">
        <w:rPr>
          <w:rStyle w:val="Style11pt"/>
          <w:sz w:val="16"/>
        </w:rPr>
        <w:t xml:space="preserve"> it is clear that </w:t>
      </w:r>
      <w:r w:rsidRPr="00B23CC7">
        <w:rPr>
          <w:rStyle w:val="StyleStyle411ptChar"/>
          <w:rFonts w:eastAsiaTheme="minorHAnsi"/>
        </w:rPr>
        <w:t xml:space="preserve">this same </w:t>
      </w:r>
      <w:r w:rsidRPr="00374AA6">
        <w:rPr>
          <w:rStyle w:val="StyleStyle411ptChar"/>
          <w:rFonts w:eastAsiaTheme="minorHAnsi"/>
          <w:highlight w:val="cyan"/>
        </w:rPr>
        <w:t>rule of law offers our best hope</w:t>
      </w:r>
      <w:r w:rsidRPr="00A72643">
        <w:rPr>
          <w:rStyle w:val="Style11pt"/>
          <w:sz w:val="16"/>
        </w:rPr>
        <w:t xml:space="preserve"> as a mechanism </w:t>
      </w:r>
      <w:r w:rsidRPr="00374AA6">
        <w:rPr>
          <w:rStyle w:val="StyleStyle411ptChar"/>
          <w:rFonts w:eastAsiaTheme="minorHAnsi"/>
          <w:highlight w:val="cyan"/>
        </w:rPr>
        <w:t>to</w:t>
      </w:r>
      <w:r w:rsidRPr="00A72643">
        <w:rPr>
          <w:rStyle w:val="Style11pt"/>
          <w:sz w:val="16"/>
        </w:rPr>
        <w:t xml:space="preserve"> achieve and </w:t>
      </w:r>
      <w:r w:rsidRPr="00374AA6">
        <w:rPr>
          <w:rStyle w:val="StyleStyle411ptChar"/>
          <w:rFonts w:eastAsiaTheme="minorHAnsi"/>
          <w:highlight w:val="cyan"/>
        </w:rPr>
        <w:t>maintain peace between nations</w:t>
      </w:r>
      <w:r w:rsidRPr="00A72643">
        <w:rPr>
          <w:rStyle w:val="Style11pt"/>
          <w:sz w:val="16"/>
        </w:rPr>
        <w:t xml:space="preserve">. The lawyer is the technician in man’s relationship to man. </w:t>
      </w:r>
      <w:r w:rsidRPr="00617889">
        <w:t xml:space="preserve">There exists a worldwide challenge to our profession to develop law to replace weapons before the dreadful </w:t>
      </w:r>
      <w:r w:rsidRPr="00617889">
        <w:rPr>
          <w:strike/>
        </w:rPr>
        <w:t>holocaust</w:t>
      </w:r>
      <w:r w:rsidRPr="00617889">
        <w:t xml:space="preserve"> of nuclear war overtake our people.</w:t>
      </w:r>
      <w:r w:rsidRPr="00A72643">
        <w:rPr>
          <w:rStyle w:val="Style11pt"/>
          <w:sz w:val="16"/>
        </w:rPr>
        <w:t xml:space="preserve"> </w:t>
      </w:r>
    </w:p>
    <w:p w14:paraId="77F101B5" w14:textId="77777777" w:rsidR="00E86B93" w:rsidRPr="00E86B93" w:rsidRDefault="00E86B93" w:rsidP="00E86B93"/>
    <w:p w14:paraId="3A424151" w14:textId="6C1E61F1" w:rsidR="006C703E" w:rsidRDefault="006C703E" w:rsidP="006C703E">
      <w:pPr>
        <w:pStyle w:val="Heading3"/>
      </w:pPr>
      <w:r>
        <w:t>A2: Follow On</w:t>
      </w:r>
    </w:p>
    <w:p w14:paraId="1AD09D1D" w14:textId="77777777" w:rsidR="006C703E" w:rsidRPr="002B2A34" w:rsidRDefault="006C703E" w:rsidP="006C703E">
      <w:pPr>
        <w:pStyle w:val="Heading4"/>
      </w:pPr>
      <w:r w:rsidRPr="002B2A34">
        <w:t>The Counterplan can’t solve any of the case – The Courts will stick to precedent</w:t>
      </w:r>
    </w:p>
    <w:p w14:paraId="50282F76" w14:textId="77777777" w:rsidR="006C703E" w:rsidRPr="002B2A34" w:rsidRDefault="006C703E" w:rsidP="006C703E">
      <w:r w:rsidRPr="00D033E4">
        <w:t xml:space="preserve">Stanley </w:t>
      </w:r>
      <w:r w:rsidRPr="00D033E4">
        <w:rPr>
          <w:rStyle w:val="Style13ptBold"/>
        </w:rPr>
        <w:t>Fish</w:t>
      </w:r>
      <w:r w:rsidRPr="00D033E4">
        <w:t xml:space="preserve">, </w:t>
      </w:r>
      <w:proofErr w:type="spellStart"/>
      <w:r w:rsidRPr="00D033E4">
        <w:t>Floersheimer</w:t>
      </w:r>
      <w:proofErr w:type="spellEnd"/>
      <w:r w:rsidRPr="00D033E4">
        <w:t xml:space="preserve"> Distinguished Visiting Professor at the Benjamin N. Cardozo School of Law, “Why Bother </w:t>
      </w:r>
      <w:proofErr w:type="gramStart"/>
      <w:r w:rsidRPr="00D033E4">
        <w:t>With</w:t>
      </w:r>
      <w:proofErr w:type="gramEnd"/>
      <w:r w:rsidRPr="00D033E4">
        <w:t xml:space="preserve"> the Constitution?”, May 10th 20</w:t>
      </w:r>
      <w:r w:rsidRPr="00D033E4">
        <w:rPr>
          <w:rStyle w:val="Style13ptBold"/>
        </w:rPr>
        <w:t>10</w:t>
      </w:r>
      <w:r w:rsidRPr="00D033E4">
        <w:t>, http://opinionator.blogs.nytimes.com/2010/05/10/why-bother-with-the-constitution/</w:t>
      </w:r>
    </w:p>
    <w:p w14:paraId="30B1981C" w14:textId="77777777" w:rsidR="006C703E" w:rsidRPr="002B2A34" w:rsidRDefault="006C703E" w:rsidP="006C703E">
      <w:pPr>
        <w:rPr>
          <w:sz w:val="16"/>
        </w:rPr>
      </w:pPr>
      <w:r w:rsidRPr="002B2A34">
        <w:rPr>
          <w:sz w:val="16"/>
        </w:rPr>
        <w:t xml:space="preserve">It’s Supreme Court nomination time again, which means that it will soon be nomination hearing time, which means that Elena Kagan will soon be asked how she believes the Constitution should be interpreted. But just in time comes a new book — “The Living Constitution,” by David A. Strauss — that tells us not to bother about that question because, odd though it might seem, </w:t>
      </w:r>
      <w:r w:rsidRPr="004871C5">
        <w:rPr>
          <w:bCs/>
          <w:highlight w:val="yellow"/>
          <w:u w:val="single"/>
        </w:rPr>
        <w:t>the Constitution</w:t>
      </w:r>
      <w:r w:rsidRPr="004871C5">
        <w:rPr>
          <w:sz w:val="16"/>
          <w:highlight w:val="yellow"/>
        </w:rPr>
        <w:t xml:space="preserve"> </w:t>
      </w:r>
      <w:r w:rsidRPr="004871C5">
        <w:rPr>
          <w:b/>
          <w:iCs/>
          <w:highlight w:val="yellow"/>
          <w:u w:val="single"/>
          <w:bdr w:val="single" w:sz="18" w:space="0" w:color="auto"/>
        </w:rPr>
        <w:t>does not</w:t>
      </w:r>
      <w:r w:rsidRPr="004871C5">
        <w:rPr>
          <w:sz w:val="16"/>
          <w:highlight w:val="yellow"/>
        </w:rPr>
        <w:t xml:space="preserve"> </w:t>
      </w:r>
      <w:r w:rsidRPr="004871C5">
        <w:rPr>
          <w:bCs/>
          <w:highlight w:val="yellow"/>
          <w:u w:val="single"/>
        </w:rPr>
        <w:t>play a central role in constitutional interpretation</w:t>
      </w:r>
      <w:r w:rsidRPr="002B2A34">
        <w:rPr>
          <w:sz w:val="16"/>
        </w:rPr>
        <w:t>. In the majority of instances, Strauss argues, “</w:t>
      </w:r>
      <w:r w:rsidRPr="004871C5">
        <w:rPr>
          <w:bCs/>
          <w:highlight w:val="yellow"/>
          <w:u w:val="single"/>
        </w:rPr>
        <w:t>the text</w:t>
      </w:r>
      <w:r w:rsidRPr="002B2A34">
        <w:rPr>
          <w:bCs/>
          <w:u w:val="single"/>
        </w:rPr>
        <w:t xml:space="preserve"> of the Constitution </w:t>
      </w:r>
      <w:r w:rsidRPr="004871C5">
        <w:rPr>
          <w:bCs/>
          <w:highlight w:val="yellow"/>
          <w:u w:val="single"/>
        </w:rPr>
        <w:t>will play</w:t>
      </w:r>
      <w:r w:rsidRPr="002B2A34">
        <w:rPr>
          <w:bCs/>
          <w:u w:val="single"/>
        </w:rPr>
        <w:t xml:space="preserve">, at most, </w:t>
      </w:r>
      <w:r w:rsidRPr="004871C5">
        <w:rPr>
          <w:bCs/>
          <w:highlight w:val="yellow"/>
          <w:u w:val="single"/>
        </w:rPr>
        <w:t>a ceremonial role</w:t>
      </w:r>
      <w:r w:rsidRPr="002B2A34">
        <w:rPr>
          <w:bCs/>
          <w:u w:val="single"/>
        </w:rPr>
        <w:t>.</w:t>
      </w:r>
      <w:r w:rsidRPr="002B2A34">
        <w:rPr>
          <w:sz w:val="16"/>
        </w:rPr>
        <w:t>” Even “</w:t>
      </w:r>
      <w:r w:rsidRPr="004871C5">
        <w:rPr>
          <w:b/>
          <w:iCs/>
          <w:highlight w:val="yellow"/>
          <w:u w:val="single"/>
          <w:bdr w:val="single" w:sz="18" w:space="0" w:color="auto"/>
        </w:rPr>
        <w:t>when a case involves the Constitution</w:t>
      </w:r>
      <w:r w:rsidRPr="002B2A34">
        <w:rPr>
          <w:sz w:val="16"/>
        </w:rPr>
        <w:t xml:space="preserve">, the text routinely gets no attention,” for “on a day-to-day basis, </w:t>
      </w:r>
      <w:r w:rsidRPr="002B2A34">
        <w:rPr>
          <w:bCs/>
          <w:u w:val="single"/>
        </w:rPr>
        <w:t xml:space="preserve">American constitutional </w:t>
      </w:r>
      <w:r w:rsidRPr="004871C5">
        <w:rPr>
          <w:bCs/>
          <w:highlight w:val="yellow"/>
          <w:u w:val="single"/>
        </w:rPr>
        <w:t xml:space="preserve">law </w:t>
      </w:r>
      <w:r w:rsidRPr="004871C5">
        <w:rPr>
          <w:b/>
          <w:iCs/>
          <w:highlight w:val="yellow"/>
          <w:u w:val="single"/>
          <w:bdr w:val="single" w:sz="18" w:space="0" w:color="auto"/>
        </w:rPr>
        <w:t>is about precedents</w:t>
      </w:r>
      <w:r w:rsidRPr="002B2A34">
        <w:rPr>
          <w:sz w:val="16"/>
        </w:rPr>
        <w:t xml:space="preserve">, and when precedents leave off, it is about commonsense notions of fairness and good policy.” </w:t>
      </w:r>
      <w:r w:rsidRPr="002B2A34">
        <w:rPr>
          <w:bCs/>
          <w:u w:val="single"/>
        </w:rPr>
        <w:t>Although rhetorically we have a constitutional legal system</w:t>
      </w:r>
      <w:r w:rsidRPr="002B2A34">
        <w:rPr>
          <w:sz w:val="16"/>
        </w:rPr>
        <w:t xml:space="preserve"> — one constrained by a command given in the past and embodied in a sacred text — </w:t>
      </w:r>
      <w:r w:rsidRPr="002B2A34">
        <w:rPr>
          <w:bCs/>
          <w:u w:val="single"/>
        </w:rPr>
        <w:t>in fact,</w:t>
      </w:r>
      <w:r w:rsidRPr="002B2A34">
        <w:rPr>
          <w:sz w:val="16"/>
        </w:rPr>
        <w:t xml:space="preserve"> Strauss contends, </w:t>
      </w:r>
      <w:r w:rsidRPr="002B2A34">
        <w:rPr>
          <w:bCs/>
          <w:u w:val="single"/>
        </w:rPr>
        <w:t>we have a common-law legal system “built not on an authoritative, foundational . . . text,” but out of “precedents and traditions that accumulate over time”</w:t>
      </w:r>
      <w:r w:rsidRPr="002B2A34">
        <w:rPr>
          <w:sz w:val="16"/>
        </w:rPr>
        <w:t xml:space="preserve"> and serve as a constraint on “transient public opinion.” To some extent, Strauss is right. Day to day </w:t>
      </w:r>
      <w:r w:rsidRPr="004871C5">
        <w:rPr>
          <w:bCs/>
          <w:highlight w:val="yellow"/>
          <w:u w:val="single"/>
        </w:rPr>
        <w:t xml:space="preserve">the </w:t>
      </w:r>
      <w:proofErr w:type="gramStart"/>
      <w:r w:rsidRPr="004871C5">
        <w:rPr>
          <w:bCs/>
          <w:highlight w:val="yellow"/>
          <w:u w:val="single"/>
        </w:rPr>
        <w:t>courts</w:t>
      </w:r>
      <w:proofErr w:type="gramEnd"/>
      <w:r w:rsidRPr="004871C5">
        <w:rPr>
          <w:bCs/>
          <w:highlight w:val="yellow"/>
          <w:u w:val="single"/>
        </w:rPr>
        <w:t xml:space="preserve"> view</w:t>
      </w:r>
      <w:r w:rsidRPr="002B2A34">
        <w:rPr>
          <w:sz w:val="16"/>
        </w:rPr>
        <w:t xml:space="preserve"> (and configure</w:t>
      </w:r>
      <w:r w:rsidRPr="004871C5">
        <w:rPr>
          <w:sz w:val="16"/>
          <w:highlight w:val="yellow"/>
        </w:rPr>
        <w:t xml:space="preserve">) </w:t>
      </w:r>
      <w:r w:rsidRPr="004871C5">
        <w:rPr>
          <w:bCs/>
          <w:highlight w:val="yellow"/>
          <w:u w:val="single"/>
        </w:rPr>
        <w:t>the facts</w:t>
      </w:r>
      <w:r w:rsidRPr="002B2A34">
        <w:rPr>
          <w:bCs/>
          <w:u w:val="single"/>
        </w:rPr>
        <w:t xml:space="preserve"> and issues </w:t>
      </w:r>
      <w:r w:rsidRPr="004871C5">
        <w:rPr>
          <w:bCs/>
          <w:highlight w:val="yellow"/>
          <w:u w:val="single"/>
        </w:rPr>
        <w:t>of a case in the light of previously established</w:t>
      </w:r>
      <w:r w:rsidRPr="002B2A34">
        <w:rPr>
          <w:bCs/>
          <w:u w:val="single"/>
        </w:rPr>
        <w:t xml:space="preserve"> “landmark” </w:t>
      </w:r>
      <w:r w:rsidRPr="004871C5">
        <w:rPr>
          <w:bCs/>
          <w:highlight w:val="yellow"/>
          <w:u w:val="single"/>
        </w:rPr>
        <w:t>decisions; the words of the Constitution are often not invoked</w:t>
      </w:r>
      <w:r w:rsidRPr="004871C5">
        <w:rPr>
          <w:sz w:val="16"/>
          <w:highlight w:val="yellow"/>
        </w:rPr>
        <w:t>.</w:t>
      </w:r>
      <w:r w:rsidRPr="004871C5">
        <w:rPr>
          <w:sz w:val="16"/>
        </w:rPr>
        <w:t xml:space="preserve"> At least descriptively, the history of constitutional interpretation would seem to proceed as Strauss says it does, by a process</w:t>
      </w:r>
      <w:r w:rsidRPr="002B2A34">
        <w:rPr>
          <w:sz w:val="16"/>
        </w:rPr>
        <w:t xml:space="preserve"> of “evolutionary accretion” and not by an act of fidelity to an original intention, that is, to an intelligent design.</w:t>
      </w:r>
    </w:p>
    <w:p w14:paraId="282546A3" w14:textId="77777777" w:rsidR="006C703E" w:rsidRPr="00C32F2E" w:rsidRDefault="006C703E" w:rsidP="006C703E"/>
    <w:p w14:paraId="3913943C" w14:textId="77777777" w:rsidR="006C703E" w:rsidRPr="00C32F2E" w:rsidRDefault="006C703E" w:rsidP="006C703E">
      <w:pPr>
        <w:pStyle w:val="Heading4"/>
      </w:pPr>
      <w:r w:rsidRPr="00C32F2E">
        <w:t xml:space="preserve">it’s toothless at the judicial level without the attitudinal shift </w:t>
      </w:r>
      <w:proofErr w:type="spellStart"/>
      <w:r w:rsidRPr="00C32F2E">
        <w:t>fiated</w:t>
      </w:r>
      <w:proofErr w:type="spellEnd"/>
      <w:r w:rsidRPr="00C32F2E">
        <w:t xml:space="preserve"> by the plan</w:t>
      </w:r>
    </w:p>
    <w:p w14:paraId="3F2AA467" w14:textId="77777777" w:rsidR="006C703E" w:rsidRPr="00C32F2E" w:rsidRDefault="006C703E" w:rsidP="006C703E">
      <w:r w:rsidRPr="00C32F2E">
        <w:rPr>
          <w:b/>
        </w:rPr>
        <w:t>Strauss 1</w:t>
      </w:r>
      <w:r w:rsidRPr="00C32F2E">
        <w:t xml:space="preserve"> [David, Harry N. Wyatt Professor of Law at University of Chicago, Harvard Law Review, “THE IRRELEVANCE OF CONSTITUTIONAL AMENDMENTS”, 114 Harv. L. Rev. 1457, lexis]</w:t>
      </w:r>
    </w:p>
    <w:p w14:paraId="61F1DEC1" w14:textId="77777777" w:rsidR="006C703E" w:rsidRPr="00605C9B" w:rsidRDefault="006C703E" w:rsidP="006C703E">
      <w:pPr>
        <w:rPr>
          <w:sz w:val="16"/>
        </w:rPr>
      </w:pPr>
      <w:r w:rsidRPr="00605C9B">
        <w:rPr>
          <w:sz w:val="16"/>
        </w:rPr>
        <w:t>[*1466</w:t>
      </w:r>
      <w:proofErr w:type="gramStart"/>
      <w:r w:rsidRPr="00605C9B">
        <w:rPr>
          <w:sz w:val="16"/>
        </w:rPr>
        <w:t xml:space="preserve">]  </w:t>
      </w:r>
      <w:r w:rsidRPr="00C32F2E">
        <w:rPr>
          <w:u w:val="single"/>
        </w:rPr>
        <w:t>There</w:t>
      </w:r>
      <w:proofErr w:type="gramEnd"/>
      <w:r w:rsidRPr="00C32F2E">
        <w:rPr>
          <w:u w:val="single"/>
        </w:rPr>
        <w:t xml:space="preserve"> are also more concrete implications that follow from the relative insignificance of the formal amendment process. It is sometimes said that the Constitution should be interpreted "as a whole</w:t>
      </w:r>
      <w:r w:rsidRPr="00605C9B">
        <w:rPr>
          <w:sz w:val="16"/>
        </w:rPr>
        <w:t xml:space="preserve">." The amendments and the original provisions should, according to this view, all be read together, roughly as if the document were all written at one time by one author. n20 </w:t>
      </w:r>
      <w:proofErr w:type="gramStart"/>
      <w:r w:rsidRPr="00605C9B">
        <w:rPr>
          <w:sz w:val="16"/>
        </w:rPr>
        <w:t>For</w:t>
      </w:r>
      <w:proofErr w:type="gramEnd"/>
      <w:r w:rsidRPr="00605C9B">
        <w:rPr>
          <w:sz w:val="16"/>
        </w:rPr>
        <w:t xml:space="preserve"> example, many of the amendments concern the franchise and elections; few of the post-Bill of Rights amendments establish new substantive rights.</w:t>
      </w:r>
      <w:r w:rsidRPr="00C32F2E">
        <w:rPr>
          <w:u w:val="single"/>
        </w:rPr>
        <w:t xml:space="preserve"> Therefore </w:t>
      </w:r>
      <w:r w:rsidRPr="00605C9B">
        <w:rPr>
          <w:sz w:val="16"/>
        </w:rPr>
        <w:t xml:space="preserve">(the argument runs), </w:t>
      </w:r>
      <w:r w:rsidRPr="00C32F2E">
        <w:rPr>
          <w:u w:val="single"/>
        </w:rPr>
        <w:t>constitutional law should be concerned primarily with maintaining a well-functioning representative government rather than with establishing substantive rights</w:t>
      </w:r>
      <w:r w:rsidRPr="00605C9B">
        <w:rPr>
          <w:sz w:val="16"/>
        </w:rPr>
        <w:t xml:space="preserve">. n21 Others have invoked the Nineteenth Amendment, which guarantees women's suffrage, as a reason for interpreting the Fourteenth Amendment to forbid gender discrimination across the board (an interpretation of the Fourteenth Amendment that appears inconsistent with the original understanding of that provision). n22 Still others have suggested that the Sixteenth, Seventeenth, and Nineteenth Amendments (authorizing an income tax, providing for the direct election [*1467] of Senators, and enfranchising women, respectively) implicitly authorized the federal welfare and regulatory state. n23 </w:t>
      </w:r>
      <w:r w:rsidRPr="00C32F2E">
        <w:rPr>
          <w:u w:val="single"/>
        </w:rPr>
        <w:t>These arguments presuppose that amending the Constitution - and, by implication, failing to amend the Constitution - is a significant event. If this supposition is true, a formal, textual amendment might legitimately be read back into other provisions of the Constitution to produce a result that would not be warranted without the formal amendmen</w:t>
      </w:r>
      <w:r w:rsidRPr="00605C9B">
        <w:rPr>
          <w:sz w:val="16"/>
        </w:rPr>
        <w:t xml:space="preserve">t. n24 </w:t>
      </w:r>
      <w:proofErr w:type="gramStart"/>
      <w:r w:rsidRPr="00605C9B">
        <w:rPr>
          <w:sz w:val="16"/>
        </w:rPr>
        <w:t>But</w:t>
      </w:r>
      <w:proofErr w:type="gramEnd"/>
      <w:r w:rsidRPr="00605C9B">
        <w:rPr>
          <w:sz w:val="16"/>
        </w:rPr>
        <w:t xml:space="preserve"> </w:t>
      </w:r>
      <w:r w:rsidRPr="00C32F2E">
        <w:rPr>
          <w:u w:val="single"/>
        </w:rPr>
        <w:t>if the amendments carry no special significance</w:t>
      </w:r>
      <w:r w:rsidRPr="00605C9B">
        <w:rPr>
          <w:sz w:val="16"/>
        </w:rPr>
        <w:t xml:space="preserve"> - if they are not the principal means (or even an important means) by which the People change our constitutional order - </w:t>
      </w:r>
      <w:r w:rsidRPr="00C32F2E">
        <w:rPr>
          <w:u w:val="single"/>
        </w:rPr>
        <w:t>then these interpretive approaches lose their foundation</w:t>
      </w:r>
      <w:r w:rsidRPr="00605C9B">
        <w:rPr>
          <w:sz w:val="16"/>
        </w:rPr>
        <w:t xml:space="preserve">. It may be correct to interpret the Fourteenth Amendment to forbid gender discrimination, and the movement toward greater equality for women, including women's suffrage, may be a legitimate reason to interpret the Fourteenth Amendment this way. But the fact that women's suffrage was formally recognized by the Nineteenth Amendment - instead of coming about through, for example, state legislation or judicial interpretation - should not carry great weight. </w:t>
      </w:r>
      <w:r w:rsidRPr="00C32F2E">
        <w:rPr>
          <w:u w:val="single"/>
        </w:rPr>
        <w:t>One final implication is the most practical of all. If amendments are in fact a sidelight, then it will usually be a mistake for people concerned about an issue to try to address it by amending the Constitution. Their resources are generally better spent on</w:t>
      </w:r>
      <w:r w:rsidRPr="00605C9B">
        <w:rPr>
          <w:sz w:val="16"/>
        </w:rPr>
        <w:t xml:space="preserve"> legislation, </w:t>
      </w:r>
      <w:r w:rsidRPr="00C32F2E">
        <w:rPr>
          <w:u w:val="single"/>
        </w:rPr>
        <w:t>litigation,</w:t>
      </w:r>
      <w:r w:rsidRPr="00605C9B">
        <w:rPr>
          <w:sz w:val="16"/>
        </w:rPr>
        <w:t xml:space="preserve"> or private-sector activities. </w:t>
      </w:r>
      <w:r w:rsidRPr="00C32F2E">
        <w:rPr>
          <w:u w:val="single"/>
        </w:rPr>
        <w:t>It is true that the effort to obtain a constitutional amendment may serve very effectively as a rallying point for political activity</w:t>
      </w:r>
      <w:r w:rsidRPr="00605C9B">
        <w:rPr>
          <w:sz w:val="16"/>
        </w:rPr>
        <w:t xml:space="preserve">. A constitutional amendment may be an especially powerful symbol, and it may be worthwhile for a group to seek an amendment for just that reason. </w:t>
      </w:r>
      <w:r w:rsidRPr="00C32F2E">
        <w:rPr>
          <w:u w:val="single"/>
        </w:rPr>
        <w:t>But in this respect constitutional amendments are comparable to congressional resolutions, presidential proclamations, or declarations of national holidays. If they bring about change, they do so because of their symbolic value, not because of their operative legal effect</w:t>
      </w:r>
      <w:r w:rsidRPr="00605C9B">
        <w:rPr>
          <w:sz w:val="16"/>
        </w:rPr>
        <w:t>.</w:t>
      </w:r>
    </w:p>
    <w:p w14:paraId="16FB7C11" w14:textId="77777777" w:rsidR="006C703E" w:rsidRPr="005467F5" w:rsidRDefault="006C703E" w:rsidP="006C703E"/>
    <w:p w14:paraId="48D34582" w14:textId="77777777" w:rsidR="006C703E" w:rsidRDefault="006C703E" w:rsidP="006C703E">
      <w:pPr>
        <w:spacing w:after="160" w:line="259" w:lineRule="auto"/>
        <w:rPr>
          <w:rFonts w:asciiTheme="minorHAnsi" w:hAnsiTheme="minorHAnsi" w:cstheme="minorBidi"/>
          <w:sz w:val="22"/>
        </w:rPr>
      </w:pPr>
    </w:p>
    <w:p w14:paraId="0EF27CD4" w14:textId="77777777" w:rsidR="006C703E" w:rsidRDefault="006C703E" w:rsidP="006C703E">
      <w:pPr>
        <w:pStyle w:val="Heading3"/>
      </w:pPr>
      <w:r>
        <w:t>A2: NB---Court Politics</w:t>
      </w:r>
    </w:p>
    <w:p w14:paraId="07AB8817" w14:textId="77777777" w:rsidR="006C703E" w:rsidRPr="00C32F2E" w:rsidRDefault="006C703E" w:rsidP="006C703E">
      <w:pPr>
        <w:pStyle w:val="Heading4"/>
      </w:pPr>
      <w:r w:rsidRPr="00C32F2E">
        <w:t xml:space="preserve">CP still links just as much as the perm because the courts are inevitably involved in the amendment process through challenges, interpretations, </w:t>
      </w:r>
      <w:proofErr w:type="spellStart"/>
      <w:r w:rsidRPr="00C32F2E">
        <w:t>etc</w:t>
      </w:r>
      <w:proofErr w:type="spellEnd"/>
      <w:r w:rsidRPr="00C32F2E">
        <w:t xml:space="preserve"> </w:t>
      </w:r>
    </w:p>
    <w:p w14:paraId="5A90A13D" w14:textId="77777777" w:rsidR="006C703E" w:rsidRPr="00C32F2E" w:rsidRDefault="006C703E" w:rsidP="006C703E">
      <w:r w:rsidRPr="00C32F2E">
        <w:rPr>
          <w:rStyle w:val="Style13ptBold"/>
        </w:rPr>
        <w:t xml:space="preserve">Strauss 01 </w:t>
      </w:r>
      <w:r w:rsidRPr="00C32F2E">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26" w:history="1">
        <w:r w:rsidRPr="00C32F2E">
          <w:rPr>
            <w:rStyle w:val="Hyperlink"/>
          </w:rPr>
          <w:t>http://chicagounbound.uchicago.edu/cgi/viewcontent.cgi?article=2986&amp;context=journal_articles</w:t>
        </w:r>
      </w:hyperlink>
      <w:r w:rsidRPr="00C32F2E">
        <w:t>, Accessed 6/28/2017)</w:t>
      </w:r>
    </w:p>
    <w:p w14:paraId="7986748D" w14:textId="77777777" w:rsidR="006C703E" w:rsidRPr="00AD401B" w:rsidRDefault="006C703E" w:rsidP="006C703E">
      <w:pPr>
        <w:rPr>
          <w:sz w:val="16"/>
        </w:rPr>
      </w:pPr>
      <w:r w:rsidRPr="00AD401B">
        <w:rPr>
          <w:sz w:val="16"/>
        </w:rPr>
        <w:t xml:space="preserve">Alternatively, it may be that </w:t>
      </w:r>
      <w:r w:rsidRPr="00C32F2E">
        <w:rPr>
          <w:rStyle w:val="StyleUnderline"/>
        </w:rPr>
        <w:t>majoritarian acts</w:t>
      </w:r>
      <w:r w:rsidRPr="00AD401B">
        <w:rPr>
          <w:sz w:val="16"/>
        </w:rPr>
        <w:t xml:space="preserve"> (or judicial decisions), precisely because they do not require that the ground be prepared so thoroughly, </w:t>
      </w:r>
      <w:r w:rsidRPr="00C32F2E">
        <w:rPr>
          <w:rStyle w:val="StyleUnderline"/>
        </w:rPr>
        <w:t xml:space="preserve">can force the pace of change in a way that </w:t>
      </w:r>
      <w:proofErr w:type="spellStart"/>
      <w:r w:rsidRPr="00C32F2E">
        <w:rPr>
          <w:rStyle w:val="StyleUnderline"/>
        </w:rPr>
        <w:t>supermajoritarian</w:t>
      </w:r>
      <w:proofErr w:type="spellEnd"/>
      <w:r w:rsidRPr="00C32F2E">
        <w:rPr>
          <w:rStyle w:val="StyleUnderline"/>
        </w:rPr>
        <w:t xml:space="preserve"> acts cannot. A coalition sufficient to enact legislation might be assembled</w:t>
      </w:r>
      <w:r w:rsidRPr="00AD401B">
        <w:rPr>
          <w:sz w:val="16"/>
        </w:rPr>
        <w:t xml:space="preserve"> - or a judicial decision rendered - </w:t>
      </w:r>
      <w:r w:rsidRPr="00C32F2E">
        <w:rPr>
          <w:rStyle w:val="StyleUnderline"/>
        </w:rPr>
        <w:t xml:space="preserve">at a point when a </w:t>
      </w:r>
      <w:r w:rsidRPr="00C32F2E">
        <w:rPr>
          <w:rStyle w:val="Emphasis"/>
        </w:rPr>
        <w:t>society for the most part has not changed</w:t>
      </w:r>
      <w:r w:rsidRPr="00AD401B">
        <w:rPr>
          <w:sz w:val="16"/>
        </w:rPr>
        <w:t xml:space="preserve">, </w:t>
      </w:r>
      <w:r w:rsidRPr="00C32F2E">
        <w:rPr>
          <w:rStyle w:val="StyleUnderline"/>
        </w:rPr>
        <w:t>but the legislation</w:t>
      </w:r>
      <w:r w:rsidRPr="00AD401B">
        <w:rPr>
          <w:sz w:val="16"/>
        </w:rPr>
        <w:t xml:space="preserve">, once enacted (or the decision, once made), </w:t>
      </w:r>
      <w:r w:rsidRPr="00C32F2E">
        <w:rPr>
          <w:rStyle w:val="StyleUnderline"/>
        </w:rPr>
        <w:t>might be an important factor in bringing about more comprehensive change</w:t>
      </w:r>
      <w:r w:rsidRPr="00AD401B">
        <w:rPr>
          <w:sz w:val="16"/>
        </w:rPr>
        <w:t xml:space="preserve">. </w:t>
      </w:r>
      <w:r w:rsidRPr="00C32F2E">
        <w:rPr>
          <w:rStyle w:val="StyleUnderline"/>
        </w:rPr>
        <w:t xml:space="preserve">The difference between majoritarian </w:t>
      </w:r>
      <w:r w:rsidRPr="00C32F2E">
        <w:rPr>
          <w:rStyle w:val="Emphasis"/>
        </w:rPr>
        <w:t>legislation</w:t>
      </w:r>
      <w:r w:rsidRPr="00C32F2E">
        <w:rPr>
          <w:rStyle w:val="StyleUnderline"/>
        </w:rPr>
        <w:t xml:space="preserve"> </w:t>
      </w:r>
      <w:r w:rsidRPr="00C32F2E">
        <w:rPr>
          <w:rStyle w:val="Emphasis"/>
        </w:rPr>
        <w:t>and</w:t>
      </w:r>
      <w:r w:rsidRPr="00C32F2E">
        <w:rPr>
          <w:rStyle w:val="StyleUnderline"/>
        </w:rPr>
        <w:t xml:space="preserve"> a </w:t>
      </w:r>
      <w:proofErr w:type="spellStart"/>
      <w:r w:rsidRPr="00C32F2E">
        <w:rPr>
          <w:rStyle w:val="StyleUnderline"/>
        </w:rPr>
        <w:t>supermajoritarian</w:t>
      </w:r>
      <w:proofErr w:type="spellEnd"/>
      <w:r w:rsidRPr="00C32F2E">
        <w:rPr>
          <w:rStyle w:val="StyleUnderline"/>
        </w:rPr>
        <w:t xml:space="preserve"> constitutional </w:t>
      </w:r>
      <w:r w:rsidRPr="00C32F2E">
        <w:rPr>
          <w:rStyle w:val="Emphasis"/>
        </w:rPr>
        <w:t>amendment</w:t>
      </w:r>
      <w:r w:rsidRPr="00C32F2E">
        <w:rPr>
          <w:rStyle w:val="StyleUnderline"/>
        </w:rPr>
        <w:t xml:space="preserve"> is that </w:t>
      </w:r>
      <w:r w:rsidRPr="00C32F2E">
        <w:rPr>
          <w:rStyle w:val="Emphasis"/>
        </w:rPr>
        <w:t>the latter is far more likely to occur only after the change has</w:t>
      </w:r>
      <w:r w:rsidRPr="00C32F2E">
        <w:rPr>
          <w:rStyle w:val="StyleUnderline"/>
        </w:rPr>
        <w:t xml:space="preserve">, for all practical purposes, </w:t>
      </w:r>
      <w:r w:rsidRPr="00C32F2E">
        <w:rPr>
          <w:rStyle w:val="Emphasis"/>
        </w:rPr>
        <w:t>already taken place.</w:t>
      </w:r>
      <w:r w:rsidRPr="00AD401B">
        <w:rPr>
          <w:sz w:val="16"/>
        </w:rPr>
        <w:t xml:space="preserve"> Whatever one thinks of these broader speculations, however, they certainly do not entail a general skepticism about whether political activity matters at all. On the contrary, legislation and judicial decisions - as well as activity in the private realm that may not even be explicitly political - can accumulate to bring about fundamental and lasting changes that are then, sometimes, ratified in a textual amendment. </w:t>
      </w:r>
      <w:r w:rsidRPr="00C32F2E">
        <w:rPr>
          <w:rStyle w:val="StyleUnderline"/>
        </w:rPr>
        <w:t>Sustained political and nonpolitical activity of that kind is precisely what does bring about changes of constitutional magnitud</w:t>
      </w:r>
      <w:r w:rsidRPr="00AD401B">
        <w:rPr>
          <w:sz w:val="16"/>
        </w:rPr>
        <w:t xml:space="preserve">e. My claim is that such changes seldom come about, in a mature democracy, as the result of a formal amendment adopted by a supermajority. In the rest of this Commentary, I try to establish the propositions set out above: that </w:t>
      </w:r>
      <w:r w:rsidRPr="00C32F2E">
        <w:rPr>
          <w:rStyle w:val="StyleUnderline"/>
        </w:rPr>
        <w:t>in our system, constitutional changes occur without amendments, and that the amendments that have been added are, speaking generally, either unnecessary or ineffective</w:t>
      </w:r>
      <w:r w:rsidRPr="00AD401B">
        <w:rPr>
          <w:sz w:val="16"/>
        </w:rPr>
        <w:t>. In Part II, I describe amendments that occurred in fact, even though the text of the Constitution did not change, including occasions when an amendment was proposed and rejected but the constitutional order changed anyway. Then I turn to the amendments that have been adopted. In Part III, I discuss the Civil War Amendments, ordinarily thought to be among the most significant amendments to the Constitution. In Part IV, I discuss amendments that are significant not because they worked important changes but only because they operate as "rules of the road." In Part V, I turn to the Progressive Era amendments - those establishing the income tax, the direct election of Senators, and women's suffrage - and I try to show that these amendments, too, despite their apparent importance, were not the engines of significant change. Along the way I compare the Civil War and Progressive Era amendments to other existing or proposed amendments.</w:t>
      </w:r>
    </w:p>
    <w:p w14:paraId="36324BCB" w14:textId="77777777" w:rsidR="006C703E" w:rsidRPr="00F166CC" w:rsidRDefault="006C703E" w:rsidP="006C703E"/>
    <w:p w14:paraId="42928D47" w14:textId="77777777" w:rsidR="006C703E" w:rsidRPr="005467F5" w:rsidRDefault="006C703E" w:rsidP="006C703E"/>
    <w:p w14:paraId="7C5090CC" w14:textId="77777777" w:rsidR="006C703E" w:rsidRDefault="006C703E">
      <w:pPr>
        <w:spacing w:after="160" w:line="259" w:lineRule="auto"/>
        <w:rPr>
          <w:rFonts w:asciiTheme="minorHAnsi" w:hAnsiTheme="minorHAnsi" w:cstheme="minorBidi"/>
          <w:sz w:val="22"/>
        </w:rPr>
      </w:pPr>
    </w:p>
    <w:p w14:paraId="375886F2" w14:textId="77777777" w:rsidR="006C703E" w:rsidRDefault="006C703E" w:rsidP="006C703E">
      <w:pPr>
        <w:pStyle w:val="Heading3"/>
      </w:pPr>
      <w:r>
        <w:t>A2: NB---Politics</w:t>
      </w:r>
    </w:p>
    <w:p w14:paraId="5A3DD5F1" w14:textId="77777777" w:rsidR="006C703E" w:rsidRPr="003336AB" w:rsidRDefault="006C703E" w:rsidP="006C703E">
      <w:pPr>
        <w:pStyle w:val="Heading4"/>
        <w:tabs>
          <w:tab w:val="center" w:pos="90"/>
        </w:tabs>
        <w:rPr>
          <w:rFonts w:cs="Times New Roman"/>
        </w:rPr>
      </w:pPr>
      <w:r w:rsidRPr="003336AB">
        <w:rPr>
          <w:rFonts w:cs="Times New Roman"/>
        </w:rPr>
        <w:t>CP links to politics</w:t>
      </w:r>
    </w:p>
    <w:p w14:paraId="11456B33" w14:textId="77777777" w:rsidR="006C703E" w:rsidRPr="003336AB" w:rsidRDefault="006C703E" w:rsidP="006C703E">
      <w:pPr>
        <w:tabs>
          <w:tab w:val="center" w:pos="90"/>
        </w:tabs>
      </w:pPr>
      <w:proofErr w:type="spellStart"/>
      <w:r w:rsidRPr="003336AB">
        <w:rPr>
          <w:rStyle w:val="Style13ptBold"/>
        </w:rPr>
        <w:t>Somin</w:t>
      </w:r>
      <w:proofErr w:type="spellEnd"/>
      <w:r w:rsidRPr="003336AB">
        <w:rPr>
          <w:rStyle w:val="Style13ptBold"/>
        </w:rPr>
        <w:t xml:space="preserve"> and </w:t>
      </w:r>
      <w:proofErr w:type="spellStart"/>
      <w:r w:rsidRPr="003336AB">
        <w:rPr>
          <w:rStyle w:val="Style13ptBold"/>
        </w:rPr>
        <w:t>Devins</w:t>
      </w:r>
      <w:proofErr w:type="spellEnd"/>
      <w:r w:rsidRPr="003336AB">
        <w:rPr>
          <w:rStyle w:val="Style13ptBold"/>
        </w:rPr>
        <w:t xml:space="preserve"> 7</w:t>
      </w:r>
      <w:r w:rsidRPr="003336AB">
        <w:t xml:space="preserve"> (Ilya, Assistant Professor of Law – George Mason University and Neal, Professor of Law and Government – College of William &amp; Mary, “Can We Make </w:t>
      </w:r>
      <w:proofErr w:type="gramStart"/>
      <w:r w:rsidRPr="003336AB">
        <w:t>The</w:t>
      </w:r>
      <w:proofErr w:type="gramEnd"/>
      <w:r w:rsidRPr="003336AB">
        <w:t xml:space="preserve"> Constitution More Democratic?”, Drake Law Review, Summer, 55 Drake L. Rev. 971, Lexis)</w:t>
      </w:r>
    </w:p>
    <w:p w14:paraId="2F2E458A" w14:textId="77777777" w:rsidR="006C703E" w:rsidRPr="003336AB" w:rsidRDefault="006C703E" w:rsidP="006C703E">
      <w:pPr>
        <w:tabs>
          <w:tab w:val="center" w:pos="90"/>
        </w:tabs>
        <w:rPr>
          <w:sz w:val="16"/>
        </w:rPr>
      </w:pPr>
      <w:r w:rsidRPr="003336AB">
        <w:rPr>
          <w:sz w:val="16"/>
        </w:rPr>
        <w:t xml:space="preserve">These dangers may be mitigated to some extent if large-scale </w:t>
      </w:r>
      <w:r w:rsidRPr="003336AB">
        <w:rPr>
          <w:rStyle w:val="term"/>
          <w:sz w:val="16"/>
        </w:rPr>
        <w:t>constitutional</w:t>
      </w:r>
      <w:r w:rsidRPr="003336AB">
        <w:rPr>
          <w:sz w:val="16"/>
        </w:rPr>
        <w:t xml:space="preserve"> change is kept within the confines of </w:t>
      </w:r>
      <w:r w:rsidRPr="003336AB">
        <w:rPr>
          <w:rStyle w:val="term"/>
          <w:sz w:val="16"/>
        </w:rPr>
        <w:t>Article V of the Constitution.</w:t>
      </w:r>
      <w:r w:rsidRPr="003336AB">
        <w:rPr>
          <w:sz w:val="16"/>
        </w:rPr>
        <w:t xml:space="preserve"> As one of us has argued elsewhere, the stringent  </w:t>
      </w:r>
      <w:r w:rsidRPr="003336AB">
        <w:rPr>
          <w:rStyle w:val="pmterms1"/>
          <w:sz w:val="16"/>
        </w:rPr>
        <w:t>[*973]</w:t>
      </w:r>
      <w:r w:rsidRPr="003336AB">
        <w:rPr>
          <w:sz w:val="16"/>
        </w:rPr>
        <w:t xml:space="preserve">  supermajority requirements of </w:t>
      </w:r>
      <w:r w:rsidRPr="003336AB">
        <w:rPr>
          <w:rStyle w:val="term"/>
          <w:sz w:val="16"/>
        </w:rPr>
        <w:t>Article V</w:t>
      </w:r>
      <w:r w:rsidRPr="003336AB">
        <w:rPr>
          <w:sz w:val="16"/>
        </w:rPr>
        <w:t xml:space="preserve"> make it </w:t>
      </w:r>
      <w:r w:rsidRPr="003336AB">
        <w:rPr>
          <w:rStyle w:val="term"/>
          <w:sz w:val="16"/>
        </w:rPr>
        <w:t>difficult</w:t>
      </w:r>
      <w:r w:rsidRPr="003336AB">
        <w:rPr>
          <w:sz w:val="16"/>
        </w:rPr>
        <w:t xml:space="preserve"> for </w:t>
      </w:r>
      <w:r w:rsidRPr="003336AB">
        <w:rPr>
          <w:rStyle w:val="term"/>
          <w:sz w:val="16"/>
        </w:rPr>
        <w:t>political</w:t>
      </w:r>
      <w:r w:rsidRPr="003336AB">
        <w:rPr>
          <w:sz w:val="16"/>
        </w:rPr>
        <w:t xml:space="preserve"> elites to force through </w:t>
      </w:r>
      <w:r w:rsidRPr="003336AB">
        <w:rPr>
          <w:rStyle w:val="term"/>
          <w:sz w:val="16"/>
        </w:rPr>
        <w:t>constitutional</w:t>
      </w:r>
      <w:r w:rsidRPr="003336AB">
        <w:rPr>
          <w:sz w:val="16"/>
        </w:rPr>
        <w:t xml:space="preserve"> change by manipulating voter ignorance. </w:t>
      </w:r>
      <w:hyperlink r:id="rId27" w:anchor="n2" w:tgtFrame="_self" w:history="1">
        <w:r w:rsidRPr="003336AB">
          <w:rPr>
            <w:sz w:val="16"/>
          </w:rPr>
          <w:t>2</w:t>
        </w:r>
      </w:hyperlink>
      <w:r w:rsidRPr="003336AB">
        <w:rPr>
          <w:sz w:val="16"/>
        </w:rPr>
        <w:t xml:space="preserve"> However, </w:t>
      </w:r>
      <w:r w:rsidRPr="00EA089A">
        <w:rPr>
          <w:rStyle w:val="StyleUnderline"/>
          <w:highlight w:val="cyan"/>
        </w:rPr>
        <w:t>Article V</w:t>
      </w:r>
      <w:r w:rsidRPr="003336AB">
        <w:rPr>
          <w:rStyle w:val="StyleUnderline"/>
        </w:rPr>
        <w:t xml:space="preserve"> has</w:t>
      </w:r>
      <w:r w:rsidRPr="003336AB">
        <w:rPr>
          <w:sz w:val="16"/>
        </w:rPr>
        <w:t xml:space="preserve"> the </w:t>
      </w:r>
      <w:r w:rsidRPr="00EA089A">
        <w:rPr>
          <w:rStyle w:val="Emphasis"/>
          <w:highlight w:val="cyan"/>
        </w:rPr>
        <w:t>defects</w:t>
      </w:r>
      <w:r w:rsidRPr="003336AB">
        <w:rPr>
          <w:sz w:val="16"/>
        </w:rPr>
        <w:t xml:space="preserve"> of its virtues, </w:t>
      </w:r>
      <w:r w:rsidRPr="003336AB">
        <w:rPr>
          <w:rStyle w:val="StyleUnderline"/>
        </w:rPr>
        <w:t xml:space="preserve">which </w:t>
      </w:r>
      <w:r w:rsidRPr="00EA089A">
        <w:rPr>
          <w:rStyle w:val="StyleUnderline"/>
          <w:highlight w:val="cyan"/>
        </w:rPr>
        <w:t>include</w:t>
      </w:r>
      <w:r w:rsidRPr="003336AB">
        <w:rPr>
          <w:rStyle w:val="StyleUnderline"/>
        </w:rPr>
        <w:t xml:space="preserve"> the </w:t>
      </w:r>
      <w:r w:rsidRPr="00EA089A">
        <w:rPr>
          <w:rStyle w:val="Emphasis"/>
          <w:highlight w:val="cyan"/>
        </w:rPr>
        <w:t>near-impossibility</w:t>
      </w:r>
      <w:r w:rsidRPr="00EA089A">
        <w:rPr>
          <w:rStyle w:val="StyleUnderline"/>
          <w:highlight w:val="cyan"/>
        </w:rPr>
        <w:t xml:space="preserve"> of quickly enacting any </w:t>
      </w:r>
      <w:r w:rsidRPr="00EA089A">
        <w:rPr>
          <w:rStyle w:val="Emphasis"/>
          <w:highlight w:val="cyan"/>
        </w:rPr>
        <w:t>controversial</w:t>
      </w:r>
      <w:r w:rsidRPr="00EA089A">
        <w:rPr>
          <w:rStyle w:val="StyleUnderline"/>
          <w:highlight w:val="cyan"/>
        </w:rPr>
        <w:t xml:space="preserve"> amendment</w:t>
      </w:r>
      <w:r w:rsidRPr="003336AB">
        <w:rPr>
          <w:rStyle w:val="term"/>
          <w:sz w:val="16"/>
        </w:rPr>
        <w:t>.</w:t>
      </w:r>
      <w:r w:rsidRPr="003336AB">
        <w:rPr>
          <w:sz w:val="16"/>
        </w:rPr>
        <w:t xml:space="preserve"> As a result, many advocates of large-scale </w:t>
      </w:r>
      <w:r w:rsidRPr="003336AB">
        <w:rPr>
          <w:rStyle w:val="term"/>
          <w:sz w:val="16"/>
        </w:rPr>
        <w:t>constitutional</w:t>
      </w:r>
      <w:r w:rsidRPr="003336AB">
        <w:rPr>
          <w:sz w:val="16"/>
        </w:rPr>
        <w:t xml:space="preserve"> reform argue for a process that circumvents the usual </w:t>
      </w:r>
      <w:r w:rsidRPr="003336AB">
        <w:rPr>
          <w:rStyle w:val="term"/>
          <w:sz w:val="16"/>
        </w:rPr>
        <w:t>Article V</w:t>
      </w:r>
      <w:r w:rsidRPr="003336AB">
        <w:rPr>
          <w:sz w:val="16"/>
        </w:rPr>
        <w:t xml:space="preserve"> procedure. </w:t>
      </w:r>
      <w:hyperlink r:id="rId28" w:anchor="n3" w:tgtFrame="_self" w:history="1">
        <w:r w:rsidRPr="003336AB">
          <w:rPr>
            <w:rStyle w:val="Hyperlink"/>
            <w:b/>
            <w:bCs/>
            <w:sz w:val="16"/>
            <w:szCs w:val="14"/>
            <w:vertAlign w:val="superscript"/>
          </w:rPr>
          <w:t>3</w:t>
        </w:r>
      </w:hyperlink>
      <w:r w:rsidRPr="003336AB">
        <w:rPr>
          <w:sz w:val="16"/>
        </w:rPr>
        <w:t xml:space="preserve"> Circumventing </w:t>
      </w:r>
      <w:r w:rsidRPr="003336AB">
        <w:rPr>
          <w:rStyle w:val="term"/>
          <w:sz w:val="16"/>
        </w:rPr>
        <w:t>Article V</w:t>
      </w:r>
      <w:r w:rsidRPr="003336AB">
        <w:rPr>
          <w:sz w:val="16"/>
        </w:rPr>
        <w:t xml:space="preserve"> may be an idea whose time has come. But we must recognize an important weakness of circumvention: it tends to exacerbate the dangers posed by the combination of a crisis atmosphere and widespread political ignorance.</w:t>
      </w:r>
    </w:p>
    <w:p w14:paraId="1D2E99F3" w14:textId="77777777" w:rsidR="006C703E" w:rsidRPr="003336AB" w:rsidRDefault="006C703E" w:rsidP="006C703E">
      <w:pPr>
        <w:tabs>
          <w:tab w:val="center" w:pos="90"/>
        </w:tabs>
        <w:rPr>
          <w:sz w:val="16"/>
        </w:rPr>
      </w:pPr>
      <w:r w:rsidRPr="003336AB">
        <w:rPr>
          <w:sz w:val="16"/>
        </w:rPr>
        <w:t>[Continues]</w:t>
      </w:r>
    </w:p>
    <w:p w14:paraId="1FD4B873" w14:textId="77777777" w:rsidR="006C703E" w:rsidRPr="003336AB" w:rsidRDefault="006C703E" w:rsidP="006C703E">
      <w:pPr>
        <w:tabs>
          <w:tab w:val="center" w:pos="90"/>
        </w:tabs>
        <w:rPr>
          <w:sz w:val="16"/>
        </w:rPr>
      </w:pPr>
      <w:r w:rsidRPr="003336AB">
        <w:rPr>
          <w:rStyle w:val="StyleUnderline"/>
        </w:rPr>
        <w:t xml:space="preserve">By </w:t>
      </w:r>
      <w:r w:rsidRPr="00EA089A">
        <w:rPr>
          <w:rStyle w:val="StyleUnderline"/>
          <w:highlight w:val="cyan"/>
        </w:rPr>
        <w:t xml:space="preserve">requiring a </w:t>
      </w:r>
      <w:r w:rsidRPr="00EA089A">
        <w:rPr>
          <w:rStyle w:val="Emphasis"/>
          <w:highlight w:val="cyan"/>
        </w:rPr>
        <w:t>massive supermajority</w:t>
      </w:r>
      <w:r w:rsidRPr="003336AB">
        <w:rPr>
          <w:rStyle w:val="StyleUnderline"/>
        </w:rPr>
        <w:t xml:space="preserve"> to enact constitutional change, </w:t>
      </w:r>
      <w:r w:rsidRPr="00EA089A">
        <w:rPr>
          <w:rStyle w:val="StyleUnderline"/>
          <w:highlight w:val="cyan"/>
        </w:rPr>
        <w:t>Article V</w:t>
      </w:r>
      <w:r w:rsidRPr="003336AB">
        <w:rPr>
          <w:rStyle w:val="StyleUnderline"/>
        </w:rPr>
        <w:t xml:space="preserve"> effectively </w:t>
      </w:r>
      <w:r w:rsidRPr="00EA089A">
        <w:rPr>
          <w:rStyle w:val="StyleUnderline"/>
          <w:highlight w:val="cyan"/>
        </w:rPr>
        <w:t>prevents enactment</w:t>
      </w:r>
      <w:r w:rsidRPr="003336AB">
        <w:rPr>
          <w:rStyle w:val="StyleUnderline"/>
        </w:rPr>
        <w:t xml:space="preserve"> of any amendment </w:t>
      </w:r>
      <w:r w:rsidRPr="00EA089A">
        <w:rPr>
          <w:rStyle w:val="StyleUnderline"/>
          <w:highlight w:val="cyan"/>
        </w:rPr>
        <w:t>that fails to win</w:t>
      </w:r>
      <w:r w:rsidRPr="003336AB">
        <w:rPr>
          <w:rStyle w:val="StyleUnderline"/>
        </w:rPr>
        <w:t xml:space="preserve"> the support of at least </w:t>
      </w:r>
      <w:r w:rsidRPr="00EA089A">
        <w:rPr>
          <w:rStyle w:val="StyleUnderline"/>
          <w:highlight w:val="cyan"/>
        </w:rPr>
        <w:t xml:space="preserve">a </w:t>
      </w:r>
      <w:r w:rsidRPr="00EA089A">
        <w:rPr>
          <w:rStyle w:val="Emphasis"/>
          <w:highlight w:val="cyan"/>
        </w:rPr>
        <w:t>high proportion</w:t>
      </w:r>
      <w:r w:rsidRPr="00EA089A">
        <w:rPr>
          <w:rStyle w:val="StyleUnderline"/>
          <w:highlight w:val="cyan"/>
        </w:rPr>
        <w:t xml:space="preserve"> </w:t>
      </w:r>
      <w:r w:rsidRPr="003336AB">
        <w:rPr>
          <w:rStyle w:val="StyleUnderline"/>
        </w:rPr>
        <w:t>of this</w:t>
      </w:r>
      <w:r w:rsidRPr="003336AB">
        <w:rPr>
          <w:sz w:val="16"/>
        </w:rPr>
        <w:t xml:space="preserve"> informed </w:t>
      </w:r>
      <w:r w:rsidRPr="003336AB">
        <w:rPr>
          <w:rStyle w:val="StyleUnderline"/>
        </w:rPr>
        <w:t>minority</w:t>
      </w:r>
      <w:r w:rsidRPr="003336AB">
        <w:rPr>
          <w:sz w:val="16"/>
        </w:rPr>
        <w:t xml:space="preserve">. In turn, this makes it difficult to enact an amendment merely through the manipulation of voter ignorance. Even if only a small minority of voters is informed enough to see through the amendment's advocates' campaign of deception, that minority may well be large enough to block its enactment. </w:t>
      </w:r>
      <w:hyperlink r:id="rId29" w:anchor="n131" w:tgtFrame="_self" w:history="1">
        <w:r w:rsidRPr="003336AB">
          <w:rPr>
            <w:sz w:val="16"/>
          </w:rPr>
          <w:t>131</w:t>
        </w:r>
      </w:hyperlink>
    </w:p>
    <w:p w14:paraId="3EB4DDF5" w14:textId="77777777" w:rsidR="006C703E" w:rsidRPr="00E86B93" w:rsidRDefault="006C703E" w:rsidP="006C703E"/>
    <w:p w14:paraId="0B42B12A" w14:textId="77777777" w:rsidR="006C703E" w:rsidRDefault="006C703E">
      <w:pPr>
        <w:spacing w:after="160" w:line="259" w:lineRule="auto"/>
        <w:rPr>
          <w:rFonts w:asciiTheme="minorHAnsi" w:hAnsiTheme="minorHAnsi" w:cstheme="minorBidi"/>
          <w:sz w:val="22"/>
        </w:rPr>
      </w:pPr>
    </w:p>
    <w:sectPr w:rsidR="006C7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algun Gothic">
    <w:altName w:val="Arial Unicode MS"/>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CC34737"/>
    <w:multiLevelType w:val="hybridMultilevel"/>
    <w:tmpl w:val="6ED41F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1sjSxNDY3M7MwMzRR0lEKTi0uzszPAykwqgUAR2lSQSwAAAA="/>
    <w:docVar w:name="RibbonPointer" w:val="316368112"/>
    <w:docVar w:name="VerbatimVersion" w:val="5.1"/>
  </w:docVars>
  <w:rsids>
    <w:rsidRoot w:val="00A76E1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2032"/>
    <w:rsid w:val="0038158C"/>
    <w:rsid w:val="003902BA"/>
    <w:rsid w:val="003A09E2"/>
    <w:rsid w:val="00407037"/>
    <w:rsid w:val="004605D6"/>
    <w:rsid w:val="004C60E8"/>
    <w:rsid w:val="004E3579"/>
    <w:rsid w:val="004E728B"/>
    <w:rsid w:val="004F39E0"/>
    <w:rsid w:val="00537BD5"/>
    <w:rsid w:val="005467F5"/>
    <w:rsid w:val="0057268A"/>
    <w:rsid w:val="005D2912"/>
    <w:rsid w:val="0060525B"/>
    <w:rsid w:val="006065BD"/>
    <w:rsid w:val="00631AD5"/>
    <w:rsid w:val="00645FA9"/>
    <w:rsid w:val="00647866"/>
    <w:rsid w:val="00665003"/>
    <w:rsid w:val="006A2AD0"/>
    <w:rsid w:val="006C2375"/>
    <w:rsid w:val="006C703E"/>
    <w:rsid w:val="006D4ECC"/>
    <w:rsid w:val="006D7E84"/>
    <w:rsid w:val="00722258"/>
    <w:rsid w:val="007243E5"/>
    <w:rsid w:val="007636DD"/>
    <w:rsid w:val="00766EA0"/>
    <w:rsid w:val="007A2226"/>
    <w:rsid w:val="007F5B66"/>
    <w:rsid w:val="007F5EE5"/>
    <w:rsid w:val="00823A1C"/>
    <w:rsid w:val="00845B9D"/>
    <w:rsid w:val="00860984"/>
    <w:rsid w:val="008B3ECB"/>
    <w:rsid w:val="008B4E85"/>
    <w:rsid w:val="008C1B2E"/>
    <w:rsid w:val="0090335A"/>
    <w:rsid w:val="0091627E"/>
    <w:rsid w:val="0097032B"/>
    <w:rsid w:val="009749A9"/>
    <w:rsid w:val="009D2EAD"/>
    <w:rsid w:val="009D54B2"/>
    <w:rsid w:val="009E1922"/>
    <w:rsid w:val="009F7ED2"/>
    <w:rsid w:val="00A352AE"/>
    <w:rsid w:val="00A76E1F"/>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6E9A"/>
    <w:rsid w:val="00D325A9"/>
    <w:rsid w:val="00D36A8A"/>
    <w:rsid w:val="00D559D5"/>
    <w:rsid w:val="00D61409"/>
    <w:rsid w:val="00D6691E"/>
    <w:rsid w:val="00D71170"/>
    <w:rsid w:val="00DA1C92"/>
    <w:rsid w:val="00DA25D4"/>
    <w:rsid w:val="00DA6538"/>
    <w:rsid w:val="00E15E75"/>
    <w:rsid w:val="00E5262C"/>
    <w:rsid w:val="00E86B9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9BAA604"/>
  <w15:chartTrackingRefBased/>
  <w15:docId w15:val="{B1494FD3-224D-42DB-B311-BEA0A282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0525B"/>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6052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525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60525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60525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052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25B"/>
  </w:style>
  <w:style w:type="character" w:customStyle="1" w:styleId="Heading1Char">
    <w:name w:val="Heading 1 Char"/>
    <w:aliases w:val="Pocket Char"/>
    <w:basedOn w:val="DefaultParagraphFont"/>
    <w:link w:val="Heading1"/>
    <w:rsid w:val="0060525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0525B"/>
    <w:rPr>
      <w:rFonts w:ascii="Times New Roman" w:eastAsiaTheme="majorEastAsia" w:hAnsi="Times New Roman"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60525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0525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60525B"/>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525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60525B"/>
    <w:rPr>
      <w:b w:val="0"/>
      <w:sz w:val="24"/>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60525B"/>
    <w:rPr>
      <w:color w:val="auto"/>
      <w:u w:val="none"/>
    </w:rPr>
  </w:style>
  <w:style w:type="character" w:styleId="FollowedHyperlink">
    <w:name w:val="FollowedHyperlink"/>
    <w:basedOn w:val="DefaultParagraphFont"/>
    <w:uiPriority w:val="99"/>
    <w:semiHidden/>
    <w:unhideWhenUsed/>
    <w:rsid w:val="0060525B"/>
    <w:rPr>
      <w:color w:val="auto"/>
      <w:u w:val="none"/>
    </w:rPr>
  </w:style>
  <w:style w:type="paragraph" w:customStyle="1" w:styleId="Emphasis1">
    <w:name w:val="Emphasis1"/>
    <w:basedOn w:val="Normal"/>
    <w:link w:val="Emphasis"/>
    <w:autoRedefine/>
    <w:uiPriority w:val="7"/>
    <w:qFormat/>
    <w:rsid w:val="009749A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link w:val="underline"/>
    <w:qFormat/>
    <w:rsid w:val="009749A9"/>
    <w:pPr>
      <w:pBdr>
        <w:top w:val="single" w:sz="18" w:space="0" w:color="auto"/>
        <w:left w:val="single" w:sz="18" w:space="0" w:color="auto"/>
        <w:bottom w:val="single" w:sz="18" w:space="0" w:color="auto"/>
        <w:right w:val="single" w:sz="18" w:space="0" w:color="auto"/>
      </w:pBdr>
      <w:ind w:left="720"/>
      <w:jc w:val="both"/>
    </w:pPr>
    <w:rPr>
      <w:b/>
      <w:iCs/>
      <w:sz w:val="22"/>
      <w:u w:val="single"/>
      <w:bdr w:val="single" w:sz="8" w:space="0" w:color="auto"/>
    </w:rPr>
  </w:style>
  <w:style w:type="character" w:customStyle="1" w:styleId="Style1Char1">
    <w:name w:val="Style1 Char1"/>
    <w:basedOn w:val="DefaultParagraphFont"/>
    <w:rsid w:val="009749A9"/>
    <w:rPr>
      <w:rFonts w:ascii="Georgia" w:eastAsia="SimSun" w:hAnsi="Georgia"/>
      <w:szCs w:val="24"/>
      <w:u w:val="single"/>
      <w:lang w:eastAsia="zh-CN"/>
    </w:rPr>
  </w:style>
  <w:style w:type="character" w:customStyle="1" w:styleId="pg">
    <w:name w:val="pg"/>
    <w:basedOn w:val="DefaultParagraphFont"/>
    <w:rsid w:val="009749A9"/>
  </w:style>
  <w:style w:type="character" w:customStyle="1" w:styleId="ital-inline">
    <w:name w:val="ital-inline"/>
    <w:basedOn w:val="DefaultParagraphFont"/>
    <w:rsid w:val="009749A9"/>
  </w:style>
  <w:style w:type="character" w:styleId="IntenseEmphasis">
    <w:name w:val="Intense Emphasis"/>
    <w:aliases w:val="Intense Emphasis21"/>
    <w:basedOn w:val="DefaultParagraphFont"/>
    <w:uiPriority w:val="6"/>
    <w:qFormat/>
    <w:rsid w:val="005467F5"/>
    <w:rPr>
      <w:b w:val="0"/>
      <w:bCs/>
      <w:sz w:val="22"/>
      <w:u w:val="single"/>
    </w:rPr>
  </w:style>
  <w:style w:type="paragraph" w:customStyle="1" w:styleId="CardDownx1">
    <w:name w:val="CardDown x1"/>
    <w:basedOn w:val="Normal"/>
    <w:rsid w:val="005467F5"/>
    <w:pPr>
      <w:tabs>
        <w:tab w:val="center" w:pos="4320"/>
        <w:tab w:val="right" w:pos="8640"/>
      </w:tabs>
      <w:jc w:val="both"/>
    </w:pPr>
    <w:rPr>
      <w:rFonts w:eastAsia="Times New Roman"/>
    </w:rPr>
  </w:style>
  <w:style w:type="character" w:customStyle="1" w:styleId="CiteCardUpSize-HeavyChar">
    <w:name w:val="Cite // CardUpSize - Heavy Char"/>
    <w:basedOn w:val="DefaultParagraphFont"/>
    <w:rsid w:val="005467F5"/>
    <w:rPr>
      <w:b/>
      <w:sz w:val="22"/>
      <w:szCs w:val="24"/>
      <w:u w:val="single"/>
      <w:lang w:val="en-US" w:eastAsia="en-US" w:bidi="ar-SA"/>
    </w:rPr>
  </w:style>
  <w:style w:type="character" w:customStyle="1" w:styleId="underline">
    <w:name w:val="underline"/>
    <w:link w:val="textbold"/>
    <w:qFormat/>
    <w:rsid w:val="005467F5"/>
    <w:rPr>
      <w:rFonts w:ascii="Times New Roman" w:hAnsi="Times New Roman" w:cs="Times New Roman"/>
      <w:b/>
      <w:iCs/>
      <w:u w:val="single"/>
      <w:bdr w:val="single" w:sz="8" w:space="0" w:color="auto"/>
    </w:rPr>
  </w:style>
  <w:style w:type="character" w:customStyle="1" w:styleId="TitleChar">
    <w:name w:val="Title Char"/>
    <w:aliases w:val="UNDERLINE Char,Bold Underlined Char,Cites and Cards Char"/>
    <w:basedOn w:val="DefaultParagraphFont"/>
    <w:link w:val="Title"/>
    <w:uiPriority w:val="6"/>
    <w:qFormat/>
    <w:rsid w:val="005467F5"/>
    <w:rPr>
      <w:bCs/>
      <w:sz w:val="20"/>
      <w:u w:val="single"/>
    </w:rPr>
  </w:style>
  <w:style w:type="paragraph" w:styleId="Title">
    <w:name w:val="Title"/>
    <w:aliases w:val="UNDERLINE,Bold Underlined,Cites and Cards"/>
    <w:basedOn w:val="Normal"/>
    <w:next w:val="Normal"/>
    <w:link w:val="TitleChar"/>
    <w:uiPriority w:val="6"/>
    <w:qFormat/>
    <w:rsid w:val="005467F5"/>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5467F5"/>
    <w:rPr>
      <w:rFonts w:asciiTheme="majorHAnsi" w:eastAsiaTheme="majorEastAsia" w:hAnsiTheme="majorHAnsi" w:cstheme="majorBidi"/>
      <w:spacing w:val="-10"/>
      <w:kern w:val="28"/>
      <w:sz w:val="56"/>
      <w:szCs w:val="56"/>
    </w:rPr>
  </w:style>
  <w:style w:type="character" w:customStyle="1" w:styleId="cardChar">
    <w:name w:val="card Char"/>
    <w:basedOn w:val="DefaultParagraphFont"/>
    <w:rsid w:val="005467F5"/>
    <w:rPr>
      <w:rFonts w:ascii="Times New Roman" w:eastAsia="Times New Roman" w:hAnsi="Times New Roman" w:cs="Times New Roman"/>
      <w:szCs w:val="20"/>
    </w:rPr>
  </w:style>
  <w:style w:type="character" w:customStyle="1" w:styleId="pmterms1">
    <w:name w:val="pmterms1"/>
    <w:basedOn w:val="DefaultParagraphFont"/>
    <w:rsid w:val="00E86B93"/>
  </w:style>
  <w:style w:type="character" w:customStyle="1" w:styleId="term">
    <w:name w:val="term"/>
    <w:basedOn w:val="DefaultParagraphFont"/>
    <w:rsid w:val="00E86B9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86B93"/>
    <w:rPr>
      <w:rFonts w:cs="Arial"/>
      <w:b/>
      <w:bCs/>
      <w:iCs/>
      <w:szCs w:val="28"/>
      <w:lang w:val="en-US" w:eastAsia="en-US" w:bidi="ar-SA"/>
    </w:rPr>
  </w:style>
  <w:style w:type="character" w:customStyle="1" w:styleId="Style11pt">
    <w:name w:val="Style 11 pt"/>
    <w:basedOn w:val="DefaultParagraphFont"/>
    <w:rsid w:val="00E86B93"/>
    <w:rPr>
      <w:sz w:val="20"/>
    </w:rPr>
  </w:style>
  <w:style w:type="paragraph" w:customStyle="1" w:styleId="StyleStyle411pt">
    <w:name w:val="Style Style4 + 11 pt"/>
    <w:basedOn w:val="Normal"/>
    <w:link w:val="StyleStyle411ptChar"/>
    <w:qFormat/>
    <w:rsid w:val="00E86B93"/>
    <w:rPr>
      <w:rFonts w:eastAsia="Times New Roman"/>
      <w:szCs w:val="24"/>
      <w:u w:val="single"/>
    </w:rPr>
  </w:style>
  <w:style w:type="character" w:customStyle="1" w:styleId="StyleStyle411ptChar">
    <w:name w:val="Style Style4 + 11 pt Char"/>
    <w:basedOn w:val="DefaultParagraphFont"/>
    <w:link w:val="StyleStyle411pt"/>
    <w:rsid w:val="00E86B93"/>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qFormat/>
    <w:rsid w:val="00E86B93"/>
    <w:rPr>
      <w:rFonts w:eastAsia="Times New Roman"/>
      <w:b/>
      <w:bCs/>
      <w:szCs w:val="24"/>
      <w:u w:val="single"/>
    </w:rPr>
  </w:style>
  <w:style w:type="character" w:customStyle="1" w:styleId="StyleStyle411ptBoldChar">
    <w:name w:val="Style Style4 + 11 pt Bold Char"/>
    <w:basedOn w:val="DefaultParagraphFont"/>
    <w:link w:val="StyleStyle411ptBold"/>
    <w:rsid w:val="00E86B93"/>
    <w:rPr>
      <w:rFonts w:ascii="Times New Roman" w:eastAsia="Times New Roman" w:hAnsi="Times New Roman" w:cs="Times New Roman"/>
      <w:b/>
      <w:bCs/>
      <w:sz w:val="24"/>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86B9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86B93"/>
    <w:rPr>
      <w:rFonts w:ascii="Times New Roman" w:eastAsia="Times New Roman" w:hAnsi="Times New Roman" w:cs="Times New Roman"/>
      <w:sz w:val="24"/>
      <w:szCs w:val="24"/>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con/mov050"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802&amp;box2=P.2D&amp;box3=813" TargetMode="External"/><Relationship Id="rId26" Type="http://schemas.openxmlformats.org/officeDocument/2006/relationships/hyperlink" Target="http://chicagounbound.uchicago.edu/cgi/viewcontent.cgi?article=2986&amp;context=journal_articles"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hyperlink" Target="http://www.law.uchicago.edu/files/files/73-av-amendments.pdf" TargetMode="External"/><Relationship Id="rId12" Type="http://schemas.openxmlformats.org/officeDocument/2006/relationships/hyperlink" Target="http://heinonline.org/HOL/Page?handle=hein.journals/usafa3&amp;div=6&amp;g_sent=1&amp;collection=journals"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google.com/search?q=importance+of+supreme+court+legitimacy+poverty&amp;num=20&amp;hl=en&amp;hs=277&amp;lr=&amp;client=firefox-a&amp;rls=org.mozilla:en-US:official&amp;start=20&amp;sa=N"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106&amp;box2=U.S.&amp;box3=360" TargetMode="External"/><Relationship Id="rId29" Type="http://schemas.openxmlformats.org/officeDocument/2006/relationships/hyperlink" Target="https://www.lexis.com/research/retrieve?_m=8eb7b7c044a9918e4ab0f854e496ee99&amp;docnum=13&amp;_fmtstr=FULL&amp;_startdoc=1&amp;wchp=dGLbVtb-zSkAA&amp;_md5=328e2cd699a0caf86cc675ea3b139a30&amp;focBudTerms=article%20v%20w/50%20constitution%21%20w/50%20amend%21%20w/30%20political%20capital%20or%20political%20clout%20or%20%28difficult%21%20w/20%20political%21%29&amp;focBudSel=all" TargetMode="External"/><Relationship Id="rId1" Type="http://schemas.openxmlformats.org/officeDocument/2006/relationships/customXml" Target="../customXml/item1.xml"/><Relationship Id="rId6" Type="http://schemas.openxmlformats.org/officeDocument/2006/relationships/hyperlink" Target="https://doi.org/10.1093/icon/mov050" TargetMode="External"/><Relationship Id="rId11" Type="http://schemas.openxmlformats.org/officeDocument/2006/relationships/hyperlink" Target="http://legal-dictionary.thefreedictionary.com/26th+Amendment" TargetMode="External"/><Relationship Id="rId24" Type="http://schemas.openxmlformats.org/officeDocument/2006/relationships/hyperlink" Target="http://www.lexisnexis.com.proxy2.cl.msu.edu/us/lnacademic/frame.do?tokenKey=rsh-20.564011.8401680979&amp;target=results_DocumentContent&amp;reloadEntirePage=true&amp;rand=1248102847196&amp;returnToKey=20_T6993948589&amp;parent=docview"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www.lexisnexis.com.proxy2.cl.msu.edu/us/lnacademic/frame.do?tokenKey=rsh-20.564011.8401680979&amp;target=results_DocumentContent&amp;reloadEntirePage=true&amp;rand=1248102847196&amp;returnToKey=20_T6993948589&amp;parent=docview" TargetMode="External"/><Relationship Id="rId28" Type="http://schemas.openxmlformats.org/officeDocument/2006/relationships/hyperlink" Target="https://www.lexis.com/research/retrieve?_m=8eb7b7c044a9918e4ab0f854e496ee99&amp;docnum=13&amp;_fmtstr=FULL&amp;_startdoc=1&amp;wchp=dGLbVtb-zSkAA&amp;_md5=328e2cd699a0caf86cc675ea3b139a30&amp;focBudTerms=article%20v%20w/50%20constitution%21%20w/50%20amend%21%20w/30%20political%20capital%20or%20political%20clout%20or%20%28difficult%21%20w/20%20political%21%29&amp;focBudSel=all" TargetMode="External"/><Relationship Id="rId10" Type="http://schemas.openxmlformats.org/officeDocument/2006/relationships/hyperlink" Target="http://www.law.uchicago.edu/files/file/347-rd-comparative.pdf"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law.uchicago.edu/files/files/73-av-amendments.pdf"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dictionary.reference.com/help/audio.html" TargetMode="External"/><Relationship Id="rId27" Type="http://schemas.openxmlformats.org/officeDocument/2006/relationships/hyperlink" Target="https://www.lexis.com/research/retrieve?_m=8eb7b7c044a9918e4ab0f854e496ee99&amp;docnum=13&amp;_fmtstr=FULL&amp;_startdoc=1&amp;wchp=dGLbVtb-zSkAA&amp;_md5=328e2cd699a0caf86cc675ea3b139a30&amp;focBudTerms=article%20v%20w/50%20constitution%21%20w/50%20amend%21%20w/30%20political%20capital%20or%20political%20clout%20or%20%28difficult%21%20w/20%20political%21%29&amp;focBudSel=al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6BEFD-12FE-47EA-B447-F7B4861B2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1348</TotalTime>
  <Pages>1</Pages>
  <Words>26300</Words>
  <Characters>149910</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cwalrath</dc:creator>
  <cp:keywords>5.1.1</cp:keywords>
  <dc:description/>
  <cp:lastModifiedBy>margaret strong</cp:lastModifiedBy>
  <cp:revision>4</cp:revision>
  <dcterms:created xsi:type="dcterms:W3CDTF">2021-05-26T19:33:00Z</dcterms:created>
  <dcterms:modified xsi:type="dcterms:W3CDTF">2021-06-17T18:00:00Z</dcterms:modified>
</cp:coreProperties>
</file>