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67C59" w14:textId="522A80A4" w:rsidR="00146506" w:rsidRDefault="00146506" w:rsidP="00146506">
      <w:pPr>
        <w:pStyle w:val="Heading1"/>
      </w:pPr>
      <w:r>
        <w:t>***MSDI Environment K***</w:t>
      </w:r>
    </w:p>
    <w:p w14:paraId="3904E24B" w14:textId="5B448105" w:rsidR="009B6263" w:rsidRDefault="00AD3198" w:rsidP="007F5894">
      <w:pPr>
        <w:pStyle w:val="Heading2"/>
      </w:pPr>
      <w:r>
        <w:lastRenderedPageBreak/>
        <w:t>1NC</w:t>
      </w:r>
    </w:p>
    <w:p w14:paraId="63506F8D" w14:textId="7D285180" w:rsidR="005F7E36" w:rsidRPr="00215595" w:rsidRDefault="00215595" w:rsidP="00215595">
      <w:pPr>
        <w:pStyle w:val="Heading4"/>
      </w:pPr>
      <w:r w:rsidRPr="00215595">
        <w:t xml:space="preserve">Eco-governmentality </w:t>
      </w:r>
      <w:r>
        <w:t xml:space="preserve">can describe the process of </w:t>
      </w:r>
      <w:r w:rsidRPr="00215595">
        <w:t>the application of governance and power relations to the natural world.  This function of environmental policy raise</w:t>
      </w:r>
      <w:r>
        <w:t xml:space="preserve">s </w:t>
      </w:r>
      <w:r w:rsidRPr="00215595">
        <w:t xml:space="preserve">critical questions about the dangers that underlie the constitution of and response to </w:t>
      </w:r>
      <w:r w:rsidR="00286D4E">
        <w:t>“</w:t>
      </w:r>
      <w:r w:rsidRPr="00215595">
        <w:t>environmental disaster</w:t>
      </w:r>
      <w:r w:rsidR="00286D4E">
        <w:t>”</w:t>
      </w:r>
      <w:r>
        <w:t>.</w:t>
      </w:r>
    </w:p>
    <w:p w14:paraId="32B8219C" w14:textId="77777777" w:rsidR="005F7E36" w:rsidRDefault="005F7E36" w:rsidP="005F7E36">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6" w:history="1">
        <w:r w:rsidRPr="00585D54">
          <w:rPr>
            <w:rStyle w:val="Hyperlink"/>
          </w:rPr>
          <w:t>https://vtechworks.lib.vt.edu/bitstream/handle/10919/77385/Lawrence_JL_D_2015.pdf?isAllowed=y&amp;sequence=1</w:t>
        </w:r>
      </w:hyperlink>
    </w:p>
    <w:p w14:paraId="2F2828F6" w14:textId="0ECB9350" w:rsidR="005F7E36" w:rsidRDefault="005F7E36" w:rsidP="005F7E36">
      <w:r w:rsidRPr="007F5894">
        <w:rPr>
          <w:rStyle w:val="StyleUnderline"/>
          <w:highlight w:val="yellow"/>
        </w:rPr>
        <w:t>Neoliberal governmentality</w:t>
      </w:r>
      <w:r>
        <w:t xml:space="preserve">—one of Foucault’s primary concerns—has been elaborated and this view of governmentality </w:t>
      </w:r>
      <w:r w:rsidRPr="007F5894">
        <w:rPr>
          <w:rStyle w:val="StyleUnderline"/>
          <w:highlight w:val="yellow"/>
        </w:rPr>
        <w:t>is also useful in analyzing how environmental disaster is rendered governable</w:t>
      </w:r>
      <w:r>
        <w:t xml:space="preserve">.58 From this perspective, market-based strategies not only transform nature into a commodity but also transform ecological degradation into an avenue for accumulation of capital. </w:t>
      </w:r>
      <w:r w:rsidRPr="007F5894">
        <w:rPr>
          <w:rStyle w:val="StyleUnderline"/>
          <w:highlight w:val="yellow"/>
        </w:rPr>
        <w:t>Conceptualizing the environment and its managemen</w:t>
      </w:r>
      <w:r>
        <w:t xml:space="preserve">t in this way </w:t>
      </w:r>
      <w:r w:rsidRPr="007F5894">
        <w:rPr>
          <w:rStyle w:val="StyleUnderline"/>
          <w:highlight w:val="yellow"/>
        </w:rPr>
        <w:t>alters the relationship that state, corporations, and even individuals have with the environment</w:t>
      </w:r>
      <w:r>
        <w:t xml:space="preserve">—rather than providing for environmental protection, then, benefits can be derived from sustainable degradation. </w:t>
      </w:r>
      <w:r w:rsidRPr="007F5894">
        <w:rPr>
          <w:rStyle w:val="StyleUnderline"/>
          <w:highlight w:val="yellow"/>
        </w:rPr>
        <w:t>Governmentality is often understood</w:t>
      </w:r>
      <w:r>
        <w:t xml:space="preserve"> most simply </w:t>
      </w:r>
      <w:r w:rsidRPr="007F5894">
        <w:rPr>
          <w:rStyle w:val="StyleUnderline"/>
          <w:highlight w:val="yellow"/>
        </w:rPr>
        <w:t>as</w:t>
      </w:r>
      <w:r>
        <w:t xml:space="preserve"> the ‘conduct of conduct’ or </w:t>
      </w:r>
      <w:r w:rsidRPr="007F5894">
        <w:rPr>
          <w:rStyle w:val="StyleUnderline"/>
          <w:highlight w:val="yellow"/>
        </w:rPr>
        <w:t>the ability to shape, influence, act, or even manipulate the actions of others</w:t>
      </w:r>
      <w:r>
        <w:t xml:space="preserve">. In The Birth of Biopolitics Foucault notes, “The term itself, power, does no more than designate a [domain]* of relations which are entirely still be to analyzed, and what I have proposed to call governmentality, that is to say, the way in which one conducts the conduct of men, is no more than a proposed analytical grid for these relations of power.”59 </w:t>
      </w:r>
      <w:r w:rsidRPr="007F5894">
        <w:rPr>
          <w:rStyle w:val="StyleUnderline"/>
          <w:highlight w:val="yellow"/>
        </w:rPr>
        <w:t xml:space="preserve">It is precisely this analytical grid for understanding the relations of power surrounding the governance of the environment that allows the transition from governmentality to </w:t>
      </w:r>
      <w:proofErr w:type="spellStart"/>
      <w:r w:rsidRPr="007F5894">
        <w:rPr>
          <w:rStyle w:val="StyleUnderline"/>
          <w:highlight w:val="yellow"/>
        </w:rPr>
        <w:t>environmentality</w:t>
      </w:r>
      <w:proofErr w:type="spellEnd"/>
      <w:r w:rsidRPr="007F5894">
        <w:rPr>
          <w:rStyle w:val="StyleUnderline"/>
          <w:highlight w:val="yellow"/>
        </w:rPr>
        <w:t>.</w:t>
      </w:r>
      <w:r>
        <w:t xml:space="preserve"> </w:t>
      </w:r>
      <w:proofErr w:type="spellStart"/>
      <w:r>
        <w:t>Environmentality</w:t>
      </w:r>
      <w:proofErr w:type="spellEnd"/>
      <w:r>
        <w:t xml:space="preserve">, also referred to as </w:t>
      </w:r>
      <w:r w:rsidRPr="007F5894">
        <w:rPr>
          <w:rStyle w:val="StyleUnderline"/>
          <w:highlight w:val="yellow"/>
        </w:rPr>
        <w:t>eco-governmentality, is the application of Foucault’s conception of governmentality and the practices of governance and power relations (biopower) to the analysis of the natural world.</w:t>
      </w:r>
      <w:r>
        <w:t xml:space="preserve"> The field of </w:t>
      </w:r>
      <w:proofErr w:type="spellStart"/>
      <w:r>
        <w:t>environmentality</w:t>
      </w:r>
      <w:proofErr w:type="spellEnd"/>
      <w:r>
        <w:t xml:space="preserve"> arose in the mid-1990s among a small contingent of scholars identifying the need and potential for a </w:t>
      </w:r>
      <w:proofErr w:type="spellStart"/>
      <w:r>
        <w:t>Foucaultian</w:t>
      </w:r>
      <w:proofErr w:type="spellEnd"/>
      <w:r>
        <w:t xml:space="preserve"> analytical framework for environmentalism and environmental science.60 Although </w:t>
      </w:r>
      <w:r w:rsidRPr="007F5894">
        <w:rPr>
          <w:rStyle w:val="StyleUnderline"/>
          <w:highlight w:val="yellow"/>
        </w:rPr>
        <w:t>Foucault</w:t>
      </w:r>
      <w:r>
        <w:t xml:space="preserve"> himself was not keen to address the environment in his analyses, he “</w:t>
      </w:r>
      <w:r w:rsidRPr="007F5894">
        <w:rPr>
          <w:rStyle w:val="StyleUnderline"/>
          <w:highlight w:val="yellow"/>
        </w:rPr>
        <w:t>reminds us that the government of population must include the very environment from which humanity subsists</w:t>
      </w:r>
      <w:r>
        <w:t xml:space="preserve">.”61 Ultimately, Foucault’s handling of the environment can be broken down into either biophysical environments or bio-historical significance. “Foucault can be read as dividing the environment into two separate, but interpenetrating spheres of action,” in which the historical envelops, circumscribes, and surrounds the biological. 62 It is not what </w:t>
      </w:r>
      <w:r w:rsidRPr="007F5894">
        <w:rPr>
          <w:rStyle w:val="StyleUnderline"/>
          <w:highlight w:val="yellow"/>
        </w:rPr>
        <w:t>Foucault himself theorized</w:t>
      </w:r>
      <w:r>
        <w:t xml:space="preserve"> about the environment that is at question, here; rather it is the application of his framework governmentality to the environment—and </w:t>
      </w:r>
      <w:r w:rsidRPr="007F5894">
        <w:rPr>
          <w:rStyle w:val="StyleUnderline"/>
          <w:highlight w:val="yellow"/>
        </w:rPr>
        <w:t>specifically to the environmental disaster</w:t>
      </w:r>
      <w:r>
        <w:t xml:space="preserve">. In keeping with the tradition of </w:t>
      </w:r>
      <w:proofErr w:type="spellStart"/>
      <w:r>
        <w:t>Foucaultian</w:t>
      </w:r>
      <w:proofErr w:type="spellEnd"/>
      <w:r>
        <w:t xml:space="preserve"> scholars, this analysis is not “designed to inspire and guide new political movements, transform the current agendas of political debate, or generate new plans for the organization of society.”63 Rather, it seeks to interrogate the circulation of ideological values that construct dominant, and often mythological, power/knowledge formations about socio-environmental disaster. </w:t>
      </w:r>
      <w:r w:rsidRPr="007F5894">
        <w:rPr>
          <w:rStyle w:val="StyleUnderline"/>
          <w:highlight w:val="yellow"/>
        </w:rPr>
        <w:t xml:space="preserve">Scholarship on </w:t>
      </w:r>
      <w:proofErr w:type="spellStart"/>
      <w:r w:rsidRPr="007F5894">
        <w:rPr>
          <w:rStyle w:val="StyleUnderline"/>
          <w:highlight w:val="yellow"/>
        </w:rPr>
        <w:t>environmentality</w:t>
      </w:r>
      <w:proofErr w:type="spellEnd"/>
      <w:r w:rsidRPr="007F5894">
        <w:rPr>
          <w:rStyle w:val="StyleUnderline"/>
          <w:highlight w:val="yellow"/>
        </w:rPr>
        <w:t xml:space="preserve"> seeks to understand how governmental agencies in conjunction with producers of knowledge</w:t>
      </w:r>
      <w:r>
        <w:t xml:space="preserve">, such as scholars, media, corporate executives, </w:t>
      </w:r>
      <w:r w:rsidRPr="007F5894">
        <w:rPr>
          <w:rStyle w:val="StyleUnderline"/>
          <w:highlight w:val="yellow"/>
        </w:rPr>
        <w:t>and technocratic experts construct the environment</w:t>
      </w:r>
      <w:r>
        <w:t xml:space="preserve">. </w:t>
      </w:r>
      <w:r w:rsidRPr="007F5894">
        <w:rPr>
          <w:rStyle w:val="StyleUnderline"/>
          <w:highlight w:val="yellow"/>
        </w:rPr>
        <w:t xml:space="preserve">By grasping the present reality of environmental disaster from this perspective, it is possible to bring awareness to </w:t>
      </w:r>
      <w:r w:rsidRPr="007F5894">
        <w:rPr>
          <w:rStyle w:val="StyleUnderline"/>
          <w:highlight w:val="yellow"/>
        </w:rPr>
        <w:lastRenderedPageBreak/>
        <w:t>raise critical questions about the dangers that underlie the constitution of and response to environmental disaster.</w:t>
      </w:r>
      <w:r>
        <w:t xml:space="preserve"> Foucault himself “said in an interview that nothing is evil in itself, but </w:t>
      </w:r>
      <w:r w:rsidRPr="007F5894">
        <w:rPr>
          <w:rStyle w:val="StyleUnderline"/>
          <w:highlight w:val="yellow"/>
        </w:rPr>
        <w:t>everything is dangerous, with the consequence that things are always liable to go wrong, but also that there is always the possibility of doing something to prevent this, since disaster is never ineluctable</w:t>
      </w:r>
      <w:r>
        <w:t>.” 64 In this way, eco-governmentality can also be a form of environmental activism.</w:t>
      </w:r>
    </w:p>
    <w:p w14:paraId="7A8B742E" w14:textId="35F044B5" w:rsidR="00C41D83" w:rsidRDefault="00215595" w:rsidP="00C41D83">
      <w:pPr>
        <w:pStyle w:val="Heading4"/>
      </w:pPr>
      <w:r>
        <w:t>Specifically, t</w:t>
      </w:r>
      <w:r w:rsidR="00C41D83">
        <w:t xml:space="preserve">he affirmative is a re-packaging of old </w:t>
      </w:r>
      <w:r w:rsidR="0012737C">
        <w:t xml:space="preserve">and tired </w:t>
      </w:r>
      <w:r w:rsidR="00C41D83">
        <w:t>attempts to exploit, manage, and commodify water as a “resource” for our benefit.</w:t>
      </w:r>
      <w:r w:rsidR="00041A1D">
        <w:t xml:space="preserve">  Techno-managerial solutions to environmental problems are failures.</w:t>
      </w:r>
    </w:p>
    <w:p w14:paraId="52F5004C" w14:textId="77777777" w:rsidR="00C41D83" w:rsidRPr="00BF40AC" w:rsidRDefault="00546D0C" w:rsidP="00C41D83">
      <w:hyperlink r:id="rId7" w:history="1">
        <w:r w:rsidR="00C41D83" w:rsidRPr="00BF40AC">
          <w:rPr>
            <w:rStyle w:val="Hyperlink"/>
          </w:rPr>
          <w:t xml:space="preserve">Maria </w:t>
        </w:r>
        <w:r w:rsidR="00C41D83" w:rsidRPr="00BF40AC">
          <w:rPr>
            <w:rStyle w:val="Style13ptBold"/>
          </w:rPr>
          <w:t>Kaika</w:t>
        </w:r>
      </w:hyperlink>
      <w:r w:rsidR="00C41D83" w:rsidRPr="00BF40AC">
        <w:t xml:space="preserve"> 5 JANUARY </w:t>
      </w:r>
      <w:r w:rsidR="00C41D83" w:rsidRPr="00BF40AC">
        <w:rPr>
          <w:rStyle w:val="Style13ptBold"/>
        </w:rPr>
        <w:t>2018</w:t>
      </w:r>
      <w:r w:rsidR="00C41D83" w:rsidRPr="00BF40AC">
        <w:t xml:space="preserve"> - Our Sustainability is Someone Else’s Disaster: Cities and the Environment https://www.greeneuropeanjournal.eu/our-sustainability-is-someone-elses-disaster-cities-and-the-environment/</w:t>
      </w:r>
    </w:p>
    <w:p w14:paraId="1C19398E" w14:textId="0171C12B" w:rsidR="00C41D83" w:rsidRDefault="00C41D83" w:rsidP="00C41D83">
      <w:r w:rsidRPr="007F5894">
        <w:rPr>
          <w:rStyle w:val="StyleUnderline"/>
          <w:highlight w:val="yellow"/>
        </w:rPr>
        <w:t xml:space="preserve">If this were the 19th century, the act of making hot clean water run out of a tap with a turn of a switch </w:t>
      </w:r>
      <w:proofErr w:type="gramStart"/>
      <w:r w:rsidRPr="007F5894">
        <w:rPr>
          <w:rStyle w:val="StyleUnderline"/>
          <w:highlight w:val="yellow"/>
        </w:rPr>
        <w:t>on a daily basis</w:t>
      </w:r>
      <w:proofErr w:type="gramEnd"/>
      <w:r w:rsidRPr="007F5894">
        <w:rPr>
          <w:rStyle w:val="StyleUnderline"/>
          <w:highlight w:val="yellow"/>
        </w:rPr>
        <w:t xml:space="preserve"> in someone’s home would be considered a magic trick.</w:t>
      </w:r>
      <w:r w:rsidRPr="00BA37DD">
        <w:t xml:space="preserve"> To turn this kind of magic into everyday normality, it took centuries of continuous capital investment and technological innovation, but, most importantly, </w:t>
      </w:r>
      <w:r w:rsidRPr="007F5894">
        <w:rPr>
          <w:rStyle w:val="StyleUnderline"/>
          <w:highlight w:val="yellow"/>
        </w:rPr>
        <w:t>it took and still takes the continuous exploitation</w:t>
      </w:r>
      <w:r w:rsidRPr="00BA37DD">
        <w:t xml:space="preserve"> of human </w:t>
      </w:r>
      <w:proofErr w:type="spellStart"/>
      <w:r w:rsidRPr="00BA37DD">
        <w:t>labour</w:t>
      </w:r>
      <w:proofErr w:type="spellEnd"/>
      <w:r w:rsidRPr="00BA37DD">
        <w:t xml:space="preserve"> </w:t>
      </w:r>
      <w:r w:rsidRPr="007F5894">
        <w:rPr>
          <w:rStyle w:val="StyleUnderline"/>
          <w:highlight w:val="yellow"/>
        </w:rPr>
        <w:t>and the exploitation of natural resources across the world</w:t>
      </w:r>
      <w:r w:rsidRPr="00BA37DD">
        <w:t xml:space="preserve">. The field of urban political ecology excavates these power relations that make cities function, tick and change. A good example from 21st-century exploitations is the celebrated Masdar eco-city project in Abu Dhabi. This carbon-neutral, planned city became the poster child of all those who believed in a post-carbon </w:t>
      </w:r>
      <w:proofErr w:type="spellStart"/>
      <w:r w:rsidRPr="00BA37DD">
        <w:t>urbanisation</w:t>
      </w:r>
      <w:proofErr w:type="spellEnd"/>
      <w:r w:rsidRPr="00BA37DD">
        <w:t xml:space="preserve"> ‘miracle’. However, the reality is much grimmer. As Amnesty International reports, Masdar was built by underpaid and often uninsured migrant </w:t>
      </w:r>
      <w:proofErr w:type="spellStart"/>
      <w:r w:rsidRPr="00BA37DD">
        <w:t>labourers</w:t>
      </w:r>
      <w:proofErr w:type="spellEnd"/>
      <w:r w:rsidRPr="00BA37DD">
        <w:t>, working under inhumane conditions. All in the name of sustainable development.</w:t>
      </w:r>
      <w:r>
        <w:t xml:space="preserve"> </w:t>
      </w:r>
      <w:r w:rsidRPr="00BA37DD">
        <w:t xml:space="preserve">And </w:t>
      </w:r>
      <w:r w:rsidRPr="007F5894">
        <w:rPr>
          <w:rStyle w:val="StyleUnderline"/>
          <w:highlight w:val="yellow"/>
        </w:rPr>
        <w:t>the pursuit of sustainability through techno-managerial solutions</w:t>
      </w:r>
      <w:r w:rsidRPr="00BA37DD">
        <w:t xml:space="preserve"> and indexes </w:t>
      </w:r>
      <w:r w:rsidRPr="007F5894">
        <w:rPr>
          <w:rStyle w:val="StyleUnderline"/>
          <w:highlight w:val="yellow"/>
        </w:rPr>
        <w:t>can</w:t>
      </w:r>
      <w:r w:rsidRPr="000F1A53">
        <w:rPr>
          <w:rStyle w:val="StyleUnderline"/>
        </w:rPr>
        <w:t xml:space="preserve"> </w:t>
      </w:r>
      <w:r w:rsidRPr="00BA37DD">
        <w:t xml:space="preserve">also </w:t>
      </w:r>
      <w:r w:rsidRPr="007F5894">
        <w:rPr>
          <w:rStyle w:val="StyleUnderline"/>
          <w:highlight w:val="yellow"/>
        </w:rPr>
        <w:t>be found in the</w:t>
      </w:r>
      <w:r w:rsidRPr="00BA37DD">
        <w:t xml:space="preserve"> so-called ‘</w:t>
      </w:r>
      <w:r w:rsidRPr="007F5894">
        <w:rPr>
          <w:rStyle w:val="StyleUnderline"/>
          <w:highlight w:val="yellow"/>
        </w:rPr>
        <w:t>Western world’</w:t>
      </w:r>
      <w:r w:rsidRPr="00BA37DD">
        <w:t>. The San Francisco Bay area is a prime example of a new type of displacement taking place in cities: a phenomenon that is termed ecological gentrification. The sociologist Miriam Greenberg, for example, documents how the new urban policies, including smart commuting, electric transportation, use of biofuels and online waste reduction tools, that turned San Francisco Bay into a smart ‘ecotopia’ were the very same policies that also turned it into one of the most unequal areas in the US. If we pay attention to the developments of the past decades, we can see that the rise in San Francisco’s sustainability indexes came hand in hand with skyrocketing poverty and homelessness rates.</w:t>
      </w:r>
      <w:r>
        <w:t xml:space="preserve"> </w:t>
      </w:r>
      <w:r w:rsidRPr="007F5894">
        <w:rPr>
          <w:rStyle w:val="StyleUnderline"/>
          <w:highlight w:val="yellow"/>
        </w:rPr>
        <w:t>Over the past 30 years</w:t>
      </w:r>
      <w:r w:rsidRPr="00BA37DD">
        <w:t xml:space="preserve">, since the </w:t>
      </w:r>
      <w:proofErr w:type="spellStart"/>
      <w:r w:rsidRPr="00BA37DD">
        <w:t>Brudtland</w:t>
      </w:r>
      <w:proofErr w:type="spellEnd"/>
      <w:r w:rsidRPr="00BA37DD">
        <w:t xml:space="preserve"> report, a 1987 United Nations-commissioned report on environmental challenges, coined the term sustainable development, </w:t>
      </w:r>
      <w:r w:rsidRPr="007F5894">
        <w:rPr>
          <w:rStyle w:val="StyleUnderline"/>
          <w:highlight w:val="yellow"/>
        </w:rPr>
        <w:t>we so much wanted to believe that creating a better world was just a matter of better design, better management, and better technological solutions. We wanted to believe that global socio-environmental equality was a form of medication which we could simply inject into our cities</w:t>
      </w:r>
      <w:r w:rsidRPr="00BA37DD">
        <w:t xml:space="preserve"> in the form of smart roofs, monitoring technologies, recycling, or smart cars. </w:t>
      </w:r>
      <w:r w:rsidRPr="007F5894">
        <w:rPr>
          <w:rStyle w:val="StyleUnderline"/>
          <w:highlight w:val="yellow"/>
        </w:rPr>
        <w:t>But 30 years on, the failures of the past can no longer hold the alibi of the new.</w:t>
      </w:r>
      <w:r w:rsidRPr="00BA37DD">
        <w:t xml:space="preserve"> Today we know that smart solutions are not sufficient to deliver socio-environmental protection and equality.</w:t>
      </w:r>
      <w:r>
        <w:t xml:space="preserve"> </w:t>
      </w:r>
      <w:r w:rsidRPr="00BA37DD">
        <w:t xml:space="preserve">Yet, </w:t>
      </w:r>
      <w:r w:rsidRPr="007F5894">
        <w:rPr>
          <w:rStyle w:val="StyleUnderline"/>
          <w:highlight w:val="yellow"/>
        </w:rPr>
        <w:t>despite the evidence, we still delude ourselves, sleepwalking into disaster. We continue to depend on failed paths, re-package old and failed methods as new solutions, and promote agendas driven by the very same questions that drove failed policies of the past</w:t>
      </w:r>
      <w:r w:rsidRPr="00BA37DD">
        <w:t>.</w:t>
      </w:r>
    </w:p>
    <w:p w14:paraId="63EC1ACA" w14:textId="6CF2C121" w:rsidR="00B22A62" w:rsidRPr="00905B89" w:rsidRDefault="00B22A62" w:rsidP="00B22A62">
      <w:pPr>
        <w:pStyle w:val="Heading4"/>
      </w:pPr>
      <w:r>
        <w:lastRenderedPageBreak/>
        <w:t>I</w:t>
      </w:r>
      <w:r w:rsidRPr="00905B89">
        <w:t xml:space="preserve">nstrumental rationality and the transformation of the </w:t>
      </w:r>
      <w:r>
        <w:t>environment</w:t>
      </w:r>
      <w:r w:rsidRPr="00905B89">
        <w:t xml:space="preserve"> into standing reserve destroys </w:t>
      </w:r>
      <w:r>
        <w:t xml:space="preserve">all </w:t>
      </w:r>
      <w:r w:rsidRPr="00905B89">
        <w:t>intrinsic value and legitim</w:t>
      </w:r>
      <w:r>
        <w:t>ates</w:t>
      </w:r>
      <w:r w:rsidRPr="00905B89">
        <w:t xml:space="preserve"> the mass disposability of populations and endless </w:t>
      </w:r>
      <w:proofErr w:type="gramStart"/>
      <w:r w:rsidRPr="00905B89">
        <w:t>warfare</w:t>
      </w:r>
      <w:proofErr w:type="gramEnd"/>
      <w:r w:rsidRPr="00905B89">
        <w:t xml:space="preserve"> </w:t>
      </w:r>
    </w:p>
    <w:p w14:paraId="73CCA88E" w14:textId="77777777" w:rsidR="00B22A62" w:rsidRPr="0026411E" w:rsidRDefault="00B22A62" w:rsidP="00B22A62">
      <w:r w:rsidRPr="00B22A62">
        <w:t xml:space="preserve">Michele </w:t>
      </w:r>
      <w:proofErr w:type="spellStart"/>
      <w:r w:rsidRPr="0026411E">
        <w:rPr>
          <w:rStyle w:val="Style13ptBold"/>
        </w:rPr>
        <w:t>Chwastiaka</w:t>
      </w:r>
      <w:proofErr w:type="spellEnd"/>
      <w:r>
        <w:rPr>
          <w:rStyle w:val="Style13ptBold"/>
        </w:rPr>
        <w:t xml:space="preserve"> </w:t>
      </w:r>
      <w:r w:rsidRPr="0026411E">
        <w:t>University of New Mexico, Anderson School of Management</w:t>
      </w:r>
      <w:r>
        <w:t xml:space="preserve"> </w:t>
      </w:r>
      <w:r w:rsidRPr="0026411E">
        <w:rPr>
          <w:rStyle w:val="Style13ptBold"/>
        </w:rPr>
        <w:t xml:space="preserve">and </w:t>
      </w:r>
      <w:r w:rsidRPr="0026411E">
        <w:t xml:space="preserve">Glen, </w:t>
      </w:r>
      <w:proofErr w:type="spellStart"/>
      <w:r w:rsidRPr="0026411E">
        <w:rPr>
          <w:rStyle w:val="Style13ptBold"/>
        </w:rPr>
        <w:t>Lehmanb</w:t>
      </w:r>
      <w:proofErr w:type="spellEnd"/>
      <w:r w:rsidRPr="0026411E">
        <w:rPr>
          <w:rStyle w:val="Style13ptBold"/>
        </w:rPr>
        <w:t xml:space="preserve"> 2008</w:t>
      </w:r>
      <w:r>
        <w:rPr>
          <w:rStyle w:val="Style13ptBold"/>
        </w:rPr>
        <w:t xml:space="preserve"> </w:t>
      </w:r>
      <w:r w:rsidRPr="0026411E">
        <w:t xml:space="preserve">School of Accounting, University of South Australia “Accounting for war,” Accounting </w:t>
      </w:r>
      <w:proofErr w:type="spellStart"/>
      <w:proofErr w:type="gramStart"/>
      <w:r w:rsidRPr="0026411E">
        <w:t>Forum,Volume</w:t>
      </w:r>
      <w:proofErr w:type="spellEnd"/>
      <w:proofErr w:type="gramEnd"/>
      <w:r w:rsidRPr="0026411E">
        <w:t xml:space="preserve"> 32, Issue 4, December 2008, Pages 313–326</w:t>
      </w:r>
    </w:p>
    <w:p w14:paraId="040C38CF" w14:textId="362B0213" w:rsidR="00B22A62" w:rsidRPr="00077A40" w:rsidRDefault="00B22A62" w:rsidP="00C41D83">
      <w:pPr>
        <w:rPr>
          <w:szCs w:val="24"/>
        </w:rPr>
      </w:pPr>
      <w:r w:rsidRPr="00F05313">
        <w:t xml:space="preserve">Many peace researchers argue that </w:t>
      </w:r>
      <w:r w:rsidRPr="007F5894">
        <w:rPr>
          <w:rStyle w:val="StyleUnderline"/>
          <w:highlight w:val="yellow"/>
        </w:rPr>
        <w:t>the sources for physical violence can be found in passive violence</w:t>
      </w:r>
      <w:r w:rsidRPr="00F05313">
        <w:t xml:space="preserve"> (</w:t>
      </w:r>
      <w:r w:rsidRPr="007F5894">
        <w:rPr>
          <w:rStyle w:val="StyleUnderline"/>
          <w:highlight w:val="yellow"/>
        </w:rPr>
        <w:t>disrespect</w:t>
      </w:r>
      <w:r w:rsidRPr="00B22A62">
        <w:rPr>
          <w:rStyle w:val="StyleUnderline"/>
        </w:rPr>
        <w:t xml:space="preserve"> </w:t>
      </w:r>
      <w:r w:rsidRPr="00F05313">
        <w:t xml:space="preserve">for </w:t>
      </w:r>
      <w:proofErr w:type="gramStart"/>
      <w:r w:rsidRPr="00F05313">
        <w:t>ourselves</w:t>
      </w:r>
      <w:proofErr w:type="gramEnd"/>
      <w:r w:rsidRPr="00F05313">
        <w:t xml:space="preserve"> and </w:t>
      </w:r>
      <w:r w:rsidRPr="007F5894">
        <w:rPr>
          <w:rStyle w:val="StyleUnderline"/>
          <w:highlight w:val="yellow"/>
        </w:rPr>
        <w:t>others’ lives</w:t>
      </w:r>
      <w:r w:rsidRPr="00F05313">
        <w:t>), structural violence (</w:t>
      </w:r>
      <w:r w:rsidRPr="007F5894">
        <w:rPr>
          <w:rStyle w:val="StyleUnderline"/>
          <w:highlight w:val="yellow"/>
        </w:rPr>
        <w:t>daily acts of exploitation</w:t>
      </w:r>
      <w:r w:rsidRPr="00F05313">
        <w:t xml:space="preserve"> and repression) and cultural violence (the </w:t>
      </w:r>
      <w:r w:rsidRPr="007F5894">
        <w:rPr>
          <w:rStyle w:val="StyleUnderline"/>
          <w:highlight w:val="yellow"/>
        </w:rPr>
        <w:t>ideologies</w:t>
      </w:r>
      <w:r w:rsidRPr="00F05313">
        <w:t xml:space="preserve">, religions, laws, etc. </w:t>
      </w:r>
      <w:r w:rsidRPr="007F5894">
        <w:rPr>
          <w:rStyle w:val="StyleUnderline"/>
          <w:highlight w:val="yellow"/>
        </w:rPr>
        <w:t>which legitimize violence in all its forms</w:t>
      </w:r>
      <w:r w:rsidRPr="00F05313">
        <w:t xml:space="preserve">) (Galtung &amp; Ikeda, 1995; Galtung, 1996). This paper argues that </w:t>
      </w:r>
      <w:r w:rsidRPr="00B22A62">
        <w:t>accounting is a form of cultural violence in that it legitimizes the exploitation inherent in a capitalist economy by reconstructing it positively as productive, necessary and normal. The basic hypothesis is that accounting is part of a</w:t>
      </w:r>
      <w:r w:rsidRPr="0026411E">
        <w:rPr>
          <w:rStyle w:val="StyleUnderline"/>
        </w:rPr>
        <w:t xml:space="preserve"> moral order based on </w:t>
      </w:r>
      <w:r w:rsidRPr="007F5894">
        <w:rPr>
          <w:rStyle w:val="StyleUnderline"/>
          <w:highlight w:val="yellow"/>
        </w:rPr>
        <w:t>instrumental rationality</w:t>
      </w:r>
      <w:r w:rsidRPr="0026411E">
        <w:rPr>
          <w:rStyle w:val="StyleUnderline"/>
        </w:rPr>
        <w:t xml:space="preserve"> </w:t>
      </w:r>
      <w:r w:rsidRPr="00B22A62">
        <w:t>that was central to the rise of Western modernity. This mentalist image of the world was at first just an idea in the minds of some influential thinkers, but it later came to shape the social imaginary of large strata, and then eventually whole societies. Instrumental reasoning does not allow us to glimpse the wholeness of being and as such</w:t>
      </w:r>
      <w:r w:rsidRPr="0026411E">
        <w:rPr>
          <w:rStyle w:val="StyleUnderline"/>
        </w:rPr>
        <w:t xml:space="preserve"> </w:t>
      </w:r>
      <w:r w:rsidRPr="007F5894">
        <w:rPr>
          <w:rStyle w:val="StyleUnderline"/>
          <w:highlight w:val="yellow"/>
        </w:rPr>
        <w:t>stifles our ability to see the</w:t>
      </w:r>
      <w:r w:rsidRPr="0026411E">
        <w:rPr>
          <w:rStyle w:val="StyleUnderline"/>
        </w:rPr>
        <w:t xml:space="preserve"> </w:t>
      </w:r>
      <w:r w:rsidRPr="007F5894">
        <w:rPr>
          <w:rStyle w:val="StyleUnderline"/>
          <w:highlight w:val="yellow"/>
        </w:rPr>
        <w:t>intrinsic value of others and the natural realm. If our conceptual representation of the world masks the intrinsic value of others, our ability to feel empathy will be constrained making it possible for us to ignore</w:t>
      </w:r>
      <w:r w:rsidRPr="0026411E">
        <w:rPr>
          <w:rStyle w:val="StyleUnderline"/>
        </w:rPr>
        <w:t>,</w:t>
      </w:r>
      <w:r w:rsidRPr="00F05313">
        <w:rPr>
          <w:szCs w:val="24"/>
        </w:rPr>
        <w:t xml:space="preserve"> for instance, </w:t>
      </w:r>
      <w:r w:rsidRPr="0026411E">
        <w:rPr>
          <w:rStyle w:val="StyleUnderline"/>
        </w:rPr>
        <w:t>the</w:t>
      </w:r>
      <w:r w:rsidRPr="00F05313">
        <w:rPr>
          <w:szCs w:val="24"/>
        </w:rPr>
        <w:t xml:space="preserve"> fact </w:t>
      </w:r>
      <w:r w:rsidRPr="007F5894">
        <w:rPr>
          <w:rStyle w:val="StyleUnderline"/>
          <w:highlight w:val="yellow"/>
        </w:rPr>
        <w:t>that five</w:t>
      </w:r>
      <w:r w:rsidRPr="00FC7D2F">
        <w:rPr>
          <w:rStyle w:val="StyleUnderline"/>
        </w:rPr>
        <w:t xml:space="preserve"> </w:t>
      </w:r>
      <w:r w:rsidRPr="0026411E">
        <w:rPr>
          <w:rStyle w:val="StyleUnderline"/>
        </w:rPr>
        <w:t xml:space="preserve">of the six </w:t>
      </w:r>
      <w:r w:rsidRPr="007F5894">
        <w:rPr>
          <w:rStyle w:val="StyleUnderline"/>
          <w:highlight w:val="yellow"/>
        </w:rPr>
        <w:t>billion people on earth live in poverty</w:t>
      </w:r>
      <w:r w:rsidRPr="00F05313">
        <w:rPr>
          <w:szCs w:val="24"/>
        </w:rPr>
        <w:t xml:space="preserve"> </w:t>
      </w:r>
      <w:r w:rsidRPr="00F05313">
        <w:t>(</w:t>
      </w:r>
      <w:proofErr w:type="spellStart"/>
      <w:r w:rsidRPr="00F05313">
        <w:t>Ramonet</w:t>
      </w:r>
      <w:proofErr w:type="spellEnd"/>
      <w:r w:rsidRPr="00F05313">
        <w:t>, 2004, p. 84). For as Bauman (1991, p. 155) notes, “The more rational is the organization of action, the easier it is to cause suffering—and remain at peace with oneself” and as Arias (1999, p. 57) states, “</w:t>
      </w:r>
      <w:r w:rsidRPr="007F5894">
        <w:rPr>
          <w:rStyle w:val="StyleUnderline"/>
          <w:highlight w:val="yellow"/>
        </w:rPr>
        <w:t>While our technological capability to destroy has multiplied, our ability to empathize with the problem of the afflicted has faltered</w:t>
      </w:r>
      <w:r w:rsidRPr="00F05313">
        <w:t xml:space="preserve">.” This paper will explore accounting’s contribution towards masking the intrinsic value of others and how </w:t>
      </w:r>
      <w:proofErr w:type="gramStart"/>
      <w:r w:rsidRPr="00F05313">
        <w:t>this assists</w:t>
      </w:r>
      <w:proofErr w:type="gramEnd"/>
      <w:r w:rsidRPr="00F05313">
        <w:t xml:space="preserve"> with rationalizing war and war-like behaviors by first discussing the rise of modernity and its impact on social organization and daily life. The argument is developed using Charles Taylor’s Modern Social Imaginaries (2004) and A Secular Age (2007) which traced the historical trends that have led us to the present point in our social narratives. Towards this end, it is interesting to note that one of the primary ideologues of capitalism, Adam Smith, who provided much of the intellectual foundation for the system, was deeply concerned that moral sentiments toward others could easily be forgotten in the pursuit of profits. In A Theory of Moral Sentiments, Smith was clear about the limitations of capitalism and emphasized that it was always necessary to be </w:t>
      </w:r>
      <w:proofErr w:type="spellStart"/>
      <w:r w:rsidRPr="00F05313">
        <w:t>sceptical</w:t>
      </w:r>
      <w:proofErr w:type="spellEnd"/>
      <w:r w:rsidRPr="00F05313">
        <w:t xml:space="preserve"> about proposals from the employer class as their interest “is never exactly the same with that of the public” (Smith, 1790, p. 250). It is worth remembering that Smith was also clear that constant care was needed to ensure that ethical values did not deteriorate. As Keller (2007) argues, in a very interesting paper which contrasts Smith and Friedman, the situation where the interests of corporations often take precedence over the interests of society would be Smith’s “worst nightmare.” (pp. 159–188). Second, the paper examines specific applications of the way in which accounting’s </w:t>
      </w:r>
      <w:r w:rsidRPr="007F5894">
        <w:rPr>
          <w:rStyle w:val="StyleUnderline"/>
          <w:highlight w:val="yellow"/>
        </w:rPr>
        <w:t>indifference towards the intrinsic value of others assists with rationalizing war and war-like behaviors</w:t>
      </w:r>
      <w:r w:rsidRPr="00F05313">
        <w:t xml:space="preserve">. First, the maintenance of capitalism requires us to believe that preserving wealth, rather than the sanctity of life, is the supreme end for society. Accounting supports this delusion by denying an object any value other than its financial contribution or detriment. Second, </w:t>
      </w:r>
      <w:r w:rsidRPr="0026411E">
        <w:rPr>
          <w:rStyle w:val="StyleUnderline"/>
        </w:rPr>
        <w:t xml:space="preserve">by </w:t>
      </w:r>
      <w:r w:rsidRPr="007F5894">
        <w:rPr>
          <w:rStyle w:val="StyleUnderline"/>
          <w:highlight w:val="yellow"/>
        </w:rPr>
        <w:t>viewing nature as a good,</w:t>
      </w:r>
      <w:r w:rsidRPr="0026411E">
        <w:rPr>
          <w:rStyle w:val="StyleUnderline"/>
        </w:rPr>
        <w:t xml:space="preserve"> accounting </w:t>
      </w:r>
      <w:r w:rsidRPr="007F5894">
        <w:rPr>
          <w:rStyle w:val="StyleUnderline"/>
          <w:highlight w:val="yellow"/>
        </w:rPr>
        <w:t>nullifies its</w:t>
      </w:r>
      <w:r w:rsidRPr="0026411E">
        <w:rPr>
          <w:rStyle w:val="StyleUnderline"/>
        </w:rPr>
        <w:t xml:space="preserve"> intrinsic </w:t>
      </w:r>
      <w:r w:rsidRPr="007F5894">
        <w:rPr>
          <w:rStyle w:val="StyleUnderline"/>
          <w:highlight w:val="yellow"/>
        </w:rPr>
        <w:t>value, leading to unbridled exploitation which</w:t>
      </w:r>
      <w:r w:rsidRPr="0026411E">
        <w:rPr>
          <w:rStyle w:val="StyleUnderline"/>
        </w:rPr>
        <w:t xml:space="preserve"> in turn </w:t>
      </w:r>
      <w:r w:rsidRPr="007F5894">
        <w:rPr>
          <w:rStyle w:val="StyleUnderline"/>
          <w:highlight w:val="yellow"/>
        </w:rPr>
        <w:t>has brought about resource wars</w:t>
      </w:r>
      <w:r w:rsidRPr="0026411E">
        <w:rPr>
          <w:rStyle w:val="StyleUnderline"/>
        </w:rPr>
        <w:t xml:space="preserve"> in many forms. Third, </w:t>
      </w:r>
      <w:r w:rsidRPr="00F05313">
        <w:rPr>
          <w:rStyle w:val="StyleUnderline"/>
        </w:rPr>
        <w:t>war</w:t>
      </w:r>
      <w:r w:rsidRPr="0026411E">
        <w:rPr>
          <w:rStyle w:val="StyleUnderline"/>
        </w:rPr>
        <w:t xml:space="preserve"> and accounting parallel one another in the </w:t>
      </w:r>
      <w:r w:rsidRPr="0026411E">
        <w:rPr>
          <w:rStyle w:val="StyleUnderline"/>
        </w:rPr>
        <w:lastRenderedPageBreak/>
        <w:t xml:space="preserve">fact that </w:t>
      </w:r>
      <w:r w:rsidRPr="007F5894">
        <w:rPr>
          <w:rStyle w:val="StyleUnderline"/>
          <w:highlight w:val="yellow"/>
        </w:rPr>
        <w:t>they render violence more doable by denying the</w:t>
      </w:r>
      <w:r w:rsidRPr="0026411E">
        <w:rPr>
          <w:rStyle w:val="StyleUnderline"/>
        </w:rPr>
        <w:t xml:space="preserve"> intrinsic </w:t>
      </w:r>
      <w:r w:rsidRPr="007F5894">
        <w:rPr>
          <w:rStyle w:val="StyleUnderline"/>
          <w:highlight w:val="yellow"/>
        </w:rPr>
        <w:t>value of “the other” through</w:t>
      </w:r>
      <w:r w:rsidRPr="0026411E">
        <w:rPr>
          <w:rStyle w:val="StyleUnderline"/>
        </w:rPr>
        <w:t xml:space="preserve"> employing a </w:t>
      </w:r>
      <w:r w:rsidRPr="007F5894">
        <w:rPr>
          <w:rStyle w:val="StyleUnderline"/>
          <w:highlight w:val="yellow"/>
        </w:rPr>
        <w:t>dehumanized rhetoric</w:t>
      </w:r>
      <w:r w:rsidRPr="0026411E">
        <w:rPr>
          <w:rStyle w:val="StyleUnderline"/>
        </w:rPr>
        <w:t xml:space="preserve"> and </w:t>
      </w:r>
      <w:r w:rsidRPr="007F5894">
        <w:rPr>
          <w:rStyle w:val="StyleUnderline"/>
          <w:highlight w:val="yellow"/>
        </w:rPr>
        <w:t>creating</w:t>
      </w:r>
      <w:r w:rsidRPr="0026411E">
        <w:rPr>
          <w:rStyle w:val="StyleUnderline"/>
        </w:rPr>
        <w:t xml:space="preserve"> a </w:t>
      </w:r>
      <w:r w:rsidRPr="007F5894">
        <w:rPr>
          <w:rStyle w:val="StyleUnderline"/>
          <w:highlight w:val="yellow"/>
        </w:rPr>
        <w:t>distance between</w:t>
      </w:r>
      <w:r w:rsidRPr="0026411E">
        <w:rPr>
          <w:rStyle w:val="StyleUnderline"/>
        </w:rPr>
        <w:t xml:space="preserve"> the perpetrator and the victim.</w:t>
      </w:r>
      <w:r w:rsidRPr="00F05313">
        <w:rPr>
          <w:szCs w:val="24"/>
        </w:rPr>
        <w:t xml:space="preserve"> </w:t>
      </w:r>
    </w:p>
    <w:p w14:paraId="6841B813" w14:textId="77777777" w:rsidR="001B4D77" w:rsidRPr="00531C13" w:rsidRDefault="001B4D77" w:rsidP="001B4D77">
      <w:pPr>
        <w:pStyle w:val="Heading4"/>
      </w:pPr>
      <w:r w:rsidRPr="00531C13">
        <w:t>Vote negative to interrupt the current course of environmental events and pull the emergency brake on the train of history – this is a move to de-instrumentalize water policy and open it to new uses.  This is an elaboration on the notion of ‘</w:t>
      </w:r>
      <w:proofErr w:type="spellStart"/>
      <w:proofErr w:type="gramStart"/>
      <w:r w:rsidRPr="00531C13">
        <w:t>inoperosity</w:t>
      </w:r>
      <w:proofErr w:type="spellEnd"/>
      <w:proofErr w:type="gramEnd"/>
      <w:r w:rsidRPr="00531C13">
        <w:t xml:space="preserve">’ </w:t>
      </w:r>
    </w:p>
    <w:p w14:paraId="3C3FAE7C" w14:textId="77777777" w:rsidR="001B4D77" w:rsidRDefault="001B4D77" w:rsidP="001B4D77">
      <w:r>
        <w:t xml:space="preserve">Luigi </w:t>
      </w:r>
      <w:proofErr w:type="spellStart"/>
      <w:r w:rsidRPr="00531C13">
        <w:rPr>
          <w:rStyle w:val="Style13ptBold"/>
        </w:rPr>
        <w:t>Pellizzoni</w:t>
      </w:r>
      <w:proofErr w:type="spellEnd"/>
      <w:r w:rsidRPr="00531C13">
        <w:rPr>
          <w:rStyle w:val="Style13ptBold"/>
        </w:rPr>
        <w:t xml:space="preserve"> </w:t>
      </w:r>
      <w:r>
        <w:rPr>
          <w:rStyle w:val="Style13ptBold"/>
        </w:rPr>
        <w:t xml:space="preserve">2019 </w:t>
      </w:r>
      <w:r>
        <w:t xml:space="preserve">The environmental state between pre-emption and </w:t>
      </w:r>
      <w:proofErr w:type="spellStart"/>
      <w:r>
        <w:t>inoperosity</w:t>
      </w:r>
      <w:proofErr w:type="spellEnd"/>
      <w:r>
        <w:t>, Environmental Politics, DOI: 10.1080/09644016.2019.1688912</w:t>
      </w:r>
    </w:p>
    <w:p w14:paraId="78BA9FBC" w14:textId="0F5F9412" w:rsidR="00AD3198" w:rsidRDefault="001B4D77" w:rsidP="00AD3198">
      <w:r w:rsidRPr="007F5894">
        <w:rPr>
          <w:rStyle w:val="StyleUnderline"/>
          <w:highlight w:val="yellow"/>
        </w:rPr>
        <w:t>Pre-emptive politics</w:t>
      </w:r>
      <w:r>
        <w:t xml:space="preserve">, therefore, </w:t>
      </w:r>
      <w:r w:rsidRPr="007F5894">
        <w:rPr>
          <w:rStyle w:val="StyleUnderline"/>
          <w:highlight w:val="yellow"/>
        </w:rPr>
        <w:t>can be argued to constitute a major component of the glass ceiling to the environmental state.</w:t>
      </w:r>
      <w:r>
        <w:t xml:space="preserve"> Coming to this conclusion was my basic goal here. The question of whether and how such politics can be challenged cannot be properly addressed here. However, to outline a direction of inquiry, let us start by recalling how, for Foucault (2007), critique cannot aspire to a transcendent vantage point, but </w:t>
      </w:r>
      <w:proofErr w:type="gramStart"/>
      <w:r>
        <w:t>has to</w:t>
      </w:r>
      <w:proofErr w:type="gramEnd"/>
      <w:r>
        <w:t xml:space="preserve"> build on the historical situation, the feeling of unease and dismay for the ways in which, and the purposes for which, one is governed, to devise ‘unthinkable’ alternatives. These are what Erik Olin Wright (2010) </w:t>
      </w:r>
      <w:proofErr w:type="spellStart"/>
      <w:proofErr w:type="gramStart"/>
      <w:r>
        <w:t>calls‘</w:t>
      </w:r>
      <w:proofErr w:type="gramEnd"/>
      <w:r>
        <w:t>real</w:t>
      </w:r>
      <w:proofErr w:type="spellEnd"/>
      <w:r>
        <w:t xml:space="preserve"> utopias’: not fantasies but pathways to change that move from one’s own lived experience, the available grammar of meanings. It is good to stress, then, that messianic time can be endless postponement, but also opportunity for change. Messianic time is the time of people who, living in ‘the time that remains between time and its end’ (Agamben 2005, p. 62), are remnant themselves – not part or residual, but excess with respect to ruling distinctions and hierarchies (slave/free, circumcised/uncircumcised, man/woman, human/ nonhuman, mind/body, living/non-living). For this reason, according to St. Paul, messianic time offers the possibility of living in the form of the ‘as not’, a condition where differences lose their relevance. This claim has often been read as an invitation to accept one’s own mundane condition, giving up emancipatory projects. Yet, </w:t>
      </w:r>
      <w:proofErr w:type="gramStart"/>
      <w:r>
        <w:t>as long as</w:t>
      </w:r>
      <w:proofErr w:type="gramEnd"/>
      <w:r>
        <w:t xml:space="preserve"> it contests relations of domination, the Pauline ‘as not’ has major political implications. </w:t>
      </w:r>
      <w:r w:rsidRPr="007F5894">
        <w:rPr>
          <w:rStyle w:val="StyleUnderline"/>
          <w:highlight w:val="yellow"/>
        </w:rPr>
        <w:t>Revolution,</w:t>
      </w:r>
      <w:r>
        <w:t xml:space="preserve"> Walter Benjamin famously said</w:t>
      </w:r>
      <w:r w:rsidRPr="007F5894">
        <w:rPr>
          <w:rStyle w:val="StyleUnderline"/>
          <w:highlight w:val="yellow"/>
        </w:rPr>
        <w:t>, more than turning things upside down</w:t>
      </w:r>
      <w:r>
        <w:t xml:space="preserve"> (which ends up reproducing domination</w:t>
      </w:r>
      <w:r w:rsidRPr="007F5894">
        <w:rPr>
          <w:rStyle w:val="StyleUnderline"/>
          <w:highlight w:val="yellow"/>
        </w:rPr>
        <w:t>) means interrupting the course of events, pulling the emergency brake in the derailing train of history</w:t>
      </w:r>
      <w:r>
        <w:t xml:space="preserve">. </w:t>
      </w:r>
      <w:r w:rsidRPr="007F5894">
        <w:rPr>
          <w:rStyle w:val="StyleUnderline"/>
          <w:highlight w:val="yellow"/>
        </w:rPr>
        <w:t>It means</w:t>
      </w:r>
      <w:r>
        <w:t xml:space="preserve">, we could say, </w:t>
      </w:r>
      <w:r w:rsidRPr="007F5894">
        <w:rPr>
          <w:rStyle w:val="StyleUnderline"/>
          <w:highlight w:val="yellow"/>
        </w:rPr>
        <w:t>doing things differently before doing different things</w:t>
      </w:r>
      <w:r>
        <w:t xml:space="preserve">. Indeed, considering how pre-emptive politics is effective in integrating alleged ‘counter-powers’, a subtractive modality of action might have more chances of success. To designate this modality, </w:t>
      </w:r>
      <w:r w:rsidRPr="007F5894">
        <w:rPr>
          <w:rStyle w:val="StyleUnderline"/>
          <w:highlight w:val="yellow"/>
        </w:rPr>
        <w:t>a varied scholarship</w:t>
      </w:r>
      <w:r>
        <w:t xml:space="preserve"> (from </w:t>
      </w:r>
      <w:proofErr w:type="spellStart"/>
      <w:r>
        <w:t>Kojève</w:t>
      </w:r>
      <w:proofErr w:type="spellEnd"/>
      <w:r>
        <w:t xml:space="preserve"> to Bataille, from </w:t>
      </w:r>
      <w:proofErr w:type="spellStart"/>
      <w:r>
        <w:t>Blanchot</w:t>
      </w:r>
      <w:proofErr w:type="spellEnd"/>
      <w:r>
        <w:t xml:space="preserve"> to Nancy) </w:t>
      </w:r>
      <w:r w:rsidRPr="007F5894">
        <w:rPr>
          <w:rStyle w:val="StyleUnderline"/>
          <w:highlight w:val="yellow"/>
        </w:rPr>
        <w:t>has elaborated on the notion of ‘</w:t>
      </w:r>
      <w:proofErr w:type="spellStart"/>
      <w:r w:rsidRPr="007F5894">
        <w:rPr>
          <w:rStyle w:val="StyleUnderline"/>
          <w:highlight w:val="yellow"/>
        </w:rPr>
        <w:t>inoperosity</w:t>
      </w:r>
      <w:proofErr w:type="spellEnd"/>
      <w:r w:rsidRPr="007F5894">
        <w:rPr>
          <w:rStyle w:val="StyleUnderline"/>
          <w:highlight w:val="yellow"/>
        </w:rPr>
        <w:t>’. Agamben defines it as ‘an activity that consists in making human works and productions inoperative, opening them to a new possible use’</w:t>
      </w:r>
      <w:r>
        <w:t xml:space="preserve"> (2014a, p. 69), </w:t>
      </w:r>
      <w:r w:rsidRPr="007F5894">
        <w:rPr>
          <w:rStyle w:val="StyleUnderline"/>
          <w:highlight w:val="yellow"/>
        </w:rPr>
        <w:t>which means de-instrumentalizing the world and oneself, breaking free from the compulsion or coercion to achieve and grow</w:t>
      </w:r>
      <w:r>
        <w:t xml:space="preserve">. For Agamben this is possible because the human ‘is the animal who is capable of its own </w:t>
      </w:r>
      <w:proofErr w:type="spellStart"/>
      <w:r>
        <w:t>impotentiality</w:t>
      </w:r>
      <w:proofErr w:type="spellEnd"/>
      <w:r>
        <w:t xml:space="preserve">’ (2014b, p. 487, translation modified), that is, of leaving its potential unactualized. A historical example comes from Franciscans, who accounted for their ‘poverty’ as the abdication to any right over things, which could therefore only be factually used, as with animals, according to need (Agamben 2013). The feast is also a classic example of inoperative praxis, being the day where ‘what is done – which </w:t>
      </w:r>
      <w:proofErr w:type="gramStart"/>
      <w:r>
        <w:t>in itself is</w:t>
      </w:r>
      <w:proofErr w:type="gramEnd"/>
      <w:r>
        <w:t xml:space="preserve"> not unlike what one does every day – becomes undone, is rendered inoperative, liberated and suspended from its “economy”, from the reasons and purposes that define it during the weekdays’ (Agamben 2014a, p. 69). The same applies to play. Degrowth, as a social movement and an academic field, can be regarded as a contemporary way of conceiving and enacting </w:t>
      </w:r>
      <w:proofErr w:type="spellStart"/>
      <w:r>
        <w:t>inoperosity</w:t>
      </w:r>
      <w:proofErr w:type="spellEnd"/>
      <w:r>
        <w:t xml:space="preserve">, to the extent that it points to a politics of self-limitation, of ‘choosing not to’ (Kallis 2017, p. 48) pursue goals that could be pursued, realize things </w:t>
      </w:r>
      <w:r>
        <w:lastRenderedPageBreak/>
        <w:t xml:space="preserve">that could be realized, achieve performances that could be achieved, appropriate things that could be taken over, and so on. Some degrowth scholars refer to Bataille’s notion of </w:t>
      </w:r>
      <w:proofErr w:type="spellStart"/>
      <w:r>
        <w:t>dépense</w:t>
      </w:r>
      <w:proofErr w:type="spellEnd"/>
      <w:r>
        <w:t xml:space="preserve"> (</w:t>
      </w:r>
      <w:proofErr w:type="spellStart"/>
      <w:r>
        <w:t>D’Alisa</w:t>
      </w:r>
      <w:proofErr w:type="spellEnd"/>
      <w:r>
        <w:t xml:space="preserve"> et al. 2015) – unproductive expenditure or ‘waste’ set against instrumental rationality and the capitalist logic of scarcity, accumulation and commodification. This notion, however, is possibly too focused on the actualization of human potential to offer ground for a renewed environmental politics. For </w:t>
      </w:r>
      <w:proofErr w:type="spellStart"/>
      <w:r>
        <w:t>dépense</w:t>
      </w:r>
      <w:proofErr w:type="spellEnd"/>
      <w:r>
        <w:t xml:space="preserve">, the feast is orgiastic excess, doing more and else, rather than turning the same, or less, to different purposes. Moreover, from an ecological perspective, scarcity is not (only) an effect of capitalist relations, but (also) a way of relating with nature by setting and accepting limits to </w:t>
      </w:r>
      <w:proofErr w:type="gramStart"/>
      <w:r>
        <w:t>one’s</w:t>
      </w:r>
      <w:proofErr w:type="gramEnd"/>
      <w:r>
        <w:t xml:space="preserve"> will.4 Similarly, one should be cautious about regarding </w:t>
      </w:r>
      <w:proofErr w:type="spellStart"/>
      <w:r>
        <w:t>inoperosity</w:t>
      </w:r>
      <w:proofErr w:type="spellEnd"/>
      <w:r>
        <w:t xml:space="preserve"> as synonymous with ‘care’. In recent philosophical and social science accounts of socio-material entanglements this expression conveys an affective orientation that is equated too quickly with respect and nondomination (Puig de la </w:t>
      </w:r>
      <w:proofErr w:type="spellStart"/>
      <w:r>
        <w:t>Bellacasa</w:t>
      </w:r>
      <w:proofErr w:type="spellEnd"/>
      <w:r>
        <w:t xml:space="preserve"> 2011) – at least, if one thinks of the enterprising, responsible citizen elicited by neoliberal regulation of corporeality (Rose 2007), or how post-Fordist economy thrives on jobs focused on relationality and emotions (Federici 2012). </w:t>
      </w:r>
      <w:r w:rsidRPr="007F5894">
        <w:rPr>
          <w:rStyle w:val="StyleUnderline"/>
          <w:highlight w:val="yellow"/>
        </w:rPr>
        <w:t xml:space="preserve">That the notion of </w:t>
      </w:r>
      <w:proofErr w:type="spellStart"/>
      <w:r w:rsidRPr="007F5894">
        <w:rPr>
          <w:rStyle w:val="StyleUnderline"/>
          <w:highlight w:val="yellow"/>
        </w:rPr>
        <w:t>inoperosity</w:t>
      </w:r>
      <w:proofErr w:type="spellEnd"/>
      <w:r w:rsidRPr="007F5894">
        <w:rPr>
          <w:rStyle w:val="StyleUnderline"/>
          <w:highlight w:val="yellow"/>
        </w:rPr>
        <w:t xml:space="preserve"> has primarily a normative</w:t>
      </w:r>
      <w:r>
        <w:t xml:space="preserve">, rather than affective, </w:t>
      </w:r>
      <w:r w:rsidRPr="007F5894">
        <w:rPr>
          <w:rStyle w:val="StyleUnderline"/>
          <w:highlight w:val="yellow"/>
        </w:rPr>
        <w:t>content should therefore represent a critical advantage</w:t>
      </w:r>
      <w:r>
        <w:t xml:space="preserve">. These remarks, however, indicate that the notion needs elaboration. Such elaboration cannot be only theoretical. It should fertilize and be fertilized by empirical research. The concept, for example, can be applied to emergent mobilizations. Degrowth activism is </w:t>
      </w:r>
      <w:r w:rsidRPr="007F5894">
        <w:rPr>
          <w:rStyle w:val="StyleUnderline"/>
          <w:highlight w:val="yellow"/>
        </w:rPr>
        <w:t>part of a broader wave of ‘prefigurative politics’</w:t>
      </w:r>
      <w:r>
        <w:t xml:space="preserve"> (Yates 2015), where what is done expresses and actualizes the very goals of action. In this sense </w:t>
      </w:r>
      <w:r w:rsidRPr="007F5894">
        <w:rPr>
          <w:rStyle w:val="StyleUnderline"/>
          <w:highlight w:val="yellow"/>
        </w:rPr>
        <w:t>prefiguration is opposed to pre-emption.</w:t>
      </w:r>
      <w:r>
        <w:t xml:space="preserve"> While </w:t>
      </w:r>
      <w:r w:rsidRPr="007F5894">
        <w:rPr>
          <w:rStyle w:val="StyleUnderline"/>
          <w:highlight w:val="yellow"/>
        </w:rPr>
        <w:t>pre-emption anticipates the future to hinder its realization</w:t>
      </w:r>
      <w:r>
        <w:t xml:space="preserve">, </w:t>
      </w:r>
      <w:r w:rsidRPr="007F5894">
        <w:rPr>
          <w:rStyle w:val="StyleUnderline"/>
          <w:highlight w:val="yellow"/>
        </w:rPr>
        <w:t>prefiguration implants the future in the present</w:t>
      </w:r>
      <w:r>
        <w:t xml:space="preserve"> in the form of the example. From negative, anticipation becomes affirmative. The paralyzing drama of eschatology recedes, giving salience to the transformative potential of the messianic moment. These movements work at the level of the body and materiality to build alternative forms of community organization and material flows, away from the circulations of capitalism (Schlosberg and Coles 2016); in the global South, the struggles against dams, oil extraction, mining, deforestation, GM crops; in the North, food and energy movements (farmers’ markets, community-supported agriculture, solidarity purchase groups, open source seeds communities, community energy initiatives), the ‘new domesticity’ of crafting and making (canning, sewing, mending), time banks, community-based credit systems, urban gardening and other activities aimed at (re)constituting a tie between people, things and places. These mobilizations follow a logic of interstitial transformation (Wright 2010). Rather than seeking to break with the dominant order, wait for its collapse, or adapt in the hope of changing it from within, they work at its margin. Under what conditions this may correspond to eroding its clutch on socio-material relations is a question of major relevance. A first step to answering is to distinguish, with the help of the notion of </w:t>
      </w:r>
      <w:proofErr w:type="spellStart"/>
      <w:r>
        <w:t>inoperosity</w:t>
      </w:r>
      <w:proofErr w:type="spellEnd"/>
      <w:r>
        <w:t xml:space="preserve">, between actual </w:t>
      </w:r>
      <w:proofErr w:type="spellStart"/>
      <w:r>
        <w:t>prefigurations</w:t>
      </w:r>
      <w:proofErr w:type="spellEnd"/>
      <w:r>
        <w:t xml:space="preserve"> and activities that work as relief valves of social tensions, substituting the market and the state in the provision of goods and services (Bosi and </w:t>
      </w:r>
      <w:proofErr w:type="spellStart"/>
      <w:r>
        <w:t>Zamponi</w:t>
      </w:r>
      <w:proofErr w:type="spellEnd"/>
      <w:r>
        <w:t xml:space="preserve"> 2015). Prefiguration does not necessarily mean something outwardly different. Even in conventional everyday practices doing may coincide with being rather than the opposite, as with the urge to growth and achievement.5 For Franciscans, this meant poverty, and poverty meant ‘mere’ use, according to need. A clue to ‘proper’ prefiguration, then, may be whether things are just used, rather than appropriated, exploited, enhanced, </w:t>
      </w:r>
      <w:proofErr w:type="spellStart"/>
      <w:r>
        <w:t>valorised</w:t>
      </w:r>
      <w:proofErr w:type="spellEnd"/>
      <w:r>
        <w:t xml:space="preserve">. There are also novel practices, such as open software or seeds movements, or ‘frugal’ innovation (products and processes reworked to reduce material and financial costs, rather than increase performance or profit: see Khan 2016). The clue, again, is whether novelty lies in the goals – away from growth aspirations – rather than, or before, the means. </w:t>
      </w:r>
    </w:p>
    <w:p w14:paraId="483C169C" w14:textId="3F5A197F" w:rsidR="00AD3198" w:rsidRDefault="00AD3198" w:rsidP="00AD3198">
      <w:pPr>
        <w:pStyle w:val="Heading2"/>
      </w:pPr>
      <w:r>
        <w:lastRenderedPageBreak/>
        <w:t xml:space="preserve">Links </w:t>
      </w:r>
    </w:p>
    <w:p w14:paraId="7E90FC71" w14:textId="1B317D0E" w:rsidR="00AD3198" w:rsidRDefault="00AD3198" w:rsidP="00AD3198"/>
    <w:p w14:paraId="1990BA4D" w14:textId="19BC9EF7" w:rsidR="00AD3198" w:rsidRDefault="00AD3198" w:rsidP="00C41D83">
      <w:pPr>
        <w:pStyle w:val="Heading3"/>
      </w:pPr>
      <w:r>
        <w:lastRenderedPageBreak/>
        <w:t>Link – Lead Standards</w:t>
      </w:r>
    </w:p>
    <w:p w14:paraId="742B3388" w14:textId="52B384AB" w:rsidR="000508E9" w:rsidRDefault="000508E9" w:rsidP="000508E9">
      <w:pPr>
        <w:pStyle w:val="Heading4"/>
      </w:pPr>
      <w:r>
        <w:t xml:space="preserve">The affirmative’s use managerial techniques to dominate our supply of clean drinking water is a step toward </w:t>
      </w:r>
      <w:proofErr w:type="gramStart"/>
      <w:r>
        <w:t>annihilation</w:t>
      </w:r>
      <w:proofErr w:type="gramEnd"/>
    </w:p>
    <w:p w14:paraId="2F5A9210" w14:textId="77777777" w:rsidR="000508E9" w:rsidRPr="000508E9" w:rsidRDefault="000508E9" w:rsidP="000508E9">
      <w:r w:rsidRPr="000508E9">
        <w:t xml:space="preserve">Kelly </w:t>
      </w:r>
      <w:r w:rsidRPr="000508E9">
        <w:rPr>
          <w:rStyle w:val="Style13ptBold"/>
        </w:rPr>
        <w:t>Parker 2013</w:t>
      </w:r>
      <w:r w:rsidRPr="000508E9">
        <w:t xml:space="preserve"> “Pragmatism and Environmental Thought” in Environmental Pragmatism ed by Andrew Light, Eric Katz, google books.</w:t>
      </w:r>
    </w:p>
    <w:p w14:paraId="40A22DEE" w14:textId="77777777" w:rsidR="000508E9" w:rsidRPr="000508E9" w:rsidRDefault="000508E9" w:rsidP="000508E9">
      <w:r w:rsidRPr="000508E9">
        <w:t xml:space="preserve">Attention to the whole continuum of environments allows us to put into perspective what is truly valuable about each. The environments we inhabit directly affect the kinds of lives that we and others can live. There is an unfortunate tendency to draw crassly instrumentalist conclusions from this line of thought. </w:t>
      </w:r>
      <w:r w:rsidRPr="007F5894">
        <w:rPr>
          <w:rStyle w:val="StyleUnderline"/>
          <w:highlight w:val="yellow"/>
        </w:rPr>
        <w:t>I want to caution against this tendency</w:t>
      </w:r>
      <w:r w:rsidRPr="000508E9">
        <w:t xml:space="preserve">. If environment "funds" experience, this reasoning might go, then </w:t>
      </w:r>
      <w:r w:rsidRPr="007F5894">
        <w:rPr>
          <w:rStyle w:val="StyleUnderline"/>
          <w:highlight w:val="yellow"/>
        </w:rPr>
        <w:t>let us use technology to turn the whole world into an easily manageable, convenient stock of environments</w:t>
      </w:r>
      <w:r w:rsidRPr="000508E9">
        <w:t xml:space="preserve"> that conduce to pleasant human experiences. This Theme Park: Earth line of thinking neglects our inherent limitations as finite parts of the </w:t>
      </w:r>
      <w:proofErr w:type="gramStart"/>
      <w:r w:rsidRPr="000508E9">
        <w:t>world, and</w:t>
      </w:r>
      <w:proofErr w:type="gramEnd"/>
      <w:r w:rsidRPr="000508E9">
        <w:t xml:space="preserve"> sets us up for disaster. Repeated attempts to dominate nature (e.g., our damming the Nile and its damning us right back, or our tragicomic' efforts to "tame" the atom) should have begun to teach us something about the limits of human intelligence. Such </w:t>
      </w:r>
      <w:r w:rsidRPr="007F5894">
        <w:rPr>
          <w:rStyle w:val="StyleUnderline"/>
          <w:highlight w:val="yellow"/>
        </w:rPr>
        <w:t>attempts to dominate nature</w:t>
      </w:r>
      <w:r w:rsidRPr="007F5894">
        <w:rPr>
          <w:highlight w:val="yellow"/>
        </w:rPr>
        <w:t xml:space="preserve"> </w:t>
      </w:r>
      <w:r w:rsidRPr="000508E9">
        <w:t xml:space="preserve">assume that no part of the environment in question is beyond the field of settled experience. We </w:t>
      </w:r>
      <w:r w:rsidRPr="007F5894">
        <w:rPr>
          <w:rStyle w:val="StyleUnderline"/>
          <w:highlight w:val="yellow"/>
        </w:rPr>
        <w:t>can indeed exert remarkable control over parts of the experienced world, remaking it to suit our purposes</w:t>
      </w:r>
      <w:r w:rsidRPr="000508E9">
        <w:t xml:space="preserve">. This may be </w:t>
      </w:r>
      <w:proofErr w:type="gramStart"/>
      <w:r w:rsidRPr="000508E9">
        <w:t>appropriate, if</w:t>
      </w:r>
      <w:proofErr w:type="gramEnd"/>
      <w:r w:rsidRPr="000508E9">
        <w:t xml:space="preserve"> our purposes make sense in the first place. (I know of no reason to object to the prudent use of natural gas to heat our homes, for example.) But the very idea that the environment funds experience involves the notion that there is an ineffable aspect of the world. </w:t>
      </w:r>
      <w:r w:rsidRPr="007F5894">
        <w:rPr>
          <w:rStyle w:val="StyleUnderline"/>
          <w:highlight w:val="yellow"/>
        </w:rPr>
        <w:t>It is indeed arrogant to think that we can master nature</w:t>
      </w:r>
      <w:r w:rsidRPr="000508E9">
        <w:t xml:space="preserve">; it is moreover delusional and ultimately self-negating. If we have our being in the ongoing encounter with environment, then to will that the environment become a fully settled, predictable thing, a mere instrumental resource in which there can be no further novelty, is to will that we undergo no further growth in experience. </w:t>
      </w:r>
      <w:r w:rsidRPr="007F5894">
        <w:rPr>
          <w:rStyle w:val="StyleUnderline"/>
          <w:highlight w:val="yellow"/>
        </w:rPr>
        <w:t>The attempt to dominate nature completely</w:t>
      </w:r>
      <w:r w:rsidRPr="007F5894">
        <w:rPr>
          <w:highlight w:val="yellow"/>
        </w:rPr>
        <w:t xml:space="preserve"> </w:t>
      </w:r>
      <w:r w:rsidRPr="007F5894">
        <w:rPr>
          <w:rStyle w:val="StyleUnderline"/>
          <w:highlight w:val="yellow"/>
        </w:rPr>
        <w:t>is thus an attempt to</w:t>
      </w:r>
      <w:r w:rsidRPr="000508E9">
        <w:t xml:space="preserve"> annihilate the ultimate source of our growth, and hence to </w:t>
      </w:r>
      <w:r w:rsidRPr="007F5894">
        <w:rPr>
          <w:rStyle w:val="StyleUnderline"/>
          <w:highlight w:val="yellow"/>
        </w:rPr>
        <w:t>annihilate ourselves.</w:t>
      </w:r>
      <w:r w:rsidRPr="000508E9">
        <w:t xml:space="preserve"> What we must try to do is not to master the natural world, but to cultivate meaningful lives within various environments. We are exceedingly efficient at altering and destroying parts of the </w:t>
      </w:r>
      <w:proofErr w:type="gramStart"/>
      <w:r w:rsidRPr="000508E9">
        <w:t>earth, but</w:t>
      </w:r>
      <w:proofErr w:type="gramEnd"/>
      <w:r w:rsidRPr="000508E9">
        <w:t xml:space="preserve"> are for the most part inept at living well on it. To exercise our power wisely would require that we genuinely understand the sources of value in the world and in ourselves. Environmental philosophy must begin with close attention to the quality of experience that arises (or could arise) from inhabiting various environments. We need to ask what is valuable in experiences, what features of environments they are associated with, and what ways of inhabiting environments are most appropriate. All the while we must retain respect for the wild and ineffable aspect of the world. We need to ask once more the </w:t>
      </w:r>
      <w:proofErr w:type="spellStart"/>
      <w:r w:rsidRPr="000508E9">
        <w:t>aes</w:t>
      </w:r>
      <w:proofErr w:type="spellEnd"/>
      <w:r w:rsidRPr="000508E9">
        <w:t>- thetic questions of what is good, and how goodness comes to be in our world - a world importantly different from that of Kant, of James or of John Muir - before we can go much further in implementing an ethics of environment.</w:t>
      </w:r>
    </w:p>
    <w:p w14:paraId="747BE397" w14:textId="77777777" w:rsidR="00CA6275" w:rsidRPr="00CA6275" w:rsidRDefault="00CA6275" w:rsidP="00CA6275">
      <w:pPr>
        <w:pStyle w:val="Heading4"/>
      </w:pPr>
      <w:r w:rsidRPr="00CA6275">
        <w:t>The affirmative</w:t>
      </w:r>
      <w:r>
        <w:t>’s reliance on scientific validity and technical monitoring</w:t>
      </w:r>
      <w:r w:rsidRPr="00CA6275">
        <w:t xml:space="preserve"> uses the institutionalized power of the state to manage and control the environment.</w:t>
      </w:r>
    </w:p>
    <w:p w14:paraId="4FD7101E" w14:textId="77777777" w:rsidR="00CA6275" w:rsidRPr="00CA6275" w:rsidRDefault="00CA6275" w:rsidP="00CA6275">
      <w:r w:rsidRPr="00CA6275">
        <w:t xml:space="preserve">Timothy </w:t>
      </w:r>
      <w:r w:rsidRPr="00CA6275">
        <w:rPr>
          <w:rStyle w:val="Style13ptBold"/>
        </w:rPr>
        <w:t>Luke</w:t>
      </w:r>
      <w:r w:rsidRPr="00CA6275">
        <w:t xml:space="preserve"> Department of Political Science Virginia Tech </w:t>
      </w:r>
      <w:r w:rsidRPr="00CA6275">
        <w:rPr>
          <w:rStyle w:val="Style13ptBold"/>
        </w:rPr>
        <w:t>1996</w:t>
      </w:r>
      <w:r w:rsidRPr="00CA6275">
        <w:t xml:space="preserve"> – “Generating Green Governmentality: A Cultural Critique of Environmental Studies as a Power/Knowledge Formation”, </w:t>
      </w:r>
      <w:hyperlink r:id="rId8" w:history="1">
        <w:r w:rsidRPr="00CA6275">
          <w:rPr>
            <w:rStyle w:val="Hyperlink"/>
          </w:rPr>
          <w:t>http://www.cddc.vt.edu/tim/tims/Tim514a.PDF</w:t>
        </w:r>
      </w:hyperlink>
      <w:r w:rsidRPr="00CA6275">
        <w:t xml:space="preserve"> </w:t>
      </w:r>
    </w:p>
    <w:p w14:paraId="08922DD6" w14:textId="77777777" w:rsidR="00CA6275" w:rsidRPr="00CA6275" w:rsidRDefault="00CA6275" w:rsidP="00CA6275">
      <w:pPr>
        <w:rPr>
          <w:rStyle w:val="StyleUnderline"/>
        </w:rPr>
      </w:pPr>
      <w:r w:rsidRPr="00CA6275">
        <w:lastRenderedPageBreak/>
        <w:t xml:space="preserve">In turn, these educational </w:t>
      </w:r>
      <w:r w:rsidRPr="007F5894">
        <w:rPr>
          <w:rStyle w:val="StyleUnderline"/>
          <w:highlight w:val="yellow"/>
        </w:rPr>
        <w:t>operations now routinely produce</w:t>
      </w:r>
      <w:r w:rsidRPr="00CA6275">
        <w:t xml:space="preserve"> professional-technical workers with the </w:t>
      </w:r>
      <w:r w:rsidRPr="007F5894">
        <w:rPr>
          <w:rStyle w:val="StyleUnderline"/>
          <w:highlight w:val="yellow"/>
        </w:rPr>
        <w:t>specific knowledge—as it has been scientifically validated—and</w:t>
      </w:r>
      <w:r w:rsidRPr="00CA6275">
        <w:t xml:space="preserve"> the operational p</w:t>
      </w:r>
      <w:r w:rsidRPr="007F5894">
        <w:rPr>
          <w:rStyle w:val="StyleUnderline"/>
          <w:highlight w:val="yellow"/>
        </w:rPr>
        <w:t>ower—as it is institutionally constructed—to cope with "the environmental crisis"</w:t>
      </w:r>
      <w:r w:rsidRPr="00CA6275">
        <w:rPr>
          <w:rStyle w:val="StyleUnderline"/>
        </w:rPr>
        <w:t xml:space="preserve"> </w:t>
      </w:r>
      <w:r w:rsidRPr="007F5894">
        <w:rPr>
          <w:rStyle w:val="StyleUnderline"/>
          <w:highlight w:val="yellow"/>
        </w:rPr>
        <w:t>on what are believed to be sound scientific and technical grounds</w:t>
      </w:r>
      <w:r w:rsidRPr="00CA6275">
        <w:t xml:space="preserve">. Still, graduate teaching in schools of the environment has little room for other social objectives beyond the rationalizing performativity norms embedded at the core of the current economic regime. </w:t>
      </w:r>
      <w:r w:rsidRPr="007F5894">
        <w:rPr>
          <w:rStyle w:val="StyleUnderline"/>
          <w:highlight w:val="yellow"/>
        </w:rPr>
        <w:t>To understand the norms used by this regulatory regime</w:t>
      </w:r>
      <w:r w:rsidRPr="00CA6275">
        <w:t>, as Lyotard asserts, "</w:t>
      </w:r>
      <w:r w:rsidRPr="007F5894">
        <w:rPr>
          <w:rStyle w:val="StyleUnderline"/>
          <w:highlight w:val="yellow"/>
        </w:rPr>
        <w:t>the State and/or company must abandon the idealist and humanist narratives of legitimation in order to justify the new goals</w:t>
      </w:r>
      <w:r w:rsidRPr="00CA6275">
        <w:t xml:space="preserve">: in the discourse of today's financial backers of research, </w:t>
      </w:r>
      <w:r w:rsidRPr="007F5894">
        <w:rPr>
          <w:rStyle w:val="StyleUnderline"/>
          <w:highlight w:val="yellow"/>
        </w:rPr>
        <w:t>the only credible goal is power. Scientists, technicians, and instruments</w:t>
      </w:r>
      <w:r w:rsidRPr="00CA6275">
        <w:t xml:space="preserve"> are purchased not to find truth, but to </w:t>
      </w:r>
      <w:r w:rsidRPr="007F5894">
        <w:rPr>
          <w:rStyle w:val="StyleUnderline"/>
          <w:highlight w:val="yellow"/>
        </w:rPr>
        <w:t>augment power</w:t>
      </w:r>
      <w:r w:rsidRPr="00CA6275">
        <w:t xml:space="preserve">." This chapter asks how specialized discourses about Nature, or "the environment," are constructed by American university programs in graduate- level teaching and research by professional-technical experts as disciplinary articulations of "eco-knowledge" to generate performative disciplinary systems of "geo-power" over, but also within and through. Nature in the managerial structures of modern economies and societies. The critical project of Michel Foucault—particularly his account of how discursively formed </w:t>
      </w:r>
      <w:r w:rsidRPr="007F5894">
        <w:rPr>
          <w:rStyle w:val="StyleUnderline"/>
          <w:highlight w:val="yellow"/>
        </w:rPr>
        <w:t>disciplines operate inside regimes of truth as systems of governmentality</w:t>
      </w:r>
      <w:r w:rsidRPr="00CA6275">
        <w:t xml:space="preserve">—provides a basis for advancing this critical reinterpretation. </w:t>
      </w:r>
      <w:r w:rsidRPr="007F5894">
        <w:rPr>
          <w:rStyle w:val="StyleUnderline"/>
          <w:highlight w:val="yellow"/>
        </w:rPr>
        <w:t>These continuously institutionalized attempts to capture and contain the forces of Nature by operationally deploying advanced technologies, and thereby linking many of Nature's apparently intrinsic structures and processes to strategies of highly rationalized environmental management as geo-power</w:t>
      </w:r>
      <w:r w:rsidRPr="00CA6275">
        <w:t xml:space="preserve">, develops out of university-level "environmental studies" as a strategic supplement to various modes of bio-power defined by existing academic "human studies" in promoting the growth of modern urban-industrial populations.3 </w:t>
      </w:r>
      <w:r w:rsidRPr="007F5894">
        <w:rPr>
          <w:rStyle w:val="StyleUnderline"/>
          <w:highlight w:val="yellow"/>
        </w:rPr>
        <w:t>Moreover, the rules of economic performativity now count far more materially in these interventions than do those of ecological preservation.</w:t>
      </w:r>
    </w:p>
    <w:p w14:paraId="68894692" w14:textId="77777777" w:rsidR="00FE7DD2" w:rsidRDefault="00FE7DD2" w:rsidP="00FE7DD2">
      <w:pPr>
        <w:pStyle w:val="Heading4"/>
      </w:pPr>
      <w:r>
        <w:t>The affirmative is steeped in the ideology of managerialism – preventing any actual solutions to environmental problems and perpetuating their creation.</w:t>
      </w:r>
    </w:p>
    <w:p w14:paraId="756539BC" w14:textId="77777777" w:rsidR="00FE7DD2" w:rsidRDefault="00FE7DD2" w:rsidP="00FE7DD2">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9" w:history="1">
        <w:r w:rsidRPr="00585D54">
          <w:rPr>
            <w:rStyle w:val="Hyperlink"/>
          </w:rPr>
          <w:t>https://vtechworks.lib.vt.edu/bitstream/handle/10919/77385/Lawrence_JL_D_2015.pdf?isAllowed=y&amp;sequence=1</w:t>
        </w:r>
      </w:hyperlink>
    </w:p>
    <w:p w14:paraId="4764D450" w14:textId="77777777" w:rsidR="00FE7DD2" w:rsidRDefault="00FE7DD2" w:rsidP="00FE7DD2">
      <w:r w:rsidRPr="007F5894">
        <w:rPr>
          <w:rStyle w:val="StyleUnderline"/>
          <w:highlight w:val="yellow"/>
        </w:rPr>
        <w:t>A strongly held belief in the ability of—or reliance on—professional knowledge, experts, and managers to administer or plan</w:t>
      </w:r>
      <w:r>
        <w:t xml:space="preserve"> is not only at the heart of the </w:t>
      </w:r>
      <w:proofErr w:type="spellStart"/>
      <w:r>
        <w:t>highmodernist</w:t>
      </w:r>
      <w:proofErr w:type="spellEnd"/>
      <w:r>
        <w:t xml:space="preserve"> </w:t>
      </w:r>
      <w:proofErr w:type="gramStart"/>
      <w:r>
        <w:t>ideas</w:t>
      </w:r>
      <w:proofErr w:type="gramEnd"/>
      <w:r>
        <w:t xml:space="preserve"> but it </w:t>
      </w:r>
      <w:r w:rsidRPr="007F5894">
        <w:rPr>
          <w:rStyle w:val="StyleUnderline"/>
          <w:highlight w:val="yellow"/>
        </w:rPr>
        <w:t>is also the underlying ideology that defines managerialism.</w:t>
      </w:r>
      <w:r>
        <w:t xml:space="preserve"> 80 The notion of ‘management,’ as with previously considered discursive constructs</w:t>
      </w:r>
      <w:proofErr w:type="gramStart"/>
      <w:r>
        <w:t>—‘</w:t>
      </w:r>
      <w:proofErr w:type="gramEnd"/>
      <w:r>
        <w:t xml:space="preserve">risk,’ ‘accident,’ and ‘disaster’—seemingly need no explanation. Management is something that appears to have a universal understanding and knowledge about management is viewed as quintessentially mundane. </w:t>
      </w:r>
      <w:r w:rsidRPr="007F5894">
        <w:rPr>
          <w:rStyle w:val="StyleUnderline"/>
          <w:highlight w:val="yellow"/>
        </w:rPr>
        <w:t>The ideological framework that activates ‘managerialism’ remains</w:t>
      </w:r>
      <w:r>
        <w:t xml:space="preserve">, like the concept of management itself, largely unquestioned in the areas of life where the “ideology appears as common sense”— in the corridors of business schools and management programs, in human resources departments, in government offices, and in corporate boardrooms.81Outside of these managerial domains, when the ideology of managerialism needs to have a more protracted analysis, however, it is important to consider how the term can both legitimate particular practices and also conceal other interests. </w:t>
      </w:r>
      <w:r w:rsidRPr="007F5894">
        <w:rPr>
          <w:rStyle w:val="StyleUnderline"/>
          <w:highlight w:val="yellow"/>
        </w:rPr>
        <w:t xml:space="preserve">This double-edged power/knowledge formation, or the ability of this </w:t>
      </w:r>
      <w:proofErr w:type="gramStart"/>
      <w:r w:rsidRPr="007F5894">
        <w:rPr>
          <w:rStyle w:val="StyleUnderline"/>
          <w:highlight w:val="yellow"/>
        </w:rPr>
        <w:t>particular ideology</w:t>
      </w:r>
      <w:proofErr w:type="gramEnd"/>
      <w:r w:rsidRPr="007F5894">
        <w:rPr>
          <w:rStyle w:val="StyleUnderline"/>
          <w:highlight w:val="yellow"/>
        </w:rPr>
        <w:t xml:space="preserve"> to simultaneously pacify concerns about environmental degradation while also being productive of environmental degradation</w:t>
      </w:r>
      <w:r>
        <w:t xml:space="preserve"> is highlighted in the examples that follow. In essence, the techniques </w:t>
      </w:r>
      <w:r>
        <w:lastRenderedPageBreak/>
        <w:t xml:space="preserve">employed mask the fact that they are involved in propagating varying degrees of harm. In detailing how professional practices associated with the response to the Deepwater Horizon </w:t>
      </w:r>
      <w:r w:rsidRPr="007F5894">
        <w:rPr>
          <w:rStyle w:val="StyleUnderline"/>
          <w:highlight w:val="yellow"/>
        </w:rPr>
        <w:t>it becomes clear that both returning the environment to its productive capacity and allaying public concerns about environmental harm are more important within the framework of managerialism than dispensing with the actual environmental harms and practices that have participated in their production</w:t>
      </w:r>
      <w:r>
        <w:t>.</w:t>
      </w:r>
    </w:p>
    <w:p w14:paraId="11C0DFE8" w14:textId="77777777" w:rsidR="000508E9" w:rsidRPr="000508E9" w:rsidRDefault="000508E9" w:rsidP="000508E9"/>
    <w:p w14:paraId="77E998FE" w14:textId="45E767E0" w:rsidR="005543C6" w:rsidRDefault="00AD3198" w:rsidP="005543C6">
      <w:pPr>
        <w:pStyle w:val="Heading3"/>
      </w:pPr>
      <w:r>
        <w:lastRenderedPageBreak/>
        <w:t>Link – Agriculture Runoff</w:t>
      </w:r>
    </w:p>
    <w:p w14:paraId="14307C3D" w14:textId="77777777" w:rsidR="005543C6" w:rsidRDefault="005543C6" w:rsidP="005543C6">
      <w:pPr>
        <w:pStyle w:val="Heading4"/>
      </w:pPr>
      <w:r>
        <w:t>Affirmative policy prescriptions about the scarcity of clean, fresh water are deeply influenced by a desire for techno-managerial solutions.</w:t>
      </w:r>
    </w:p>
    <w:p w14:paraId="231AE1B1" w14:textId="77777777" w:rsidR="005543C6" w:rsidRDefault="005543C6" w:rsidP="005543C6">
      <w:proofErr w:type="spellStart"/>
      <w:r>
        <w:t>J.</w:t>
      </w:r>
      <w:proofErr w:type="gramStart"/>
      <w:r>
        <w:t>P.Ecuador</w:t>
      </w:r>
      <w:proofErr w:type="spellEnd"/>
      <w:proofErr w:type="gramEnd"/>
      <w:r>
        <w:t xml:space="preserve"> </w:t>
      </w:r>
      <w:r w:rsidRPr="000F1A53">
        <w:rPr>
          <w:rStyle w:val="Style13ptBold"/>
        </w:rPr>
        <w:t>Hidalgo-Bastidas and</w:t>
      </w:r>
      <w:r>
        <w:t xml:space="preserve">  R. </w:t>
      </w:r>
      <w:r w:rsidRPr="000F1A53">
        <w:rPr>
          <w:rStyle w:val="Style13ptBold"/>
        </w:rPr>
        <w:t>Boelens</w:t>
      </w:r>
      <w:r>
        <w:t xml:space="preserve">, The political construction and fixing of water overabundance Rural–urban flood-risk politics in coastal DOI 10.1080/02508060.2019.1573560 Publication date </w:t>
      </w:r>
      <w:r w:rsidRPr="000F1A53">
        <w:rPr>
          <w:rStyle w:val="Style13ptBold"/>
        </w:rPr>
        <w:t>2019</w:t>
      </w:r>
      <w:r>
        <w:t xml:space="preserve"> </w:t>
      </w:r>
      <w:r w:rsidRPr="00BA37DD">
        <w:t>https://pure.uva.nl/ws/files/46586885/The_political_construction_and_fixing_of_water_overabundance.pdf</w:t>
      </w:r>
    </w:p>
    <w:p w14:paraId="5950F93F" w14:textId="77777777" w:rsidR="005543C6" w:rsidRDefault="005543C6" w:rsidP="005543C6">
      <w:r w:rsidRPr="007F5894">
        <w:rPr>
          <w:rStyle w:val="StyleUnderline"/>
          <w:highlight w:val="yellow"/>
        </w:rPr>
        <w:t>Water governance is socially constructed and politically informed. It involves, for instance, divergent interests and contradictions regarding water control and access</w:t>
      </w:r>
      <w:r>
        <w:t xml:space="preserve"> in cities (e.g., Ioris, 2016; Swyngedouw, 1995), in rural sectors (Hidalgo, Boelens, &amp; Vos, 2017; Mena-</w:t>
      </w:r>
      <w:proofErr w:type="spellStart"/>
      <w:r>
        <w:t>Vásconez</w:t>
      </w:r>
      <w:proofErr w:type="spellEnd"/>
      <w:r>
        <w:t xml:space="preserve">, Boelens, &amp; Vos, 2016) and the relations between them (e.g., Linton &amp; Budds, 2014; </w:t>
      </w:r>
      <w:proofErr w:type="spellStart"/>
      <w:r>
        <w:t>Molle</w:t>
      </w:r>
      <w:proofErr w:type="spellEnd"/>
      <w:r>
        <w:t xml:space="preserve"> &amp; Berkoff, 2006; Riaz, 2002). </w:t>
      </w:r>
      <w:r w:rsidRPr="007F5894">
        <w:rPr>
          <w:rStyle w:val="StyleUnderline"/>
          <w:highlight w:val="yellow"/>
        </w:rPr>
        <w:t>The different means</w:t>
      </w:r>
      <w:r>
        <w:t xml:space="preserve"> (public policy, laws, governance models, infrastructure/technology, etc.) </w:t>
      </w:r>
      <w:r w:rsidRPr="007F5894">
        <w:rPr>
          <w:rStyle w:val="StyleUnderline"/>
          <w:highlight w:val="yellow"/>
        </w:rPr>
        <w:t>used to appropriate</w:t>
      </w:r>
      <w:r>
        <w:t xml:space="preserve">, accumulate and/or distribute water </w:t>
      </w:r>
      <w:r w:rsidRPr="007F5894">
        <w:rPr>
          <w:rStyle w:val="StyleUnderline"/>
          <w:highlight w:val="yellow"/>
        </w:rPr>
        <w:t>are deeply influenced by</w:t>
      </w:r>
      <w:r>
        <w:t xml:space="preserve"> different notions of how to understand the </w:t>
      </w:r>
      <w:r w:rsidRPr="007F5894">
        <w:rPr>
          <w:rStyle w:val="StyleUnderline"/>
          <w:highlight w:val="yellow"/>
        </w:rPr>
        <w:t>relationships between nature, technology and society</w:t>
      </w:r>
      <w:r>
        <w:t xml:space="preserve"> (Baghel, 2014; Swyngedouw, 2004). In the discussions regarding mega-hydraulic infrastructure and large dams, proponents typically construct water discourses around two ‘naturalized’ extreme conditions or threats to legitimize their positions: water scarcity presented as droughts and water overabundance deployed as floods (cf. McCully, 2001). The discourse created around physical water scarcity as the basis to develop ‘good water governance’ is widely promoted, but also criticized. Goldman (2007) and Lynch (2013), for example, show how the discourse of scarcity is historically promoted by international institutions such as the United Nations (UN), the Food and Agriculture Organization (FAO) and the World Bank (WB) and adopted by governments to justify their actions regarding ‘good water governance’. Lynch insists that ‘</w:t>
      </w:r>
      <w:r w:rsidRPr="007F5894">
        <w:rPr>
          <w:rStyle w:val="StyleUnderline"/>
          <w:highlight w:val="yellow"/>
        </w:rPr>
        <w:t xml:space="preserve">the policy prescriptions of international institutions seeking to transform </w:t>
      </w:r>
      <w:proofErr w:type="gramStart"/>
      <w:r w:rsidRPr="007F5894">
        <w:rPr>
          <w:rStyle w:val="StyleUnderline"/>
          <w:highlight w:val="yellow"/>
        </w:rPr>
        <w:t>fresh water</w:t>
      </w:r>
      <w:proofErr w:type="gramEnd"/>
      <w:r w:rsidRPr="007F5894">
        <w:rPr>
          <w:rStyle w:val="StyleUnderline"/>
          <w:highlight w:val="yellow"/>
        </w:rPr>
        <w:t xml:space="preserve"> governance</w:t>
      </w:r>
      <w:r>
        <w:t xml:space="preserve"> […] </w:t>
      </w:r>
      <w:r w:rsidRPr="007F5894">
        <w:rPr>
          <w:rStyle w:val="StyleUnderline"/>
          <w:highlight w:val="yellow"/>
        </w:rPr>
        <w:t>are driven by fear of an impending crisis due to an absolute scarcity of fresh water’</w:t>
      </w:r>
      <w:r>
        <w:t xml:space="preserve"> (Lynch, 2013, p. 70, added emphasis). Through the Peruvian case, Lynch shows how </w:t>
      </w:r>
      <w:r w:rsidRPr="007F5894">
        <w:rPr>
          <w:rStyle w:val="StyleUnderline"/>
          <w:highlight w:val="yellow"/>
        </w:rPr>
        <w:t>this universalized discourse tends to present water governance as an apolitical, natural matter, while eclipsing essential aspects of its social, political and economic construction</w:t>
      </w:r>
      <w:r>
        <w:t xml:space="preserve">. Thus, water scarcity is referred to only as a natural problem caused by nature and climate change, </w:t>
      </w:r>
      <w:r w:rsidRPr="007F5894">
        <w:rPr>
          <w:rStyle w:val="StyleUnderline"/>
          <w:highlight w:val="yellow"/>
        </w:rPr>
        <w:t>rather than as a problem of distribution or of uneven power relations</w:t>
      </w:r>
      <w:r>
        <w:t xml:space="preserve"> (cf. Bakker, 2010; Hommes &amp; Boelens, 2017; Swyngedouw, 2004).</w:t>
      </w:r>
    </w:p>
    <w:p w14:paraId="1CD9D3A2" w14:textId="77777777" w:rsidR="005543C6" w:rsidRDefault="005543C6" w:rsidP="005543C6">
      <w:pPr>
        <w:pStyle w:val="Heading4"/>
      </w:pPr>
      <w:r>
        <w:t>The affirmative works to manage water accessibility and scarcity in the context of regulatory devices – reconstructing the present social and economic order.</w:t>
      </w:r>
    </w:p>
    <w:p w14:paraId="6B98A18D" w14:textId="77777777" w:rsidR="005543C6" w:rsidRDefault="005543C6" w:rsidP="005543C6">
      <w:r>
        <w:t xml:space="preserve">Sofie </w:t>
      </w:r>
      <w:r w:rsidRPr="00087B0F">
        <w:rPr>
          <w:rStyle w:val="Style13ptBold"/>
        </w:rPr>
        <w:t>Hellberg</w:t>
      </w:r>
      <w:r>
        <w:t xml:space="preserve"> University of Gothenburg, Sweden; University of the Witwatersrand, South Africa Scarcity as a means of governing: Challenging neoliberal </w:t>
      </w:r>
      <w:proofErr w:type="spellStart"/>
      <w:r>
        <w:t>hydromentality</w:t>
      </w:r>
      <w:proofErr w:type="spellEnd"/>
      <w:r>
        <w:t xml:space="preserve"> in the context of the South African drought EPE: Nature and Space </w:t>
      </w:r>
      <w:r w:rsidRPr="00087B0F">
        <w:rPr>
          <w:rStyle w:val="Style13ptBold"/>
        </w:rPr>
        <w:t>2020</w:t>
      </w:r>
      <w:r>
        <w:t xml:space="preserve">, Vol. 3(1) 186–206 </w:t>
      </w:r>
      <w:r w:rsidRPr="00BF40AC">
        <w:t>https://journals.sagepub.com/doi/pdf/10.1177/2514848619853551</w:t>
      </w:r>
    </w:p>
    <w:p w14:paraId="597A84CC" w14:textId="77777777" w:rsidR="005543C6" w:rsidRPr="00087B0F" w:rsidRDefault="005543C6" w:rsidP="005543C6">
      <w:r w:rsidRPr="007F5894">
        <w:rPr>
          <w:rStyle w:val="StyleUnderline"/>
          <w:highlight w:val="yellow"/>
        </w:rPr>
        <w:t>Critical geographers and political ecologists have explored the ‘manufacturing of scarcities’</w:t>
      </w:r>
      <w:r w:rsidRPr="00087B0F">
        <w:t xml:space="preserve"> (</w:t>
      </w:r>
      <w:hyperlink r:id="rId10" w:history="1">
        <w:r w:rsidRPr="00087B0F">
          <w:rPr>
            <w:rStyle w:val="Hyperlink"/>
          </w:rPr>
          <w:t>Johnston, 2003</w:t>
        </w:r>
      </w:hyperlink>
      <w:r w:rsidRPr="00087B0F">
        <w:t>;</w:t>
      </w:r>
      <w:r>
        <w:t xml:space="preserve"> </w:t>
      </w:r>
      <w:hyperlink r:id="rId11" w:history="1">
        <w:r w:rsidRPr="00087B0F">
          <w:rPr>
            <w:rStyle w:val="Hyperlink"/>
          </w:rPr>
          <w:t>Linton, 2010</w:t>
        </w:r>
      </w:hyperlink>
      <w:r w:rsidRPr="00087B0F">
        <w:t>: 68; Mehta, 2001,</w:t>
      </w:r>
      <w:r>
        <w:t xml:space="preserve"> </w:t>
      </w:r>
      <w:hyperlink r:id="rId12" w:history="1">
        <w:r w:rsidRPr="00087B0F">
          <w:rPr>
            <w:rStyle w:val="Hyperlink"/>
          </w:rPr>
          <w:t>2010</w:t>
        </w:r>
      </w:hyperlink>
      <w:r w:rsidRPr="00087B0F">
        <w:t>), especially in what has been termed the ‘</w:t>
      </w:r>
      <w:proofErr w:type="spellStart"/>
      <w:r w:rsidRPr="00087B0F">
        <w:t>hydrosocial</w:t>
      </w:r>
      <w:proofErr w:type="spellEnd"/>
      <w:r w:rsidRPr="00087B0F">
        <w:t xml:space="preserve"> research’ (</w:t>
      </w:r>
      <w:hyperlink r:id="rId13" w:history="1">
        <w:r w:rsidRPr="00087B0F">
          <w:rPr>
            <w:rStyle w:val="Hyperlink"/>
          </w:rPr>
          <w:t>Birkenholz, 2013</w:t>
        </w:r>
      </w:hyperlink>
      <w:r w:rsidRPr="00087B0F">
        <w:t>;</w:t>
      </w:r>
      <w:r>
        <w:t xml:space="preserve"> </w:t>
      </w:r>
      <w:hyperlink r:id="rId14" w:history="1">
        <w:r w:rsidRPr="00087B0F">
          <w:rPr>
            <w:rStyle w:val="Hyperlink"/>
          </w:rPr>
          <w:t>Linton, 2010</w:t>
        </w:r>
      </w:hyperlink>
      <w:r w:rsidRPr="00087B0F">
        <w:t>;</w:t>
      </w:r>
      <w:r>
        <w:t xml:space="preserve"> </w:t>
      </w:r>
      <w:hyperlink r:id="rId15" w:history="1">
        <w:r w:rsidRPr="00087B0F">
          <w:rPr>
            <w:rStyle w:val="Hyperlink"/>
          </w:rPr>
          <w:t>Linton and Budds, 2014</w:t>
        </w:r>
      </w:hyperlink>
      <w:r w:rsidRPr="00087B0F">
        <w:t>;</w:t>
      </w:r>
      <w:r>
        <w:t xml:space="preserve"> </w:t>
      </w:r>
      <w:hyperlink r:id="rId16" w:history="1">
        <w:r w:rsidRPr="00087B0F">
          <w:rPr>
            <w:rStyle w:val="Hyperlink"/>
          </w:rPr>
          <w:t>Loftus, 2015</w:t>
        </w:r>
      </w:hyperlink>
      <w:r w:rsidRPr="00087B0F">
        <w:t>;</w:t>
      </w:r>
      <w:r>
        <w:t xml:space="preserve"> </w:t>
      </w:r>
      <w:hyperlink r:id="rId17" w:history="1">
        <w:r w:rsidRPr="00087B0F">
          <w:rPr>
            <w:rStyle w:val="Hyperlink"/>
          </w:rPr>
          <w:t>Sultana, 2013</w:t>
        </w:r>
      </w:hyperlink>
      <w:r w:rsidRPr="00087B0F">
        <w:t>;</w:t>
      </w:r>
      <w:r>
        <w:t xml:space="preserve"> </w:t>
      </w:r>
      <w:hyperlink r:id="rId18" w:history="1">
        <w:r w:rsidRPr="00087B0F">
          <w:rPr>
            <w:rStyle w:val="Hyperlink"/>
          </w:rPr>
          <w:t>Swyngedouw, 2009</w:t>
        </w:r>
      </w:hyperlink>
      <w:r w:rsidRPr="00087B0F">
        <w:t>,</w:t>
      </w:r>
      <w:r>
        <w:t xml:space="preserve"> </w:t>
      </w:r>
      <w:hyperlink r:id="rId19" w:history="1">
        <w:r w:rsidRPr="00087B0F">
          <w:rPr>
            <w:rStyle w:val="Hyperlink"/>
          </w:rPr>
          <w:t>2015</w:t>
        </w:r>
      </w:hyperlink>
      <w:r w:rsidRPr="00087B0F">
        <w:t xml:space="preserve">). According to this framework, </w:t>
      </w:r>
      <w:r w:rsidRPr="007F5894">
        <w:rPr>
          <w:rStyle w:val="StyleUnderline"/>
          <w:highlight w:val="yellow"/>
        </w:rPr>
        <w:t>scarcity is</w:t>
      </w:r>
      <w:r w:rsidRPr="00087B0F">
        <w:t xml:space="preserve"> not a natural or neutral phenomenon, but rather </w:t>
      </w:r>
      <w:r w:rsidRPr="007F5894">
        <w:rPr>
          <w:rStyle w:val="StyleUnderline"/>
          <w:highlight w:val="yellow"/>
        </w:rPr>
        <w:t>socially constructed within the present social and economic order</w:t>
      </w:r>
      <w:r w:rsidRPr="00087B0F">
        <w:t xml:space="preserve">. However, at </w:t>
      </w:r>
      <w:r w:rsidRPr="00087B0F">
        <w:lastRenderedPageBreak/>
        <w:t xml:space="preserve">the same time as being ‘constructed’, </w:t>
      </w:r>
      <w:r w:rsidRPr="007F5894">
        <w:rPr>
          <w:rStyle w:val="StyleUnderline"/>
          <w:highlight w:val="yellow"/>
        </w:rPr>
        <w:t>water accessibility, or the lack of it, is also inherently ‘material’</w:t>
      </w:r>
      <w:r w:rsidRPr="00087B0F">
        <w:t xml:space="preserve">; the availability, distribution and use of water are central to the </w:t>
      </w:r>
      <w:proofErr w:type="spellStart"/>
      <w:r w:rsidRPr="00087B0F">
        <w:t>organisation</w:t>
      </w:r>
      <w:proofErr w:type="spellEnd"/>
      <w:r w:rsidRPr="00087B0F">
        <w:t xml:space="preserve"> of the economy, to survival, health and possible lifestyles, and to the ways in which ecosystems function (or not). In this sense, and this is a key argument of critical water research, water is productive of the societies in which we live (</w:t>
      </w:r>
      <w:hyperlink r:id="rId20" w:history="1">
        <w:r w:rsidRPr="00087B0F">
          <w:rPr>
            <w:rStyle w:val="Hyperlink"/>
          </w:rPr>
          <w:t>Linton, 2010</w:t>
        </w:r>
      </w:hyperlink>
      <w:r w:rsidRPr="00087B0F">
        <w:t>) and central to how we understand our place in the social hierarchy (Hellberg, 2017).</w:t>
      </w:r>
      <w:r>
        <w:t xml:space="preserve"> </w:t>
      </w:r>
      <w:r w:rsidRPr="00087B0F">
        <w:t xml:space="preserve">Based on the above-mentioned literature, this article investigates how </w:t>
      </w:r>
      <w:r w:rsidRPr="007F5894">
        <w:rPr>
          <w:rStyle w:val="StyleUnderline"/>
          <w:highlight w:val="yellow"/>
        </w:rPr>
        <w:t xml:space="preserve">notions of scarcity work </w:t>
      </w:r>
      <w:proofErr w:type="gramStart"/>
      <w:r w:rsidRPr="007F5894">
        <w:rPr>
          <w:rStyle w:val="StyleUnderline"/>
          <w:highlight w:val="yellow"/>
        </w:rPr>
        <w:t>so as to</w:t>
      </w:r>
      <w:proofErr w:type="gramEnd"/>
      <w:r w:rsidRPr="007F5894">
        <w:rPr>
          <w:rStyle w:val="StyleUnderline"/>
          <w:highlight w:val="yellow"/>
        </w:rPr>
        <w:t xml:space="preserve"> support particular forms of governance.</w:t>
      </w:r>
      <w:r w:rsidRPr="00087B0F">
        <w:t xml:space="preserve"> The article does so by applying a governmentality analysis to water management (for other water governmentality studies, see</w:t>
      </w:r>
      <w:r>
        <w:t xml:space="preserve"> </w:t>
      </w:r>
      <w:hyperlink r:id="rId21" w:history="1">
        <w:r w:rsidRPr="00087B0F">
          <w:rPr>
            <w:rStyle w:val="Hyperlink"/>
          </w:rPr>
          <w:t>Birkenholz, 2009</w:t>
        </w:r>
      </w:hyperlink>
      <w:r w:rsidRPr="00087B0F">
        <w:t>; Boelens et al., 2015; Gemechu, 2018; Hellberg, 2014, 2018;</w:t>
      </w:r>
      <w:r>
        <w:t xml:space="preserve"> </w:t>
      </w:r>
      <w:hyperlink r:id="rId22" w:history="1">
        <w:r w:rsidRPr="00087B0F">
          <w:rPr>
            <w:rStyle w:val="Hyperlink"/>
          </w:rPr>
          <w:t>Kooy and Bakker, 2008b</w:t>
        </w:r>
      </w:hyperlink>
      <w:r w:rsidRPr="00087B0F">
        <w:t>;</w:t>
      </w:r>
      <w:r>
        <w:t xml:space="preserve"> </w:t>
      </w:r>
      <w:hyperlink r:id="rId23" w:history="1">
        <w:r w:rsidRPr="00087B0F">
          <w:rPr>
            <w:rStyle w:val="Hyperlink"/>
          </w:rPr>
          <w:t>Ward, 2013</w:t>
        </w:r>
      </w:hyperlink>
      <w:r w:rsidRPr="00087B0F">
        <w:t>). The article draws on earlier studies of how different populations and their use of resources have been understood in (neo)liberal economic and political thought (</w:t>
      </w:r>
      <w:hyperlink r:id="rId24" w:history="1">
        <w:r w:rsidRPr="00087B0F">
          <w:rPr>
            <w:rStyle w:val="Hyperlink"/>
          </w:rPr>
          <w:t>Dean, 2015</w:t>
        </w:r>
      </w:hyperlink>
      <w:r w:rsidRPr="00087B0F">
        <w:t>;</w:t>
      </w:r>
      <w:r>
        <w:t xml:space="preserve"> </w:t>
      </w:r>
      <w:hyperlink r:id="rId25" w:history="1">
        <w:proofErr w:type="spellStart"/>
        <w:r w:rsidRPr="00087B0F">
          <w:rPr>
            <w:rStyle w:val="Hyperlink"/>
          </w:rPr>
          <w:t>Tellmann</w:t>
        </w:r>
        <w:proofErr w:type="spellEnd"/>
        <w:r w:rsidRPr="00087B0F">
          <w:rPr>
            <w:rStyle w:val="Hyperlink"/>
          </w:rPr>
          <w:t>, 2013</w:t>
        </w:r>
      </w:hyperlink>
      <w:r w:rsidRPr="00087B0F">
        <w:t xml:space="preserve">). As this </w:t>
      </w:r>
      <w:r w:rsidRPr="007F5894">
        <w:rPr>
          <w:rStyle w:val="StyleUnderline"/>
          <w:highlight w:val="yellow"/>
        </w:rPr>
        <w:t>literature has pointed out, the biopolitics at play in resource governance</w:t>
      </w:r>
      <w:r w:rsidRPr="00087B0F">
        <w:t xml:space="preserve"> needs to be revised in relation to the original Foucauldian notions of the government of the population. By </w:t>
      </w:r>
      <w:r w:rsidRPr="007F5894">
        <w:rPr>
          <w:rStyle w:val="StyleUnderline"/>
          <w:highlight w:val="yellow"/>
        </w:rPr>
        <w:t>expanding</w:t>
      </w:r>
      <w:r w:rsidRPr="00087B0F">
        <w:t xml:space="preserve"> </w:t>
      </w:r>
      <w:r w:rsidRPr="007F5894">
        <w:rPr>
          <w:rStyle w:val="StyleUnderline"/>
          <w:highlight w:val="yellow"/>
        </w:rPr>
        <w:t>on</w:t>
      </w:r>
      <w:r w:rsidRPr="005543C6">
        <w:rPr>
          <w:rStyle w:val="StyleUnderline"/>
        </w:rPr>
        <w:t xml:space="preserve"> </w:t>
      </w:r>
      <w:r w:rsidRPr="00087B0F">
        <w:t xml:space="preserve">these insights in </w:t>
      </w:r>
      <w:r w:rsidRPr="007F5894">
        <w:rPr>
          <w:rStyle w:val="StyleUnderline"/>
          <w:highlight w:val="yellow"/>
        </w:rPr>
        <w:t>the</w:t>
      </w:r>
      <w:r w:rsidRPr="00087B0F">
        <w:t xml:space="preserve"> particular </w:t>
      </w:r>
      <w:r w:rsidRPr="007F5894">
        <w:rPr>
          <w:rStyle w:val="StyleUnderline"/>
          <w:highlight w:val="yellow"/>
        </w:rPr>
        <w:t>context of water management, we can better comprehend how scarcity works as a ‘regulatory device’</w:t>
      </w:r>
      <w:r w:rsidRPr="00087B0F">
        <w:t xml:space="preserve"> in relation to different populations (for other biopolitical studies of water governance, see</w:t>
      </w:r>
      <w:r>
        <w:t xml:space="preserve"> </w:t>
      </w:r>
      <w:hyperlink r:id="rId26" w:history="1">
        <w:r w:rsidRPr="00087B0F">
          <w:rPr>
            <w:rStyle w:val="Hyperlink"/>
          </w:rPr>
          <w:t>Bakker, 2010</w:t>
        </w:r>
      </w:hyperlink>
      <w:r w:rsidRPr="00087B0F">
        <w:t>,</w:t>
      </w:r>
      <w:r>
        <w:t xml:space="preserve"> </w:t>
      </w:r>
      <w:hyperlink r:id="rId27" w:history="1">
        <w:r w:rsidRPr="00087B0F">
          <w:rPr>
            <w:rStyle w:val="Hyperlink"/>
          </w:rPr>
          <w:t>2012</w:t>
        </w:r>
      </w:hyperlink>
      <w:r w:rsidRPr="00087B0F">
        <w:t>,</w:t>
      </w:r>
      <w:r>
        <w:t xml:space="preserve"> </w:t>
      </w:r>
      <w:hyperlink r:id="rId28" w:history="1">
        <w:r w:rsidRPr="00087B0F">
          <w:rPr>
            <w:rStyle w:val="Hyperlink"/>
          </w:rPr>
          <w:t>2013</w:t>
        </w:r>
      </w:hyperlink>
      <w:r w:rsidRPr="00087B0F">
        <w:t xml:space="preserve">; </w:t>
      </w:r>
      <w:proofErr w:type="spellStart"/>
      <w:r w:rsidRPr="00087B0F">
        <w:t>Kotsila</w:t>
      </w:r>
      <w:proofErr w:type="spellEnd"/>
      <w:r w:rsidRPr="00087B0F">
        <w:t xml:space="preserve"> and Saravanan, 2017; Hellberg, 2015, 2017, 2018).</w:t>
      </w:r>
    </w:p>
    <w:p w14:paraId="12A9B925" w14:textId="77777777" w:rsidR="005543C6" w:rsidRPr="005543C6" w:rsidRDefault="005543C6" w:rsidP="005543C6"/>
    <w:p w14:paraId="0DAD8B57" w14:textId="7005C9FB" w:rsidR="00C41D83" w:rsidRDefault="00C41D83" w:rsidP="00C41D83">
      <w:pPr>
        <w:pStyle w:val="Heading3"/>
      </w:pPr>
      <w:r>
        <w:lastRenderedPageBreak/>
        <w:t xml:space="preserve">Link </w:t>
      </w:r>
      <w:r w:rsidR="00E75EE6">
        <w:t>–</w:t>
      </w:r>
      <w:r>
        <w:t xml:space="preserve"> Fracking</w:t>
      </w:r>
    </w:p>
    <w:p w14:paraId="29229B02" w14:textId="77777777" w:rsidR="00E75EE6" w:rsidRDefault="00E75EE6" w:rsidP="00E75EE6">
      <w:pPr>
        <w:pStyle w:val="Heading4"/>
      </w:pPr>
      <w:r>
        <w:t>Bans on fracking are managerial solutions directed toward profits rather than any true attempt at conservation.  The managerial vision of the environment dominates the plan.</w:t>
      </w:r>
    </w:p>
    <w:p w14:paraId="2FA15E7D" w14:textId="77777777" w:rsidR="00E75EE6" w:rsidRPr="00805C77" w:rsidRDefault="00E75EE6" w:rsidP="00E75EE6">
      <w:pPr>
        <w:rPr>
          <w:rStyle w:val="Style13ptBold"/>
          <w:b w:val="0"/>
        </w:rPr>
      </w:pPr>
      <w:r w:rsidRPr="00F05858">
        <w:t xml:space="preserve">Timothy </w:t>
      </w:r>
      <w:r>
        <w:rPr>
          <w:rStyle w:val="Style13ptBold"/>
        </w:rPr>
        <w:t xml:space="preserve">Luke </w:t>
      </w:r>
      <w:r w:rsidRPr="00F05858">
        <w:t>Professor of Political Science</w:t>
      </w:r>
      <w:r>
        <w:rPr>
          <w:rStyle w:val="Style13ptBold"/>
        </w:rPr>
        <w:t xml:space="preserve"> 2003</w:t>
      </w:r>
      <w:r>
        <w:t xml:space="preserve"> “Eco-Managerialism: Environmental Studies as a Power/Knowledge Formation,” http://aurora.icaap.org/index.php/aurora/article/view/79/91)</w:t>
      </w:r>
    </w:p>
    <w:p w14:paraId="5CB2B52E" w14:textId="77777777" w:rsidR="00E75EE6" w:rsidRPr="00F44CC2" w:rsidRDefault="00E75EE6" w:rsidP="00E75EE6">
      <w:pPr>
        <w:rPr>
          <w:sz w:val="12"/>
        </w:rPr>
      </w:pPr>
      <w:r w:rsidRPr="00773719">
        <w:rPr>
          <w:rStyle w:val="StyleUnderline"/>
        </w:rPr>
        <w:t xml:space="preserve">Resource managerialism can be read as the essence of today's enviro-mentality. </w:t>
      </w:r>
      <w:r w:rsidRPr="00F44CC2">
        <w:rPr>
          <w:sz w:val="12"/>
        </w:rPr>
        <w:t xml:space="preserve">While voices in </w:t>
      </w:r>
      <w:proofErr w:type="spellStart"/>
      <w:r w:rsidRPr="00F44CC2">
        <w:rPr>
          <w:sz w:val="12"/>
        </w:rPr>
        <w:t>favour</w:t>
      </w:r>
      <w:proofErr w:type="spellEnd"/>
      <w:r w:rsidRPr="00F44CC2">
        <w:rPr>
          <w:sz w:val="12"/>
        </w:rPr>
        <w:t xml:space="preserve"> of conservation can be found in Europe early in the 19th century, there is a self-reflexive establishment of this stance in the United States in the late 19th century. From the 1880's to the 1920's, one saw the closing of the western frontier. And whether one looks at John Muir's preservationist programs or Gifford Pinchot's conservationist code, </w:t>
      </w:r>
      <w:r w:rsidRPr="00337B6D">
        <w:rPr>
          <w:rStyle w:val="StyleUnderline"/>
        </w:rPr>
        <w:t xml:space="preserve">there is a spreading awareness of modern </w:t>
      </w:r>
      <w:r w:rsidRPr="007F5894">
        <w:rPr>
          <w:rStyle w:val="StyleUnderline"/>
          <w:highlight w:val="yellow"/>
        </w:rPr>
        <w:t>industry's power to deplete nature's stock of raw materials</w:t>
      </w:r>
      <w:r w:rsidRPr="00337B6D">
        <w:rPr>
          <w:rStyle w:val="StyleUnderline"/>
        </w:rPr>
        <w:t xml:space="preserve">, which </w:t>
      </w:r>
      <w:r w:rsidRPr="007F5894">
        <w:rPr>
          <w:rStyle w:val="StyleUnderline"/>
          <w:highlight w:val="yellow"/>
        </w:rPr>
        <w:t>sparks wide-spread worries about the need to find systems for conserving their supply</w:t>
      </w:r>
      <w:r w:rsidRPr="00F44CC2">
        <w:rPr>
          <w:sz w:val="12"/>
        </w:rPr>
        <w:t xml:space="preserve"> from such unchecked exploitation. </w:t>
      </w:r>
      <w:r w:rsidRPr="00337B6D">
        <w:rPr>
          <w:rStyle w:val="StyleUnderline"/>
        </w:rPr>
        <w:t xml:space="preserve">Consequently, nature's stocks of materials are rendered down to resources, and the presumptions of </w:t>
      </w:r>
      <w:proofErr w:type="spellStart"/>
      <w:r w:rsidRPr="00337B6D">
        <w:rPr>
          <w:rStyle w:val="StyleUnderline"/>
        </w:rPr>
        <w:t>resourcification</w:t>
      </w:r>
      <w:proofErr w:type="spellEnd"/>
      <w:r w:rsidRPr="00337B6D">
        <w:rPr>
          <w:rStyle w:val="StyleUnderline"/>
        </w:rPr>
        <w:t xml:space="preserve"> become conceptually and operationally well entrenched in conservationist philosophies</w:t>
      </w:r>
      <w:r w:rsidRPr="00F44CC2">
        <w:rPr>
          <w:sz w:val="12"/>
        </w:rPr>
        <w:t xml:space="preserve">. The fundamental premises of resource managerialism in many ways have not changed over the past century. At best, </w:t>
      </w:r>
      <w:r w:rsidRPr="00337B6D">
        <w:rPr>
          <w:rStyle w:val="StyleUnderline"/>
        </w:rPr>
        <w:t>this code of practice has</w:t>
      </w:r>
      <w:r w:rsidRPr="00F44CC2">
        <w:rPr>
          <w:sz w:val="12"/>
        </w:rPr>
        <w:t xml:space="preserve"> only </w:t>
      </w:r>
      <w:r w:rsidRPr="00337B6D">
        <w:rPr>
          <w:rStyle w:val="StyleUnderline"/>
        </w:rPr>
        <w:t>become more formalized in many governments' applications and legal interpretations.</w:t>
      </w:r>
      <w:r w:rsidRPr="00F44CC2">
        <w:rPr>
          <w:sz w:val="12"/>
        </w:rPr>
        <w:t xml:space="preserve"> Working with </w:t>
      </w:r>
      <w:r w:rsidRPr="007F5894">
        <w:rPr>
          <w:rStyle w:val="StyleUnderline"/>
          <w:highlight w:val="yellow"/>
        </w:rPr>
        <w:t>the managerial vision</w:t>
      </w:r>
      <w:r w:rsidRPr="00F44CC2">
        <w:rPr>
          <w:sz w:val="12"/>
        </w:rPr>
        <w:t xml:space="preserve"> of the second industrial revolution, which </w:t>
      </w:r>
      <w:r w:rsidRPr="007F5894">
        <w:rPr>
          <w:rStyle w:val="StyleUnderline"/>
          <w:highlight w:val="yellow"/>
        </w:rPr>
        <w:t>tended to empower technical experts</w:t>
      </w:r>
      <w:r w:rsidRPr="00F44CC2">
        <w:rPr>
          <w:sz w:val="12"/>
        </w:rPr>
        <w:t xml:space="preserve"> like engineers or scientists, who had gotten their degrees from agricultural schools, mining schools, technology schools like the one I work at, Virginia Polytechnic Institute, which prides itself as they say on producing the worker bees of industry. Or, on the shop floor and professional managers, one found </w:t>
      </w:r>
      <w:r w:rsidRPr="007F5894">
        <w:rPr>
          <w:rStyle w:val="StyleUnderline"/>
          <w:highlight w:val="yellow"/>
        </w:rPr>
        <w:t>corporate executives and financial officers</w:t>
      </w:r>
      <w:r w:rsidRPr="00D11927">
        <w:rPr>
          <w:sz w:val="12"/>
        </w:rPr>
        <w:t xml:space="preserve"> in the main office, who are of course trained in business schools. Put together, </w:t>
      </w:r>
      <w:r w:rsidRPr="00D11927">
        <w:rPr>
          <w:rStyle w:val="StyleUnderline"/>
        </w:rPr>
        <w:t>resource managerialism casts corporate administrative frameworks</w:t>
      </w:r>
      <w:r w:rsidRPr="00337B6D">
        <w:rPr>
          <w:rStyle w:val="StyleUnderline"/>
        </w:rPr>
        <w:t xml:space="preserve"> over nature in order to find the supplies needed to feed the economy and provision society through national and international markets.</w:t>
      </w:r>
      <w:r w:rsidRPr="00F44CC2">
        <w:rPr>
          <w:sz w:val="12"/>
        </w:rPr>
        <w:t xml:space="preserve"> As scientific forestry, range management, and mineral extraction took hold in the U.S. during this era, </w:t>
      </w:r>
      <w:r w:rsidRPr="00337B6D">
        <w:rPr>
          <w:rStyle w:val="StyleUnderline"/>
        </w:rPr>
        <w:t>an ethos of battling scarcity guided professional training, corporate profit making, and government policy. As a result, the operational agendas of what was called sustained yield were what directed the resource managerialism</w:t>
      </w:r>
      <w:r w:rsidRPr="00F44CC2">
        <w:rPr>
          <w:sz w:val="12"/>
        </w:rPr>
        <w:t xml:space="preserve"> of the 20th century. </w:t>
      </w:r>
      <w:r w:rsidRPr="00805C77">
        <w:rPr>
          <w:u w:val="single"/>
        </w:rPr>
        <w:t xml:space="preserve">In reviewing the enabling legislation of key federal agencies, one quickly discovers that the values and practices of </w:t>
      </w:r>
      <w:proofErr w:type="spellStart"/>
      <w:r w:rsidRPr="00805C77">
        <w:rPr>
          <w:u w:val="single"/>
        </w:rPr>
        <w:t>resourcification</w:t>
      </w:r>
      <w:proofErr w:type="spellEnd"/>
      <w:r w:rsidRPr="00805C77">
        <w:rPr>
          <w:u w:val="single"/>
        </w:rPr>
        <w:t xml:space="preserve"> anchor their institutional missions in a sustained yield philosophy.</w:t>
      </w:r>
      <w:r w:rsidRPr="00F44CC2">
        <w:rPr>
          <w:sz w:val="12"/>
        </w:rPr>
        <w:t xml:space="preserve"> As Cortner and Moote observe, the statutory mandates for both the Forest Service, the Multiple Use Sustained Yield Act, and the National Forest Management Act, and the Bureau of Land Management, the Federal Land Policy and Management Act, for example, specifically direct these agencies to employ a multiple use sustained yield approach to resource management. </w:t>
      </w:r>
      <w:proofErr w:type="gramStart"/>
      <w:r w:rsidRPr="00F44CC2">
        <w:rPr>
          <w:sz w:val="12"/>
        </w:rPr>
        <w:t>More often than not</w:t>
      </w:r>
      <w:proofErr w:type="gramEnd"/>
      <w:r w:rsidRPr="00F44CC2">
        <w:rPr>
          <w:sz w:val="12"/>
        </w:rPr>
        <w:t>,</w:t>
      </w:r>
      <w:r w:rsidRPr="00805C77">
        <w:rPr>
          <w:u w:val="single"/>
        </w:rPr>
        <w:t xml:space="preserve"> however, these </w:t>
      </w:r>
      <w:r w:rsidRPr="007F5894">
        <w:rPr>
          <w:highlight w:val="yellow"/>
          <w:u w:val="single"/>
        </w:rPr>
        <w:t>agencies adjusted their multiple use concept to correspond to their primary production objective</w:t>
      </w:r>
      <w:r w:rsidRPr="00F44CC2">
        <w:rPr>
          <w:sz w:val="12"/>
        </w:rPr>
        <w:t xml:space="preserve"> -- timber in the case of the Forest Service, grazing in terms of the Bureau of Land Management.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w:t>
      </w:r>
      <w:proofErr w:type="gramStart"/>
      <w:r w:rsidRPr="00805C77">
        <w:rPr>
          <w:u w:val="single"/>
        </w:rPr>
        <w:t>So</w:t>
      </w:r>
      <w:proofErr w:type="gramEnd"/>
      <w:r w:rsidRPr="00805C77">
        <w:rPr>
          <w:u w:val="single"/>
        </w:rPr>
        <w:t xml:space="preserve"> </w:t>
      </w:r>
      <w:r w:rsidRPr="007F5894">
        <w:rPr>
          <w:highlight w:val="yellow"/>
          <w:u w:val="single"/>
        </w:rPr>
        <w:t xml:space="preserve">the ethos of </w:t>
      </w:r>
      <w:proofErr w:type="spellStart"/>
      <w:r w:rsidRPr="007F5894">
        <w:rPr>
          <w:highlight w:val="yellow"/>
          <w:u w:val="single"/>
        </w:rPr>
        <w:t>resourcification</w:t>
      </w:r>
      <w:proofErr w:type="spellEnd"/>
      <w:r w:rsidRPr="007F5894">
        <w:rPr>
          <w:highlight w:val="yellow"/>
          <w:u w:val="single"/>
        </w:rPr>
        <w:t xml:space="preserve"> imagined nature as a vast input/output system. The mission statements of sustained yield pushed natural resource management towards realizing the maximum maintainable output</w:t>
      </w:r>
      <w:r w:rsidRPr="00805C77">
        <w:rPr>
          <w:u w:val="single"/>
        </w:rPr>
        <w:t xml:space="preserve"> up to or </w:t>
      </w:r>
      <w:r w:rsidRPr="00B12BF1">
        <w:rPr>
          <w:u w:val="single"/>
        </w:rPr>
        <w:t>past</w:t>
      </w:r>
      <w:r w:rsidRPr="00805C77">
        <w:rPr>
          <w:u w:val="single"/>
        </w:rPr>
        <w:t xml:space="preserve"> even </w:t>
      </w:r>
      <w:r w:rsidRPr="00B12BF1">
        <w:rPr>
          <w:u w:val="single"/>
        </w:rPr>
        <w:t>the point where one reached ecological collapse</w:t>
      </w:r>
      <w:r w:rsidRPr="00805C77">
        <w:rPr>
          <w:u w:val="single"/>
        </w:rPr>
        <w:t xml:space="preserve">, </w:t>
      </w:r>
      <w:r w:rsidRPr="007F5894">
        <w:rPr>
          <w:highlight w:val="yellow"/>
          <w:u w:val="single"/>
        </w:rPr>
        <w:t>which</w:t>
      </w:r>
      <w:r w:rsidRPr="00805C77">
        <w:rPr>
          <w:u w:val="single"/>
        </w:rPr>
        <w:t xml:space="preserve"> in turn of course </w:t>
      </w:r>
      <w:r w:rsidRPr="007F5894">
        <w:rPr>
          <w:highlight w:val="yellow"/>
          <w:u w:val="single"/>
        </w:rPr>
        <w:t>caused wide-spread ecological degradation</w:t>
      </w:r>
      <w:r w:rsidRPr="00805C77">
        <w:rPr>
          <w:u w:val="single"/>
        </w:rPr>
        <w:t>, which leads to the project of rehabilitation managerialism.</w:t>
      </w:r>
      <w:r>
        <w:rPr>
          <w:u w:val="single"/>
        </w:rPr>
        <w:t xml:space="preserve"> </w:t>
      </w:r>
      <w:r w:rsidRPr="00F44CC2">
        <w:rPr>
          <w:sz w:val="12"/>
        </w:rPr>
        <w:t xml:space="preserve">The acknowledgement of ecological degradation is not tremendously difficult. Indeed, the will to manage environments arises from this wide-spread recognition back in the 19th century. One obvious outcome of building and then living around the satanic mills of modern industrial capitalism was pollution of the air, water, and land. As it continued and spread, the health of humans, plants, and wildlife obviously suffered, while soils and waters were poisoned. Yet the imperatives of economic growth typically drove these processes of degradation until markets fell, technologies changed, or the ecosystem collapsed. At that juncture, business and government leaders, working at the local, regional, and national level, were faced with hard choices about either relocating people and settlements in industry to start these cycles of degradation anew, or maybe rehabilitating those existing economic and environmental assets to revitalize their resource extractive or commodity producing potential. Rehabilitation management then is about keeping production going in one way or another. Agricultural lands that once produced wheat might be turned to dairy production or low-end </w:t>
      </w:r>
      <w:proofErr w:type="spellStart"/>
      <w:r w:rsidRPr="00F44CC2">
        <w:rPr>
          <w:sz w:val="12"/>
        </w:rPr>
        <w:t>fibre</w:t>
      </w:r>
      <w:proofErr w:type="spellEnd"/>
      <w:r w:rsidRPr="00F44CC2">
        <w:rPr>
          <w:sz w:val="12"/>
        </w:rPr>
        <w:t xml:space="preserve"> outputs. Polluted water courses, poisoned soils, and poverty-stricken workers can all be remobilized in environmental rehabilitation schemes to revive aquatic ecologies, renew soil productivity, and replenish bank accounts. The engagements of rehabilitation management are to find a commodifiable or at least a valuable possibility in the brown fields of agricultural excess and industrial exhaustion. Even after decades of abuse, there are useful possibilities that always lie dormant in slag heaps, derelict factories, overused soil, polluted waterways, and rust belt towns. Management must search for and then implement strategies for their rehabilitation. Such operations can shift agricultural uses, refocus industrial practices, turn lands into eco-preserves, and retrain workers. But the goals here are not return ecosystems to some pristine natural state. On the contrary, its agendas are those of sustaining the yields of production. Of course, what will be yielded and at what levels it is sustained and for which environmental ends all remains to be determined. On the one hand, the motives of rehabilitation management are quite rational, because these moves delay or even cancel the need to sacrifice other lands, air, and soil preserves at other sites. </w:t>
      </w:r>
      <w:proofErr w:type="gramStart"/>
      <w:r w:rsidRPr="00F44CC2">
        <w:rPr>
          <w:sz w:val="12"/>
        </w:rPr>
        <w:t>Thus</w:t>
      </w:r>
      <w:proofErr w:type="gramEnd"/>
      <w:r w:rsidRPr="00F44CC2">
        <w:rPr>
          <w:sz w:val="12"/>
        </w:rPr>
        <w:t xml:space="preserve"> nature is perhaps protected elsewhere or at large by renewing industrial brown fields in agriculturalized domains for some ongoing project of industrial growth. On the other hand, </w:t>
      </w:r>
      <w:r w:rsidRPr="00F44CC2">
        <w:rPr>
          <w:u w:val="single"/>
        </w:rPr>
        <w:t xml:space="preserve">rehabilitation managerialism may only shift the loci and the foci of damage, </w:t>
      </w:r>
      <w:r w:rsidRPr="007F5894">
        <w:rPr>
          <w:highlight w:val="yellow"/>
          <w:u w:val="single"/>
        </w:rPr>
        <w:t>rehabilitating eco-systemic degradation caused in one commodity chain, while simply redirecting the inhabitants of these sites to suffer new</w:t>
      </w:r>
      <w:r w:rsidRPr="007F5894">
        <w:rPr>
          <w:sz w:val="12"/>
          <w:highlight w:val="yellow"/>
        </w:rPr>
        <w:t>,</w:t>
      </w:r>
      <w:r w:rsidRPr="00F44CC2">
        <w:rPr>
          <w:sz w:val="12"/>
        </w:rPr>
        <w:t xml:space="preserve"> albeit perhaps </w:t>
      </w:r>
      <w:r w:rsidRPr="00F44CC2">
        <w:rPr>
          <w:u w:val="single"/>
        </w:rPr>
        <w:t xml:space="preserve">more regulated and rational </w:t>
      </w:r>
      <w:r w:rsidRPr="007F5894">
        <w:rPr>
          <w:highlight w:val="yellow"/>
          <w:u w:val="single"/>
        </w:rPr>
        <w:t xml:space="preserve">levels, of </w:t>
      </w:r>
      <w:r w:rsidRPr="007F5894">
        <w:rPr>
          <w:highlight w:val="yellow"/>
          <w:u w:val="single"/>
        </w:rPr>
        <w:lastRenderedPageBreak/>
        <w:t>environmental contamination</w:t>
      </w:r>
      <w:r w:rsidRPr="00F44CC2">
        <w:rPr>
          <w:u w:val="single"/>
        </w:rPr>
        <w:t xml:space="preserve"> in other commodity chains.</w:t>
      </w:r>
      <w:r w:rsidRPr="00F44CC2">
        <w:rPr>
          <w:sz w:val="12"/>
        </w:rPr>
        <w:t xml:space="preserve"> If one </w:t>
      </w:r>
      <w:proofErr w:type="gramStart"/>
      <w:r w:rsidRPr="00F44CC2">
        <w:rPr>
          <w:sz w:val="12"/>
        </w:rPr>
        <w:t>doesn't</w:t>
      </w:r>
      <w:proofErr w:type="gramEnd"/>
      <w:r w:rsidRPr="00F44CC2">
        <w:rPr>
          <w:sz w:val="12"/>
        </w:rPr>
        <w:t xml:space="preserve"> want to rehabilitate what has been ruined, one can then perhaps get into restoring it.</w:t>
      </w:r>
    </w:p>
    <w:p w14:paraId="6B90D177" w14:textId="77777777" w:rsidR="00E75EE6" w:rsidRDefault="00E75EE6" w:rsidP="00E75EE6">
      <w:pPr>
        <w:rPr>
          <w:rStyle w:val="Style13ptBold"/>
        </w:rPr>
      </w:pPr>
      <w:r>
        <w:rPr>
          <w:rStyle w:val="Style13ptBold"/>
        </w:rPr>
        <w:t xml:space="preserve">Bans on fracking are an example of the government regulating activities as agents of social control using the guise of environmental protection.  </w:t>
      </w:r>
      <w:proofErr w:type="spellStart"/>
      <w:r>
        <w:rPr>
          <w:rStyle w:val="Style13ptBold"/>
        </w:rPr>
        <w:t>Its</w:t>
      </w:r>
      <w:proofErr w:type="spellEnd"/>
      <w:r>
        <w:rPr>
          <w:rStyle w:val="Style13ptBold"/>
        </w:rPr>
        <w:t xml:space="preserve"> all an attempt to protect the infrastructure of “green </w:t>
      </w:r>
      <w:proofErr w:type="gramStart"/>
      <w:r>
        <w:rPr>
          <w:rStyle w:val="Style13ptBold"/>
        </w:rPr>
        <w:t>capital</w:t>
      </w:r>
      <w:proofErr w:type="gramEnd"/>
      <w:r>
        <w:rPr>
          <w:rStyle w:val="Style13ptBold"/>
        </w:rPr>
        <w:t>”</w:t>
      </w:r>
    </w:p>
    <w:p w14:paraId="2DC0C595" w14:textId="77777777" w:rsidR="00E75EE6" w:rsidRPr="00841AE5" w:rsidRDefault="00E75EE6" w:rsidP="00E75EE6">
      <w:pPr>
        <w:rPr>
          <w:rStyle w:val="Style13ptBold"/>
        </w:rPr>
      </w:pPr>
      <w:r>
        <w:rPr>
          <w:rStyle w:val="Style13ptBold"/>
        </w:rPr>
        <w:t xml:space="preserve">Timothy Luke </w:t>
      </w:r>
      <w:r w:rsidRPr="007F005A">
        <w:t xml:space="preserve">Professor of Political Science </w:t>
      </w:r>
      <w:r>
        <w:rPr>
          <w:rStyle w:val="Style13ptBold"/>
        </w:rPr>
        <w:t xml:space="preserve">1997 </w:t>
      </w:r>
      <w:r w:rsidRPr="007F005A">
        <w:t>“The (Un)Wise (Ab)Use of Nature,”</w:t>
      </w:r>
      <w:r>
        <w:rPr>
          <w:rStyle w:val="Style13ptBold"/>
        </w:rPr>
        <w:t xml:space="preserve"> </w:t>
      </w:r>
      <w:r w:rsidRPr="007F005A">
        <w:t>http://www.cddc.vt.edu/tim/tims/Tim528.htm</w:t>
      </w:r>
    </w:p>
    <w:p w14:paraId="5768A8A3" w14:textId="5199C7E3" w:rsidR="00E75EE6" w:rsidRDefault="00E75EE6" w:rsidP="00E75EE6">
      <w:r w:rsidRPr="00E75EE6">
        <w:t xml:space="preserve">The actions of the </w:t>
      </w:r>
      <w:proofErr w:type="spellStart"/>
      <w:r w:rsidRPr="00E75EE6">
        <w:t>Worldwatch</w:t>
      </w:r>
      <w:proofErr w:type="spellEnd"/>
      <w:r w:rsidRPr="00E75EE6">
        <w:t xml:space="preserve"> Institute, the Nature Conservancy, the World Wildlife Fund, and the Sierra Club are frameworks within which a new habitus with its own </w:t>
      </w:r>
      <w:proofErr w:type="spellStart"/>
      <w:r w:rsidRPr="00E75EE6">
        <w:t>environmentalized</w:t>
      </w:r>
      <w:proofErr w:type="spellEnd"/>
      <w:r w:rsidRPr="00E75EE6">
        <w:t xml:space="preserve"> relations of production and consumption has come alive by guarding habitat as con- </w:t>
      </w:r>
      <w:proofErr w:type="spellStart"/>
      <w:r w:rsidRPr="00E75EE6">
        <w:t>sumer</w:t>
      </w:r>
      <w:proofErr w:type="spellEnd"/>
      <w:r w:rsidRPr="00E75EE6">
        <w:t xml:space="preserve"> goods. As Baudrillard observes, "The great signified, the great referent Nature is dead, replaced by environment, which </w:t>
      </w:r>
      <w:proofErr w:type="spellStart"/>
      <w:r w:rsidRPr="00E75EE6">
        <w:t>simultane</w:t>
      </w:r>
      <w:proofErr w:type="spellEnd"/>
      <w:r w:rsidRPr="00E75EE6">
        <w:t xml:space="preserve">- </w:t>
      </w:r>
      <w:proofErr w:type="spellStart"/>
      <w:r w:rsidRPr="00E75EE6">
        <w:t>ously</w:t>
      </w:r>
      <w:proofErr w:type="spellEnd"/>
      <w:r w:rsidRPr="00E75EE6">
        <w:t xml:space="preserve"> designates and designs its death and the restoration of nature as simulation model</w:t>
      </w:r>
      <w:proofErr w:type="gramStart"/>
      <w:r w:rsidRPr="00E75EE6">
        <w:t>. . . .</w:t>
      </w:r>
      <w:proofErr w:type="gramEnd"/>
      <w:r w:rsidRPr="00E75EE6">
        <w:t xml:space="preserve"> We enter a social environment of synthesis in which a total abstract communication and an immanent </w:t>
      </w:r>
      <w:proofErr w:type="spellStart"/>
      <w:r w:rsidRPr="00E75EE6">
        <w:t>manipu</w:t>
      </w:r>
      <w:proofErr w:type="spellEnd"/>
      <w:r w:rsidRPr="00E75EE6">
        <w:t xml:space="preserve">- </w:t>
      </w:r>
      <w:proofErr w:type="spellStart"/>
      <w:r w:rsidRPr="00E75EE6">
        <w:t>lation</w:t>
      </w:r>
      <w:proofErr w:type="spellEnd"/>
      <w:r w:rsidRPr="00E75EE6">
        <w:t xml:space="preserve"> no longer leave any point exterior to the system."89 </w:t>
      </w:r>
      <w:r w:rsidRPr="007F5894">
        <w:rPr>
          <w:rStyle w:val="StyleUnderline"/>
          <w:highlight w:val="yellow"/>
        </w:rPr>
        <w:t>Rendering air, water, biodiversity, habitat, and nature into complex new systems of rare goods in the name of environmental protection, and then regulating the social consumption</w:t>
      </w:r>
      <w:r w:rsidRPr="00E75EE6">
        <w:t xml:space="preserve"> of them through ecological activism, </w:t>
      </w:r>
      <w:r w:rsidRPr="007F5894">
        <w:rPr>
          <w:rStyle w:val="StyleUnderline"/>
          <w:highlight w:val="yellow"/>
        </w:rPr>
        <w:t>shows how mainstream environmentalists can serve as agents of social control in the global economy</w:t>
      </w:r>
      <w:r w:rsidRPr="00E75EE6">
        <w:t xml:space="preserve"> by reimagining the in- tractable equations of (un) wise (ab) use along </w:t>
      </w:r>
      <w:proofErr w:type="spellStart"/>
      <w:r w:rsidRPr="00E75EE6">
        <w:t>consummational</w:t>
      </w:r>
      <w:proofErr w:type="spellEnd"/>
      <w:r w:rsidRPr="00E75EE6">
        <w:t xml:space="preserve"> rather than consumptive lines. Putting Earth first establishes ecological capital as the ultimate basis of life. </w:t>
      </w:r>
      <w:proofErr w:type="spellStart"/>
      <w:r w:rsidRPr="007F5894">
        <w:rPr>
          <w:rStyle w:val="StyleUnderline"/>
          <w:highlight w:val="yellow"/>
        </w:rPr>
        <w:t>Infrastructuralizing</w:t>
      </w:r>
      <w:proofErr w:type="spellEnd"/>
      <w:r w:rsidRPr="007F5894">
        <w:rPr>
          <w:rStyle w:val="StyleUnderline"/>
          <w:highlight w:val="yellow"/>
        </w:rPr>
        <w:t xml:space="preserve"> nature renders everything on Earth</w:t>
      </w:r>
      <w:r w:rsidRPr="00E75EE6">
        <w:t xml:space="preserve">, or "humanity's home," </w:t>
      </w:r>
      <w:r w:rsidRPr="007F5894">
        <w:rPr>
          <w:rStyle w:val="StyleUnderline"/>
          <w:highlight w:val="yellow"/>
        </w:rPr>
        <w:t>into capital</w:t>
      </w:r>
      <w:r w:rsidRPr="00E75EE6">
        <w:t xml:space="preserve"> - land, labor, animals, plants, air, water, genes, ecosystems - </w:t>
      </w:r>
      <w:r w:rsidRPr="007F5894">
        <w:rPr>
          <w:rStyle w:val="StyleUnderline"/>
          <w:highlight w:val="yellow"/>
        </w:rPr>
        <w:t>allowing mainstream environmentalism to operate as a very special kind of "home economics" to manage humanity's indoors and outdoors</w:t>
      </w:r>
      <w:r w:rsidRPr="00E75EE6">
        <w:t xml:space="preserve"> household accounts. Household con- </w:t>
      </w:r>
      <w:proofErr w:type="spellStart"/>
      <w:r w:rsidRPr="00E75EE6">
        <w:t>sumption</w:t>
      </w:r>
      <w:proofErr w:type="spellEnd"/>
      <w:r w:rsidRPr="00E75EE6">
        <w:t xml:space="preserve"> ironically is always home </w:t>
      </w:r>
      <w:proofErr w:type="gramStart"/>
      <w:r w:rsidRPr="00E75EE6">
        <w:t>consumption, because</w:t>
      </w:r>
      <w:proofErr w:type="gramEnd"/>
      <w:r w:rsidRPr="00E75EE6">
        <w:t xml:space="preserve"> human economics rests upon terrestrial ecologies. The roots of ecology and economics intertwine in sustainability and development, revealing their double significance. Sustainably managing the planet is the same thing as </w:t>
      </w:r>
      <w:r w:rsidRPr="007F5894">
        <w:rPr>
          <w:rStyle w:val="StyleUnderline"/>
          <w:highlight w:val="yellow"/>
        </w:rPr>
        <w:t xml:space="preserve">reproducing terrestrial stocks of </w:t>
      </w:r>
      <w:proofErr w:type="spellStart"/>
      <w:r w:rsidRPr="007F5894">
        <w:rPr>
          <w:rStyle w:val="StyleUnderline"/>
          <w:highlight w:val="yellow"/>
        </w:rPr>
        <w:t>infrastructorialized</w:t>
      </w:r>
      <w:proofErr w:type="spellEnd"/>
      <w:r w:rsidRPr="007F5894">
        <w:rPr>
          <w:rStyle w:val="StyleUnderline"/>
          <w:highlight w:val="yellow"/>
        </w:rPr>
        <w:t xml:space="preserve"> green capital.</w:t>
      </w:r>
      <w:r w:rsidRPr="00E75EE6">
        <w:t xml:space="preserve"> Whether or not environmentalists prevent the unwise abuse or promote wise use of natural resources is immaterial; every- thing they do </w:t>
      </w:r>
      <w:proofErr w:type="gramStart"/>
      <w:r w:rsidRPr="00E75EE6">
        <w:t>optimizes</w:t>
      </w:r>
      <w:proofErr w:type="gramEnd"/>
      <w:r w:rsidRPr="00E75EE6">
        <w:t xml:space="preserve"> the sign value of green goods and revalorizes global capital as </w:t>
      </w:r>
      <w:proofErr w:type="spellStart"/>
      <w:r w:rsidRPr="00E75EE6">
        <w:t>environmentalized</w:t>
      </w:r>
      <w:proofErr w:type="spellEnd"/>
      <w:r w:rsidRPr="00E75EE6">
        <w:t xml:space="preserve"> sites, stocks, and spaces - an out- come that every </w:t>
      </w:r>
      <w:proofErr w:type="spellStart"/>
      <w:r w:rsidRPr="00E75EE6">
        <w:t>Worldwatch</w:t>
      </w:r>
      <w:proofErr w:type="spellEnd"/>
      <w:r w:rsidRPr="00E75EE6">
        <w:t xml:space="preserve"> Institute State of the World report or Sierra Club ecotour confirms. Likewise, the scarcity measures of Na- </w:t>
      </w:r>
      <w:proofErr w:type="spellStart"/>
      <w:r w:rsidRPr="00E75EE6">
        <w:t>ture</w:t>
      </w:r>
      <w:proofErr w:type="spellEnd"/>
      <w:r w:rsidRPr="00E75EE6">
        <w:t xml:space="preserve"> Conservancy or World Wildlife Fund scare campaigns under- score how everything now has a price, including wildlife preservation or ecological degradation, which global markets will mark and meet in their (un) wise (ab) use of </w:t>
      </w:r>
      <w:proofErr w:type="spellStart"/>
      <w:r w:rsidRPr="00E75EE6">
        <w:t>environmentalized</w:t>
      </w:r>
      <w:proofErr w:type="spellEnd"/>
      <w:r w:rsidRPr="00E75EE6">
        <w:t xml:space="preserve"> resources. Foucault's views on governmentality fit these activities. State power is not "an entity which was developed above individuals, ignoring what they are and even their very existence," because its power/knowledge has indeed evolved "as a very sophisticated structure, in which individuals can be integrated, under one condition: that this individuality would be shaped in a new form, and submitted to a set of very specific patterns."90 Producing discourses of ecological living, articulating designs of sustainable development, and prop- </w:t>
      </w:r>
      <w:proofErr w:type="spellStart"/>
      <w:r w:rsidRPr="00E75EE6">
        <w:t>agating</w:t>
      </w:r>
      <w:proofErr w:type="spellEnd"/>
      <w:r w:rsidRPr="00E75EE6">
        <w:t xml:space="preserve"> definitions of environmental literacy for contemporary individuals simply adds new twists to the "very specific patterns" by which the state formation constitutes "a modern matrix of individualization"91 out of environmental justice. </w:t>
      </w:r>
      <w:r w:rsidRPr="007F5894">
        <w:rPr>
          <w:rStyle w:val="StyleUnderline"/>
          <w:highlight w:val="yellow"/>
        </w:rPr>
        <w:t>The emergent regime of green biopower</w:t>
      </w:r>
      <w:r w:rsidRPr="00E75EE6">
        <w:t xml:space="preserve">, in turn, </w:t>
      </w:r>
      <w:r w:rsidRPr="007F5894">
        <w:rPr>
          <w:rStyle w:val="StyleUnderline"/>
          <w:highlight w:val="yellow"/>
        </w:rPr>
        <w:t>operates through</w:t>
      </w:r>
      <w:r w:rsidRPr="00E75EE6">
        <w:t xml:space="preserve"> ethical systems of identity as much as it does </w:t>
      </w:r>
      <w:r w:rsidRPr="007F5894">
        <w:rPr>
          <w:rStyle w:val="StyleUnderline"/>
          <w:highlight w:val="yellow"/>
        </w:rPr>
        <w:t>the policy directives of governmental bureaus</w:t>
      </w:r>
      <w:r w:rsidRPr="00E75EE6">
        <w:t xml:space="preserve"> within any discretely bordered territory. Ecology resonates with effects from "one of the great </w:t>
      </w:r>
      <w:r w:rsidRPr="00E75EE6">
        <w:lastRenderedPageBreak/>
        <w:t xml:space="preserve">innovations in the techniques of power in the </w:t>
      </w:r>
      <w:proofErr w:type="spellStart"/>
      <w:r w:rsidRPr="00E75EE6">
        <w:t>eigh</w:t>
      </w:r>
      <w:proofErr w:type="spellEnd"/>
      <w:r w:rsidRPr="00E75EE6">
        <w:t xml:space="preserve">- </w:t>
      </w:r>
      <w:proofErr w:type="spellStart"/>
      <w:r w:rsidRPr="00E75EE6">
        <w:t>teenth</w:t>
      </w:r>
      <w:proofErr w:type="spellEnd"/>
      <w:r w:rsidRPr="00E75EE6">
        <w:t xml:space="preserve"> century"; namely, "the emergence of 'population' as an eco- nomic and political problem."92 Once demography emerges as a science of statist administration, its statistical attitudes diffuse into the quantitative surveillance of </w:t>
      </w:r>
      <w:proofErr w:type="spellStart"/>
      <w:r w:rsidRPr="00E75EE6">
        <w:t>na</w:t>
      </w:r>
      <w:proofErr w:type="spellEnd"/>
      <w:r w:rsidRPr="00E75EE6">
        <w:t xml:space="preserve">- </w:t>
      </w:r>
      <w:proofErr w:type="spellStart"/>
      <w:r w:rsidRPr="00E75EE6">
        <w:t>ture</w:t>
      </w:r>
      <w:proofErr w:type="spellEnd"/>
      <w:r w:rsidRPr="00E75EE6">
        <w:t xml:space="preserve">, or Earth environments and their nonhuman inhabitants, as well as the study of culture, or society and its human members. In </w:t>
      </w:r>
      <w:proofErr w:type="spellStart"/>
      <w:r w:rsidRPr="00E75EE6">
        <w:t>ecogra</w:t>
      </w:r>
      <w:proofErr w:type="spellEnd"/>
      <w:r w:rsidRPr="00E75EE6">
        <w:t xml:space="preserve">- </w:t>
      </w:r>
      <w:proofErr w:type="spellStart"/>
      <w:r w:rsidRPr="00E75EE6">
        <w:t>phies</w:t>
      </w:r>
      <w:proofErr w:type="spellEnd"/>
      <w:r w:rsidRPr="00E75EE6">
        <w:t xml:space="preserve"> written by </w:t>
      </w:r>
      <w:proofErr w:type="spellStart"/>
      <w:r w:rsidRPr="00E75EE6">
        <w:t>worldwatchers</w:t>
      </w:r>
      <w:proofErr w:type="spellEnd"/>
      <w:r w:rsidRPr="00E75EE6">
        <w:t xml:space="preserve">, technoscientific experts can steer effects exerted from their </w:t>
      </w:r>
      <w:proofErr w:type="spellStart"/>
      <w:r w:rsidRPr="00E75EE6">
        <w:t>astropanopticons</w:t>
      </w:r>
      <w:proofErr w:type="spellEnd"/>
      <w:r w:rsidRPr="00E75EE6">
        <w:t xml:space="preserve"> through nature </w:t>
      </w:r>
      <w:proofErr w:type="spellStart"/>
      <w:r w:rsidRPr="00E75EE6">
        <w:t>conser</w:t>
      </w:r>
      <w:proofErr w:type="spellEnd"/>
      <w:r w:rsidRPr="00E75EE6">
        <w:t xml:space="preserve">- </w:t>
      </w:r>
      <w:proofErr w:type="spellStart"/>
      <w:r w:rsidRPr="00E75EE6">
        <w:t>vancies</w:t>
      </w:r>
      <w:proofErr w:type="spellEnd"/>
      <w:r w:rsidRPr="00E75EE6">
        <w:t xml:space="preserve">, wildlife funds, and sierra clubs.93 Government, in the </w:t>
      </w:r>
      <w:proofErr w:type="spellStart"/>
      <w:r w:rsidRPr="00E75EE6">
        <w:t>medi</w:t>
      </w:r>
      <w:proofErr w:type="spellEnd"/>
      <w:r w:rsidRPr="00E75EE6">
        <w:t xml:space="preserve">- </w:t>
      </w:r>
      <w:proofErr w:type="spellStart"/>
      <w:r w:rsidRPr="00E75EE6">
        <w:t>ations</w:t>
      </w:r>
      <w:proofErr w:type="spellEnd"/>
      <w:r w:rsidRPr="00E75EE6">
        <w:t xml:space="preserve"> of superpowered statist ecology, preoccupies itself with "the conduct of conduct," particularly in contemporary consumerism's "buying of buying" or "purchasing of purchasing." Habitus is habitat, as any good product semanticist or </w:t>
      </w:r>
      <w:proofErr w:type="spellStart"/>
      <w:r w:rsidRPr="00E75EE6">
        <w:t>psychodemographer</w:t>
      </w:r>
      <w:proofErr w:type="spellEnd"/>
      <w:r w:rsidRPr="00E75EE6">
        <w:t xml:space="preserve"> knows all too well. </w:t>
      </w:r>
      <w:r w:rsidRPr="007F5894">
        <w:rPr>
          <w:rStyle w:val="StyleUnderline"/>
          <w:highlight w:val="yellow"/>
        </w:rPr>
        <w:t>Environments</w:t>
      </w:r>
      <w:r w:rsidRPr="00E75EE6">
        <w:t xml:space="preserve"> - both the yet-to-be-built in "nature" or the already-built in "society" - </w:t>
      </w:r>
      <w:r w:rsidRPr="007F5894">
        <w:rPr>
          <w:rStyle w:val="StyleUnderline"/>
          <w:highlight w:val="yellow"/>
        </w:rPr>
        <w:t>are spaces under police supervision, expert management, risk avoidance, or technocratic control</w:t>
      </w:r>
      <w:r w:rsidRPr="00E75EE6">
        <w:t xml:space="preserve">.94 The ethical concerns of family, community, and nation continue to guide how conduct is to be conducted; yet, at this juncture, the activities of the </w:t>
      </w:r>
      <w:proofErr w:type="spellStart"/>
      <w:r w:rsidRPr="00E75EE6">
        <w:t>Worldwatch</w:t>
      </w:r>
      <w:proofErr w:type="spellEnd"/>
      <w:r w:rsidRPr="00E75EE6">
        <w:t xml:space="preserve"> Institute, the Nature Conservancy, the World Wildlife Fund, and the Sierra Club show how "the environment" increasingly serves as another decisive ground for normalizing each individual's behavior through consumerism. Habitus is habitat, but habitat also defines, delimits, and directs habitus. </w:t>
      </w:r>
      <w:r w:rsidRPr="007F5894">
        <w:rPr>
          <w:rStyle w:val="StyleUnderline"/>
          <w:highlight w:val="yellow"/>
        </w:rPr>
        <w:t xml:space="preserve">Conservationist ethics, re-source managerialism, and green </w:t>
      </w:r>
      <w:proofErr w:type="spellStart"/>
      <w:r w:rsidRPr="007F5894">
        <w:rPr>
          <w:rStyle w:val="StyleUnderline"/>
          <w:highlight w:val="yellow"/>
        </w:rPr>
        <w:t>rhetorics</w:t>
      </w:r>
      <w:proofErr w:type="spellEnd"/>
      <w:r w:rsidRPr="007F5894">
        <w:rPr>
          <w:rStyle w:val="StyleUnderline"/>
          <w:highlight w:val="yellow"/>
        </w:rPr>
        <w:t xml:space="preserve"> congeal as an unusually cohesive power/knowledge formation, whose (un) wise (ab) use op- </w:t>
      </w:r>
      <w:proofErr w:type="spellStart"/>
      <w:r w:rsidRPr="007F5894">
        <w:rPr>
          <w:rStyle w:val="StyleUnderline"/>
          <w:highlight w:val="yellow"/>
        </w:rPr>
        <w:t>erates</w:t>
      </w:r>
      <w:proofErr w:type="spellEnd"/>
      <w:r w:rsidRPr="007F5894">
        <w:rPr>
          <w:rStyle w:val="StyleUnderline"/>
          <w:highlight w:val="yellow"/>
        </w:rPr>
        <w:t xml:space="preserve"> smoothly within this new order of social normalization</w:t>
      </w:r>
      <w:r w:rsidRPr="00E75EE6">
        <w:t>.</w:t>
      </w:r>
    </w:p>
    <w:p w14:paraId="0111FA27" w14:textId="77777777" w:rsidR="001E675D" w:rsidRDefault="001E675D" w:rsidP="001E675D">
      <w:pPr>
        <w:pStyle w:val="Heading4"/>
      </w:pPr>
      <w:r>
        <w:t xml:space="preserve">Bans on fracking attempt to save us from the challenges that </w:t>
      </w:r>
      <w:proofErr w:type="gramStart"/>
      <w:r>
        <w:t>resulted  from</w:t>
      </w:r>
      <w:proofErr w:type="gramEnd"/>
      <w:r>
        <w:t xml:space="preserve"> resource extraction – only to create new environmental disasters.</w:t>
      </w:r>
    </w:p>
    <w:p w14:paraId="29B6594D" w14:textId="77777777" w:rsidR="001E675D" w:rsidRDefault="001E675D" w:rsidP="001E675D">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29" w:history="1">
        <w:r w:rsidRPr="00585D54">
          <w:rPr>
            <w:rStyle w:val="Hyperlink"/>
          </w:rPr>
          <w:t>https://vtechworks.lib.vt.edu/bitstream/handle/10919/77385/Lawrence_JL_D_2015.pdf?isAllowed=y&amp;sequence=1</w:t>
        </w:r>
      </w:hyperlink>
    </w:p>
    <w:p w14:paraId="13961E38" w14:textId="544DF244" w:rsidR="001E675D" w:rsidRPr="00E75EE6" w:rsidRDefault="001E675D" w:rsidP="00E75EE6">
      <w:r w:rsidRPr="007F5894">
        <w:rPr>
          <w:rStyle w:val="StyleUnderline"/>
          <w:highlight w:val="yellow"/>
        </w:rPr>
        <w:t>Despite strong faith in the emancipatory potential of science and technology to remediate the challenges that result from resource extraction, both acute and chronic socio-environmental disasters are an increasing occurrence of contemporary life.</w:t>
      </w:r>
      <w:r>
        <w:t xml:space="preserve"> </w:t>
      </w:r>
      <w:r w:rsidRPr="007F5894">
        <w:rPr>
          <w:rStyle w:val="StyleUnderline"/>
          <w:highlight w:val="yellow"/>
        </w:rPr>
        <w:t>The consequences of disastrous relationships between governing institutions and industry are environmental and social</w:t>
      </w:r>
      <w:r>
        <w:t xml:space="preserve">. This project attempts to illustrate the mutually constituted nature of eco-governmental processes that manage disaster and the multiple levels of normalization that 4 results from these processes and practices. </w:t>
      </w:r>
      <w:r w:rsidRPr="007F5894">
        <w:rPr>
          <w:rStyle w:val="StyleUnderline"/>
          <w:highlight w:val="yellow"/>
        </w:rPr>
        <w:t xml:space="preserve">The deployment of discursive strategies to govern and articulate environmental disaster are </w:t>
      </w:r>
      <w:r w:rsidRPr="001E675D">
        <w:rPr>
          <w:rStyle w:val="StyleUnderline"/>
        </w:rPr>
        <w:t xml:space="preserve">not only </w:t>
      </w:r>
      <w:r w:rsidRPr="007F5894">
        <w:rPr>
          <w:rStyle w:val="StyleUnderline"/>
          <w:highlight w:val="yellow"/>
        </w:rPr>
        <w:t xml:space="preserve">steeped in </w:t>
      </w:r>
      <w:proofErr w:type="spellStart"/>
      <w:r w:rsidRPr="007F5894">
        <w:rPr>
          <w:rStyle w:val="StyleUnderline"/>
          <w:highlight w:val="yellow"/>
        </w:rPr>
        <w:t>highmodernist</w:t>
      </w:r>
      <w:proofErr w:type="spellEnd"/>
      <w:r w:rsidRPr="007F5894">
        <w:rPr>
          <w:rStyle w:val="StyleUnderline"/>
          <w:highlight w:val="yellow"/>
        </w:rPr>
        <w:t xml:space="preserve"> </w:t>
      </w:r>
      <w:proofErr w:type="gramStart"/>
      <w:r w:rsidRPr="007F5894">
        <w:rPr>
          <w:rStyle w:val="StyleUnderline"/>
          <w:highlight w:val="yellow"/>
        </w:rPr>
        <w:t>ideology</w:t>
      </w:r>
      <w:proofErr w:type="gramEnd"/>
      <w:r w:rsidRPr="007F5894">
        <w:rPr>
          <w:rStyle w:val="StyleUnderline"/>
          <w:highlight w:val="yellow"/>
        </w:rPr>
        <w:t xml:space="preserve"> </w:t>
      </w:r>
      <w:r w:rsidRPr="001E675D">
        <w:rPr>
          <w:rStyle w:val="StyleUnderline"/>
        </w:rPr>
        <w:t xml:space="preserve">but they also obfuscate systemic factors </w:t>
      </w:r>
      <w:r w:rsidRPr="007F5894">
        <w:rPr>
          <w:rStyle w:val="StyleUnderline"/>
          <w:highlight w:val="yellow"/>
        </w:rPr>
        <w:t>that construct the power/knowledge formation of the subject of environmental disaster</w:t>
      </w:r>
      <w:r>
        <w:t xml:space="preserve">. All too often, </w:t>
      </w:r>
      <w:r w:rsidRPr="007F5894">
        <w:rPr>
          <w:rStyle w:val="StyleUnderline"/>
          <w:highlight w:val="yellow"/>
        </w:rPr>
        <w:t>eco-governmental strategies that are used to address environmental degradation distract from the lived experience that victims of environmental harm face</w:t>
      </w:r>
      <w:r>
        <w:t xml:space="preserve"> and moreover often render environmental disaster and its productive conditions invisible. </w:t>
      </w:r>
      <w:r w:rsidRPr="007F5894">
        <w:rPr>
          <w:rStyle w:val="StyleUnderline"/>
          <w:highlight w:val="yellow"/>
        </w:rPr>
        <w:t>As the consequences of environmental disaster are sanitized, public memory is shaped through</w:t>
      </w:r>
      <w:r>
        <w:t xml:space="preserve"> existing administrative, </w:t>
      </w:r>
      <w:r w:rsidRPr="007F5894">
        <w:rPr>
          <w:rStyle w:val="StyleUnderline"/>
          <w:highlight w:val="yellow"/>
        </w:rPr>
        <w:t>legal, and technical practices that also allow for the environment to be returned to its productive capacity</w:t>
      </w:r>
      <w:r>
        <w:t xml:space="preserve">. As such, </w:t>
      </w:r>
      <w:r w:rsidRPr="007F5894">
        <w:rPr>
          <w:rStyle w:val="StyleUnderline"/>
          <w:highlight w:val="yellow"/>
        </w:rPr>
        <w:t>the relationships, practices, and processes that enabled the conditions of possibility for environmental disaster in the first place are also concealed</w:t>
      </w:r>
      <w:r>
        <w:t>.</w:t>
      </w:r>
    </w:p>
    <w:p w14:paraId="08A25E9C" w14:textId="77777777" w:rsidR="00A55BE2" w:rsidRDefault="00A55BE2" w:rsidP="00A55BE2">
      <w:pPr>
        <w:pStyle w:val="Heading4"/>
      </w:pPr>
      <w:r>
        <w:lastRenderedPageBreak/>
        <w:t xml:space="preserve">The affirmative is a function of the environmental state – designed to depoliticize environmental agency and preserve market </w:t>
      </w:r>
      <w:proofErr w:type="gramStart"/>
      <w:r>
        <w:t>rationality</w:t>
      </w:r>
      <w:proofErr w:type="gramEnd"/>
    </w:p>
    <w:p w14:paraId="581437C0" w14:textId="77777777" w:rsidR="00A55BE2" w:rsidRPr="00087B0F" w:rsidRDefault="00A55BE2" w:rsidP="00A55BE2">
      <w:r w:rsidRPr="00087B0F">
        <w:t xml:space="preserve">Daniel </w:t>
      </w:r>
      <w:proofErr w:type="spellStart"/>
      <w:r w:rsidRPr="00087B0F">
        <w:rPr>
          <w:rStyle w:val="Style13ptBold"/>
        </w:rPr>
        <w:t>Hausknost</w:t>
      </w:r>
      <w:proofErr w:type="spellEnd"/>
      <w:r w:rsidRPr="00087B0F">
        <w:rPr>
          <w:rStyle w:val="Style13ptBold"/>
        </w:rPr>
        <w:t xml:space="preserve"> &amp;</w:t>
      </w:r>
      <w:r>
        <w:t xml:space="preserve"> </w:t>
      </w:r>
      <w:r w:rsidRPr="00087B0F">
        <w:t xml:space="preserve">Marit </w:t>
      </w:r>
      <w:r w:rsidRPr="00087B0F">
        <w:rPr>
          <w:rStyle w:val="Style13ptBold"/>
        </w:rPr>
        <w:t>Hammond</w:t>
      </w:r>
      <w:r>
        <w:t xml:space="preserve"> </w:t>
      </w:r>
      <w:r w:rsidRPr="00087B0F">
        <w:t xml:space="preserve">Pages 1-16 | Published online: 03 Dec </w:t>
      </w:r>
      <w:r w:rsidRPr="00087B0F">
        <w:rPr>
          <w:rStyle w:val="Style13ptBold"/>
        </w:rPr>
        <w:t>2019</w:t>
      </w:r>
      <w:r w:rsidRPr="00087B0F">
        <w:t xml:space="preserve"> Beyond the environmental state? The political prospects of a sustainability transformation</w:t>
      </w:r>
      <w:r>
        <w:t xml:space="preserve"> </w:t>
      </w:r>
      <w:r w:rsidRPr="00087B0F">
        <w:t>https://www.tandfonline.com/doi/full/10.1080/09644016.2020.1686204</w:t>
      </w:r>
    </w:p>
    <w:p w14:paraId="1AAB999E" w14:textId="77777777" w:rsidR="00A55BE2" w:rsidRPr="00087B0F" w:rsidRDefault="00A55BE2" w:rsidP="00A55BE2">
      <w:r w:rsidRPr="007F5894">
        <w:rPr>
          <w:rStyle w:val="StyleUnderline"/>
          <w:highlight w:val="yellow"/>
        </w:rPr>
        <w:t>About half a century ago, modern democratic states started to respond to environmental pressures</w:t>
      </w:r>
      <w:r w:rsidRPr="00087B0F">
        <w:t xml:space="preserve"> that had arisen in the wake of rapid industrialization. Initially, governments set up environmental ministries and agencies </w:t>
      </w:r>
      <w:r w:rsidRPr="007F5894">
        <w:rPr>
          <w:rStyle w:val="StyleUnderline"/>
          <w:highlight w:val="yellow"/>
        </w:rPr>
        <w:t>and issued legislation to control</w:t>
      </w:r>
      <w:r w:rsidRPr="00087B0F">
        <w:t xml:space="preserve"> the pollution of </w:t>
      </w:r>
      <w:r w:rsidRPr="007F5894">
        <w:rPr>
          <w:rStyle w:val="StyleUnderline"/>
          <w:highlight w:val="yellow"/>
        </w:rPr>
        <w:t>air and water</w:t>
      </w:r>
      <w:r w:rsidRPr="00087B0F">
        <w:t xml:space="preserve"> and to manage industrial processes, waste and toxic substances</w:t>
      </w:r>
      <w:r w:rsidRPr="007F5894">
        <w:rPr>
          <w:rStyle w:val="StyleUnderline"/>
          <w:highlight w:val="yellow"/>
        </w:rPr>
        <w:t>. Later, states expanded their activities to intervene more deeply into the energy and resource flows</w:t>
      </w:r>
      <w:r w:rsidRPr="00087B0F">
        <w:rPr>
          <w:rStyle w:val="StyleUnderline"/>
        </w:rPr>
        <w:t xml:space="preserve"> </w:t>
      </w:r>
      <w:r w:rsidRPr="00087B0F">
        <w:t>of their countries, for example by setting up recycling schemes, promoting and subsidizing environmentally efficient technologies and investing in the environmental education of their citizens. Typically, they also released budgets for environmental research activities and created more nature reserves and national parks. More recently still, states began to horizontally integrate environmental concerns into other policy areas, to set up mechanisms for public participation in selected environmental policy decisions and to commit to national goals for the reduction of greenhouse gas emissions. Overall, states have developed a host of coordinated activities to manage and steer societal-environmental interactions on various scales.</w:t>
      </w:r>
    </w:p>
    <w:p w14:paraId="44310635" w14:textId="77777777" w:rsidR="00A55BE2" w:rsidRPr="00087B0F" w:rsidRDefault="00A55BE2" w:rsidP="00A55BE2">
      <w:r w:rsidRPr="00087B0F">
        <w:t xml:space="preserve">In a 2016 special issue of Environmental Politics, scholars reserved the term ‘environmental state’ for this most recent incarnation of the modern state. According to their definition, an environmental state </w:t>
      </w:r>
      <w:proofErr w:type="spellStart"/>
      <w:proofErr w:type="gramStart"/>
      <w:r w:rsidRPr="00087B0F">
        <w:t>is‘</w:t>
      </w:r>
      <w:proofErr w:type="gramEnd"/>
      <w:r w:rsidRPr="00087B0F">
        <w:t>a</w:t>
      </w:r>
      <w:proofErr w:type="spellEnd"/>
      <w:r w:rsidRPr="00087B0F">
        <w:t xml:space="preserve"> state that possesses a significant set of institutions and practices dedicated to the management of the environment and societal-environmental interactions. […] [It] has specialized administrative, regulatory, financial and knowledge structures that mark out a distinctive sphere of governmental activity, while the environment and what governments should do about it has become an issue of ongoing political controversy’ (</w:t>
      </w:r>
      <w:proofErr w:type="spellStart"/>
      <w:r w:rsidRPr="00087B0F">
        <w:t>Duit</w:t>
      </w:r>
      <w:proofErr w:type="spellEnd"/>
      <w:r w:rsidRPr="00087B0F">
        <w:t> et al. </w:t>
      </w:r>
      <w:hyperlink r:id="rId30" w:history="1">
        <w:r w:rsidRPr="00087B0F">
          <w:rPr>
            <w:rStyle w:val="Hyperlink"/>
          </w:rPr>
          <w:t>2016</w:t>
        </w:r>
      </w:hyperlink>
      <w:r w:rsidRPr="00087B0F">
        <w:t>, p. 5–6).</w:t>
      </w:r>
    </w:p>
    <w:p w14:paraId="27C807DB" w14:textId="77777777" w:rsidR="00A55BE2" w:rsidRPr="00087B0F" w:rsidRDefault="00A55BE2" w:rsidP="00A55BE2">
      <w:r w:rsidRPr="007F5894">
        <w:rPr>
          <w:rStyle w:val="StyleUnderline"/>
          <w:highlight w:val="yellow"/>
        </w:rPr>
        <w:t>The environmental state is</w:t>
      </w:r>
      <w:r w:rsidRPr="00087B0F">
        <w:t xml:space="preserve"> thus an empirical concept to describe </w:t>
      </w:r>
      <w:r w:rsidRPr="007F5894">
        <w:rPr>
          <w:rStyle w:val="StyleUnderline"/>
          <w:highlight w:val="yellow"/>
        </w:rPr>
        <w:t>the observable development of a new functional domain of state activity</w:t>
      </w:r>
      <w:r w:rsidRPr="00087B0F">
        <w:t xml:space="preserve"> and the associated partial transformation of the state in past decades. Often this transformation is studied and interpreted by analogy with the emergence of the social welfare state several decades earlier, since ‘both welfare states and environmental states are faced with the task of mitigating negative market externalities’ in response to public pressure (</w:t>
      </w:r>
      <w:proofErr w:type="spellStart"/>
      <w:r w:rsidRPr="00087B0F">
        <w:t>Dryzek</w:t>
      </w:r>
      <w:proofErr w:type="spellEnd"/>
      <w:r w:rsidRPr="00087B0F">
        <w:t> et al. </w:t>
      </w:r>
      <w:hyperlink r:id="rId31" w:history="1">
        <w:r w:rsidRPr="00087B0F">
          <w:rPr>
            <w:rStyle w:val="Hyperlink"/>
          </w:rPr>
          <w:t>2002</w:t>
        </w:r>
      </w:hyperlink>
      <w:r w:rsidRPr="00087B0F">
        <w:t>, see also Meadowcroft </w:t>
      </w:r>
      <w:hyperlink r:id="rId32" w:history="1">
        <w:r w:rsidRPr="00087B0F">
          <w:rPr>
            <w:rStyle w:val="Hyperlink"/>
          </w:rPr>
          <w:t>2005</w:t>
        </w:r>
      </w:hyperlink>
      <w:r w:rsidRPr="00087B0F">
        <w:t xml:space="preserve">, </w:t>
      </w:r>
      <w:proofErr w:type="spellStart"/>
      <w:r w:rsidRPr="00087B0F">
        <w:t>Duit</w:t>
      </w:r>
      <w:proofErr w:type="spellEnd"/>
      <w:r w:rsidRPr="00087B0F">
        <w:t> </w:t>
      </w:r>
      <w:hyperlink r:id="rId33" w:history="1">
        <w:r w:rsidRPr="00087B0F">
          <w:rPr>
            <w:rStyle w:val="Hyperlink"/>
          </w:rPr>
          <w:t>2016</w:t>
        </w:r>
      </w:hyperlink>
      <w:r w:rsidRPr="00087B0F">
        <w:t>, p. 70, Gough </w:t>
      </w:r>
      <w:hyperlink r:id="rId34" w:history="1">
        <w:r w:rsidRPr="00087B0F">
          <w:rPr>
            <w:rStyle w:val="Hyperlink"/>
          </w:rPr>
          <w:t>2016</w:t>
        </w:r>
      </w:hyperlink>
      <w:r w:rsidRPr="00087B0F">
        <w:t>). From this perspective, the environmental state can be explained as a logical next step in the evolution of the state, extending the functional logic of the welfare state from the mitigation of social externalities to the mitigation of environmental externalities (Meadowcroft </w:t>
      </w:r>
      <w:hyperlink r:id="rId35" w:history="1">
        <w:r w:rsidRPr="00087B0F">
          <w:rPr>
            <w:rStyle w:val="Hyperlink"/>
          </w:rPr>
          <w:t>2012</w:t>
        </w:r>
      </w:hyperlink>
      <w:r w:rsidRPr="00087B0F">
        <w:t>). Just as the welfare state was never meant to overcome capitalism, but perhaps even served to secure the basis of its continued existence, so the environmental state was never intended to overcome the basic structures of industrial society. Instead, its functional logic has been tied to the paradigm of ecological modernization, that is, to the strategy of increasing the effectiveness and efficiency of environmental management through means of technological and administrative innovation without at the same time questioning the basic structures of the capitalist mode of production or of industrialism more generally (Christoff </w:t>
      </w:r>
      <w:hyperlink r:id="rId36" w:history="1">
        <w:r w:rsidRPr="00087B0F">
          <w:rPr>
            <w:rStyle w:val="Hyperlink"/>
          </w:rPr>
          <w:t>1996</w:t>
        </w:r>
      </w:hyperlink>
      <w:r w:rsidRPr="00087B0F">
        <w:t>, Huber </w:t>
      </w:r>
      <w:hyperlink r:id="rId37" w:history="1">
        <w:r w:rsidRPr="00087B0F">
          <w:rPr>
            <w:rStyle w:val="Hyperlink"/>
          </w:rPr>
          <w:t>2008</w:t>
        </w:r>
      </w:hyperlink>
      <w:r w:rsidRPr="00087B0F">
        <w:t>, Mol et al. </w:t>
      </w:r>
      <w:hyperlink r:id="rId38" w:history="1">
        <w:r w:rsidRPr="00087B0F">
          <w:rPr>
            <w:rStyle w:val="Hyperlink"/>
          </w:rPr>
          <w:t>2010</w:t>
        </w:r>
      </w:hyperlink>
      <w:r w:rsidRPr="00087B0F">
        <w:t xml:space="preserve">). While the first two decades of the environmental state were dominated by top-down regulatory approaches to environmentally reform some of the most polluting industrial processes, the late 1980s saw the beginning of a shift toward more horizontal modes of environmental ‘governance’, in </w:t>
      </w:r>
      <w:r w:rsidRPr="00087B0F">
        <w:lastRenderedPageBreak/>
        <w:t>which the state presented itself as the mediator between private and public interests and offered new forms of ‘public participation’ in certain policy areas (Lemos and Agrawal </w:t>
      </w:r>
      <w:hyperlink r:id="rId39" w:history="1">
        <w:r w:rsidRPr="00087B0F">
          <w:rPr>
            <w:rStyle w:val="Hyperlink"/>
          </w:rPr>
          <w:t>2006</w:t>
        </w:r>
      </w:hyperlink>
      <w:r w:rsidRPr="00087B0F">
        <w:t xml:space="preserve">, </w:t>
      </w:r>
      <w:proofErr w:type="spellStart"/>
      <w:r w:rsidRPr="00087B0F">
        <w:t>Newig</w:t>
      </w:r>
      <w:proofErr w:type="spellEnd"/>
      <w:r w:rsidRPr="00087B0F">
        <w:t xml:space="preserve"> and Fritsch </w:t>
      </w:r>
      <w:hyperlink r:id="rId40" w:history="1">
        <w:r w:rsidRPr="00087B0F">
          <w:rPr>
            <w:rStyle w:val="Hyperlink"/>
          </w:rPr>
          <w:t>2009</w:t>
        </w:r>
      </w:hyperlink>
      <w:r w:rsidRPr="00087B0F">
        <w:t>, Meadowcroft et al. </w:t>
      </w:r>
      <w:hyperlink r:id="rId41" w:history="1">
        <w:r w:rsidRPr="00087B0F">
          <w:rPr>
            <w:rStyle w:val="Hyperlink"/>
          </w:rPr>
          <w:t>2012</w:t>
        </w:r>
      </w:hyperlink>
      <w:r w:rsidRPr="00087B0F">
        <w:t xml:space="preserve">). </w:t>
      </w:r>
      <w:r w:rsidRPr="007F5894">
        <w:rPr>
          <w:rStyle w:val="StyleUnderline"/>
          <w:highlight w:val="yellow"/>
        </w:rPr>
        <w:t>This development was associated with the rise of ‘new environmental policy instruments’, which aimed at a ‘greening’ of market society</w:t>
      </w:r>
      <w:r w:rsidRPr="00087B0F">
        <w:t xml:space="preserve"> through voluntary agreements, emission trading schemes, labelling schemes and financial incentives at the expense of top-down regulation (Jordan et al. </w:t>
      </w:r>
      <w:hyperlink r:id="rId42" w:history="1">
        <w:r w:rsidRPr="00087B0F">
          <w:rPr>
            <w:rStyle w:val="Hyperlink"/>
          </w:rPr>
          <w:t>2003</w:t>
        </w:r>
      </w:hyperlink>
      <w:r w:rsidRPr="00087B0F">
        <w:t xml:space="preserve">). Critics of this development admonish that </w:t>
      </w:r>
      <w:r w:rsidRPr="007F5894">
        <w:rPr>
          <w:rStyle w:val="StyleUnderline"/>
          <w:highlight w:val="yellow"/>
        </w:rPr>
        <w:t xml:space="preserve">the environmental state’s continued reliance on ecological modernization has led to a reification of market rationality as the only way to deal with ‘negative externalities’, to an increasing </w:t>
      </w:r>
      <w:proofErr w:type="spellStart"/>
      <w:r w:rsidRPr="007F5894">
        <w:rPr>
          <w:rStyle w:val="StyleUnderline"/>
          <w:highlight w:val="yellow"/>
        </w:rPr>
        <w:t>depoliticisation</w:t>
      </w:r>
      <w:proofErr w:type="spellEnd"/>
      <w:r w:rsidRPr="007F5894">
        <w:rPr>
          <w:rStyle w:val="StyleUnderline"/>
          <w:highlight w:val="yellow"/>
        </w:rPr>
        <w:t xml:space="preserve"> of the environmental domain, and to a performative simulation of transformative change</w:t>
      </w:r>
      <w:r w:rsidRPr="00087B0F">
        <w:t xml:space="preserve"> (Swyngedouw </w:t>
      </w:r>
      <w:hyperlink r:id="rId43" w:history="1">
        <w:r w:rsidRPr="00087B0F">
          <w:rPr>
            <w:rStyle w:val="Hyperlink"/>
          </w:rPr>
          <w:t>2005</w:t>
        </w:r>
      </w:hyperlink>
      <w:r w:rsidRPr="00087B0F">
        <w:t xml:space="preserve">, </w:t>
      </w:r>
      <w:proofErr w:type="spellStart"/>
      <w:r w:rsidRPr="00087B0F">
        <w:t>Blühdorn</w:t>
      </w:r>
      <w:proofErr w:type="spellEnd"/>
      <w:r w:rsidRPr="00087B0F">
        <w:t xml:space="preserve"> and </w:t>
      </w:r>
      <w:proofErr w:type="spellStart"/>
      <w:r w:rsidRPr="00087B0F">
        <w:t>Deflorian</w:t>
      </w:r>
      <w:proofErr w:type="spellEnd"/>
      <w:r w:rsidRPr="00087B0F">
        <w:t> </w:t>
      </w:r>
      <w:hyperlink r:id="rId44" w:history="1">
        <w:r w:rsidRPr="00087B0F">
          <w:rPr>
            <w:rStyle w:val="Hyperlink"/>
          </w:rPr>
          <w:t>2019</w:t>
        </w:r>
      </w:hyperlink>
      <w:r w:rsidRPr="00087B0F">
        <w:t>, Machin </w:t>
      </w:r>
      <w:hyperlink r:id="rId45" w:history="1">
        <w:r w:rsidRPr="00087B0F">
          <w:rPr>
            <w:rStyle w:val="Hyperlink"/>
          </w:rPr>
          <w:t>2019</w:t>
        </w:r>
      </w:hyperlink>
      <w:r w:rsidRPr="00087B0F">
        <w:t>).</w:t>
      </w:r>
    </w:p>
    <w:p w14:paraId="651A684E" w14:textId="77777777" w:rsidR="00E75EE6" w:rsidRDefault="00E75EE6" w:rsidP="00E75EE6"/>
    <w:p w14:paraId="00BB1870" w14:textId="77777777" w:rsidR="00E75EE6" w:rsidRPr="00E75EE6" w:rsidRDefault="00E75EE6" w:rsidP="00E75EE6"/>
    <w:p w14:paraId="7367A80A" w14:textId="43DF6D9A" w:rsidR="00AD3198" w:rsidRDefault="00AD3198" w:rsidP="0089761B">
      <w:pPr>
        <w:pStyle w:val="Heading3"/>
      </w:pPr>
      <w:r>
        <w:lastRenderedPageBreak/>
        <w:t>Link – Wetlands Protection</w:t>
      </w:r>
    </w:p>
    <w:p w14:paraId="0E39D491" w14:textId="77777777" w:rsidR="0089761B" w:rsidRDefault="0089761B" w:rsidP="0089761B">
      <w:pPr>
        <w:pStyle w:val="Heading4"/>
      </w:pPr>
      <w:r>
        <w:t>Attempts to “protect the wetlands” are a classic example of restoration managerialism, which is still a mechanism to exploit nature.</w:t>
      </w:r>
    </w:p>
    <w:p w14:paraId="5B9C8867" w14:textId="77777777" w:rsidR="0089761B" w:rsidRPr="00F713DB" w:rsidRDefault="0089761B" w:rsidP="0089761B">
      <w:r w:rsidRPr="00F713DB">
        <w:t xml:space="preserve">Timothy W. </w:t>
      </w:r>
      <w:r w:rsidRPr="00F713DB">
        <w:rPr>
          <w:rStyle w:val="Style13ptBold"/>
        </w:rPr>
        <w:t>Luke</w:t>
      </w:r>
      <w:r w:rsidRPr="00F713DB">
        <w:t xml:space="preserve"> is University Distinguished Professor of Political Science at Virginia Polytechnic Institute and State University in Blacksburg, Virginia. He received his Ph.D. in political science from Washington University, St. Louis in 1981 Eco-Managerialism: Environmental Studies as a Power/Knowledge Formation</w:t>
      </w:r>
      <w:r>
        <w:t xml:space="preserve"> </w:t>
      </w:r>
      <w:r w:rsidRPr="00F713DB">
        <w:t>2002</w:t>
      </w:r>
      <w:r>
        <w:t>-</w:t>
      </w:r>
      <w:proofErr w:type="gramStart"/>
      <w:r w:rsidRPr="00F713DB">
        <w:rPr>
          <w:rStyle w:val="Style13ptBold"/>
        </w:rPr>
        <w:t>2003</w:t>
      </w:r>
      <w:r w:rsidRPr="00F713DB">
        <w:t xml:space="preserve"> </w:t>
      </w:r>
      <w:r>
        <w:t xml:space="preserve"> </w:t>
      </w:r>
      <w:r w:rsidRPr="00F713DB">
        <w:t>http://aurora.icaap.org/index.php/aurora/article/view/79/91</w:t>
      </w:r>
      <w:proofErr w:type="gramEnd"/>
    </w:p>
    <w:p w14:paraId="2A9AC30F" w14:textId="21BAD206" w:rsidR="0089761B" w:rsidRDefault="0089761B" w:rsidP="0089761B">
      <w:proofErr w:type="gramStart"/>
      <w:r w:rsidRPr="0089761B">
        <w:t>So</w:t>
      </w:r>
      <w:proofErr w:type="gramEnd"/>
      <w:r w:rsidRPr="0089761B">
        <w:t xml:space="preserve"> </w:t>
      </w:r>
      <w:r w:rsidRPr="007F5894">
        <w:rPr>
          <w:rStyle w:val="StyleUnderline"/>
          <w:highlight w:val="yellow"/>
        </w:rPr>
        <w:t>a restoration managerialism is a recognition that lies at the root of many environmental problems</w:t>
      </w:r>
      <w:r w:rsidRPr="0089761B">
        <w:t xml:space="preserve"> that has sparked a reaction so intense that many called for going beyond rehabilitation and returning to some status quo </w:t>
      </w:r>
      <w:proofErr w:type="spellStart"/>
      <w:r w:rsidRPr="0089761B">
        <w:t>anti</w:t>
      </w:r>
      <w:proofErr w:type="spellEnd"/>
      <w:r w:rsidRPr="0089761B">
        <w:t xml:space="preserve">. </w:t>
      </w:r>
      <w:r w:rsidRPr="007F5894">
        <w:rPr>
          <w:rStyle w:val="StyleUnderline"/>
          <w:highlight w:val="yellow"/>
        </w:rPr>
        <w:t xml:space="preserve">The call is first stop exploiting nature's endowments, and then move towards restoring those sites in systems that have been most abused. Ecological restoration, however, is a very tricky </w:t>
      </w:r>
      <w:proofErr w:type="gramStart"/>
      <w:r w:rsidRPr="007F5894">
        <w:rPr>
          <w:rStyle w:val="StyleUnderline"/>
          <w:highlight w:val="yellow"/>
        </w:rPr>
        <w:t>proposition, because</w:t>
      </w:r>
      <w:proofErr w:type="gramEnd"/>
      <w:r w:rsidRPr="007F5894">
        <w:rPr>
          <w:rStyle w:val="StyleUnderline"/>
          <w:highlight w:val="yellow"/>
        </w:rPr>
        <w:t xml:space="preserve"> what is to be restored</w:t>
      </w:r>
      <w:r w:rsidRPr="0089761B">
        <w:t xml:space="preserve">? How will it be reclaimed? Who must revive what has been damaged, and exactly which prior state of existence is to be privileged as the state of restoration? </w:t>
      </w:r>
      <w:r w:rsidRPr="007F5894">
        <w:rPr>
          <w:rStyle w:val="StyleUnderline"/>
          <w:highlight w:val="yellow"/>
        </w:rPr>
        <w:t>Most appeals for restoration are made on aesthetic grounds</w:t>
      </w:r>
      <w:r w:rsidRPr="0089761B">
        <w:t xml:space="preserve">. But restoration management has also developed more </w:t>
      </w:r>
      <w:proofErr w:type="spellStart"/>
      <w:r w:rsidRPr="0089761B">
        <w:t>macrological</w:t>
      </w:r>
      <w:proofErr w:type="spellEnd"/>
      <w:r w:rsidRPr="0089761B">
        <w:t xml:space="preserve"> engagements for maintaining the integrity of the earth's carrying capacity. In this respect, </w:t>
      </w:r>
      <w:r w:rsidRPr="007F5894">
        <w:rPr>
          <w:rStyle w:val="StyleUnderline"/>
          <w:highlight w:val="yellow"/>
        </w:rPr>
        <w:t xml:space="preserve">restoration managerialism focuses upon mobilizing </w:t>
      </w:r>
      <w:proofErr w:type="gramStart"/>
      <w:r w:rsidRPr="007F5894">
        <w:rPr>
          <w:rStyle w:val="StyleUnderline"/>
          <w:highlight w:val="yellow"/>
        </w:rPr>
        <w:t>all of</w:t>
      </w:r>
      <w:proofErr w:type="gramEnd"/>
      <w:r w:rsidRPr="007F5894">
        <w:rPr>
          <w:rStyle w:val="StyleUnderline"/>
          <w:highlight w:val="yellow"/>
        </w:rPr>
        <w:t xml:space="preserve"> the biological, physical, and social sciences to address the major economic and political </w:t>
      </w:r>
      <w:proofErr w:type="spellStart"/>
      <w:r w:rsidRPr="007F5894">
        <w:rPr>
          <w:rStyle w:val="StyleUnderline"/>
          <w:highlight w:val="yellow"/>
        </w:rPr>
        <w:t>affects</w:t>
      </w:r>
      <w:proofErr w:type="spellEnd"/>
      <w:r w:rsidRPr="007F5894">
        <w:rPr>
          <w:rStyle w:val="StyleUnderline"/>
          <w:highlight w:val="yellow"/>
        </w:rPr>
        <w:t xml:space="preserve"> of current environmental problems</w:t>
      </w:r>
      <w:r w:rsidRPr="0089761B">
        <w:t xml:space="preserve">. Their </w:t>
      </w:r>
      <w:proofErr w:type="spellStart"/>
      <w:r w:rsidRPr="0089761B">
        <w:t>resourcifications</w:t>
      </w:r>
      <w:proofErr w:type="spellEnd"/>
      <w:r w:rsidRPr="0089761B">
        <w:t xml:space="preserve"> allow ecosystem managers to </w:t>
      </w:r>
      <w:proofErr w:type="spellStart"/>
      <w:r w:rsidRPr="0089761B">
        <w:t>infrastructuralize</w:t>
      </w:r>
      <w:proofErr w:type="spellEnd"/>
      <w:r w:rsidRPr="0089761B">
        <w:t xml:space="preserve"> </w:t>
      </w:r>
      <w:proofErr w:type="gramStart"/>
      <w:r w:rsidRPr="0089761B">
        <w:t>all of</w:t>
      </w:r>
      <w:proofErr w:type="gramEnd"/>
      <w:r w:rsidRPr="0089761B">
        <w:t xml:space="preserve"> the earth's ecologies in the name of an almost complete restoration for some biomes, bioregions or biosystems. The earth becomes, if only in terms of contemporary technoscience, an immense terrestrial engine. Serving as the human race's ecological support system, it has, with only the occasional localized failures (as restorationists like to say), provided services upon which human society depends consistently and without charge. As the environmental infrastructure of technoscientific production, the earth then can continue to generate these ecosystem services or their derivative products of natural systems, but only if they are restored. </w:t>
      </w:r>
      <w:r w:rsidRPr="007F5894">
        <w:rPr>
          <w:rStyle w:val="StyleUnderline"/>
          <w:highlight w:val="yellow"/>
        </w:rPr>
        <w:t>So this complex system of systems is what must survive</w:t>
      </w:r>
      <w:r w:rsidRPr="0089761B">
        <w:t xml:space="preserve">, and its outputs include of course what we know: the generation of soils, the regeneration of plant nutrients, the capture of solar energy, the conversion of that solar energy into biomass, the accumulation, purification and distribution of water, the control of pests, the provision of a genetic library, the maintenance of breathable air, the control of micro and macro climates, pollination of plants, diversification of animal species, development of buffering mechanisms in eco-catastrophes. </w:t>
      </w:r>
      <w:r w:rsidRPr="007F5894">
        <w:rPr>
          <w:rStyle w:val="StyleUnderline"/>
          <w:highlight w:val="yellow"/>
        </w:rPr>
        <w:t>And, at the end of the day, some aesthetic enrichment to make it all seem worthwhile.</w:t>
      </w:r>
      <w:r w:rsidRPr="0089761B">
        <w:t xml:space="preserve"> Because it is the true capital stock of trans-national enterprise, the planet's ecology requires such highly disciplined treatment in order to restore some of its original capacities, and then guide perhaps its subsequent sustainable use. </w:t>
      </w:r>
      <w:r w:rsidRPr="007F5894">
        <w:rPr>
          <w:rStyle w:val="StyleUnderline"/>
          <w:highlight w:val="yellow"/>
        </w:rPr>
        <w:t>Restoring as much or as many as possible of these ecosystems is very important, because it might even bring back some almost extinct ecosystems to enlarge our existing carrying capacity.</w:t>
      </w:r>
      <w:r w:rsidRPr="0089761B">
        <w:t xml:space="preserve"> That in turn leads to another engagement, which is renewables managerialism.</w:t>
      </w:r>
    </w:p>
    <w:p w14:paraId="1702C07D" w14:textId="2D9AE6F3" w:rsidR="0089761B" w:rsidRPr="007B76F3" w:rsidRDefault="0089761B" w:rsidP="0089761B">
      <w:pPr>
        <w:pStyle w:val="Heading4"/>
      </w:pPr>
      <w:r w:rsidRPr="002D3C32">
        <w:t xml:space="preserve">The plan is a </w:t>
      </w:r>
      <w:r>
        <w:t>perpetuates an eco-managerialist frame over wetlands in a guise of conservation ideology – legitimizing further control &amp; domination of nature.</w:t>
      </w:r>
    </w:p>
    <w:p w14:paraId="5F9F2A8A" w14:textId="77777777" w:rsidR="0089761B" w:rsidRDefault="0089761B" w:rsidP="0089761B">
      <w:r w:rsidRPr="002D3C32">
        <w:t xml:space="preserve">Timothy </w:t>
      </w:r>
      <w:r w:rsidRPr="002D3C32">
        <w:rPr>
          <w:rStyle w:val="Style13ptBold"/>
        </w:rPr>
        <w:t>Luke</w:t>
      </w:r>
      <w:r w:rsidRPr="002D3C32">
        <w:t xml:space="preserve">, University Distinguished Professor, Political Science, Virginia Tech, “Eco-Managerialism: Environmental Studies as a Power/Knowledge Formation,” AURORA ONLINE, </w:t>
      </w:r>
      <w:r w:rsidRPr="00B22A62">
        <w:rPr>
          <w:rStyle w:val="Style13ptBold"/>
        </w:rPr>
        <w:t>2003</w:t>
      </w:r>
      <w:r w:rsidRPr="002D3C32">
        <w:t>, http://aurora.icaap.org/index.php/aurora/article/view/79/91</w:t>
      </w:r>
    </w:p>
    <w:p w14:paraId="21D22C85" w14:textId="5DD6F672" w:rsidR="0089761B" w:rsidRPr="0089761B" w:rsidRDefault="0089761B" w:rsidP="0089761B">
      <w:r w:rsidRPr="007F5894">
        <w:rPr>
          <w:rStyle w:val="StyleUnderline"/>
          <w:highlight w:val="yellow"/>
        </w:rPr>
        <w:lastRenderedPageBreak/>
        <w:t>Before scientific disciplines and industrial technologies turn its' matter and energy into products, nature must be transformed by discursive processes into natural resources. Once nature is rendered intelligible through such practices, it is used to legitimize many political projects</w:t>
      </w:r>
      <w:r w:rsidRPr="00301894">
        <w:t xml:space="preserve">. I think one site for generating, accumulating, and circulating such knowledge about nature, as well as determining which human beings will be to society, is the modern research university, where we sit. As a primary structure for credentialing individual learners and legitimating collective teaching, universities help to construct our understanding of the natural world. Over the past generation, advanced study in environmental sciences on many university campuses, especially in the United States, has become a key source of key representations for the environment, as well as the home base of those scientific disciplines that generate analyses of nature's meanings. These educational operations also produce eco-managerialists, or those professional technical workers with specific knowledge as it has been scientifically or organizationally validated, and the operational power as it is institutionally constructed in governments at various levels, to cope with "environmental problems" on what are believed to be sound scientific and technical grounds. Professional technical experts working on and off campus create disciplinary articulations of various knowledge to generate performative techniques of power over, but also within and through, what is worked up as nature in the managerial structures of modern economies and societies. </w:t>
      </w:r>
      <w:r w:rsidRPr="007F5894">
        <w:rPr>
          <w:rStyle w:val="StyleUnderline"/>
          <w:highlight w:val="yellow"/>
        </w:rPr>
        <w:t>These institutionalized attempts to capture and contain the forces of nature underpin the strategies of eco-managerialism</w:t>
      </w:r>
      <w:r w:rsidRPr="00301894">
        <w:t>. Techno-scientific knowledge about the environment, however, is and always has been evolving with changing interpretive fashions, shifting political agendas, developing scientific advances. Such variations, as </w:t>
      </w:r>
      <w:hyperlink r:id="rId46" w:history="1">
        <w:r w:rsidRPr="00301894">
          <w:rPr>
            <w:rStyle w:val="Hyperlink"/>
          </w:rPr>
          <w:t>Foucault</w:t>
        </w:r>
      </w:hyperlink>
      <w:r w:rsidRPr="00301894">
        <w:t xml:space="preserve"> asserts designate a will to knowledge that is anonymous, polymorphous, and susceptible to regular transformations, and determined by the play of identifiable dependencies. What are some of these dependencies and perhaps some of these transformations? </w:t>
      </w:r>
      <w:r w:rsidRPr="007F5894">
        <w:rPr>
          <w:rStyle w:val="StyleUnderline"/>
          <w:highlight w:val="yellow"/>
        </w:rPr>
        <w:t>In this polymorphous combination of anonymous scientific environmental knowledge, with organized market and state power, as Foucault indicates, we find that it traverses and produces things.</w:t>
      </w:r>
      <w:r w:rsidRPr="00301894">
        <w:t xml:space="preserve"> It needs to be considered as a productive network which runs through the whole social body, much more than a negative instance, whose function is repression. Schools of environmental studies and colleges of natural resources often provide the networks in which the relations of this productive power set the categories of knowledge and the limits of professional practice through the training of eco-managerialism. In accord with the prevailing regimes of truth within science, academic </w:t>
      </w:r>
      <w:proofErr w:type="spellStart"/>
      <w:r w:rsidRPr="00301894">
        <w:t>centres</w:t>
      </w:r>
      <w:proofErr w:type="spellEnd"/>
      <w:r w:rsidRPr="00301894">
        <w:t xml:space="preserve"> of environmental studies reproduce these bodies of practice and types of discourse, which in turn the executive personnel managing contemporary state and social institutions, what they regard as objective, valid, or useful, to facilitate economic growth</w:t>
      </w:r>
      <w:r w:rsidRPr="007F5894">
        <w:rPr>
          <w:rStyle w:val="StyleUnderline"/>
          <w:highlight w:val="yellow"/>
        </w:rPr>
        <w:t>. From these discourses</w:t>
      </w:r>
      <w:r w:rsidRPr="00301894">
        <w:t xml:space="preserve">, one can define, as Foucault suggests, </w:t>
      </w:r>
      <w:r w:rsidRPr="007F5894">
        <w:rPr>
          <w:rStyle w:val="StyleUnderline"/>
          <w:highlight w:val="yellow"/>
        </w:rPr>
        <w:t>the way in which individuals or groups represent words to themselves, utilize their forms and meanings, compose real discourse, reveal and conceal</w:t>
      </w:r>
      <w:r w:rsidRPr="00301894">
        <w:t xml:space="preserve"> it in what they are thinking or saying, perhaps unknown to themselves, more or less than they wish, </w:t>
      </w:r>
      <w:proofErr w:type="gramStart"/>
      <w:r w:rsidRPr="00301894">
        <w:t xml:space="preserve">but in any case </w:t>
      </w:r>
      <w:proofErr w:type="gramEnd"/>
      <w:r w:rsidRPr="00301894">
        <w:t xml:space="preserve">leaving massive verbal traces of those thoughts which must be deciphered and restored as far as possible in their representative vivacity. So given these tendencies, might we look at the workings of eco-managerialism? Where life, </w:t>
      </w:r>
      <w:proofErr w:type="spellStart"/>
      <w:r w:rsidRPr="00301894">
        <w:t>labour</w:t>
      </w:r>
      <w:proofErr w:type="spellEnd"/>
      <w:r w:rsidRPr="00301894">
        <w:t xml:space="preserve">, and language can join in a discourse of environmental studies, one finds another formation of power knowledge which shows how man and his being can be concerned with the things he </w:t>
      </w:r>
      <w:proofErr w:type="gramStart"/>
      <w:r w:rsidRPr="00301894">
        <w:t>knows, and</w:t>
      </w:r>
      <w:proofErr w:type="gramEnd"/>
      <w:r w:rsidRPr="00301894">
        <w:t xml:space="preserve"> know the things that in positivity determine his mode of being in highly vocalized academic constructions of "the environment." Instead, </w:t>
      </w:r>
      <w:r w:rsidRPr="007F5894">
        <w:rPr>
          <w:rStyle w:val="StyleUnderline"/>
          <w:highlight w:val="yellow"/>
        </w:rPr>
        <w:t>the environment emerges in part as a historical artifact of expert management that is constructed by these kinds of scientific interventions</w:t>
      </w:r>
      <w:r w:rsidRPr="00301894">
        <w:t xml:space="preserve">. </w:t>
      </w:r>
      <w:r w:rsidRPr="007F5894">
        <w:rPr>
          <w:rStyle w:val="StyleUnderline"/>
          <w:highlight w:val="yellow"/>
        </w:rPr>
        <w:t>And in this network of interventions, there is a simulation of spaces and intensification of resources and incitement of discoveries, and a formation of special knowledges that strengthen the control</w:t>
      </w:r>
      <w:r w:rsidRPr="00301894">
        <w:t xml:space="preserve"> that can be linked to one </w:t>
      </w:r>
      <w:r w:rsidRPr="00301894">
        <w:lastRenderedPageBreak/>
        <w:t xml:space="preserve">another as the </w:t>
      </w:r>
      <w:proofErr w:type="spellStart"/>
      <w:r w:rsidRPr="00301894">
        <w:t>impericities</w:t>
      </w:r>
      <w:proofErr w:type="spellEnd"/>
      <w:r w:rsidRPr="00301894">
        <w:t xml:space="preserve"> of nature for academic environmental sciences and studies. And probably in many ways, the key </w:t>
      </w:r>
      <w:proofErr w:type="spellStart"/>
      <w:r w:rsidRPr="00301894">
        <w:t>impericity</w:t>
      </w:r>
      <w:proofErr w:type="spellEnd"/>
      <w:r w:rsidRPr="00301894">
        <w:t xml:space="preserve"> here I would say, is the process of what I call the </w:t>
      </w:r>
      <w:proofErr w:type="spellStart"/>
      <w:r w:rsidRPr="00301894">
        <w:t>resourcification</w:t>
      </w:r>
      <w:proofErr w:type="spellEnd"/>
      <w:r w:rsidRPr="00301894">
        <w:t xml:space="preserve"> of nature. How does nature get turned into resources? The new </w:t>
      </w:r>
      <w:proofErr w:type="spellStart"/>
      <w:r w:rsidRPr="00301894">
        <w:t>impericities</w:t>
      </w:r>
      <w:proofErr w:type="spellEnd"/>
      <w:r w:rsidRPr="00301894">
        <w:t xml:space="preserve"> behind eco-managerialism </w:t>
      </w:r>
      <w:proofErr w:type="gramStart"/>
      <w:r w:rsidRPr="00301894">
        <w:t>more or less presumes</w:t>
      </w:r>
      <w:proofErr w:type="gramEnd"/>
      <w:r w:rsidRPr="00301894">
        <w:t xml:space="preserve"> that the role of nature is one of a rough and ready </w:t>
      </w:r>
      <w:proofErr w:type="spellStart"/>
      <w:r w:rsidRPr="00301894">
        <w:t>resourcification</w:t>
      </w:r>
      <w:proofErr w:type="spellEnd"/>
      <w:r w:rsidRPr="00301894">
        <w:t xml:space="preserve"> for the global economy and national society. That is, </w:t>
      </w:r>
      <w:r w:rsidRPr="007F5894">
        <w:rPr>
          <w:rStyle w:val="StyleUnderline"/>
          <w:highlight w:val="yellow"/>
        </w:rPr>
        <w:t xml:space="preserve">the earth must be re-imagined to be little more than a standing reserve, a resource supply </w:t>
      </w:r>
      <w:proofErr w:type="spellStart"/>
      <w:r w:rsidRPr="007F5894">
        <w:rPr>
          <w:rStyle w:val="StyleUnderline"/>
          <w:highlight w:val="yellow"/>
        </w:rPr>
        <w:t>centre</w:t>
      </w:r>
      <w:proofErr w:type="spellEnd"/>
      <w:r w:rsidRPr="007F5894">
        <w:rPr>
          <w:rStyle w:val="StyleUnderline"/>
          <w:highlight w:val="yellow"/>
        </w:rPr>
        <w:t>, a waste reception site</w:t>
      </w:r>
      <w:r w:rsidRPr="00301894">
        <w:t xml:space="preserve">. Once presented in this fashion, nature then provides human markets with many different environmental sites for the productive use of </w:t>
      </w:r>
      <w:proofErr w:type="spellStart"/>
      <w:r w:rsidRPr="00301894">
        <w:t>resourcified</w:t>
      </w:r>
      <w:proofErr w:type="spellEnd"/>
      <w:r w:rsidRPr="00301894">
        <w:t xml:space="preserve"> flows of energy, information, and matter, as well as the sinks, dumps, and wastelands for </w:t>
      </w:r>
      <w:proofErr w:type="gramStart"/>
      <w:r w:rsidRPr="00301894">
        <w:t>all of</w:t>
      </w:r>
      <w:proofErr w:type="gramEnd"/>
      <w:r w:rsidRPr="00301894">
        <w:t xml:space="preserve"> the by-products that commercial products leave behind. </w:t>
      </w:r>
      <w:r w:rsidRPr="007F5894">
        <w:rPr>
          <w:rStyle w:val="StyleUnderline"/>
          <w:highlight w:val="yellow"/>
        </w:rPr>
        <w:t>Nature then is always a political asset.</w:t>
      </w:r>
      <w:r w:rsidRPr="00301894">
        <w:t xml:space="preserve"> Still, its </w:t>
      </w:r>
      <w:proofErr w:type="spellStart"/>
      <w:r w:rsidRPr="00301894">
        <w:t>fungiblization</w:t>
      </w:r>
      <w:proofErr w:type="spellEnd"/>
      <w:r w:rsidRPr="00301894">
        <w:t xml:space="preserve">, its </w:t>
      </w:r>
      <w:proofErr w:type="spellStart"/>
      <w:r w:rsidRPr="00301894">
        <w:t>liquidification</w:t>
      </w:r>
      <w:proofErr w:type="spellEnd"/>
      <w:r w:rsidRPr="00301894">
        <w:t xml:space="preserve">, its capitalization, and eco-managerialism cannot occur without the work of experts whose </w:t>
      </w:r>
      <w:proofErr w:type="spellStart"/>
      <w:r w:rsidRPr="00301894">
        <w:t>resourcifying</w:t>
      </w:r>
      <w:proofErr w:type="spellEnd"/>
      <w:r w:rsidRPr="00301894">
        <w:t xml:space="preserve"> activities prep it, produce it, and then provide it in the global marketplace. </w:t>
      </w:r>
      <w:r w:rsidRPr="007F5894">
        <w:rPr>
          <w:rStyle w:val="StyleUnderline"/>
          <w:highlight w:val="yellow"/>
        </w:rPr>
        <w:t>The trick in natural resources</w:t>
      </w:r>
      <w:r w:rsidRPr="00301894">
        <w:t xml:space="preserve"> or environmental affairs education </w:t>
      </w:r>
      <w:r w:rsidRPr="007F5894">
        <w:rPr>
          <w:rStyle w:val="StyleUnderline"/>
          <w:highlight w:val="yellow"/>
        </w:rPr>
        <w:t xml:space="preserve">is to appear to be conservationist, while moving in fact, many times, very fast to help </w:t>
      </w:r>
      <w:proofErr w:type="spellStart"/>
      <w:r w:rsidRPr="007F5894">
        <w:rPr>
          <w:rStyle w:val="StyleUnderline"/>
          <w:highlight w:val="yellow"/>
        </w:rPr>
        <w:t>fungiblize</w:t>
      </w:r>
      <w:proofErr w:type="spellEnd"/>
      <w:r w:rsidRPr="007F5894">
        <w:rPr>
          <w:rStyle w:val="StyleUnderline"/>
          <w:highlight w:val="yellow"/>
        </w:rPr>
        <w:t>, liquefy, or capitalize natural resources for a more thorough, rapid, and perhaps intensive utilization.</w:t>
      </w:r>
    </w:p>
    <w:p w14:paraId="5B0418F1" w14:textId="25FACE89" w:rsidR="00F35DF8" w:rsidRPr="00012A04" w:rsidRDefault="00F35DF8" w:rsidP="00F35DF8">
      <w:pPr>
        <w:keepNext/>
        <w:keepLines/>
        <w:spacing w:before="40"/>
        <w:outlineLvl w:val="3"/>
        <w:rPr>
          <w:rFonts w:eastAsia="Times New Roman" w:cstheme="majorBidi"/>
          <w:b/>
          <w:iCs/>
          <w:sz w:val="26"/>
        </w:rPr>
      </w:pPr>
      <w:r w:rsidRPr="00012A04">
        <w:rPr>
          <w:rFonts w:eastAsia="Times New Roman" w:cstheme="majorBidi"/>
          <w:b/>
          <w:iCs/>
          <w:sz w:val="26"/>
        </w:rPr>
        <w:t xml:space="preserve">The affirmative’s </w:t>
      </w:r>
      <w:r w:rsidR="000508E9">
        <w:rPr>
          <w:rFonts w:eastAsia="Times New Roman" w:cstheme="majorBidi"/>
          <w:b/>
          <w:iCs/>
          <w:sz w:val="26"/>
        </w:rPr>
        <w:t xml:space="preserve">preservation </w:t>
      </w:r>
      <w:r w:rsidRPr="00012A04">
        <w:rPr>
          <w:rFonts w:eastAsia="Times New Roman" w:cstheme="majorBidi"/>
          <w:b/>
          <w:iCs/>
          <w:sz w:val="26"/>
        </w:rPr>
        <w:t>politics shatters the global resistance possibilities emerging within the environmental crisis –</w:t>
      </w:r>
      <w:r w:rsidR="000508E9">
        <w:rPr>
          <w:rFonts w:eastAsia="Times New Roman" w:cstheme="majorBidi"/>
          <w:b/>
          <w:iCs/>
          <w:sz w:val="26"/>
        </w:rPr>
        <w:t xml:space="preserve"> the method </w:t>
      </w:r>
      <w:r w:rsidRPr="00012A04">
        <w:rPr>
          <w:rFonts w:eastAsia="Times New Roman" w:cstheme="majorBidi"/>
          <w:b/>
          <w:iCs/>
          <w:sz w:val="26"/>
        </w:rPr>
        <w:t xml:space="preserve">is ironically self-collapsing and </w:t>
      </w:r>
      <w:proofErr w:type="gramStart"/>
      <w:r w:rsidRPr="00012A04">
        <w:rPr>
          <w:rFonts w:eastAsia="Times New Roman" w:cstheme="majorBidi"/>
          <w:b/>
          <w:iCs/>
          <w:sz w:val="26"/>
        </w:rPr>
        <w:t>unsustainable</w:t>
      </w:r>
      <w:proofErr w:type="gramEnd"/>
    </w:p>
    <w:p w14:paraId="473DCDF6" w14:textId="77777777" w:rsidR="00F35DF8" w:rsidRPr="00B0066F" w:rsidRDefault="00F35DF8" w:rsidP="00F35DF8">
      <w:pPr>
        <w:rPr>
          <w:rFonts w:eastAsia="Calibri" w:cstheme="minorHAnsi"/>
          <w:sz w:val="20"/>
        </w:rPr>
      </w:pPr>
      <w:r w:rsidRPr="00012A04">
        <w:rPr>
          <w:rFonts w:eastAsia="Calibri" w:cstheme="minorHAnsi"/>
        </w:rPr>
        <w:t xml:space="preserve">[Arthur </w:t>
      </w:r>
      <w:r w:rsidRPr="00012A04">
        <w:rPr>
          <w:b/>
          <w:bCs/>
          <w:sz w:val="26"/>
          <w:u w:val="single"/>
        </w:rPr>
        <w:t>Kroker 2014</w:t>
      </w:r>
      <w:r w:rsidRPr="00012A04">
        <w:rPr>
          <w:rFonts w:eastAsia="Calibri" w:cstheme="minorHAnsi"/>
        </w:rPr>
        <w:t>] (“Exits to the Posthuman Future,”, Canada Research Chair in Technology, Culture and Theory, Department of Political Science, University of Victoria,</w:t>
      </w:r>
      <w:r w:rsidRPr="00012A04">
        <w:rPr>
          <w:rFonts w:eastAsia="Calibri" w:cstheme="minorHAnsi"/>
          <w:sz w:val="20"/>
        </w:rPr>
        <w:t xml:space="preserve"> London and New York: Polity Press) xx-xx-2014 //</w:t>
      </w:r>
      <w:proofErr w:type="spellStart"/>
      <w:r w:rsidRPr="00012A04">
        <w:rPr>
          <w:rFonts w:eastAsia="Calibri" w:cstheme="minorHAnsi"/>
          <w:sz w:val="20"/>
        </w:rPr>
        <w:t>pyrex</w:t>
      </w:r>
      <w:proofErr w:type="spellEnd"/>
      <w:r w:rsidRPr="00012A04">
        <w:rPr>
          <w:rFonts w:eastAsia="Calibri" w:cstheme="minorHAnsi"/>
          <w:sz w:val="20"/>
        </w:rPr>
        <w:t xml:space="preserve"> </w:t>
      </w:r>
      <w:proofErr w:type="gramStart"/>
      <w:r w:rsidRPr="00012A04">
        <w:rPr>
          <w:rFonts w:eastAsia="Calibri" w:cstheme="minorHAnsi"/>
          <w:sz w:val="20"/>
        </w:rPr>
        <w:t>ultra</w:t>
      </w:r>
      <w:proofErr w:type="gramEnd"/>
    </w:p>
    <w:p w14:paraId="21DC1CB3" w14:textId="2DA9DA97" w:rsidR="001B4D77" w:rsidRPr="001B4D77" w:rsidRDefault="00F35DF8" w:rsidP="001B4D77">
      <w:r w:rsidRPr="00012A04">
        <w:rPr>
          <w:rFonts w:eastAsia="Calibri" w:cstheme="minorHAnsi"/>
          <w:sz w:val="16"/>
        </w:rPr>
        <w:t xml:space="preserve">Seemingly </w:t>
      </w:r>
      <w:r w:rsidRPr="007F5894">
        <w:rPr>
          <w:b/>
          <w:highlight w:val="yellow"/>
          <w:u w:val="single"/>
        </w:rPr>
        <w:t>everything</w:t>
      </w:r>
      <w:r w:rsidRPr="00012A04">
        <w:rPr>
          <w:b/>
          <w:u w:val="single"/>
        </w:rPr>
        <w:t xml:space="preserve">, today, </w:t>
      </w:r>
      <w:r w:rsidRPr="007F5894">
        <w:rPr>
          <w:b/>
          <w:highlight w:val="yellow"/>
          <w:u w:val="single"/>
        </w:rPr>
        <w:t>is environment to the will to technology</w:t>
      </w:r>
      <w:r w:rsidRPr="00012A04">
        <w:rPr>
          <w:b/>
          <w:u w:val="single"/>
        </w:rPr>
        <w:t xml:space="preserve">, not only </w:t>
      </w:r>
      <w:r w:rsidRPr="007F5894">
        <w:rPr>
          <w:b/>
          <w:highlight w:val="yellow"/>
          <w:u w:val="single"/>
        </w:rPr>
        <w:t>the natural environment</w:t>
      </w:r>
      <w:r w:rsidRPr="00012A04">
        <w:rPr>
          <w:rFonts w:eastAsia="Calibri" w:cstheme="minorHAnsi"/>
          <w:sz w:val="16"/>
        </w:rPr>
        <w:t xml:space="preserve"> but </w:t>
      </w:r>
      <w:r w:rsidRPr="00012A04">
        <w:rPr>
          <w:b/>
          <w:u w:val="single"/>
        </w:rPr>
        <w:t>human nature</w:t>
      </w:r>
      <w:r w:rsidRPr="00012A04">
        <w:rPr>
          <w:rFonts w:eastAsia="Calibri" w:cstheme="minorHAnsi"/>
          <w:sz w:val="16"/>
        </w:rPr>
        <w:t xml:space="preserve"> as well with all that entails for the future of </w:t>
      </w:r>
      <w:r w:rsidRPr="007F5894">
        <w:rPr>
          <w:b/>
          <w:highlight w:val="yellow"/>
          <w:u w:val="single"/>
        </w:rPr>
        <w:t>human subjectivity</w:t>
      </w:r>
      <w:r w:rsidRPr="00012A04">
        <w:rPr>
          <w:rFonts w:eastAsia="Calibri" w:cstheme="minorHAnsi"/>
          <w:sz w:val="16"/>
        </w:rPr>
        <w:t xml:space="preserve">. Transcendental in spirit and driven by a double dialectic of augmentation and incorporation, </w:t>
      </w:r>
      <w:r w:rsidRPr="00012A04">
        <w:rPr>
          <w:b/>
          <w:u w:val="single"/>
        </w:rPr>
        <w:t>the will to technology has evolved</w:t>
      </w:r>
      <w:r w:rsidRPr="00012A04">
        <w:rPr>
          <w:rFonts w:eastAsia="Calibri" w:cstheme="minorHAnsi"/>
          <w:sz w:val="16"/>
        </w:rPr>
        <w:t xml:space="preserve"> to a point </w:t>
      </w:r>
      <w:r w:rsidRPr="00012A04">
        <w:rPr>
          <w:rFonts w:eastAsia="Calibri" w:cstheme="minorHAnsi"/>
          <w:b/>
          <w:iCs/>
          <w:sz w:val="20"/>
          <w:u w:val="single"/>
        </w:rPr>
        <w:t>well in excess of</w:t>
      </w:r>
      <w:r w:rsidRPr="00012A04">
        <w:rPr>
          <w:rFonts w:eastAsia="Calibri" w:cstheme="minorHAnsi"/>
          <w:sz w:val="16"/>
        </w:rPr>
        <w:t xml:space="preserve"> what Nietzsche described as </w:t>
      </w:r>
      <w:r w:rsidRPr="00012A04">
        <w:rPr>
          <w:rFonts w:eastAsia="Calibri" w:cstheme="minorHAnsi"/>
          <w:b/>
          <w:iCs/>
          <w:sz w:val="20"/>
          <w:u w:val="single"/>
        </w:rPr>
        <w:t>the “will to power</w:t>
      </w:r>
      <w:r w:rsidRPr="00012A04">
        <w:rPr>
          <w:rFonts w:eastAsia="Calibri" w:cstheme="minorHAnsi"/>
          <w:sz w:val="16"/>
        </w:rPr>
        <w:t>” and Heidegger the “</w:t>
      </w:r>
      <w:proofErr w:type="gramStart"/>
      <w:r w:rsidRPr="00012A04">
        <w:rPr>
          <w:rFonts w:eastAsia="Calibri" w:cstheme="minorHAnsi"/>
          <w:sz w:val="16"/>
        </w:rPr>
        <w:t>will to</w:t>
      </w:r>
      <w:proofErr w:type="gramEnd"/>
      <w:r w:rsidRPr="00012A04">
        <w:rPr>
          <w:rFonts w:eastAsia="Calibri" w:cstheme="minorHAnsi"/>
          <w:sz w:val="16"/>
        </w:rPr>
        <w:t xml:space="preserve"> will.” Perhaps sensing the appearance of an epochal change, that moment when </w:t>
      </w:r>
      <w:r w:rsidRPr="00012A04">
        <w:rPr>
          <w:b/>
          <w:u w:val="single"/>
        </w:rPr>
        <w:t>the will to technology began to turn back on itself</w:t>
      </w:r>
      <w:r w:rsidRPr="00012A04">
        <w:rPr>
          <w:rFonts w:eastAsia="Calibri" w:cstheme="minorHAnsi"/>
          <w:sz w:val="16"/>
        </w:rPr>
        <w:t xml:space="preserve">, the philosopher Hannah Arendt captured the essence of contemporary times when she noted in her last book, Life of the Mind, that </w:t>
      </w:r>
      <w:r w:rsidRPr="00012A04">
        <w:rPr>
          <w:b/>
          <w:u w:val="single"/>
        </w:rPr>
        <w:t>the future will be fully enveloped by the metaphysics of the “not-will” – a time of abandonment of all that is not necessary for the self-preservation of the will to technology.</w:t>
      </w:r>
      <w:r w:rsidRPr="00012A04">
        <w:rPr>
          <w:rFonts w:eastAsia="Calibri" w:cstheme="minorHAnsi"/>
          <w:sz w:val="16"/>
        </w:rPr>
        <w:t xml:space="preserve"> In Arendt’s prophetic vision, the historical primacy of conditions for </w:t>
      </w:r>
      <w:r w:rsidRPr="00012A04">
        <w:rPr>
          <w:b/>
          <w:u w:val="single"/>
        </w:rPr>
        <w:t xml:space="preserve">the </w:t>
      </w:r>
      <w:r w:rsidRPr="007F5894">
        <w:rPr>
          <w:b/>
          <w:highlight w:val="yellow"/>
          <w:u w:val="single"/>
        </w:rPr>
        <w:t>self-preservation</w:t>
      </w:r>
      <w:r w:rsidRPr="00012A04">
        <w:rPr>
          <w:b/>
          <w:u w:val="single"/>
        </w:rPr>
        <w:t xml:space="preserve"> of technique </w:t>
      </w:r>
      <w:r w:rsidRPr="007F5894">
        <w:rPr>
          <w:b/>
          <w:highlight w:val="yellow"/>
          <w:u w:val="single"/>
        </w:rPr>
        <w:t>will</w:t>
      </w:r>
      <w:r w:rsidRPr="00012A04">
        <w:rPr>
          <w:b/>
          <w:u w:val="single"/>
        </w:rPr>
        <w:t xml:space="preserve"> inevitably </w:t>
      </w:r>
      <w:r w:rsidRPr="007F5894">
        <w:rPr>
          <w:b/>
          <w:highlight w:val="yellow"/>
          <w:u w:val="single"/>
        </w:rPr>
        <w:t>result in the nihilism of “not-being</w:t>
      </w:r>
      <w:r w:rsidRPr="00012A04">
        <w:rPr>
          <w:b/>
          <w:u w:val="single"/>
        </w:rPr>
        <w:t>,”</w:t>
      </w:r>
      <w:r w:rsidRPr="00012A04">
        <w:rPr>
          <w:rFonts w:eastAsia="Calibri" w:cstheme="minorHAnsi"/>
          <w:sz w:val="16"/>
        </w:rPr>
        <w:t xml:space="preserve"> that moment in which </w:t>
      </w:r>
      <w:r w:rsidRPr="007F5894">
        <w:rPr>
          <w:b/>
          <w:highlight w:val="yellow"/>
          <w:u w:val="single"/>
        </w:rPr>
        <w:t>everything</w:t>
      </w:r>
      <w:r w:rsidRPr="00012A04">
        <w:rPr>
          <w:b/>
          <w:u w:val="single"/>
        </w:rPr>
        <w:t xml:space="preserve"> that is </w:t>
      </w:r>
      <w:r w:rsidRPr="007F5894">
        <w:rPr>
          <w:b/>
          <w:highlight w:val="yellow"/>
          <w:u w:val="single"/>
        </w:rPr>
        <w:t>valued is measured only in its relationship to</w:t>
      </w:r>
      <w:r w:rsidRPr="00012A04">
        <w:rPr>
          <w:b/>
          <w:u w:val="single"/>
        </w:rPr>
        <w:t xml:space="preserve"> the </w:t>
      </w:r>
      <w:r w:rsidRPr="007F5894">
        <w:rPr>
          <w:b/>
          <w:highlight w:val="yellow"/>
          <w:u w:val="single"/>
        </w:rPr>
        <w:t>self-preservation of the will to technology</w:t>
      </w:r>
      <w:r w:rsidRPr="00012A04">
        <w:rPr>
          <w:b/>
          <w:u w:val="single"/>
        </w:rPr>
        <w:t xml:space="preserve"> </w:t>
      </w:r>
      <w:r w:rsidRPr="007F5894">
        <w:rPr>
          <w:b/>
          <w:highlight w:val="yellow"/>
          <w:u w:val="single"/>
        </w:rPr>
        <w:t>and</w:t>
      </w:r>
      <w:r w:rsidRPr="00012A04">
        <w:rPr>
          <w:b/>
          <w:u w:val="single"/>
        </w:rPr>
        <w:t xml:space="preserve">, subsequently, </w:t>
      </w:r>
      <w:r w:rsidRPr="007F5894">
        <w:rPr>
          <w:b/>
          <w:highlight w:val="yellow"/>
          <w:u w:val="single"/>
        </w:rPr>
        <w:t>everything that is not a condition of self-preservation is abandoned</w:t>
      </w:r>
      <w:r w:rsidRPr="00012A04">
        <w:rPr>
          <w:b/>
          <w:u w:val="single"/>
        </w:rPr>
        <w:t xml:space="preserve">, effectively </w:t>
      </w:r>
      <w:r w:rsidRPr="007F5894">
        <w:rPr>
          <w:b/>
          <w:highlight w:val="yellow"/>
          <w:u w:val="single"/>
        </w:rPr>
        <w:t>left behind as surplus remainder</w:t>
      </w:r>
      <w:r w:rsidRPr="00012A04">
        <w:rPr>
          <w:b/>
          <w:u w:val="single"/>
        </w:rPr>
        <w:t xml:space="preserve">. </w:t>
      </w:r>
      <w:r w:rsidRPr="007F5894">
        <w:rPr>
          <w:b/>
          <w:highlight w:val="yellow"/>
          <w:u w:val="single"/>
        </w:rPr>
        <w:t>Idle No More</w:t>
      </w:r>
      <w:r w:rsidRPr="00012A04">
        <w:rPr>
          <w:b/>
          <w:u w:val="single"/>
        </w:rPr>
        <w:t xml:space="preserve">, this </w:t>
      </w:r>
      <w:r w:rsidRPr="007F5894">
        <w:rPr>
          <w:b/>
          <w:highlight w:val="yellow"/>
          <w:u w:val="single"/>
        </w:rPr>
        <w:t>insurgency of the periphery</w:t>
      </w:r>
      <w:r w:rsidRPr="00012A04">
        <w:rPr>
          <w:b/>
          <w:u w:val="single"/>
        </w:rPr>
        <w:t xml:space="preserve">, </w:t>
      </w:r>
      <w:r w:rsidRPr="007F5894">
        <w:rPr>
          <w:b/>
          <w:highlight w:val="yellow"/>
          <w:u w:val="single"/>
        </w:rPr>
        <w:t>this declaration on behalf of a deeper conception of a sustainable environment</w:t>
      </w:r>
      <w:r w:rsidRPr="00012A04">
        <w:rPr>
          <w:b/>
          <w:u w:val="single"/>
        </w:rPr>
        <w:t xml:space="preserve"> that </w:t>
      </w:r>
      <w:r w:rsidRPr="007F5894">
        <w:rPr>
          <w:b/>
          <w:highlight w:val="yellow"/>
          <w:u w:val="single"/>
        </w:rPr>
        <w:t>speaks to issues of individuals, community, and nature</w:t>
      </w:r>
      <w:r w:rsidRPr="00012A04">
        <w:rPr>
          <w:b/>
          <w:u w:val="single"/>
        </w:rPr>
        <w:t xml:space="preserve">, </w:t>
      </w:r>
      <w:r w:rsidRPr="007F5894">
        <w:rPr>
          <w:b/>
          <w:highlight w:val="yellow"/>
          <w:u w:val="single"/>
        </w:rPr>
        <w:t>is a rebellion against this formulation</w:t>
      </w:r>
      <w:r w:rsidRPr="00012A04">
        <w:rPr>
          <w:b/>
          <w:u w:val="single"/>
        </w:rPr>
        <w:t xml:space="preserve"> of the will to technology.</w:t>
      </w:r>
      <w:r w:rsidRPr="00012A04">
        <w:rPr>
          <w:rFonts w:eastAsia="Calibri" w:cstheme="minorHAnsi"/>
          <w:sz w:val="16"/>
        </w:rPr>
        <w:t xml:space="preserve"> Of course, concerning the question of the sustainable environment, it must be said at first that the concept of </w:t>
      </w:r>
      <w:r w:rsidRPr="00012A04">
        <w:rPr>
          <w:b/>
          <w:u w:val="single"/>
        </w:rPr>
        <w:t>sustainability is</w:t>
      </w:r>
      <w:r w:rsidRPr="00012A04">
        <w:rPr>
          <w:rFonts w:eastAsia="Calibri" w:cstheme="minorHAnsi"/>
          <w:sz w:val="16"/>
        </w:rPr>
        <w:t xml:space="preserve"> itself </w:t>
      </w:r>
      <w:r w:rsidRPr="00012A04">
        <w:rPr>
          <w:b/>
          <w:u w:val="single"/>
        </w:rPr>
        <w:t xml:space="preserve">a highly contested term. Sustainability for whom, for what, and for what </w:t>
      </w:r>
      <w:proofErr w:type="gramStart"/>
      <w:r w:rsidRPr="00012A04">
        <w:rPr>
          <w:b/>
          <w:u w:val="single"/>
        </w:rPr>
        <w:t>period of time</w:t>
      </w:r>
      <w:proofErr w:type="gramEnd"/>
      <w:r w:rsidRPr="00012A04">
        <w:rPr>
          <w:b/>
          <w:u w:val="single"/>
        </w:rPr>
        <w:t xml:space="preserve">? Increasingly, a floating signifier without fixed content, the concept of sustainability has now accelerated into an abstract form seemingly justifying virtually any content. </w:t>
      </w:r>
      <w:r w:rsidRPr="00012A04">
        <w:rPr>
          <w:rFonts w:eastAsia="Calibri" w:cstheme="minorHAnsi"/>
          <w:sz w:val="16"/>
        </w:rPr>
        <w:t xml:space="preserve">Today, </w:t>
      </w:r>
      <w:r w:rsidRPr="007F5894">
        <w:rPr>
          <w:b/>
          <w:highlight w:val="yellow"/>
          <w:u w:val="single"/>
        </w:rPr>
        <w:t>there are multiple appeals for</w:t>
      </w:r>
      <w:r w:rsidRPr="00012A04">
        <w:rPr>
          <w:b/>
          <w:u w:val="single"/>
        </w:rPr>
        <w:t xml:space="preserve"> sustainable capitalism, sustainable cities, sustainable lifestyles, </w:t>
      </w:r>
      <w:r w:rsidRPr="007F5894">
        <w:rPr>
          <w:b/>
          <w:highlight w:val="yellow"/>
          <w:u w:val="single"/>
        </w:rPr>
        <w:t>sustainable consumption</w:t>
      </w:r>
      <w:r w:rsidRPr="00012A04">
        <w:rPr>
          <w:b/>
          <w:u w:val="single"/>
        </w:rPr>
        <w:t xml:space="preserve"> – appeals that may commonly share the value-attribute of the sustainability brand, </w:t>
      </w:r>
      <w:r w:rsidRPr="007F5894">
        <w:rPr>
          <w:b/>
          <w:highlight w:val="yellow"/>
          <w:u w:val="single"/>
        </w:rPr>
        <w:t>but</w:t>
      </w:r>
      <w:r w:rsidRPr="00012A04">
        <w:rPr>
          <w:b/>
          <w:u w:val="single"/>
        </w:rPr>
        <w:t xml:space="preserve"> that, unlike </w:t>
      </w:r>
      <w:r w:rsidRPr="007F5894">
        <w:rPr>
          <w:b/>
          <w:highlight w:val="yellow"/>
          <w:u w:val="single"/>
        </w:rPr>
        <w:t>Idle No More, demand no fundamental alteration</w:t>
      </w:r>
      <w:r w:rsidRPr="00012A04">
        <w:rPr>
          <w:b/>
          <w:u w:val="single"/>
        </w:rPr>
        <w:t xml:space="preserve"> in the logic of things.</w:t>
      </w:r>
      <w:r w:rsidRPr="00012A04">
        <w:rPr>
          <w:rFonts w:eastAsia="Calibri" w:cstheme="minorHAnsi"/>
          <w:sz w:val="16"/>
        </w:rPr>
        <w:t xml:space="preserve"> For example, while contemporary environmental discourse privileges the concept of intermediation – a complex interdependence among all living species, including plants, animals, and humans </w:t>
      </w:r>
      <w:r w:rsidRPr="00012A04">
        <w:rPr>
          <w:rFonts w:eastAsia="Calibri" w:cstheme="minorHAnsi"/>
          <w:sz w:val="16"/>
        </w:rPr>
        <w:lastRenderedPageBreak/>
        <w:t xml:space="preserve">– traditional </w:t>
      </w:r>
      <w:r w:rsidRPr="00012A04">
        <w:rPr>
          <w:b/>
          <w:u w:val="single"/>
        </w:rPr>
        <w:t xml:space="preserve">approaches to environmentalism assume the automatic primacy of the human species, with primacy given to the self-preservation of humans in the supposed hierarchy of being. Equally, the </w:t>
      </w:r>
      <w:r w:rsidRPr="007F5894">
        <w:rPr>
          <w:b/>
          <w:highlight w:val="yellow"/>
          <w:u w:val="single"/>
        </w:rPr>
        <w:t>discourse of sustainability</w:t>
      </w:r>
      <w:r w:rsidRPr="00012A04">
        <w:rPr>
          <w:b/>
          <w:u w:val="single"/>
        </w:rPr>
        <w:t xml:space="preserve"> often </w:t>
      </w:r>
      <w:r w:rsidRPr="007F5894">
        <w:rPr>
          <w:b/>
          <w:highlight w:val="yellow"/>
          <w:u w:val="single"/>
        </w:rPr>
        <w:t xml:space="preserve">fails to </w:t>
      </w:r>
      <w:proofErr w:type="gramStart"/>
      <w:r w:rsidRPr="007F5894">
        <w:rPr>
          <w:b/>
          <w:highlight w:val="yellow"/>
          <w:u w:val="single"/>
        </w:rPr>
        <w:t>take into account</w:t>
      </w:r>
      <w:proofErr w:type="gramEnd"/>
      <w:r w:rsidRPr="007F5894">
        <w:rPr>
          <w:b/>
          <w:highlight w:val="yellow"/>
          <w:u w:val="single"/>
        </w:rPr>
        <w:t xml:space="preserve"> that the deep grasp</w:t>
      </w:r>
      <w:r w:rsidRPr="00012A04">
        <w:rPr>
          <w:b/>
          <w:u w:val="single"/>
        </w:rPr>
        <w:t xml:space="preserve"> </w:t>
      </w:r>
      <w:r w:rsidRPr="007F5894">
        <w:rPr>
          <w:b/>
          <w:highlight w:val="yellow"/>
          <w:u w:val="single"/>
        </w:rPr>
        <w:t>of contemporary</w:t>
      </w:r>
      <w:r w:rsidRPr="00012A04">
        <w:rPr>
          <w:b/>
          <w:u w:val="single"/>
        </w:rPr>
        <w:t xml:space="preserve"> forms of </w:t>
      </w:r>
      <w:r w:rsidRPr="007F5894">
        <w:rPr>
          <w:b/>
          <w:highlight w:val="yellow"/>
          <w:u w:val="single"/>
        </w:rPr>
        <w:t>subjectivity</w:t>
      </w:r>
      <w:r w:rsidRPr="00012A04">
        <w:rPr>
          <w:b/>
          <w:u w:val="single"/>
        </w:rPr>
        <w:t xml:space="preserve"> – possessed individualism – </w:t>
      </w:r>
      <w:r w:rsidRPr="007F5894">
        <w:rPr>
          <w:b/>
          <w:highlight w:val="yellow"/>
          <w:u w:val="single"/>
        </w:rPr>
        <w:t>is sustaining a propertied view of individual rights over the prescriptions for</w:t>
      </w:r>
      <w:r w:rsidRPr="00012A04">
        <w:rPr>
          <w:b/>
          <w:u w:val="single"/>
        </w:rPr>
        <w:t xml:space="preserve"> </w:t>
      </w:r>
      <w:r w:rsidRPr="007F5894">
        <w:rPr>
          <w:b/>
          <w:highlight w:val="yellow"/>
          <w:u w:val="single"/>
        </w:rPr>
        <w:t>responsibility</w:t>
      </w:r>
      <w:r w:rsidRPr="00012A04">
        <w:rPr>
          <w:b/>
          <w:u w:val="single"/>
        </w:rPr>
        <w:t xml:space="preserve"> and care that are </w:t>
      </w:r>
      <w:r w:rsidRPr="007F5894">
        <w:rPr>
          <w:b/>
          <w:highlight w:val="yellow"/>
          <w:u w:val="single"/>
        </w:rPr>
        <w:t>central to environmental discourse</w:t>
      </w:r>
      <w:r w:rsidRPr="00012A04">
        <w:rPr>
          <w:b/>
          <w:u w:val="single"/>
        </w:rPr>
        <w:t xml:space="preserve">. Consequently, not so much hijacked by capitalism as simply absorbed by the dynamism of its overall logic, the meaning of </w:t>
      </w:r>
      <w:r w:rsidRPr="007F5894">
        <w:rPr>
          <w:b/>
          <w:highlight w:val="yellow"/>
          <w:u w:val="single"/>
        </w:rPr>
        <w:t>sustainability has</w:t>
      </w:r>
      <w:r w:rsidRPr="00012A04">
        <w:rPr>
          <w:b/>
          <w:u w:val="single"/>
        </w:rPr>
        <w:t xml:space="preserve"> </w:t>
      </w:r>
      <w:proofErr w:type="gramStart"/>
      <w:r w:rsidRPr="00012A04">
        <w:rPr>
          <w:b/>
          <w:u w:val="single"/>
        </w:rPr>
        <w:t xml:space="preserve">actually </w:t>
      </w:r>
      <w:r w:rsidRPr="007F5894">
        <w:rPr>
          <w:b/>
          <w:highlight w:val="yellow"/>
          <w:u w:val="single"/>
        </w:rPr>
        <w:t>been</w:t>
      </w:r>
      <w:proofErr w:type="gramEnd"/>
      <w:r w:rsidRPr="007F5894">
        <w:rPr>
          <w:b/>
          <w:highlight w:val="yellow"/>
          <w:u w:val="single"/>
        </w:rPr>
        <w:t xml:space="preserve"> reversed</w:t>
      </w:r>
      <w:r w:rsidRPr="00012A04">
        <w:rPr>
          <w:b/>
          <w:u w:val="single"/>
        </w:rPr>
        <w:t xml:space="preserve">. Today, </w:t>
      </w:r>
      <w:r w:rsidRPr="007F5894">
        <w:rPr>
          <w:b/>
          <w:highlight w:val="yellow"/>
          <w:u w:val="single"/>
        </w:rPr>
        <w:t>sustainability is</w:t>
      </w:r>
      <w:r w:rsidRPr="00012A04">
        <w:rPr>
          <w:b/>
          <w:u w:val="single"/>
        </w:rPr>
        <w:t xml:space="preserve"> increasingly </w:t>
      </w:r>
      <w:r w:rsidRPr="007F5894">
        <w:rPr>
          <w:b/>
          <w:highlight w:val="yellow"/>
          <w:u w:val="single"/>
        </w:rPr>
        <w:t>the name given to that which is necessary for extending the self-preservation of a predatory system of value extraction</w:t>
      </w:r>
      <w:r w:rsidRPr="00012A04">
        <w:rPr>
          <w:b/>
          <w:u w:val="single"/>
        </w:rPr>
        <w:t xml:space="preserve"> that leaves in its wake the abandoned, the remainder, the habitually unrecognized. Against this limited vision of sustainability, there is the evocative perspective of </w:t>
      </w:r>
      <w:r w:rsidRPr="00012A04">
        <w:rPr>
          <w:rFonts w:eastAsia="Calibri" w:cstheme="minorHAnsi"/>
          <w:sz w:val="16"/>
        </w:rPr>
        <w:t>the contemporary anthropologist Nancy Turner, who highlights the metaphor of “</w:t>
      </w:r>
      <w:r w:rsidRPr="00012A04">
        <w:rPr>
          <w:b/>
          <w:u w:val="single"/>
        </w:rPr>
        <w:t>the Earth’s blanket” as a way of living among Pacific Northwestern Indigenous people.2 The image of the earth as a life-sustaining blanket challenges</w:t>
      </w:r>
      <w:r w:rsidRPr="00012A04">
        <w:rPr>
          <w:rFonts w:eastAsia="Calibri" w:cstheme="minorHAnsi"/>
          <w:b/>
          <w:iCs/>
          <w:sz w:val="20"/>
          <w:u w:val="single"/>
        </w:rPr>
        <w:t xml:space="preserve">, </w:t>
      </w:r>
      <w:r w:rsidRPr="00012A04">
        <w:rPr>
          <w:rFonts w:eastAsia="Calibri" w:cstheme="minorHAnsi"/>
          <w:sz w:val="16"/>
        </w:rPr>
        <w:t xml:space="preserve">of course, the </w:t>
      </w:r>
      <w:r w:rsidRPr="00012A04">
        <w:rPr>
          <w:b/>
          <w:u w:val="single"/>
        </w:rPr>
        <w:t>violence against the earth committed by mega-energy projects. If the earth is a blanket, then that blanket is in the process of being destroyed by the massive Tar Sands project in western Canada or by new drilling methods – high-volume horizontal fracturing, or hydrofracking – aimed at extracting natural gas trapped between thin layers of shale.</w:t>
      </w:r>
      <w:r w:rsidRPr="00012A04">
        <w:rPr>
          <w:rFonts w:eastAsia="Calibri" w:cstheme="minorHAnsi"/>
          <w:sz w:val="16"/>
        </w:rPr>
        <w:t xml:space="preserve"> In the United States, the </w:t>
      </w:r>
      <w:r w:rsidRPr="00012A04">
        <w:rPr>
          <w:b/>
          <w:u w:val="single"/>
        </w:rPr>
        <w:t>Obama administration has enthusiastically supported</w:t>
      </w:r>
      <w:r w:rsidRPr="00012A04">
        <w:rPr>
          <w:rFonts w:eastAsia="Calibri" w:cstheme="minorHAnsi"/>
          <w:b/>
          <w:iCs/>
          <w:sz w:val="20"/>
          <w:u w:val="single"/>
        </w:rPr>
        <w:t xml:space="preserve"> </w:t>
      </w:r>
      <w:r w:rsidRPr="00012A04">
        <w:rPr>
          <w:rFonts w:eastAsia="Calibri" w:cstheme="minorHAnsi"/>
          <w:sz w:val="16"/>
        </w:rPr>
        <w:t xml:space="preserve">hydrofracking as the center-point of </w:t>
      </w:r>
      <w:r w:rsidRPr="00012A04">
        <w:rPr>
          <w:b/>
          <w:u w:val="single"/>
        </w:rPr>
        <w:t>a national strategy aimed at energy self-sustainability.</w:t>
      </w:r>
      <w:r w:rsidRPr="00012A04">
        <w:rPr>
          <w:rFonts w:eastAsia="Calibri" w:cstheme="minorHAnsi"/>
          <w:sz w:val="16"/>
        </w:rPr>
        <w:t xml:space="preserve"> That </w:t>
      </w:r>
      <w:r w:rsidRPr="00012A04">
        <w:rPr>
          <w:b/>
          <w:u w:val="single"/>
        </w:rPr>
        <w:t>what is at stake in discussing different concepts of sustainability is truly something cosmological, almost mythological, is evidenced by the fact that more and more ecologists and land managers have been drawn to the “traditional ecological knowledge” of Indigenous peoples with its deeply ethical vision of “responsibility to the Seventh Generation” and its sense that while the short term consists of decades of generations, the long term can only be considered in terms of multiple generations</w:t>
      </w:r>
      <w:r w:rsidRPr="00012A04">
        <w:rPr>
          <w:rFonts w:eastAsia="Calibri" w:cstheme="minorHAnsi"/>
          <w:sz w:val="16"/>
        </w:rPr>
        <w:t xml:space="preserve">. Increasingly then, it is as if the concept of sustainability brings into presence something until now hidden deeply in the logic of society: the notion that </w:t>
      </w:r>
      <w:r w:rsidRPr="00012A04">
        <w:rPr>
          <w:b/>
          <w:u w:val="single"/>
        </w:rPr>
        <w:t xml:space="preserve">the </w:t>
      </w:r>
      <w:r w:rsidRPr="007F5894">
        <w:rPr>
          <w:b/>
          <w:highlight w:val="yellow"/>
          <w:u w:val="single"/>
        </w:rPr>
        <w:t>future will</w:t>
      </w:r>
      <w:r w:rsidRPr="00012A04">
        <w:rPr>
          <w:b/>
          <w:u w:val="single"/>
        </w:rPr>
        <w:t xml:space="preserve"> surely </w:t>
      </w:r>
      <w:r w:rsidRPr="007F5894">
        <w:rPr>
          <w:b/>
          <w:highlight w:val="yellow"/>
          <w:u w:val="single"/>
        </w:rPr>
        <w:t>witness a growing clash of cosmological perspectives</w:t>
      </w:r>
      <w:r w:rsidRPr="00012A04">
        <w:rPr>
          <w:b/>
          <w:u w:val="single"/>
        </w:rPr>
        <w:t>, each of which provides a very different exit to the posthuman future</w:t>
      </w:r>
      <w:r w:rsidRPr="00012A04">
        <w:rPr>
          <w:rFonts w:eastAsia="Calibri" w:cstheme="minorHAnsi"/>
          <w:b/>
          <w:iCs/>
          <w:sz w:val="20"/>
          <w:u w:val="single"/>
        </w:rPr>
        <w:t>.</w:t>
      </w:r>
      <w:r w:rsidRPr="00012A04">
        <w:rPr>
          <w:rFonts w:eastAsia="Calibri" w:cstheme="minorHAnsi"/>
          <w:sz w:val="16"/>
        </w:rPr>
        <w:t xml:space="preserve"> In this case, </w:t>
      </w:r>
      <w:r w:rsidRPr="00012A04">
        <w:rPr>
          <w:b/>
          <w:u w:val="single"/>
        </w:rPr>
        <w:t>what is the horizon of a global economy for multiple generations? What living social forms can sustainability enact that speak to the ethics of the seventh generation?</w:t>
      </w:r>
      <w:r w:rsidRPr="00012A04">
        <w:rPr>
          <w:rFonts w:eastAsia="Calibri" w:cstheme="minorHAnsi"/>
          <w:sz w:val="16"/>
        </w:rPr>
        <w:t xml:space="preserve"> And </w:t>
      </w:r>
      <w:r w:rsidRPr="00012A04">
        <w:rPr>
          <w:b/>
          <w:u w:val="single"/>
        </w:rPr>
        <w:t>does not the concept of sustainability</w:t>
      </w:r>
      <w:r w:rsidRPr="00012A04">
        <w:rPr>
          <w:rFonts w:eastAsia="Calibri" w:cstheme="minorHAnsi"/>
          <w:sz w:val="16"/>
        </w:rPr>
        <w:t xml:space="preserve"> also necessarily </w:t>
      </w:r>
      <w:r w:rsidRPr="00012A04">
        <w:rPr>
          <w:b/>
          <w:u w:val="single"/>
        </w:rPr>
        <w:t xml:space="preserve">imply its opposite – that a substantive vision of a sustainable future, for humans and the physical world, assumes that there are some activities that need to be rendered unsustainable, some contemporary directions of society that need to be disavowed, excluded, prohibited? </w:t>
      </w:r>
      <w:r w:rsidRPr="007F5894">
        <w:rPr>
          <w:b/>
          <w:highlight w:val="yellow"/>
          <w:u w:val="single"/>
        </w:rPr>
        <w:t>Debates over the contested meaning of sustainability occur in a</w:t>
      </w:r>
      <w:r w:rsidRPr="00012A04">
        <w:rPr>
          <w:b/>
          <w:u w:val="single"/>
        </w:rPr>
        <w:t xml:space="preserve"> </w:t>
      </w:r>
      <w:proofErr w:type="spellStart"/>
      <w:r w:rsidRPr="00012A04">
        <w:rPr>
          <w:b/>
          <w:u w:val="single"/>
        </w:rPr>
        <w:t>realworld</w:t>
      </w:r>
      <w:proofErr w:type="spellEnd"/>
      <w:r w:rsidRPr="00012A04">
        <w:rPr>
          <w:b/>
          <w:u w:val="single"/>
        </w:rPr>
        <w:t xml:space="preserve"> </w:t>
      </w:r>
      <w:r w:rsidRPr="007F5894">
        <w:rPr>
          <w:b/>
          <w:highlight w:val="yellow"/>
          <w:u w:val="single"/>
        </w:rPr>
        <w:t>circumstance in which history is on the move again</w:t>
      </w:r>
      <w:r w:rsidRPr="00012A04">
        <w:rPr>
          <w:b/>
          <w:u w:val="single"/>
        </w:rPr>
        <w:t xml:space="preserve">, in which </w:t>
      </w:r>
      <w:r w:rsidRPr="007F5894">
        <w:rPr>
          <w:b/>
          <w:highlight w:val="yellow"/>
          <w:u w:val="single"/>
        </w:rPr>
        <w:t>the global explosion of truly creative technologies</w:t>
      </w:r>
      <w:r w:rsidRPr="00012A04">
        <w:rPr>
          <w:b/>
          <w:u w:val="single"/>
        </w:rPr>
        <w:t xml:space="preserve"> of communication </w:t>
      </w:r>
      <w:r w:rsidRPr="007F5894">
        <w:rPr>
          <w:b/>
          <w:highlight w:val="yellow"/>
          <w:u w:val="single"/>
        </w:rPr>
        <w:t>is</w:t>
      </w:r>
      <w:r w:rsidRPr="00012A04">
        <w:rPr>
          <w:b/>
          <w:u w:val="single"/>
        </w:rPr>
        <w:t xml:space="preserve"> easily </w:t>
      </w:r>
      <w:r w:rsidRPr="007F5894">
        <w:rPr>
          <w:b/>
          <w:highlight w:val="yellow"/>
          <w:u w:val="single"/>
        </w:rPr>
        <w:t>matched by an equally global</w:t>
      </w:r>
      <w:r w:rsidRPr="00012A04">
        <w:rPr>
          <w:b/>
          <w:u w:val="single"/>
        </w:rPr>
        <w:t xml:space="preserve"> </w:t>
      </w:r>
      <w:r w:rsidRPr="007F5894">
        <w:rPr>
          <w:b/>
          <w:highlight w:val="yellow"/>
          <w:u w:val="single"/>
        </w:rPr>
        <w:t>implosion of society after society</w:t>
      </w:r>
      <w:r w:rsidRPr="00012A04">
        <w:rPr>
          <w:b/>
          <w:u w:val="single"/>
        </w:rPr>
        <w:t xml:space="preserve"> into the most recidivist of ancient antagonisms – ethnic rivalries, fear of global immigration to the point that the most prosperous economies of the world feverishly bunker their populations behind walled borders, some physical, some legal, bitter hatreds encouraged by religious fundamentalisms, and the sudden collapse of entire national economies, from the bankruptcy of key sectors of the banking structure in the 2008 financial crisis to the continuing crisis of </w:t>
      </w:r>
      <w:proofErr w:type="spellStart"/>
      <w:r w:rsidRPr="00012A04">
        <w:rPr>
          <w:b/>
          <w:u w:val="single"/>
        </w:rPr>
        <w:t>overindebtedness</w:t>
      </w:r>
      <w:proofErr w:type="spellEnd"/>
      <w:r w:rsidRPr="00012A04">
        <w:rPr>
          <w:b/>
          <w:u w:val="single"/>
        </w:rPr>
        <w:t xml:space="preserve"> in Greece, Portugal, Spain, and Ireland. So, then, </w:t>
      </w:r>
      <w:r w:rsidRPr="007F5894">
        <w:rPr>
          <w:b/>
          <w:highlight w:val="yellow"/>
          <w:u w:val="single"/>
        </w:rPr>
        <w:t xml:space="preserve">can we really speak of a sustainable future in the context of a present historical circumstance that is </w:t>
      </w:r>
      <w:proofErr w:type="gramStart"/>
      <w:r w:rsidRPr="007F5894">
        <w:rPr>
          <w:b/>
          <w:highlight w:val="yellow"/>
          <w:u w:val="single"/>
        </w:rPr>
        <w:t>definitely not</w:t>
      </w:r>
      <w:proofErr w:type="gramEnd"/>
      <w:r w:rsidRPr="007F5894">
        <w:rPr>
          <w:b/>
          <w:highlight w:val="yellow"/>
          <w:u w:val="single"/>
        </w:rPr>
        <w:t xml:space="preserve"> sustainable</w:t>
      </w:r>
      <w:r w:rsidRPr="00012A04">
        <w:rPr>
          <w:b/>
          <w:u w:val="single"/>
        </w:rPr>
        <w:t xml:space="preserve"> in terms of clashes of religion, atavistic politics, and economic immiseration?</w:t>
      </w:r>
      <w:r w:rsidRPr="00012A04">
        <w:rPr>
          <w:rFonts w:eastAsia="Calibri" w:cstheme="minorHAnsi"/>
          <w:sz w:val="16"/>
        </w:rPr>
        <w:t xml:space="preserve"> Or paradoxically, </w:t>
      </w:r>
      <w:r w:rsidRPr="00012A04">
        <w:rPr>
          <w:b/>
          <w:u w:val="single"/>
        </w:rPr>
        <w:t xml:space="preserve">is it precisely the fact that the present is not sustainable in its current form that should provide a global spring of human hope? Such </w:t>
      </w:r>
      <w:r w:rsidRPr="007F5894">
        <w:rPr>
          <w:b/>
          <w:highlight w:val="yellow"/>
          <w:u w:val="single"/>
        </w:rPr>
        <w:t>hope is</w:t>
      </w:r>
      <w:r w:rsidRPr="00012A04">
        <w:rPr>
          <w:b/>
          <w:u w:val="single"/>
        </w:rPr>
        <w:t xml:space="preserve"> already </w:t>
      </w:r>
      <w:r w:rsidRPr="007F5894">
        <w:rPr>
          <w:b/>
          <w:highlight w:val="yellow"/>
          <w:u w:val="single"/>
        </w:rPr>
        <w:t>gathering</w:t>
      </w:r>
      <w:r w:rsidRPr="00012A04">
        <w:rPr>
          <w:b/>
          <w:u w:val="single"/>
        </w:rPr>
        <w:t xml:space="preserve">, </w:t>
      </w:r>
      <w:r w:rsidRPr="007F5894">
        <w:rPr>
          <w:b/>
          <w:highlight w:val="yellow"/>
          <w:u w:val="single"/>
        </w:rPr>
        <w:t>from</w:t>
      </w:r>
      <w:r w:rsidRPr="00012A04">
        <w:rPr>
          <w:b/>
          <w:u w:val="single"/>
        </w:rPr>
        <w:t xml:space="preserve"> the </w:t>
      </w:r>
      <w:r w:rsidRPr="007F5894">
        <w:rPr>
          <w:b/>
          <w:highlight w:val="yellow"/>
          <w:u w:val="single"/>
        </w:rPr>
        <w:t>democratic aspirations expressed by</w:t>
      </w:r>
      <w:r w:rsidRPr="00012A04">
        <w:rPr>
          <w:b/>
          <w:u w:val="single"/>
        </w:rPr>
        <w:t xml:space="preserve"> the </w:t>
      </w:r>
      <w:r w:rsidRPr="007F5894">
        <w:rPr>
          <w:b/>
          <w:highlight w:val="yellow"/>
          <w:u w:val="single"/>
        </w:rPr>
        <w:t>populations of Syria, Libya, Egypt, and Tunisia to the popular demands</w:t>
      </w:r>
      <w:r w:rsidRPr="00012A04">
        <w:rPr>
          <w:b/>
          <w:u w:val="single"/>
        </w:rPr>
        <w:t xml:space="preserve"> expressed </w:t>
      </w:r>
      <w:r w:rsidRPr="007F5894">
        <w:rPr>
          <w:b/>
          <w:highlight w:val="yellow"/>
          <w:u w:val="single"/>
        </w:rPr>
        <w:t>by</w:t>
      </w:r>
      <w:r w:rsidRPr="00012A04">
        <w:rPr>
          <w:b/>
          <w:u w:val="single"/>
        </w:rPr>
        <w:t xml:space="preserve"> the earthly </w:t>
      </w:r>
      <w:r w:rsidRPr="007F5894">
        <w:rPr>
          <w:b/>
          <w:highlight w:val="yellow"/>
          <w:u w:val="single"/>
        </w:rPr>
        <w:t>inhabitants of all the Tahrir Squares of the human spirit that</w:t>
      </w:r>
      <w:r w:rsidRPr="00012A04">
        <w:rPr>
          <w:b/>
          <w:u w:val="single"/>
        </w:rPr>
        <w:t xml:space="preserve">, somehow, somewhere, </w:t>
      </w:r>
      <w:r w:rsidRPr="007F5894">
        <w:rPr>
          <w:b/>
          <w:highlight w:val="yellow"/>
          <w:u w:val="single"/>
        </w:rPr>
        <w:t>an evolving global consciousness</w:t>
      </w:r>
      <w:r w:rsidRPr="00012A04">
        <w:rPr>
          <w:b/>
          <w:u w:val="single"/>
        </w:rPr>
        <w:t xml:space="preserve"> </w:t>
      </w:r>
      <w:r w:rsidRPr="007F5894">
        <w:rPr>
          <w:b/>
          <w:highlight w:val="yellow"/>
          <w:u w:val="single"/>
        </w:rPr>
        <w:t xml:space="preserve">concerning </w:t>
      </w:r>
      <w:r w:rsidRPr="007F5894">
        <w:rPr>
          <w:b/>
          <w:highlight w:val="yellow"/>
          <w:u w:val="single"/>
        </w:rPr>
        <w:lastRenderedPageBreak/>
        <w:t>the reconciliation of basic</w:t>
      </w:r>
      <w:r w:rsidRPr="00012A04">
        <w:rPr>
          <w:b/>
          <w:u w:val="single"/>
        </w:rPr>
        <w:t xml:space="preserve"> human </w:t>
      </w:r>
      <w:r w:rsidRPr="007F5894">
        <w:rPr>
          <w:b/>
          <w:highlight w:val="yellow"/>
          <w:u w:val="single"/>
        </w:rPr>
        <w:t>rights with</w:t>
      </w:r>
      <w:r w:rsidRPr="00012A04">
        <w:rPr>
          <w:b/>
          <w:u w:val="single"/>
        </w:rPr>
        <w:t xml:space="preserve"> equally </w:t>
      </w:r>
      <w:r w:rsidRPr="007F5894">
        <w:rPr>
          <w:b/>
          <w:highlight w:val="yellow"/>
          <w:u w:val="single"/>
        </w:rPr>
        <w:t>basic</w:t>
      </w:r>
      <w:r w:rsidRPr="00012A04">
        <w:rPr>
          <w:b/>
          <w:u w:val="single"/>
        </w:rPr>
        <w:t xml:space="preserve"> human </w:t>
      </w:r>
      <w:r w:rsidRPr="007F5894">
        <w:rPr>
          <w:b/>
          <w:highlight w:val="yellow"/>
          <w:u w:val="single"/>
        </w:rPr>
        <w:t>needs finds its moment of public realization</w:t>
      </w:r>
      <w:r w:rsidRPr="00012A04">
        <w:rPr>
          <w:b/>
          <w:u w:val="single"/>
        </w:rPr>
        <w:t>. We live today in the shadow of dramatic world events in which the dominant patterns of life in the 3-D millennium are slowing beginning to reveal themselves</w:t>
      </w:r>
      <w:r w:rsidRPr="00012A04">
        <w:rPr>
          <w:rFonts w:eastAsia="Calibri" w:cstheme="minorHAnsi"/>
          <w:sz w:val="16"/>
        </w:rPr>
        <w:t xml:space="preserve">. It is truly ironic </w:t>
      </w:r>
      <w:r w:rsidRPr="00012A04">
        <w:rPr>
          <w:b/>
          <w:u w:val="single"/>
        </w:rPr>
        <w:t xml:space="preserve">that </w:t>
      </w:r>
      <w:r w:rsidRPr="007F5894">
        <w:rPr>
          <w:b/>
          <w:highlight w:val="yellow"/>
          <w:u w:val="single"/>
        </w:rPr>
        <w:t>the connection</w:t>
      </w:r>
      <w:r w:rsidRPr="00012A04">
        <w:rPr>
          <w:b/>
          <w:u w:val="single"/>
        </w:rPr>
        <w:t xml:space="preserve"> </w:t>
      </w:r>
      <w:r w:rsidRPr="007F5894">
        <w:rPr>
          <w:b/>
          <w:highlight w:val="yellow"/>
          <w:u w:val="single"/>
        </w:rPr>
        <w:t>between the tragedy of the human suffering and bleakness of environmental catastrophe</w:t>
      </w:r>
      <w:r w:rsidRPr="00012A04">
        <w:rPr>
          <w:b/>
          <w:u w:val="single"/>
        </w:rPr>
        <w:t xml:space="preserve"> that is post-nuclear contemporary Japan </w:t>
      </w:r>
      <w:r w:rsidRPr="007F5894">
        <w:rPr>
          <w:b/>
          <w:highlight w:val="yellow"/>
          <w:u w:val="single"/>
        </w:rPr>
        <w:t>and the cruel stories</w:t>
      </w:r>
      <w:r w:rsidRPr="00012A04">
        <w:rPr>
          <w:b/>
          <w:u w:val="single"/>
        </w:rPr>
        <w:t xml:space="preserve"> of </w:t>
      </w:r>
      <w:r w:rsidRPr="007F5894">
        <w:rPr>
          <w:b/>
          <w:highlight w:val="yellow"/>
          <w:u w:val="single"/>
        </w:rPr>
        <w:t>popular resistance</w:t>
      </w:r>
      <w:r w:rsidRPr="00012A04">
        <w:rPr>
          <w:b/>
          <w:u w:val="single"/>
        </w:rPr>
        <w:t xml:space="preserve"> against tyranny in many societies </w:t>
      </w:r>
      <w:r w:rsidRPr="007F5894">
        <w:rPr>
          <w:b/>
          <w:highlight w:val="yellow"/>
          <w:u w:val="single"/>
        </w:rPr>
        <w:t>revolves around the question of energy</w:t>
      </w:r>
      <w:r w:rsidRPr="00012A04">
        <w:rPr>
          <w:b/>
          <w:u w:val="single"/>
        </w:rPr>
        <w:t>.</w:t>
      </w:r>
      <w:r w:rsidRPr="00012A04">
        <w:rPr>
          <w:rFonts w:eastAsia="Calibri" w:cstheme="minorHAnsi"/>
          <w:b/>
          <w:iCs/>
          <w:sz w:val="20"/>
          <w:u w:val="single"/>
        </w:rPr>
        <w:t xml:space="preserve"> </w:t>
      </w:r>
      <w:r w:rsidRPr="00012A04">
        <w:rPr>
          <w:rFonts w:eastAsia="Calibri" w:cstheme="minorHAnsi"/>
          <w:sz w:val="16"/>
        </w:rPr>
        <w:t xml:space="preserve">Those who predicted that </w:t>
      </w:r>
      <w:r w:rsidRPr="00012A04">
        <w:rPr>
          <w:b/>
          <w:u w:val="single"/>
        </w:rPr>
        <w:t>the twenty-first century would witness a proliferation of fossil-fuel wars undoubtedly had in mind a future dominated by large-scale confrontations between great sovereign powers – the United States, China, India, and the European Community – over increasingly scarce energy resources</w:t>
      </w:r>
      <w:r w:rsidRPr="00012A04">
        <w:rPr>
          <w:rFonts w:eastAsia="Calibri" w:cstheme="minorHAnsi"/>
          <w:sz w:val="16"/>
        </w:rPr>
        <w:t xml:space="preserve">. However, such predictions failed to anticipate that the story of extractive fossil </w:t>
      </w:r>
      <w:r w:rsidRPr="007F5894">
        <w:rPr>
          <w:rFonts w:eastAsia="Calibri" w:cstheme="minorHAnsi"/>
          <w:b/>
          <w:iCs/>
          <w:sz w:val="20"/>
          <w:highlight w:val="yellow"/>
          <w:u w:val="single"/>
        </w:rPr>
        <w:t>energy</w:t>
      </w:r>
      <w:r w:rsidRPr="00012A04">
        <w:rPr>
          <w:rFonts w:eastAsia="Calibri" w:cstheme="minorHAnsi"/>
          <w:sz w:val="16"/>
        </w:rPr>
        <w:t xml:space="preserve">, like </w:t>
      </w:r>
      <w:proofErr w:type="gramStart"/>
      <w:r w:rsidRPr="00012A04">
        <w:rPr>
          <w:rFonts w:eastAsia="Calibri" w:cstheme="minorHAnsi"/>
          <w:sz w:val="16"/>
        </w:rPr>
        <w:t>all of</w:t>
      </w:r>
      <w:proofErr w:type="gramEnd"/>
      <w:r w:rsidRPr="00012A04">
        <w:rPr>
          <w:rFonts w:eastAsia="Calibri" w:cstheme="minorHAnsi"/>
          <w:sz w:val="16"/>
        </w:rPr>
        <w:t xml:space="preserve"> material and human history, </w:t>
      </w:r>
      <w:r w:rsidRPr="007F5894">
        <w:rPr>
          <w:rFonts w:eastAsia="Calibri" w:cstheme="minorHAnsi"/>
          <w:b/>
          <w:iCs/>
          <w:sz w:val="20"/>
          <w:highlight w:val="yellow"/>
          <w:u w:val="single"/>
        </w:rPr>
        <w:t>is always complicated by</w:t>
      </w:r>
      <w:r w:rsidRPr="00012A04">
        <w:rPr>
          <w:rFonts w:eastAsia="Calibri" w:cstheme="minorHAnsi"/>
          <w:b/>
          <w:iCs/>
          <w:sz w:val="20"/>
          <w:u w:val="single"/>
        </w:rPr>
        <w:t xml:space="preserve"> its social </w:t>
      </w:r>
      <w:r w:rsidRPr="007F5894">
        <w:rPr>
          <w:rFonts w:eastAsia="Calibri" w:cstheme="minorHAnsi"/>
          <w:b/>
          <w:iCs/>
          <w:sz w:val="20"/>
          <w:highlight w:val="yellow"/>
          <w:u w:val="single"/>
        </w:rPr>
        <w:t>inflections</w:t>
      </w:r>
      <w:r w:rsidRPr="00012A04">
        <w:rPr>
          <w:rFonts w:eastAsia="Calibri" w:cstheme="minorHAnsi"/>
          <w:b/>
          <w:iCs/>
          <w:sz w:val="20"/>
          <w:u w:val="single"/>
        </w:rPr>
        <w:t>,</w:t>
      </w:r>
      <w:r w:rsidRPr="00012A04">
        <w:rPr>
          <w:rFonts w:eastAsia="Calibri" w:cstheme="minorHAnsi"/>
          <w:sz w:val="16"/>
        </w:rPr>
        <w:t xml:space="preserve"> that </w:t>
      </w:r>
      <w:r w:rsidRPr="007F5894">
        <w:rPr>
          <w:rFonts w:eastAsia="Calibri" w:cstheme="minorHAnsi"/>
          <w:b/>
          <w:iCs/>
          <w:sz w:val="20"/>
          <w:highlight w:val="yellow"/>
          <w:u w:val="single"/>
        </w:rPr>
        <w:t>attempts to escape energy scarcity</w:t>
      </w:r>
      <w:r w:rsidRPr="00012A04">
        <w:rPr>
          <w:rFonts w:eastAsia="Calibri" w:cstheme="minorHAnsi"/>
          <w:b/>
          <w:iCs/>
          <w:sz w:val="20"/>
          <w:u w:val="single"/>
        </w:rPr>
        <w:t xml:space="preserve"> </w:t>
      </w:r>
      <w:r w:rsidRPr="00012A04">
        <w:rPr>
          <w:rFonts w:eastAsia="Calibri" w:cstheme="minorHAnsi"/>
          <w:sz w:val="16"/>
        </w:rPr>
        <w:t>by going nuclear</w:t>
      </w:r>
      <w:r w:rsidRPr="00012A04">
        <w:rPr>
          <w:rFonts w:eastAsia="Calibri" w:cstheme="minorHAnsi"/>
          <w:b/>
          <w:iCs/>
          <w:sz w:val="20"/>
          <w:u w:val="single"/>
        </w:rPr>
        <w:t xml:space="preserve"> </w:t>
      </w:r>
      <w:r w:rsidRPr="007F5894">
        <w:rPr>
          <w:rFonts w:eastAsia="Calibri" w:cstheme="minorHAnsi"/>
          <w:b/>
          <w:iCs/>
          <w:sz w:val="20"/>
          <w:highlight w:val="yellow"/>
          <w:u w:val="single"/>
        </w:rPr>
        <w:t>threaten to unleash the whirlwind of environmental catastrophe</w:t>
      </w:r>
      <w:r w:rsidRPr="00012A04">
        <w:rPr>
          <w:rFonts w:eastAsia="Calibri" w:cstheme="minorHAnsi"/>
          <w:sz w:val="16"/>
        </w:rPr>
        <w:t xml:space="preserve">; and that </w:t>
      </w:r>
      <w:r w:rsidRPr="007F5894">
        <w:rPr>
          <w:rFonts w:eastAsia="Calibri" w:cstheme="minorHAnsi"/>
          <w:b/>
          <w:iCs/>
          <w:sz w:val="20"/>
          <w:highlight w:val="yellow"/>
          <w:u w:val="single"/>
        </w:rPr>
        <w:t>efforts to monopolize</w:t>
      </w:r>
      <w:r w:rsidRPr="00012A04">
        <w:rPr>
          <w:rFonts w:eastAsia="Calibri" w:cstheme="minorHAnsi"/>
          <w:sz w:val="16"/>
        </w:rPr>
        <w:t xml:space="preserve"> oil energy </w:t>
      </w:r>
      <w:r w:rsidRPr="007F5894">
        <w:rPr>
          <w:rFonts w:eastAsia="Calibri" w:cstheme="minorHAnsi"/>
          <w:b/>
          <w:iCs/>
          <w:sz w:val="20"/>
          <w:highlight w:val="yellow"/>
          <w:u w:val="single"/>
        </w:rPr>
        <w:t>to the benefit of tyranny</w:t>
      </w:r>
      <w:r w:rsidRPr="00012A04">
        <w:rPr>
          <w:rFonts w:eastAsia="Calibri" w:cstheme="minorHAnsi"/>
          <w:b/>
          <w:iCs/>
          <w:sz w:val="20"/>
          <w:u w:val="single"/>
        </w:rPr>
        <w:t xml:space="preserve"> often </w:t>
      </w:r>
      <w:r w:rsidRPr="007F5894">
        <w:rPr>
          <w:rFonts w:eastAsia="Calibri" w:cstheme="minorHAnsi"/>
          <w:b/>
          <w:iCs/>
          <w:sz w:val="20"/>
          <w:highlight w:val="yellow"/>
          <w:u w:val="single"/>
        </w:rPr>
        <w:t>unleash a popular storm of democratic discontent</w:t>
      </w:r>
      <w:r w:rsidRPr="00012A04">
        <w:rPr>
          <w:rFonts w:eastAsia="Calibri" w:cstheme="minorHAnsi"/>
          <w:b/>
          <w:iCs/>
          <w:sz w:val="20"/>
          <w:u w:val="single"/>
        </w:rPr>
        <w:t>.</w:t>
      </w:r>
      <w:r w:rsidRPr="00012A04">
        <w:rPr>
          <w:rFonts w:eastAsia="Calibri" w:cstheme="minorHAnsi"/>
          <w:sz w:val="16"/>
        </w:rPr>
        <w:t xml:space="preserve"> More than we may suspect, </w:t>
      </w:r>
      <w:r w:rsidRPr="00012A04">
        <w:rPr>
          <w:b/>
          <w:u w:val="single"/>
        </w:rPr>
        <w:t>everything today is interconnected, intermediated, intergenerational, in effect, a “global village” with all its utopian potential yet dystopian realities.</w:t>
      </w:r>
    </w:p>
    <w:p w14:paraId="2769B065" w14:textId="106AD4B5" w:rsidR="001B4D77" w:rsidRDefault="001B4D77" w:rsidP="001B4D77">
      <w:pPr>
        <w:pStyle w:val="Heading3"/>
      </w:pPr>
      <w:r>
        <w:lastRenderedPageBreak/>
        <w:t>Links – Environmental Apocalypticism</w:t>
      </w:r>
    </w:p>
    <w:p w14:paraId="6D6EE730" w14:textId="52A8088F" w:rsidR="00B22A62" w:rsidRDefault="00B22A62" w:rsidP="00B22A62"/>
    <w:p w14:paraId="79A022CF" w14:textId="77777777" w:rsidR="00B22A62" w:rsidRDefault="00B22A62" w:rsidP="00B22A62">
      <w:pPr>
        <w:pStyle w:val="Heading4"/>
      </w:pPr>
      <w:r>
        <w:t>The impact claims of the 1AC are grounded in the logic of pre-emption – “battle the enemy” and “confront the threats” before they emerge – the proliferates dangerous policy and preserves the current social order.</w:t>
      </w:r>
    </w:p>
    <w:p w14:paraId="0F645E5B" w14:textId="77777777" w:rsidR="00B22A62" w:rsidRDefault="00B22A62" w:rsidP="00B22A62">
      <w:r>
        <w:t xml:space="preserve">Luigi </w:t>
      </w:r>
      <w:proofErr w:type="spellStart"/>
      <w:r w:rsidRPr="00531C13">
        <w:rPr>
          <w:rStyle w:val="Style13ptBold"/>
        </w:rPr>
        <w:t>Pellizzoni</w:t>
      </w:r>
      <w:proofErr w:type="spellEnd"/>
      <w:r w:rsidRPr="00531C13">
        <w:rPr>
          <w:rStyle w:val="Style13ptBold"/>
        </w:rPr>
        <w:t xml:space="preserve"> </w:t>
      </w:r>
      <w:r>
        <w:rPr>
          <w:rStyle w:val="Style13ptBold"/>
        </w:rPr>
        <w:t xml:space="preserve">2019 </w:t>
      </w:r>
      <w:r>
        <w:t xml:space="preserve">The environmental state between pre-emption and </w:t>
      </w:r>
      <w:proofErr w:type="spellStart"/>
      <w:r>
        <w:t>inoperosity</w:t>
      </w:r>
      <w:proofErr w:type="spellEnd"/>
      <w:r>
        <w:t>, Environmental Politics, DOI: 10.1080/09644016.2019.1688912</w:t>
      </w:r>
    </w:p>
    <w:p w14:paraId="135D33FD" w14:textId="32DF289F" w:rsidR="00B22A62" w:rsidRPr="00B22A62" w:rsidRDefault="00B22A62" w:rsidP="00B22A62">
      <w:r>
        <w:t xml:space="preserve">This structure is shared with </w:t>
      </w:r>
      <w:r w:rsidRPr="007F5894">
        <w:rPr>
          <w:rStyle w:val="StyleUnderline"/>
          <w:highlight w:val="yellow"/>
        </w:rPr>
        <w:t>a type of anticipation that has taken momentum since the 1990s</w:t>
      </w:r>
      <w:r>
        <w:t xml:space="preserve"> (Kaiser 2015): </w:t>
      </w:r>
      <w:r w:rsidRPr="007F5894">
        <w:rPr>
          <w:rStyle w:val="StyleUnderline"/>
          <w:highlight w:val="yellow"/>
        </w:rPr>
        <w:t>pre-emption</w:t>
      </w:r>
      <w:r>
        <w:t xml:space="preserve">. Its rationale is condensed in the following (in)famous statements, one by G.W. Bush, the other attributed to Bush’s aide Karl Rove: </w:t>
      </w:r>
      <w:r w:rsidRPr="007F5894">
        <w:rPr>
          <w:rStyle w:val="StyleUnderline"/>
          <w:highlight w:val="yellow"/>
        </w:rPr>
        <w:t>If we wait for threats to fully materialize, we will have waited too long. We must take the battle to the enemy, disrupt his plans and confront the worst threats before they emerge</w:t>
      </w:r>
      <w:r>
        <w:t xml:space="preserve"> [. . .]. And our security will require all Americans [. . .] to be ready for pre-emptive action when necessary (Bush 2002, emphasis added). </w:t>
      </w:r>
      <w:proofErr w:type="gramStart"/>
      <w:r>
        <w:t>We’re</w:t>
      </w:r>
      <w:proofErr w:type="gramEnd"/>
      <w:r>
        <w:t xml:space="preserve"> an empire now, and when we act, we create our own reality. And while </w:t>
      </w:r>
      <w:proofErr w:type="gramStart"/>
      <w:r>
        <w:t>you’re</w:t>
      </w:r>
      <w:proofErr w:type="gramEnd"/>
      <w:r>
        <w:t xml:space="preserve"> studying that reality – judiciously, as you will – we’ll act again, creating other new realities (quoted in Suskind 2004, emphasis added). </w:t>
      </w:r>
      <w:r w:rsidRPr="007F5894">
        <w:rPr>
          <w:rStyle w:val="StyleUnderline"/>
          <w:highlight w:val="yellow"/>
        </w:rPr>
        <w:t>Like deterrence, pre-emption assumes the future actualization of the threat and looks backward</w:t>
      </w:r>
      <w:r>
        <w:t xml:space="preserve">s, to what can be done to postpone it. Pre-emption, however, is distinctively more creative than other forms of anticipation. With those the threat is known, though with different degrees of accuracy. With pre-emption it has not emerged yet. </w:t>
      </w:r>
      <w:r w:rsidRPr="007F5894">
        <w:rPr>
          <w:rStyle w:val="StyleUnderline"/>
          <w:highlight w:val="yellow"/>
        </w:rPr>
        <w:t xml:space="preserve">Hence, action </w:t>
      </w:r>
      <w:proofErr w:type="gramStart"/>
      <w:r w:rsidRPr="007F5894">
        <w:rPr>
          <w:rStyle w:val="StyleUnderline"/>
          <w:highlight w:val="yellow"/>
        </w:rPr>
        <w:t>has to</w:t>
      </w:r>
      <w:proofErr w:type="gramEnd"/>
      <w:r w:rsidRPr="007F5894">
        <w:rPr>
          <w:rStyle w:val="StyleUnderline"/>
          <w:highlight w:val="yellow"/>
        </w:rPr>
        <w:t xml:space="preserve"> be ‘</w:t>
      </w:r>
      <w:proofErr w:type="spellStart"/>
      <w:r w:rsidRPr="007F5894">
        <w:rPr>
          <w:rStyle w:val="StyleUnderline"/>
          <w:highlight w:val="yellow"/>
        </w:rPr>
        <w:t>incitatory</w:t>
      </w:r>
      <w:proofErr w:type="spellEnd"/>
      <w:r w:rsidRPr="007F5894">
        <w:rPr>
          <w:rStyle w:val="StyleUnderline"/>
          <w:highlight w:val="yellow"/>
        </w:rPr>
        <w:t>’</w:t>
      </w:r>
      <w:r>
        <w:t>: ‘Since the threat is proliferative in any case, your best option is to help make it proliferate more – that is, hopefully, more on your own terms’ (</w:t>
      </w:r>
      <w:proofErr w:type="spellStart"/>
      <w:r>
        <w:t>Massumi</w:t>
      </w:r>
      <w:proofErr w:type="spellEnd"/>
      <w:r>
        <w:t xml:space="preserve"> 2007, § 16). While prevention seeks to save the normal course of events, and deterrence is constrained in a </w:t>
      </w:r>
      <w:proofErr w:type="spellStart"/>
      <w:r>
        <w:t>spiralling</w:t>
      </w:r>
      <w:proofErr w:type="spellEnd"/>
      <w:r>
        <w:t xml:space="preserve"> repetition, pre-emption shares with precaution the idea that the course of events </w:t>
      </w:r>
      <w:proofErr w:type="gramStart"/>
      <w:r>
        <w:t>has to</w:t>
      </w:r>
      <w:proofErr w:type="gramEnd"/>
      <w:r>
        <w:t xml:space="preserve"> be significantly altered, ‘creating new facts before it is too late’ (Kaiser 2015, p. 174). Yet, contrary to precaution, pre-emption works in a fully plastic world, where knowledge and reality can be adjusted to each other. This eliminates the possibility of error. On one side, being based on potential threats, action cannot be properly proven wrong. On the other, preemptive action creates the reality that demonstrates such action was sound from the beginning. Truth is retroactive (</w:t>
      </w:r>
      <w:proofErr w:type="spellStart"/>
      <w:r>
        <w:t>Massumi</w:t>
      </w:r>
      <w:proofErr w:type="spellEnd"/>
      <w:r>
        <w:t xml:space="preserve"> 2007), bypassing, as Bush’s aide said, any ‘judicious study’ of facts.1 The unforeseeable ceases to be a problem. It may even become an opportunity, as with the lucrative markets for private security firms and short-term investment that the ‘war on terror’ opened in Iraq (Anderson 2010). As with deterrence, therefore, the time of pre-emption is not linear – but neither is it circular, as with many pre- or non-modern conceptions of time. It rather bears resemblance with messianic time. What is this? Giorgio Agamben (2005) describes it as the ‘time of the end’. More precisely, it is a present (ho </w:t>
      </w:r>
      <w:proofErr w:type="spellStart"/>
      <w:r>
        <w:t>nyn</w:t>
      </w:r>
      <w:proofErr w:type="spellEnd"/>
      <w:r>
        <w:t xml:space="preserve"> </w:t>
      </w:r>
      <w:proofErr w:type="spellStart"/>
      <w:r>
        <w:t>kairos</w:t>
      </w:r>
      <w:proofErr w:type="spellEnd"/>
      <w:r>
        <w:t xml:space="preserve">: ‘the time of the now’, according to St. Paul) defined by a final event (eschaton) and a continuous postponement of such event, enabled by something that holds it back. This is the </w:t>
      </w:r>
      <w:proofErr w:type="spellStart"/>
      <w:r>
        <w:t>katechon</w:t>
      </w:r>
      <w:proofErr w:type="spellEnd"/>
      <w:r>
        <w:t xml:space="preserve"> that St. Paul mentions in the Second Letter to the Thessalonians, as a force that prevents the manifestation of the Antichrist. This force is ambivalent. Since the coming of the Antichrist is necessary to the advent of the kingdom of God, it holds evil back, but also the final victory of good. Moreover, its frequent identification (from Aquinas to Schmitt) with the state, bearer of the legitimate monopoly of violence, shows that the </w:t>
      </w:r>
      <w:proofErr w:type="spellStart"/>
      <w:r>
        <w:t>katechon</w:t>
      </w:r>
      <w:proofErr w:type="spellEnd"/>
      <w:r>
        <w:t xml:space="preserve"> may follow a homeopathic strategy: fighting evil with evil itself. This is what happens with deterrence (nuclear weapons against nuclear weapons) and </w:t>
      </w:r>
      <w:proofErr w:type="spellStart"/>
      <w:r>
        <w:t>securitarian</w:t>
      </w:r>
      <w:proofErr w:type="spellEnd"/>
      <w:r>
        <w:t xml:space="preserve"> pre-emption (the threat of bombs addressed with bombs; the attack on western liberties fought by restricting these liberties). Note, </w:t>
      </w:r>
      <w:r>
        <w:lastRenderedPageBreak/>
        <w:t xml:space="preserve">additionally, that messianic time is not </w:t>
      </w:r>
      <w:proofErr w:type="spellStart"/>
      <w:r>
        <w:t>chronos</w:t>
      </w:r>
      <w:proofErr w:type="spellEnd"/>
      <w:r>
        <w:t xml:space="preserve"> but </w:t>
      </w:r>
      <w:proofErr w:type="spellStart"/>
      <w:r>
        <w:t>kairos</w:t>
      </w:r>
      <w:proofErr w:type="spellEnd"/>
      <w:r>
        <w:t xml:space="preserve">, not sequential deployment but temporal window. In this framework, ‘retroactivity of truth’ does not mean that the past is reinterpreted </w:t>
      </w:r>
      <w:proofErr w:type="gramStart"/>
      <w:r>
        <w:t>in light of</w:t>
      </w:r>
      <w:proofErr w:type="gramEnd"/>
      <w:r>
        <w:t xml:space="preserve"> the present. This is something historians (and all of us) routinely do. Truth, instead, is retroactive in the sense that the past becomes a place where different things have happened – otherwise the threat could not have been elicited. </w:t>
      </w:r>
      <w:r w:rsidRPr="007F5894">
        <w:rPr>
          <w:rStyle w:val="StyleUnderline"/>
          <w:highlight w:val="yellow"/>
        </w:rPr>
        <w:t>Pre-emptive truth is not an interpretative but a factual claim, and it is not a matter of hindsight but of foresight</w:t>
      </w:r>
      <w:r>
        <w:t xml:space="preserve"> – it is in the foreshadowing of the future that the past manifests its actual features. The indeterminate, proliferative character of the threat, moreover, entails a </w:t>
      </w:r>
      <w:proofErr w:type="spellStart"/>
      <w:r>
        <w:t>behavioural</w:t>
      </w:r>
      <w:proofErr w:type="spellEnd"/>
      <w:r>
        <w:t xml:space="preserve"> style neither calculative (prevention), nor prudent (precaution), nor assertive (deterrence). </w:t>
      </w:r>
      <w:r w:rsidRPr="007F5894">
        <w:rPr>
          <w:rStyle w:val="StyleUnderline"/>
          <w:highlight w:val="yellow"/>
        </w:rPr>
        <w:t>What is required is preparedness for and resilience from the unpredictable</w:t>
      </w:r>
      <w:r>
        <w:t xml:space="preserve"> – terrorist attacks, financial turmoil, weather extremes, novel or resurgent epidemics, and so on (Cooper 2006, </w:t>
      </w:r>
      <w:proofErr w:type="spellStart"/>
      <w:r>
        <w:t>Samimian-Darash</w:t>
      </w:r>
      <w:proofErr w:type="spellEnd"/>
      <w:r>
        <w:t xml:space="preserve"> 2011). </w:t>
      </w:r>
      <w:r w:rsidRPr="007F5894">
        <w:rPr>
          <w:rStyle w:val="StyleUnderline"/>
          <w:highlight w:val="yellow"/>
        </w:rPr>
        <w:t>Pre-emption, therefore, carves out a peculiar window of opportunity. Everything can be transformed</w:t>
      </w:r>
      <w:r>
        <w:t xml:space="preserve"> (including the past), yet within a threshold that cannot be crossed since action aims precisely to push the eschatological event forward. </w:t>
      </w:r>
      <w:r w:rsidRPr="007F5894">
        <w:rPr>
          <w:rStyle w:val="StyleUnderline"/>
          <w:highlight w:val="yellow"/>
        </w:rPr>
        <w:t>Everything can be turned upside down to protect a given order</w:t>
      </w:r>
      <w:r>
        <w:t>. The mutual adjustment of knowledge and reality, moreover, waters down responsibility – there are no proper mistakes, no adverse circumstances from which benefits cannot be drawn, according to a constant experimentalism.</w:t>
      </w:r>
    </w:p>
    <w:p w14:paraId="0BD3AB83" w14:textId="77777777" w:rsidR="001B4D77" w:rsidRDefault="001B4D77" w:rsidP="001B4D77">
      <w:pPr>
        <w:pStyle w:val="Heading4"/>
      </w:pPr>
      <w:r>
        <w:t xml:space="preserve">Apocalyptic narratives are steeped in the logic of preemption that guarantees nothing really changes – to future is evoked to be “forever </w:t>
      </w:r>
      <w:proofErr w:type="gramStart"/>
      <w:r>
        <w:t>postponed</w:t>
      </w:r>
      <w:proofErr w:type="gramEnd"/>
      <w:r>
        <w:t>”</w:t>
      </w:r>
    </w:p>
    <w:p w14:paraId="52678719" w14:textId="77777777" w:rsidR="001B4D77" w:rsidRDefault="001B4D77" w:rsidP="001B4D77">
      <w:r>
        <w:t xml:space="preserve">Luigi </w:t>
      </w:r>
      <w:proofErr w:type="spellStart"/>
      <w:r w:rsidRPr="00531C13">
        <w:rPr>
          <w:rStyle w:val="Style13ptBold"/>
        </w:rPr>
        <w:t>Pellizzoni</w:t>
      </w:r>
      <w:proofErr w:type="spellEnd"/>
      <w:r w:rsidRPr="00531C13">
        <w:rPr>
          <w:rStyle w:val="Style13ptBold"/>
        </w:rPr>
        <w:t xml:space="preserve"> </w:t>
      </w:r>
      <w:r>
        <w:rPr>
          <w:rStyle w:val="Style13ptBold"/>
        </w:rPr>
        <w:t xml:space="preserve">2019 </w:t>
      </w:r>
      <w:r>
        <w:t xml:space="preserve">The environmental state between pre-emption and </w:t>
      </w:r>
      <w:proofErr w:type="spellStart"/>
      <w:r>
        <w:t>inoperosity</w:t>
      </w:r>
      <w:proofErr w:type="spellEnd"/>
      <w:r>
        <w:t>, Environmental Politics, DOI: 10.1080/09644016.2019.1688912</w:t>
      </w:r>
    </w:p>
    <w:p w14:paraId="68B6A0FF" w14:textId="77777777" w:rsidR="001B4D77" w:rsidRDefault="001B4D77" w:rsidP="001B4D77">
      <w:r w:rsidRPr="007F5894">
        <w:rPr>
          <w:rStyle w:val="StyleUnderline"/>
          <w:highlight w:val="yellow"/>
        </w:rPr>
        <w:t>Pre-emption has</w:t>
      </w:r>
      <w:r>
        <w:t xml:space="preserve"> been mostly discussed with reference to the military and security (Cooper 2006, </w:t>
      </w:r>
      <w:proofErr w:type="spellStart"/>
      <w:r>
        <w:t>Massumi</w:t>
      </w:r>
      <w:proofErr w:type="spellEnd"/>
      <w:r>
        <w:t xml:space="preserve"> 2007, </w:t>
      </w:r>
      <w:proofErr w:type="spellStart"/>
      <w:r>
        <w:t>Samimian-Darash</w:t>
      </w:r>
      <w:proofErr w:type="spellEnd"/>
      <w:r>
        <w:t xml:space="preserve"> 2011), yet it has </w:t>
      </w:r>
      <w:r w:rsidRPr="007F5894">
        <w:rPr>
          <w:rStyle w:val="StyleUnderline"/>
          <w:highlight w:val="yellow"/>
        </w:rPr>
        <w:t>gained relevance</w:t>
      </w:r>
      <w:r>
        <w:t xml:space="preserve"> also </w:t>
      </w:r>
      <w:r w:rsidRPr="007F5894">
        <w:rPr>
          <w:rStyle w:val="StyleUnderline"/>
          <w:highlight w:val="yellow"/>
        </w:rPr>
        <w:t>in the environmental field</w:t>
      </w:r>
      <w:r>
        <w:t xml:space="preserve">. </w:t>
      </w:r>
      <w:r w:rsidRPr="007F5894">
        <w:rPr>
          <w:rStyle w:val="StyleUnderline"/>
          <w:highlight w:val="yellow"/>
        </w:rPr>
        <w:t>Here there is no shortage of apocalyptic narratives</w:t>
      </w:r>
      <w:r>
        <w:t xml:space="preserve"> building on pollution, overpopulation, resource depletion, species extinction, global warming. As ‘revelation’ of the end of the world, apocalypticism has traditionally underpinned radical contestations of the ruling order. Accordingly, it has played a major role in the green critique of capitalist modernity (McNeish 2017). So far, however, the rise of pre-emption and its reorientation of apocalypticism to conservative purposes have gone mostly unnoticed. A clue to this reorientation comes from Erik Swyngedouw’s considerations about the politics of climate change. The issue, he remarks, is presented as a universal humanitarian threat beyond political dispute, under the assumption of the inevitability of capitalism. </w:t>
      </w:r>
      <w:r w:rsidRPr="007F5894">
        <w:rPr>
          <w:rStyle w:val="StyleUnderline"/>
          <w:highlight w:val="yellow"/>
        </w:rPr>
        <w:t>Climate politics seeks ‘a socioecological fix to make sure nothing really changes’</w:t>
      </w:r>
      <w:r>
        <w:t xml:space="preserve">; </w:t>
      </w:r>
      <w:r w:rsidRPr="007F5894">
        <w:rPr>
          <w:rStyle w:val="StyleUnderline"/>
          <w:highlight w:val="yellow"/>
        </w:rPr>
        <w:t>to this purpose the apocalyptic future is evoked to be ‘forever postponed</w:t>
      </w:r>
      <w:r>
        <w:t xml:space="preserve">’ (2010, p. 219, 222). It is not hard to support these claims. Consider carbon trading. The capitalist logic of accumulation and commodification, arguably a major cause of climate change (overproduction and consumption, ‘failure’ in recognizing the value of priceless resources), is homeopathically applied to the problem itself, not to solve it (which would mean ending the trade), but rather to modulate its deployment. A peculiar reality is crafted to this purpose. Carbon trading builds on the establishment of a conversion rate between the ‘global warming potential’ (GWP) of CO2 and other greenhouse gases, so that reducing one of these gases here can be regarded as equivalent to reducing CO2 there. In this scheme GWP is simultaneously symbol and matter, means of exchange and physical phenomenon, cognitive construction and feature of reality. Knowledge and things frictionlessly adjust to each other, pointing to a future that corresponds to a past (base year emission levels) that has retroactively become ‘sound’. Nor is it possible to prove climate commodification wrong – the failure of the Kyoto Protocol has led to the even weaker Paris Agreement. </w:t>
      </w:r>
      <w:proofErr w:type="gramStart"/>
      <w:r>
        <w:t>Consider also</w:t>
      </w:r>
      <w:proofErr w:type="gramEnd"/>
      <w:r>
        <w:t xml:space="preserve"> climate engineering and, </w:t>
      </w:r>
      <w:r>
        <w:lastRenderedPageBreak/>
        <w:t xml:space="preserve">in particular, so-called ‘solar radiation management’(SRM). The idea is that, if emissions cannot be reduced at the rate and magnitude needed to produce significant effects, then, at least to buy time, a solution that promises to be cheap and quickly productive is to reflect solar radiation – through launching giant mirrors into space, spraying sulphates into the stratosphere, or making clouds brighter by spraying seawater into the air. SRM raises </w:t>
      </w:r>
      <w:proofErr w:type="gramStart"/>
      <w:r>
        <w:t>a number of</w:t>
      </w:r>
      <w:proofErr w:type="gramEnd"/>
      <w:r>
        <w:t xml:space="preserve"> governance questions (see Jinnah and Nicholson 2019 and other articles in the same issue). Of </w:t>
      </w:r>
      <w:proofErr w:type="gramStart"/>
      <w:r>
        <w:t>particular relevance</w:t>
      </w:r>
      <w:proofErr w:type="gramEnd"/>
      <w:r>
        <w:t xml:space="preserve"> for the sake of the present discussion is how, given the chaotic character of the atmosphere, it is impossible to predict the actual effect, either local or global, of such applications (</w:t>
      </w:r>
      <w:proofErr w:type="spellStart"/>
      <w:r>
        <w:t>Macnaghten</w:t>
      </w:r>
      <w:proofErr w:type="spellEnd"/>
      <w:r>
        <w:t xml:space="preserve"> and </w:t>
      </w:r>
      <w:proofErr w:type="spellStart"/>
      <w:r>
        <w:t>Szerszynski</w:t>
      </w:r>
      <w:proofErr w:type="spellEnd"/>
      <w:r>
        <w:t xml:space="preserve"> 2013). As a ‘technical fix’, therefore, SRM does not work according to a logic of prevention (which aims to keep a system within predefined parameters), but of preparedness – reacting and adjusting on the spot to the swerves of the system. </w:t>
      </w:r>
      <w:proofErr w:type="gramStart"/>
      <w:r>
        <w:t>Similarly</w:t>
      </w:r>
      <w:proofErr w:type="gramEnd"/>
      <w:r>
        <w:t xml:space="preserve"> to carbon credits, SRM works as a homeopathic </w:t>
      </w:r>
      <w:proofErr w:type="spellStart"/>
      <w:r>
        <w:t>katechon</w:t>
      </w:r>
      <w:proofErr w:type="spellEnd"/>
      <w:r>
        <w:t xml:space="preserve">. As with the ‘war on terror’, the idea is that it is better to elicit turbulence rather than wait for its unsolicited manifestation. The actual emergence of such turbulence (such as devastating hurricanes or prolonged draughts in areas where neither had previously occurred) would, moreover, testify that this was </w:t>
      </w:r>
      <w:proofErr w:type="gramStart"/>
      <w:r>
        <w:t>an as yet</w:t>
      </w:r>
      <w:proofErr w:type="gramEnd"/>
      <w:r>
        <w:t xml:space="preserve"> unexpressed possibility. Climate engineers could reject allegations of having elicited disaster, since these phenomena could have occurred in any case. Truth is retroactive. Eschaton as regeneration </w:t>
      </w:r>
      <w:r w:rsidRPr="007F5894">
        <w:rPr>
          <w:rStyle w:val="StyleUnderline"/>
          <w:highlight w:val="yellow"/>
        </w:rPr>
        <w:t xml:space="preserve">If the politics of climate change is governed by dystopian imagery, environmental pre-emption </w:t>
      </w:r>
      <w:proofErr w:type="gramStart"/>
      <w:r w:rsidRPr="007F5894">
        <w:rPr>
          <w:rStyle w:val="StyleUnderline"/>
          <w:highlight w:val="yellow"/>
        </w:rPr>
        <w:t>takes also</w:t>
      </w:r>
      <w:proofErr w:type="gramEnd"/>
      <w:r w:rsidRPr="007F5894">
        <w:rPr>
          <w:rStyle w:val="StyleUnderline"/>
          <w:highlight w:val="yellow"/>
        </w:rPr>
        <w:t xml:space="preserve"> the shape of a regenerative eschatology building either on technology or on nature itself.</w:t>
      </w:r>
      <w:r>
        <w:t xml:space="preserve"> The </w:t>
      </w:r>
      <w:proofErr w:type="spellStart"/>
      <w:r>
        <w:t>katechon</w:t>
      </w:r>
      <w:proofErr w:type="spellEnd"/>
      <w:r>
        <w:t xml:space="preserve">, therefore, becomes twofold: it either keeps away evil, as with climate politics, or it keeps away good.2 Technological regeneration is different from fix – or it is a particular type of fix. While fix usually means applying or improving established technologies, regeneration entails a leap into a new technological world. </w:t>
      </w:r>
      <w:proofErr w:type="gramStart"/>
      <w:r>
        <w:t>A number of</w:t>
      </w:r>
      <w:proofErr w:type="gramEnd"/>
      <w:r>
        <w:t xml:space="preserve"> tropes circulating at academic, policy, and media level convey the idea: for example, ‘singularity’ (Kurzweil 2005) and ‘convergence’ (Roco and Bainbridge 2002). The first depicts the moment when technologies overcome human capacities of understanding and control; the second refers to the synergistic combination of nano-bio-info-cognitive </w:t>
      </w:r>
      <w:proofErr w:type="spellStart"/>
      <w:r>
        <w:t>technosciences</w:t>
      </w:r>
      <w:proofErr w:type="spellEnd"/>
      <w:r>
        <w:t xml:space="preserve">. In both cases, benefits allegedly outweigh dangers: enhanced human physical and mental capacities, tightened human-machine interface, revolutionized medicine, automation of risky or boring tasks, environmental sustainability (bioremediation, energy efficiency). Yet, according to these and comparable narratives, we are always on the edge of the new world, never properly there. The </w:t>
      </w:r>
      <w:proofErr w:type="spellStart"/>
      <w:r>
        <w:t>katechon</w:t>
      </w:r>
      <w:proofErr w:type="spellEnd"/>
      <w:r>
        <w:t xml:space="preserve"> here takes the face of mistrust, vested interests, irrational fears, or homeopathically consists in the route itself – more research, more money is needed for the final leap. </w:t>
      </w:r>
      <w:r w:rsidRPr="007F5894">
        <w:rPr>
          <w:rStyle w:val="StyleUnderline"/>
          <w:highlight w:val="yellow"/>
        </w:rPr>
        <w:t>These narratives fulfil major political purposes. Hype and promise obscure the continuation and intensification of business as usual</w:t>
      </w:r>
      <w:r>
        <w:t xml:space="preserve">. Consider agricultural biotechnologies, where appropriation and commodification (of biodiversity and scientific research) is narratively supported by eschatological claims, such as dramatic leaps in productivity bringing about the end of hunger, or the optimization of energy and chemicals leading to clean industrial agriculture. Simultaneously, corporate storytelling depicts biotech as the continuation of what humans did for thousands of years, or nature always did, ‘the “technology” in these practices [being] nothing more than biology itself, or “life itself”’ (Thacker 2007, p. xix). The past and future of agriculture, and indeed of life itself, are realigned with the biotechnological present. Biotech makes nature what it always was – or could have been. As a result, GMOs can be depicted, and legally protected, as indistinguishable yet simultaneously different (more usable, valuable) from natural entities. </w:t>
      </w:r>
      <w:proofErr w:type="gramStart"/>
      <w:r>
        <w:t>Consider also</w:t>
      </w:r>
      <w:proofErr w:type="gramEnd"/>
      <w:r>
        <w:t xml:space="preserve"> the concept and policy framework of ‘Responsible Research and Innovation’ (RRI). RRI is described as ‘a transparent, interactive process by which societal actors and innovators become mutually responsive to each other with a view to the (ethical) acceptability, sustainability and societal desirability of the innovation process </w:t>
      </w:r>
      <w:r>
        <w:lastRenderedPageBreak/>
        <w:t>and its marketable products’ (von Schomberg 2013, p. 63). The idea, not new, is to shape technology before technological ‘lock-in’ sets in. Novelty lies in the proactivity of the approach (the emphasis is on innovation rather than risk) and – on paper – in the opening of inquiry to ‘purpose’ questions (rationale, distributive effects, alternatives). Yet RRI has inherently pre-emptive aspects. The earlier its intervention, and the broader its aspiration, up to detecting and steering real ‘game changers’, the more RRI should be prone to the ‘</w:t>
      </w:r>
      <w:proofErr w:type="spellStart"/>
      <w:r>
        <w:t>Collingridge</w:t>
      </w:r>
      <w:proofErr w:type="spellEnd"/>
      <w:r>
        <w:t xml:space="preserve"> dilemma’: at an early stage of </w:t>
      </w:r>
      <w:proofErr w:type="gramStart"/>
      <w:r>
        <w:t>development</w:t>
      </w:r>
      <w:proofErr w:type="gramEnd"/>
      <w:r>
        <w:t xml:space="preserve"> it is easier to shape technologies, but it is more difficult to anticipate their impact. In fact, notes Alfred Nordmann, predicting real novelty and its effects is impossible: ‘This imagined future is a different world, inhabited not only by different technologies but [as a result] inhabited by different people too’ (2014, p. 89). Yet, it has been noted, this objection holds only according to a linear approach to time; the rationale of RRI is instead to turn the future ‘to achieve some goal in the present, whether to discover other options, more clearly articulate a current state, or consider the futurity of a set of actions’ (Selin 2014, p. 104). RRI, in other words, institutionalizes the relation to time discussed by some psychologists, whereby past, present and future ‘fold backward and forward like Japanese origami, [. . .] collapse onto each other, emerge from each other and constantly determine each other as we construct and reconstruct both past and future in the present, and the past and future construct the present’ (Johnson and Sherman 1990, p. 482). In this account the </w:t>
      </w:r>
      <w:proofErr w:type="spellStart"/>
      <w:r>
        <w:t>Collingridge</w:t>
      </w:r>
      <w:proofErr w:type="spellEnd"/>
      <w:r>
        <w:t xml:space="preserve"> dilemma disappears. The leap is indeterminate, yet certain, the impossibility of consequential reasoning promising and postponing it indefinitely. Societal preparedness for the unexpected can be elicited while reproducing the status quo within which the unexpected itself is contained. Marketization, for example, remains the default option for the diffusion of innovation, a major goal of RRI being to speed up the transfer from bench to market (Zwart et al. 2014). Social divisions over technological change are depicted as between initiates and laypeople, rather than between contrasting interpretations of the public good (Grinbaum and Groves 2013), which arguably rules out real ‘purpose </w:t>
      </w:r>
      <w:proofErr w:type="gramStart"/>
      <w:r>
        <w:t>questions’</w:t>
      </w:r>
      <w:proofErr w:type="gramEnd"/>
      <w:r>
        <w:t xml:space="preserve">. The ‘mutual responsiveness’ of innovators (typically corporations or research institutions) and stakeholders (typically fragmented groups of end users) is pleaded while leaving unaddressed their differentials in agency, with consequent likely increase in what Ulrich Beck called ‘organized irresponsibility’. </w:t>
      </w:r>
      <w:r w:rsidRPr="007F5894">
        <w:rPr>
          <w:rStyle w:val="StyleUnderline"/>
          <w:highlight w:val="yellow"/>
        </w:rPr>
        <w:t>‘We shared the choice, we share the blame’, the innovator can say in case of unfortunate outcomes</w:t>
      </w:r>
      <w:r>
        <w:t xml:space="preserve">. Or, possibly, there is no blame at all, since the realignment of past, present, and future makes any outcome </w:t>
      </w:r>
      <w:proofErr w:type="gramStart"/>
      <w:r>
        <w:t>‘sound’ by definition</w:t>
      </w:r>
      <w:proofErr w:type="gramEnd"/>
      <w:r>
        <w:t xml:space="preserve">. Think, for example, if sterility of GM crops extended to non-GM ones, </w:t>
      </w:r>
      <w:proofErr w:type="gramStart"/>
      <w:r>
        <w:t>or,</w:t>
      </w:r>
      <w:proofErr w:type="gramEnd"/>
      <w:r>
        <w:t xml:space="preserve"> as seems already to be happening, super-resistant pests developed as a result of massive use of pesticides allowed by GM crops’ capacity to withstand them. Calling these ‘terrible mistakes’, the innovator could claim, is incorrect; they are actualizations of latent possibilities, perhaps useful for other purposes RRI is the latest attempt to address what in governmental and corporate parlance is people’s ‘resistance’ to innovation, a narrative where the </w:t>
      </w:r>
      <w:proofErr w:type="spellStart"/>
      <w:r>
        <w:t>katechon</w:t>
      </w:r>
      <w:proofErr w:type="spellEnd"/>
      <w:r>
        <w:t xml:space="preserve"> is usually identified in the lack of understanding of science (Felt and Wynne 2007). Yet, the </w:t>
      </w:r>
      <w:proofErr w:type="spellStart"/>
      <w:r>
        <w:t>katechon</w:t>
      </w:r>
      <w:proofErr w:type="spellEnd"/>
      <w:r>
        <w:t xml:space="preserve"> is arguably RRI itself. Proper innovation threatens the ruling order, and the more such order relies on innovation, the more it needs to find ways to domesticate it. Contrary to official claims, the actual mission of RRI seems to be postponing real ‘game changers’ forever. Pre-emption as problematization Though </w:t>
      </w:r>
      <w:r w:rsidRPr="007F5894">
        <w:rPr>
          <w:rStyle w:val="StyleUnderline"/>
          <w:highlight w:val="yellow"/>
        </w:rPr>
        <w:t>pre-emption fulfils the task of reproducing the current socioecological order,</w:t>
      </w:r>
      <w:r>
        <w:t xml:space="preserve"> it would probably be wrong to reduce it to a capitalist strategy. Foucault’s notion of ‘problematization’ may be more suited to the case. By problematization, Foucault (2001) means a framework of meaning that comes to dominate a historical period, being shared by otherwise distant, even politically opposite, standpoints. That this may apply to pre-emption is suggested by a comparison of two recent Manifestos: the ‘ecomodernist’ and the ‘accelerationist’: the first </w:t>
      </w:r>
      <w:proofErr w:type="spellStart"/>
      <w:r>
        <w:t>synthesises</w:t>
      </w:r>
      <w:proofErr w:type="spellEnd"/>
      <w:r>
        <w:t xml:space="preserve"> the pro-capitalist, ‘post-environmentalist’ agenda promoted by </w:t>
      </w:r>
      <w:r>
        <w:lastRenderedPageBreak/>
        <w:t xml:space="preserve">an American think tank, the Breakthrough Institute; the second comes from post-Marxist scholarship and indicates an avenue for overcoming capitalism and its socio-ecological destructions. The Ecomodernist Manifesto ‘affirm[s] one long-standing environmental ideal, that humanity must shrink its impacts on the environment to make more room for nature, while reject[s] another, that human societies must harmonize with nature to avoid economic and ecological collapse’ (Breakthrough Institute 2015, p. 6). </w:t>
      </w:r>
      <w:r w:rsidRPr="007F5894">
        <w:rPr>
          <w:rStyle w:val="StyleUnderline"/>
          <w:highlight w:val="yellow"/>
        </w:rPr>
        <w:t>Farming, energy extraction, forestry, settlement and other activities must be intensified via application of evermore powerful technologies to decouple society from the biophysical world, so that ecological crises can be overcome</w:t>
      </w:r>
      <w:r>
        <w:t xml:space="preserve">, growth can proceed, and elements of such world can be ‘spared’ for aesthetic or spiritual reasons. In this ‘good Anthropocene’, capitalist socio-ecological relations can survive and expand. The eschaton here is the end of, or liberation from, nature, in the sense of its full humanization (see Arias-Maldonado 2013), while the </w:t>
      </w:r>
      <w:proofErr w:type="spellStart"/>
      <w:r>
        <w:t>katechon</w:t>
      </w:r>
      <w:proofErr w:type="spellEnd"/>
      <w:r>
        <w:t xml:space="preserve"> that postpones this moment is traditional environmentalism or vested interests fostering catastrophism and technophobia. Ecomodernism may look like a reiteration of technocratic arguments, with their typically scant empirical support and neglect of the ‘rebound effect’ (more efficiency in the use of a resource typically leads to more use of that </w:t>
      </w:r>
      <w:proofErr w:type="gramStart"/>
      <w:r>
        <w:t>resource, or</w:t>
      </w:r>
      <w:proofErr w:type="gramEnd"/>
      <w:r>
        <w:t xml:space="preserve"> connected others). Novel, however, and powerfully preemptive, is the redefinition of nature as an internal differentiation of technology (or capital?) – something deliberately, and provisionally, ‘let be’. In this sense, finding contradiction in the claim that we live in the age of the end of nature, and simultaneously that technological intensification leaves more room to nature (Kallis 2017), or stressing that the ontology of ecomodernism is not suited to the Anthropocene, where humans can no longer be conceived as being ‘alone on stage’ (Latour 2015, p. 223), means missing the crucial point about the ecomodernist case. Technological intensification surely does not lead to a decoupling from, but to an increasing intimacy with, biophysical materiality; yet for ecomodernists it is this very materiality that is (to be) decoupled from its autonomous existence. If we turn to the Manifesto for an Accelerationist Politics, we find more than a passing similarity with ecomodernism. According to its authors, the goal of the left should not be to reverse the growing technical and organizational complexity of capitalism by means of ‘folk politics’ (localism, primitivism, immediacy, affectivity), but to build on and accelerate the gains of capitalism to overcome its ‘value system, governance structures, and mass pathologies’, which dramatically limit ‘the true transformative potentials of much of our technological and scientific research’ (Williams and Srnicek 2013, § 3.6). The potentials of automation, big data and logistics for building a post-capitalist, post-work society are especially stressed (see also Srnicek and Williams 2015). The imagined society, however, looks as (allegedly) decoupled from nature as the ecomodernist one: ‘liberation from work’ means liberation from capitalist relations but also from material limits to human achievements. In this sense, the accelerationist eschatology envisages the end of capitalism but also, and </w:t>
      </w:r>
      <w:proofErr w:type="gramStart"/>
      <w:r>
        <w:t>first of all</w:t>
      </w:r>
      <w:proofErr w:type="gramEnd"/>
      <w:r>
        <w:t xml:space="preserve">, of nature – not by chance, after a token evocation of the coming ecological apocalypse, nature virtually disappears from the argument. </w:t>
      </w:r>
      <w:proofErr w:type="gramStart"/>
      <w:r>
        <w:t>Similarly</w:t>
      </w:r>
      <w:proofErr w:type="gramEnd"/>
      <w:r>
        <w:t xml:space="preserve"> to ecomodernists, moreover, accelerationists give poor empirical support to their claims and neglect the rebound effect, to which a reduction in work time is not immune (if production levels remains unchanged, environmental impacts are unlikely to decrease). While Srnicek and Williams blame ‘folk politics’, the </w:t>
      </w:r>
      <w:proofErr w:type="spellStart"/>
      <w:r>
        <w:t>katechon</w:t>
      </w:r>
      <w:proofErr w:type="spellEnd"/>
      <w:r>
        <w:t xml:space="preserve"> hampering the overcoming of capitalism can be argued to lie in the homeopathic character of acceleration itself, to the extent that, to ‘traverse’ capitalism, one accepts and relaunches its logic – isn’t the replacement of </w:t>
      </w:r>
      <w:proofErr w:type="spellStart"/>
      <w:r>
        <w:t>labour</w:t>
      </w:r>
      <w:proofErr w:type="spellEnd"/>
      <w:r>
        <w:t xml:space="preserve"> with machine the eternal capitalist dream? That pre-emption may constitute the dominant problematization of the present is suggested also by observing that the argument about a regenerative eschaton does not build only on technology but also on nature itself. At least two variants of this case can be detected in recent academic literature. </w:t>
      </w:r>
      <w:r>
        <w:lastRenderedPageBreak/>
        <w:t xml:space="preserve">The background of the first is the post-workerist thesis about cognitive capitalism: the more capitalism builds on knowledge and innovation, the more the production of surplus value shifts from machines to the linguistic and communicative abilities of humans, their creativity, affectivity and </w:t>
      </w:r>
      <w:proofErr w:type="spellStart"/>
      <w:r>
        <w:t>ethicity</w:t>
      </w:r>
      <w:proofErr w:type="spellEnd"/>
      <w:r>
        <w:t xml:space="preserve"> (</w:t>
      </w:r>
      <w:proofErr w:type="spellStart"/>
      <w:r>
        <w:t>Virno</w:t>
      </w:r>
      <w:proofErr w:type="spellEnd"/>
      <w:r>
        <w:t xml:space="preserve"> 2004, </w:t>
      </w:r>
      <w:proofErr w:type="spellStart"/>
      <w:r>
        <w:t>Moulier</w:t>
      </w:r>
      <w:proofErr w:type="spellEnd"/>
      <w:r>
        <w:t xml:space="preserve"> </w:t>
      </w:r>
      <w:proofErr w:type="spellStart"/>
      <w:r>
        <w:t>Boutang</w:t>
      </w:r>
      <w:proofErr w:type="spellEnd"/>
      <w:r>
        <w:t xml:space="preserve"> 2007). These capacities, it is claimed, are formed outside production processes. This offers room for enacting postcapitalist relations, orienting innovation accordingly. Cognitive </w:t>
      </w:r>
      <w:proofErr w:type="spellStart"/>
      <w:r>
        <w:t>labour</w:t>
      </w:r>
      <w:proofErr w:type="spellEnd"/>
      <w:r>
        <w:t xml:space="preserve">, in 10 L. PELLIZZONI other words, would be simultaneously central to capital accumulation and to the possibility of radical change. This thesis has been extended to the ‘infinitely productive’ potentiality of non-human nature, ‘as something presupposed, but not produced, by state and capital’ (Braun 2014, p. 11). In particular, the expanding economy of ‘ecosystem services’ – the benefits biophysical systems give to humans, from resource provision to regulative and supporting functions like carbon sequestration, waste decomposition, soil formation, crop pollination (Millennium Ecosystem Assessment 2005) – would indicate the growing relevance of ‘self-organizing dynamics and regenerative social-ecological capacities outside of the direct production processes’ (Nelson 2015, p. 462). Again, capital increasingly relies on something it cannot control </w:t>
      </w:r>
      <w:proofErr w:type="gramStart"/>
      <w:r>
        <w:t>and,</w:t>
      </w:r>
      <w:proofErr w:type="gramEnd"/>
      <w:r>
        <w:t xml:space="preserve"> being extraneous to its logic, is bound to engender a radical transformation. Yet the promise of creativity and vitality – of the creativity of life – appears continuously postponed. Indeed, the </w:t>
      </w:r>
      <w:proofErr w:type="spellStart"/>
      <w:r>
        <w:t>katechon</w:t>
      </w:r>
      <w:proofErr w:type="spellEnd"/>
      <w:r>
        <w:t xml:space="preserve"> seems to lie in creativity and vitality themselves, as continuously integrated in capital relations: on one side human creativity is not </w:t>
      </w:r>
      <w:proofErr w:type="spellStart"/>
      <w:r>
        <w:t>freefloating</w:t>
      </w:r>
      <w:proofErr w:type="spellEnd"/>
      <w:r>
        <w:t xml:space="preserve"> but is affected by precarious work conditions and prescriptive cultural and organizational models of fulfilment, achievement, and reward (Dardot and Laval 2014); on the other, the more the ‘immense but underestimated economic value’ (FAO 2012) of ecosystem services is recognized, the more the self-organizing, regenerative capacities of nature become the object of appropriation and commodification. </w:t>
      </w:r>
      <w:r w:rsidRPr="007F5894">
        <w:rPr>
          <w:rStyle w:val="StyleUnderline"/>
          <w:highlight w:val="yellow"/>
        </w:rPr>
        <w:t>Measurement and monetization of ecosystem services may create continuous tensions and contradictions</w:t>
      </w:r>
      <w:r>
        <w:t xml:space="preserve"> (Robertson 2012), and the very notion of ‘valuing nature’ may be controversial (Turnpenny and Russel 2017), yet this is not hampering the expansion of the sector. Another variant of ‘natural’ eschatology builds on the notion of ‘</w:t>
      </w:r>
      <w:proofErr w:type="spellStart"/>
      <w:r>
        <w:t>geopower</w:t>
      </w:r>
      <w:proofErr w:type="spellEnd"/>
      <w:r>
        <w:t xml:space="preserve">’ (Grosz 2011), or ‘geological politics’ (Clark and Yusoff 2017). In this case the claim is that, if human agency has scaled up at planetary level, geological forces affect in their turn both social formations and political agency. This may seem a platitude: the role of geological conditions in human affairs have long been recognized, a recent take on the theme being Timothy Mitchell’s (2011) discussion of how fossilized hydrocarbons have affected the evolution of modern democracy. Yet, in the framework of burgeoning acknowledgments of the agential powers of materiality (Coole and Frost 2010, </w:t>
      </w:r>
      <w:proofErr w:type="spellStart"/>
      <w:r>
        <w:t>Pellizzoni</w:t>
      </w:r>
      <w:proofErr w:type="spellEnd"/>
      <w:r>
        <w:t xml:space="preserve"> 2016), geological processes </w:t>
      </w:r>
      <w:proofErr w:type="gramStart"/>
      <w:r>
        <w:t>are seen as</w:t>
      </w:r>
      <w:proofErr w:type="gramEnd"/>
      <w:r>
        <w:t xml:space="preserve"> both the premise or background of life on the planet and a barrier to human agency – not so much for their temporal scale, as for their constitutive instability, their discontinuities, the abrupt system changes to which they are susceptible beyond any possibility of prediction, let alone control. Politics, then, </w:t>
      </w:r>
      <w:proofErr w:type="gramStart"/>
      <w:r>
        <w:t>has to</w:t>
      </w:r>
      <w:proofErr w:type="gramEnd"/>
      <w:r>
        <w:t xml:space="preserve"> acknowledge the ‘indifferent’, non-negotiable character of these features, which geological phenomena share with biological manifestations of ‘inhuman’ nature, such as viruses and bacteria (Hird 2009). Or, ‘negotiating’ with a nature impervious to human concerns ‘involves actualizing some of the potential of forces that will always exceed our understanding and utilization’ (Clark 2017, p. 228). This, it is claimed, means grounding politics on trial and error, flexibility, ‘ongoing creative experimentation’ (Clark and Yusoff 2017, p. 18). Again, the call is for preparedness and resilience. And, again, action is conceived to play an ‘</w:t>
      </w:r>
      <w:proofErr w:type="spellStart"/>
      <w:r>
        <w:t>incitatory</w:t>
      </w:r>
      <w:proofErr w:type="spellEnd"/>
      <w:r>
        <w:t xml:space="preserve">’ role on the unpredictable. True, </w:t>
      </w:r>
      <w:r w:rsidRPr="007F5894">
        <w:rPr>
          <w:rStyle w:val="StyleUnderline"/>
          <w:highlight w:val="yellow"/>
        </w:rPr>
        <w:t>in this framework regeneration does not stem from technology but from nature’s capacity to reshuffle the terms of survival, while the pre-emptive effect is produced by a hypo-agential subject</w:t>
      </w:r>
      <w:r>
        <w:t>, symmetrically opposed to the hyper-agential one of ecomodernism and accelerationism</w:t>
      </w:r>
      <w:r w:rsidRPr="007F5894">
        <w:rPr>
          <w:rStyle w:val="StyleUnderline"/>
          <w:highlight w:val="yellow"/>
        </w:rPr>
        <w:t>. In political terms, however, the outcome is similar.</w:t>
      </w:r>
      <w:r>
        <w:t xml:space="preserve"> Faced with </w:t>
      </w:r>
      <w:r>
        <w:lastRenderedPageBreak/>
        <w:t>overarching natural forces, there can be no actual failure, no proper mistake, only ever-adjustable responses. Experimental politics cannot be proven wrong.</w:t>
      </w:r>
    </w:p>
    <w:p w14:paraId="63631A09" w14:textId="77777777" w:rsidR="00B22A62" w:rsidRDefault="00B22A62" w:rsidP="00B22A62">
      <w:pPr>
        <w:pStyle w:val="Heading4"/>
      </w:pPr>
      <w:r>
        <w:t>Pre-emptive politics relies on state enforcement of managerial and enforcement frameworks.  The need to act based on apocalypticism perpetuates the disasters of conservatism.</w:t>
      </w:r>
    </w:p>
    <w:p w14:paraId="6BEACA0C" w14:textId="77777777" w:rsidR="00B22A62" w:rsidRDefault="00B22A62" w:rsidP="00B22A62">
      <w:r>
        <w:t xml:space="preserve">Luigi </w:t>
      </w:r>
      <w:proofErr w:type="spellStart"/>
      <w:r w:rsidRPr="00531C13">
        <w:rPr>
          <w:rStyle w:val="Style13ptBold"/>
        </w:rPr>
        <w:t>Pellizzoni</w:t>
      </w:r>
      <w:proofErr w:type="spellEnd"/>
      <w:r w:rsidRPr="00531C13">
        <w:rPr>
          <w:rStyle w:val="Style13ptBold"/>
        </w:rPr>
        <w:t xml:space="preserve"> </w:t>
      </w:r>
      <w:r>
        <w:rPr>
          <w:rStyle w:val="Style13ptBold"/>
        </w:rPr>
        <w:t xml:space="preserve">2019 </w:t>
      </w:r>
      <w:r>
        <w:t xml:space="preserve">The environmental state between pre-emption and </w:t>
      </w:r>
      <w:proofErr w:type="spellStart"/>
      <w:r>
        <w:t>inoperosity</w:t>
      </w:r>
      <w:proofErr w:type="spellEnd"/>
      <w:r>
        <w:t>, Environmental Politics, DOI: 10.1080/09644016.2019.1688912</w:t>
      </w:r>
    </w:p>
    <w:p w14:paraId="29562C17" w14:textId="52729ABE" w:rsidR="00B22A62" w:rsidRDefault="00B22A62" w:rsidP="00B22A62">
      <w:r>
        <w:t xml:space="preserve">To sum up, </w:t>
      </w:r>
      <w:r w:rsidRPr="007F5894">
        <w:rPr>
          <w:rStyle w:val="StyleUnderline"/>
          <w:highlight w:val="yellow"/>
        </w:rPr>
        <w:t>a peculiar anticipatory politics based on a messianic temporal structure has gained relevance in the environmental field</w:t>
      </w:r>
      <w:r>
        <w:t xml:space="preserve">. Contrary to its traditional role, </w:t>
      </w:r>
      <w:r w:rsidRPr="007F5894">
        <w:rPr>
          <w:rStyle w:val="StyleUnderline"/>
          <w:highlight w:val="yellow"/>
        </w:rPr>
        <w:t>apocalypticism becomes instrumental to conservative purposes</w:t>
      </w:r>
      <w:r>
        <w:t>. Pre-emption sets a dramatic change in the future, postponing its actualization through the mobilization of a variety of forces. A ‘</w:t>
      </w:r>
      <w:proofErr w:type="spellStart"/>
      <w:r>
        <w:t>kairological</w:t>
      </w:r>
      <w:proofErr w:type="spellEnd"/>
      <w:r>
        <w:t xml:space="preserve">’ window opens, where </w:t>
      </w:r>
      <w:r w:rsidRPr="007F5894">
        <w:rPr>
          <w:rStyle w:val="StyleUnderline"/>
          <w:highlight w:val="yellow"/>
        </w:rPr>
        <w:t>everything can be made different to ensure that the socio-ecological order remains the same</w:t>
      </w:r>
      <w:r>
        <w:t xml:space="preserve">. It is important to note that in all the cases addressed, and arguably in many others, </w:t>
      </w:r>
      <w:r w:rsidRPr="007F5894">
        <w:rPr>
          <w:rStyle w:val="StyleUnderline"/>
          <w:highlight w:val="yellow"/>
        </w:rPr>
        <w:t>pre-emptive politics relies on state</w:t>
      </w:r>
      <w:r w:rsidRPr="00AB0138">
        <w:rPr>
          <w:rStyle w:val="StyleUnderline"/>
        </w:rPr>
        <w:t xml:space="preserve"> </w:t>
      </w:r>
      <w:r>
        <w:t xml:space="preserve">(or state-backed institutions’) </w:t>
      </w:r>
      <w:r w:rsidRPr="007F5894">
        <w:rPr>
          <w:rStyle w:val="StyleUnderline"/>
          <w:highlight w:val="yellow"/>
        </w:rPr>
        <w:t>power,</w:t>
      </w:r>
      <w:r>
        <w:t xml:space="preserve"> as being alone capable of </w:t>
      </w:r>
      <w:r w:rsidRPr="007F5894">
        <w:rPr>
          <w:rStyle w:val="StyleUnderline"/>
          <w:highlight w:val="yellow"/>
        </w:rPr>
        <w:t>enforcing appropriate regulatory frameworks</w:t>
      </w:r>
      <w:r w:rsidRPr="00AB0138">
        <w:rPr>
          <w:rStyle w:val="StyleUnderline"/>
        </w:rPr>
        <w:t xml:space="preserve"> </w:t>
      </w:r>
      <w:r>
        <w:t>– as with carbon trading and biotech patents – or legitimizing and supporting strategic choices, like those entailed by SRM and RRI programs, or any sort of experimental politics. Even ecomodernists, who subscribe to the neoliberal critique of the ‘planning fallacy of the 1950s’, assign a strong role to the state ‘in addressing environmental problems and accelerating technological innovation’ (Breakthrough Institute 2015, p. 30).</w:t>
      </w:r>
    </w:p>
    <w:p w14:paraId="579C9461" w14:textId="77777777" w:rsidR="00A2225B" w:rsidRDefault="00A2225B" w:rsidP="00A2225B">
      <w:pPr>
        <w:pStyle w:val="Heading4"/>
      </w:pPr>
      <w:r>
        <w:t>The eco-sensationalist claims of the 1AC manufacture additional risks and normalize environmental disaster.</w:t>
      </w:r>
    </w:p>
    <w:p w14:paraId="2CF53F48" w14:textId="77777777" w:rsidR="00A2225B" w:rsidRDefault="00A2225B" w:rsidP="00A2225B">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47" w:history="1">
        <w:r w:rsidRPr="00585D54">
          <w:rPr>
            <w:rStyle w:val="Hyperlink"/>
          </w:rPr>
          <w:t>https://vtechworks.lib.vt.edu/bitstream/handle/10919/77385/Lawrence_JL_D_2015.pdf?isAllowed=y&amp;sequence=1</w:t>
        </w:r>
      </w:hyperlink>
    </w:p>
    <w:p w14:paraId="5789722A" w14:textId="77777777" w:rsidR="00A2225B" w:rsidRPr="00A2225B" w:rsidRDefault="00A2225B" w:rsidP="00A2225B">
      <w:pPr>
        <w:rPr>
          <w:rStyle w:val="StyleUnderline"/>
        </w:rPr>
      </w:pPr>
      <w:r w:rsidRPr="007F5894">
        <w:rPr>
          <w:rStyle w:val="StyleUnderline"/>
          <w:highlight w:val="yellow"/>
        </w:rPr>
        <w:t>Eco-sensationalism is the use of graphic or shocking imagery or language to permeate public discourse on the effects of environmental disaster;</w:t>
      </w:r>
      <w:r>
        <w:t xml:space="preserve"> or goodwill marketing campaigns to distract attention from disastrous effects and promote a sense of corporate stewardship in the aftermath of an environmental disaster. Thus, </w:t>
      </w:r>
      <w:r w:rsidRPr="007F5894">
        <w:rPr>
          <w:rStyle w:val="StyleUnderline"/>
          <w:highlight w:val="yellow"/>
        </w:rPr>
        <w:t>the result of eco-sensationalism is that the systemic risks, which manufacture the political and socio-economic conditions that perpetuate environmental degradation, remain concealed and can therefore persist without contestation</w:t>
      </w:r>
      <w:r>
        <w:t xml:space="preserve">. Desire for quick remediation paradoxically promotes technological fixes to symptomatic issues, while </w:t>
      </w:r>
      <w:r w:rsidRPr="007F5894">
        <w:rPr>
          <w:rStyle w:val="StyleUnderline"/>
          <w:highlight w:val="yellow"/>
        </w:rPr>
        <w:t>reinforcing values that ‘manufacture risk,’ thereby normalizing environmental disaster.</w:t>
      </w:r>
    </w:p>
    <w:p w14:paraId="11A73B5A" w14:textId="77777777" w:rsidR="00A2225B" w:rsidRDefault="00A2225B" w:rsidP="00B22A62"/>
    <w:p w14:paraId="260AEA85" w14:textId="11EA8D49" w:rsidR="001B4D77" w:rsidRDefault="001E675D" w:rsidP="001E675D">
      <w:pPr>
        <w:pStyle w:val="Heading3"/>
      </w:pPr>
      <w:r>
        <w:lastRenderedPageBreak/>
        <w:t>Links – General</w:t>
      </w:r>
    </w:p>
    <w:p w14:paraId="6E3AEE3A" w14:textId="77777777" w:rsidR="001E675D" w:rsidRDefault="001E675D" w:rsidP="001E675D">
      <w:pPr>
        <w:pStyle w:val="Heading4"/>
      </w:pPr>
      <w:r>
        <w:t>The plan is a move toward environmental control – imposing the discipline of government policy onto nature to manage it toward our vision.</w:t>
      </w:r>
    </w:p>
    <w:p w14:paraId="65D21690" w14:textId="77777777" w:rsidR="001E675D" w:rsidRDefault="001E675D" w:rsidP="001E675D">
      <w:r>
        <w:t xml:space="preserve">Timothy W. </w:t>
      </w:r>
      <w:r w:rsidRPr="00301894">
        <w:rPr>
          <w:rStyle w:val="Style13ptBold"/>
        </w:rPr>
        <w:t>Luke</w:t>
      </w:r>
      <w:r>
        <w:t xml:space="preserve"> Department of Political Science Virginia Polytechnic Institute and State University </w:t>
      </w:r>
      <w:r w:rsidRPr="00301894">
        <w:rPr>
          <w:rStyle w:val="Style13ptBold"/>
        </w:rPr>
        <w:t>1997</w:t>
      </w:r>
      <w:r>
        <w:t xml:space="preserve"> The (Un)Wise (Ab)Use of Nature: Environmentalism as Globalized Consumerism? </w:t>
      </w:r>
      <w:hyperlink r:id="rId48" w:history="1">
        <w:r w:rsidRPr="00585D54">
          <w:rPr>
            <w:rStyle w:val="Hyperlink"/>
          </w:rPr>
          <w:t>https://www.cddc.vt.edu/tim/tims/Tim528.PDF</w:t>
        </w:r>
      </w:hyperlink>
    </w:p>
    <w:p w14:paraId="47B876F1" w14:textId="31D02BE6" w:rsidR="001E675D" w:rsidRDefault="001E675D" w:rsidP="001E675D">
      <w:r w:rsidRPr="007F5894">
        <w:rPr>
          <w:rStyle w:val="StyleUnderline"/>
          <w:highlight w:val="yellow"/>
        </w:rPr>
        <w:t>An environmental act</w:t>
      </w:r>
      <w:r w:rsidRPr="00301894">
        <w:t xml:space="preserve">, even though the connotations of most contemporary </w:t>
      </w:r>
      <w:proofErr w:type="spellStart"/>
      <w:r w:rsidRPr="00301894">
        <w:t>greenspeak</w:t>
      </w:r>
      <w:proofErr w:type="spellEnd"/>
      <w:r w:rsidRPr="00301894">
        <w:t xml:space="preserve"> suggests otherwise, </w:t>
      </w:r>
      <w:r w:rsidRPr="007F5894">
        <w:rPr>
          <w:rStyle w:val="StyleUnderline"/>
          <w:highlight w:val="yellow"/>
        </w:rPr>
        <w:t>is a disciplinary move</w:t>
      </w:r>
      <w:r w:rsidRPr="00301894">
        <w:t>.33</w:t>
      </w:r>
      <w:r>
        <w:t xml:space="preserve"> </w:t>
      </w:r>
      <w:r w:rsidRPr="00301894">
        <w:t xml:space="preserve">Environmentalism in these terms strategically polices space in order to encircle sites and subjects captured within these enveloping maneuvers, guarding them, standing watch over them, or even besieging them. </w:t>
      </w:r>
      <w:proofErr w:type="gramStart"/>
      <w:r w:rsidRPr="00301894">
        <w:t>And,</w:t>
      </w:r>
      <w:proofErr w:type="gramEnd"/>
      <w:r w:rsidRPr="00301894">
        <w:t xml:space="preserve"> each of these actions aptly express the terraforming programs of sustainable development. </w:t>
      </w:r>
      <w:r w:rsidRPr="007F5894">
        <w:rPr>
          <w:rStyle w:val="StyleUnderline"/>
          <w:highlight w:val="yellow"/>
        </w:rPr>
        <w:t xml:space="preserve">Seen from the </w:t>
      </w:r>
      <w:proofErr w:type="spellStart"/>
      <w:r w:rsidRPr="007F5894">
        <w:rPr>
          <w:rStyle w:val="StyleUnderline"/>
          <w:highlight w:val="yellow"/>
        </w:rPr>
        <w:t>astropanopticon</w:t>
      </w:r>
      <w:proofErr w:type="spellEnd"/>
      <w:r w:rsidRPr="007F5894">
        <w:rPr>
          <w:rStyle w:val="StyleUnderline"/>
          <w:highlight w:val="yellow"/>
        </w:rPr>
        <w:t>, Earth is enveloped in the managerial designs</w:t>
      </w:r>
      <w:r w:rsidRPr="00301894">
        <w:t xml:space="preserve"> of global commerce, </w:t>
      </w:r>
      <w:r w:rsidRPr="007F5894">
        <w:rPr>
          <w:rStyle w:val="StyleUnderline"/>
          <w:highlight w:val="yellow"/>
        </w:rPr>
        <w:t xml:space="preserve">which </w:t>
      </w:r>
      <w:proofErr w:type="spellStart"/>
      <w:r w:rsidRPr="007F5894">
        <w:rPr>
          <w:rStyle w:val="StyleUnderline"/>
          <w:highlight w:val="yellow"/>
        </w:rPr>
        <w:t>environmentalize</w:t>
      </w:r>
      <w:proofErr w:type="spellEnd"/>
      <w:r w:rsidRPr="007F5894">
        <w:rPr>
          <w:rStyle w:val="StyleUnderline"/>
          <w:highlight w:val="yellow"/>
        </w:rPr>
        <w:t xml:space="preserve"> once wild Nature as now controllable ecosystems.</w:t>
      </w:r>
      <w:r w:rsidRPr="00301894">
        <w:t xml:space="preserve"> Terraforming the wild biophysical excesses and unoptimized geophysical wastes of the Earth necessitates the mobilization of a </w:t>
      </w:r>
      <w:proofErr w:type="spellStart"/>
      <w:r w:rsidRPr="00301894">
        <w:t>worldwatch</w:t>
      </w:r>
      <w:proofErr w:type="spellEnd"/>
      <w:r w:rsidRPr="00301894">
        <w:t xml:space="preserve"> to maintain nature conservancies and husband the worldwide funds of wildlife. Of course, Earth must be put first; the fully rational potentials of second nature's </w:t>
      </w:r>
      <w:proofErr w:type="spellStart"/>
      <w:r w:rsidRPr="00301894">
        <w:t>terraformations</w:t>
      </w:r>
      <w:proofErr w:type="spellEnd"/>
      <w:r w:rsidRPr="00301894">
        <w:t xml:space="preserve"> can be neither fabricated nor administered unless and until earth first is infrastructuralized.34</w:t>
      </w:r>
      <w:r>
        <w:t xml:space="preserve"> </w:t>
      </w:r>
      <w:r w:rsidRPr="00301894">
        <w:t xml:space="preserve">This is our time's Copernican revolution: the anthropogenic demands of terraforming require a biocentric worldview in which the alienated objectivity of natural subjectivity resurfaces objectively in managerial theory and practice as "ecosystem" and "resource base" in "the environment." Terraforming the Earth </w:t>
      </w:r>
      <w:proofErr w:type="spellStart"/>
      <w:r w:rsidRPr="00301894">
        <w:t>environmentalizes</w:t>
      </w:r>
      <w:proofErr w:type="spellEnd"/>
      <w:r w:rsidRPr="00301894">
        <w:t xml:space="preserve"> a once wild piece of the cosmos, domesticating it as "humanity's home" or "our environment." From narratives of world pandemics, global warming, or planetary pollution, </w:t>
      </w:r>
      <w:r w:rsidRPr="007F5894">
        <w:rPr>
          <w:rStyle w:val="StyleUnderline"/>
          <w:highlight w:val="yellow"/>
        </w:rPr>
        <w:t xml:space="preserve">global governance from the </w:t>
      </w:r>
      <w:proofErr w:type="spellStart"/>
      <w:r w:rsidRPr="007F5894">
        <w:rPr>
          <w:rStyle w:val="StyleUnderline"/>
          <w:highlight w:val="yellow"/>
        </w:rPr>
        <w:t>astropanopticon</w:t>
      </w:r>
      <w:proofErr w:type="spellEnd"/>
      <w:r w:rsidRPr="007F5894">
        <w:rPr>
          <w:rStyle w:val="StyleUnderline"/>
          <w:highlight w:val="yellow"/>
        </w:rPr>
        <w:t xml:space="preserve"> now runs its risk analyses and threat scenarios to protect Mother Earth from home-grown and foreign threats</w:t>
      </w:r>
      <w:r w:rsidRPr="00301894">
        <w:t>, as the latest security panics over asteroid impacts or X-File extraterrestrials in the United States express in the domains of popular culture. Whether it is space locusts from</w:t>
      </w:r>
      <w:r>
        <w:t xml:space="preserve"> </w:t>
      </w:r>
      <w:r w:rsidRPr="00301894">
        <w:t>Independence Day</w:t>
      </w:r>
      <w:r>
        <w:t xml:space="preserve"> </w:t>
      </w:r>
      <w:r w:rsidRPr="00301894">
        <w:t>or space rocks snuffing out Dallas in</w:t>
      </w:r>
      <w:r>
        <w:t xml:space="preserve"> </w:t>
      </w:r>
      <w:r w:rsidRPr="00301894">
        <w:t xml:space="preserve">Asteroid, new security threats are casting their shadows over our homes, cities, and biomes for those thinking geo-economically in the </w:t>
      </w:r>
      <w:proofErr w:type="spellStart"/>
      <w:r w:rsidRPr="00301894">
        <w:t>astropanopticon</w:t>
      </w:r>
      <w:proofErr w:type="spellEnd"/>
      <w:r w:rsidRPr="00301894">
        <w:t>.</w:t>
      </w:r>
      <w:r>
        <w:t xml:space="preserve"> </w:t>
      </w:r>
      <w:r w:rsidRPr="00301894">
        <w:t xml:space="preserve">From such sites of supervision, environmentalists see from above and from without, like the NASA-eyed view of Earth from Apollo spacecraft, through the enveloping </w:t>
      </w:r>
      <w:proofErr w:type="spellStart"/>
      <w:r w:rsidRPr="00301894">
        <w:t>astropanoptic</w:t>
      </w:r>
      <w:proofErr w:type="spellEnd"/>
      <w:r w:rsidRPr="00301894">
        <w:t xml:space="preserve"> designs of administratively controllable terraformed systems.35</w:t>
      </w:r>
      <w:r>
        <w:t xml:space="preserve"> </w:t>
      </w:r>
      <w:r w:rsidRPr="007F5894">
        <w:rPr>
          <w:rStyle w:val="StyleUnderline"/>
          <w:highlight w:val="yellow"/>
        </w:rPr>
        <w:t xml:space="preserve">Encircled by enclosures of alarm, environments can be disassembled, recombined, and subjected to expert managers' disciplinary designs. Beset and beleaguered by these all-encompassing interventions, environments as ecosystems and </w:t>
      </w:r>
      <w:proofErr w:type="spellStart"/>
      <w:r w:rsidRPr="007F5894">
        <w:rPr>
          <w:rStyle w:val="StyleUnderline"/>
          <w:highlight w:val="yellow"/>
        </w:rPr>
        <w:t>terraformations</w:t>
      </w:r>
      <w:proofErr w:type="spellEnd"/>
      <w:r w:rsidRPr="007F5894">
        <w:rPr>
          <w:rStyle w:val="StyleUnderline"/>
          <w:highlight w:val="yellow"/>
        </w:rPr>
        <w:t xml:space="preserve"> can be redirected to fulfill the ends of new economic scripts, managerial directives or administrative writs</w:t>
      </w:r>
      <w:r w:rsidRPr="00301894">
        <w:t>.36</w:t>
      </w:r>
      <w:r>
        <w:t xml:space="preserve"> </w:t>
      </w:r>
      <w:r w:rsidRPr="00301894">
        <w:t>How various environmentalists might embed different instrumental rationalities into the policing of ecosystems is an intriguing question, which will be explored below.</w:t>
      </w:r>
    </w:p>
    <w:p w14:paraId="62E4DFF7" w14:textId="77777777" w:rsidR="00CD7497" w:rsidRPr="00CD7497" w:rsidRDefault="00CD7497" w:rsidP="00CD7497">
      <w:pPr>
        <w:rPr>
          <w:rFonts w:eastAsiaTheme="majorEastAsia" w:cstheme="majorBidi"/>
          <w:b/>
          <w:iCs/>
          <w:sz w:val="26"/>
        </w:rPr>
      </w:pPr>
      <w:r w:rsidRPr="00CD7497">
        <w:rPr>
          <w:rFonts w:eastAsiaTheme="majorEastAsia" w:cstheme="majorBidi"/>
          <w:b/>
          <w:iCs/>
          <w:sz w:val="26"/>
        </w:rPr>
        <w:t>Water governance consistently reinforces an artificial separation between us and the rest of nature.  This reconstitutes division aimed at locking in status quo divisions.</w:t>
      </w:r>
    </w:p>
    <w:p w14:paraId="0170ED76" w14:textId="77777777" w:rsidR="00CD7497" w:rsidRDefault="00CD7497" w:rsidP="00CD7497">
      <w:r>
        <w:t xml:space="preserve">Antonio A. R. </w:t>
      </w:r>
      <w:r w:rsidRPr="00CD7497">
        <w:rPr>
          <w:rStyle w:val="Style13ptBold"/>
        </w:rPr>
        <w:t>Ioris (2016)</w:t>
      </w:r>
      <w:r>
        <w:t xml:space="preserve"> Water scarcity and the exclusionary city: the struggle for water justice in Lima, Peru, Water International, 41:1, 125-139, DOI: 10.1080/02508060.2016.1124515</w:t>
      </w:r>
    </w:p>
    <w:p w14:paraId="1A30F2F2" w14:textId="4B7DCEB4" w:rsidR="00CD7497" w:rsidRPr="00301894" w:rsidRDefault="00CD7497" w:rsidP="001E675D">
      <w:r w:rsidRPr="007F5894">
        <w:rPr>
          <w:rStyle w:val="StyleUnderline"/>
          <w:highlight w:val="yellow"/>
        </w:rPr>
        <w:lastRenderedPageBreak/>
        <w:t>Linton</w:t>
      </w:r>
      <w:r>
        <w:t xml:space="preserve"> (2010) </w:t>
      </w:r>
      <w:r w:rsidRPr="007F5894">
        <w:rPr>
          <w:rStyle w:val="StyleUnderline"/>
          <w:highlight w:val="yellow"/>
        </w:rPr>
        <w:t>titles his book with a provocative question, “What is water?” The unexpected answer comes already in the first page: “Water is what we make of it</w:t>
      </w:r>
      <w:r>
        <w:t xml:space="preserve">.” In other words, it is a relational substance that is constituted by myriad relationships between social groups. According to his argument, it is not correct to think about water in the abstract, as its properties and characteristics bear the traces of sociopolitical “relations, conditions and potentials”. Linton, among many others, criticizes the conventional thinking that permeates most contemporary hydrology, engineering, economics and planning, which is based on, and </w:t>
      </w:r>
      <w:r w:rsidRPr="007F5894">
        <w:rPr>
          <w:rStyle w:val="StyleUnderline"/>
          <w:highlight w:val="yellow"/>
        </w:rPr>
        <w:t>constantly reinforces, the artificial and unhelpful separation between society and the rest of nature</w:t>
      </w:r>
      <w:r>
        <w:t xml:space="preserve"> (Whitehead, 1920). Instead, </w:t>
      </w:r>
      <w:r w:rsidRPr="007F5894">
        <w:rPr>
          <w:rStyle w:val="StyleUnderline"/>
          <w:highlight w:val="yellow"/>
        </w:rPr>
        <w:t xml:space="preserve">the world in general, and water </w:t>
      </w:r>
      <w:proofErr w:type="gramStart"/>
      <w:r w:rsidRPr="007F5894">
        <w:rPr>
          <w:rStyle w:val="StyleUnderline"/>
          <w:highlight w:val="yellow"/>
        </w:rPr>
        <w:t>systems in particular, are</w:t>
      </w:r>
      <w:proofErr w:type="gramEnd"/>
      <w:r w:rsidRPr="007F5894">
        <w:rPr>
          <w:rStyle w:val="StyleUnderline"/>
          <w:highlight w:val="yellow"/>
        </w:rPr>
        <w:t xml:space="preserve"> fundamentally sites in which society and nature presuppose and continuously reconstitute each other over space, scale and time</w:t>
      </w:r>
      <w:r>
        <w:t>. This ‘</w:t>
      </w:r>
      <w:proofErr w:type="spellStart"/>
      <w:r>
        <w:t>socionatural</w:t>
      </w:r>
      <w:proofErr w:type="spellEnd"/>
      <w:r>
        <w:t xml:space="preserve">’ characteristic of water systems has important repercussions for the understanding of territorialization as a negotiated process (see also Boelens, </w:t>
      </w:r>
      <w:proofErr w:type="spellStart"/>
      <w:r>
        <w:t>Hoogesteger</w:t>
      </w:r>
      <w:proofErr w:type="spellEnd"/>
      <w:r>
        <w:t xml:space="preserve">, Swyngedouw, Vos, &amp; Wester, 2016). Because water flows through systems that are essentially social, collaboration and disputes between public and private agents have a direct impact on the biophysical properties of water and, crucially, on the territory produced out of </w:t>
      </w:r>
      <w:proofErr w:type="spellStart"/>
      <w:r>
        <w:t>socionatural</w:t>
      </w:r>
      <w:proofErr w:type="spellEnd"/>
      <w:r>
        <w:t xml:space="preserve"> interactions. Different from the conventional definitions, territorialization should be interpreted as the production of </w:t>
      </w:r>
      <w:proofErr w:type="spellStart"/>
      <w:r>
        <w:t>historico</w:t>
      </w:r>
      <w:proofErr w:type="spellEnd"/>
      <w:r>
        <w:t xml:space="preserve">-geographical configurations out of the engagements between humans and the rest of </w:t>
      </w:r>
      <w:proofErr w:type="spellStart"/>
      <w:r>
        <w:t>socionature</w:t>
      </w:r>
      <w:proofErr w:type="spellEnd"/>
      <w:r>
        <w:t>. The constant production of territories happens at the macro scale (as in the case of cities and countries) and is accompanied by a myriad of micro-scale territorial strategies (</w:t>
      </w:r>
      <w:proofErr w:type="spellStart"/>
      <w:r>
        <w:t>Storey</w:t>
      </w:r>
      <w:proofErr w:type="spellEnd"/>
      <w:r>
        <w:t xml:space="preserve">, 2012). Rather than being fixed in time or in space, the circulation of water follows a range of evolving social demands, practices and discourses that shape the territory (Ioris, 2008). More importantly for the purpose of the current analysis, </w:t>
      </w:r>
      <w:r w:rsidRPr="007F5894">
        <w:rPr>
          <w:rStyle w:val="StyleUnderline"/>
          <w:highlight w:val="yellow"/>
        </w:rPr>
        <w:t xml:space="preserve">clashes and collaboration around water directly affect the </w:t>
      </w:r>
      <w:proofErr w:type="spellStart"/>
      <w:r w:rsidRPr="007F5894">
        <w:rPr>
          <w:rStyle w:val="StyleUnderline"/>
          <w:highlight w:val="yellow"/>
        </w:rPr>
        <w:t>socionatural</w:t>
      </w:r>
      <w:proofErr w:type="spellEnd"/>
      <w:r w:rsidRPr="007F5894">
        <w:rPr>
          <w:rStyle w:val="StyleUnderline"/>
          <w:highlight w:val="yellow"/>
        </w:rPr>
        <w:t xml:space="preserve"> course of territorialization and result in the affirmation of certain types of territorialities and the condemnation of others</w:t>
      </w:r>
      <w:r>
        <w:t xml:space="preserve">. The multiple strategies to produce and control territories replicate the ability of social groups, business sectors and governments to assert, maintain or resist power (Boelens et al., 2016). As defined by Sack (1986), territoriality is a strategy used by groups and public agencies to exercise power over a portion of space in order to maintain control and systematize activities and services. Territory is ultimately a political technology that comprises techniques for measuring land, controlling the terrain and promoting socioeconomic agendas (Elden, 2010). Although the predominant rationality of state bureaucracies privileges the administrative boundaries of catchments and river basins, the actual territoriality of water is not given or prearranged in advance. The territories of water are actively produced as </w:t>
      </w:r>
      <w:proofErr w:type="spellStart"/>
      <w:r>
        <w:t>hydrosocial</w:t>
      </w:r>
      <w:proofErr w:type="spellEnd"/>
      <w:r>
        <w:t xml:space="preserve"> networks (Boelens, </w:t>
      </w:r>
      <w:proofErr w:type="spellStart"/>
      <w:r>
        <w:t>Hoogesteger</w:t>
      </w:r>
      <w:proofErr w:type="spellEnd"/>
      <w:r>
        <w:t xml:space="preserve">, &amp; Rodriguez de Francisco, 2014) between groups and sectors with different understandings of water values, asymmetric power relations and often contrasting cultures and technologies (Ioris, 2011). Water territories, such as catchments and hydrological regions, are spatial networks of </w:t>
      </w:r>
      <w:proofErr w:type="spellStart"/>
      <w:r>
        <w:t>socionatural</w:t>
      </w:r>
      <w:proofErr w:type="spellEnd"/>
      <w:r>
        <w:t xml:space="preserve"> phenomena that receive different interpretations and attract contrasting reactions (</w:t>
      </w:r>
      <w:proofErr w:type="spellStart"/>
      <w:r>
        <w:t>Zwarteveen</w:t>
      </w:r>
      <w:proofErr w:type="spellEnd"/>
      <w:r>
        <w:t xml:space="preserve"> &amp; Boelens, 2014). This dynamic basis of territorialization means that, to a larger or lesser extent, any given territorial formation is transitory and will be eventually superseded. An apparently stable territory is nothing else than a ‘territorial fix’, and its existence depends on its being accepted internally and externally. In addition, despite the neoliberal rhetoric of a globalized world, the national state is still the main advocate, interpreter and custodian of determined territorial fixes, which typically </w:t>
      </w:r>
      <w:proofErr w:type="spellStart"/>
      <w:r>
        <w:t>favour</w:t>
      </w:r>
      <w:proofErr w:type="spellEnd"/>
      <w:r>
        <w:t xml:space="preserve"> hegemonic socio-economic and political interests (see also </w:t>
      </w:r>
      <w:proofErr w:type="spellStart"/>
      <w:r>
        <w:t>Hoogesteger</w:t>
      </w:r>
      <w:proofErr w:type="spellEnd"/>
      <w:r>
        <w:t xml:space="preserve">, Boelens and Baud, 2016). </w:t>
      </w:r>
      <w:r w:rsidRPr="007F5894">
        <w:rPr>
          <w:rStyle w:val="StyleUnderline"/>
          <w:highlight w:val="yellow"/>
        </w:rPr>
        <w:t xml:space="preserve">The national state continues to play a decisive role in the allocation and use of water, and in that </w:t>
      </w:r>
      <w:proofErr w:type="gramStart"/>
      <w:r w:rsidRPr="007F5894">
        <w:rPr>
          <w:rStyle w:val="StyleUnderline"/>
          <w:highlight w:val="yellow"/>
        </w:rPr>
        <w:t>process</w:t>
      </w:r>
      <w:proofErr w:type="gramEnd"/>
      <w:r w:rsidRPr="007F5894">
        <w:rPr>
          <w:rStyle w:val="StyleUnderline"/>
          <w:highlight w:val="yellow"/>
        </w:rPr>
        <w:t xml:space="preserve"> it creates situations and spaces of abundance or scarcity inscribed in the phenomenon of territorialization</w:t>
      </w:r>
      <w:r>
        <w:t xml:space="preserve"> (see </w:t>
      </w:r>
      <w:proofErr w:type="spellStart"/>
      <w:r>
        <w:t>Perramond</w:t>
      </w:r>
      <w:proofErr w:type="spellEnd"/>
      <w:r>
        <w:t xml:space="preserve">, 2016). The territorialization of water scarcity </w:t>
      </w:r>
      <w:proofErr w:type="gramStart"/>
      <w:r>
        <w:t>actually happens</w:t>
      </w:r>
      <w:proofErr w:type="gramEnd"/>
      <w:r>
        <w:t xml:space="preserve"> at the intersection of the overall problems of development and state </w:t>
      </w:r>
      <w:r>
        <w:lastRenderedPageBreak/>
        <w:t xml:space="preserve">regulation and interpersonal relations at the scale of household and locations (Zug &amp; Graefe, 2014). </w:t>
      </w:r>
      <w:r w:rsidRPr="007F5894">
        <w:rPr>
          <w:rStyle w:val="StyleUnderline"/>
          <w:highlight w:val="yellow"/>
        </w:rPr>
        <w:t>The apparatus of the state, through its initiatives, associations and alliances, effectively territorializes</w:t>
      </w:r>
      <w:r>
        <w:t xml:space="preserve"> scarcities in the form of smaller or larger territories of water scarcity. For instance, investments in infrastructure or environmental restoration in certain areas may happen at the expense of the lack of equivalent investments in other sites (thus producing or maintaining territorialized water scarcity, which will be opposed by those living in these territories according to </w:t>
      </w:r>
      <w:proofErr w:type="gramStart"/>
      <w:r>
        <w:t>the their</w:t>
      </w:r>
      <w:proofErr w:type="gramEnd"/>
      <w:r>
        <w:t xml:space="preserve"> ability to react). By the same token, regulatory toolkits currently adopted by water agencies around the world – such as water </w:t>
      </w:r>
      <w:proofErr w:type="spellStart"/>
      <w:r>
        <w:t>licences</w:t>
      </w:r>
      <w:proofErr w:type="spellEnd"/>
      <w:r>
        <w:t xml:space="preserve">, user fees, decision-support systems and payments for ecosystem services – are all rationalized in relation to rising levels of scarcity. </w:t>
      </w:r>
      <w:r w:rsidRPr="007F5894">
        <w:rPr>
          <w:rStyle w:val="StyleUnderline"/>
          <w:highlight w:val="yellow"/>
        </w:rPr>
        <w:t>Unfortunately, most mainstream public policies normally neglect the social construction of water scarcity by limiting the analysis to the (largely utilitarian) balance between supply and demand</w:t>
      </w:r>
      <w:r w:rsidRPr="00CD7497">
        <w:rPr>
          <w:rStyle w:val="StyleUnderline"/>
        </w:rPr>
        <w:t xml:space="preserve"> </w:t>
      </w:r>
      <w:r>
        <w:t>(Ioris, 2001).</w:t>
      </w:r>
    </w:p>
    <w:p w14:paraId="2D258178" w14:textId="77777777" w:rsidR="00286D4E" w:rsidRDefault="00286D4E" w:rsidP="00286D4E">
      <w:pPr>
        <w:pStyle w:val="Heading4"/>
      </w:pPr>
      <w:r>
        <w:t xml:space="preserve">Attempts to manage and mitigate the effects of an environmental crisis are steeped in controlling power </w:t>
      </w:r>
      <w:proofErr w:type="gramStart"/>
      <w:r>
        <w:t>relations</w:t>
      </w:r>
      <w:proofErr w:type="gramEnd"/>
    </w:p>
    <w:p w14:paraId="12E49B0F" w14:textId="77777777" w:rsidR="00286D4E" w:rsidRDefault="00286D4E" w:rsidP="00286D4E">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49" w:history="1">
        <w:r w:rsidRPr="00585D54">
          <w:rPr>
            <w:rStyle w:val="Hyperlink"/>
          </w:rPr>
          <w:t>https://vtechworks.lib.vt.edu/bitstream/handle/10919/77385/Lawrence_JL_D_2015.pdf?isAllowed=y&amp;sequence=1</w:t>
        </w:r>
      </w:hyperlink>
    </w:p>
    <w:p w14:paraId="0CC75577" w14:textId="56267073" w:rsidR="008179C6" w:rsidRDefault="00286D4E" w:rsidP="00286D4E">
      <w:r w:rsidRPr="007F5894">
        <w:rPr>
          <w:rStyle w:val="StyleUnderline"/>
          <w:highlight w:val="yellow"/>
        </w:rPr>
        <w:t>The contribution of social constructionism to the formation of the environment as an ever-evolving discursive subject and domain of knowledge extends</w:t>
      </w:r>
      <w:r>
        <w:t xml:space="preserve"> also </w:t>
      </w:r>
      <w:r w:rsidRPr="001E675D">
        <w:rPr>
          <w:rStyle w:val="StyleUnderline"/>
        </w:rPr>
        <w:t>to</w:t>
      </w:r>
      <w:r>
        <w:t xml:space="preserve"> the sociology of </w:t>
      </w:r>
      <w:r w:rsidRPr="007F5894">
        <w:rPr>
          <w:rStyle w:val="StyleUnderline"/>
          <w:highlight w:val="yellow"/>
        </w:rPr>
        <w:t>environmental risk</w:t>
      </w:r>
      <w:r>
        <w:t xml:space="preserve">. 35 </w:t>
      </w:r>
      <w:r w:rsidRPr="007F5894">
        <w:rPr>
          <w:rStyle w:val="StyleUnderline"/>
          <w:highlight w:val="yellow"/>
        </w:rPr>
        <w:t>The debates housed within the overarching discourse of environmental disaster are central to the governance of environmental disaster because they define the very boundaries of acceptability</w:t>
      </w:r>
      <w:r>
        <w:t xml:space="preserve">— what can be included in the discourse and what is excluded. </w:t>
      </w:r>
      <w:r w:rsidRPr="007F5894">
        <w:rPr>
          <w:rStyle w:val="StyleUnderline"/>
          <w:highlight w:val="yellow"/>
        </w:rPr>
        <w:t>The power relations that constrain and enable the discourse of environmental disaster are governed by social norms and practices</w:t>
      </w:r>
      <w:r>
        <w:t xml:space="preserve">. 36 As such, it is impossible to have social practices without constraints.37 These constraints are important to recognize as they play an important role in the construction of truth claims by sorting through heterogeneous voices and “simultaneously </w:t>
      </w:r>
      <w:proofErr w:type="spellStart"/>
      <w:r>
        <w:t>entitl</w:t>
      </w:r>
      <w:proofErr w:type="spellEnd"/>
      <w:r>
        <w:t xml:space="preserve">[e] some speakers to make certain kinds of specialized knowledge claims and </w:t>
      </w:r>
      <w:proofErr w:type="spellStart"/>
      <w:r>
        <w:t>exclud</w:t>
      </w:r>
      <w:proofErr w:type="spellEnd"/>
      <w:r>
        <w:t xml:space="preserve">[e] others from doing so.”38 This </w:t>
      </w:r>
      <w:r w:rsidRPr="007F5894">
        <w:rPr>
          <w:rStyle w:val="StyleUnderline"/>
          <w:highlight w:val="yellow"/>
        </w:rPr>
        <w:t>inclusion/exclusion is at the heart of mutually constitutive power/knowledge formations</w:t>
      </w:r>
      <w:r>
        <w:t xml:space="preserve">.39 The idea of inclusion/exclusion may appear to be irreconcilable with the </w:t>
      </w:r>
      <w:proofErr w:type="spellStart"/>
      <w:r>
        <w:t>Foucaultian</w:t>
      </w:r>
      <w:proofErr w:type="spellEnd"/>
      <w:r>
        <w:t xml:space="preserve"> perspective on power but, his </w:t>
      </w:r>
      <w:r w:rsidRPr="007F5894">
        <w:rPr>
          <w:rStyle w:val="StyleUnderline"/>
          <w:highlight w:val="yellow"/>
        </w:rPr>
        <w:t>conception that power is everywhere also provides the sense that “there are domains of interiority and domains of exteriority” neither of which are “free from the effects of discipline normalization</w:t>
      </w:r>
      <w:r>
        <w:t xml:space="preserve">” which are able to maintain powerful narratives about subjects like environmental disaster, even if they are contradictory to lived experiences and changing paradigms.40 Therefore, </w:t>
      </w:r>
      <w:r w:rsidRPr="007F5894">
        <w:rPr>
          <w:rStyle w:val="StyleUnderline"/>
          <w:highlight w:val="yellow"/>
        </w:rPr>
        <w:t>the construction of environmental discourse can be a useful way to examine how power circulates among institutional actors</w:t>
      </w:r>
      <w:r>
        <w:t xml:space="preserve">. For example, in the case of the Deepwater Horizon disaster, British Petroleum was tasked by the U.S. federal government to lead the charge on environmental remediation activities </w:t>
      </w:r>
      <w:proofErr w:type="gramStart"/>
      <w:r>
        <w:t>despite the fact that</w:t>
      </w:r>
      <w:proofErr w:type="gramEnd"/>
      <w:r>
        <w:t xml:space="preserve"> the company was the responsible party liable for the disaster. The choice to delegate BP, whose pre-disaster extractive activities in the Gulf of Mexico received little regulatory oversight, with </w:t>
      </w:r>
      <w:proofErr w:type="spellStart"/>
      <w:r>
        <w:t>postdisaster</w:t>
      </w:r>
      <w:proofErr w:type="spellEnd"/>
      <w:r>
        <w:t xml:space="preserve"> clean-up and remediation, reinforces the idea that disaster management is best left to technocrats. Essentially, this ideology is cosigned by the federal government’s faith in British Petroleum to right the environmental and social wrongs that flowed out from Deepwater Horizon. </w:t>
      </w:r>
      <w:r w:rsidRPr="007F5894">
        <w:rPr>
          <w:rStyle w:val="StyleUnderline"/>
          <w:highlight w:val="yellow"/>
        </w:rPr>
        <w:t>Such reliance on technocrats and technology further embeds instrumental rationality within the disaster management creed and disallows the possibility of critical interruption that may engage alternative narratives</w:t>
      </w:r>
      <w:r>
        <w:t xml:space="preserve"> about systemic risk to emerge.41</w:t>
      </w:r>
    </w:p>
    <w:p w14:paraId="30235A61" w14:textId="77777777" w:rsidR="00CF333F" w:rsidRDefault="00CF333F" w:rsidP="00CF333F">
      <w:pPr>
        <w:pStyle w:val="Heading4"/>
      </w:pPr>
      <w:r>
        <w:lastRenderedPageBreak/>
        <w:t>The affirmative uses the desire for environmental progress to attempt to master nature in order to meet human needs – this only perpetuates crisis.</w:t>
      </w:r>
    </w:p>
    <w:p w14:paraId="574F09B0" w14:textId="77777777" w:rsidR="00CF333F" w:rsidRDefault="00CF333F" w:rsidP="00CF333F">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50" w:history="1">
        <w:r w:rsidRPr="00585D54">
          <w:rPr>
            <w:rStyle w:val="Hyperlink"/>
          </w:rPr>
          <w:t>https://vtechworks.lib.vt.edu/bitstream/handle/10919/77385/Lawrence_JL_D_2015.pdf?isAllowed=y&amp;sequence=1</w:t>
        </w:r>
      </w:hyperlink>
    </w:p>
    <w:p w14:paraId="0E338599" w14:textId="1BB4CACA" w:rsidR="00CF333F" w:rsidRDefault="00CF333F" w:rsidP="00CF333F">
      <w:r>
        <w:t xml:space="preserve">First, </w:t>
      </w:r>
      <w:proofErr w:type="gramStart"/>
      <w:r w:rsidRPr="007F5894">
        <w:rPr>
          <w:rStyle w:val="StyleUnderline"/>
          <w:highlight w:val="yellow"/>
        </w:rPr>
        <w:t>high-modernism</w:t>
      </w:r>
      <w:proofErr w:type="gramEnd"/>
      <w:r w:rsidRPr="007F5894">
        <w:rPr>
          <w:rStyle w:val="StyleUnderline"/>
          <w:highlight w:val="yellow"/>
        </w:rPr>
        <w:t xml:space="preserve"> has a</w:t>
      </w:r>
      <w:r w:rsidRPr="00CF333F">
        <w:rPr>
          <w:rStyle w:val="StyleUnderline"/>
        </w:rPr>
        <w:t xml:space="preserve"> </w:t>
      </w:r>
      <w:r>
        <w:t>strong belief (</w:t>
      </w:r>
      <w:r w:rsidRPr="007F5894">
        <w:rPr>
          <w:rStyle w:val="StyleUnderline"/>
          <w:highlight w:val="yellow"/>
        </w:rPr>
        <w:t>blind faith) in the potential for scientific and technological progress, including the “administrative ordering of nature and society” by expertise knowledge from scientists, engineers, bureaucrats,</w:t>
      </w:r>
      <w:r>
        <w:t xml:space="preserve"> etc.83 </w:t>
      </w:r>
      <w:r w:rsidRPr="007F5894">
        <w:rPr>
          <w:rStyle w:val="StyleUnderline"/>
          <w:highlight w:val="yellow"/>
        </w:rPr>
        <w:t>This tenet certainly underlies the eco-managerialist techniques</w:t>
      </w:r>
      <w:r>
        <w:t xml:space="preserve"> illustrated/critiqued in Chapter 4. Second, </w:t>
      </w:r>
      <w:proofErr w:type="gramStart"/>
      <w:r w:rsidRPr="007F5894">
        <w:rPr>
          <w:rStyle w:val="StyleUnderline"/>
          <w:highlight w:val="yellow"/>
        </w:rPr>
        <w:t>high-modernism</w:t>
      </w:r>
      <w:proofErr w:type="gramEnd"/>
      <w:r w:rsidRPr="007F5894">
        <w:rPr>
          <w:rStyle w:val="StyleUnderline"/>
          <w:highlight w:val="yellow"/>
        </w:rPr>
        <w:t xml:space="preserve"> attempts to master</w:t>
      </w:r>
      <w:r>
        <w:t xml:space="preserve"> (human) </w:t>
      </w:r>
      <w:r w:rsidRPr="007F5894">
        <w:rPr>
          <w:rStyle w:val="StyleUnderline"/>
          <w:highlight w:val="yellow"/>
        </w:rPr>
        <w:t>nature in order to meet human needs</w:t>
      </w:r>
      <w:r>
        <w:t xml:space="preserve">. In an oil economy, it is necessary to go into increasingly risky territory to feed the oil addiction of the industrialized world. Moreover, human nature can be manipulated in </w:t>
      </w:r>
      <w:proofErr w:type="gramStart"/>
      <w:r>
        <w:t>a number of</w:t>
      </w:r>
      <w:proofErr w:type="gramEnd"/>
      <w:r>
        <w:t xml:space="preserve"> ways, including through monetary incentives (Chapter 5), marketing campaigns (Chapter 5 and 7), as well as through media messaging (Chapter 7). Third, and perhaps most relevant to the case of Deepwater Horizon disaster, is an emphasis on rendering complex environments or concepts legible. </w:t>
      </w:r>
      <w:r w:rsidRPr="007F5894">
        <w:rPr>
          <w:rStyle w:val="StyleUnderline"/>
          <w:highlight w:val="yellow"/>
        </w:rPr>
        <w:t>This sort of simplified and rationalized understanding of environmental disaster allows for the disaster itself, as well as the public memory of it, to be sanitized through instrumentalist techniques</w:t>
      </w:r>
      <w:r>
        <w:t xml:space="preserve"> and, in so doing, to quickly return the environment to a productive capacity. Finally, </w:t>
      </w:r>
      <w:proofErr w:type="gramStart"/>
      <w:r>
        <w:t>high-modernism</w:t>
      </w:r>
      <w:proofErr w:type="gramEnd"/>
      <w:r>
        <w:t xml:space="preserve"> entails disregard for historical, geographical and social context in development. This echoes as truth for the </w:t>
      </w:r>
      <w:proofErr w:type="gramStart"/>
      <w:r>
        <w:t>local residents</w:t>
      </w:r>
      <w:proofErr w:type="gramEnd"/>
      <w:r>
        <w:t xml:space="preserve"> of the Gulf Coast who live and work in the everyday disastrousness of an oil production sacrifice zone. Like many schemes to create order from what seems like chaos there are unintended consequences that come along with the superimposition of structure. The mishap of Deepwater Horizon is no different. </w:t>
      </w:r>
      <w:r w:rsidRPr="007F5894">
        <w:rPr>
          <w:rStyle w:val="StyleUnderline"/>
          <w:highlight w:val="yellow"/>
        </w:rPr>
        <w:t>The superimposition of rationality on technology led to the superimposition of technology on nature, and consequently resulted in the superimposition of destruction on the environment.</w:t>
      </w:r>
      <w:r>
        <w:t xml:space="preserve"> Perhaps environmental disaster can serve as one of the best illustrations of the hybrid nature of modernity, including its successes and failures.</w:t>
      </w:r>
    </w:p>
    <w:p w14:paraId="4C85E662" w14:textId="77777777" w:rsidR="008179C6" w:rsidRDefault="008179C6" w:rsidP="008179C6">
      <w:pPr>
        <w:pStyle w:val="Heading4"/>
      </w:pPr>
      <w:r>
        <w:t xml:space="preserve">Water governance is rooted in the view of water as a resource to be </w:t>
      </w:r>
      <w:proofErr w:type="gramStart"/>
      <w:r>
        <w:t>exploited</w:t>
      </w:r>
      <w:proofErr w:type="gramEnd"/>
    </w:p>
    <w:p w14:paraId="47E425AE" w14:textId="77777777" w:rsidR="008179C6" w:rsidRDefault="008179C6" w:rsidP="008179C6">
      <w:r w:rsidRPr="00301894">
        <w:rPr>
          <w:rStyle w:val="Style13ptBold"/>
        </w:rPr>
        <w:t>Linton</w:t>
      </w:r>
      <w:r w:rsidRPr="00301894">
        <w:t xml:space="preserve">, J., </w:t>
      </w:r>
      <w:r w:rsidRPr="00301894">
        <w:rPr>
          <w:rStyle w:val="Style13ptBold"/>
        </w:rPr>
        <w:t>&amp; Budds</w:t>
      </w:r>
      <w:r w:rsidRPr="00301894">
        <w:t>, J. (</w:t>
      </w:r>
      <w:r w:rsidRPr="00301894">
        <w:rPr>
          <w:rStyle w:val="Style13ptBold"/>
        </w:rPr>
        <w:t>2014</w:t>
      </w:r>
      <w:r w:rsidRPr="00301894">
        <w:t>).</w:t>
      </w:r>
      <w:r>
        <w:t xml:space="preserve"> </w:t>
      </w:r>
      <w:r w:rsidRPr="00301894">
        <w:t xml:space="preserve">The </w:t>
      </w:r>
      <w:proofErr w:type="spellStart"/>
      <w:r w:rsidRPr="00301894">
        <w:t>hydrosocial</w:t>
      </w:r>
      <w:proofErr w:type="spellEnd"/>
      <w:r w:rsidRPr="00301894">
        <w:t xml:space="preserve"> cycle: Defining and mobilizing a relational-dialectical approach to water. </w:t>
      </w:r>
      <w:proofErr w:type="spellStart"/>
      <w:r w:rsidRPr="00301894">
        <w:t>Geoforum</w:t>
      </w:r>
      <w:proofErr w:type="spellEnd"/>
      <w:r w:rsidRPr="00301894">
        <w:t>, 57, 170–180.</w:t>
      </w:r>
      <w:r>
        <w:t xml:space="preserve"> </w:t>
      </w:r>
      <w:proofErr w:type="gramStart"/>
      <w:r w:rsidRPr="00301894">
        <w:t>doi:10.1016/j.geoforum</w:t>
      </w:r>
      <w:proofErr w:type="gramEnd"/>
      <w:r w:rsidRPr="00301894">
        <w:t>.2013.10.008</w:t>
      </w:r>
      <w:r>
        <w:t xml:space="preserve"> </w:t>
      </w:r>
      <w:r w:rsidRPr="00301894">
        <w:t xml:space="preserve">The </w:t>
      </w:r>
      <w:proofErr w:type="spellStart"/>
      <w:r w:rsidRPr="00301894">
        <w:t>hydrosocial</w:t>
      </w:r>
      <w:proofErr w:type="spellEnd"/>
      <w:r w:rsidRPr="00301894">
        <w:t xml:space="preserve"> cycle: Defining and mobilizing a relational-dialectical approach to water Jamie Linton </w:t>
      </w:r>
      <w:proofErr w:type="spellStart"/>
      <w:r w:rsidRPr="00301894">
        <w:t>a,b</w:t>
      </w:r>
      <w:proofErr w:type="spellEnd"/>
      <w:r w:rsidRPr="00301894">
        <w:t>,</w:t>
      </w:r>
      <w:r w:rsidRPr="00301894">
        <w:rPr>
          <w:rFonts w:ascii="Cambria Math" w:hAnsi="Cambria Math" w:cs="Cambria Math"/>
        </w:rPr>
        <w:t>⇑</w:t>
      </w:r>
      <w:r w:rsidRPr="00301894">
        <w:t xml:space="preserve"> , Jessica Budds c </w:t>
      </w:r>
      <w:proofErr w:type="spellStart"/>
      <w:r w:rsidRPr="00301894">
        <w:t>aGéolab</w:t>
      </w:r>
      <w:proofErr w:type="spellEnd"/>
      <w:r w:rsidRPr="00301894">
        <w:t xml:space="preserve"> UMR 6042 CNRS, </w:t>
      </w:r>
      <w:proofErr w:type="spellStart"/>
      <w:r w:rsidRPr="00301894">
        <w:t>Université</w:t>
      </w:r>
      <w:proofErr w:type="spellEnd"/>
      <w:r w:rsidRPr="00301894">
        <w:t xml:space="preserve"> de Limoges, France </w:t>
      </w:r>
      <w:proofErr w:type="spellStart"/>
      <w:r w:rsidRPr="00301894">
        <w:t>bDepartment</w:t>
      </w:r>
      <w:proofErr w:type="spellEnd"/>
      <w:r w:rsidRPr="00301894">
        <w:t xml:space="preserve"> of Geography, Queen’s University, Canada c School of International Development, University of East Anglia, Norwich NR4 7TJ, United Kingdom</w:t>
      </w:r>
    </w:p>
    <w:p w14:paraId="01D46727" w14:textId="3B3D711F" w:rsidR="008179C6" w:rsidRDefault="008179C6" w:rsidP="00CF333F">
      <w:r w:rsidRPr="007F5894">
        <w:rPr>
          <w:rStyle w:val="StyleUnderline"/>
          <w:highlight w:val="yellow"/>
        </w:rPr>
        <w:t>At the time when Horton coined the term ‘hydrologic cycle’, the ‘greatest beneficial use’ of water resources was defined and put into effect almost exclusively by state agencies in most industrialized countries</w:t>
      </w:r>
      <w:r>
        <w:t xml:space="preserve"> (Solomon, 2010). During the twentieth century, </w:t>
      </w:r>
      <w:r w:rsidRPr="007F5894">
        <w:rPr>
          <w:rStyle w:val="StyleUnderline"/>
          <w:highlight w:val="yellow"/>
        </w:rPr>
        <w:t>understanding the hydrologic cycle and how to modify it could be described as the main task of state water agencies</w:t>
      </w:r>
      <w:r>
        <w:t xml:space="preserve">. In the United States, the concept was taken up by planning agencies of the federal government in the 1930s as a means of </w:t>
      </w:r>
      <w:r w:rsidRPr="007F5894">
        <w:rPr>
          <w:rStyle w:val="StyleUnderline"/>
          <w:highlight w:val="yellow"/>
        </w:rPr>
        <w:t>envisioning the nation’s water resources and rendering them ‘legible’</w:t>
      </w:r>
      <w:r>
        <w:t xml:space="preserve">, to use Scott’s (Scott, 1998) term (National Resources Board, 1934). As a means of rendering water legible for administrative purposes, the hydrologic cycle has been convenient to what </w:t>
      </w:r>
      <w:proofErr w:type="spellStart"/>
      <w:r>
        <w:t>Gleick</w:t>
      </w:r>
      <w:proofErr w:type="spellEnd"/>
      <w:r>
        <w:t xml:space="preserve"> (2000) identifies as the ‘old’ water paradigm, </w:t>
      </w:r>
      <w:r>
        <w:lastRenderedPageBreak/>
        <w:t>characterized by an emphasis on the development of water supplies by state agencies,</w:t>
      </w:r>
      <w:r w:rsidRPr="00D43F75">
        <w:t xml:space="preserve"> </w:t>
      </w:r>
      <w:r w:rsidRPr="007F5894">
        <w:rPr>
          <w:rStyle w:val="StyleUnderline"/>
          <w:highlight w:val="yellow"/>
        </w:rPr>
        <w:t>the view of water as a resource to be exploited</w:t>
      </w:r>
      <w:r>
        <w:t>, and the equation of water management to hydraulic engineering.</w:t>
      </w:r>
    </w:p>
    <w:p w14:paraId="41501020" w14:textId="77777777" w:rsidR="005F2FED" w:rsidRDefault="005F2FED" w:rsidP="005F2FED">
      <w:pPr>
        <w:pStyle w:val="Heading4"/>
      </w:pPr>
      <w:r>
        <w:t>The plan is an example of employing biopower and governmentality as a method to manage environmental crisis.</w:t>
      </w:r>
    </w:p>
    <w:p w14:paraId="37876ECC" w14:textId="77777777" w:rsidR="005F2FED" w:rsidRDefault="005F2FED" w:rsidP="005F2FED">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51" w:history="1">
        <w:r w:rsidRPr="00585D54">
          <w:rPr>
            <w:rStyle w:val="Hyperlink"/>
          </w:rPr>
          <w:t>https://vtechworks.lib.vt.edu/bitstream/handle/10919/77385/Lawrence_JL_D_2015.pdf?isAllowed=y&amp;sequence=1</w:t>
        </w:r>
      </w:hyperlink>
    </w:p>
    <w:p w14:paraId="61B25369" w14:textId="77777777" w:rsidR="005F2FED" w:rsidRDefault="005F2FED" w:rsidP="005F2FED">
      <w:r>
        <w:t xml:space="preserve">The framework of governmentality is the overarching perspective through which this research is charted. </w:t>
      </w:r>
      <w:r w:rsidRPr="007F5894">
        <w:rPr>
          <w:rStyle w:val="StyleUnderline"/>
          <w:highlight w:val="yellow"/>
        </w:rPr>
        <w:t>Eco-governmentality employs the concepts of biopower and governmentality to analyze the regulation of social interactions with the natural world.</w:t>
      </w:r>
      <w:r>
        <w:t xml:space="preserve"> For the purpose of this research, </w:t>
      </w:r>
      <w:r w:rsidRPr="007F5894">
        <w:rPr>
          <w:rStyle w:val="StyleUnderline"/>
          <w:highlight w:val="yellow"/>
        </w:rPr>
        <w:t>eco-governmentality is interested in the practices by which the subject of environmental disaster is rendered governable and the techniques and strategies that are employed by governments</w:t>
      </w:r>
      <w:r>
        <w:t xml:space="preserve">, corporations, and the media </w:t>
      </w:r>
      <w:r w:rsidRPr="007F5894">
        <w:rPr>
          <w:rStyle w:val="StyleUnderline"/>
          <w:highlight w:val="yellow"/>
        </w:rPr>
        <w:t>to render environmental disaster governable</w:t>
      </w:r>
      <w:r>
        <w:t xml:space="preserve">. Although it is possible to understand the response to the Deepwater Horizon in </w:t>
      </w:r>
      <w:proofErr w:type="gramStart"/>
      <w:r>
        <w:t>a number of</w:t>
      </w:r>
      <w:proofErr w:type="gramEnd"/>
      <w:r>
        <w:t xml:space="preserve"> ways, the categories chosen for illustration here canvass a broad swathe 95 of official responses deployed by the government as well as corporations. The categories used to illustrate the practices by which the Deepwater Horizon disaster was rendered governable/normalized are: </w:t>
      </w:r>
      <w:r w:rsidRPr="007F5894">
        <w:rPr>
          <w:rStyle w:val="StyleUnderline"/>
          <w:highlight w:val="yellow"/>
        </w:rPr>
        <w:t>Eco-managerialism arises when attitudes shift among environmental resource</w:t>
      </w:r>
      <w:r>
        <w:t xml:space="preserve"> and corporate </w:t>
      </w:r>
      <w:r w:rsidRPr="007F5894">
        <w:rPr>
          <w:rStyle w:val="StyleUnderline"/>
          <w:highlight w:val="yellow"/>
        </w:rPr>
        <w:t>managers upon recognition of the opportunity to shift environmental disasters into more positive and economically productive channels</w:t>
      </w:r>
      <w:r>
        <w:t xml:space="preserve">. </w:t>
      </w:r>
      <w:proofErr w:type="spellStart"/>
      <w:r w:rsidRPr="007F5894">
        <w:rPr>
          <w:rStyle w:val="StyleUnderline"/>
          <w:highlight w:val="yellow"/>
        </w:rPr>
        <w:t>Ecomanagerialism</w:t>
      </w:r>
      <w:proofErr w:type="spellEnd"/>
      <w:r w:rsidRPr="007F5894">
        <w:rPr>
          <w:rStyle w:val="StyleUnderline"/>
          <w:highlight w:val="yellow"/>
        </w:rPr>
        <w:t xml:space="preserve"> enables the governance of environmental disaster as a force of production,</w:t>
      </w:r>
      <w:r w:rsidRPr="001E675D">
        <w:rPr>
          <w:rStyle w:val="StyleUnderline"/>
        </w:rPr>
        <w:t xml:space="preserve"> </w:t>
      </w:r>
      <w:r>
        <w:t xml:space="preserve">which satisfies the necessary preconditions for accumulation of profit, rather than being viewed as a threat to enterprise. Thus, </w:t>
      </w:r>
      <w:r w:rsidRPr="007F5894">
        <w:rPr>
          <w:rStyle w:val="StyleUnderline"/>
          <w:highlight w:val="yellow"/>
        </w:rPr>
        <w:t>eco-managerialism interprets the constructed subject of “environmental disaster” along socio-political norms that reside “within capitalist theory and practice</w:t>
      </w:r>
      <w:r>
        <w:t>.”</w:t>
      </w:r>
      <w:proofErr w:type="gramStart"/>
      <w:r>
        <w:t>69</w:t>
      </w:r>
      <w:proofErr w:type="gramEnd"/>
    </w:p>
    <w:p w14:paraId="4514965B" w14:textId="77777777" w:rsidR="00605925" w:rsidRPr="00B215CB" w:rsidRDefault="00605925" w:rsidP="00605925">
      <w:pPr>
        <w:pStyle w:val="Heading4"/>
      </w:pPr>
      <w:r>
        <w:t xml:space="preserve">They misunderstand the key issue at hand – human problems don’t require human solutions because </w:t>
      </w:r>
      <w:r w:rsidRPr="00F87818">
        <w:t>humanity is the issue</w:t>
      </w:r>
      <w:r>
        <w:t xml:space="preserve"> – they only uphold the same human-nature binary that locks in suffering and the destruction of the </w:t>
      </w:r>
      <w:proofErr w:type="gramStart"/>
      <w:r>
        <w:t>world</w:t>
      </w:r>
      <w:proofErr w:type="gramEnd"/>
    </w:p>
    <w:p w14:paraId="41D90D1B" w14:textId="77777777" w:rsidR="00605925" w:rsidRPr="00BE6242" w:rsidRDefault="00605925" w:rsidP="00605925">
      <w:pPr>
        <w:rPr>
          <w:sz w:val="16"/>
          <w:szCs w:val="12"/>
        </w:rPr>
      </w:pPr>
      <w:r>
        <w:rPr>
          <w:rStyle w:val="Style13ptBold"/>
        </w:rPr>
        <w:t xml:space="preserve">Scranton 16 </w:t>
      </w:r>
      <w:r>
        <w:rPr>
          <w:rStyle w:val="Style13ptBold"/>
          <w:b w:val="0"/>
          <w:bCs w:val="0"/>
          <w:sz w:val="16"/>
          <w:szCs w:val="12"/>
        </w:rPr>
        <w:t xml:space="preserve">(Roy Scranton; 1/11/16; The Boston Review; </w:t>
      </w:r>
      <w:r>
        <w:rPr>
          <w:rStyle w:val="Style13ptBold"/>
          <w:b w:val="0"/>
          <w:bCs w:val="0"/>
          <w:i/>
          <w:iCs/>
          <w:sz w:val="16"/>
          <w:szCs w:val="12"/>
        </w:rPr>
        <w:t>“The New Nature”</w:t>
      </w:r>
      <w:r>
        <w:rPr>
          <w:rStyle w:val="Style13ptBold"/>
          <w:b w:val="0"/>
          <w:bCs w:val="0"/>
          <w:sz w:val="16"/>
          <w:szCs w:val="12"/>
        </w:rPr>
        <w:t xml:space="preserve">; accessed 11/15/19; </w:t>
      </w:r>
      <w:r w:rsidRPr="00F94470">
        <w:rPr>
          <w:rStyle w:val="Style13ptBold"/>
          <w:b w:val="0"/>
          <w:bCs w:val="0"/>
          <w:sz w:val="16"/>
          <w:szCs w:val="12"/>
        </w:rPr>
        <w:t>http://bostonreview.net/forum/new-nature/roy-scranton-roy-scranton-response-new-nature</w:t>
      </w:r>
      <w:r>
        <w:rPr>
          <w:rStyle w:val="Style13ptBold"/>
          <w:b w:val="0"/>
          <w:bCs w:val="0"/>
          <w:sz w:val="16"/>
          <w:szCs w:val="12"/>
        </w:rPr>
        <w:t xml:space="preserve">; </w:t>
      </w:r>
      <w:r w:rsidRPr="009075D1">
        <w:rPr>
          <w:rStyle w:val="Style13ptBold"/>
          <w:b w:val="0"/>
          <w:bCs w:val="0"/>
          <w:sz w:val="16"/>
          <w:szCs w:val="12"/>
        </w:rPr>
        <w:t>Roy Scranton is an American writer of fiction, non-fiction, and poetry. His essays, journalism, short fiction, and reviews have appeared in The New York Times, Rolling Stone, The Nation, Dissent, LIT, Los Angeles Review of Books, and Boston Review.</w:t>
      </w:r>
      <w:r>
        <w:rPr>
          <w:rStyle w:val="Style13ptBold"/>
          <w:b w:val="0"/>
          <w:bCs w:val="0"/>
          <w:sz w:val="16"/>
          <w:szCs w:val="12"/>
        </w:rPr>
        <w:t>) TYH</w:t>
      </w:r>
    </w:p>
    <w:p w14:paraId="3ED89BCD" w14:textId="77777777" w:rsidR="00605925" w:rsidRPr="00BE6242" w:rsidRDefault="00605925" w:rsidP="00605925">
      <w:r w:rsidRPr="00BE6242">
        <w:rPr>
          <w:rStyle w:val="StyleUnderline"/>
          <w:highlight w:val="yellow"/>
        </w:rPr>
        <w:t>Nature has always been political. The human-nature binary has shaped politics for centuries</w:t>
      </w:r>
      <w:r w:rsidRPr="00BE6242">
        <w:t xml:space="preserve">, centuries that saw a handful of Western European nations and the United States (read, “human”) dominate the rest of the world (read, “nature”) </w:t>
      </w:r>
      <w:r w:rsidRPr="00BE6242">
        <w:rPr>
          <w:rStyle w:val="StyleUnderline"/>
          <w:highlight w:val="yellow"/>
        </w:rPr>
        <w:t xml:space="preserve">through resource extraction, fossil-fueled industrialization, slavery, genocide, and war. That domination </w:t>
      </w:r>
      <w:proofErr w:type="gramStart"/>
      <w:r w:rsidRPr="00BE6242">
        <w:rPr>
          <w:rStyle w:val="StyleUnderline"/>
          <w:highlight w:val="yellow"/>
        </w:rPr>
        <w:t>hasn’t</w:t>
      </w:r>
      <w:proofErr w:type="gramEnd"/>
      <w:r w:rsidRPr="00BE6242">
        <w:rPr>
          <w:rStyle w:val="StyleUnderline"/>
          <w:highlight w:val="yellow"/>
        </w:rPr>
        <w:t xml:space="preserve"> ended</w:t>
      </w:r>
      <w:r w:rsidRPr="00BE6242">
        <w:t>, but the Manichaean ideology behind it has been unsettled by climate change and undermined by the idea of the Anthropocene: that</w:t>
      </w:r>
      <w:r>
        <w:t xml:space="preserve"> </w:t>
      </w:r>
      <w:r w:rsidRPr="00BE6242">
        <w:t>Homo sapiens</w:t>
      </w:r>
      <w:r>
        <w:t xml:space="preserve"> </w:t>
      </w:r>
      <w:r w:rsidRPr="00BE6242">
        <w:t>is now a geologic force. “Humans” are radically reshaping “nature,” whether we like it or not. What this means for human agency is perhaps the most urgent challenge the Anthropocene poses.</w:t>
      </w:r>
      <w:r>
        <w:t xml:space="preserve"> </w:t>
      </w:r>
      <w:r w:rsidRPr="00BE6242">
        <w:t>The old human-nature binary posed the problem of human agency as one of rational will against biological determinism. Conveniently, this logic helped divide</w:t>
      </w:r>
      <w:r>
        <w:t xml:space="preserve"> </w:t>
      </w:r>
      <w:r w:rsidRPr="00BE6242">
        <w:t>Homo sapiens</w:t>
      </w:r>
      <w:r>
        <w:t xml:space="preserve"> </w:t>
      </w:r>
      <w:r w:rsidRPr="00BE6242">
        <w:t xml:space="preserve">into rulers and ruled. “Natural” never applied just to the Appalachian Mountains, the forests of the New World, deer, buffalo, and salmon, but also to indigenous peoples, enslaved Africans, and women. These groups of humans </w:t>
      </w:r>
      <w:proofErr w:type="gramStart"/>
      <w:r w:rsidRPr="00BE6242">
        <w:t>were seen as</w:t>
      </w:r>
      <w:proofErr w:type="gramEnd"/>
      <w:r w:rsidRPr="00BE6242">
        <w:t xml:space="preserve"> being </w:t>
      </w:r>
      <w:r w:rsidRPr="00BE6242">
        <w:lastRenderedPageBreak/>
        <w:t xml:space="preserve">closer to nature than white men: naturally less rational, naturally less free, naturally less capable of self-determination. They </w:t>
      </w:r>
      <w:proofErr w:type="gramStart"/>
      <w:r w:rsidRPr="00BE6242">
        <w:t>were seen as</w:t>
      </w:r>
      <w:proofErr w:type="gramEnd"/>
      <w:r w:rsidRPr="00BE6242">
        <w:t xml:space="preserve"> beautiful and noble in their natural innocence, but also dangerous, requiring the ruling hand of white men to guide them to civilization.</w:t>
      </w:r>
      <w:r>
        <w:t xml:space="preserve"> </w:t>
      </w:r>
      <w:r w:rsidRPr="00BE6242">
        <w:t xml:space="preserve">As we face the changing politics of human agency in the Anthropocene, we can understand the end of nature in one of two ways. In the first, Jedediah Purdy’s “denaturalization of nature” means that humanity has won: political power has conquered the world, and technocratic reason reigns supreme. By becoming a geological force, humanity has finally achieved its supreme role as global decider. The power to destroy </w:t>
      </w:r>
      <w:proofErr w:type="gramStart"/>
      <w:r w:rsidRPr="00BE6242">
        <w:t>ourselves</w:t>
      </w:r>
      <w:proofErr w:type="gramEnd"/>
      <w:r w:rsidRPr="00BE6242">
        <w:t xml:space="preserve"> is also the potential to save ourselves. In this view, human agency is fundamentally unlimited. We are capable of anything we might imagine, if only we exert the political will. Suffering, famine, drought, war, global warming, and even death </w:t>
      </w:r>
      <w:proofErr w:type="gramStart"/>
      <w:r w:rsidRPr="00BE6242">
        <w:t>are</w:t>
      </w:r>
      <w:proofErr w:type="gramEnd"/>
      <w:r w:rsidRPr="00BE6242">
        <w:t xml:space="preserve"> merely engineering challenges to be solved with the right app: the food movement, solar power, better tech, more democracy. In this view, every human problem has a solution.</w:t>
      </w:r>
      <w:r>
        <w:t xml:space="preserve"> </w:t>
      </w:r>
      <w:r w:rsidRPr="00BE6242">
        <w:t xml:space="preserve">In the second way, </w:t>
      </w:r>
      <w:r w:rsidRPr="00BE6242">
        <w:rPr>
          <w:rStyle w:val="StyleUnderline"/>
          <w:highlight w:val="yellow"/>
        </w:rPr>
        <w:t>the end of nature means realizing that humanity was natural all along, and that the distinction between human and nature was a self-serving political lie.</w:t>
      </w:r>
      <w:r w:rsidRPr="00BE6242">
        <w:t xml:space="preserve"> In this view, human agency is fundamentally limited by the carrying capacity of the planet and the innumerable ways in which biology, chemistry, physics, and geology shape our everyday behavior. Humanity </w:t>
      </w:r>
      <w:proofErr w:type="gramStart"/>
      <w:r w:rsidRPr="00BE6242">
        <w:t>has to</w:t>
      </w:r>
      <w:proofErr w:type="gramEnd"/>
      <w:r w:rsidRPr="00BE6242">
        <w:t xml:space="preserve"> face the fact that on a geological scale, </w:t>
      </w:r>
      <w:r w:rsidRPr="00BE6242">
        <w:rPr>
          <w:rStyle w:val="StyleUnderline"/>
          <w:highlight w:val="yellow"/>
        </w:rPr>
        <w:t>we are nothing but rocks</w:t>
      </w:r>
      <w:r w:rsidRPr="00BE6242">
        <w:t>. For all our incredible culture and technology, in the end we are no more than transient accretions of matter and energy, vexed by the dim awareness of our own mortality.</w:t>
      </w:r>
      <w:r>
        <w:t xml:space="preserve"> </w:t>
      </w:r>
      <w:r w:rsidRPr="00BE6242">
        <w:t>Purdy wants us to see the end of nature the first way. His politics offers an egalitarian, utopian apocalypse, but only by erasing the millions of bodies the war on nature has left in its wake and only by ignoring the reality of our present political situation. How do Syria, Ukraine, China, Israel, the Islamic State, Indonesia, and the other hundred and eighty-odd nations of the world fit into Purdy’s “democratic Anthropocene”? How does the current American electoral spectacle, in which 158 families have provided nearly half of the early money for the presidential election, offer any hope for democracy in our own country? How are we going to completely rebuild global energy infrastructure in the next decade through assemblies such as the United Nations Framework Convention on Climate Change, which has been failing us for more than two decades?</w:t>
      </w:r>
      <w:r>
        <w:t xml:space="preserve"> </w:t>
      </w:r>
      <w:r w:rsidRPr="00BE6242">
        <w:rPr>
          <w:rStyle w:val="StyleUnderline"/>
          <w:highlight w:val="yellow"/>
        </w:rPr>
        <w:t>The end of nature means waking up from the dream of escaping nature</w:t>
      </w:r>
      <w:r w:rsidRPr="00BE6242">
        <w:t xml:space="preserve">. What the Anthropocene </w:t>
      </w:r>
      <w:proofErr w:type="gramStart"/>
      <w:r w:rsidRPr="00BE6242">
        <w:t>has to</w:t>
      </w:r>
      <w:proofErr w:type="gramEnd"/>
      <w:r w:rsidRPr="00BE6242">
        <w:t xml:space="preserve"> teach us is that humanity has limits. </w:t>
      </w:r>
      <w:r w:rsidRPr="00BE6242">
        <w:rPr>
          <w:rStyle w:val="StyleUnderline"/>
          <w:highlight w:val="yellow"/>
        </w:rPr>
        <w:t>We are all mortal, failing, failed beings, and trying to find ultimate solutions to the human condition will only cause more suffering</w:t>
      </w:r>
      <w:r w:rsidRPr="00BE6242">
        <w:t xml:space="preserve">. We are never going to solve the problem of being limited and mortal in a mortal and limited world. We </w:t>
      </w:r>
      <w:proofErr w:type="gramStart"/>
      <w:r w:rsidRPr="00BE6242">
        <w:t>can’t</w:t>
      </w:r>
      <w:proofErr w:type="gramEnd"/>
      <w:r w:rsidRPr="00BE6242">
        <w:t xml:space="preserve"> buy or innovate or Google our way out.</w:t>
      </w:r>
      <w:r>
        <w:t xml:space="preserve"> </w:t>
      </w:r>
      <w:r w:rsidRPr="00BE6242">
        <w:t xml:space="preserve">What we can do is learn to offer each other patience, compassion, courage, and love. </w:t>
      </w:r>
      <w:r w:rsidRPr="00BE6242">
        <w:rPr>
          <w:rStyle w:val="StyleUnderline"/>
          <w:highlight w:val="yellow"/>
        </w:rPr>
        <w:t>We can learn to accept that just as every human life has its natural end, so too does every civilization.</w:t>
      </w:r>
      <w:r w:rsidRPr="00BE6242">
        <w:t xml:space="preserve"> Contrary to what Purdy argues, </w:t>
      </w:r>
      <w:r w:rsidRPr="00BE6242">
        <w:rPr>
          <w:rStyle w:val="StyleUnderline"/>
          <w:highlight w:val="yellow"/>
        </w:rPr>
        <w:t xml:space="preserve">we </w:t>
      </w:r>
      <w:proofErr w:type="gramStart"/>
      <w:r w:rsidRPr="00BE6242">
        <w:rPr>
          <w:rStyle w:val="StyleUnderline"/>
          <w:highlight w:val="yellow"/>
        </w:rPr>
        <w:t>don’t</w:t>
      </w:r>
      <w:proofErr w:type="gramEnd"/>
      <w:r w:rsidRPr="00BE6242">
        <w:rPr>
          <w:rStyle w:val="StyleUnderline"/>
          <w:highlight w:val="yellow"/>
        </w:rPr>
        <w:t xml:space="preserve"> need more politics. We need more hospice</w:t>
      </w:r>
      <w:r w:rsidRPr="00BE6242">
        <w:t>. We need to learn how to die.</w:t>
      </w:r>
    </w:p>
    <w:p w14:paraId="16BE57E6" w14:textId="77777777" w:rsidR="002E102D" w:rsidRDefault="002E102D" w:rsidP="002E102D"/>
    <w:p w14:paraId="26AA4283" w14:textId="77777777" w:rsidR="001E675D" w:rsidRPr="001B4D77" w:rsidRDefault="001E675D" w:rsidP="001B4D77"/>
    <w:p w14:paraId="32A7679D" w14:textId="5B3EC8A7" w:rsidR="00AD3198" w:rsidRDefault="00AD3198" w:rsidP="00AD3198"/>
    <w:p w14:paraId="12A4879C" w14:textId="5058DEA8" w:rsidR="00AD3198" w:rsidRDefault="00AD3198" w:rsidP="00AD3198">
      <w:pPr>
        <w:pStyle w:val="Heading2"/>
      </w:pPr>
      <w:r>
        <w:lastRenderedPageBreak/>
        <w:t>Impacts</w:t>
      </w:r>
    </w:p>
    <w:p w14:paraId="7C62C226" w14:textId="39DEC8F5" w:rsidR="009E4B95" w:rsidRDefault="009E4B95" w:rsidP="009E4B95">
      <w:pPr>
        <w:pStyle w:val="Heading3"/>
      </w:pPr>
      <w:r>
        <w:lastRenderedPageBreak/>
        <w:t>Ext – Extinction</w:t>
      </w:r>
    </w:p>
    <w:p w14:paraId="32D03E20" w14:textId="77777777" w:rsidR="009E4B95" w:rsidRPr="000734B6" w:rsidRDefault="009E4B95" w:rsidP="009E4B95">
      <w:pPr>
        <w:pStyle w:val="Heading4"/>
      </w:pPr>
      <w:r>
        <w:t xml:space="preserve">The attempt to manage all as resources or objects perpetuates the domination of technological and instrumental thought processes which create a nihilistic drive for the infinite expansion of our own power -- making extinction </w:t>
      </w:r>
      <w:proofErr w:type="gramStart"/>
      <w:r>
        <w:t>inevitable</w:t>
      </w:r>
      <w:proofErr w:type="gramEnd"/>
    </w:p>
    <w:p w14:paraId="79EC2EFC" w14:textId="77777777" w:rsidR="009E4B95" w:rsidRPr="00F111B8" w:rsidRDefault="009E4B95" w:rsidP="009E4B95">
      <w:pPr>
        <w:rPr>
          <w:rStyle w:val="StyleUnderline"/>
          <w:u w:val="none"/>
        </w:rPr>
      </w:pPr>
      <w:r w:rsidRPr="009E4B95">
        <w:t>ME</w:t>
      </w:r>
      <w:r>
        <w:rPr>
          <w:rStyle w:val="Style13ptBold"/>
        </w:rPr>
        <w:t xml:space="preserve"> </w:t>
      </w:r>
      <w:r w:rsidRPr="004241A5">
        <w:rPr>
          <w:rStyle w:val="Style13ptBold"/>
        </w:rPr>
        <w:t xml:space="preserve">Zimmerman </w:t>
      </w:r>
      <w:r w:rsidRPr="00E9160D">
        <w:t>Professor of Phi</w:t>
      </w:r>
      <w:r>
        <w:t xml:space="preserve">losophy at Tulane University </w:t>
      </w:r>
      <w:r w:rsidRPr="00E9160D">
        <w:t>from 1975 to 2005, and Director of the Institute for Humanities and the Arts at Tulane</w:t>
      </w:r>
      <w:r w:rsidRPr="004241A5">
        <w:rPr>
          <w:rStyle w:val="Style13ptBold"/>
        </w:rPr>
        <w:t xml:space="preserve"> </w:t>
      </w:r>
      <w:r>
        <w:rPr>
          <w:rStyle w:val="Style13ptBold"/>
        </w:rPr>
        <w:t>20</w:t>
      </w:r>
      <w:r w:rsidRPr="004241A5">
        <w:rPr>
          <w:rStyle w:val="Style13ptBold"/>
        </w:rPr>
        <w:t>16.</w:t>
      </w:r>
      <w:r>
        <w:t xml:space="preserve"> “</w:t>
      </w:r>
      <w:r w:rsidRPr="00E9160D">
        <w:t>Heidegger on Techno-Posthumanism</w:t>
      </w:r>
      <w:r>
        <w:t xml:space="preserve">” </w:t>
      </w:r>
      <w:r w:rsidRPr="00E9160D">
        <w:t>- Perfecting Human Futures</w:t>
      </w:r>
      <w:r>
        <w:t>.</w:t>
      </w:r>
    </w:p>
    <w:p w14:paraId="74D35FD2" w14:textId="4513E7EB" w:rsidR="009E4B95" w:rsidRDefault="009E4B95" w:rsidP="009E4B95">
      <w:pPr>
        <w:rPr>
          <w:rStyle w:val="StyleUnderline"/>
        </w:rPr>
      </w:pPr>
      <w:r w:rsidRPr="009E4B95">
        <w:t xml:space="preserve">Here and in Kurzweil’s bestselling books, such as The Singularity Is Near (2006), he envisions for humankind and its artificial progeny powers and possibilities that were traditionally accorded only to a deity: virtual immortality, omniscience, mastery over nature, capacity to infuse everything with profoundly interconnected intelligence, and even the power to bring the dead back to life.2 Kurzweil’s controversial views have become influential in part because he is such a brilliant inventor, targeting his products for that point in the future when they will not only be wanted and needed but also supported by the technological infrastructure. According to Kurzweil, </w:t>
      </w:r>
      <w:r w:rsidRPr="007F5894">
        <w:rPr>
          <w:highlight w:val="yellow"/>
        </w:rPr>
        <w:t>science and technology are turning out findings</w:t>
      </w:r>
      <w:r w:rsidRPr="009E4B95">
        <w:t>—especially in the areas of artificial intelligence (AI), robotics, nanotechnology, and robotics—</w:t>
      </w:r>
      <w:r w:rsidRPr="007F5894">
        <w:rPr>
          <w:highlight w:val="yellow"/>
        </w:rPr>
        <w:t>at an exponential rate,</w:t>
      </w:r>
      <w:r w:rsidRPr="009E4B95">
        <w:t xml:space="preserve"> which he calls “the law of accelerating returns” (Kurzweil, 2006, p. 3). If his projections are right, and his track record is impressive, </w:t>
      </w:r>
      <w:r w:rsidRPr="007F5894">
        <w:rPr>
          <w:highlight w:val="yellow"/>
        </w:rPr>
        <w:t>these discoveries</w:t>
      </w:r>
      <w:r w:rsidRPr="009E4B95">
        <w:t xml:space="preserve"> and their applications </w:t>
      </w:r>
      <w:r w:rsidRPr="007F5894">
        <w:rPr>
          <w:highlight w:val="yellow"/>
        </w:rPr>
        <w:t>will</w:t>
      </w:r>
      <w:r w:rsidRPr="009E4B95">
        <w:t xml:space="preserve"> dramatically </w:t>
      </w:r>
      <w:r w:rsidRPr="007F5894">
        <w:rPr>
          <w:highlight w:val="yellow"/>
        </w:rPr>
        <w:t>transform humankind and</w:t>
      </w:r>
      <w:r w:rsidRPr="009E4B95">
        <w:t xml:space="preserve"> human </w:t>
      </w:r>
      <w:r w:rsidRPr="007F5894">
        <w:rPr>
          <w:highlight w:val="yellow"/>
        </w:rPr>
        <w:t>culture</w:t>
      </w:r>
      <w:r w:rsidRPr="009E4B95">
        <w:t xml:space="preserve">. In coming decades, </w:t>
      </w:r>
      <w:r w:rsidRPr="007F5894">
        <w:rPr>
          <w:highlight w:val="yellow"/>
        </w:rPr>
        <w:t>humans will become</w:t>
      </w:r>
      <w:r w:rsidRPr="009E4B95">
        <w:t xml:space="preserve"> ever </w:t>
      </w:r>
      <w:r w:rsidRPr="007F5894">
        <w:rPr>
          <w:highlight w:val="yellow"/>
        </w:rPr>
        <w:t>more proficient cyborgs, retrofitting and redesigning themselves with a cascade of scientific, medical, and technological breakthroughs</w:t>
      </w:r>
      <w:r w:rsidRPr="009E4B95">
        <w:t xml:space="preserve">. In December 2012, Kurzweil became a director of engineering at Google, which has the computing power needed to advance his major ambition: to create AI, which will help to make human immortality possible. Enhancing the human is the central goal of transhumanism or transitional humanism. In the not-too-distant future, so we are told, </w:t>
      </w:r>
      <w:proofErr w:type="spellStart"/>
      <w:r w:rsidRPr="009E4B95">
        <w:t>transhumans</w:t>
      </w:r>
      <w:proofErr w:type="spellEnd"/>
      <w:r w:rsidRPr="009E4B95">
        <w:t xml:space="preserve"> will merge with super AI, which may evoke from ordinary humans the awe formerly associated with encountering the gods. Developing super AI is the goal of techno-posthumanism, which is promoted by Kurzweil and a growing number of others. This form of posthumanism points to something very different from the philosophical-literary posthumanism developed by thinkers such as Jacques Derrida and Michel Foucault.3 In recent years, I have regularly taught a course focused on philosophy and science fiction to explore some of the issues taken up in this essay. Many contemporary philosophers have engaged in discussing films such as The Matrix, not only because such films push to the limit issues about subjectivity, morality, and the status of “reality” but also because they make visible a range of possible future worlds, both utopian and dystopian. Technoscience is an exceptionally powerful way of comprehending and deploying the forces of nature. While science fiction has been influenced by philosophical disputes about different genealogies of modernity and about different meanings of the “posthuman,” science fiction also invites contemporary philosophers, scientists, and engineers to engage far more seriously than before the issues raised by a dizzying variety of futures, for the posthuman as well as for the human (see Geraci, 2010). Critics dismiss transhumanism as merely offering a technologically transformed and positive version of the eugenics employed by Nazi Germany, whereas </w:t>
      </w:r>
      <w:proofErr w:type="gramStart"/>
      <w:r w:rsidRPr="009E4B95">
        <w:t>a number of</w:t>
      </w:r>
      <w:proofErr w:type="gramEnd"/>
      <w:r w:rsidRPr="009E4B95">
        <w:t xml:space="preserve"> engineers and scientists sympathetically engage transhumanism’s vision of the coming posthuman age.4 Despite legitimate concerns, the creation of advanced cyborgs and super AI may be inevitable. Surely, then, it is in our interest not only to locate, analyze, and evaluate the transformative ideas that dream such beings into existence but also to inform ourselves about the </w:t>
      </w:r>
      <w:r w:rsidRPr="009E4B95">
        <w:lastRenderedPageBreak/>
        <w:t xml:space="preserve">possible behavior and intentions of such beings. The possibility that </w:t>
      </w:r>
      <w:proofErr w:type="gramStart"/>
      <w:r w:rsidRPr="009E4B95">
        <w:t>super</w:t>
      </w:r>
      <w:proofErr w:type="gramEnd"/>
      <w:r w:rsidRPr="009E4B95">
        <w:t xml:space="preserve"> AI poses an existential risk to humanity’s future can no longer be consigned to the realm of science fiction, but instead must now be taken seriously5 (see Hawking et al., 2014, April 19). Kurzweil claims that super AI will emerge in the year 2045. Even if that deadline is not met, rapid technical progress will continue unless the global economy melts down or unless humankind is annihilated by a cosmic accident, including a collision with a large-enough meteor. In the meantime, techno-</w:t>
      </w:r>
      <w:proofErr w:type="spellStart"/>
      <w:r w:rsidRPr="009E4B95">
        <w:t>posthumanists</w:t>
      </w:r>
      <w:proofErr w:type="spellEnd"/>
      <w:r w:rsidRPr="009E4B95">
        <w:t xml:space="preserve"> plan to invent super AI that will escape from planet Earth altogether and seek its destiny in the stars. In this manner, self-conscious beings—which may be rare even in our vast universe—will survive the possible destruction of the biosphere. </w:t>
      </w:r>
      <w:r w:rsidRPr="007F5894">
        <w:rPr>
          <w:rStyle w:val="StyleUnderline"/>
          <w:highlight w:val="yellow"/>
        </w:rPr>
        <w:t>Humans will become or create the masters and possessors of nature</w:t>
      </w:r>
      <w:r w:rsidRPr="009E4B95">
        <w:t>, so techno-</w:t>
      </w:r>
      <w:proofErr w:type="spellStart"/>
      <w:r w:rsidRPr="009E4B95">
        <w:t>posthumanists</w:t>
      </w:r>
      <w:proofErr w:type="spellEnd"/>
      <w:r w:rsidRPr="009E4B95">
        <w:t xml:space="preserve"> aver, </w:t>
      </w:r>
      <w:r w:rsidRPr="007F5894">
        <w:rPr>
          <w:rStyle w:val="StyleUnderline"/>
          <w:highlight w:val="yellow"/>
        </w:rPr>
        <w:t>even though the attempt to do so may pose significant risks for humankind. A central motivation</w:t>
      </w:r>
      <w:r w:rsidRPr="007F5894">
        <w:rPr>
          <w:highlight w:val="yellow"/>
        </w:rPr>
        <w:t xml:space="preserve"> </w:t>
      </w:r>
      <w:r w:rsidRPr="009E4B95">
        <w:t>for transhumanism and techno-posthumanism</w:t>
      </w:r>
      <w:r w:rsidRPr="007F5894">
        <w:rPr>
          <w:highlight w:val="yellow"/>
        </w:rPr>
        <w:t xml:space="preserve"> </w:t>
      </w:r>
      <w:r w:rsidRPr="007F5894">
        <w:rPr>
          <w:rStyle w:val="StyleUnderline"/>
          <w:highlight w:val="yellow"/>
        </w:rPr>
        <w:t>is to avoid death</w:t>
      </w:r>
      <w:r w:rsidRPr="009E4B95">
        <w:t>. While the ancients sought the mythical tree of life, early modern alchemists hoped to attain the elixir of life by transmutation of the elements and corresponding transformation of the soul. Many transhumanists, including Kurzweil and Aubrey de Grey, believe that this dream can finally be realized, given rapid technoscientific innovation (De Grey, 2008). As we drill down to the very substructures of matter, energy, and life, the prospect grows that humans can (a) construct life, (b) extend life, perhaps indefinitely; and (c) create a new, noncarbon-based form of life, endowed with AI that will bring about the Singularity. This term names that rupture in human and terrestrial history that would occur when and if AI becomes self-conscious and autonomous. At that moment, so we hear, AI will begin to redesign itself so such that, within a relatively short time, AI will be billions of times more intelligent than human beings. Something of the human will somehow be included in such AI, but ultimately it will leave us far behind. At least, so goes the optimistic story of many techno-</w:t>
      </w:r>
      <w:proofErr w:type="spellStart"/>
      <w:r w:rsidRPr="009E4B95">
        <w:t>posthumanists</w:t>
      </w:r>
      <w:proofErr w:type="spellEnd"/>
      <w:r w:rsidRPr="009E4B95">
        <w:t xml:space="preserve"> (Kurzweil, 2006). The prospect of realizing such visions motivates many high-tech gurus. Some of the profits from our slick digital gadgets finance various aspects of research on AI. In 2012, Google named as a director of engineering Kurzweil, who has always regarded creating AI as his highest ambition. Other high-tech leaders, such as virtual-reality pioneer Jaron Lanier, explore the possible motives for creating new forms of autonomous and highly intelligent life. In a New York Times op-ed (2010) Lanier wrote, [C]</w:t>
      </w:r>
      <w:proofErr w:type="spellStart"/>
      <w:r w:rsidRPr="009E4B95">
        <w:t>omputer</w:t>
      </w:r>
      <w:proofErr w:type="spellEnd"/>
      <w:r w:rsidRPr="009E4B95">
        <w:t xml:space="preserve"> scientists are human, and are as terrified by the human condition as anyone else. We, the technical elite, seek some way of thinking that gives us an answer to death, for instance. This helps explain the allure of a place like the Singularity University. The influential Silicon Valley institution preaches a story that goes like this: one day in the not-so-distant future, the Internet will suddenly coalesce into a super-intelligent A.I., infinitely smarter than any of us individually and all of us combined; it will become alive in the blink of an </w:t>
      </w:r>
      <w:proofErr w:type="gramStart"/>
      <w:r w:rsidRPr="009E4B95">
        <w:t>eye, and</w:t>
      </w:r>
      <w:proofErr w:type="gramEnd"/>
      <w:r w:rsidRPr="009E4B95">
        <w:t xml:space="preserve"> take over the world before humans even realize what’s happening. …. Yes, this sounds like many different science fiction movies. Yes, it sounds nutty when stated so bluntly. But these are ideas with tremendous currency in Silicon Valley; these are guiding principles, not just amusements, for many of the most influential technologists. (Lanier, 2010, my emphasis) Heidegger on Techno-Posthumanism How can Heidegger’s thought shed light on the astonishing vision proposed by techno-posthumanism? Insofar as humankind is increasingly understood from the vantage point of technoscience—that is, as highly complex matter-energy that can at first be emulated and then dramatically enhanced—</w:t>
      </w:r>
      <w:r w:rsidRPr="007F5894">
        <w:rPr>
          <w:rStyle w:val="StyleUnderline"/>
          <w:highlight w:val="yellow"/>
        </w:rPr>
        <w:t>Heidegger would say that techno-posthumanism is the latest and perhaps most dangerous phase</w:t>
      </w:r>
      <w:r w:rsidRPr="009E4B95">
        <w:t xml:space="preserve"> </w:t>
      </w:r>
      <w:r w:rsidRPr="007F5894">
        <w:rPr>
          <w:highlight w:val="yellow"/>
        </w:rPr>
        <w:t>in the era of techno-industrial nihilism.</w:t>
      </w:r>
      <w:r w:rsidRPr="009E4B95">
        <w:t xml:space="preserve"> In this era, </w:t>
      </w:r>
      <w:r w:rsidRPr="007F5894">
        <w:rPr>
          <w:highlight w:val="yellow"/>
        </w:rPr>
        <w:t>all beings</w:t>
      </w:r>
      <w:r w:rsidRPr="009E4B95">
        <w:t>—including human beings—</w:t>
      </w:r>
      <w:r w:rsidRPr="007F5894">
        <w:rPr>
          <w:highlight w:val="yellow"/>
        </w:rPr>
        <w:t>reveal themselves primarily as raw material for the purpose of enhancing power for its own sake</w:t>
      </w:r>
      <w:r w:rsidRPr="009E4B95">
        <w:t>, not for the sake of some identifiable human end. Although techno-</w:t>
      </w:r>
      <w:proofErr w:type="spellStart"/>
      <w:r w:rsidRPr="009E4B95">
        <w:t>posthumanists</w:t>
      </w:r>
      <w:proofErr w:type="spellEnd"/>
      <w:r w:rsidRPr="009E4B95">
        <w:t xml:space="preserve"> would disagree with Heidegger’s view of modern technology (Technik) as the culmination of Western nihilism, they would agree with his supposition that super AI would </w:t>
      </w:r>
      <w:r w:rsidRPr="009E4B95">
        <w:lastRenderedPageBreak/>
        <w:t xml:space="preserve">continually enhance itself, becoming ever-more powerful, perhaps as an </w:t>
      </w:r>
      <w:proofErr w:type="gramStart"/>
      <w:r w:rsidRPr="009E4B95">
        <w:t>end in itself</w:t>
      </w:r>
      <w:proofErr w:type="gramEnd"/>
      <w:r w:rsidRPr="009E4B95">
        <w:t xml:space="preserve">. Super AI would be, in effect, the ultimate </w:t>
      </w:r>
      <w:proofErr w:type="spellStart"/>
      <w:r w:rsidRPr="009E4B95">
        <w:t>ontical</w:t>
      </w:r>
      <w:proofErr w:type="spellEnd"/>
      <w:r w:rsidRPr="009E4B95">
        <w:t xml:space="preserve"> embodiment of what Heidegger—drawing on Nietzsche—calls the Will to Will.6 From Heidegger’s viewpoint, </w:t>
      </w:r>
      <w:r w:rsidRPr="007F5894">
        <w:rPr>
          <w:highlight w:val="yellow"/>
        </w:rPr>
        <w:t>techno-posthumanism is a new chapter in modernity’s revolt against finitude, its concomitant desire to become God-like, and its effort to make the rationality of the “rational animal” the very ground of beings</w:t>
      </w:r>
      <w:r w:rsidRPr="009E4B95">
        <w:t xml:space="preserve">. Heidegger maintains, however, that what is essential to humankind is not rationality but rather “the clearing” (die </w:t>
      </w:r>
      <w:proofErr w:type="spellStart"/>
      <w:r w:rsidRPr="009E4B95">
        <w:t>Lichtung</w:t>
      </w:r>
      <w:proofErr w:type="spellEnd"/>
      <w:r w:rsidRPr="009E4B95">
        <w:t xml:space="preserve">) that allows beings to manifest themselves—and thus “to be”—in their intelligibility. Arguably, the clearing is Heidegger’s main philosophical topic (Sheehan, 2014). Synonyms for the “clearing” include “the world” (die Welt), “the nothing” (das </w:t>
      </w:r>
      <w:proofErr w:type="spellStart"/>
      <w:r w:rsidRPr="009E4B95">
        <w:t>Nichts</w:t>
      </w:r>
      <w:proofErr w:type="spellEnd"/>
      <w:r w:rsidRPr="009E4B95">
        <w:t xml:space="preserve">), and “the appropriation” (das </w:t>
      </w:r>
      <w:proofErr w:type="spellStart"/>
      <w:r w:rsidRPr="009E4B95">
        <w:t>Ereignis</w:t>
      </w:r>
      <w:proofErr w:type="spellEnd"/>
      <w:r w:rsidRPr="009E4B95">
        <w:t xml:space="preserve">). Although nowhere offering an account of how this clearing occurred in the first place—indeed, it would seem impossible to do so—Heidegger’s attitude toward it is one of profound reverence and appreciation. When he talks about techno-industrial nihilism that culminates the history of metaphysics, he means that modern humankind is oblivious to the nothing, das </w:t>
      </w:r>
      <w:proofErr w:type="spellStart"/>
      <w:r w:rsidRPr="009E4B95">
        <w:t>Nichts</w:t>
      </w:r>
      <w:proofErr w:type="spellEnd"/>
      <w:r w:rsidRPr="009E4B95">
        <w:t xml:space="preserve">, or the clearing. Thus oblivious, </w:t>
      </w:r>
      <w:r w:rsidRPr="007F5894">
        <w:rPr>
          <w:highlight w:val="yellow"/>
        </w:rPr>
        <w:t>humankind fails to appreciate its radical dependence on the clearing, which allows access to the Being of beings and</w:t>
      </w:r>
      <w:r w:rsidRPr="009E4B95">
        <w:t xml:space="preserve">, thus, </w:t>
      </w:r>
      <w:r w:rsidRPr="007F5894">
        <w:rPr>
          <w:highlight w:val="yellow"/>
        </w:rPr>
        <w:t>to our own mode of Being.</w:t>
      </w:r>
      <w:r w:rsidRPr="009E4B95">
        <w:t xml:space="preserve"> According to Heidegger, humankind is “thrown” into this clearing, appropriated by it, as the site needed for humans to encounter beings as beings, that is, as things that are. The clearing is not a possession of humankind; instead, humankind exists in its service. In his famous “Letter on Humanism,” published shortly after the end of World War II, Heidegger contrasted his view with humanism, which has evolved to the point that humans regard themselves as potential masters over the whole of beings: The essence of man, however, consists in his being more than merely human, if this is represented his “being a rational creature.” More must not be understood here additively, as if the traditional definition of man were indeed to remain basic, only elaborated…. The “more” </w:t>
      </w:r>
      <w:proofErr w:type="gramStart"/>
      <w:r w:rsidRPr="009E4B95">
        <w:t>means:</w:t>
      </w:r>
      <w:proofErr w:type="gramEnd"/>
      <w:r w:rsidRPr="009E4B95">
        <w:t xml:space="preserve"> more originally and therefore more essentially in terms of his essence. But here something enigmatic manifests itself: man is in thrownness. This means that man, as the </w:t>
      </w:r>
      <w:proofErr w:type="spellStart"/>
      <w:r w:rsidRPr="009E4B95">
        <w:t>ek-sisting</w:t>
      </w:r>
      <w:proofErr w:type="spellEnd"/>
      <w:r w:rsidRPr="009E4B95">
        <w:t xml:space="preserve"> counter-throw of Being, is more than animal rationale precisely to the extent that he is less bound up with man conceived from subjectivity. Man is not the lord of beings. Man is the shepherd of Being.… Man is the neighbor of Being. (Heidegger, 1977a, 221 [Heidegger, 1967b, 172]) </w:t>
      </w:r>
      <w:r w:rsidRPr="007F5894">
        <w:rPr>
          <w:highlight w:val="yellow"/>
        </w:rPr>
        <w:t>The clearing makes possible human finitude, mortality, and receptivity, thereby allowing us to be affected in ways that lets things matter to us</w:t>
      </w:r>
      <w:r w:rsidRPr="009E4B95">
        <w:t xml:space="preserve">. The human mode of Being is care (Sorge), without which sheer rationality is without meaning and purpose. In Heidegger’s view, </w:t>
      </w:r>
      <w:r w:rsidRPr="007F5894">
        <w:rPr>
          <w:highlight w:val="yellow"/>
        </w:rPr>
        <w:t>power-seeking and death-denying modernity threatens to close off the clearing</w:t>
      </w:r>
      <w:r w:rsidRPr="009E4B95">
        <w:t>, which has already become so constricted that today beings—including human beings—can show up primarily as flexible raw material. Like anything else, humans can now be ordered and exploited by cybernetics, which seems to be late-Heidegger’s operational term for “</w:t>
      </w:r>
      <w:proofErr w:type="spellStart"/>
      <w:r w:rsidRPr="009E4B95">
        <w:t>enframing</w:t>
      </w:r>
      <w:proofErr w:type="spellEnd"/>
      <w:r w:rsidRPr="009E4B95">
        <w:t>” (</w:t>
      </w:r>
      <w:proofErr w:type="spellStart"/>
      <w:r w:rsidRPr="009E4B95">
        <w:t>Gestell</w:t>
      </w:r>
      <w:proofErr w:type="spellEnd"/>
      <w:r w:rsidRPr="009E4B95">
        <w:t xml:space="preserve">), a key term for his view of modern technology (see Heidegger, 1977b [Heidegger, 1954a]). Human Dasein, according to Heidegger, is doubly finite. Not only are we dependent on beings (food, clothing, shelter) for survival, but </w:t>
      </w:r>
      <w:proofErr w:type="gramStart"/>
      <w:r w:rsidRPr="009E4B95">
        <w:t>also</w:t>
      </w:r>
      <w:proofErr w:type="gramEnd"/>
      <w:r w:rsidRPr="009E4B95">
        <w:t xml:space="preserve"> we are dependent for our very mode of being on the clearing that owns us. Human Dasein exists as—or perhaps better—within the temporal-historical clearing needed for the self-showing, that is, the Being of beings (Sein des </w:t>
      </w:r>
      <w:proofErr w:type="spellStart"/>
      <w:r w:rsidRPr="009E4B95">
        <w:t>Seienden</w:t>
      </w:r>
      <w:proofErr w:type="spellEnd"/>
      <w:r w:rsidRPr="009E4B95">
        <w:t xml:space="preserve">) to occur. (In what follows, I capitalize “Being” to distinguish it from “beings.”) The clearing, instantiated through humankind, allows us to encounter beings—through perception, understanding, and utilization—in a host of different ways. Human praxis plays a crucial role in disclosing things, but such disclosive activity always takes place within the clearing into which (and as which) humans have always already been thrown, and thus over which they exercise no control. Beings depend on the humanized clearing as the site in which to reveal themselves </w:t>
      </w:r>
      <w:proofErr w:type="gramStart"/>
      <w:r w:rsidRPr="009E4B95">
        <w:t>and also</w:t>
      </w:r>
      <w:proofErr w:type="gramEnd"/>
      <w:r w:rsidRPr="009E4B95">
        <w:t xml:space="preserve"> to be revealed or brought out of concealment by human language and techne (technical know-how). No subjective </w:t>
      </w:r>
      <w:r w:rsidRPr="009E4B95">
        <w:lastRenderedPageBreak/>
        <w:t xml:space="preserve">idealist, Heidegger insisted that natural beings manifest themselves as always already there, prior to our encountering, perceiving, and interpreting them. We do not create the natural phenomena that encounter us but depend on them for our continued existence. What Heidegger might have called the ontological Singularity refers to the astonishing fact that beings appear as beings, that there is something rather than nothing, and that this something manifests within the clearing constituting human existence. </w:t>
      </w:r>
      <w:r w:rsidRPr="007F5894">
        <w:rPr>
          <w:rStyle w:val="StyleUnderline"/>
          <w:highlight w:val="yellow"/>
        </w:rPr>
        <w:t>The thinker and the poet may notice this extraordinary event, but most people never do.</w:t>
      </w:r>
    </w:p>
    <w:p w14:paraId="66EE81C2" w14:textId="77777777" w:rsidR="00A06522" w:rsidRDefault="00A06522" w:rsidP="00A06522">
      <w:pPr>
        <w:pStyle w:val="Heading4"/>
      </w:pPr>
      <w:r>
        <w:t xml:space="preserve">The logic of managerialism has both </w:t>
      </w:r>
      <w:proofErr w:type="gramStart"/>
      <w:r>
        <w:t>short and long term</w:t>
      </w:r>
      <w:proofErr w:type="gramEnd"/>
      <w:r>
        <w:t xml:space="preserve"> negative consequences – including perpetuation of environmental crisis, commodification, and extinction.</w:t>
      </w:r>
    </w:p>
    <w:p w14:paraId="66F4E6C3" w14:textId="77777777" w:rsidR="00A06522" w:rsidRDefault="00A06522" w:rsidP="00A06522">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52" w:history="1">
        <w:r w:rsidRPr="00585D54">
          <w:rPr>
            <w:rStyle w:val="Hyperlink"/>
          </w:rPr>
          <w:t>https://vtechworks.lib.vt.edu/bitstream/handle/10919/77385/Lawrence_JL_D_2015.pdf?isAllowed=y&amp;sequence=1</w:t>
        </w:r>
      </w:hyperlink>
    </w:p>
    <w:p w14:paraId="27B50787" w14:textId="602691DE" w:rsidR="00A06522" w:rsidRPr="00A06522" w:rsidRDefault="00A06522" w:rsidP="009E4B95">
      <w:pPr>
        <w:rPr>
          <w:rStyle w:val="StyleUnderline"/>
          <w:u w:val="none"/>
        </w:rPr>
      </w:pPr>
      <w:r>
        <w:t xml:space="preserve">Ironically, while environmental disasters (and especially those of this magnitude) have the potential to challenge the ideological failings of managerialism through exposing areas of weakness, </w:t>
      </w:r>
      <w:r w:rsidRPr="007F5894">
        <w:rPr>
          <w:rStyle w:val="StyleUnderline"/>
          <w:highlight w:val="yellow"/>
        </w:rPr>
        <w:t>disasters often result in the reification of managerial processes and decision-making. This self-legitimating and unreflective process</w:t>
      </w:r>
      <w:r>
        <w:t xml:space="preserve"> that eco-managers engage in </w:t>
      </w:r>
      <w:r w:rsidRPr="007F5894">
        <w:rPr>
          <w:rStyle w:val="StyleUnderline"/>
          <w:highlight w:val="yellow"/>
        </w:rPr>
        <w:t>has both short-term and long-term disastrous impacts</w:t>
      </w:r>
      <w:r>
        <w:t xml:space="preserve">. </w:t>
      </w:r>
      <w:r w:rsidRPr="007F5894">
        <w:rPr>
          <w:rStyle w:val="StyleUnderline"/>
          <w:highlight w:val="yellow"/>
        </w:rPr>
        <w:t>The use of managerial techniques in the immediate aftermath of the Deepwater Horizon disaster had the effect of actualizing a new series of ecological and human disasters through the toxification of the Gulf of Mexico via chemical dispersants.</w:t>
      </w:r>
      <w:r>
        <w:t xml:space="preserve"> For example, a range of health effects have been tied to the chemical management of the disaster including “skin problems, neurological impairments, plus pulmonary problems,” a combination of symptoms that are often seen in toxified sacrifice zone environments.88 In the Gulf of Mexico, these symptoms have become known as Gulf Oil Syndrome or Oil Spill Syndrome. Despite warnings from the medical community and similar illnesses popping up in other locales of oil spill and chemical dispersant use, the symptoms associated with oil spill cleanup are readily identifiable in many illnesses and diseases, which has invited doubt about the veracity of this public health concern from the oil industry. 89 The contradiction between the lived experience of Gulf Oil Syndrome and the official response to public claims of harmful health impacts linked to the remediation of the Gulf is obvious. The toxification of the Gulf of Mexico, including the toxification of the bodies that live and work in this geography is addressed in more detail in the following section. Outside of the immediacy of public health concerns associated with the oil disaster are longer and more chronic threats to environmental and human security that come along with increasing disasters as well as climate change. In the longer term, the imposition of managerial ideologies and strategies also catalyze the looming environmental crisis of climate change.90 It is important to link the acute and chronic disastrousness of unconventional oil development not only because acute disasters often overshadow the longer-term consequences of this industry, but also because the same technocratic, instrumentalist, managerial ideologies are unchanging. Rather, they are becoming more deeply embedded within the ideologies and practices of disaster management. Thomas </w:t>
      </w:r>
      <w:proofErr w:type="spellStart"/>
      <w:r>
        <w:t>Klikauer</w:t>
      </w:r>
      <w:proofErr w:type="spellEnd"/>
      <w:r>
        <w:t xml:space="preserve"> critiques the long-term interplay between managerial organizational strategies and environmental degradation, noting: The already visible sacrifices of all those who have no adequate care, food, shelter, and protection is framed as an isolated, disconnected, and distant event. Any awareness that their poverty and our wealth and senseless over-consumption occur at the same time at the same place—planet earth—and are related is neatly avoided. Nevertheless, </w:t>
      </w:r>
      <w:r w:rsidRPr="007F5894">
        <w:rPr>
          <w:rStyle w:val="StyleUnderline"/>
          <w:highlight w:val="yellow"/>
        </w:rPr>
        <w:t xml:space="preserve">the moral failings of </w:t>
      </w:r>
      <w:r w:rsidRPr="007F5894">
        <w:rPr>
          <w:rStyle w:val="StyleUnderline"/>
          <w:highlight w:val="yellow"/>
        </w:rPr>
        <w:lastRenderedPageBreak/>
        <w:t>Managerialism become more visible with the production of ever-higher levels of consumerism accompanied by global poverty and environmental destruction. This occurs when it indicates a premeditated annihilation of human life in the interest of sustaining Managerialism. The contradiction between sustainable human existence and Managerialism leads to a planned deprivation of life</w:t>
      </w:r>
      <w:r>
        <w:t xml:space="preserve"> on behalf of corporate interests. Managerialism is free from moral scruples and this is made understandable and even rational because managerial capitalism depends on an ever-increasing number of consumers and supporters.91 The interconnectedness, and coinciding lack of visibility around that very interconnectedness, is essential to highlight if it is possible to mount resistance to managerial ideologies that problematically govern the environment. Such recognition and resistance </w:t>
      </w:r>
      <w:proofErr w:type="gramStart"/>
      <w:r>
        <w:t>is</w:t>
      </w:r>
      <w:proofErr w:type="gramEnd"/>
      <w:r>
        <w:t xml:space="preserve"> difficult to harness, however, because of the strength and abundance of managerialist ideology. Moreover, </w:t>
      </w:r>
      <w:r w:rsidRPr="007F5894">
        <w:rPr>
          <w:rStyle w:val="StyleUnderline"/>
          <w:highlight w:val="yellow"/>
        </w:rPr>
        <w:t>managerial approaches to the environment are masterful in their masking of chronic and systemic conditions.</w:t>
      </w:r>
      <w:r>
        <w:t xml:space="preserve"> “</w:t>
      </w:r>
      <w:r w:rsidRPr="007F5894">
        <w:rPr>
          <w:rStyle w:val="StyleUnderline"/>
          <w:highlight w:val="yellow"/>
        </w:rPr>
        <w:t>Managerialism still makes individuals believe that it can win the struggle with nature, that there is a technical solution to the contradiction between perpetual growth and finite global earthy resources.</w:t>
      </w:r>
      <w:r>
        <w:t xml:space="preserve">”92 Despite the failures of the ideology, managerialism has become a self-legitimating force, responding to many of the disasters in which it is implicated. In this way, </w:t>
      </w:r>
      <w:r w:rsidRPr="007F5894">
        <w:rPr>
          <w:rStyle w:val="StyleUnderline"/>
          <w:highlight w:val="yellow"/>
        </w:rPr>
        <w:t>managerialism is seen as the only legitimate way that environmental disasters can be responded to, and potentially circumvented, all while perpetuating environmental destruction</w:t>
      </w:r>
      <w:r>
        <w:t>.93</w:t>
      </w:r>
    </w:p>
    <w:p w14:paraId="2548BD4D" w14:textId="09B7181E" w:rsidR="00733318" w:rsidRPr="00733318" w:rsidRDefault="00733318" w:rsidP="00733318">
      <w:pPr>
        <w:pStyle w:val="Heading4"/>
      </w:pPr>
      <w:r w:rsidRPr="00733318">
        <w:t>Managerial solutions re-entrench capitalist systems as well as authoritarian governance – empirics prove that their supposed reforms only lead to the domination Others</w:t>
      </w:r>
      <w:r>
        <w:t xml:space="preserve"> – this is the root of violence.</w:t>
      </w:r>
    </w:p>
    <w:p w14:paraId="729309A9" w14:textId="77777777" w:rsidR="00733318" w:rsidRPr="00733318" w:rsidRDefault="00733318" w:rsidP="00733318">
      <w:r w:rsidRPr="00733318">
        <w:t>Timothy Luke (prof of Political Science Virginia Polytechnic Institute &amp; State University) 2009 “An Emergent Mangle of Practice: Global Climate Change as Vernacular Geoengineering”, p. 2-3, Social Science Research Network, https://papers.ssrn.com/sol3/papers.cfm?abstract_id=1450783</w:t>
      </w:r>
    </w:p>
    <w:p w14:paraId="0DE69EAB" w14:textId="77777777" w:rsidR="00733318" w:rsidRDefault="00733318" w:rsidP="00733318">
      <w:pPr>
        <w:rPr>
          <w:rStyle w:val="Style13ptBold"/>
          <w:rFonts w:ascii="Georgia" w:hAnsi="Georgia"/>
        </w:rPr>
      </w:pPr>
      <w:r>
        <w:t xml:space="preserve">In view of </w:t>
      </w:r>
      <w:proofErr w:type="spellStart"/>
      <w:r>
        <w:t>today‟s</w:t>
      </w:r>
      <w:proofErr w:type="spellEnd"/>
      <w:r>
        <w:t xml:space="preserve"> ominous climate change trends, however, </w:t>
      </w:r>
      <w:r w:rsidRPr="007F5894">
        <w:rPr>
          <w:rStyle w:val="StyleUnderline"/>
          <w:highlight w:val="yellow"/>
        </w:rPr>
        <w:t>there now are many experts and interests at work trying to build some consensus around what “must be done</w:t>
      </w:r>
      <w:r>
        <w:t xml:space="preserve">.” Much of the conflict here is no longer over “whether or not,” but rather what must be done by whom, where, when, what, and how? Individuals and/or groups; states and/or societies; bureaucratic regulators and/or market mechanisms, manufacturers plus networks of consumers, designers, users, scientific experts and/or ordinary laypersons: the complexity of the players to be invited to address the problems further complicates the solutions. Yet, </w:t>
      </w:r>
      <w:r w:rsidRPr="007F5894">
        <w:rPr>
          <w:rStyle w:val="StyleUnderline"/>
          <w:highlight w:val="yellow"/>
        </w:rPr>
        <w:t>the ruse of rationality</w:t>
      </w:r>
      <w:r>
        <w:t xml:space="preserve"> still </w:t>
      </w:r>
      <w:r w:rsidRPr="007F5894">
        <w:rPr>
          <w:rStyle w:val="StyleUnderline"/>
          <w:highlight w:val="yellow"/>
        </w:rPr>
        <w:t>positions the policy problematic</w:t>
      </w:r>
      <w:r w:rsidRPr="00733318">
        <w:rPr>
          <w:rStyle w:val="StyleUnderline"/>
        </w:rPr>
        <w:t xml:space="preserve"> </w:t>
      </w:r>
      <w:r>
        <w:t xml:space="preserve">as one of pure geoengineering </w:t>
      </w:r>
      <w:r w:rsidRPr="007F5894">
        <w:rPr>
          <w:rStyle w:val="StyleUnderline"/>
          <w:highlight w:val="yellow"/>
        </w:rPr>
        <w:t>in order to occlude</w:t>
      </w:r>
      <w:r>
        <w:t xml:space="preserve">, as </w:t>
      </w:r>
      <w:r w:rsidRPr="007F5894">
        <w:rPr>
          <w:rStyle w:val="StyleUnderline"/>
          <w:highlight w:val="yellow"/>
        </w:rPr>
        <w:t>capitalist systems of exchange as well as authoritarian modes of governance</w:t>
      </w:r>
      <w:r>
        <w:t xml:space="preserve"> always have, the degree to which geoengineering implicitly but also inescapably, is much more, namely, </w:t>
      </w:r>
      <w:proofErr w:type="spellStart"/>
      <w:r>
        <w:t>socioengineering</w:t>
      </w:r>
      <w:proofErr w:type="spellEnd"/>
      <w:r>
        <w:t xml:space="preserve">, </w:t>
      </w:r>
      <w:proofErr w:type="spellStart"/>
      <w:r>
        <w:t>ethnoengineering</w:t>
      </w:r>
      <w:proofErr w:type="spellEnd"/>
      <w:r>
        <w:t xml:space="preserve"> or </w:t>
      </w:r>
      <w:proofErr w:type="spellStart"/>
      <w:r>
        <w:t>archiengineering</w:t>
      </w:r>
      <w:proofErr w:type="spellEnd"/>
      <w:r>
        <w:t xml:space="preserve"> (Luke, 2005a). That is, </w:t>
      </w:r>
      <w:r w:rsidRPr="007F5894">
        <w:rPr>
          <w:rStyle w:val="StyleUnderline"/>
          <w:highlight w:val="yellow"/>
        </w:rPr>
        <w:t>any new twists in the modes of dominating nature necessarily imply fresh approaches to dominating men and women by reorganizing society, reconfiguring culture or reconstituting rulership</w:t>
      </w:r>
      <w:r>
        <w:t xml:space="preserve">. These two dynamics cannot be divided, and each 11 presumes the other. Whether one looks at Rousseau, Smith, Marx or Polanyi, </w:t>
      </w:r>
      <w:r w:rsidRPr="007F5894">
        <w:rPr>
          <w:rStyle w:val="StyleUnderline"/>
          <w:highlight w:val="yellow"/>
        </w:rPr>
        <w:t>one insight about social power seems constant: a few men and women do tend to dominate most other human and nonhuman beings by perfecting the domination of nature</w:t>
      </w:r>
      <w:r>
        <w:t xml:space="preserve"> (Luke, forthcoming 2010).</w:t>
      </w:r>
    </w:p>
    <w:p w14:paraId="5F5D9C79" w14:textId="77777777" w:rsidR="00733318" w:rsidRPr="009E4B95" w:rsidRDefault="00733318" w:rsidP="009E4B95"/>
    <w:p w14:paraId="015B8B2F" w14:textId="7B6AB9B5" w:rsidR="009E4B95" w:rsidRDefault="00077A40" w:rsidP="00077A40">
      <w:pPr>
        <w:pStyle w:val="Heading3"/>
      </w:pPr>
      <w:r>
        <w:lastRenderedPageBreak/>
        <w:t>Ext – Biopower</w:t>
      </w:r>
    </w:p>
    <w:p w14:paraId="4E266948" w14:textId="4863558E" w:rsidR="00077A40" w:rsidRPr="00077A40" w:rsidRDefault="00077A40" w:rsidP="00077A40">
      <w:pPr>
        <w:pStyle w:val="Heading4"/>
      </w:pPr>
      <w:r w:rsidRPr="00077A40">
        <w:t xml:space="preserve">Biopower ensures the devaluation of </w:t>
      </w:r>
      <w:proofErr w:type="gramStart"/>
      <w:r w:rsidRPr="00077A40">
        <w:t>life</w:t>
      </w:r>
      <w:proofErr w:type="gramEnd"/>
    </w:p>
    <w:p w14:paraId="033E5519" w14:textId="1B73886C" w:rsidR="00077A40" w:rsidRPr="00077A40" w:rsidRDefault="00077A40" w:rsidP="00077A40">
      <w:r>
        <w:t xml:space="preserve">Giorgio </w:t>
      </w:r>
      <w:r w:rsidRPr="00077A40">
        <w:rPr>
          <w:rStyle w:val="Style13ptBold"/>
        </w:rPr>
        <w:t>Agamben</w:t>
      </w:r>
      <w:r w:rsidRPr="00077A40">
        <w:t xml:space="preserve"> professor of philosophy at university of Verona, </w:t>
      </w:r>
      <w:r w:rsidRPr="00077A40">
        <w:rPr>
          <w:rStyle w:val="Style13ptBold"/>
        </w:rPr>
        <w:t>1998</w:t>
      </w:r>
      <w:r w:rsidRPr="00077A40">
        <w:t xml:space="preserve"> Homo </w:t>
      </w:r>
      <w:proofErr w:type="spellStart"/>
      <w:r w:rsidRPr="00077A40">
        <w:t>Sacer</w:t>
      </w:r>
      <w:proofErr w:type="spellEnd"/>
      <w:r w:rsidRPr="00077A40">
        <w:t>: Sovereign Power and Bare Life, pg. 139-140</w:t>
      </w:r>
    </w:p>
    <w:p w14:paraId="09535223" w14:textId="2068F639" w:rsidR="00077A40" w:rsidRPr="00077A40" w:rsidRDefault="00077A40" w:rsidP="00077A40">
      <w:r w:rsidRPr="00077A40">
        <w:t>3.</w:t>
      </w:r>
      <w:proofErr w:type="gramStart"/>
      <w:r w:rsidRPr="00077A40">
        <w:t>3.It</w:t>
      </w:r>
      <w:proofErr w:type="gramEnd"/>
      <w:r w:rsidRPr="00077A40">
        <w:t xml:space="preserve"> is not our intention here to take a position on the difficult ethical problem of euthanasia, which still today, in certain coun</w:t>
      </w:r>
      <w:r w:rsidRPr="00077A40">
        <w:softHyphen/>
        <w:t>tries, occupies a substantial position in medical debates and pro</w:t>
      </w:r>
      <w:r w:rsidRPr="00077A40">
        <w:softHyphen/>
        <w:t xml:space="preserve">vokes disagreement. Nor are we concerned with the </w:t>
      </w:r>
      <w:proofErr w:type="spellStart"/>
      <w:r w:rsidRPr="00077A40">
        <w:t>radicaliry</w:t>
      </w:r>
      <w:proofErr w:type="spellEnd"/>
      <w:r w:rsidRPr="00077A40">
        <w:t xml:space="preserve"> with which Binding declares himself in favor of the general admissibility of euthanasia. More interesting for our inquiry is the fact that the sovereignty of the living man over his own life has its immediate counterpart in the determination of a threshold beyond which life ceases to have any juridical value and can, therefore, be killed without the commission of a homicide. </w:t>
      </w:r>
      <w:r w:rsidRPr="007F5894">
        <w:rPr>
          <w:rStyle w:val="StyleUnderline"/>
          <w:highlight w:val="yellow"/>
        </w:rPr>
        <w:t>The new juridical category of “life devoid of value</w:t>
      </w:r>
      <w:r w:rsidRPr="00077A40">
        <w:t xml:space="preserve">” (or “life unworthy of being lived”) </w:t>
      </w:r>
      <w:r w:rsidRPr="007F5894">
        <w:rPr>
          <w:rStyle w:val="StyleUnderline"/>
          <w:highlight w:val="yellow"/>
        </w:rPr>
        <w:t>corre</w:t>
      </w:r>
      <w:r w:rsidRPr="007F5894">
        <w:rPr>
          <w:rStyle w:val="StyleUnderline"/>
          <w:highlight w:val="yellow"/>
        </w:rPr>
        <w:softHyphen/>
        <w:t>sponds exactly</w:t>
      </w:r>
      <w:r w:rsidRPr="00077A40">
        <w:t>—even if in an apparently different direction—</w:t>
      </w:r>
      <w:r w:rsidRPr="007F5894">
        <w:rPr>
          <w:rStyle w:val="StyleUnderline"/>
          <w:highlight w:val="yellow"/>
        </w:rPr>
        <w:t xml:space="preserve">to the bare life of homo </w:t>
      </w:r>
      <w:proofErr w:type="spellStart"/>
      <w:r w:rsidRPr="007F5894">
        <w:rPr>
          <w:rStyle w:val="StyleUnderline"/>
          <w:highlight w:val="yellow"/>
        </w:rPr>
        <w:t>sacer</w:t>
      </w:r>
      <w:proofErr w:type="spellEnd"/>
      <w:r w:rsidRPr="007F5894">
        <w:rPr>
          <w:rStyle w:val="StyleUnderline"/>
          <w:highlight w:val="yellow"/>
        </w:rPr>
        <w:t xml:space="preserve"> and can easily be extended</w:t>
      </w:r>
      <w:r w:rsidRPr="00077A40">
        <w:t xml:space="preserve"> beyond the limits imagined by Binding</w:t>
      </w:r>
      <w:r w:rsidRPr="007F5894">
        <w:rPr>
          <w:rStyle w:val="StyleUnderline"/>
          <w:highlight w:val="yellow"/>
        </w:rPr>
        <w:t>. It is as if every</w:t>
      </w:r>
      <w:r w:rsidRPr="00077A40">
        <w:t xml:space="preserve"> valorization and every </w:t>
      </w:r>
      <w:r w:rsidRPr="007F5894">
        <w:rPr>
          <w:rStyle w:val="StyleUnderline"/>
          <w:highlight w:val="yellow"/>
        </w:rPr>
        <w:t>“politicization” of life</w:t>
      </w:r>
      <w:r w:rsidRPr="00077A40">
        <w:t xml:space="preserve"> (which, after all, is implicit in the sovereignty of the individual over his own existence) </w:t>
      </w:r>
      <w:r w:rsidRPr="007F5894">
        <w:rPr>
          <w:rStyle w:val="StyleUnderline"/>
          <w:highlight w:val="yellow"/>
        </w:rPr>
        <w:t>necessarily implies a new</w:t>
      </w:r>
      <w:r w:rsidRPr="00077A40">
        <w:t xml:space="preserve"> decision concerning the </w:t>
      </w:r>
      <w:r w:rsidRPr="007F5894">
        <w:rPr>
          <w:rStyle w:val="StyleUnderline"/>
          <w:highlight w:val="yellow"/>
        </w:rPr>
        <w:t>threshold beyond which life ceases to be politically relevant, becomes only “sacred life,” and can as such be eliminated without punishment</w:t>
      </w:r>
      <w:r w:rsidRPr="00077A40">
        <w:t xml:space="preserve">. </w:t>
      </w:r>
      <w:r w:rsidRPr="007F5894">
        <w:rPr>
          <w:rStyle w:val="StyleUnderline"/>
          <w:highlight w:val="yellow"/>
        </w:rPr>
        <w:t>Every society sets this limit</w:t>
      </w:r>
      <w:r w:rsidRPr="00077A40">
        <w:t>; every society—even the most modern—decides who its “sacred men” will be. It is even pos</w:t>
      </w:r>
      <w:r w:rsidRPr="00077A40">
        <w:softHyphen/>
        <w:t xml:space="preserve">sible that this limit, </w:t>
      </w:r>
      <w:r w:rsidRPr="007F5894">
        <w:rPr>
          <w:rStyle w:val="StyleUnderline"/>
          <w:highlight w:val="yellow"/>
        </w:rPr>
        <w:t>on which</w:t>
      </w:r>
      <w:r w:rsidRPr="00077A40">
        <w:t xml:space="preserve"> </w:t>
      </w:r>
      <w:r w:rsidRPr="007F5894">
        <w:rPr>
          <w:rStyle w:val="StyleUnderline"/>
          <w:highlight w:val="yellow"/>
        </w:rPr>
        <w:t xml:space="preserve">the politicization and the </w:t>
      </w:r>
      <w:proofErr w:type="spellStart"/>
      <w:r w:rsidRPr="007F5894">
        <w:rPr>
          <w:rStyle w:val="StyleUnderline"/>
          <w:highlight w:val="yellow"/>
        </w:rPr>
        <w:t>exceprio</w:t>
      </w:r>
      <w:proofErr w:type="spellEnd"/>
      <w:r w:rsidRPr="007F5894">
        <w:rPr>
          <w:rStyle w:val="StyleUnderline"/>
          <w:highlight w:val="yellow"/>
        </w:rPr>
        <w:t xml:space="preserve"> of natural life in the juridical order of the state depends</w:t>
      </w:r>
      <w:r w:rsidRPr="00077A40">
        <w:t xml:space="preserve">, has done nothing but extend itself in the history of the West and has now— in the new biopolitical horizon of states with national sovereignty—moved inside every human life and every citizen.  Bare life is no longer confined to a particular place or a definite category.  It now dwells in the biological body of every living being. </w:t>
      </w:r>
    </w:p>
    <w:p w14:paraId="4F3ECE56" w14:textId="2A2909AD" w:rsidR="00A27B4F" w:rsidRDefault="00A27B4F" w:rsidP="00A27B4F">
      <w:pPr>
        <w:pStyle w:val="Heading4"/>
      </w:pPr>
      <w:r>
        <w:t xml:space="preserve">Leads to the destruction of populations, genocide, and </w:t>
      </w:r>
      <w:proofErr w:type="gramStart"/>
      <w:r>
        <w:t>extermination</w:t>
      </w:r>
      <w:proofErr w:type="gramEnd"/>
    </w:p>
    <w:p w14:paraId="363F26C1" w14:textId="0A762424" w:rsidR="00A27B4F" w:rsidRPr="00A27B4F" w:rsidRDefault="00A27B4F" w:rsidP="00A27B4F">
      <w:r w:rsidRPr="00A27B4F">
        <w:t xml:space="preserve">Mitchell </w:t>
      </w:r>
      <w:r w:rsidRPr="00A27B4F">
        <w:rPr>
          <w:rStyle w:val="Style13ptBold"/>
        </w:rPr>
        <w:t xml:space="preserve">Dean </w:t>
      </w:r>
      <w:r>
        <w:rPr>
          <w:rStyle w:val="Style13ptBold"/>
        </w:rPr>
        <w:t>200</w:t>
      </w:r>
      <w:r w:rsidRPr="00A27B4F">
        <w:rPr>
          <w:rStyle w:val="Style13ptBold"/>
        </w:rPr>
        <w:t>4</w:t>
      </w:r>
      <w:r w:rsidRPr="00A27B4F">
        <w:t xml:space="preserve"> - ("Four theses on the powers of life and death," Contretemps, December 2004, https://www.academia.edu/3628052/Four_theses_on_the_powers_of_life_and_death</w:t>
      </w:r>
      <w:r>
        <w:t>)</w:t>
      </w:r>
    </w:p>
    <w:p w14:paraId="2FBE7D2D" w14:textId="77777777" w:rsidR="00A27B4F" w:rsidRPr="00A27B4F" w:rsidRDefault="00A27B4F" w:rsidP="00A27B4F">
      <w:proofErr w:type="spellStart"/>
      <w:r w:rsidRPr="00A27B4F">
        <w:t>Foucaultʼs</w:t>
      </w:r>
      <w:proofErr w:type="spellEnd"/>
      <w:r w:rsidRPr="00A27B4F">
        <w:t xml:space="preserve"> peculiar contribution to the theory of sovereignty is the focus on the right of death. His genealogy here echoes </w:t>
      </w:r>
      <w:proofErr w:type="spellStart"/>
      <w:r w:rsidRPr="00A27B4F">
        <w:t>Batailleʼs</w:t>
      </w:r>
      <w:proofErr w:type="spellEnd"/>
      <w:r w:rsidRPr="00A27B4F">
        <w:t xml:space="preserve"> theme of sovereignty as linked to the denial of the sentiments that death controls. “</w:t>
      </w:r>
      <w:r w:rsidRPr="007F5894">
        <w:rPr>
          <w:rStyle w:val="StyleUnderline"/>
          <w:highlight w:val="yellow"/>
        </w:rPr>
        <w:t>Life beyond utility is the domain of sovereignty</w:t>
      </w:r>
      <w:r w:rsidRPr="00A27B4F">
        <w:t xml:space="preserve">,” states Bataille.9 The implication of this is that </w:t>
      </w:r>
      <w:r w:rsidRPr="007F5894">
        <w:rPr>
          <w:rStyle w:val="StyleUnderline"/>
          <w:highlight w:val="yellow"/>
        </w:rPr>
        <w:t>sovereign existence is the</w:t>
      </w:r>
      <w:r w:rsidRPr="00A27B4F">
        <w:t xml:space="preserve"> capacity to live in the present moment beyond the concern for the </w:t>
      </w:r>
      <w:r w:rsidRPr="007F5894">
        <w:rPr>
          <w:rStyle w:val="StyleUnderline"/>
          <w:highlight w:val="yellow"/>
        </w:rPr>
        <w:t>needs to sustain life</w:t>
      </w:r>
      <w:r w:rsidRPr="00A27B4F">
        <w:t xml:space="preserve">. The moral corollary is that “sovereignty requires the strength to violate the prohibition against killing.”10 Bataille claims his definition of sovereignty has little to do with the sovereignty of states. This is a basic insight. Sovereignty—the power of killing—is today </w:t>
      </w:r>
      <w:proofErr w:type="spellStart"/>
      <w:r w:rsidRPr="00A27B4F">
        <w:t>practised</w:t>
      </w:r>
      <w:proofErr w:type="spellEnd"/>
      <w:r w:rsidRPr="00A27B4F">
        <w:t xml:space="preserve"> in the biomedical domain by health professionals and administrators, by relatives and </w:t>
      </w:r>
      <w:proofErr w:type="spellStart"/>
      <w:r w:rsidRPr="00A27B4F">
        <w:t>carers</w:t>
      </w:r>
      <w:proofErr w:type="spellEnd"/>
      <w:r w:rsidRPr="00A27B4F">
        <w:t xml:space="preserve">, and by prospective parents and mothers, all under the watchful guardianship of institutional ethical committees, legal regulation and therapeutic expertise. </w:t>
      </w:r>
    </w:p>
    <w:p w14:paraId="39D4F0A1" w14:textId="77777777" w:rsidR="00A27B4F" w:rsidRPr="00A27B4F" w:rsidRDefault="00A27B4F" w:rsidP="00A27B4F">
      <w:r w:rsidRPr="00A27B4F">
        <w:t xml:space="preserve">For Foucault, at least in the History of Sexuality and related texts, </w:t>
      </w:r>
      <w:r w:rsidRPr="007F5894">
        <w:rPr>
          <w:rStyle w:val="StyleUnderline"/>
          <w:highlight w:val="yellow"/>
        </w:rPr>
        <w:t>modern powers are more closely aligned to a bio-politics, a politics of life.</w:t>
      </w:r>
      <w:r w:rsidRPr="00A27B4F">
        <w:rPr>
          <w:rStyle w:val="StyleUnderline"/>
        </w:rPr>
        <w:t xml:space="preserve"> </w:t>
      </w:r>
      <w:r w:rsidRPr="00A27B4F">
        <w:t xml:space="preserve">This bio-politics emerges in the eighteenth century with the concerns for the health, housing, habitation, welfare and living conditions of the population. Such an observation leads him to place his concerns with health, discipline, the body, and sexuality within a more general horizon. </w:t>
      </w:r>
      <w:proofErr w:type="gramStart"/>
      <w:r w:rsidRPr="00A27B4F">
        <w:t>Again</w:t>
      </w:r>
      <w:proofErr w:type="gramEnd"/>
      <w:r w:rsidRPr="00A27B4F">
        <w:t xml:space="preserve"> the notion of bio-politics is quite complex. The idea of the population as a kind of </w:t>
      </w:r>
      <w:proofErr w:type="spellStart"/>
      <w:r w:rsidRPr="00A27B4F">
        <w:t>ʻspecies</w:t>
      </w:r>
      <w:proofErr w:type="spellEnd"/>
      <w:r w:rsidRPr="00A27B4F">
        <w:t xml:space="preserve"> </w:t>
      </w:r>
      <w:proofErr w:type="spellStart"/>
      <w:r w:rsidRPr="00A27B4F">
        <w:t>bodyʼ</w:t>
      </w:r>
      <w:proofErr w:type="spellEnd"/>
      <w:r w:rsidRPr="00A27B4F">
        <w:t xml:space="preserve"> subject to bio-political knowledge and power operating in concert with the </w:t>
      </w:r>
      <w:r w:rsidRPr="00A27B4F">
        <w:lastRenderedPageBreak/>
        <w:t xml:space="preserve">individual body subject to disciplinary powers would appear central.11 No matter how bloody things were under the exercise of sovereign power with its atrocious crimes and retributions, </w:t>
      </w:r>
      <w:r w:rsidRPr="007F5894">
        <w:rPr>
          <w:rStyle w:val="StyleUnderline"/>
          <w:highlight w:val="yellow"/>
        </w:rPr>
        <w:t xml:space="preserve">it is only with the advent of this modern form of the politics of life that the same logic and technology </w:t>
      </w:r>
      <w:r w:rsidRPr="00A27B4F">
        <w:t xml:space="preserve">applied to the care and development of human life </w:t>
      </w:r>
      <w:r w:rsidRPr="007F5894">
        <w:rPr>
          <w:rStyle w:val="StyleUnderline"/>
          <w:highlight w:val="yellow"/>
        </w:rPr>
        <w:t>is applied to the destruction of entire populations</w:t>
      </w:r>
      <w:r w:rsidRPr="007F5894">
        <w:rPr>
          <w:highlight w:val="yellow"/>
        </w:rPr>
        <w:t xml:space="preserve">. </w:t>
      </w:r>
      <w:r w:rsidRPr="00A27B4F">
        <w:t xml:space="preserve">The link between social welfare and mass slaughters can at times appear to be a </w:t>
      </w:r>
      <w:proofErr w:type="gramStart"/>
      <w:r w:rsidRPr="00A27B4F">
        <w:t>fairly direct</w:t>
      </w:r>
      <w:proofErr w:type="gramEnd"/>
      <w:r w:rsidRPr="00A27B4F">
        <w:t xml:space="preserve"> one. Of one of its first manifestations in German police science, Foucault argues, “it wields its power over living beings as living beings, and its politics, therefore has to be a bio-politics. </w:t>
      </w:r>
      <w:r w:rsidRPr="007F5894">
        <w:rPr>
          <w:rStyle w:val="StyleUnderline"/>
          <w:highlight w:val="yellow"/>
        </w:rPr>
        <w:t>Since the population is nothing more than what the state takes care of for its own sake, of course, the state is entitled to slaughter it</w:t>
      </w:r>
      <w:r w:rsidRPr="00A27B4F">
        <w:t xml:space="preserve">. </w:t>
      </w:r>
      <w:proofErr w:type="gramStart"/>
      <w:r w:rsidRPr="00A27B4F">
        <w:t>So</w:t>
      </w:r>
      <w:proofErr w:type="gramEnd"/>
      <w:r w:rsidRPr="00A27B4F">
        <w:t xml:space="preserve"> the reverse of bio-politics is thanato-politics.”12 </w:t>
      </w:r>
    </w:p>
    <w:p w14:paraId="39201CB1" w14:textId="77777777" w:rsidR="00A27B4F" w:rsidRPr="00A27B4F" w:rsidRDefault="00A27B4F" w:rsidP="00A27B4F">
      <w:r w:rsidRPr="00A27B4F">
        <w:t xml:space="preserve">Despite such statements, there is a hesitation, a point of indeterminacy, in this relation between bio-politics and thanato-politics. Foucault seems to identify a puzzle or an aporia of contemporary politics, which he cannot </w:t>
      </w:r>
      <w:proofErr w:type="gramStart"/>
      <w:r w:rsidRPr="00A27B4F">
        <w:t>resolve</w:t>
      </w:r>
      <w:proofErr w:type="gramEnd"/>
      <w:r w:rsidRPr="00A27B4F">
        <w:t xml:space="preserve"> or which may itself be irresolvable. “The coexistence in political structures of large destructive mechanisms and institutions oriented to the care of individual life is something puzzling,” he states.13 But he immediately adds “I </w:t>
      </w:r>
      <w:proofErr w:type="spellStart"/>
      <w:r w:rsidRPr="00A27B4F">
        <w:t>donʼt</w:t>
      </w:r>
      <w:proofErr w:type="spellEnd"/>
      <w:r w:rsidRPr="00A27B4F">
        <w:t xml:space="preserve"> mean that mass slaughters are the effect, the result, the logical consequence of our rationality, nor do I mean that the state has the obligation of taking care of individuals since it has the right to kill millions of people.” After proceeding through this set of inconclusive negatives he avers, as if trying to defer the answer to the questions he poses: “It is this rationality, and the death and life game which takes place in it, that </w:t>
      </w:r>
      <w:proofErr w:type="spellStart"/>
      <w:r w:rsidRPr="00A27B4F">
        <w:t>Iʼd</w:t>
      </w:r>
      <w:proofErr w:type="spellEnd"/>
      <w:r w:rsidRPr="00A27B4F">
        <w:t xml:space="preserve"> like to investigate from a historical point of view.” </w:t>
      </w:r>
    </w:p>
    <w:p w14:paraId="1FF981BA" w14:textId="77777777" w:rsidR="00A27B4F" w:rsidRPr="00A27B4F" w:rsidRDefault="00A27B4F" w:rsidP="00A27B4F">
      <w:r w:rsidRPr="00A27B4F">
        <w:t xml:space="preserve">One aspect of this historical investigation occurred in </w:t>
      </w:r>
      <w:proofErr w:type="spellStart"/>
      <w:r w:rsidRPr="00A27B4F">
        <w:t>Foucaultʼs</w:t>
      </w:r>
      <w:proofErr w:type="spellEnd"/>
      <w:r w:rsidRPr="00A27B4F">
        <w:t xml:space="preserve"> 1976 lectures. These lectures cover such concerns as the seventeenth-century historical-political narrative of the “war of the races,” and the biological and social class re-inscriptions of racial discourse in the nineteenth century.14 He concludes with </w:t>
      </w:r>
      <w:r w:rsidRPr="007F5894">
        <w:rPr>
          <w:rStyle w:val="StyleUnderline"/>
          <w:highlight w:val="yellow"/>
        </w:rPr>
        <w:t>the development of the biological state racisms and the genocidal politics of the twentieth century</w:t>
      </w:r>
      <w:r w:rsidRPr="00A27B4F">
        <w:t xml:space="preserve">, including a radical analysis of the Nazi state and of socialism. From this perspective, there is a certain potentiality within the human sciences which, when alloyed to notions such as race, can help make intelligible the catastrophes of the twentieth century. Such lectures seem to make the totalitarian rule of the twentieth century a capstone on the histories of confinement, internment and punishment that had made up his genealogical work. </w:t>
      </w:r>
    </w:p>
    <w:p w14:paraId="02C38D17" w14:textId="77777777" w:rsidR="00077A40" w:rsidRPr="00077A40" w:rsidRDefault="00077A40" w:rsidP="00077A40"/>
    <w:p w14:paraId="62308026" w14:textId="79B119F4" w:rsidR="00C41D83" w:rsidRDefault="00C41D83" w:rsidP="00C41D83"/>
    <w:p w14:paraId="118A32CE" w14:textId="7DCBD2B6" w:rsidR="00733318" w:rsidRDefault="00C41D83" w:rsidP="00733318">
      <w:pPr>
        <w:pStyle w:val="Heading3"/>
      </w:pPr>
      <w:r>
        <w:lastRenderedPageBreak/>
        <w:t>Ext - Serial Policy Failure</w:t>
      </w:r>
    </w:p>
    <w:p w14:paraId="72785CE8" w14:textId="77777777" w:rsidR="00162F46" w:rsidRDefault="00162F46" w:rsidP="00162F46">
      <w:pPr>
        <w:pStyle w:val="Heading4"/>
      </w:pPr>
      <w:r>
        <w:t xml:space="preserve">Eco-managerialism is a </w:t>
      </w:r>
      <w:proofErr w:type="spellStart"/>
      <w:r>
        <w:t>self legitimating</w:t>
      </w:r>
      <w:proofErr w:type="spellEnd"/>
      <w:r>
        <w:t xml:space="preserve"> force – creating and sustaining additional disasters and the need to control them.  The belief that disaster is controllable makes them possible.</w:t>
      </w:r>
    </w:p>
    <w:p w14:paraId="0E9120E7" w14:textId="77777777" w:rsidR="00162F46" w:rsidRDefault="00162F46" w:rsidP="00162F46">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53" w:history="1">
        <w:r w:rsidRPr="00585D54">
          <w:rPr>
            <w:rStyle w:val="Hyperlink"/>
          </w:rPr>
          <w:t>https://vtechworks.lib.vt.edu/bitstream/handle/10919/77385/Lawrence_JL_D_2015.pdf?isAllowed=y&amp;sequence=1</w:t>
        </w:r>
      </w:hyperlink>
    </w:p>
    <w:p w14:paraId="69A4CDCF" w14:textId="75F000D8" w:rsidR="00162F46" w:rsidRDefault="00162F46" w:rsidP="00162F46">
      <w:r w:rsidRPr="007F5894">
        <w:rPr>
          <w:rStyle w:val="StyleUnderline"/>
          <w:highlight w:val="yellow"/>
        </w:rPr>
        <w:t>Eco-managerialism as a deeply entrenched ideology amongst technocrats, government officials, and corporate managers is a self-legitimating force whereby disasters are produced and managed with the same self-serving rationalistic and instrumentalist strategies that value efficiency and performance</w:t>
      </w:r>
      <w:r>
        <w:t xml:space="preserve">. The investigation into the Deepwater Horizon disaster found “multiple opportunities to properly assess the likelihoods and consequences of organizational decisions” and concluded that British Petroleum was “ostensibly driven by the management’s desire to close the competitive gap and improve bottom line performance.”176 Interestingly, the consequences of organizational decisions within the regulatory agencies are not critiqued quite as harshly. Instead, the failures of the EPA to properly oversee the use of </w:t>
      </w:r>
      <w:proofErr w:type="spellStart"/>
      <w:r>
        <w:t>Corexit</w:t>
      </w:r>
      <w:proofErr w:type="spellEnd"/>
      <w:r>
        <w:t xml:space="preserve"> are not mentioned and the challenges of governance encountered by the Minerals Management Agency are referred to as a result of understaffing and underfunding. Demonstrating the materialization of such discursive contradictions is at the heart of this project. </w:t>
      </w:r>
      <w:r w:rsidRPr="007F5894">
        <w:rPr>
          <w:rStyle w:val="StyleUnderline"/>
          <w:highlight w:val="yellow"/>
        </w:rPr>
        <w:t>Assessing the normalization of disasters through eco-managerialism necessitates highlighting ruinous consequences</w:t>
      </w:r>
      <w:r>
        <w:t xml:space="preserve">, such as the health consequences that resulted from the use and abuse of </w:t>
      </w:r>
      <w:proofErr w:type="spellStart"/>
      <w:r>
        <w:t>Corexit</w:t>
      </w:r>
      <w:proofErr w:type="spellEnd"/>
      <w:r>
        <w:t xml:space="preserve">, or the social divisions that were created as a result of contractual imbalances in the Vessels of Opportunity program, or the environmental losses that cannot be quantified under the methodologies of the Flow Rate Technical Group. </w:t>
      </w:r>
      <w:r w:rsidRPr="007F5894">
        <w:rPr>
          <w:rStyle w:val="StyleUnderline"/>
          <w:highlight w:val="yellow"/>
        </w:rPr>
        <w:t xml:space="preserve">These official responses to the disaster illustrate how state power is deployed </w:t>
      </w:r>
      <w:proofErr w:type="gramStart"/>
      <w:r w:rsidRPr="007F5894">
        <w:rPr>
          <w:rStyle w:val="StyleUnderline"/>
          <w:highlight w:val="yellow"/>
        </w:rPr>
        <w:t>and also</w:t>
      </w:r>
      <w:proofErr w:type="gramEnd"/>
      <w:r w:rsidRPr="007F5894">
        <w:rPr>
          <w:rStyle w:val="StyleUnderline"/>
          <w:highlight w:val="yellow"/>
        </w:rPr>
        <w:t xml:space="preserve"> how this power manufactures a secondary regime of risk and disaster</w:t>
      </w:r>
      <w:r w:rsidRPr="00162F46">
        <w:rPr>
          <w:rStyle w:val="StyleUnderline"/>
        </w:rPr>
        <w:t xml:space="preserve"> </w:t>
      </w:r>
      <w:r>
        <w:t xml:space="preserve">based on high-modernist values </w:t>
      </w:r>
      <w:r w:rsidRPr="007F5894">
        <w:rPr>
          <w:rStyle w:val="StyleUnderline"/>
          <w:highlight w:val="yellow"/>
        </w:rPr>
        <w:t>which is directly linked to the disasters that will attend climate change and extensive transformation of natural resources for capital accumulation in new hydrocarbon geographies. The obfuscation of everyday disastrousness</w:t>
      </w:r>
      <w:r>
        <w:t xml:space="preserve"> that eco-managerialism provides also allows both acute and chronic disasters to be normalized. On one level, this normalization is manifest through the socio-</w:t>
      </w:r>
      <w:proofErr w:type="spellStart"/>
      <w:r>
        <w:t>econo</w:t>
      </w:r>
      <w:proofErr w:type="spellEnd"/>
      <w:r>
        <w:t xml:space="preserve">-political desire to return to a pre-disaster state of </w:t>
      </w:r>
      <w:proofErr w:type="gramStart"/>
      <w:r>
        <w:t>normality, and</w:t>
      </w:r>
      <w:proofErr w:type="gramEnd"/>
      <w:r>
        <w:t xml:space="preserve"> use of instrumentalist strategies to create this return. Because the technological and instrumentalist path of least resistance is typically chosen as the most efficient way to make a quick return to normal </w:t>
      </w:r>
      <w:proofErr w:type="spellStart"/>
      <w:r>
        <w:t>predisaster</w:t>
      </w:r>
      <w:proofErr w:type="spellEnd"/>
      <w:r>
        <w:t xml:space="preserve"> status the ideological conditions that created the disaster remain latent and unaddressed. Thus, </w:t>
      </w:r>
      <w:r w:rsidRPr="007F5894">
        <w:rPr>
          <w:rStyle w:val="StyleUnderline"/>
          <w:highlight w:val="yellow"/>
        </w:rPr>
        <w:t>the insistence on the instrumentalization of disaster also produces normalization on a second level. Because these apparatuses remain concealed, they can persist without contestation, perpetuate dominant sociopolitical institutions, and perform the important function of alleviating public anxieties</w:t>
      </w:r>
      <w:r>
        <w:t xml:space="preserve"> all the while paradoxically reinforcing and normalizing economic values that manufacture risk. Essentially, </w:t>
      </w:r>
      <w:r w:rsidRPr="007F5894">
        <w:rPr>
          <w:rStyle w:val="StyleUnderline"/>
          <w:highlight w:val="yellow"/>
        </w:rPr>
        <w:t>it is the belief that disaster is controllable that enables the disaster.</w:t>
      </w:r>
      <w:r>
        <w:t xml:space="preserve"> Global capitalism, thus, controls society through eco-governmental strategies, and the groundwork is laid for transitioning disaster in a productive way. In this way, eco-managerialism activates eco-commercialism through its adherence to high modernist dogma. Ultimately, through strategies and techniques that are systemically embedded within the machination of capitalism, disaster </w:t>
      </w:r>
      <w:proofErr w:type="gramStart"/>
      <w:r>
        <w:t>is able to</w:t>
      </w:r>
      <w:proofErr w:type="gramEnd"/>
      <w:r>
        <w:t xml:space="preserve"> become a business (and a form of labor) to be managed, to be profited from, and ultimately to </w:t>
      </w:r>
      <w:r>
        <w:lastRenderedPageBreak/>
        <w:t>be litigated.</w:t>
      </w:r>
      <w:r w:rsidRPr="007F5894">
        <w:rPr>
          <w:rStyle w:val="StyleUnderline"/>
          <w:highlight w:val="yellow"/>
        </w:rPr>
        <w:t>177 When channeled in this way, power and wealth are concentrated for some, and historically marginalized populations, as well as nature, continue to suffer degradation</w:t>
      </w:r>
      <w:r>
        <w:t>. In the next chapter, Eco-Commercialism, a closer look at the official corporate responses to the disaster, reveal the production of social division as well as economic enterprise as a result of the disaster.</w:t>
      </w:r>
    </w:p>
    <w:p w14:paraId="21C005BB" w14:textId="375631A6" w:rsidR="00733318" w:rsidRDefault="00733318" w:rsidP="00733318">
      <w:pPr>
        <w:pStyle w:val="Heading4"/>
      </w:pPr>
      <w:r>
        <w:t>Viewing water as a resource to be managed trades</w:t>
      </w:r>
      <w:r w:rsidR="00C24C3A">
        <w:t xml:space="preserve"> </w:t>
      </w:r>
      <w:r>
        <w:t>off with authentic environmental solutions and perpetuates an overall disengagement from nature.</w:t>
      </w:r>
    </w:p>
    <w:p w14:paraId="5EA88E87" w14:textId="77777777" w:rsidR="00733318" w:rsidRDefault="00733318" w:rsidP="00733318">
      <w:pPr>
        <w:rPr>
          <w:rFonts w:ascii="Verdana" w:hAnsi="Verdana"/>
          <w:color w:val="000000"/>
          <w:shd w:val="clear" w:color="auto" w:fill="FFFFFF"/>
        </w:rPr>
      </w:pPr>
      <w:r>
        <w:t xml:space="preserve">Randy </w:t>
      </w:r>
      <w:proofErr w:type="spellStart"/>
      <w:r w:rsidRPr="00733318">
        <w:rPr>
          <w:rStyle w:val="Style13ptBold"/>
        </w:rPr>
        <w:t>Strobo</w:t>
      </w:r>
      <w:proofErr w:type="spellEnd"/>
      <w:r>
        <w:t xml:space="preserve"> Commodity of the Future? Environmental Ethics and the Value of Water JOURNAL OF ANIMAL AND ENVIRONMENTAL LAW Volume 8- Symposium Edition Summer </w:t>
      </w:r>
      <w:r w:rsidRPr="00733318">
        <w:rPr>
          <w:rStyle w:val="Style13ptBold"/>
        </w:rPr>
        <w:t xml:space="preserve">2017 </w:t>
      </w:r>
      <w:r w:rsidRPr="00111ED4">
        <w:t>https://hempsupporter.com/assets/uploads/Vol.-8-Symposium-Edition.pdf</w:t>
      </w:r>
    </w:p>
    <w:p w14:paraId="0370C8B5" w14:textId="77777777" w:rsidR="00733318" w:rsidRDefault="00733318" w:rsidP="00733318">
      <w:r>
        <w:t xml:space="preserve">In his article, Our Place in the World: A New Relationship for Environmental Ethics and Law, 99 Purdy outlines five themes in the ethical experience that environmental values have engaged: not harming others; the ethics of solidarity; personal ethics; aesthetic response and ethics; and virtue ethics.100 </w:t>
      </w:r>
      <w:r w:rsidRPr="007F5894">
        <w:rPr>
          <w:rStyle w:val="StyleUnderline"/>
          <w:highlight w:val="yellow"/>
        </w:rPr>
        <w:t>Evaluating,</w:t>
      </w:r>
      <w:r>
        <w:t xml:space="preserve"> to the extent practicable </w:t>
      </w:r>
      <w:r w:rsidRPr="007F5894">
        <w:rPr>
          <w:rStyle w:val="StyleUnderline"/>
          <w:highlight w:val="yellow"/>
        </w:rPr>
        <w:t>the idea of water as a commodity</w:t>
      </w:r>
      <w:r>
        <w:t xml:space="preserve"> through the lenses of these ethical considerations </w:t>
      </w:r>
      <w:r w:rsidRPr="007F5894">
        <w:rPr>
          <w:rStyle w:val="StyleUnderline"/>
          <w:highlight w:val="yellow"/>
        </w:rPr>
        <w:t>is valuable to understand the ethical complexities involved in the management of water</w:t>
      </w:r>
      <w:r>
        <w:t xml:space="preserve">. From an environmental value perspective, not harming others focuses on the “suffering of other individuals and species.”101 “Trees, rivers and mountains, species, and ecosystems have all achieved some status as entities that (some) people recoil from harming.”102 Thus, polluting a waterbody could “trigger the deep-seated aversion to causing harm.”103 </w:t>
      </w:r>
      <w:r w:rsidRPr="007F5894">
        <w:rPr>
          <w:rStyle w:val="StyleUnderline"/>
          <w:highlight w:val="yellow"/>
        </w:rPr>
        <w:t>Viewing water as a commodity reduces water to a product that can be bought or sold</w:t>
      </w:r>
      <w:r>
        <w:t xml:space="preserve">. It ignores the many non-economic values outlined </w:t>
      </w:r>
      <w:proofErr w:type="gramStart"/>
      <w:r>
        <w:t>above, and</w:t>
      </w:r>
      <w:proofErr w:type="gramEnd"/>
      <w:r>
        <w:t xml:space="preserve"> could result in the de-personalization of harm that this ethical perspective suggests. Solidarity is “the sense of obligation connected with group membership, including the willingness to make sacrifices to benefit other members and vigilance against betrayal of the group from within.”104 </w:t>
      </w:r>
      <w:r w:rsidRPr="007F5894">
        <w:rPr>
          <w:rStyle w:val="StyleUnderline"/>
          <w:highlight w:val="yellow"/>
        </w:rPr>
        <w:t>An example of this is the regulation and administration of parks, forests and other natural resources</w:t>
      </w:r>
      <w:r>
        <w:t xml:space="preserve">.105 </w:t>
      </w:r>
      <w:r w:rsidRPr="007F5894">
        <w:rPr>
          <w:rStyle w:val="StyleUnderline"/>
          <w:highlight w:val="yellow"/>
        </w:rPr>
        <w:t>The reduction of water to a commodity could have a chilling effect on an individual’s willingness to make sacrifices to protect it for the benefit of others.</w:t>
      </w:r>
      <w:r>
        <w:t xml:space="preserve"> Personal ethics focuses on dignity and authenticity. Historically, dignity was associated with people making productive use of land resources. </w:t>
      </w:r>
      <w:r w:rsidRPr="007F5894">
        <w:rPr>
          <w:rStyle w:val="StyleUnderline"/>
          <w:highlight w:val="yellow"/>
        </w:rPr>
        <w:t>This would also apply to making productive use of water resources.</w:t>
      </w:r>
      <w:r>
        <w:t xml:space="preserve"> Authenticity is “being oneself.”106 Here, “the experience of value in nature has been inseparable from the sense that nature puts one in touch with a clearer experience of oneself...”107 Separating water from non-economic values would not result in an authentic effect of being oneself. </w:t>
      </w:r>
      <w:r w:rsidRPr="007F5894">
        <w:rPr>
          <w:rStyle w:val="StyleUnderline"/>
          <w:highlight w:val="yellow"/>
        </w:rPr>
        <w:t>The commodification of water is a detachment from nature</w:t>
      </w:r>
      <w:r>
        <w:t>.</w:t>
      </w:r>
    </w:p>
    <w:p w14:paraId="6E299316" w14:textId="77777777" w:rsidR="008E525F" w:rsidRPr="00BF40AC" w:rsidRDefault="008E525F" w:rsidP="008E525F">
      <w:pPr>
        <w:pStyle w:val="Heading4"/>
        <w:rPr>
          <w:rFonts w:eastAsia="Times New Roman"/>
        </w:rPr>
      </w:pPr>
      <w:r>
        <w:rPr>
          <w:rFonts w:eastAsia="Times New Roman"/>
        </w:rPr>
        <w:t xml:space="preserve">Viewing water as a ‘resource’ is </w:t>
      </w:r>
      <w:proofErr w:type="gramStart"/>
      <w:r>
        <w:rPr>
          <w:rFonts w:eastAsia="Times New Roman"/>
        </w:rPr>
        <w:t>actually what</w:t>
      </w:r>
      <w:proofErr w:type="gramEnd"/>
      <w:r>
        <w:rPr>
          <w:rFonts w:eastAsia="Times New Roman"/>
        </w:rPr>
        <w:t xml:space="preserve"> is responsible for all of the current water crisis.</w:t>
      </w:r>
    </w:p>
    <w:p w14:paraId="4BFCA914" w14:textId="727DEC9E" w:rsidR="008E525F" w:rsidRPr="008E525F" w:rsidRDefault="008E525F" w:rsidP="008E525F">
      <w:r w:rsidRPr="008E525F">
        <w:t xml:space="preserve">J. E. </w:t>
      </w:r>
      <w:r w:rsidRPr="008E525F">
        <w:rPr>
          <w:rStyle w:val="Style13ptBold"/>
        </w:rPr>
        <w:t>Castro</w:t>
      </w:r>
      <w:r>
        <w:t xml:space="preserve"> </w:t>
      </w:r>
      <w:r w:rsidRPr="008E525F">
        <w:t>School of Geography, Politics and Sociology, Newcastle University, UK</w:t>
      </w:r>
      <w:r>
        <w:t xml:space="preserve"> </w:t>
      </w:r>
      <w:r w:rsidRPr="008E525F">
        <w:t>Replied from</w:t>
      </w:r>
      <w:r>
        <w:t xml:space="preserve"> </w:t>
      </w:r>
      <w:proofErr w:type="spellStart"/>
      <w:r w:rsidRPr="008E525F">
        <w:t>Ambiente</w:t>
      </w:r>
      <w:proofErr w:type="spellEnd"/>
      <w:r w:rsidRPr="008E525F">
        <w:t xml:space="preserve"> &amp; </w:t>
      </w:r>
      <w:proofErr w:type="spellStart"/>
      <w:r w:rsidRPr="008E525F">
        <w:t>sociedade</w:t>
      </w:r>
      <w:proofErr w:type="spellEnd"/>
      <w:r w:rsidRPr="008E525F">
        <w:t>,</w:t>
      </w:r>
      <w:r>
        <w:t xml:space="preserve"> </w:t>
      </w:r>
      <w:r w:rsidRPr="008E525F">
        <w:t xml:space="preserve">Campinas, v.10, n.2, p. 97-118, July/Dec. </w:t>
      </w:r>
      <w:r w:rsidRPr="008E525F">
        <w:rPr>
          <w:rStyle w:val="Style13ptBold"/>
        </w:rPr>
        <w:t>2007</w:t>
      </w:r>
      <w:r w:rsidRPr="008E525F">
        <w:t>.</w:t>
      </w:r>
      <w:r>
        <w:t xml:space="preserve"> </w:t>
      </w:r>
      <w:r w:rsidRPr="008E525F">
        <w:t>Water governance in the twentieth-first centuryhttp://socialsciences.scielo.org/scielo.php?pid=S1414-753X2007000100003&amp;script=sci_arttext&amp;tlng=es</w:t>
      </w:r>
    </w:p>
    <w:p w14:paraId="36EF484C" w14:textId="7098F1FA" w:rsidR="008E525F" w:rsidRDefault="008E525F" w:rsidP="008E525F">
      <w:r w:rsidRPr="008E525F">
        <w:t xml:space="preserve">Secondly, the report tends </w:t>
      </w:r>
      <w:r w:rsidRPr="007F5894">
        <w:rPr>
          <w:rStyle w:val="StyleUnderline"/>
          <w:highlight w:val="yellow"/>
        </w:rPr>
        <w:t>to define water</w:t>
      </w:r>
      <w:r w:rsidRPr="008E525F">
        <w:t xml:space="preserve"> almost invariably </w:t>
      </w:r>
      <w:r w:rsidRPr="007F5894">
        <w:rPr>
          <w:rStyle w:val="StyleUnderline"/>
          <w:highlight w:val="yellow"/>
        </w:rPr>
        <w:t>as a "resource</w:t>
      </w:r>
      <w:r w:rsidRPr="008E525F">
        <w:t xml:space="preserve">", including a chapter on "The state of the resource" (Id., p. 119). The document also pays attention to the </w:t>
      </w:r>
      <w:proofErr w:type="spellStart"/>
      <w:r w:rsidRPr="008E525F">
        <w:t>ecosystemic</w:t>
      </w:r>
      <w:proofErr w:type="spellEnd"/>
      <w:r w:rsidRPr="008E525F">
        <w:t xml:space="preserve"> character of water issues, but the prevalence in the report of a language that </w:t>
      </w:r>
      <w:r w:rsidRPr="007F5894">
        <w:rPr>
          <w:rStyle w:val="StyleUnderline"/>
          <w:highlight w:val="yellow"/>
        </w:rPr>
        <w:t>reduces water to one of its many dimensions, that of being a resource for humans</w:t>
      </w:r>
      <w:r w:rsidRPr="008E525F">
        <w:t xml:space="preserve">, illustrates the persistence of disciplinary enclosures preventing cross-fertilization in the production of scientific knowledge about water. </w:t>
      </w:r>
      <w:r w:rsidRPr="007F5894">
        <w:rPr>
          <w:rStyle w:val="StyleUnderline"/>
          <w:highlight w:val="yellow"/>
        </w:rPr>
        <w:t xml:space="preserve">The repeated </w:t>
      </w:r>
      <w:r w:rsidRPr="007F5894">
        <w:rPr>
          <w:rStyle w:val="StyleUnderline"/>
          <w:highlight w:val="yellow"/>
        </w:rPr>
        <w:lastRenderedPageBreak/>
        <w:t>conceptualization of water as a resource</w:t>
      </w:r>
      <w:r w:rsidRPr="008E525F">
        <w:t xml:space="preserve">, used more than 1400 times in the document, would be strongly criticized by ecologists and ecological economists, among others, as being tributary to a resource-oriented model of water management that </w:t>
      </w:r>
      <w:r w:rsidRPr="007F5894">
        <w:rPr>
          <w:rStyle w:val="StyleUnderline"/>
          <w:highlight w:val="yellow"/>
        </w:rPr>
        <w:t>is actually responsible to a large extent for the current "water crisis</w:t>
      </w:r>
      <w:proofErr w:type="gramStart"/>
      <w:r w:rsidRPr="007F5894">
        <w:rPr>
          <w:rStyle w:val="StyleUnderline"/>
          <w:highlight w:val="yellow"/>
        </w:rPr>
        <w:t>"</w:t>
      </w:r>
      <w:r w:rsidRPr="008E525F">
        <w:t xml:space="preserve"> .</w:t>
      </w:r>
      <w:proofErr w:type="gramEnd"/>
      <w:r w:rsidRPr="008E525F">
        <w:t xml:space="preserve"> There is a growing body of literature dealing with these problems, including a number of studies focusing on "water security" that highlight the implications and contradictions inherent in treating water as a "natural resource</w:t>
      </w:r>
      <w:proofErr w:type="gramStart"/>
      <w:r w:rsidRPr="008E525F">
        <w:t>" ,</w:t>
      </w:r>
      <w:proofErr w:type="gramEnd"/>
      <w:r w:rsidRPr="008E525F">
        <w:t xml:space="preserve"> as a "commodity" , as an "entitlement" , and so on (Webb and Iskandarani, 1998; see also EUWATER, 2005).</w:t>
      </w:r>
    </w:p>
    <w:p w14:paraId="19B35BA7" w14:textId="77777777" w:rsidR="00823601" w:rsidRDefault="00823601" w:rsidP="00823601">
      <w:pPr>
        <w:pStyle w:val="Heading4"/>
      </w:pPr>
      <w:r>
        <w:t>Managerialism entrenches environmental policy failure -is a cyclical and self-legitimating process.</w:t>
      </w:r>
    </w:p>
    <w:p w14:paraId="10CFD68F" w14:textId="77777777" w:rsidR="00823601" w:rsidRDefault="00823601" w:rsidP="00823601">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54" w:history="1">
        <w:r w:rsidRPr="00585D54">
          <w:rPr>
            <w:rStyle w:val="Hyperlink"/>
          </w:rPr>
          <w:t>https://vtechworks.lib.vt.edu/bitstream/handle/10919/77385/Lawrence_JL_D_2015.pdf?isAllowed=y&amp;sequence=1</w:t>
        </w:r>
      </w:hyperlink>
    </w:p>
    <w:p w14:paraId="3687FAF5" w14:textId="5750D65A" w:rsidR="00823601" w:rsidRPr="00823601" w:rsidRDefault="00823601" w:rsidP="008E525F">
      <w:pPr>
        <w:rPr>
          <w:u w:val="single"/>
        </w:rPr>
      </w:pPr>
      <w:r w:rsidRPr="007F5894">
        <w:rPr>
          <w:rStyle w:val="StyleUnderline"/>
          <w:highlight w:val="yellow"/>
        </w:rPr>
        <w:t>The rational order that defines</w:t>
      </w:r>
      <w:r>
        <w:t xml:space="preserve"> high-modernism and </w:t>
      </w:r>
      <w:r w:rsidRPr="007F5894">
        <w:rPr>
          <w:rStyle w:val="StyleUnderline"/>
          <w:highlight w:val="yellow"/>
        </w:rPr>
        <w:t>managerialism historically has failed to operate as designed. These failures</w:t>
      </w:r>
      <w:r>
        <w:t xml:space="preserve">, however, </w:t>
      </w:r>
      <w:r w:rsidRPr="007F5894">
        <w:rPr>
          <w:rStyle w:val="StyleUnderline"/>
          <w:highlight w:val="yellow"/>
        </w:rPr>
        <w:t>are continually framed as unfortunate and circumstantial, rather than systematic and routine</w:t>
      </w:r>
      <w:r>
        <w:t xml:space="preserve">. 98 This discursive construction not only allows for both high-modernism and managerialism (and its derivatives) to become further entrenched as normal modes of disaster remediation but the disaster itself becomes normalized because it is deemed manageable. In the case of the Deepwater Horizon, both high modernism and managerialism were driving ideologies that went into the processes of </w:t>
      </w:r>
      <w:proofErr w:type="spellStart"/>
      <w:r>
        <w:t>deepwater</w:t>
      </w:r>
      <w:proofErr w:type="spellEnd"/>
      <w:r>
        <w:t xml:space="preserve"> drilling as well as into the remediation processes that were necessary when the </w:t>
      </w:r>
      <w:proofErr w:type="spellStart"/>
      <w:r>
        <w:t>deepwater</w:t>
      </w:r>
      <w:proofErr w:type="spellEnd"/>
      <w:r>
        <w:t xml:space="preserve"> rig blew up. </w:t>
      </w:r>
      <w:r w:rsidRPr="007F5894">
        <w:rPr>
          <w:rStyle w:val="StyleUnderline"/>
          <w:highlight w:val="yellow"/>
        </w:rPr>
        <w:t>This cyclical and self-legitimating reasoning must be interrupted if a new normal of environmental disaster as embedded within the contemporary global political economy is to be broadly understood.</w:t>
      </w:r>
    </w:p>
    <w:p w14:paraId="4B3FD85D" w14:textId="77777777" w:rsidR="00075185" w:rsidRDefault="00075185" w:rsidP="00075185">
      <w:pPr>
        <w:pStyle w:val="Heading4"/>
      </w:pPr>
      <w:r>
        <w:t>Environmental crisis framing does not produce policy solutions but rather passivity and indifference.</w:t>
      </w:r>
    </w:p>
    <w:p w14:paraId="6B5C39AE" w14:textId="77777777" w:rsidR="00075185" w:rsidRPr="00075185" w:rsidRDefault="00075185" w:rsidP="00075185">
      <w:r w:rsidRPr="00B4779A">
        <w:rPr>
          <w:rStyle w:val="Style13ptBold"/>
        </w:rPr>
        <w:t>Buell</w:t>
      </w:r>
      <w:r>
        <w:t xml:space="preserve"> </w:t>
      </w:r>
      <w:r w:rsidRPr="00B4779A">
        <w:rPr>
          <w:rStyle w:val="Style13ptBold"/>
        </w:rPr>
        <w:t>2003</w:t>
      </w:r>
      <w:r>
        <w:t xml:space="preserve"> </w:t>
      </w:r>
      <w:r w:rsidRPr="00B4779A">
        <w:rPr>
          <w:sz w:val="16"/>
        </w:rPr>
        <w:t>Frederick Buell, professor of English at Cornell, From Apocalypse to Way of Life, 2003, p. 184-185</w:t>
      </w:r>
    </w:p>
    <w:p w14:paraId="4C1DB681" w14:textId="77777777" w:rsidR="00075185" w:rsidRDefault="00075185" w:rsidP="00075185">
      <w:pPr>
        <w:rPr>
          <w:rStyle w:val="StyleUnderline"/>
        </w:rPr>
      </w:pPr>
      <w:r w:rsidRPr="00A879C6">
        <w:rPr>
          <w:sz w:val="16"/>
        </w:rPr>
        <w:t xml:space="preserve">Elaborating crisis is thus not only hard to do but can also perhaps never really be done. Worse, even an actual occurrence of crisis, not just an elaboration of its imminence, is no guarantee that people will fall in line with the analyses and prescriptions of environmentalists. </w:t>
      </w:r>
      <w:r w:rsidRPr="007F5894">
        <w:rPr>
          <w:rStyle w:val="StyleUnderline"/>
          <w:highlight w:val="yellow"/>
        </w:rPr>
        <w:t>Environmental crisis</w:t>
      </w:r>
      <w:r w:rsidRPr="00677C8C">
        <w:rPr>
          <w:rStyle w:val="StyleUnderline"/>
        </w:rPr>
        <w:t xml:space="preserve">, as Ulrich Beck has argued, </w:t>
      </w:r>
      <w:r w:rsidRPr="007F5894">
        <w:rPr>
          <w:rStyle w:val="StyleUnderline"/>
          <w:highlight w:val="yellow"/>
        </w:rPr>
        <w:t>is uniquely susceptible to social construction</w:t>
      </w:r>
      <w:r w:rsidRPr="00677C8C">
        <w:rPr>
          <w:rStyle w:val="StyleUnderline"/>
        </w:rPr>
        <w:t xml:space="preserve">, and while an actual crisis, like Samuel Johnson's hanging, can indeed concentrate the mind wonderfully, </w:t>
      </w:r>
      <w:r w:rsidRPr="007F5894">
        <w:rPr>
          <w:rStyle w:val="StyleUnderline"/>
          <w:highlight w:val="yellow"/>
        </w:rPr>
        <w:t>it can concentrate it on the wrong target.</w:t>
      </w:r>
      <w:r w:rsidRPr="00677C8C">
        <w:rPr>
          <w:rStyle w:val="StyleUnderline"/>
        </w:rPr>
        <w:t xml:space="preserve"> </w:t>
      </w:r>
      <w:r w:rsidRPr="00A879C6">
        <w:rPr>
          <w:sz w:val="16"/>
        </w:rPr>
        <w:t>Revenge against an outgroup can easily substitute for remedy to ecological crisis-especially given the political machinery devoted to obscuring problems and displacing blame described in Chapter 1</w:t>
      </w:r>
      <w:r w:rsidRPr="00B4486B">
        <w:rPr>
          <w:rStyle w:val="StyleUnderline"/>
        </w:rPr>
        <w:t xml:space="preserve">. Looked at critically then, crisis discourse thus suffers from </w:t>
      </w:r>
      <w:proofErr w:type="gramStart"/>
      <w:r w:rsidRPr="00B4486B">
        <w:rPr>
          <w:rStyle w:val="StyleUnderline"/>
        </w:rPr>
        <w:t>a number of</w:t>
      </w:r>
      <w:proofErr w:type="gramEnd"/>
      <w:r w:rsidRPr="00B4486B">
        <w:rPr>
          <w:rStyle w:val="StyleUnderline"/>
        </w:rPr>
        <w:t xml:space="preserve"> liabilities. First, it seems to have become a political liability almost as much as an asset. It calls up a fierce and effective opposition with its predictions; worse, its more specific predictions are all too vulnerable to refutation by events.</w:t>
      </w:r>
      <w:r w:rsidRPr="00A879C6">
        <w:rPr>
          <w:sz w:val="16"/>
        </w:rPr>
        <w:t xml:space="preserve"> It also exposes environmentalists to being called grim doomsters and antilife Puritan extremists. Further, </w:t>
      </w:r>
      <w:r w:rsidRPr="007F5894">
        <w:rPr>
          <w:rStyle w:val="StyleUnderline"/>
          <w:highlight w:val="yellow"/>
        </w:rPr>
        <w:t>concern with crisis has all too often tempted people to try to find a "total solution"</w:t>
      </w:r>
      <w:r w:rsidRPr="00B4486B">
        <w:rPr>
          <w:rStyle w:val="StyleUnderline"/>
        </w:rPr>
        <w:t xml:space="preserve"> to the problems involved – a phrase that, as an astute, analyst of the limitations of crisis discourse</w:t>
      </w:r>
      <w:r w:rsidRPr="00A879C6">
        <w:rPr>
          <w:sz w:val="16"/>
        </w:rPr>
        <w:t xml:space="preserve">, John Barry, puts it, is all too reminiscent of the Third Reich's infamous "final solution." A total crisis of society – environmental crisis at its gravest – threatens to translate despair into </w:t>
      </w:r>
      <w:proofErr w:type="spellStart"/>
      <w:r w:rsidRPr="00A879C6">
        <w:rPr>
          <w:sz w:val="16"/>
        </w:rPr>
        <w:t>inhumanist</w:t>
      </w:r>
      <w:proofErr w:type="spellEnd"/>
      <w:r w:rsidRPr="00A879C6">
        <w:rPr>
          <w:sz w:val="16"/>
        </w:rPr>
        <w:t xml:space="preserve"> authoritarianism; more often, however, it helps keep merely dysfunctional authority in place. </w:t>
      </w:r>
      <w:r w:rsidRPr="007F5894">
        <w:rPr>
          <w:rStyle w:val="StyleUnderline"/>
          <w:highlight w:val="yellow"/>
        </w:rPr>
        <w:t>It thus leads</w:t>
      </w:r>
      <w:r w:rsidRPr="00A879C6">
        <w:rPr>
          <w:sz w:val="16"/>
        </w:rPr>
        <w:t>, Barry suggests</w:t>
      </w:r>
      <w:r w:rsidRPr="00EA75AA">
        <w:rPr>
          <w:rStyle w:val="StyleUnderline"/>
        </w:rPr>
        <w:t xml:space="preserve">, </w:t>
      </w:r>
      <w:r w:rsidRPr="007F5894">
        <w:rPr>
          <w:rStyle w:val="StyleUnderline"/>
          <w:highlight w:val="yellow"/>
        </w:rPr>
        <w:t>to the belief that only elite-and expert-led solutions are possible</w:t>
      </w:r>
      <w:r w:rsidRPr="00EA75AA">
        <w:rPr>
          <w:rStyle w:val="StyleUnderline"/>
        </w:rPr>
        <w:t>.</w:t>
      </w:r>
      <w:r w:rsidRPr="00A879C6">
        <w:rPr>
          <w:sz w:val="16"/>
        </w:rPr>
        <w:t xml:space="preserve"> </w:t>
      </w:r>
      <w:r w:rsidRPr="00EA75AA">
        <w:rPr>
          <w:rStyle w:val="StyleUnderline"/>
        </w:rPr>
        <w:t xml:space="preserve">At the same </w:t>
      </w:r>
      <w:proofErr w:type="gramStart"/>
      <w:r w:rsidRPr="00EA75AA">
        <w:rPr>
          <w:rStyle w:val="StyleUnderline"/>
        </w:rPr>
        <w:t>time</w:t>
      </w:r>
      <w:proofErr w:type="gramEnd"/>
      <w:r w:rsidRPr="00EA75AA">
        <w:rPr>
          <w:rStyle w:val="StyleUnderline"/>
        </w:rPr>
        <w:t xml:space="preserve"> </w:t>
      </w:r>
      <w:r w:rsidRPr="007F5894">
        <w:rPr>
          <w:rStyle w:val="StyleUnderline"/>
          <w:highlight w:val="yellow"/>
        </w:rPr>
        <w:t>it depoliticizes people</w:t>
      </w:r>
      <w:r w:rsidRPr="00EA75AA">
        <w:rPr>
          <w:rStyle w:val="StyleUnderline"/>
        </w:rPr>
        <w:t xml:space="preserve">, inducing them to accept their impotence as individuals; this is something that has made many people today feel, ironically and/or passively, that </w:t>
      </w:r>
      <w:r w:rsidRPr="00EA75AA">
        <w:rPr>
          <w:rStyle w:val="StyleUnderline"/>
        </w:rPr>
        <w:lastRenderedPageBreak/>
        <w:t>since it makes no difference at all what any individual does on his or her own, one might as well go along with it.</w:t>
      </w:r>
      <w:r w:rsidRPr="00A879C6">
        <w:rPr>
          <w:sz w:val="16"/>
        </w:rPr>
        <w:t xml:space="preserve"> Yet another pitfall for the full and sustained elaboration of environmental crisis is, though least discussed, perhaps the most deeply ironic</w:t>
      </w:r>
      <w:r w:rsidRPr="00855A6F">
        <w:rPr>
          <w:rStyle w:val="StyleUnderline"/>
        </w:rPr>
        <w:t xml:space="preserve">. A problem with deep cultural and psychological as well as social effects, it is embodied in a startlingly simple proposition: </w:t>
      </w:r>
      <w:r w:rsidRPr="007F5894">
        <w:rPr>
          <w:rStyle w:val="StyleUnderline"/>
          <w:highlight w:val="yellow"/>
        </w:rPr>
        <w:t xml:space="preserve">the worse one feels environmental crisis is, the more one is tempted to turn </w:t>
      </w:r>
      <w:proofErr w:type="gramStart"/>
      <w:r w:rsidRPr="007F5894">
        <w:rPr>
          <w:rStyle w:val="StyleUnderline"/>
          <w:highlight w:val="yellow"/>
        </w:rPr>
        <w:t>one's</w:t>
      </w:r>
      <w:proofErr w:type="gramEnd"/>
      <w:r w:rsidRPr="007F5894">
        <w:rPr>
          <w:rStyle w:val="StyleUnderline"/>
          <w:highlight w:val="yellow"/>
        </w:rPr>
        <w:t xml:space="preserve"> back on the environment</w:t>
      </w:r>
      <w:r w:rsidRPr="00855A6F">
        <w:rPr>
          <w:rStyle w:val="StyleUnderline"/>
        </w:rPr>
        <w:t>.</w:t>
      </w:r>
      <w:r w:rsidRPr="00A879C6">
        <w:rPr>
          <w:sz w:val="16"/>
        </w:rPr>
        <w:t xml:space="preserve"> </w:t>
      </w:r>
      <w:r w:rsidRPr="00855A6F">
        <w:rPr>
          <w:rStyle w:val="StyleUnderline"/>
        </w:rPr>
        <w:t>This means</w:t>
      </w:r>
      <w:r w:rsidRPr="00A879C6">
        <w:rPr>
          <w:sz w:val="16"/>
        </w:rPr>
        <w:t xml:space="preserve">, preeminently, </w:t>
      </w:r>
      <w:r w:rsidRPr="00855A6F">
        <w:rPr>
          <w:rStyle w:val="StyleUnderline"/>
        </w:rPr>
        <w:t xml:space="preserve">turning </w:t>
      </w:r>
      <w:proofErr w:type="gramStart"/>
      <w:r w:rsidRPr="00855A6F">
        <w:rPr>
          <w:rStyle w:val="StyleUnderline"/>
        </w:rPr>
        <w:t>one's</w:t>
      </w:r>
      <w:proofErr w:type="gramEnd"/>
      <w:r w:rsidRPr="00855A6F">
        <w:rPr>
          <w:rStyle w:val="StyleUnderline"/>
        </w:rPr>
        <w:t xml:space="preserve"> back on "nature" – on traditions of nature feeling, traditions of knowledge about nature</w:t>
      </w:r>
      <w:r w:rsidRPr="00A879C6">
        <w:rPr>
          <w:sz w:val="16"/>
        </w:rPr>
        <w:t xml:space="preserve"> (ones that range from organic farming techniques to the different departments of ecological science), </w:t>
      </w:r>
      <w:r w:rsidRPr="00855A6F">
        <w:rPr>
          <w:rStyle w:val="StyleUnderline"/>
        </w:rPr>
        <w:t>and traditions of nature-based activism.</w:t>
      </w:r>
      <w:r w:rsidRPr="00A879C6">
        <w:rPr>
          <w:sz w:val="16"/>
        </w:rPr>
        <w:t xml:space="preserve"> If nature is thoroughly wrecked these days, people need to delink from nature and live in </w:t>
      </w:r>
      <w:proofErr w:type="spellStart"/>
      <w:r w:rsidRPr="00A879C6">
        <w:rPr>
          <w:sz w:val="16"/>
        </w:rPr>
        <w:t>postnature</w:t>
      </w:r>
      <w:proofErr w:type="spellEnd"/>
      <w:r w:rsidRPr="00A879C6">
        <w:rPr>
          <w:sz w:val="16"/>
        </w:rPr>
        <w:t xml:space="preserve"> – a conclusion that, as the next chapter shows, </w:t>
      </w:r>
      <w:r w:rsidRPr="00855A6F">
        <w:rPr>
          <w:rStyle w:val="StyleUnderline"/>
        </w:rPr>
        <w:t xml:space="preserve">many in U.S. society drew at the end of the millennium. </w:t>
      </w:r>
      <w:r w:rsidRPr="007F5894">
        <w:rPr>
          <w:rStyle w:val="StyleUnderline"/>
          <w:highlight w:val="yellow"/>
        </w:rPr>
        <w:t>Explorations of how deeply "nature" has been wounded</w:t>
      </w:r>
      <w:r w:rsidRPr="00855A6F">
        <w:rPr>
          <w:rStyle w:val="StyleUnderline"/>
        </w:rPr>
        <w:t xml:space="preserve"> and how intensely vulnerable to and dependent on human actions it is can </w:t>
      </w:r>
      <w:r w:rsidRPr="007F5894">
        <w:rPr>
          <w:rStyle w:val="StyleUnderline"/>
          <w:highlight w:val="yellow"/>
        </w:rPr>
        <w:t>thus lead</w:t>
      </w:r>
      <w:r w:rsidRPr="00A879C6">
        <w:rPr>
          <w:sz w:val="16"/>
        </w:rPr>
        <w:t xml:space="preserve">, ironically, </w:t>
      </w:r>
      <w:r w:rsidRPr="007F5894">
        <w:rPr>
          <w:rStyle w:val="StyleUnderline"/>
          <w:highlight w:val="yellow"/>
        </w:rPr>
        <w:t>to further indifference to nature-based environmental issues, not greater concern with them.</w:t>
      </w:r>
    </w:p>
    <w:p w14:paraId="651164F0" w14:textId="77777777" w:rsidR="00A101A2" w:rsidRDefault="00A101A2" w:rsidP="00A101A2">
      <w:pPr>
        <w:pStyle w:val="Heading4"/>
      </w:pPr>
      <w:r>
        <w:t xml:space="preserve">Managerialist policy creates a mirage – these strategies </w:t>
      </w:r>
      <w:proofErr w:type="gramStart"/>
      <w:r>
        <w:t>don’t</w:t>
      </w:r>
      <w:proofErr w:type="gramEnd"/>
      <w:r>
        <w:t xml:space="preserve"> prevent or deal with environmental crisis, but rather perpetuate the behaviors that allow it to happen.</w:t>
      </w:r>
    </w:p>
    <w:p w14:paraId="675A3E6D" w14:textId="77777777" w:rsidR="00A101A2" w:rsidRDefault="00A101A2" w:rsidP="00A101A2">
      <w:r>
        <w:t xml:space="preserve">Jennifer Leigh </w:t>
      </w:r>
      <w:r w:rsidRPr="00CC0630">
        <w:rPr>
          <w:rStyle w:val="Style13ptBold"/>
        </w:rPr>
        <w:t>Lawrence</w:t>
      </w:r>
      <w:r>
        <w:t xml:space="preserve"> August 7, </w:t>
      </w:r>
      <w:r w:rsidRPr="00CC0630">
        <w:rPr>
          <w:rStyle w:val="Style13ptBold"/>
        </w:rPr>
        <w:t>2015</w:t>
      </w:r>
      <w:r>
        <w:t xml:space="preserve"> Governing Nature, Sustaining Degradation: An Eco-Governmental Critique of the Deepwater Horizon Disaster </w:t>
      </w:r>
      <w:hyperlink r:id="rId55" w:history="1">
        <w:r w:rsidRPr="00585D54">
          <w:rPr>
            <w:rStyle w:val="Hyperlink"/>
          </w:rPr>
          <w:t>https://vtechworks.lib.vt.edu/bitstream/handle/10919/77385/Lawrence_JL_D_2015.pdf?isAllowed=y&amp;sequence=1</w:t>
        </w:r>
      </w:hyperlink>
    </w:p>
    <w:p w14:paraId="0C19C360" w14:textId="77777777" w:rsidR="00A101A2" w:rsidRDefault="00A101A2" w:rsidP="00A101A2">
      <w:r>
        <w:t xml:space="preserve">On the first level, </w:t>
      </w:r>
      <w:r w:rsidRPr="007F5894">
        <w:rPr>
          <w:rStyle w:val="StyleUnderline"/>
          <w:highlight w:val="yellow"/>
        </w:rPr>
        <w:t>eco-managerial techniques have the result of making it appear as if the environmental disaster is under control, that environmental damages and social wrongs are being addressed</w:t>
      </w:r>
      <w:r>
        <w:t xml:space="preserve">—essentially returning the environment and its human inhabitants to its pre-disaster state of normality. On this level, </w:t>
      </w:r>
      <w:r w:rsidRPr="007F5894">
        <w:rPr>
          <w:rStyle w:val="StyleUnderline"/>
          <w:highlight w:val="yellow"/>
        </w:rPr>
        <w:t xml:space="preserve">eco-managerialism provides the appearance of control over the </w:t>
      </w:r>
      <w:proofErr w:type="gramStart"/>
      <w:r w:rsidRPr="007F5894">
        <w:rPr>
          <w:rStyle w:val="StyleUnderline"/>
          <w:highlight w:val="yellow"/>
        </w:rPr>
        <w:t>disaster</w:t>
      </w:r>
      <w:proofErr w:type="gramEnd"/>
      <w:r w:rsidRPr="007F5894">
        <w:rPr>
          <w:rStyle w:val="StyleUnderline"/>
          <w:highlight w:val="yellow"/>
        </w:rPr>
        <w:t xml:space="preserve"> but it is an mirage</w:t>
      </w:r>
      <w:r>
        <w:t xml:space="preserve">. On a second level, </w:t>
      </w:r>
      <w:r w:rsidRPr="007F5894">
        <w:rPr>
          <w:rStyle w:val="StyleUnderline"/>
          <w:highlight w:val="yellow"/>
        </w:rPr>
        <w:t>the deployment of instrumentalist rationality via eco-managerialism reifies the same ideological underpinnings that have contributed to the disaster</w:t>
      </w:r>
      <w:r>
        <w:t xml:space="preserve">. Thus, eco-managerial strategies impede the identification of chronic issues that have factored into the creation of the disaster, </w:t>
      </w:r>
      <w:proofErr w:type="gramStart"/>
      <w:r>
        <w:t>i.e.</w:t>
      </w:r>
      <w:proofErr w:type="gramEnd"/>
      <w:r>
        <w:t xml:space="preserve"> commodification of nature, improper relationships between regulators and corporations, primacy of profit over human and non-human life, etc. As such, </w:t>
      </w:r>
      <w:r w:rsidRPr="007F5894">
        <w:rPr>
          <w:rStyle w:val="StyleUnderline"/>
          <w:highlight w:val="yellow"/>
        </w:rPr>
        <w:t>these techniques underwrite a secondary regime of disaster whereby the complex systems and extraction required for our contemporary hydrocarbon economy produce secondary regimes of disaster and are implicated in the longer disaster of climate change.</w:t>
      </w:r>
      <w:r>
        <w:t>78</w:t>
      </w:r>
    </w:p>
    <w:p w14:paraId="1A3D91EA" w14:textId="52AD146C" w:rsidR="00C41D83" w:rsidRDefault="00C41D83" w:rsidP="00C41D83"/>
    <w:p w14:paraId="7C4A9672" w14:textId="547A8215" w:rsidR="00AD3198" w:rsidRDefault="00AD3198" w:rsidP="00AD3198"/>
    <w:p w14:paraId="7ADD4467" w14:textId="6ED2E575" w:rsidR="00AD3198" w:rsidRDefault="00AD3198" w:rsidP="00AD3198">
      <w:pPr>
        <w:pStyle w:val="Heading2"/>
      </w:pPr>
      <w:r>
        <w:lastRenderedPageBreak/>
        <w:t>Alternative</w:t>
      </w:r>
    </w:p>
    <w:p w14:paraId="2BB99C56" w14:textId="64CBB3DD" w:rsidR="00C41D83" w:rsidRDefault="009A077A" w:rsidP="009A077A">
      <w:pPr>
        <w:pStyle w:val="Heading3"/>
      </w:pPr>
      <w:r>
        <w:lastRenderedPageBreak/>
        <w:t>Ext – Alternative</w:t>
      </w:r>
    </w:p>
    <w:p w14:paraId="4186CB3C" w14:textId="77777777" w:rsidR="009A077A" w:rsidRPr="00731E02" w:rsidRDefault="009A077A" w:rsidP="009A077A">
      <w:pPr>
        <w:pStyle w:val="Heading4"/>
      </w:pPr>
      <w:r w:rsidRPr="00731E02">
        <w:t xml:space="preserve">The alt </w:t>
      </w:r>
      <w:r>
        <w:t xml:space="preserve">reconceptualizes humanity and the environment as intimately bound within power relations – this allows environmental recognitions that don’t devolve into </w:t>
      </w:r>
      <w:proofErr w:type="gramStart"/>
      <w:r>
        <w:t>managerialism</w:t>
      </w:r>
      <w:proofErr w:type="gramEnd"/>
    </w:p>
    <w:p w14:paraId="6B2F92BD" w14:textId="77777777" w:rsidR="009A077A" w:rsidRDefault="009A077A" w:rsidP="009A077A">
      <w:r w:rsidRPr="008E525F">
        <w:t xml:space="preserve">Timothy </w:t>
      </w:r>
      <w:r w:rsidRPr="009A077A">
        <w:rPr>
          <w:rStyle w:val="Style13ptBold"/>
        </w:rPr>
        <w:t>Luke 2001</w:t>
      </w:r>
      <w:r w:rsidRPr="008E525F">
        <w:t xml:space="preserve"> “Education, Environment and Sustainability: what are the issues, where to intervene, what must be done?” Educational Philosophy and Theory, 33(2), 187–202. doi:10.1111/j.1469-</w:t>
      </w:r>
      <w:proofErr w:type="gramStart"/>
      <w:r w:rsidRPr="008E525F">
        <w:t>5812.2001.tb</w:t>
      </w:r>
      <w:proofErr w:type="gramEnd"/>
      <w:r w:rsidRPr="008E525F">
        <w:t>00262.x </w:t>
      </w:r>
    </w:p>
    <w:p w14:paraId="1B1D439D" w14:textId="42A6D1F8" w:rsidR="009A077A" w:rsidRDefault="009A077A" w:rsidP="009A077A">
      <w:r w:rsidRPr="007F5894">
        <w:rPr>
          <w:rStyle w:val="StyleUnderline"/>
          <w:highlight w:val="yellow"/>
        </w:rPr>
        <w:t>What must be done now to re-orient</w:t>
      </w:r>
      <w:r>
        <w:t xml:space="preserve"> educators and students about the environment </w:t>
      </w:r>
      <w:r w:rsidRPr="007F5894">
        <w:rPr>
          <w:rStyle w:val="StyleUnderline"/>
          <w:highlight w:val="yellow"/>
        </w:rPr>
        <w:t>is to re-imagine environments in more holistic dialectical terms</w:t>
      </w:r>
      <w:r>
        <w:t xml:space="preserve"> as integral parts of economies, societies and communities. Organisms are circumscribed by environments and environments co-evolve with organisms. Most importantly, the people and things, which markets now mix and match magically with invisible hands, in tightly wrapped black boxes labelled as ‘the environment’ and ‘the economy’ must be recombined conceptually so that they can interoperate in more ecologically sensible and economically equitable ways. </w:t>
      </w:r>
      <w:r w:rsidRPr="007F5894">
        <w:rPr>
          <w:rStyle w:val="StyleUnderline"/>
          <w:highlight w:val="yellow"/>
        </w:rPr>
        <w:t>Education must grab the hidden hands, make them more visible and let these closed and darkened boxes be opened and brightened</w:t>
      </w:r>
      <w:r>
        <w:t xml:space="preserve">. Once these black boxes are unpacked and lightened by education, the other systems of power/knowledge that always (con)fuse human beings with non-human beings and things, both natural and artificial, might be rebuilt in a manner that is more economically just and environmentally sound. The ecological upheavals being caused by global trade, professional science and corporate capital force us to rethink what environmental education must do, because these forces are elaborating their productive powers on a transnational scale. This work, in turn, is destroying much of what was the realm of 'nature' and the domain of 'society' in the process. In developing informational modes of production, which are designed, built and managed by a new global bloc of professional-technical experts, local and global capital now are trying to reconstruct their roles under new conditions of economic and political reproduction as the ultimate guarantors of humanity's 'sustainable development' and 'environmental security'."' As the 'battle in Seattle' over the World Trade Organization (WTO) during December 1999 indicates, workers and consumers are fearful of their personhood being displaced by new installations of robotic apparatus, divided up into competing national and regional </w:t>
      </w:r>
      <w:proofErr w:type="spellStart"/>
      <w:r>
        <w:t>labour</w:t>
      </w:r>
      <w:proofErr w:type="spellEnd"/>
      <w:r>
        <w:t xml:space="preserve"> reserves within a transnational capital market, or diluted into indistinct types of increasingly </w:t>
      </w:r>
      <w:proofErr w:type="spellStart"/>
      <w:r>
        <w:t>underskilled</w:t>
      </w:r>
      <w:proofErr w:type="spellEnd"/>
      <w:r>
        <w:t xml:space="preserve"> work. Yet, transnational businesses are using new collaborative associations, like the WTO, to expand, amplify and elaborate these outcomes in their markets as the world's most important revolutionary economic and political force. For the first time in the development of markets, global modes of production can commodify almost everything on a planned, rational, mass scale. Not only can the raw resources of the Earth, the manufactured things of factory production and the social services of human interaction be submitted to a business logic of exchange, but also words, codes, memories, sounds, images and symbols can be designed as value-adding, fungible products for rapid transit through mass markets as instruments of production, accumulation, reproduction and circulation. Even life itself, whether in the form of designer genes, engineered tomatoes, bionic joints, synthetic skin, or patented mice, is being turned into a commodity. Most environmental education misses these developments by consigning them to another place, or the messy brown zones of society, as it fends for the still pristine green zones of nature. Such </w:t>
      </w:r>
      <w:r w:rsidRPr="007F5894">
        <w:rPr>
          <w:rStyle w:val="StyleUnderline"/>
          <w:highlight w:val="yellow"/>
        </w:rPr>
        <w:t xml:space="preserve">ecological teachings unfortunately </w:t>
      </w:r>
      <w:proofErr w:type="spellStart"/>
      <w:r w:rsidRPr="007F5894">
        <w:rPr>
          <w:rStyle w:val="StyleUnderline"/>
          <w:highlight w:val="yellow"/>
        </w:rPr>
        <w:t>dehistoricise</w:t>
      </w:r>
      <w:proofErr w:type="spellEnd"/>
      <w:r w:rsidRPr="007F5894">
        <w:rPr>
          <w:rStyle w:val="StyleUnderline"/>
          <w:highlight w:val="yellow"/>
        </w:rPr>
        <w:t xml:space="preserve"> social change and </w:t>
      </w:r>
      <w:proofErr w:type="spellStart"/>
      <w:r w:rsidRPr="007F5894">
        <w:rPr>
          <w:rStyle w:val="StyleUnderline"/>
          <w:highlight w:val="yellow"/>
        </w:rPr>
        <w:t>decontextualise</w:t>
      </w:r>
      <w:proofErr w:type="spellEnd"/>
      <w:r w:rsidRPr="007F5894">
        <w:rPr>
          <w:rStyle w:val="StyleUnderline"/>
          <w:highlight w:val="yellow"/>
        </w:rPr>
        <w:t xml:space="preserve"> cultural shifts</w:t>
      </w:r>
      <w:r>
        <w:t xml:space="preserve">, abstracting economics and technics out of everyday lived experience in society. Once removed from the ecological picture, these players return </w:t>
      </w:r>
      <w:r>
        <w:lastRenderedPageBreak/>
        <w:t xml:space="preserve">as autonomous external forces which allegedly compel people to reshape their values, </w:t>
      </w:r>
      <w:r w:rsidRPr="007F5894">
        <w:rPr>
          <w:rStyle w:val="StyleUnderline"/>
          <w:highlight w:val="yellow"/>
        </w:rPr>
        <w:t>institutions and beliefs about nature to fit bigger imperatives in the market. Managerial environmentalism can then intervene to regulate how natural resources are consumed and at what rate by whom</w:t>
      </w:r>
      <w:r>
        <w:t xml:space="preserve">, in the contingent exchange relations of capital, states and technics. Consequently, </w:t>
      </w:r>
      <w:r w:rsidRPr="007F5894">
        <w:rPr>
          <w:rStyle w:val="StyleUnderline"/>
          <w:highlight w:val="yellow"/>
        </w:rPr>
        <w:t>it is in the planet's environment that environmental educators must ask a key question: who, whom</w:t>
      </w:r>
      <w:r>
        <w:t xml:space="preserve">? Whose benefits come from nature for whom, whose </w:t>
      </w:r>
      <w:proofErr w:type="spellStart"/>
      <w:r>
        <w:t>organisation</w:t>
      </w:r>
      <w:proofErr w:type="spellEnd"/>
      <w:r>
        <w:t xml:space="preserve"> of society by whom? </w:t>
      </w:r>
      <w:r w:rsidRPr="007F5894">
        <w:rPr>
          <w:rStyle w:val="StyleUnderline"/>
          <w:highlight w:val="yellow"/>
        </w:rPr>
        <w:t xml:space="preserve">Environmental policies play out as a struggle for control, profit and </w:t>
      </w:r>
      <w:proofErr w:type="spellStart"/>
      <w:r w:rsidRPr="007F5894">
        <w:rPr>
          <w:rStyle w:val="StyleUnderline"/>
          <w:highlight w:val="yellow"/>
        </w:rPr>
        <w:t>organi-sational</w:t>
      </w:r>
      <w:proofErr w:type="spellEnd"/>
      <w:r w:rsidRPr="007F5894">
        <w:rPr>
          <w:rStyle w:val="StyleUnderline"/>
          <w:highlight w:val="yellow"/>
        </w:rPr>
        <w:t xml:space="preserve"> authority and the winners are promoting the domination of human beings in society and non-human beings in nature</w:t>
      </w:r>
      <w:r>
        <w:t xml:space="preserve">. There are many other ways to re-imagine environments as community, economy, or society and environmental education should free everyone to consider all of them. To begin this task, environmental education could return to Marx’s criticism of the commodity form. When Marx asserts in ‘The Preface’ to A Contribution to the Critique of Political Economy, ‘it is not the consciousness of men that determines their being, but, on the contrary, their social being that determines their consciousness’, he also is trying to open the black boxes of ‘the environment’ and ‘the economy’ (Marx, 1978). Marx’s examination of the commodity form under capitalism looks at how human </w:t>
      </w:r>
      <w:proofErr w:type="spellStart"/>
      <w:r>
        <w:t>labour</w:t>
      </w:r>
      <w:proofErr w:type="spellEnd"/>
      <w:r>
        <w:t xml:space="preserve"> is associated, or disassociated, with non-human things to create profit by studying who dominates whom in such exchange relations. In fact, </w:t>
      </w:r>
      <w:r w:rsidRPr="007F5894">
        <w:rPr>
          <w:rStyle w:val="StyleUnderline"/>
          <w:highlight w:val="yellow"/>
        </w:rPr>
        <w:t>commodification leads to the endless ‘co-modification’ of human and non-human beings in both nature and society</w:t>
      </w:r>
      <w:r>
        <w:t xml:space="preserve">, and environmental education can draw an awareness from Marx of more equitable or emancipatory paths to modernity kept in stasis as an </w:t>
      </w:r>
      <w:proofErr w:type="spellStart"/>
      <w:r>
        <w:t>unrealised</w:t>
      </w:r>
      <w:proofErr w:type="spellEnd"/>
      <w:r>
        <w:t xml:space="preserve"> potential within the frozen maze-ways of existing capitalist modernity. Not necessary, but possible, not foreordained, but feasible, not inevitable, but practical; these other conditions of remediation-or the possibilities for rebuilding the associations of people and things-could be </w:t>
      </w:r>
      <w:proofErr w:type="spellStart"/>
      <w:r>
        <w:t>actualised</w:t>
      </w:r>
      <w:proofErr w:type="spellEnd"/>
      <w:r>
        <w:t xml:space="preserve"> with more socially astute ways of acting politically and thinking ethically. Marx </w:t>
      </w:r>
      <w:proofErr w:type="spellStart"/>
      <w:r>
        <w:t>recognised</w:t>
      </w:r>
      <w:proofErr w:type="spellEnd"/>
      <w:r>
        <w:t xml:space="preserve"> the commodity form was becoming the universal basis of all social relations and his entire political project is based upon overcoming its destructive effects. When caught in the webs of </w:t>
      </w:r>
      <w:proofErr w:type="spellStart"/>
      <w:r>
        <w:t>monetised</w:t>
      </w:r>
      <w:proofErr w:type="spellEnd"/>
      <w:r>
        <w:t xml:space="preserve"> exchange, the origin and existence of all socially produced artefacts become mystified. The Earth becomes what one buys in ‘The Nature Store’, and society is what is taped, broadcast and watched on ‘The History Channel’, but the real show goes on the market watch of </w:t>
      </w:r>
      <w:proofErr w:type="spellStart"/>
      <w:r>
        <w:t>CNNfn</w:t>
      </w:r>
      <w:proofErr w:type="spellEnd"/>
      <w:r>
        <w:t xml:space="preserve">. In global markets, human interactions with the environment increasingly have ‘absolutely no connection with their physical properties and with the material relations arising therefrom’ (Marx, 1967). Instead, one finds . . . there it is a definite social relation between men, that assumes, in their eyes, the fantastic form of a relation between things. In order, </w:t>
      </w:r>
      <w:proofErr w:type="gramStart"/>
      <w:r>
        <w:t>therefore</w:t>
      </w:r>
      <w:proofErr w:type="gramEnd"/>
      <w:r>
        <w:t xml:space="preserve"> to find an analogy, </w:t>
      </w:r>
      <w:r w:rsidRPr="007F5894">
        <w:rPr>
          <w:rStyle w:val="StyleUnderline"/>
          <w:highlight w:val="yellow"/>
        </w:rPr>
        <w:t>we must have recourse</w:t>
      </w:r>
      <w:r>
        <w:t xml:space="preserve"> to the mist-enveloped regions of the religious world. In that world the productions of the human brain appear as independent beings endowed with </w:t>
      </w:r>
      <w:proofErr w:type="gramStart"/>
      <w:r>
        <w:t>life, and</w:t>
      </w:r>
      <w:proofErr w:type="gramEnd"/>
      <w:r>
        <w:t xml:space="preserve"> entering into relation both with one another and the human race. </w:t>
      </w:r>
      <w:proofErr w:type="gramStart"/>
      <w:r>
        <w:t>So</w:t>
      </w:r>
      <w:proofErr w:type="gramEnd"/>
      <w:r>
        <w:t xml:space="preserve"> it is in the world of commodities with the products of men’s hands. (Marx, 1967) Thus, humans Wright things, products and machines. They then are rewrought by the machines, products and things they Wright. Yet, </w:t>
      </w:r>
      <w:r w:rsidRPr="007F5894">
        <w:rPr>
          <w:rStyle w:val="StyleUnderline"/>
          <w:highlight w:val="yellow"/>
        </w:rPr>
        <w:t>these tendencies are exactly what environmental education does not address in their entirety</w:t>
      </w:r>
      <w:r>
        <w:t xml:space="preserve">. Environmental education should peer directly into the disorder congealed together in capitalist commerce. </w:t>
      </w:r>
      <w:r w:rsidRPr="007F5894">
        <w:rPr>
          <w:rStyle w:val="StyleUnderline"/>
          <w:highlight w:val="yellow"/>
        </w:rPr>
        <w:t>At its root, this mode of production thrives upon a purposive cultivation of chaos</w:t>
      </w:r>
      <w:r>
        <w:t xml:space="preserve">, whose qualities Marx and Engels captured in the Manifesto of the Communist Party: Constant </w:t>
      </w:r>
      <w:proofErr w:type="spellStart"/>
      <w:r>
        <w:t>revolutionising</w:t>
      </w:r>
      <w:proofErr w:type="spellEnd"/>
      <w:r>
        <w:t xml:space="preserve"> of production, uninterrupted disturbance of all social conditions, everlasting uncertainty and agitation distinguish the bourgeois epoch from all earlier ones. All fixed, fast-frozen relations, with their train of ancient and venerable prejudices and opinions are swept away, all new-formed ones become antiquated before they can ossify. All that is solid melts into air, all that is holy is profaned, and man is last compelled to face with sober senses, his real conditions of life, and his relations with his kind. (Marx, </w:t>
      </w:r>
      <w:r>
        <w:lastRenderedPageBreak/>
        <w:t xml:space="preserve">1978, p. 476) Commodification </w:t>
      </w:r>
      <w:proofErr w:type="spellStart"/>
      <w:r>
        <w:t>volatilises</w:t>
      </w:r>
      <w:proofErr w:type="spellEnd"/>
      <w:r>
        <w:t xml:space="preserve">, liquidates, </w:t>
      </w:r>
      <w:proofErr w:type="spellStart"/>
      <w:r>
        <w:t>fluidises</w:t>
      </w:r>
      <w:proofErr w:type="spellEnd"/>
      <w:r>
        <w:t xml:space="preserve"> matter and spirit. By mixing and matching holy and profane, solids and atmospheres, immediacy and antiquation, the </w:t>
      </w:r>
      <w:proofErr w:type="spellStart"/>
      <w:r>
        <w:t>normalising</w:t>
      </w:r>
      <w:proofErr w:type="spellEnd"/>
      <w:r>
        <w:t xml:space="preserve"> associations and disassociations of people and things appear sensible when they are, in fact, assuredly not. ‘Markets now are in many ways the ultimate environment for both human and non-human beings and environmental education must show how humans and things are fused in the market’s chaotic swirls.</w:t>
      </w:r>
    </w:p>
    <w:p w14:paraId="526011AA" w14:textId="77777777" w:rsidR="0012737C" w:rsidRDefault="0012737C" w:rsidP="0012737C">
      <w:pPr>
        <w:pStyle w:val="Heading4"/>
      </w:pPr>
      <w:r>
        <w:t xml:space="preserve">New investigations of the </w:t>
      </w:r>
      <w:proofErr w:type="spellStart"/>
      <w:r>
        <w:t>hydrosocial</w:t>
      </w:r>
      <w:proofErr w:type="spellEnd"/>
      <w:r>
        <w:t xml:space="preserve"> cycle provide a way to conceptualize water not as a resource but as a site for changing social and political relations for the better.</w:t>
      </w:r>
    </w:p>
    <w:p w14:paraId="4A927BE0" w14:textId="77777777" w:rsidR="0012737C" w:rsidRDefault="0012737C" w:rsidP="0012737C">
      <w:r w:rsidRPr="00301894">
        <w:rPr>
          <w:rStyle w:val="Style13ptBold"/>
        </w:rPr>
        <w:t>Linton</w:t>
      </w:r>
      <w:r w:rsidRPr="00301894">
        <w:t xml:space="preserve">, J., </w:t>
      </w:r>
      <w:r w:rsidRPr="00301894">
        <w:rPr>
          <w:rStyle w:val="Style13ptBold"/>
        </w:rPr>
        <w:t>&amp; Budds</w:t>
      </w:r>
      <w:r w:rsidRPr="00301894">
        <w:t>, J. (</w:t>
      </w:r>
      <w:r w:rsidRPr="00301894">
        <w:rPr>
          <w:rStyle w:val="Style13ptBold"/>
        </w:rPr>
        <w:t>2014</w:t>
      </w:r>
      <w:r w:rsidRPr="00301894">
        <w:t>).</w:t>
      </w:r>
      <w:r>
        <w:t xml:space="preserve"> </w:t>
      </w:r>
      <w:r w:rsidRPr="00301894">
        <w:t xml:space="preserve">The </w:t>
      </w:r>
      <w:proofErr w:type="spellStart"/>
      <w:r w:rsidRPr="00301894">
        <w:t>hydrosocial</w:t>
      </w:r>
      <w:proofErr w:type="spellEnd"/>
      <w:r w:rsidRPr="00301894">
        <w:t xml:space="preserve"> cycle: Defining and mobilizing a relational-dialectical approach to water. </w:t>
      </w:r>
      <w:proofErr w:type="spellStart"/>
      <w:r w:rsidRPr="00301894">
        <w:t>Geoforum</w:t>
      </w:r>
      <w:proofErr w:type="spellEnd"/>
      <w:r w:rsidRPr="00301894">
        <w:t>, 57, 170–180.</w:t>
      </w:r>
      <w:r>
        <w:t xml:space="preserve"> </w:t>
      </w:r>
      <w:proofErr w:type="gramStart"/>
      <w:r w:rsidRPr="00301894">
        <w:t>doi:10.1016/j.geoforum</w:t>
      </w:r>
      <w:proofErr w:type="gramEnd"/>
      <w:r w:rsidRPr="00301894">
        <w:t>.2013.10.008</w:t>
      </w:r>
      <w:r>
        <w:t xml:space="preserve"> </w:t>
      </w:r>
      <w:r w:rsidRPr="00301894">
        <w:t xml:space="preserve">The </w:t>
      </w:r>
      <w:proofErr w:type="spellStart"/>
      <w:r w:rsidRPr="00301894">
        <w:t>hydrosocial</w:t>
      </w:r>
      <w:proofErr w:type="spellEnd"/>
      <w:r w:rsidRPr="00301894">
        <w:t xml:space="preserve"> cycle: Defining and mobilizing a relational-dialectical approach to water Jamie Linton </w:t>
      </w:r>
      <w:proofErr w:type="spellStart"/>
      <w:r w:rsidRPr="00301894">
        <w:t>a,b</w:t>
      </w:r>
      <w:proofErr w:type="spellEnd"/>
      <w:r w:rsidRPr="00301894">
        <w:t>,</w:t>
      </w:r>
      <w:r w:rsidRPr="00301894">
        <w:rPr>
          <w:rFonts w:ascii="Cambria Math" w:hAnsi="Cambria Math" w:cs="Cambria Math"/>
        </w:rPr>
        <w:t>⇑</w:t>
      </w:r>
      <w:r w:rsidRPr="00301894">
        <w:t xml:space="preserve"> , Jessica Budds c </w:t>
      </w:r>
      <w:proofErr w:type="spellStart"/>
      <w:r w:rsidRPr="00301894">
        <w:t>aGéolab</w:t>
      </w:r>
      <w:proofErr w:type="spellEnd"/>
      <w:r w:rsidRPr="00301894">
        <w:t xml:space="preserve"> UMR 6042 CNRS, </w:t>
      </w:r>
      <w:proofErr w:type="spellStart"/>
      <w:r w:rsidRPr="00301894">
        <w:t>Université</w:t>
      </w:r>
      <w:proofErr w:type="spellEnd"/>
      <w:r w:rsidRPr="00301894">
        <w:t xml:space="preserve"> de Limoges, France </w:t>
      </w:r>
      <w:proofErr w:type="spellStart"/>
      <w:r w:rsidRPr="00301894">
        <w:t>bDepartment</w:t>
      </w:r>
      <w:proofErr w:type="spellEnd"/>
      <w:r w:rsidRPr="00301894">
        <w:t xml:space="preserve"> of Geography, Queen’s University, Canada c School of International Development, University of East Anglia, Norwich NR4 7TJ, United Kingdom</w:t>
      </w:r>
    </w:p>
    <w:p w14:paraId="14D1DEE1" w14:textId="579F6AE4" w:rsidR="0012737C" w:rsidRDefault="0012737C" w:rsidP="009A077A">
      <w:r>
        <w:t xml:space="preserve">While existing work within the political ecology tradition considers the co-constitution of water and power, particularly in relation to processes of capital accumulation, </w:t>
      </w:r>
      <w:r w:rsidRPr="007F5894">
        <w:rPr>
          <w:rStyle w:val="StyleUnderline"/>
          <w:highlight w:val="yellow"/>
        </w:rPr>
        <w:t xml:space="preserve">we propose the </w:t>
      </w:r>
      <w:proofErr w:type="spellStart"/>
      <w:r w:rsidRPr="007F5894">
        <w:rPr>
          <w:rStyle w:val="StyleUnderline"/>
          <w:highlight w:val="yellow"/>
        </w:rPr>
        <w:t>hydrosocial</w:t>
      </w:r>
      <w:proofErr w:type="spellEnd"/>
      <w:r w:rsidRPr="007F5894">
        <w:rPr>
          <w:rStyle w:val="StyleUnderline"/>
          <w:highlight w:val="yellow"/>
        </w:rPr>
        <w:t xml:space="preserve"> cycle as a broader framework for attending to the ontology and epistemology of water within </w:t>
      </w:r>
      <w:proofErr w:type="spellStart"/>
      <w:r w:rsidRPr="007F5894">
        <w:rPr>
          <w:rStyle w:val="StyleUnderline"/>
          <w:highlight w:val="yellow"/>
        </w:rPr>
        <w:t>hydrosocial</w:t>
      </w:r>
      <w:proofErr w:type="spellEnd"/>
      <w:r w:rsidRPr="007F5894">
        <w:rPr>
          <w:rStyle w:val="StyleUnderline"/>
          <w:highlight w:val="yellow"/>
        </w:rPr>
        <w:t xml:space="preserve"> relations, and for undertaking critical political ecologies of water</w:t>
      </w:r>
      <w:r>
        <w:t xml:space="preserve">. This emerges from our contention that the broad historical circumstances that gave rise to the hydrologic cycle are changing in ways that favor the introduction of </w:t>
      </w:r>
      <w:r w:rsidRPr="007F5894">
        <w:rPr>
          <w:rStyle w:val="StyleUnderline"/>
          <w:highlight w:val="yellow"/>
        </w:rPr>
        <w:t>new ways of conceptualizing water</w:t>
      </w:r>
      <w:r>
        <w:t xml:space="preserve"> </w:t>
      </w:r>
      <w:proofErr w:type="gramStart"/>
      <w:r>
        <w:t xml:space="preserve">so </w:t>
      </w:r>
      <w:r w:rsidRPr="007F5894">
        <w:rPr>
          <w:rStyle w:val="StyleUnderline"/>
          <w:highlight w:val="yellow"/>
        </w:rPr>
        <w:t>as to</w:t>
      </w:r>
      <w:proofErr w:type="gramEnd"/>
      <w:r w:rsidRPr="007F5894">
        <w:rPr>
          <w:rStyle w:val="StyleUnderline"/>
          <w:highlight w:val="yellow"/>
        </w:rPr>
        <w:t xml:space="preserve"> reflect and draw attention to its social and political dimensions. Using the </w:t>
      </w:r>
      <w:proofErr w:type="spellStart"/>
      <w:r w:rsidRPr="007F5894">
        <w:rPr>
          <w:rStyle w:val="StyleUnderline"/>
          <w:highlight w:val="yellow"/>
        </w:rPr>
        <w:t>hydrosocial</w:t>
      </w:r>
      <w:proofErr w:type="spellEnd"/>
      <w:r w:rsidRPr="007F5894">
        <w:rPr>
          <w:rStyle w:val="StyleUnderline"/>
          <w:highlight w:val="yellow"/>
        </w:rPr>
        <w:t xml:space="preserve"> cycle to analyze social relations that are internalized within instances of water has the potential of identifying sites for changing these relations</w:t>
      </w:r>
      <w:r>
        <w:t xml:space="preserve">. If the production of water as a socio-nature entails a complex process by which any change in the material form of water, in power relations, in framings of water, or in the uses to which water are directed has the potential to shift the whole constellation of socio-nature towards a different set of relations, then such potential can also be harnessed in order to identify sites for intervention, and to produce change. </w:t>
      </w:r>
      <w:r w:rsidRPr="007F5894">
        <w:rPr>
          <w:rStyle w:val="StyleUnderline"/>
          <w:highlight w:val="yellow"/>
        </w:rPr>
        <w:t xml:space="preserve">Our hope is that, by revealing the ways in which social inequalities and injustices become produced and sustained through water, the </w:t>
      </w:r>
      <w:proofErr w:type="spellStart"/>
      <w:r w:rsidRPr="007F5894">
        <w:rPr>
          <w:rStyle w:val="StyleUnderline"/>
          <w:highlight w:val="yellow"/>
        </w:rPr>
        <w:t>hydrosocial</w:t>
      </w:r>
      <w:proofErr w:type="spellEnd"/>
      <w:r w:rsidRPr="007F5894">
        <w:rPr>
          <w:rStyle w:val="StyleUnderline"/>
          <w:highlight w:val="yellow"/>
        </w:rPr>
        <w:t xml:space="preserve"> cycle might be useful in promoting more equitable </w:t>
      </w:r>
      <w:proofErr w:type="spellStart"/>
      <w:r w:rsidRPr="007F5894">
        <w:rPr>
          <w:rStyle w:val="StyleUnderline"/>
          <w:highlight w:val="yellow"/>
        </w:rPr>
        <w:t>hydrosocial</w:t>
      </w:r>
      <w:proofErr w:type="spellEnd"/>
      <w:r w:rsidRPr="007F5894">
        <w:rPr>
          <w:rStyle w:val="StyleUnderline"/>
          <w:highlight w:val="yellow"/>
        </w:rPr>
        <w:t xml:space="preserve"> relations</w:t>
      </w:r>
      <w:r>
        <w:t>.6</w:t>
      </w:r>
    </w:p>
    <w:p w14:paraId="3577A811" w14:textId="77777777" w:rsidR="00075185" w:rsidRDefault="00075185" w:rsidP="00075185">
      <w:pPr>
        <w:pStyle w:val="Heading4"/>
      </w:pPr>
      <w:r>
        <w:t>The alternative is the best hope at weaving understandings about environmental practices into broader dialogues of restraining social &amp; cultural powers.</w:t>
      </w:r>
    </w:p>
    <w:p w14:paraId="4A776672" w14:textId="77777777" w:rsidR="00075185" w:rsidRDefault="00075185" w:rsidP="00075185">
      <w:r>
        <w:t xml:space="preserve">TIMOTHY W. </w:t>
      </w:r>
      <w:r w:rsidRPr="00075185">
        <w:rPr>
          <w:rStyle w:val="Style13ptBold"/>
        </w:rPr>
        <w:t>LUKE</w:t>
      </w:r>
      <w:r>
        <w:t xml:space="preserve"> Department of Political Science, Virginia Polytechnic Institute and State University Educational Philosophy and Theory, Vol. 33, No. 2, </w:t>
      </w:r>
      <w:r w:rsidRPr="00075185">
        <w:rPr>
          <w:rStyle w:val="Style13ptBold"/>
        </w:rPr>
        <w:t>2001</w:t>
      </w:r>
      <w:r>
        <w:t xml:space="preserve"> Education, Environment and Sustainability: what are the issues, where to intervene, what must be done?</w:t>
      </w:r>
    </w:p>
    <w:p w14:paraId="61A20E2F" w14:textId="77777777" w:rsidR="00075185" w:rsidRPr="00075185" w:rsidRDefault="00075185" w:rsidP="00075185">
      <w:pPr>
        <w:rPr>
          <w:rStyle w:val="StyleUnderline"/>
        </w:rPr>
      </w:pPr>
      <w:r w:rsidRPr="007F5894">
        <w:rPr>
          <w:rStyle w:val="StyleUnderline"/>
          <w:highlight w:val="yellow"/>
        </w:rPr>
        <w:t>To create a truly more sustainable society, environmental education must unravel the complicated cycles of production and consumption, which are interwoven through most technological and economic practices</w:t>
      </w:r>
      <w:r>
        <w:t xml:space="preserve"> in contemporary transnational commerce and </w:t>
      </w:r>
      <w:r w:rsidRPr="007F5894">
        <w:rPr>
          <w:highlight w:val="yellow"/>
        </w:rPr>
        <w:t xml:space="preserve">this unravelling must show how these cycles are </w:t>
      </w:r>
      <w:r w:rsidRPr="007F5894">
        <w:rPr>
          <w:rStyle w:val="StyleUnderline"/>
          <w:highlight w:val="yellow"/>
        </w:rPr>
        <w:t>verging upon almost complete chaos</w:t>
      </w:r>
      <w:r w:rsidRPr="007F5894">
        <w:rPr>
          <w:highlight w:val="yellow"/>
        </w:rPr>
        <w:t>.</w:t>
      </w:r>
      <w:r>
        <w:t xml:space="preserve"> Highly planned </w:t>
      </w:r>
      <w:proofErr w:type="spellStart"/>
      <w:r>
        <w:t>programmes</w:t>
      </w:r>
      <w:proofErr w:type="spellEnd"/>
      <w:r>
        <w:t xml:space="preserve"> for economic growth are creating many unintended and unplanned outcomes of environmental destruction, boosting society’s already high ecological risks to even higher levels. Most steps taken to mitigate these risks will not be executed with much certainty of successfully gaining their intended ends. </w:t>
      </w:r>
      <w:r w:rsidRPr="007F5894">
        <w:rPr>
          <w:rStyle w:val="StyleUnderline"/>
          <w:highlight w:val="yellow"/>
        </w:rPr>
        <w:t>Doing anything could make everything worse, doing nothing might make something better.</w:t>
      </w:r>
      <w:r w:rsidRPr="00075185">
        <w:rPr>
          <w:rStyle w:val="StyleUnderline"/>
        </w:rPr>
        <w:t xml:space="preserve"> </w:t>
      </w:r>
      <w:r>
        <w:t xml:space="preserve">At this juncture, environmental education must </w:t>
      </w:r>
      <w:r>
        <w:lastRenderedPageBreak/>
        <w:t>redefine some shared values for an ecological society. Unfortunately, most academic disciplines, from ecology to economics, are shackled by a set of disciplinary practices that constrain the imagination to fit the approved scope and correct method of normal disciplinary inquiry. When Eugene Odum, for example, asserts that ecology is a ‘major interdisciplinary science that links together the biological, physical, and social sciences’ (Odum, 1973, very few biological, physical, or social scientists accept this broad interdisciplinary charge. Any ecology worth of its name would concede immediately that the economy and society are the Earth’s main environments. This reality is acknowledged by Moscovici in his reflections about the question of nature in the contemporary world system. That is, science and technology have reconstituted humanity as a new material force, working on planetary basis. ‘In short’, he asserts, ‘</w:t>
      </w:r>
      <w:r w:rsidRPr="007F5894">
        <w:rPr>
          <w:rStyle w:val="StyleUnderline"/>
          <w:highlight w:val="yellow"/>
        </w:rPr>
        <w:t>the state of nature is not now just an economy of things; it has become at the same time the work of human beings</w:t>
      </w:r>
      <w:r>
        <w:t xml:space="preserve">. The fact is that we are dealing with a new nature’ (Moscovici, 1990). This fact and how the work of human beings continuously remediates this new nature are what environmental education must address to attain sustainability. Without sinking into a green foundationalist stance, </w:t>
      </w:r>
      <w:r w:rsidRPr="007F5894">
        <w:rPr>
          <w:rStyle w:val="StyleUnderline"/>
          <w:highlight w:val="yellow"/>
        </w:rPr>
        <w:t>environmental education must weave an analysis of power, politics and the state into an ecology’s sense of sustainability, survival and the environment</w:t>
      </w:r>
      <w:r>
        <w:t xml:space="preserve">. </w:t>
      </w:r>
      <w:r w:rsidRPr="007F5894">
        <w:rPr>
          <w:rStyle w:val="StyleUnderline"/>
          <w:highlight w:val="yellow"/>
        </w:rPr>
        <w:t>This kind of interdisciplinary effort could develop a deeply contextual understanding of nature and society as holistic cluster of interdependent relations</w:t>
      </w:r>
      <w:r>
        <w:t xml:space="preserve">. </w:t>
      </w:r>
      <w:r w:rsidRPr="007F5894">
        <w:rPr>
          <w:rStyle w:val="StyleUnderline"/>
          <w:highlight w:val="yellow"/>
        </w:rPr>
        <w:t>This view should integrate a clear sense of how ecological constraints must reshape social/political/economic/cultural practices to move past the technological and environmental failings of the present</w:t>
      </w:r>
      <w:r w:rsidRPr="00075185">
        <w:rPr>
          <w:rStyle w:val="StyleUnderline"/>
        </w:rPr>
        <w:t xml:space="preserve"> </w:t>
      </w:r>
      <w:r>
        <w:t xml:space="preserve">global economy. In turn, </w:t>
      </w:r>
      <w:r w:rsidRPr="007F5894">
        <w:rPr>
          <w:rStyle w:val="StyleUnderline"/>
          <w:highlight w:val="yellow"/>
        </w:rPr>
        <w:t>this critical account</w:t>
      </w:r>
      <w:r>
        <w:t xml:space="preserve"> of humanity’s ecological failings, once it came common in environmental education classes, </w:t>
      </w:r>
      <w:r w:rsidRPr="007F5894">
        <w:rPr>
          <w:rStyle w:val="StyleUnderline"/>
          <w:highlight w:val="yellow"/>
        </w:rPr>
        <w:t>should open broader dialogues about how individuals, as both citizens and consumers, can intervene as defenders of their local habitats in many corners of today’s global economy.</w:t>
      </w:r>
    </w:p>
    <w:p w14:paraId="337006C7" w14:textId="70D3E53B" w:rsidR="00546D0C" w:rsidRDefault="00546D0C" w:rsidP="00546D0C">
      <w:pPr>
        <w:pStyle w:val="Heading4"/>
        <w:rPr>
          <w:rStyle w:val="Style13ptBold"/>
          <w:b/>
        </w:rPr>
      </w:pPr>
      <w:r w:rsidRPr="002213F7">
        <w:rPr>
          <w:rStyle w:val="Style13ptBold"/>
          <w:b/>
        </w:rPr>
        <w:t xml:space="preserve">The </w:t>
      </w:r>
      <w:r>
        <w:rPr>
          <w:rStyle w:val="Style13ptBold"/>
          <w:b/>
        </w:rPr>
        <w:t>a</w:t>
      </w:r>
      <w:r w:rsidRPr="002213F7">
        <w:rPr>
          <w:rStyle w:val="Style13ptBold"/>
          <w:b/>
        </w:rPr>
        <w:t xml:space="preserve">lternative is a radical reimaging of hydrology and a reorientation towards a </w:t>
      </w:r>
      <w:proofErr w:type="spellStart"/>
      <w:r w:rsidRPr="002213F7">
        <w:rPr>
          <w:rStyle w:val="Style13ptBold"/>
          <w:b/>
        </w:rPr>
        <w:t>hydrosocial</w:t>
      </w:r>
      <w:proofErr w:type="spellEnd"/>
      <w:r w:rsidRPr="002213F7">
        <w:rPr>
          <w:rStyle w:val="Style13ptBold"/>
          <w:b/>
        </w:rPr>
        <w:t xml:space="preserve"> cycle</w:t>
      </w:r>
      <w:r>
        <w:rPr>
          <w:rStyle w:val="Style13ptBold"/>
          <w:b/>
        </w:rPr>
        <w:t xml:space="preserve">- only a relational-dialectical approach to water can solve the impacts, the ontology is water is orient towards standing reserve seeking only to meet human needs, only by understanding water in the concept of the </w:t>
      </w:r>
      <w:proofErr w:type="spellStart"/>
      <w:r>
        <w:rPr>
          <w:rStyle w:val="Style13ptBold"/>
          <w:b/>
        </w:rPr>
        <w:t>hydrosocial</w:t>
      </w:r>
      <w:proofErr w:type="spellEnd"/>
      <w:r>
        <w:rPr>
          <w:rStyle w:val="Style13ptBold"/>
          <w:b/>
        </w:rPr>
        <w:t xml:space="preserve"> cycle can we truly move behind the idea water resource</w:t>
      </w:r>
    </w:p>
    <w:p w14:paraId="6BC0DCC1" w14:textId="77777777" w:rsidR="00546D0C" w:rsidRDefault="00546D0C" w:rsidP="00546D0C">
      <w:r w:rsidRPr="007569F7">
        <w:rPr>
          <w:rStyle w:val="Style13ptBold"/>
        </w:rPr>
        <w:t>Linton</w:t>
      </w:r>
      <w:r>
        <w:t xml:space="preserve"> J. </w:t>
      </w:r>
      <w:r>
        <w:rPr>
          <w:rStyle w:val="Style13ptBold"/>
        </w:rPr>
        <w:t xml:space="preserve">and </w:t>
      </w:r>
      <w:r w:rsidRPr="007569F7">
        <w:rPr>
          <w:rStyle w:val="Style13ptBold"/>
        </w:rPr>
        <w:t>Budds</w:t>
      </w:r>
      <w:r>
        <w:t>, J.</w:t>
      </w:r>
      <w:r w:rsidRPr="007569F7">
        <w:t xml:space="preserve">, </w:t>
      </w:r>
      <w:r w:rsidRPr="007569F7">
        <w:rPr>
          <w:rStyle w:val="Style13ptBold"/>
        </w:rPr>
        <w:t>2013</w:t>
      </w:r>
      <w:r w:rsidRPr="007569F7">
        <w:t xml:space="preserve">, "(PDF) The </w:t>
      </w:r>
      <w:proofErr w:type="spellStart"/>
      <w:r w:rsidRPr="007569F7">
        <w:t>Hydrosocial</w:t>
      </w:r>
      <w:proofErr w:type="spellEnd"/>
      <w:r w:rsidRPr="007569F7">
        <w:t xml:space="preserve"> Cycle: Defining and Mobilizing a Relational-Dialectical Approach to Water," ResearchGate, </w:t>
      </w:r>
      <w:hyperlink r:id="rId56" w:history="1">
        <w:r w:rsidRPr="00ED159A">
          <w:rPr>
            <w:rStyle w:val="Hyperlink"/>
          </w:rPr>
          <w:t>https://www.researchgate.net/publication/259089822_The_Hydrosocial_Cycle_Defining_and_Mobilizing_a_Relational-Dialectical_Approach_to_Water</w:t>
        </w:r>
      </w:hyperlink>
      <w:r>
        <w:t xml:space="preserve"> TYH</w:t>
      </w:r>
    </w:p>
    <w:p w14:paraId="60E1B77F" w14:textId="77777777" w:rsidR="00546D0C" w:rsidRPr="00D12FB9" w:rsidRDefault="00546D0C" w:rsidP="00546D0C">
      <w:pPr>
        <w:rPr>
          <w:rStyle w:val="StyleUnderline"/>
        </w:rPr>
      </w:pPr>
      <w:r>
        <w:t>Water is not about water, water is about building people’s institutions and power to take control over decisions (Sunita Narain, acceptance speech for 2005 Stockholm Water Prize</w:t>
      </w:r>
      <w:r w:rsidRPr="007569F7">
        <w:rPr>
          <w:rStyle w:val="StyleUnderline"/>
        </w:rPr>
        <w:t xml:space="preserve">). The </w:t>
      </w:r>
      <w:proofErr w:type="spellStart"/>
      <w:r w:rsidRPr="007569F7">
        <w:rPr>
          <w:rStyle w:val="StyleUnderline"/>
        </w:rPr>
        <w:t>hydrosocial</w:t>
      </w:r>
      <w:proofErr w:type="spellEnd"/>
      <w:r w:rsidRPr="007569F7">
        <w:rPr>
          <w:rStyle w:val="StyleUnderline"/>
        </w:rPr>
        <w:t xml:space="preserve"> cycle calls attention to how ‘water’ becomes produced in, and how it configures, social relations</w:t>
      </w:r>
      <w:r>
        <w:t xml:space="preserve">. Through the </w:t>
      </w:r>
      <w:proofErr w:type="spellStart"/>
      <w:r>
        <w:t>hydrosocial</w:t>
      </w:r>
      <w:proofErr w:type="spellEnd"/>
      <w:r>
        <w:t xml:space="preserve"> cycle, </w:t>
      </w:r>
      <w:r w:rsidRPr="007569F7">
        <w:rPr>
          <w:rStyle w:val="StyleUnderline"/>
        </w:rPr>
        <w:t xml:space="preserve">water becomes a means of investigating and analyzing social practices and relations, and of tracing how power infuses these connections such that these can be revealed and, potentially, acted upon. </w:t>
      </w:r>
      <w:r>
        <w:t xml:space="preserve">The </w:t>
      </w:r>
      <w:proofErr w:type="spellStart"/>
      <w:r>
        <w:t>hydrosocial</w:t>
      </w:r>
      <w:proofErr w:type="spellEnd"/>
      <w:r>
        <w:t xml:space="preserve"> cycle works as an analytical tool by compelling us to look for relations and patterns that we might otherwise ignore. To begin with, </w:t>
      </w:r>
      <w:r w:rsidRPr="007569F7">
        <w:rPr>
          <w:rStyle w:val="StyleUnderline"/>
        </w:rPr>
        <w:t xml:space="preserve">the </w:t>
      </w:r>
      <w:proofErr w:type="spellStart"/>
      <w:r w:rsidRPr="007569F7">
        <w:rPr>
          <w:rStyle w:val="StyleUnderline"/>
        </w:rPr>
        <w:t>hydrosocial</w:t>
      </w:r>
      <w:proofErr w:type="spellEnd"/>
      <w:r w:rsidRPr="007569F7">
        <w:rPr>
          <w:rStyle w:val="StyleUnderline"/>
        </w:rPr>
        <w:t xml:space="preserve"> cycle compels us to identify the assemblage of historical, hydrological, political, and technological circumstances that produce a given instance of ‘‘water’’ as well as to consider what might bring about change in the assemblage.</w:t>
      </w:r>
      <w:r>
        <w:t xml:space="preserve"> 5.1. Defining ‘water’ in the </w:t>
      </w:r>
      <w:proofErr w:type="spellStart"/>
      <w:r>
        <w:t>hydrosocial</w:t>
      </w:r>
      <w:proofErr w:type="spellEnd"/>
      <w:r>
        <w:t xml:space="preserve"> cycle </w:t>
      </w:r>
      <w:r w:rsidRPr="007569F7">
        <w:rPr>
          <w:rStyle w:val="StyleUnderline"/>
        </w:rPr>
        <w:t xml:space="preserve">Water in the </w:t>
      </w:r>
      <w:proofErr w:type="spellStart"/>
      <w:r w:rsidRPr="007569F7">
        <w:rPr>
          <w:rStyle w:val="StyleUnderline"/>
        </w:rPr>
        <w:t>hydrosocial</w:t>
      </w:r>
      <w:proofErr w:type="spellEnd"/>
      <w:r w:rsidRPr="007569F7">
        <w:rPr>
          <w:rStyle w:val="StyleUnderline"/>
        </w:rPr>
        <w:t xml:space="preserve"> cycle is not taken for granted. </w:t>
      </w:r>
      <w:r>
        <w:t xml:space="preserve">As illustrated in Fig. 4, the </w:t>
      </w:r>
      <w:proofErr w:type="spellStart"/>
      <w:r>
        <w:t>hydrosocial</w:t>
      </w:r>
      <w:proofErr w:type="spellEnd"/>
      <w:r>
        <w:t xml:space="preserve"> cycle configures ‘water’ as the product of H2O and the social </w:t>
      </w:r>
      <w:r>
        <w:lastRenderedPageBreak/>
        <w:t xml:space="preserve">(including the scientific) circumstances in which it becomes constituted. </w:t>
      </w:r>
      <w:r w:rsidRPr="007569F7">
        <w:rPr>
          <w:rStyle w:val="StyleUnderline"/>
        </w:rPr>
        <w:t xml:space="preserve">Each instance of ‘water’ thus embodies the socio-natural processes by which it is produced. </w:t>
      </w:r>
      <w:r>
        <w:t xml:space="preserve">Rather than regarding water as existing in a ‘natural’ state, the </w:t>
      </w:r>
      <w:proofErr w:type="spellStart"/>
      <w:r>
        <w:t>hydrosocial</w:t>
      </w:r>
      <w:proofErr w:type="spellEnd"/>
      <w:r>
        <w:t xml:space="preserve"> cycle compels us to ask how it is shaped by virtue of these processes. In this way, defining ‘water’ in the </w:t>
      </w:r>
      <w:proofErr w:type="spellStart"/>
      <w:r>
        <w:t>hydrosocial</w:t>
      </w:r>
      <w:proofErr w:type="spellEnd"/>
      <w:r>
        <w:t xml:space="preserve"> cycle provides an approach for analyzing </w:t>
      </w:r>
      <w:proofErr w:type="spellStart"/>
      <w:r>
        <w:t>hydrosocial</w:t>
      </w:r>
      <w:proofErr w:type="spellEnd"/>
      <w:r>
        <w:t xml:space="preserve"> relations. For instance, seen through </w:t>
      </w:r>
      <w:r w:rsidRPr="007569F7">
        <w:rPr>
          <w:rStyle w:val="StyleUnderline"/>
        </w:rPr>
        <w:t xml:space="preserve">the </w:t>
      </w:r>
      <w:proofErr w:type="spellStart"/>
      <w:r w:rsidRPr="007569F7">
        <w:rPr>
          <w:rStyle w:val="StyleUnderline"/>
        </w:rPr>
        <w:t>hydrosocial</w:t>
      </w:r>
      <w:proofErr w:type="spellEnd"/>
      <w:r w:rsidRPr="007569F7">
        <w:rPr>
          <w:rStyle w:val="StyleUnderline"/>
        </w:rPr>
        <w:t xml:space="preserve"> cycle desalinated water is a particular instance of ‘water’ that gets produced in a set of relations involving such things as seawater, configurations of technology and infrastructure, flows of energy, international agreements, and flows of capital.</w:t>
      </w:r>
      <w:r>
        <w:t xml:space="preserve"> The politics of desalinated water are thus entirely different from other instances of water: In Peru, for example, some mining companies have proposed ‘water swaps’, whereby they would draw water in the high Andes for mines and replace it in downstream towns with desalinated water, seeking to reduce tension and conflict around the diversion of water to mining operations. Yet, local civil society groups reject this solution, with one activist stating that the mines were seeking to replace ‘live’ mountain water with ‘dead’ desalinated water (Budds and Hinojosa, 2012). What is at stake here is not simply H2O. Desalinated ‘water’ exerts particular effects that can be revealed through the </w:t>
      </w:r>
      <w:proofErr w:type="spellStart"/>
      <w:r>
        <w:t>hydrosocial</w:t>
      </w:r>
      <w:proofErr w:type="spellEnd"/>
      <w:r>
        <w:t xml:space="preserve"> cycle: When produced at scale</w:t>
      </w:r>
      <w:r w:rsidRPr="007569F7">
        <w:rPr>
          <w:rStyle w:val="StyleUnderline"/>
        </w:rPr>
        <w:t>, it engenders radically new waterscapes through transforming economic possibilities (</w:t>
      </w:r>
      <w:proofErr w:type="gramStart"/>
      <w:r w:rsidRPr="007569F7">
        <w:rPr>
          <w:rStyle w:val="StyleUnderline"/>
        </w:rPr>
        <w:t>e.g.</w:t>
      </w:r>
      <w:proofErr w:type="gramEnd"/>
      <w:r w:rsidRPr="007569F7">
        <w:rPr>
          <w:rStyle w:val="StyleUnderline"/>
        </w:rPr>
        <w:t xml:space="preserve"> rapid urban development), ecological conditions (e.g. artificial aquifer recharge) and social identities (e.g. Westernization) (see the article by McDonnell in this issue). Instead of treating water as homogenous, the </w:t>
      </w:r>
      <w:proofErr w:type="spellStart"/>
      <w:r w:rsidRPr="007569F7">
        <w:rPr>
          <w:rStyle w:val="StyleUnderline"/>
        </w:rPr>
        <w:t>hydrosocial</w:t>
      </w:r>
      <w:proofErr w:type="spellEnd"/>
      <w:r w:rsidRPr="007569F7">
        <w:rPr>
          <w:rStyle w:val="StyleUnderline"/>
        </w:rPr>
        <w:t xml:space="preserve"> cycle directs analysis towards the hybrid nature of different waters by attending to water’s different states, forms and qualities, which make it act and give it meaning in distinct ways.</w:t>
      </w:r>
      <w:r>
        <w:t xml:space="preserve"> For example, the social relations around groundwater can be entirely different from those around surface water. Groundwater flows and volumes are invisible to the observer, which makes them more complex to assess and measure, either by hydrologists or by users (Budds, 2009). In Peru, for example, highland communities accepted a mine’s proposal to draw surface water, but categorically rejected their plans to extract groundwater (Budds and Hinojosa, 2012). Groundwater has characteristics that may either increase demand among users (such as being more continuous in dry periods or carrying less sediment) or reduce it (by having a high saline content or representing expensive drilling and pumping costs), and which may consequently affect distribution among different social groups. Thus, when analyzed through the </w:t>
      </w:r>
      <w:proofErr w:type="spellStart"/>
      <w:r>
        <w:t>hydrosocial</w:t>
      </w:r>
      <w:proofErr w:type="spellEnd"/>
      <w:r>
        <w:t xml:space="preserve"> cycle, specific instances of groundwater may reveal important aspects of </w:t>
      </w:r>
      <w:proofErr w:type="spellStart"/>
      <w:r>
        <w:t>hydrosocial</w:t>
      </w:r>
      <w:proofErr w:type="spellEnd"/>
      <w:r>
        <w:t xml:space="preserve"> relations. </w:t>
      </w:r>
      <w:r w:rsidRPr="007569F7">
        <w:rPr>
          <w:rStyle w:val="StyleUnderline"/>
        </w:rPr>
        <w:t xml:space="preserve">An analysis of ‘virtual water’ through the </w:t>
      </w:r>
      <w:proofErr w:type="spellStart"/>
      <w:r w:rsidRPr="007569F7">
        <w:rPr>
          <w:rStyle w:val="StyleUnderline"/>
        </w:rPr>
        <w:t>hydrosocial</w:t>
      </w:r>
      <w:proofErr w:type="spellEnd"/>
      <w:r w:rsidRPr="007569F7">
        <w:rPr>
          <w:rStyle w:val="StyleUnderline"/>
        </w:rPr>
        <w:t xml:space="preserve"> cycle can yield important relational knowledge that is otherwise obfuscated. </w:t>
      </w:r>
      <w:r>
        <w:t xml:space="preserve">Virtual water is a useful tool for identifying the ‘hidden’ flows of water embedded in the production of commodities (Allan, 2011). However, it tends to ignore the social processes involved in these flows as well as the wider context-specific implications of abstracting water. To return to the example above, a virtual water analysis might draw attention to the large volumes of water needed to produce one kilogram of copper (through ore extraction, processing, cooling and waste disposal), and would highlight issues around water use and degradation of water quality in Peru. However, it would typically disregard much of the complexity and social dynamism involved in the intervention in hydrologic processes which makes such water available to mining companies. Referring to Fig. 4, </w:t>
      </w:r>
      <w:r w:rsidRPr="007569F7">
        <w:rPr>
          <w:rStyle w:val="StyleUnderline"/>
        </w:rPr>
        <w:t xml:space="preserve">the ‘water’ produced in this </w:t>
      </w:r>
      <w:proofErr w:type="gramStart"/>
      <w:r w:rsidRPr="007569F7">
        <w:rPr>
          <w:rStyle w:val="StyleUnderline"/>
        </w:rPr>
        <w:t>particular configuration</w:t>
      </w:r>
      <w:proofErr w:type="gramEnd"/>
      <w:r w:rsidRPr="007569F7">
        <w:rPr>
          <w:rStyle w:val="StyleUnderline"/>
        </w:rPr>
        <w:t xml:space="preserve"> of the </w:t>
      </w:r>
      <w:proofErr w:type="spellStart"/>
      <w:r w:rsidRPr="007569F7">
        <w:rPr>
          <w:rStyle w:val="StyleUnderline"/>
        </w:rPr>
        <w:t>hydrosocial</w:t>
      </w:r>
      <w:proofErr w:type="spellEnd"/>
      <w:r w:rsidRPr="007569F7">
        <w:rPr>
          <w:rStyle w:val="StyleUnderline"/>
        </w:rPr>
        <w:t xml:space="preserve"> cycle is also the product of social power relations</w:t>
      </w:r>
      <w:r>
        <w:t xml:space="preserve"> shaped by state promotion of extractive industries and the mining sector’s lobbying in water law reforms. Analyzing virtual water through the </w:t>
      </w:r>
      <w:proofErr w:type="spellStart"/>
      <w:r>
        <w:t>hydrosocial</w:t>
      </w:r>
      <w:proofErr w:type="spellEnd"/>
      <w:r>
        <w:t xml:space="preserve"> cycle can therefore be regarded complementary to a strictly virtual water analysis, by directing attention to questions such as why water becomes a key site for contestation through struggles over allocation and contamination or through clashes over the meaning of water. The </w:t>
      </w:r>
      <w:proofErr w:type="spellStart"/>
      <w:r>
        <w:t>hydrosocial</w:t>
      </w:r>
      <w:proofErr w:type="spellEnd"/>
      <w:r>
        <w:t xml:space="preserve"> cycle draws analysis towards questions relating to how ‘water’ is made known </w:t>
      </w:r>
      <w:r>
        <w:lastRenderedPageBreak/>
        <w:t xml:space="preserve">and represented, and its effects. The way in which water is represented in the hydrologic sciences is an important field of inquiry, given its dominance in water management and policy (Budds, 2009). Interrogating the hydrologic cycle itself by placing it at the center of the </w:t>
      </w:r>
      <w:proofErr w:type="spellStart"/>
      <w:r>
        <w:t>hydrosocial</w:t>
      </w:r>
      <w:proofErr w:type="spellEnd"/>
      <w:r>
        <w:t xml:space="preserve"> cycle can yield insights into its political effects as described in Section 2.1 (see also Linton (2008)). In this way, examining hydrological concepts, methods and data can shed light on the assumptions therein, and the political work that they do. For instance, Cohen and Davidson (2011) have critiqued the concept of the watershed – promoted as the ideal unit of governance under IWRM – highlighting its problematic definition: ‘as small as a sidewalk puddle or as large as the Great Lakes – St. Lawrence basin’ (p. 2), its ‘natural’ boundaries that are drawn by humans and change as techniques improve, and its potential to restructure social relations and resource access (see also Blomquist and Schlager (2005) and Budds and Hinojosa (2012)). </w:t>
      </w:r>
      <w:r w:rsidRPr="00D12FB9">
        <w:rPr>
          <w:rStyle w:val="StyleUnderline"/>
        </w:rPr>
        <w:t xml:space="preserve">Through the </w:t>
      </w:r>
      <w:proofErr w:type="spellStart"/>
      <w:r w:rsidRPr="00D12FB9">
        <w:rPr>
          <w:rStyle w:val="StyleUnderline"/>
        </w:rPr>
        <w:t>hydrosocial</w:t>
      </w:r>
      <w:proofErr w:type="spellEnd"/>
      <w:r w:rsidRPr="00D12FB9">
        <w:rPr>
          <w:rStyle w:val="StyleUnderline"/>
        </w:rPr>
        <w:t xml:space="preserve"> cycle, therefore, knowledge and understandings of water cycles are reiterated as situated and cultural.</w:t>
      </w:r>
      <w:r>
        <w:t xml:space="preserve"> 5.2. Analyzing power and politics through the </w:t>
      </w:r>
      <w:proofErr w:type="spellStart"/>
      <w:r>
        <w:t>hydrosocial</w:t>
      </w:r>
      <w:proofErr w:type="spellEnd"/>
      <w:r>
        <w:t xml:space="preserve"> cycle </w:t>
      </w:r>
      <w:r w:rsidRPr="00D12FB9">
        <w:rPr>
          <w:rStyle w:val="StyleUnderline"/>
        </w:rPr>
        <w:t xml:space="preserve">Examining water through the </w:t>
      </w:r>
      <w:proofErr w:type="spellStart"/>
      <w:r w:rsidRPr="00D12FB9">
        <w:rPr>
          <w:rStyle w:val="StyleUnderline"/>
        </w:rPr>
        <w:t>hydrosocial</w:t>
      </w:r>
      <w:proofErr w:type="spellEnd"/>
      <w:r w:rsidRPr="00D12FB9">
        <w:rPr>
          <w:rStyle w:val="StyleUnderline"/>
        </w:rPr>
        <w:t xml:space="preserve"> cycle can yield insights into questions of politics and power.</w:t>
      </w:r>
      <w:r>
        <w:t xml:space="preserve"> As Swyngedouw contends: Just as the investigation of the circulation of money and capital illustrates the functioning of capitalism as an economic system, the circulation of water – as a physical and social process – brings to light wider political economic, social, and ecological processes (Swyngedouw, 2004, p. 2). </w:t>
      </w:r>
      <w:r w:rsidRPr="00D12FB9">
        <w:rPr>
          <w:rStyle w:val="StyleUnderline"/>
        </w:rPr>
        <w:t xml:space="preserve">As seen in the </w:t>
      </w:r>
      <w:proofErr w:type="spellStart"/>
      <w:r w:rsidRPr="00D12FB9">
        <w:rPr>
          <w:rStyle w:val="StyleUnderline"/>
        </w:rPr>
        <w:t>hydrosocial</w:t>
      </w:r>
      <w:proofErr w:type="spellEnd"/>
      <w:r w:rsidRPr="00D12FB9">
        <w:rPr>
          <w:rStyle w:val="StyleUnderline"/>
        </w:rPr>
        <w:t xml:space="preserve"> cycle, the relationship between water and politics is repositioned in a way that compels an examination of how water and its circulation </w:t>
      </w:r>
      <w:proofErr w:type="gramStart"/>
      <w:r w:rsidRPr="00D12FB9">
        <w:rPr>
          <w:rStyle w:val="StyleUnderline"/>
        </w:rPr>
        <w:t>internalizes</w:t>
      </w:r>
      <w:proofErr w:type="gramEnd"/>
      <w:r w:rsidRPr="00D12FB9">
        <w:rPr>
          <w:rStyle w:val="StyleUnderline"/>
        </w:rPr>
        <w:t xml:space="preserve"> and expresses politics, as opposed to simply treating water as the object of politics. </w:t>
      </w:r>
      <w:r w:rsidRPr="00D12FB9">
        <w:rPr>
          <w:sz w:val="6"/>
          <w:szCs w:val="6"/>
        </w:rPr>
        <w:t xml:space="preserve">To give an example, </w:t>
      </w:r>
      <w:proofErr w:type="spellStart"/>
      <w:r w:rsidRPr="00D12FB9">
        <w:rPr>
          <w:sz w:val="6"/>
          <w:szCs w:val="6"/>
        </w:rPr>
        <w:t>Feitelson</w:t>
      </w:r>
      <w:proofErr w:type="spellEnd"/>
      <w:r w:rsidRPr="00D12FB9">
        <w:rPr>
          <w:sz w:val="6"/>
          <w:szCs w:val="6"/>
        </w:rPr>
        <w:t xml:space="preserve"> (2005) examines the overexploitation of aquifers for irrigation in Israel, despite widespread knowledge that this practice is unsustainable. In this analysis, the contradiction is explained in terms of the different political interests of the stakeholders involved, suggesting that decision makers are reluctant to heed the advice of state water experts to restrict groundwater pumping among commercial farmers, as the latter are well-organized and powerful, and face little public opposition. </w:t>
      </w:r>
      <w:proofErr w:type="spellStart"/>
      <w:r w:rsidRPr="00D12FB9">
        <w:rPr>
          <w:sz w:val="6"/>
          <w:szCs w:val="6"/>
        </w:rPr>
        <w:t>Feitelson</w:t>
      </w:r>
      <w:proofErr w:type="spellEnd"/>
      <w:r w:rsidRPr="00D12FB9">
        <w:rPr>
          <w:sz w:val="6"/>
          <w:szCs w:val="6"/>
        </w:rPr>
        <w:t xml:space="preserve"> points out that because political decision makers are certain to lose the support of farmers if they restrict their water use, they act reasonably when they allow </w:t>
      </w:r>
      <w:proofErr w:type="spellStart"/>
      <w:r w:rsidRPr="00D12FB9">
        <w:rPr>
          <w:sz w:val="6"/>
          <w:szCs w:val="6"/>
        </w:rPr>
        <w:t>overpumping</w:t>
      </w:r>
      <w:proofErr w:type="spellEnd"/>
      <w:r w:rsidRPr="00D12FB9">
        <w:rPr>
          <w:sz w:val="6"/>
          <w:szCs w:val="6"/>
        </w:rPr>
        <w:t xml:space="preserve"> against the advice of water managers. His prescription is therefore to ‘overhaul the decision-making structures in the water-sector’ (</w:t>
      </w:r>
      <w:proofErr w:type="spellStart"/>
      <w:r w:rsidRPr="00D12FB9">
        <w:rPr>
          <w:sz w:val="6"/>
          <w:szCs w:val="6"/>
        </w:rPr>
        <w:t>Feitelson</w:t>
      </w:r>
      <w:proofErr w:type="spellEnd"/>
      <w:r w:rsidRPr="00D12FB9">
        <w:rPr>
          <w:sz w:val="6"/>
          <w:szCs w:val="6"/>
        </w:rPr>
        <w:t xml:space="preserve">, 2005, p. 414) by putting more power into the hands of state water authorities, who have the expertise to manage aquifers sustainably. As Linton (2010) has suggested, this analysis can be expanded by considering how these relations articulate in the </w:t>
      </w:r>
      <w:proofErr w:type="spellStart"/>
      <w:r w:rsidRPr="00D12FB9">
        <w:rPr>
          <w:sz w:val="6"/>
          <w:szCs w:val="6"/>
        </w:rPr>
        <w:t>hydrosocial</w:t>
      </w:r>
      <w:proofErr w:type="spellEnd"/>
      <w:r w:rsidRPr="00D12FB9">
        <w:rPr>
          <w:sz w:val="6"/>
          <w:szCs w:val="6"/>
        </w:rPr>
        <w:t xml:space="preserve"> cycle, which demands a consideration of how the water involved in this set of circumstances differs among the different actors involved. In this case, farmers are interested in water itself as a concrete input to agriculture, water managers are interested in the more abstract notion of the aquifer and the need to balance aquifer abstraction and recharge, while decision makers regard water is an abstract resource to be allocated </w:t>
      </w:r>
      <w:proofErr w:type="gramStart"/>
      <w:r w:rsidRPr="00D12FB9">
        <w:rPr>
          <w:sz w:val="6"/>
          <w:szCs w:val="6"/>
        </w:rPr>
        <w:t>so as to</w:t>
      </w:r>
      <w:proofErr w:type="gramEnd"/>
      <w:r w:rsidRPr="00D12FB9">
        <w:rPr>
          <w:sz w:val="6"/>
          <w:szCs w:val="6"/>
        </w:rPr>
        <w:t xml:space="preserve"> produce the greatest social and political benefit. A fourth group of actors, identified by </w:t>
      </w:r>
      <w:proofErr w:type="spellStart"/>
      <w:r w:rsidRPr="00D12FB9">
        <w:rPr>
          <w:sz w:val="6"/>
          <w:szCs w:val="6"/>
        </w:rPr>
        <w:t>Feitelson</w:t>
      </w:r>
      <w:proofErr w:type="spellEnd"/>
      <w:r w:rsidRPr="00D12FB9">
        <w:rPr>
          <w:sz w:val="6"/>
          <w:szCs w:val="6"/>
        </w:rPr>
        <w:t xml:space="preserve"> as the general electorate, can be taken to regard water as a historical preoccupation associated with discourses of national security. The four groups of stakeholders – and the four corresponding ‘waters’ – are interrelated in complex ways. Nevertheless, analyzing these dynamics of water management through the </w:t>
      </w:r>
      <w:proofErr w:type="spellStart"/>
      <w:r w:rsidRPr="00D12FB9">
        <w:rPr>
          <w:sz w:val="6"/>
          <w:szCs w:val="6"/>
        </w:rPr>
        <w:t>hydrosocial</w:t>
      </w:r>
      <w:proofErr w:type="spellEnd"/>
      <w:r w:rsidRPr="00D12FB9">
        <w:rPr>
          <w:sz w:val="6"/>
          <w:szCs w:val="6"/>
        </w:rPr>
        <w:t xml:space="preserve"> cycle draws attention not just to the different actors and the different interests at play, but to the different views, understandings and discourses of ‘water’ that underpin their positions. In addition to strengthening technical expertise and authority over water, an alternative way forward may be to promote mutual recognition of, and mediation between, these different readings of water (Linton, 2010). The </w:t>
      </w:r>
      <w:proofErr w:type="spellStart"/>
      <w:r w:rsidRPr="00D12FB9">
        <w:rPr>
          <w:sz w:val="6"/>
          <w:szCs w:val="6"/>
        </w:rPr>
        <w:t>hydrosocial</w:t>
      </w:r>
      <w:proofErr w:type="spellEnd"/>
      <w:r w:rsidRPr="00D12FB9">
        <w:rPr>
          <w:sz w:val="6"/>
          <w:szCs w:val="6"/>
        </w:rPr>
        <w:t xml:space="preserve"> cycle offers a critical approach that prompts us to consider how water internalizes and reflects social and power relations that might otherwise remain invisible. This, in practice, implies that we need to think differently about water, attend to the social circumstances of water circulation, and ask questions about how water, social structures, power relations, and technologies are internally related (see Fig. 4). One starting point, as suggested above, is to question the meaning of water(s) in any given situation. This will entail asking what different waters, knowledges, and meanings are articulated and how these might internalize vested interests and power structures. For instance, using the </w:t>
      </w:r>
      <w:proofErr w:type="spellStart"/>
      <w:r w:rsidRPr="00D12FB9">
        <w:rPr>
          <w:sz w:val="6"/>
          <w:szCs w:val="6"/>
        </w:rPr>
        <w:t>hydrosocial</w:t>
      </w:r>
      <w:proofErr w:type="spellEnd"/>
      <w:r w:rsidRPr="00D12FB9">
        <w:rPr>
          <w:sz w:val="6"/>
          <w:szCs w:val="6"/>
        </w:rPr>
        <w:t xml:space="preserve"> cycle as an analytical approach, </w:t>
      </w:r>
      <w:proofErr w:type="spellStart"/>
      <w:r w:rsidRPr="00D12FB9">
        <w:rPr>
          <w:sz w:val="6"/>
          <w:szCs w:val="6"/>
        </w:rPr>
        <w:t>Bouleau</w:t>
      </w:r>
      <w:proofErr w:type="spellEnd"/>
      <w:r w:rsidRPr="00D12FB9">
        <w:rPr>
          <w:sz w:val="6"/>
          <w:szCs w:val="6"/>
        </w:rPr>
        <w:t xml:space="preserve"> (this issue) shows how the scientific characterization of river systems is not a neutral and universal hydrologic endeavor, but is shaped by the disciplines and research interests of different scientists. 5.3. Seeing beyond the water </w:t>
      </w:r>
      <w:proofErr w:type="gramStart"/>
      <w:r w:rsidRPr="00D12FB9">
        <w:rPr>
          <w:sz w:val="6"/>
          <w:szCs w:val="6"/>
        </w:rPr>
        <w:t>As</w:t>
      </w:r>
      <w:proofErr w:type="gramEnd"/>
      <w:r w:rsidRPr="00D12FB9">
        <w:rPr>
          <w:sz w:val="6"/>
          <w:szCs w:val="6"/>
        </w:rPr>
        <w:t xml:space="preserve"> suggested by the quote by Sunita Narain at the beginning of this section, the </w:t>
      </w:r>
      <w:proofErr w:type="spellStart"/>
      <w:r w:rsidRPr="00D12FB9">
        <w:rPr>
          <w:sz w:val="6"/>
          <w:szCs w:val="6"/>
        </w:rPr>
        <w:t>hydrosocial</w:t>
      </w:r>
      <w:proofErr w:type="spellEnd"/>
      <w:r w:rsidRPr="00D12FB9">
        <w:rPr>
          <w:sz w:val="6"/>
          <w:szCs w:val="6"/>
        </w:rPr>
        <w:t xml:space="preserve"> cycle makes it impossible to imagine water issues as simply water issues, prompting us to ask how these issues are shaped by the social context, and directing our attention to the ‘bigger picture’ beyond the actual water in question. For example, by revealing water as produced, the </w:t>
      </w:r>
      <w:proofErr w:type="spellStart"/>
      <w:r w:rsidRPr="00D12FB9">
        <w:rPr>
          <w:sz w:val="6"/>
          <w:szCs w:val="6"/>
        </w:rPr>
        <w:t>hydrosocial</w:t>
      </w:r>
      <w:proofErr w:type="spellEnd"/>
      <w:r w:rsidRPr="00D12FB9">
        <w:rPr>
          <w:sz w:val="6"/>
          <w:szCs w:val="6"/>
        </w:rPr>
        <w:t xml:space="preserve"> cycle highlights the often counter-intuitive disjuncture between hydrologic conditions and access to water. The lack of access to drinking water in many parts of the global South is not explained by immediate physical scarcity, or population pressure or technical incapacity; but by how water services are often organized and managed </w:t>
      </w:r>
      <w:proofErr w:type="gramStart"/>
      <w:r w:rsidRPr="00D12FB9">
        <w:rPr>
          <w:sz w:val="6"/>
          <w:szCs w:val="6"/>
        </w:rPr>
        <w:t>so as to</w:t>
      </w:r>
      <w:proofErr w:type="gramEnd"/>
      <w:r w:rsidRPr="00D12FB9">
        <w:rPr>
          <w:sz w:val="6"/>
          <w:szCs w:val="6"/>
        </w:rPr>
        <w:t xml:space="preserve"> deprive low-income groups of access (UNDP, 2006). Many water utilities refuse to serve low-income settlements, even if they could be easily connected, due to illegal land tenure, low political priority and/or fear of non-payment (Budds and Loftus, in press). By drawing attention away from </w:t>
      </w:r>
      <w:proofErr w:type="gramStart"/>
      <w:r w:rsidRPr="00D12FB9">
        <w:rPr>
          <w:sz w:val="6"/>
          <w:szCs w:val="6"/>
        </w:rPr>
        <w:t>water</w:t>
      </w:r>
      <w:proofErr w:type="gramEnd"/>
      <w:r w:rsidRPr="00D12FB9">
        <w:rPr>
          <w:sz w:val="6"/>
          <w:szCs w:val="6"/>
        </w:rPr>
        <w:t xml:space="preserve"> itself, the </w:t>
      </w:r>
      <w:proofErr w:type="spellStart"/>
      <w:r w:rsidRPr="00D12FB9">
        <w:rPr>
          <w:sz w:val="6"/>
          <w:szCs w:val="6"/>
        </w:rPr>
        <w:t>hydrosocial</w:t>
      </w:r>
      <w:proofErr w:type="spellEnd"/>
      <w:r w:rsidRPr="00D12FB9">
        <w:rPr>
          <w:sz w:val="6"/>
          <w:szCs w:val="6"/>
        </w:rPr>
        <w:t xml:space="preserve"> cycle can also help to reveal the multiple scalar processes that produce water over space and time. As Swyngedouw points out, the </w:t>
      </w:r>
      <w:proofErr w:type="spellStart"/>
      <w:r w:rsidRPr="00D12FB9">
        <w:rPr>
          <w:sz w:val="6"/>
          <w:szCs w:val="6"/>
        </w:rPr>
        <w:t>hydrosocial</w:t>
      </w:r>
      <w:proofErr w:type="spellEnd"/>
      <w:r w:rsidRPr="00D12FB9">
        <w:rPr>
          <w:sz w:val="6"/>
          <w:szCs w:val="6"/>
        </w:rPr>
        <w:t xml:space="preserve"> cycle involves ‘the transformations of, and in, the hydrological cycle at local, regional and global levels on the one hand and relations of social, political, economic, and cultural power on the other’ (Swyngedouw, 2009, p. 56). An example is the scale of financial flows and the political processes that give rise to the flows of water represented in Fig. 2. Here, consideration of the hydrologic cycle provokes an assessment of hydrologic processes that occur at physical scales (</w:t>
      </w:r>
      <w:proofErr w:type="gramStart"/>
      <w:r w:rsidRPr="00D12FB9">
        <w:rPr>
          <w:sz w:val="6"/>
          <w:szCs w:val="6"/>
        </w:rPr>
        <w:t>e.g.</w:t>
      </w:r>
      <w:proofErr w:type="gramEnd"/>
      <w:r w:rsidRPr="00D12FB9">
        <w:rPr>
          <w:sz w:val="6"/>
          <w:szCs w:val="6"/>
        </w:rPr>
        <w:t xml:space="preserve"> the catchment). Consideration of the </w:t>
      </w:r>
      <w:proofErr w:type="spellStart"/>
      <w:r w:rsidRPr="00D12FB9">
        <w:rPr>
          <w:sz w:val="6"/>
          <w:szCs w:val="6"/>
        </w:rPr>
        <w:t>hydrosocial</w:t>
      </w:r>
      <w:proofErr w:type="spellEnd"/>
      <w:r w:rsidRPr="00D12FB9">
        <w:rPr>
          <w:sz w:val="6"/>
          <w:szCs w:val="6"/>
        </w:rPr>
        <w:t xml:space="preserve"> cycle, in contrast, helps to make obvious social processes occurring at various scales that influence water flows, including flows of capital and discourses of water, which directs analysis beyond the catchment unit and the present day. 5.4. Analyzing the hydro-social dialectic Finally, the </w:t>
      </w:r>
      <w:proofErr w:type="spellStart"/>
      <w:r w:rsidRPr="00D12FB9">
        <w:rPr>
          <w:sz w:val="6"/>
          <w:szCs w:val="6"/>
        </w:rPr>
        <w:t>hydrosocial</w:t>
      </w:r>
      <w:proofErr w:type="spellEnd"/>
      <w:r w:rsidRPr="00D12FB9">
        <w:rPr>
          <w:sz w:val="6"/>
          <w:szCs w:val="6"/>
        </w:rPr>
        <w:t xml:space="preserve"> cycle directs analysis towards the dialectic by which any given instance of water is produced, and in turn, exerts an influence on the very social processes of production. This idea incorporates the internal dialectic by which specific instances of ‘water’ are constituted in </w:t>
      </w:r>
      <w:proofErr w:type="spellStart"/>
      <w:r w:rsidRPr="00D12FB9">
        <w:rPr>
          <w:sz w:val="6"/>
          <w:szCs w:val="6"/>
        </w:rPr>
        <w:t>hydrosocial</w:t>
      </w:r>
      <w:proofErr w:type="spellEnd"/>
      <w:r w:rsidRPr="00D12FB9">
        <w:rPr>
          <w:sz w:val="6"/>
          <w:szCs w:val="6"/>
        </w:rPr>
        <w:t xml:space="preserve"> </w:t>
      </w:r>
      <w:proofErr w:type="gramStart"/>
      <w:r w:rsidRPr="00D12FB9">
        <w:rPr>
          <w:sz w:val="6"/>
          <w:szCs w:val="6"/>
        </w:rPr>
        <w:t>relations, and</w:t>
      </w:r>
      <w:proofErr w:type="gramEnd"/>
      <w:r w:rsidRPr="00D12FB9">
        <w:rPr>
          <w:sz w:val="6"/>
          <w:szCs w:val="6"/>
        </w:rPr>
        <w:t xml:space="preserve"> recognizes this as a dynamic process rather than a fixed state of affairs. To return to the example of dams in northern Canada, the water held in place behind dams in Quebec is the product of state-run power utilities, human labor, hydrologic modeling, discourses around hydro-nationalism, and economies of energy production and consumption. These have had the effect of fixing water in a particular way. And yet, as a historical fact, this very water has contributed to its own transformation: The dams originally </w:t>
      </w:r>
      <w:proofErr w:type="gramStart"/>
      <w:r w:rsidRPr="00D12FB9">
        <w:rPr>
          <w:sz w:val="6"/>
          <w:szCs w:val="6"/>
        </w:rPr>
        <w:t>built in</w:t>
      </w:r>
      <w:proofErr w:type="gramEnd"/>
      <w:r w:rsidRPr="00D12FB9">
        <w:rPr>
          <w:sz w:val="6"/>
          <w:szCs w:val="6"/>
        </w:rPr>
        <w:t xml:space="preserve"> northern Quebec in the 1970s resulted in massive alteration of the hydrologic regime, which had a devastating impact on the economy and society of the indigenous (Cree) communities in the region (Linton, 1991). As Desbiens (2004) has shown, this had the effect of galvanizing these communities to take collective action, constituting them as a ‘nation’, which itself has exerted an important influence on subsequent </w:t>
      </w:r>
      <w:proofErr w:type="spellStart"/>
      <w:r w:rsidRPr="00D12FB9">
        <w:rPr>
          <w:sz w:val="6"/>
          <w:szCs w:val="6"/>
        </w:rPr>
        <w:t>hydrosocial</w:t>
      </w:r>
      <w:proofErr w:type="spellEnd"/>
      <w:r w:rsidRPr="00D12FB9">
        <w:rPr>
          <w:sz w:val="6"/>
          <w:szCs w:val="6"/>
        </w:rPr>
        <w:t xml:space="preserve"> developments in the region. Notably, the shelving of a major hydroelectric project on the Grande </w:t>
      </w:r>
      <w:proofErr w:type="spellStart"/>
      <w:r w:rsidRPr="00D12FB9">
        <w:rPr>
          <w:sz w:val="6"/>
          <w:szCs w:val="6"/>
        </w:rPr>
        <w:t>Baleine</w:t>
      </w:r>
      <w:proofErr w:type="spellEnd"/>
      <w:r w:rsidRPr="00D12FB9">
        <w:rPr>
          <w:sz w:val="6"/>
          <w:szCs w:val="6"/>
        </w:rPr>
        <w:t xml:space="preserve"> River in 1994 followed the cancellation of contracts to export of electricity to the United States, which was a consequence of successful Cree lobbying against the project.</w:t>
      </w:r>
      <w:r>
        <w:t xml:space="preserve"> </w:t>
      </w:r>
      <w:r w:rsidRPr="00D12FB9">
        <w:rPr>
          <w:rStyle w:val="StyleUnderline"/>
        </w:rPr>
        <w:t xml:space="preserve">More recently, the negotiation of a 2002 agreement between the government of Quebec and the Cree nation has allowed for hydroelectric development in the region, but in a manner that alters the constellation of political and power structures that underpinned earlier developments, notably by giving the Crees an important measure of control over the resource. As Desbiens points out, ‘Through these complex phases of negotiation and adaptation to a constantly changing landscape, the Crees have challenged stereotypes pertaining to native cultures and emerged as powerful economic and political agents’ (Desbiens, 2004, p. 356). Seen through the </w:t>
      </w:r>
      <w:proofErr w:type="spellStart"/>
      <w:r w:rsidRPr="00D12FB9">
        <w:rPr>
          <w:rStyle w:val="StyleUnderline"/>
        </w:rPr>
        <w:t>hydrosocial</w:t>
      </w:r>
      <w:proofErr w:type="spellEnd"/>
      <w:r w:rsidRPr="00D12FB9">
        <w:rPr>
          <w:rStyle w:val="StyleUnderline"/>
        </w:rPr>
        <w:t xml:space="preserve"> cycle, these developments illustrate a dynamic and historical process by which the production of a particular instance of water gives rise to changes in the political landscape, which in turn changes the processes by which waters are produced.</w:t>
      </w:r>
    </w:p>
    <w:p w14:paraId="7C299410" w14:textId="77777777" w:rsidR="009A077A" w:rsidRDefault="009A077A" w:rsidP="00C41D83"/>
    <w:p w14:paraId="03FDB7B9" w14:textId="10CBDD42" w:rsidR="00C41D83" w:rsidRDefault="00C41D83" w:rsidP="00C41D83">
      <w:pPr>
        <w:pStyle w:val="Heading3"/>
      </w:pPr>
      <w:r>
        <w:lastRenderedPageBreak/>
        <w:t>Ext – Discourse Analysis</w:t>
      </w:r>
    </w:p>
    <w:p w14:paraId="0FDCFF66" w14:textId="77777777" w:rsidR="00C41D83" w:rsidRDefault="00C41D83" w:rsidP="00C41D83">
      <w:pPr>
        <w:pStyle w:val="Heading4"/>
      </w:pPr>
      <w:r>
        <w:t xml:space="preserve">Environmental discourse analysis is necessary reveal dominant forms of knowledge and power relations which is our best hope for alternative policy and </w:t>
      </w:r>
      <w:proofErr w:type="gramStart"/>
      <w:r>
        <w:t>solutions</w:t>
      </w:r>
      <w:proofErr w:type="gramEnd"/>
    </w:p>
    <w:p w14:paraId="2C3EB569" w14:textId="77777777" w:rsidR="00C41D83" w:rsidRPr="00BF40AC" w:rsidRDefault="00C41D83" w:rsidP="00C41D83">
      <w:r w:rsidRPr="00BF40AC">
        <w:t xml:space="preserve">Viviana </w:t>
      </w:r>
      <w:proofErr w:type="spellStart"/>
      <w:r w:rsidRPr="000F1A53">
        <w:rPr>
          <w:rStyle w:val="Style13ptBold"/>
        </w:rPr>
        <w:t>Wiegleb</w:t>
      </w:r>
      <w:proofErr w:type="spellEnd"/>
      <w:r w:rsidRPr="00BF40AC">
        <w:t xml:space="preserve">* </w:t>
      </w:r>
      <w:r w:rsidRPr="000F1A53">
        <w:rPr>
          <w:rStyle w:val="Style13ptBold"/>
        </w:rPr>
        <w:t>and</w:t>
      </w:r>
      <w:r w:rsidRPr="00BF40AC">
        <w:t xml:space="preserve"> Antje </w:t>
      </w:r>
      <w:r w:rsidRPr="000F1A53">
        <w:rPr>
          <w:rStyle w:val="Style13ptBold"/>
        </w:rPr>
        <w:t>Bruns</w:t>
      </w:r>
      <w:r>
        <w:t xml:space="preserve"> </w:t>
      </w:r>
      <w:r w:rsidRPr="00BF40AC">
        <w:t>YSTEMATIC REVIEW article</w:t>
      </w:r>
      <w:r>
        <w:t xml:space="preserve"> </w:t>
      </w:r>
      <w:r w:rsidRPr="00BF40AC">
        <w:t xml:space="preserve">Front. Environ. Sci., 30 October </w:t>
      </w:r>
      <w:r w:rsidRPr="000F1A53">
        <w:rPr>
          <w:rStyle w:val="Style13ptBold"/>
        </w:rPr>
        <w:t>2018</w:t>
      </w:r>
      <w:r w:rsidRPr="00BF40AC">
        <w:t xml:space="preserve"> | https://doi.org/10.3389/fenvs.2018.00128</w:t>
      </w:r>
      <w:r>
        <w:t xml:space="preserve"> </w:t>
      </w:r>
      <w:r w:rsidRPr="00BF40AC">
        <w:t>What Is Driving the Water-Energy-Food Nexus? Discourses, Knowledge, and Politics of an Emerging Resource Governance Concept</w:t>
      </w:r>
      <w:r>
        <w:t xml:space="preserve"> </w:t>
      </w:r>
      <w:r w:rsidRPr="00BF40AC">
        <w:t>https://www.frontiersin.org/articles/10.3389/fenvs.2018.00128/full</w:t>
      </w:r>
    </w:p>
    <w:p w14:paraId="7CC25050" w14:textId="0A9FB6C2" w:rsidR="00C41D83" w:rsidRDefault="00C41D83" w:rsidP="00C41D83">
      <w:r w:rsidRPr="00BF40AC">
        <w:t xml:space="preserve">Discourse analysis in the realms of environmental politics pursues several objectives. First, </w:t>
      </w:r>
      <w:r w:rsidRPr="007F5894">
        <w:rPr>
          <w:rStyle w:val="StyleUnderline"/>
          <w:highlight w:val="yellow"/>
        </w:rPr>
        <w:t>discourse analysis aims to identify why a particular understanding of environmental issues gains dominance</w:t>
      </w:r>
      <w:r w:rsidRPr="00BF40AC">
        <w:t xml:space="preserve">, while other understandings are discredited. </w:t>
      </w:r>
      <w:r w:rsidRPr="007F5894">
        <w:rPr>
          <w:rStyle w:val="StyleUnderline"/>
          <w:highlight w:val="yellow"/>
        </w:rPr>
        <w:t>Hence, environmental discourse analysis helps to reveal multiple competing interpretations of environmental issues</w:t>
      </w:r>
      <w:r w:rsidRPr="00BF40AC">
        <w:t xml:space="preserve"> and their manifestation within leading or marginalized discourses. Discourse analysis may reveal the intrinsically political nature of what is presented as apolitical and objectively true knowledge claims (</w:t>
      </w:r>
      <w:hyperlink r:id="rId57" w:anchor="B25" w:history="1">
        <w:r w:rsidRPr="00BF40AC">
          <w:rPr>
            <w:rStyle w:val="Hyperlink"/>
          </w:rPr>
          <w:t>Hajer, 1995</w:t>
        </w:r>
      </w:hyperlink>
      <w:r w:rsidRPr="00BF40AC">
        <w:t>;</w:t>
      </w:r>
      <w:r>
        <w:t xml:space="preserve"> </w:t>
      </w:r>
      <w:hyperlink r:id="rId58" w:anchor="B18" w:history="1">
        <w:r w:rsidRPr="00BF40AC">
          <w:rPr>
            <w:rStyle w:val="Hyperlink"/>
          </w:rPr>
          <w:t xml:space="preserve">Feindt and </w:t>
        </w:r>
        <w:proofErr w:type="spellStart"/>
        <w:r w:rsidRPr="00BF40AC">
          <w:rPr>
            <w:rStyle w:val="Hyperlink"/>
          </w:rPr>
          <w:t>Oels</w:t>
        </w:r>
        <w:proofErr w:type="spellEnd"/>
        <w:r w:rsidRPr="00BF40AC">
          <w:rPr>
            <w:rStyle w:val="Hyperlink"/>
          </w:rPr>
          <w:t>, 2005</w:t>
        </w:r>
      </w:hyperlink>
      <w:r w:rsidRPr="00BF40AC">
        <w:t>). For instance, although the WEF-Nexus is often presented as “unarguably true” (</w:t>
      </w:r>
      <w:hyperlink r:id="rId59" w:anchor="B10" w:history="1">
        <w:r w:rsidRPr="00BF40AC">
          <w:rPr>
            <w:rStyle w:val="Hyperlink"/>
          </w:rPr>
          <w:t xml:space="preserve">Cairns and </w:t>
        </w:r>
        <w:proofErr w:type="spellStart"/>
        <w:r w:rsidRPr="00BF40AC">
          <w:rPr>
            <w:rStyle w:val="Hyperlink"/>
          </w:rPr>
          <w:t>Krzywoszynska</w:t>
        </w:r>
        <w:proofErr w:type="spellEnd"/>
        <w:r w:rsidRPr="00BF40AC">
          <w:rPr>
            <w:rStyle w:val="Hyperlink"/>
          </w:rPr>
          <w:t>, 2016</w:t>
        </w:r>
      </w:hyperlink>
      <w:r w:rsidRPr="00BF40AC">
        <w:t>: p. 166), a discourse analytical approach to the nexus may expose political dynamics and several competing interpretations. Second, discourse analysis closely engages with knowledge production and power effects within discourses. Competing interpretations of environmental issues are often based on different forms of knowledge. When a particular understanding of environmental issues gains dominance, its associated form of knowledge production is legitimized as more authoritative, while other ways of knowing are sidelined (</w:t>
      </w:r>
      <w:hyperlink r:id="rId60" w:anchor="B25" w:history="1">
        <w:r w:rsidRPr="00BF40AC">
          <w:rPr>
            <w:rStyle w:val="Hyperlink"/>
          </w:rPr>
          <w:t>Hajer, 1995</w:t>
        </w:r>
      </w:hyperlink>
      <w:r w:rsidRPr="00BF40AC">
        <w:t>;</w:t>
      </w:r>
      <w:r>
        <w:t xml:space="preserve"> </w:t>
      </w:r>
      <w:hyperlink r:id="rId61" w:anchor="B54" w:history="1">
        <w:r w:rsidRPr="00BF40AC">
          <w:rPr>
            <w:rStyle w:val="Hyperlink"/>
          </w:rPr>
          <w:t>Waitt, 2010</w:t>
        </w:r>
      </w:hyperlink>
      <w:r w:rsidRPr="00BF40AC">
        <w:t>). According to discourse theory, particular environmental accounts and forms of knowledge are established as dominant and more legitimate by exercising power within discourses (</w:t>
      </w:r>
      <w:hyperlink r:id="rId62" w:anchor="B16" w:history="1">
        <w:r w:rsidRPr="00BF40AC">
          <w:rPr>
            <w:rStyle w:val="Hyperlink"/>
          </w:rPr>
          <w:t>Dingler, 2005</w:t>
        </w:r>
      </w:hyperlink>
      <w:r w:rsidRPr="00BF40AC">
        <w:t xml:space="preserve">). For instance, a discourse perspective can illustrate how dominant interpretations of the nexus emerge from </w:t>
      </w:r>
      <w:proofErr w:type="gramStart"/>
      <w:r w:rsidRPr="00BF40AC">
        <w:t>particular knowledge</w:t>
      </w:r>
      <w:proofErr w:type="gramEnd"/>
      <w:r w:rsidRPr="00BF40AC">
        <w:t xml:space="preserve"> and power relations that operate within the nexus discourse.</w:t>
      </w:r>
      <w:r>
        <w:t xml:space="preserve"> </w:t>
      </w:r>
      <w:r w:rsidRPr="007F5894">
        <w:rPr>
          <w:rStyle w:val="StyleUnderline"/>
          <w:highlight w:val="yellow"/>
        </w:rPr>
        <w:t>The way environmental issues are constituted through discourses, knowledge and power relations shapes if and how a problem is dealt with politically</w:t>
      </w:r>
      <w:r w:rsidRPr="00BF40AC">
        <w:t xml:space="preserve">. The interpretation of environmental issues that gains dominance enables or constrains </w:t>
      </w:r>
      <w:proofErr w:type="gramStart"/>
      <w:r w:rsidRPr="00BF40AC">
        <w:t>particular policy</w:t>
      </w:r>
      <w:proofErr w:type="gramEnd"/>
      <w:r w:rsidRPr="00BF40AC">
        <w:t xml:space="preserve"> options. It also defines the range of actors that are legitimized for the resolution of these issues. Hence, </w:t>
      </w:r>
      <w:r w:rsidRPr="007F5894">
        <w:rPr>
          <w:rStyle w:val="StyleUnderline"/>
          <w:highlight w:val="yellow"/>
        </w:rPr>
        <w:t>by revealing marginalized discourse, discourse analysis may offer alternative policy options and solutions</w:t>
      </w:r>
      <w:r w:rsidRPr="00BF40AC">
        <w:t>. Apart from shaping political action, environmental discourses also manifest in material and physical effects, as they are closely linked with social practices, institutional capacities and technologies (</w:t>
      </w:r>
      <w:hyperlink r:id="rId63" w:anchor="B18" w:history="1">
        <w:r w:rsidRPr="00BF40AC">
          <w:rPr>
            <w:rStyle w:val="Hyperlink"/>
          </w:rPr>
          <w:t xml:space="preserve">Feindt and </w:t>
        </w:r>
        <w:proofErr w:type="spellStart"/>
        <w:r w:rsidRPr="00BF40AC">
          <w:rPr>
            <w:rStyle w:val="Hyperlink"/>
          </w:rPr>
          <w:t>Oels</w:t>
        </w:r>
        <w:proofErr w:type="spellEnd"/>
        <w:r w:rsidRPr="00BF40AC">
          <w:rPr>
            <w:rStyle w:val="Hyperlink"/>
          </w:rPr>
          <w:t>, 2005</w:t>
        </w:r>
      </w:hyperlink>
      <w:r w:rsidRPr="00BF40AC">
        <w:t>).</w:t>
      </w:r>
    </w:p>
    <w:p w14:paraId="39A19F52" w14:textId="77777777" w:rsidR="00075185" w:rsidRDefault="00075185" w:rsidP="00075185">
      <w:pPr>
        <w:pStyle w:val="Heading4"/>
      </w:pPr>
      <w:r>
        <w:rPr>
          <w:rFonts w:cs="Times New Roman"/>
        </w:rPr>
        <w:t xml:space="preserve">The alt is a priority– </w:t>
      </w:r>
      <w:r>
        <w:t xml:space="preserve">Discourse enforces understandings that shape policy considerations-generating forms of knowledge that re-entrench the power of </w:t>
      </w:r>
      <w:proofErr w:type="gramStart"/>
      <w:r>
        <w:t>commodification</w:t>
      </w:r>
      <w:proofErr w:type="gramEnd"/>
    </w:p>
    <w:p w14:paraId="0869CF7B" w14:textId="77777777" w:rsidR="00075185" w:rsidRPr="00E2295D" w:rsidRDefault="00075185" w:rsidP="00075185">
      <w:r w:rsidRPr="00E2295D">
        <w:t xml:space="preserve">Timothy W. </w:t>
      </w:r>
      <w:r w:rsidRPr="00E2295D">
        <w:rPr>
          <w:rStyle w:val="Style13ptBold"/>
        </w:rPr>
        <w:t xml:space="preserve">Luke, </w:t>
      </w:r>
      <w:r w:rsidRPr="00E2295D">
        <w:t xml:space="preserve">Distinguished Professor of Political Science in the College of Liberal Arts and Human Sciences </w:t>
      </w:r>
      <w:r>
        <w:t xml:space="preserve">Virginia Tech </w:t>
      </w:r>
      <w:r w:rsidRPr="00075185">
        <w:rPr>
          <w:rStyle w:val="Style13ptBold"/>
        </w:rPr>
        <w:t>1995</w:t>
      </w:r>
      <w:r w:rsidRPr="00E2295D">
        <w:t xml:space="preserve">, On </w:t>
      </w:r>
      <w:proofErr w:type="spellStart"/>
      <w:r w:rsidRPr="00E2295D">
        <w:t>Environmentality</w:t>
      </w:r>
      <w:proofErr w:type="spellEnd"/>
      <w:r w:rsidRPr="00E2295D">
        <w:t>: Geo-Power and Eco-Knowledge in the Discourses of Contemporary Environmentalism, Cultural Critique, No. 31, The Politics of Systems and Environments, Part II, Autumn, pp. 57-81, JSTOR</w:t>
      </w:r>
    </w:p>
    <w:p w14:paraId="5E49481F" w14:textId="77777777" w:rsidR="00075185" w:rsidRPr="00E2295D" w:rsidRDefault="00075185" w:rsidP="00075185">
      <w:pPr>
        <w:jc w:val="both"/>
        <w:rPr>
          <w:sz w:val="16"/>
        </w:rPr>
      </w:pPr>
      <w:r w:rsidRPr="007F5894">
        <w:rPr>
          <w:rStyle w:val="Style4Char"/>
          <w:rFonts w:eastAsiaTheme="minorHAnsi"/>
          <w:highlight w:val="yellow"/>
        </w:rPr>
        <w:t>Governmental discourses</w:t>
      </w:r>
      <w:r w:rsidRPr="00E2295D">
        <w:rPr>
          <w:sz w:val="16"/>
        </w:rPr>
        <w:t xml:space="preserve"> methodically </w:t>
      </w:r>
      <w:r w:rsidRPr="007F5894">
        <w:rPr>
          <w:rStyle w:val="Style4Char"/>
          <w:rFonts w:eastAsiaTheme="minorHAnsi"/>
          <w:highlight w:val="yellow"/>
        </w:rPr>
        <w:t xml:space="preserve">mobilize </w:t>
      </w:r>
      <w:proofErr w:type="gramStart"/>
      <w:r w:rsidRPr="007F5894">
        <w:rPr>
          <w:rStyle w:val="Style4Char"/>
          <w:rFonts w:eastAsiaTheme="minorHAnsi"/>
          <w:highlight w:val="yellow"/>
        </w:rPr>
        <w:t>particular assumptions</w:t>
      </w:r>
      <w:proofErr w:type="gramEnd"/>
      <w:r w:rsidRPr="007F5894">
        <w:rPr>
          <w:rStyle w:val="Style4Char"/>
          <w:rFonts w:eastAsiaTheme="minorHAnsi"/>
          <w:highlight w:val="yellow"/>
        </w:rPr>
        <w:t>, codes, and procedures in enforcing</w:t>
      </w:r>
      <w:r w:rsidRPr="00E2295D">
        <w:rPr>
          <w:rStyle w:val="Style4Char"/>
          <w:rFonts w:eastAsiaTheme="minorHAnsi"/>
        </w:rPr>
        <w:t xml:space="preserve"> specific </w:t>
      </w:r>
      <w:r w:rsidRPr="007F5894">
        <w:rPr>
          <w:rStyle w:val="Style4Char"/>
          <w:rFonts w:eastAsiaTheme="minorHAnsi"/>
          <w:highlight w:val="yellow"/>
        </w:rPr>
        <w:t>understandings about the economy and society</w:t>
      </w:r>
      <w:r w:rsidRPr="00E2295D">
        <w:rPr>
          <w:sz w:val="16"/>
        </w:rPr>
        <w:t xml:space="preserve">. As a result, </w:t>
      </w:r>
      <w:r w:rsidRPr="007F5894">
        <w:rPr>
          <w:rStyle w:val="Style4Char"/>
          <w:rFonts w:eastAsiaTheme="minorHAnsi"/>
          <w:highlight w:val="yellow"/>
        </w:rPr>
        <w:t>they generate "truths"</w:t>
      </w:r>
      <w:r w:rsidRPr="00E2295D">
        <w:rPr>
          <w:rStyle w:val="Style4Char"/>
          <w:rFonts w:eastAsiaTheme="minorHAnsi"/>
        </w:rPr>
        <w:t xml:space="preserve"> or "knowledges" </w:t>
      </w:r>
      <w:r w:rsidRPr="007F5894">
        <w:rPr>
          <w:rStyle w:val="Style4Char"/>
          <w:rFonts w:eastAsiaTheme="minorHAnsi"/>
          <w:highlight w:val="yellow"/>
        </w:rPr>
        <w:t>that</w:t>
      </w:r>
      <w:r w:rsidRPr="00E2295D">
        <w:rPr>
          <w:rStyle w:val="Style4Char"/>
          <w:rFonts w:eastAsiaTheme="minorHAnsi"/>
        </w:rPr>
        <w:t xml:space="preserve"> also </w:t>
      </w:r>
      <w:r w:rsidRPr="007F5894">
        <w:rPr>
          <w:rStyle w:val="Style4Char"/>
          <w:rFonts w:eastAsiaTheme="minorHAnsi"/>
          <w:highlight w:val="yellow"/>
        </w:rPr>
        <w:t>constitute forms of power</w:t>
      </w:r>
      <w:r w:rsidRPr="00E2295D">
        <w:rPr>
          <w:rStyle w:val="Style4Char"/>
          <w:rFonts w:eastAsiaTheme="minorHAnsi"/>
        </w:rPr>
        <w:t xml:space="preserve"> with significant reserves of legitimacy</w:t>
      </w:r>
      <w:r w:rsidRPr="00E2295D">
        <w:rPr>
          <w:sz w:val="16"/>
        </w:rPr>
        <w:t xml:space="preserve"> and effectiveness. Inasmuch as they classify, organize, and vet larger understandings of reality, </w:t>
      </w:r>
      <w:r w:rsidRPr="007F5894">
        <w:rPr>
          <w:rStyle w:val="Style4Char"/>
          <w:rFonts w:eastAsiaTheme="minorHAnsi"/>
          <w:highlight w:val="yellow"/>
        </w:rPr>
        <w:t>such discourses can authorize or invalidate the possibilities for</w:t>
      </w:r>
      <w:r w:rsidRPr="00E2295D">
        <w:rPr>
          <w:rStyle w:val="Style4Char"/>
          <w:rFonts w:eastAsiaTheme="minorHAnsi"/>
        </w:rPr>
        <w:t xml:space="preserve"> constructing </w:t>
      </w:r>
      <w:proofErr w:type="gramStart"/>
      <w:r w:rsidRPr="00E2295D">
        <w:rPr>
          <w:rStyle w:val="Style4Char"/>
          <w:rFonts w:eastAsiaTheme="minorHAnsi"/>
        </w:rPr>
        <w:t xml:space="preserve">particular </w:t>
      </w:r>
      <w:r w:rsidRPr="00E2295D">
        <w:rPr>
          <w:rStyle w:val="Style4Char"/>
          <w:rFonts w:eastAsiaTheme="minorHAnsi"/>
        </w:rPr>
        <w:lastRenderedPageBreak/>
        <w:t>institutions</w:t>
      </w:r>
      <w:proofErr w:type="gramEnd"/>
      <w:r w:rsidRPr="00E2295D">
        <w:rPr>
          <w:rStyle w:val="Style4Char"/>
          <w:rFonts w:eastAsiaTheme="minorHAnsi"/>
        </w:rPr>
        <w:t xml:space="preserve">, </w:t>
      </w:r>
      <w:r w:rsidRPr="007F5894">
        <w:rPr>
          <w:rStyle w:val="Style4Char"/>
          <w:rFonts w:eastAsiaTheme="minorHAnsi"/>
          <w:highlight w:val="yellow"/>
        </w:rPr>
        <w:t>practices</w:t>
      </w:r>
      <w:r w:rsidRPr="00E2295D">
        <w:rPr>
          <w:rStyle w:val="Style4Char"/>
          <w:rFonts w:eastAsiaTheme="minorHAnsi"/>
        </w:rPr>
        <w:t xml:space="preserve">, or </w:t>
      </w:r>
      <w:r w:rsidRPr="00125D91">
        <w:rPr>
          <w:rStyle w:val="Style4Char"/>
          <w:rFonts w:eastAsiaTheme="minorHAnsi"/>
        </w:rPr>
        <w:t>concepts</w:t>
      </w:r>
      <w:r w:rsidRPr="00E2295D">
        <w:rPr>
          <w:rStyle w:val="Style4Char"/>
          <w:rFonts w:eastAsiaTheme="minorHAnsi"/>
        </w:rPr>
        <w:t xml:space="preserve"> </w:t>
      </w:r>
      <w:r w:rsidRPr="007F5894">
        <w:rPr>
          <w:rStyle w:val="Style4Char"/>
          <w:rFonts w:eastAsiaTheme="minorHAnsi"/>
          <w:highlight w:val="yellow"/>
        </w:rPr>
        <w:t>in society at large</w:t>
      </w:r>
      <w:r w:rsidRPr="007F5894">
        <w:rPr>
          <w:sz w:val="16"/>
          <w:highlight w:val="yellow"/>
        </w:rPr>
        <w:t>.</w:t>
      </w:r>
      <w:r w:rsidRPr="00E2295D">
        <w:rPr>
          <w:sz w:val="16"/>
        </w:rPr>
        <w:t xml:space="preserve"> They simultaneously frame the emergence of collective subjectivities (nations as dynamic populations) and collections of subjects (individuals) as units in such nations. </w:t>
      </w:r>
      <w:r w:rsidRPr="00E2295D">
        <w:rPr>
          <w:rStyle w:val="Style4Char"/>
          <w:rFonts w:eastAsiaTheme="minorHAnsi"/>
        </w:rPr>
        <w:t>Individual subjects as well as collective subjects can be reevaluated as "the element in which are articulated the effects of a certain type of power and the reference of a certain type of knowledge, the machinery by which the power relations give rise to a possible corpus of knowledge, and knowledge extends and reinforces the effects of this power</w:t>
      </w:r>
      <w:r w:rsidRPr="00E2295D">
        <w:rPr>
          <w:sz w:val="16"/>
        </w:rPr>
        <w:t xml:space="preserve">" (Foucault, Discipline and Punish 29). Therefore, </w:t>
      </w:r>
      <w:r w:rsidRPr="007F5894">
        <w:rPr>
          <w:rStyle w:val="Style4Char"/>
          <w:rFonts w:eastAsiaTheme="minorHAnsi"/>
          <w:highlight w:val="yellow"/>
        </w:rPr>
        <w:t xml:space="preserve">an </w:t>
      </w:r>
      <w:proofErr w:type="spellStart"/>
      <w:r w:rsidRPr="007F5894">
        <w:rPr>
          <w:rStyle w:val="Style4Char"/>
          <w:rFonts w:eastAsiaTheme="minorHAnsi"/>
          <w:highlight w:val="yellow"/>
        </w:rPr>
        <w:t>environmentalizing</w:t>
      </w:r>
      <w:proofErr w:type="spellEnd"/>
      <w:r w:rsidRPr="007F5894">
        <w:rPr>
          <w:rStyle w:val="Style4Char"/>
          <w:rFonts w:eastAsiaTheme="minorHAnsi"/>
          <w:highlight w:val="yellow"/>
        </w:rPr>
        <w:t> regime must advance eco-knowledges to activate its command over geo-power</w:t>
      </w:r>
      <w:r w:rsidRPr="00E2295D">
        <w:rPr>
          <w:rStyle w:val="Style4Char"/>
          <w:rFonts w:eastAsiaTheme="minorHAnsi"/>
        </w:rPr>
        <w:t xml:space="preserve"> as well </w:t>
      </w:r>
      <w:r w:rsidRPr="007F5894">
        <w:rPr>
          <w:rStyle w:val="Style4Char"/>
          <w:rFonts w:eastAsiaTheme="minorHAnsi"/>
          <w:highlight w:val="yellow"/>
        </w:rPr>
        <w:t xml:space="preserve">as to re-operationalize many of its notions of governmentality as </w:t>
      </w:r>
      <w:proofErr w:type="spellStart"/>
      <w:r w:rsidRPr="007F5894">
        <w:rPr>
          <w:rStyle w:val="Style4Char"/>
          <w:rFonts w:eastAsiaTheme="minorHAnsi"/>
          <w:highlight w:val="yellow"/>
        </w:rPr>
        <w:t>environmentality</w:t>
      </w:r>
      <w:proofErr w:type="spellEnd"/>
      <w:r w:rsidRPr="00E2295D">
        <w:rPr>
          <w:sz w:val="16"/>
        </w:rPr>
        <w:t xml:space="preserve">. Like governmentality, the disciplinary articulations of </w:t>
      </w:r>
      <w:proofErr w:type="spellStart"/>
      <w:r w:rsidRPr="00E2295D">
        <w:rPr>
          <w:sz w:val="16"/>
        </w:rPr>
        <w:t>environmentality</w:t>
      </w:r>
      <w:proofErr w:type="spellEnd"/>
      <w:r w:rsidRPr="00E2295D">
        <w:rPr>
          <w:sz w:val="16"/>
        </w:rPr>
        <w:t xml:space="preserve"> must center upon establishing and enforcing "the right disposition of things." </w:t>
      </w:r>
    </w:p>
    <w:p w14:paraId="7CF425D9" w14:textId="77777777" w:rsidR="00301894" w:rsidRDefault="00301894" w:rsidP="00301894">
      <w:pPr>
        <w:pStyle w:val="Heading4"/>
      </w:pPr>
      <w:r>
        <w:t>Environmental discourse is a primary instrument of constructing managerial perceptions.</w:t>
      </w:r>
    </w:p>
    <w:p w14:paraId="3D5D0146" w14:textId="77777777" w:rsidR="00301894" w:rsidRDefault="00301894" w:rsidP="00301894">
      <w:r>
        <w:t xml:space="preserve">Sophia </w:t>
      </w:r>
      <w:proofErr w:type="spellStart"/>
      <w:r w:rsidRPr="00AD3198">
        <w:rPr>
          <w:rStyle w:val="Style13ptBold"/>
        </w:rPr>
        <w:t>Hatzisavvidou</w:t>
      </w:r>
      <w:proofErr w:type="spellEnd"/>
      <w:r>
        <w:t xml:space="preserve"> Department of Politics, Languages and International Studies, University of Bath, UK (</w:t>
      </w:r>
      <w:r w:rsidRPr="00AD3198">
        <w:rPr>
          <w:rStyle w:val="Style13ptBold"/>
        </w:rPr>
        <w:t>2019</w:t>
      </w:r>
      <w:r>
        <w:t>): Inventing the environmental state: neoliberal common sense and the limits to transformation, Environmental Politics, DOI: 10.1080/09644016.2019.1684732</w:t>
      </w:r>
    </w:p>
    <w:p w14:paraId="3406B59E" w14:textId="77777777" w:rsidR="00301894" w:rsidRDefault="00301894" w:rsidP="00301894">
      <w:r w:rsidRPr="007F5894">
        <w:rPr>
          <w:rStyle w:val="StyleUnderline"/>
          <w:highlight w:val="yellow"/>
        </w:rPr>
        <w:t>Agents of environmental discourse</w:t>
      </w:r>
      <w:r>
        <w:t xml:space="preserve"> do not merely contribute to the design of environmental policies, institutions, and mechanisms; they also </w:t>
      </w:r>
      <w:proofErr w:type="spellStart"/>
      <w:r w:rsidRPr="007F5894">
        <w:rPr>
          <w:rStyle w:val="StyleUnderline"/>
          <w:highlight w:val="yellow"/>
        </w:rPr>
        <w:t>materialise</w:t>
      </w:r>
      <w:proofErr w:type="spellEnd"/>
      <w:r w:rsidRPr="007F5894">
        <w:rPr>
          <w:rStyle w:val="StyleUnderline"/>
          <w:highlight w:val="yellow"/>
        </w:rPr>
        <w:t xml:space="preserve"> aspects of environmental management by discursively constructing and arguing for them</w:t>
      </w:r>
      <w:r>
        <w:t xml:space="preserve">. These argumentative practices produce the discursive grid within which policies and initiatives are designed and implemented. </w:t>
      </w:r>
      <w:r w:rsidRPr="007F5894">
        <w:rPr>
          <w:rStyle w:val="StyleUnderline"/>
          <w:highlight w:val="yellow"/>
        </w:rPr>
        <w:t>At the same time, they also shape public perceptions of what constitutes an environmental problem and how to address it;</w:t>
      </w:r>
      <w:r>
        <w:t xml:space="preserve"> in other words, they forge green common sense. The study of environmental political discourse reveals how social actors understand or envision their relation to natural environment (Larson 2011); how they seek to address challenges through climate leadership (Eckersley 2016); and how ethical and ideological convictions shape attempts to control, manage, or respond to such challenges (Coffey and Marston 2013, Gillard 2016). The study of </w:t>
      </w:r>
      <w:r w:rsidRPr="007F5894">
        <w:rPr>
          <w:rStyle w:val="StyleUnderline"/>
          <w:highlight w:val="yellow"/>
        </w:rPr>
        <w:t>the language of the environmental state offers insight into the discursive elements that dominate political debates</w:t>
      </w:r>
      <w:r w:rsidRPr="008167B9">
        <w:rPr>
          <w:rStyle w:val="StyleUnderline"/>
        </w:rPr>
        <w:t xml:space="preserve"> </w:t>
      </w:r>
      <w:r>
        <w:t xml:space="preserve">on how to achieve transition to a collective sustainable future, </w:t>
      </w:r>
      <w:r w:rsidRPr="007F5894">
        <w:rPr>
          <w:rStyle w:val="StyleUnderline"/>
          <w:highlight w:val="yellow"/>
        </w:rPr>
        <w:t>as well as the ideological underpinnings of these debates</w:t>
      </w:r>
      <w:r>
        <w:t>.</w:t>
      </w:r>
    </w:p>
    <w:p w14:paraId="2C32F304" w14:textId="77777777" w:rsidR="00075185" w:rsidRPr="00BF40AC" w:rsidRDefault="00075185" w:rsidP="00C41D83"/>
    <w:p w14:paraId="7551EFF1" w14:textId="77777777" w:rsidR="000E496D" w:rsidRDefault="000E496D" w:rsidP="000E496D">
      <w:pPr>
        <w:pStyle w:val="Heading3"/>
      </w:pPr>
      <w:r>
        <w:lastRenderedPageBreak/>
        <w:t>Ext – Ontology</w:t>
      </w:r>
    </w:p>
    <w:p w14:paraId="636EED3B" w14:textId="77777777" w:rsidR="000E496D" w:rsidRDefault="000E496D" w:rsidP="000E496D">
      <w:pPr>
        <w:pStyle w:val="Heading4"/>
      </w:pPr>
      <w:r>
        <w:t xml:space="preserve">Ontology comes first – the critique interrogates the foundation upon which their politics is </w:t>
      </w:r>
      <w:proofErr w:type="gramStart"/>
      <w:r>
        <w:t>constructed</w:t>
      </w:r>
      <w:proofErr w:type="gramEnd"/>
      <w:r>
        <w:t xml:space="preserve"> </w:t>
      </w:r>
    </w:p>
    <w:p w14:paraId="318FD3DD" w14:textId="4D7FF01B" w:rsidR="000E496D" w:rsidRPr="00B22A62" w:rsidRDefault="000E496D" w:rsidP="000E496D">
      <w:r w:rsidRPr="00DD78C7">
        <w:rPr>
          <w:rStyle w:val="Style13ptBold"/>
        </w:rPr>
        <w:t xml:space="preserve">Dillon </w:t>
      </w:r>
      <w:r w:rsidR="00237583">
        <w:rPr>
          <w:rStyle w:val="Style13ptBold"/>
        </w:rPr>
        <w:t>19</w:t>
      </w:r>
      <w:r w:rsidRPr="00DD78C7">
        <w:rPr>
          <w:rStyle w:val="Style13ptBold"/>
        </w:rPr>
        <w:t>99</w:t>
      </w:r>
      <w:r w:rsidRPr="00FE0524">
        <w:rPr>
          <w:b/>
          <w:bCs/>
          <w:sz w:val="20"/>
        </w:rPr>
        <w:t xml:space="preserve"> </w:t>
      </w:r>
      <w:r w:rsidRPr="00FE0524">
        <w:t>[Michael, Prof. of Politics @ University of Lancaster, Moral Spaces, p. 97-98]</w:t>
      </w:r>
    </w:p>
    <w:p w14:paraId="75BFA08B" w14:textId="77777777" w:rsidR="000E496D" w:rsidRPr="00DD78C7" w:rsidRDefault="000E496D" w:rsidP="000E496D">
      <w:pPr>
        <w:rPr>
          <w:rStyle w:val="StyleUnderline"/>
        </w:rPr>
      </w:pPr>
      <w:r w:rsidRPr="00DD78C7">
        <w:t>Heirs to all this, we find ourselves in the turbulent and now globalized wake of its confluence. As Heidegger-himself an especially revealing figure of the deep and mutual implication of the philosophical and the political</w:t>
      </w:r>
      <w:r w:rsidRPr="00DD78C7">
        <w:rPr>
          <w:vertAlign w:val="subscript"/>
        </w:rPr>
        <w:t>4</w:t>
      </w:r>
      <w:r w:rsidRPr="00DD78C7">
        <w:t xml:space="preserve">-never tired of pointing out, </w:t>
      </w:r>
      <w:r w:rsidRPr="007F5894">
        <w:rPr>
          <w:rStyle w:val="StyleUnderline"/>
          <w:highlight w:val="yellow"/>
        </w:rPr>
        <w:t xml:space="preserve">the relevance of ontology to all other kinds of thinking is </w:t>
      </w:r>
      <w:r w:rsidRPr="00FC7D2F">
        <w:rPr>
          <w:rStyle w:val="StyleUnderline"/>
        </w:rPr>
        <w:t xml:space="preserve">fundamental and </w:t>
      </w:r>
      <w:r w:rsidRPr="007F5894">
        <w:rPr>
          <w:rStyle w:val="StyleUnderline"/>
          <w:highlight w:val="yellow"/>
        </w:rPr>
        <w:t>inescapable.</w:t>
      </w:r>
      <w:r w:rsidRPr="00DD78C7">
        <w:t xml:space="preserve"> For </w:t>
      </w:r>
      <w:r w:rsidRPr="007F5894">
        <w:rPr>
          <w:rStyle w:val="StyleUnderline"/>
          <w:highlight w:val="yellow"/>
        </w:rPr>
        <w:t>one cannot say anything about anything that is, without always already having made assumptions about the is</w:t>
      </w:r>
      <w:r w:rsidRPr="00FC7D2F">
        <w:rPr>
          <w:rStyle w:val="StyleUnderline"/>
        </w:rPr>
        <w:t xml:space="preserve"> as such. </w:t>
      </w:r>
      <w:r w:rsidRPr="007F5894">
        <w:rPr>
          <w:rStyle w:val="StyleUnderline"/>
          <w:highlight w:val="yellow"/>
        </w:rPr>
        <w:t>Any mode of thought,</w:t>
      </w:r>
      <w:r w:rsidRPr="00DD78C7">
        <w:t xml:space="preserve"> in short, always already </w:t>
      </w:r>
      <w:r w:rsidRPr="007F5894">
        <w:rPr>
          <w:rStyle w:val="StyleUnderline"/>
          <w:highlight w:val="yellow"/>
        </w:rPr>
        <w:t>carries an ontology sequestered within it</w:t>
      </w:r>
      <w:r w:rsidRPr="00DD78C7">
        <w:rPr>
          <w:b/>
        </w:rPr>
        <w:t>.</w:t>
      </w:r>
      <w:r w:rsidRPr="00DD78C7">
        <w:t xml:space="preserve"> </w:t>
      </w:r>
      <w:r w:rsidRPr="00DD78C7">
        <w:rPr>
          <w:rStyle w:val="StyleUnderline"/>
        </w:rPr>
        <w:t>What this ontological turn does</w:t>
      </w:r>
      <w:r w:rsidRPr="00DD78C7">
        <w:t xml:space="preserve"> to other regional modes of thought </w:t>
      </w:r>
      <w:r w:rsidRPr="00DD78C7">
        <w:rPr>
          <w:rStyle w:val="StyleUnderline"/>
        </w:rPr>
        <w:t>is</w:t>
      </w:r>
      <w:r w:rsidRPr="00FE0524">
        <w:rPr>
          <w:b/>
          <w:u w:val="single"/>
        </w:rPr>
        <w:t xml:space="preserve"> </w:t>
      </w:r>
      <w:r w:rsidRPr="00DD78C7">
        <w:t>to</w:t>
      </w:r>
      <w:r w:rsidRPr="00FE0524">
        <w:rPr>
          <w:b/>
          <w:u w:val="single"/>
        </w:rPr>
        <w:t xml:space="preserve"> </w:t>
      </w:r>
      <w:r w:rsidRPr="00DD78C7">
        <w:rPr>
          <w:rStyle w:val="StyleUnderline"/>
        </w:rPr>
        <w:t>challenge the ontology within which they operate. The implications of that review reverberate throughout the entire mode of thought, demanding a reappraisal</w:t>
      </w:r>
      <w:r w:rsidRPr="00DD78C7">
        <w:t xml:space="preserve"> as fundamental as the reappraisal ontology has demanded of philosophy. </w:t>
      </w:r>
      <w:r w:rsidRPr="00FC7D2F">
        <w:rPr>
          <w:rStyle w:val="StyleUnderline"/>
        </w:rPr>
        <w:t xml:space="preserve">With ontology at issue, </w:t>
      </w:r>
      <w:r w:rsidRPr="007F5894">
        <w:rPr>
          <w:rStyle w:val="StyleUnderline"/>
          <w:highlight w:val="yellow"/>
        </w:rPr>
        <w:t>the entire foundations or underpinnings of any mode of thought are rendered problematic.</w:t>
      </w:r>
      <w:r w:rsidRPr="00DD78C7">
        <w:t xml:space="preserve"> This applies as much to any modern discipline of thought as it does to the question of modernity as such, with the exception, it seems, of science, which, having long ago given up the ontological questioning of when it called itself natural philosophy, appears now, in its industrialized and corporatized form, to be invulnerable to ontological perturbation. </w:t>
      </w:r>
      <w:r w:rsidRPr="00DD78C7">
        <w:rPr>
          <w:rStyle w:val="StyleUnderline"/>
        </w:rPr>
        <w:t xml:space="preserve">With its foundations at issue, </w:t>
      </w:r>
      <w:r w:rsidRPr="007F5894">
        <w:rPr>
          <w:rStyle w:val="StyleUnderline"/>
          <w:highlight w:val="yellow"/>
        </w:rPr>
        <w:t>the very</w:t>
      </w:r>
      <w:r w:rsidRPr="00FC7D2F">
        <w:rPr>
          <w:rStyle w:val="StyleUnderline"/>
        </w:rPr>
        <w:t xml:space="preserve"> authority of a </w:t>
      </w:r>
      <w:r w:rsidRPr="007F5894">
        <w:rPr>
          <w:rStyle w:val="StyleUnderline"/>
          <w:highlight w:val="yellow"/>
        </w:rPr>
        <w:t>mode of thought and the ways in which it characterizes</w:t>
      </w:r>
      <w:r w:rsidRPr="00DD78C7">
        <w:rPr>
          <w:rStyle w:val="StyleUnderline"/>
        </w:rPr>
        <w:t xml:space="preserve"> </w:t>
      </w:r>
      <w:r w:rsidRPr="00DD78C7">
        <w:t xml:space="preserve">the </w:t>
      </w:r>
      <w:r w:rsidRPr="007F5894">
        <w:rPr>
          <w:rStyle w:val="StyleUnderline"/>
          <w:highlight w:val="yellow"/>
        </w:rPr>
        <w:t>critical issues</w:t>
      </w:r>
      <w:r w:rsidRPr="00FC7D2F">
        <w:rPr>
          <w:rStyle w:val="StyleUnderline"/>
        </w:rPr>
        <w:t xml:space="preserve"> of freedom and judgment</w:t>
      </w:r>
      <w:r w:rsidRPr="00DD78C7">
        <w:rPr>
          <w:rStyle w:val="StyleUnderline"/>
        </w:rPr>
        <w:t xml:space="preserve"> </w:t>
      </w:r>
      <w:r w:rsidRPr="00DD78C7">
        <w:t>(</w:t>
      </w:r>
      <w:r w:rsidRPr="00DD78C7">
        <w:rPr>
          <w:rStyle w:val="StyleUnderline"/>
        </w:rPr>
        <w:t>of what kind of universe human beings inhabit, how they inhabit it, and what counts as reliable knowledge for them in it)</w:t>
      </w:r>
      <w:r w:rsidRPr="00DD78C7">
        <w:t xml:space="preserve"> </w:t>
      </w:r>
      <w:r w:rsidRPr="007F5894">
        <w:rPr>
          <w:rStyle w:val="StyleUnderline"/>
          <w:highlight w:val="yellow"/>
        </w:rPr>
        <w:t>is</w:t>
      </w:r>
      <w:r w:rsidRPr="00DD78C7">
        <w:rPr>
          <w:b/>
        </w:rPr>
        <w:t xml:space="preserve"> </w:t>
      </w:r>
      <w:r w:rsidRPr="00DD78C7">
        <w:t xml:space="preserve">also </w:t>
      </w:r>
      <w:r w:rsidRPr="007F5894">
        <w:rPr>
          <w:rStyle w:val="StyleUnderline"/>
          <w:highlight w:val="yellow"/>
        </w:rPr>
        <w:t>put in question</w:t>
      </w:r>
      <w:r w:rsidRPr="00DD78C7">
        <w:t xml:space="preserve">. The very ways in which Nietzsche, Heidegger, and other continental philosophers challenged Western </w:t>
      </w:r>
      <w:r w:rsidRPr="00DD78C7">
        <w:rPr>
          <w:rStyle w:val="StyleUnderline"/>
        </w:rPr>
        <w:t>ontology</w:t>
      </w:r>
      <w:r w:rsidRPr="00DD78C7">
        <w:t xml:space="preserve">, simultaneously, therefore </w:t>
      </w:r>
      <w:r w:rsidRPr="00DD78C7">
        <w:rPr>
          <w:rStyle w:val="StyleUnderline"/>
        </w:rPr>
        <w:t>reposed the fundamental and inescapable difficulty</w:t>
      </w:r>
      <w:r w:rsidRPr="00DD78C7">
        <w:rPr>
          <w:b/>
        </w:rPr>
        <w:t>,</w:t>
      </w:r>
      <w:r w:rsidRPr="00DD78C7">
        <w:t xml:space="preserve"> or aporia, </w:t>
      </w:r>
      <w:r w:rsidRPr="00DD78C7">
        <w:rPr>
          <w:rStyle w:val="StyleUnderline"/>
        </w:rPr>
        <w:t>for human being of decision and judgment.</w:t>
      </w:r>
      <w:r w:rsidRPr="00DD78C7">
        <w:t xml:space="preserve"> In other </w:t>
      </w:r>
      <w:r w:rsidRPr="00FC7D2F">
        <w:t xml:space="preserve">words, </w:t>
      </w:r>
      <w:r w:rsidRPr="00FC7D2F">
        <w:rPr>
          <w:rStyle w:val="StyleUnderline"/>
        </w:rPr>
        <w:t>whatever ontology you subscribe to,</w:t>
      </w:r>
      <w:r w:rsidRPr="00FC7D2F">
        <w:rPr>
          <w:b/>
          <w:u w:val="single"/>
        </w:rPr>
        <w:t xml:space="preserve"> </w:t>
      </w:r>
      <w:r w:rsidRPr="00FC7D2F">
        <w:rPr>
          <w:rStyle w:val="StyleUnderline"/>
        </w:rPr>
        <w:t>knowingly or unknowingly, as a human being</w:t>
      </w:r>
      <w:r w:rsidRPr="00FC7D2F">
        <w:rPr>
          <w:b/>
          <w:u w:val="single"/>
        </w:rPr>
        <w:t xml:space="preserve"> </w:t>
      </w:r>
      <w:r w:rsidRPr="00FC7D2F">
        <w:rPr>
          <w:rStyle w:val="StyleUnderline"/>
        </w:rPr>
        <w:t xml:space="preserve">you still </w:t>
      </w:r>
      <w:proofErr w:type="gramStart"/>
      <w:r w:rsidRPr="00FC7D2F">
        <w:rPr>
          <w:rStyle w:val="StyleUnderline"/>
        </w:rPr>
        <w:t>have to</w:t>
      </w:r>
      <w:proofErr w:type="gramEnd"/>
      <w:r w:rsidRPr="00FC7D2F">
        <w:rPr>
          <w:rStyle w:val="StyleUnderline"/>
        </w:rPr>
        <w:t xml:space="preserve"> act.</w:t>
      </w:r>
      <w:r w:rsidRPr="00FC7D2F">
        <w:rPr>
          <w:b/>
          <w:u w:val="single"/>
        </w:rPr>
        <w:t xml:space="preserve"> </w:t>
      </w:r>
      <w:r w:rsidRPr="00FC7D2F">
        <w:rPr>
          <w:rStyle w:val="StyleUnderline"/>
        </w:rPr>
        <w:t>Whether or not you know</w:t>
      </w:r>
      <w:r w:rsidRPr="00DD78C7">
        <w:rPr>
          <w:rStyle w:val="StyleUnderline"/>
        </w:rPr>
        <w:t xml:space="preserve"> or acknowledge it, </w:t>
      </w:r>
      <w:r w:rsidRPr="007F5894">
        <w:rPr>
          <w:rStyle w:val="StyleUnderline"/>
          <w:highlight w:val="yellow"/>
        </w:rPr>
        <w:t>the ontology you subscribe to will construe the problem of action for you in one way rather than another.</w:t>
      </w:r>
      <w:r w:rsidRPr="00FE0524">
        <w:rPr>
          <w:u w:val="single"/>
        </w:rPr>
        <w:t xml:space="preserve"> </w:t>
      </w:r>
      <w:r w:rsidRPr="00DD78C7">
        <w:t xml:space="preserve">You may think ontology is some arcane question of philosophy, but Nietzsche and Heidegger showed that </w:t>
      </w:r>
      <w:r w:rsidRPr="007F5894">
        <w:rPr>
          <w:rStyle w:val="StyleUnderline"/>
          <w:highlight w:val="yellow"/>
        </w:rPr>
        <w:t>it intimately shapes not only a way of thinking, but a way of being</w:t>
      </w:r>
      <w:r w:rsidRPr="00DD78C7">
        <w:rPr>
          <w:rStyle w:val="StyleUnderline"/>
        </w:rPr>
        <w:t>, a form of life.</w:t>
      </w:r>
      <w:r w:rsidRPr="00FE0524">
        <w:rPr>
          <w:b/>
          <w:u w:val="single"/>
        </w:rPr>
        <w:t xml:space="preserve"> </w:t>
      </w:r>
      <w:r w:rsidRPr="007F5894">
        <w:rPr>
          <w:rStyle w:val="StyleUnderline"/>
          <w:highlight w:val="yellow"/>
        </w:rPr>
        <w:t>Decision</w:t>
      </w:r>
      <w:r w:rsidRPr="00FE0524">
        <w:rPr>
          <w:u w:val="single"/>
        </w:rPr>
        <w:t>,</w:t>
      </w:r>
      <w:r w:rsidRPr="00DD78C7">
        <w:t xml:space="preserve"> a fortiori political decision, in short, </w:t>
      </w:r>
      <w:r w:rsidRPr="00DD78C7">
        <w:rPr>
          <w:rStyle w:val="StyleUnderline"/>
        </w:rPr>
        <w:t>is no mere technique. It</w:t>
      </w:r>
      <w:r w:rsidRPr="00FE0524">
        <w:rPr>
          <w:b/>
          <w:u w:val="single"/>
        </w:rPr>
        <w:t xml:space="preserve"> </w:t>
      </w:r>
      <w:r w:rsidRPr="007F5894">
        <w:rPr>
          <w:rStyle w:val="StyleUnderline"/>
          <w:highlight w:val="yellow"/>
        </w:rPr>
        <w:t>is</w:t>
      </w:r>
      <w:r w:rsidRPr="00FE0524">
        <w:rPr>
          <w:b/>
          <w:u w:val="single"/>
        </w:rPr>
        <w:t xml:space="preserve"> </w:t>
      </w:r>
      <w:r w:rsidRPr="00DD78C7">
        <w:t>instead</w:t>
      </w:r>
      <w:r w:rsidRPr="00FE0524">
        <w:rPr>
          <w:b/>
          <w:u w:val="single"/>
        </w:rPr>
        <w:t xml:space="preserve"> </w:t>
      </w:r>
      <w:r w:rsidRPr="007F5894">
        <w:rPr>
          <w:rStyle w:val="StyleUnderline"/>
          <w:highlight w:val="yellow"/>
        </w:rPr>
        <w:t>a way of being that bears an understanding of Being</w:t>
      </w:r>
      <w:r w:rsidRPr="00FE0524">
        <w:rPr>
          <w:b/>
          <w:u w:val="single"/>
        </w:rPr>
        <w:t xml:space="preserve">, </w:t>
      </w:r>
      <w:r w:rsidRPr="00DD78C7">
        <w:rPr>
          <w:rStyle w:val="StyleUnderline"/>
        </w:rPr>
        <w:t>and of the fundaments of the human way of being within it.</w:t>
      </w:r>
      <w:r w:rsidRPr="00FE0524">
        <w:rPr>
          <w:u w:val="single"/>
        </w:rPr>
        <w:t xml:space="preserve"> </w:t>
      </w:r>
      <w:r w:rsidRPr="007F5894">
        <w:rPr>
          <w:rStyle w:val="StyleUnderline"/>
          <w:highlight w:val="yellow"/>
        </w:rPr>
        <w:t>This applies,</w:t>
      </w:r>
      <w:r w:rsidRPr="00FE0524">
        <w:rPr>
          <w:b/>
          <w:u w:val="single"/>
        </w:rPr>
        <w:t xml:space="preserve"> </w:t>
      </w:r>
      <w:r w:rsidRPr="00DD78C7">
        <w:rPr>
          <w:rStyle w:val="StyleUnderline"/>
        </w:rPr>
        <w:t>indeed applies</w:t>
      </w:r>
      <w:r w:rsidRPr="00FE0524">
        <w:rPr>
          <w:b/>
          <w:u w:val="single"/>
        </w:rPr>
        <w:t xml:space="preserve"> </w:t>
      </w:r>
      <w:r w:rsidRPr="007F5894">
        <w:rPr>
          <w:rStyle w:val="StyleUnderline"/>
          <w:highlight w:val="yellow"/>
        </w:rPr>
        <w:t>most, to</w:t>
      </w:r>
      <w:r w:rsidRPr="00DD78C7">
        <w:t xml:space="preserve"> those mock innocent political slaves who claim only to be </w:t>
      </w:r>
      <w:r w:rsidRPr="007F5894">
        <w:rPr>
          <w:rStyle w:val="StyleUnderline"/>
          <w:highlight w:val="yellow"/>
        </w:rPr>
        <w:t>technocrats of decision making.</w:t>
      </w:r>
    </w:p>
    <w:p w14:paraId="537EFDD7" w14:textId="77777777" w:rsidR="000E496D" w:rsidRPr="00C41D83" w:rsidRDefault="000E496D" w:rsidP="000E496D"/>
    <w:p w14:paraId="24404DAD" w14:textId="77777777" w:rsidR="008179C6" w:rsidRDefault="008179C6" w:rsidP="008179C6">
      <w:pPr>
        <w:pStyle w:val="Heading4"/>
      </w:pPr>
      <w:r>
        <w:t>Our knowledge production about water is rooted in technical authority and managerialism – this is a hard cap on the ability of policy to resolve the chaos of nature.</w:t>
      </w:r>
    </w:p>
    <w:p w14:paraId="51F0B07A" w14:textId="77777777" w:rsidR="008179C6" w:rsidRDefault="008179C6" w:rsidP="008179C6">
      <w:r w:rsidRPr="00301894">
        <w:rPr>
          <w:rStyle w:val="Style13ptBold"/>
        </w:rPr>
        <w:t>Linton</w:t>
      </w:r>
      <w:r w:rsidRPr="00301894">
        <w:t xml:space="preserve">, J., </w:t>
      </w:r>
      <w:r w:rsidRPr="00301894">
        <w:rPr>
          <w:rStyle w:val="Style13ptBold"/>
        </w:rPr>
        <w:t>&amp; Budds</w:t>
      </w:r>
      <w:r w:rsidRPr="00301894">
        <w:t>, J. (</w:t>
      </w:r>
      <w:r w:rsidRPr="00301894">
        <w:rPr>
          <w:rStyle w:val="Style13ptBold"/>
        </w:rPr>
        <w:t>2014</w:t>
      </w:r>
      <w:r w:rsidRPr="00301894">
        <w:t>).</w:t>
      </w:r>
      <w:r>
        <w:t xml:space="preserve"> </w:t>
      </w:r>
      <w:r w:rsidRPr="00301894">
        <w:t xml:space="preserve">The </w:t>
      </w:r>
      <w:proofErr w:type="spellStart"/>
      <w:r w:rsidRPr="00301894">
        <w:t>hydrosocial</w:t>
      </w:r>
      <w:proofErr w:type="spellEnd"/>
      <w:r w:rsidRPr="00301894">
        <w:t xml:space="preserve"> cycle: Defining and mobilizing a relational-dialectical approach to water. </w:t>
      </w:r>
      <w:proofErr w:type="spellStart"/>
      <w:r w:rsidRPr="00301894">
        <w:t>Geoforum</w:t>
      </w:r>
      <w:proofErr w:type="spellEnd"/>
      <w:r w:rsidRPr="00301894">
        <w:t>, 57, 170–180.</w:t>
      </w:r>
      <w:r>
        <w:t xml:space="preserve"> </w:t>
      </w:r>
      <w:proofErr w:type="gramStart"/>
      <w:r w:rsidRPr="00301894">
        <w:t>doi:10.1016/j.geoforum</w:t>
      </w:r>
      <w:proofErr w:type="gramEnd"/>
      <w:r w:rsidRPr="00301894">
        <w:t>.2013.10.008</w:t>
      </w:r>
      <w:r>
        <w:t xml:space="preserve"> </w:t>
      </w:r>
      <w:r w:rsidRPr="00301894">
        <w:t xml:space="preserve">The </w:t>
      </w:r>
      <w:proofErr w:type="spellStart"/>
      <w:r w:rsidRPr="00301894">
        <w:t>hydrosocial</w:t>
      </w:r>
      <w:proofErr w:type="spellEnd"/>
      <w:r w:rsidRPr="00301894">
        <w:t xml:space="preserve"> cycle: Defining and mobilizing a relational-dialectical approach to water Jamie Linton </w:t>
      </w:r>
      <w:proofErr w:type="spellStart"/>
      <w:r w:rsidRPr="00301894">
        <w:t>a,b</w:t>
      </w:r>
      <w:proofErr w:type="spellEnd"/>
      <w:r w:rsidRPr="00301894">
        <w:t>,</w:t>
      </w:r>
      <w:r w:rsidRPr="00301894">
        <w:rPr>
          <w:rFonts w:ascii="Cambria Math" w:hAnsi="Cambria Math" w:cs="Cambria Math"/>
        </w:rPr>
        <w:t>⇑</w:t>
      </w:r>
      <w:r w:rsidRPr="00301894">
        <w:t xml:space="preserve"> , Jessica Budds c </w:t>
      </w:r>
      <w:proofErr w:type="spellStart"/>
      <w:r w:rsidRPr="00301894">
        <w:t>aGéolab</w:t>
      </w:r>
      <w:proofErr w:type="spellEnd"/>
      <w:r w:rsidRPr="00301894">
        <w:t xml:space="preserve"> UMR 6042 CNRS, </w:t>
      </w:r>
      <w:proofErr w:type="spellStart"/>
      <w:r w:rsidRPr="00301894">
        <w:t>Université</w:t>
      </w:r>
      <w:proofErr w:type="spellEnd"/>
      <w:r w:rsidRPr="00301894">
        <w:t xml:space="preserve"> de Limoges, France </w:t>
      </w:r>
      <w:proofErr w:type="spellStart"/>
      <w:r w:rsidRPr="00301894">
        <w:t>bDepartment</w:t>
      </w:r>
      <w:proofErr w:type="spellEnd"/>
      <w:r w:rsidRPr="00301894">
        <w:t xml:space="preserve"> of Geography, Queen’s University, Canada c School of International Development, University of East Anglia, Norwich NR4 7TJ, United Kingdom</w:t>
      </w:r>
    </w:p>
    <w:p w14:paraId="19AF1A5E" w14:textId="77777777" w:rsidR="008179C6" w:rsidRDefault="008179C6" w:rsidP="008179C6">
      <w:r>
        <w:lastRenderedPageBreak/>
        <w:t xml:space="preserve">The original purpose of the hydrologic cycle was thus not simply to describe hydrologic processes, but also to constitute a separate field of scientific enquiry and a community of technical experts known as hydrologists. </w:t>
      </w:r>
      <w:r w:rsidRPr="007F5894">
        <w:rPr>
          <w:rStyle w:val="StyleUnderline"/>
          <w:highlight w:val="yellow"/>
        </w:rPr>
        <w:t>Hydrology is defined in one classic textbook as ‘the science that treats of the various phases of the hydrologic cycle’</w:t>
      </w:r>
      <w:r>
        <w:t xml:space="preserve"> (Wisler and </w:t>
      </w:r>
      <w:proofErr w:type="spellStart"/>
      <w:r>
        <w:t>Brater</w:t>
      </w:r>
      <w:proofErr w:type="spellEnd"/>
      <w:r>
        <w:t xml:space="preserve">, 1949, p. 3). The hydrologic cycle remains ‘the most fundamental principle of hydrology’ (Maidment, 1993, p. 1.3), and a variation of the diagram representing it is featured in the introductory pages of practically every hydrology textbook. By constituting a new field of scientific enquiry and an associated group of knowledge workers, </w:t>
      </w:r>
      <w:r w:rsidRPr="007F5894">
        <w:rPr>
          <w:rStyle w:val="StyleUnderline"/>
          <w:highlight w:val="yellow"/>
        </w:rPr>
        <w:t>the hydrologic cycle also helped legitimize a certain technical authority over water</w:t>
      </w:r>
      <w:r>
        <w:t xml:space="preserve">. Horton defined the hydrologic cycle as the natural circulation of water on, in and over the earth, a process that occurs independently of human involvement: ‘This immense water engine </w:t>
      </w:r>
      <w:proofErr w:type="spellStart"/>
      <w:r>
        <w:t>fuelled</w:t>
      </w:r>
      <w:proofErr w:type="spellEnd"/>
      <w:r>
        <w:t xml:space="preserve"> by solar energy, driven by gravity, proceeds endlessly in the presence or absence of human activity’ (Maidment, 1993, p. 1.3). </w:t>
      </w:r>
      <w:r w:rsidRPr="007F5894">
        <w:rPr>
          <w:rStyle w:val="StyleUnderline"/>
          <w:highlight w:val="yellow"/>
        </w:rPr>
        <w:t>Such a process can only be modified or disturbed by humans, which renders water the province of agencies and experts with technical knowledge of the hydrologic cycle and the power to engineer it</w:t>
      </w:r>
      <w:r>
        <w:t xml:space="preserve">: For the hydrologist, there is a need to know as accurately as possible the modifications that man makes in the hydrologic cycle – past, present, and future – in the hope that man can progressively increase his ability to modify the hydrologic cycle to his advantage. By working with nature, adapting his needs to the natural cycle or adapting that cycle to his needs, man can obtain the greatest beneficial use of the water resources (Thomas, 1956, p. 548) The political effects of this mode of hydrological expertise are increasingly being explored in a critical sense. Recent work in political ecology has demonstrated the partial and contested nature of hydrologic data (Bakker, 2000; Budds, 2009; Kaika, 2003; Sheridan, 1995; Swyngedouw, 1995), and has revealed how hydrologic concepts and studies are constructed according to </w:t>
      </w:r>
      <w:proofErr w:type="gramStart"/>
      <w:r>
        <w:t>particular views</w:t>
      </w:r>
      <w:proofErr w:type="gramEnd"/>
      <w:r>
        <w:t xml:space="preserve"> of nature, and mobilized in line with vested interests (Budds, 2009; Cohen and Davidson, 2011; Linton, 2004). This emerging literature shows how </w:t>
      </w:r>
      <w:r w:rsidRPr="007F5894">
        <w:rPr>
          <w:rStyle w:val="StyleUnderline"/>
          <w:highlight w:val="yellow"/>
        </w:rPr>
        <w:t>hydrology</w:t>
      </w:r>
      <w:r w:rsidRPr="008179C6">
        <w:rPr>
          <w:rStyle w:val="StyleUnderline"/>
        </w:rPr>
        <w:t xml:space="preserve"> </w:t>
      </w:r>
      <w:r>
        <w:t xml:space="preserve">– as an ‘orthodox’ science (Forsyth, 2003) – </w:t>
      </w:r>
      <w:r w:rsidRPr="007F5894">
        <w:rPr>
          <w:rStyle w:val="StyleUnderline"/>
          <w:highlight w:val="yellow"/>
        </w:rPr>
        <w:t>is predicated upon ‘Western’ views of nature that reduce water to its material composition</w:t>
      </w:r>
      <w:r>
        <w:t xml:space="preserve"> (H2O) (Linton, 2010), the homogenization of different waters (Orlove and Caton, 2010), </w:t>
      </w:r>
      <w:r w:rsidRPr="007F5894">
        <w:rPr>
          <w:rStyle w:val="StyleUnderline"/>
          <w:highlight w:val="yellow"/>
        </w:rPr>
        <w:t>and the characterization of hydrologic processes as ordered and universal</w:t>
      </w:r>
      <w:r>
        <w:t xml:space="preserve"> (Brown, 2004; Walker, 2005). </w:t>
      </w:r>
      <w:r w:rsidRPr="007F5894">
        <w:rPr>
          <w:rStyle w:val="StyleUnderline"/>
          <w:highlight w:val="yellow"/>
        </w:rPr>
        <w:t xml:space="preserve">These insights reveal hydrological knowledge as partial and </w:t>
      </w:r>
      <w:proofErr w:type="gramStart"/>
      <w:r w:rsidRPr="007F5894">
        <w:rPr>
          <w:rStyle w:val="StyleUnderline"/>
          <w:highlight w:val="yellow"/>
        </w:rPr>
        <w:t>situated, and</w:t>
      </w:r>
      <w:proofErr w:type="gramEnd"/>
      <w:r w:rsidRPr="007F5894">
        <w:rPr>
          <w:rStyle w:val="StyleUnderline"/>
          <w:highlight w:val="yellow"/>
        </w:rPr>
        <w:t xml:space="preserve"> suggest its limitations as a basis for policy- and decision-making</w:t>
      </w:r>
      <w:r>
        <w:t>.</w:t>
      </w:r>
    </w:p>
    <w:p w14:paraId="77F3F474" w14:textId="62A489FB" w:rsidR="00C41D83" w:rsidRPr="00C41D83" w:rsidRDefault="00605925" w:rsidP="00605925">
      <w:pPr>
        <w:pStyle w:val="Heading3"/>
      </w:pPr>
      <w:r>
        <w:lastRenderedPageBreak/>
        <w:t>Ext - Interruption</w:t>
      </w:r>
    </w:p>
    <w:p w14:paraId="52E2A633" w14:textId="77777777" w:rsidR="00605925" w:rsidRPr="00BE6242" w:rsidRDefault="00605925" w:rsidP="00605925">
      <w:pPr>
        <w:pStyle w:val="Heading4"/>
        <w:rPr>
          <w:rStyle w:val="Style13ptBold"/>
          <w:b/>
          <w:bCs w:val="0"/>
        </w:rPr>
      </w:pPr>
      <w:r>
        <w:t xml:space="preserve">The role of the ballot is to vote for the debater that best practices interruption – affirming every instance of interruption </w:t>
      </w:r>
      <w:r w:rsidRPr="00F87818">
        <w:t xml:space="preserve">in education </w:t>
      </w:r>
      <w:r>
        <w:t xml:space="preserve">is key to spill over to broader instances to retransmit signals of </w:t>
      </w:r>
      <w:proofErr w:type="gramStart"/>
      <w:r>
        <w:t>sovereignty</w:t>
      </w:r>
      <w:proofErr w:type="gramEnd"/>
    </w:p>
    <w:p w14:paraId="5C0ECE3D" w14:textId="77777777" w:rsidR="00605925" w:rsidRDefault="00605925" w:rsidP="00605925">
      <w:r w:rsidRPr="00BE6242">
        <w:rPr>
          <w:rStyle w:val="Style13ptBold"/>
        </w:rPr>
        <w:t>Scranton 2015</w:t>
      </w:r>
      <w:r>
        <w:t xml:space="preserve"> </w:t>
      </w:r>
      <w:r w:rsidRPr="00BE6242">
        <w:t>Roy Scranton</w:t>
      </w:r>
      <w:r>
        <w:t xml:space="preserve"> </w:t>
      </w:r>
      <w:r w:rsidRPr="00BE6242">
        <w:t>writes for Rolling Stone, The Nation, the New York Times, and elsewhere. He is the author of Learning to Die in the Anthropocene: Reflections on the End of a Civilization. Extract</w:t>
      </w:r>
      <w:r>
        <w:t xml:space="preserve"> </w:t>
      </w:r>
      <w:r w:rsidRPr="00BE6242">
        <w:t>from</w:t>
      </w:r>
      <w:r>
        <w:t xml:space="preserve"> </w:t>
      </w:r>
      <w:hyperlink r:id="rId64" w:history="1">
        <w:r w:rsidRPr="00BE6242">
          <w:rPr>
            <w:rStyle w:val="Hyperlink"/>
          </w:rPr>
          <w:t>Learning to Die in the Anthropocene: Reflections on the End of a Civilization</w:t>
        </w:r>
      </w:hyperlink>
      <w:r>
        <w:t xml:space="preserve"> </w:t>
      </w:r>
      <w:r w:rsidRPr="00BE6242">
        <w:t>(City Lights, 2015)</w:t>
      </w:r>
      <w:r>
        <w:t xml:space="preserve"> </w:t>
      </w:r>
      <w:r w:rsidRPr="00BE6242">
        <w:t xml:space="preserve">20th </w:t>
      </w:r>
      <w:proofErr w:type="gramStart"/>
      <w:r w:rsidRPr="00BE6242">
        <w:t>January,</w:t>
      </w:r>
      <w:proofErr w:type="gramEnd"/>
      <w:r w:rsidRPr="00BE6242">
        <w:t xml:space="preserve"> 2016 https://dark-mountain.net/the-interrupter/TYH</w:t>
      </w:r>
    </w:p>
    <w:p w14:paraId="3F0AE096" w14:textId="77777777" w:rsidR="00605925" w:rsidRPr="00BE6242" w:rsidRDefault="00605925" w:rsidP="00605925">
      <w:r w:rsidRPr="00BE6242">
        <w:rPr>
          <w:rStyle w:val="StyleUnderline"/>
          <w:highlight w:val="yellow"/>
        </w:rPr>
        <w:t>How do we stop ourselves from fulfilling our fates as suicidally productive drones in a carbon-addicted hive</w:t>
      </w:r>
      <w:r w:rsidRPr="00BE6242">
        <w:t xml:space="preserve">, destroying ourselves in </w:t>
      </w:r>
      <w:proofErr w:type="gramStart"/>
      <w:r w:rsidRPr="00BE6242">
        <w:t>some kind of psychopathic</w:t>
      </w:r>
      <w:proofErr w:type="gramEnd"/>
      <w:r w:rsidRPr="00BE6242">
        <w:t xml:space="preserve"> colony collapse disorder? How do we interrupt the perpetual circuits of fear, aggression, crisis, and reaction that continually prod us to ever more intense levels of manic despair? </w:t>
      </w:r>
      <w:r w:rsidRPr="00BE6242">
        <w:rPr>
          <w:rStyle w:val="StyleUnderline"/>
          <w:highlight w:val="yellow"/>
        </w:rPr>
        <w:t>One way we might begin to answer these questions is by considering</w:t>
      </w:r>
      <w:r w:rsidRPr="00BE6242">
        <w:t xml:space="preserve"> the problem of global warming in terms of German thinker Peter </w:t>
      </w:r>
      <w:proofErr w:type="spellStart"/>
      <w:r w:rsidRPr="00BE6242">
        <w:rPr>
          <w:rStyle w:val="StyleUnderline"/>
          <w:highlight w:val="yellow"/>
        </w:rPr>
        <w:t>Sloterdijk’s</w:t>
      </w:r>
      <w:proofErr w:type="spellEnd"/>
      <w:r w:rsidRPr="00BE6242">
        <w:rPr>
          <w:rStyle w:val="StyleUnderline"/>
          <w:highlight w:val="yellow"/>
        </w:rPr>
        <w:t xml:space="preserve"> idea of the philosopher as an interrupter:</w:t>
      </w:r>
      <w:r>
        <w:t xml:space="preserve"> </w:t>
      </w:r>
      <w:r w:rsidRPr="00BE6242">
        <w:t xml:space="preserve">We live constantly in collective fields of excitation; this cannot be changed so long as we are social beings. The input of stress inevitably enters me; thoughts are not free, each of us can divine them. They come from the newspaper and wind up returning to the newspaper. My sovereignty, if it exists, can only appear by my letting the integrated impulsion die in me or, should this fail, by my retransmitting it in a totally metamorphosed, verified, filtered, or recoded form. It serves nothing to contest it: I am free only to the extent that I interrupt escalations and that I </w:t>
      </w:r>
      <w:proofErr w:type="gramStart"/>
      <w:r w:rsidRPr="00BE6242">
        <w:t>am able to</w:t>
      </w:r>
      <w:proofErr w:type="gramEnd"/>
      <w:r w:rsidRPr="00BE6242">
        <w:t xml:space="preserve"> immunize myself against infections of opinion. Precisely this continues to be the philosopher’s mission in </w:t>
      </w:r>
      <w:proofErr w:type="gramStart"/>
      <w:r w:rsidRPr="00BE6242">
        <w:t>society, if</w:t>
      </w:r>
      <w:proofErr w:type="gramEnd"/>
      <w:r w:rsidRPr="00BE6242">
        <w:t xml:space="preserve"> I may express myself in such pathetic terms. </w:t>
      </w:r>
      <w:r w:rsidRPr="00BE6242">
        <w:rPr>
          <w:rStyle w:val="StyleUnderline"/>
          <w:highlight w:val="yellow"/>
        </w:rPr>
        <w:t>His mission is to show that a subject can be an interrupter, not merely a channel</w:t>
      </w:r>
      <w:r w:rsidRPr="00BE6242">
        <w:t xml:space="preserve"> that allows thematic epidemics and waves of excitation to flow through it. The classics express this with the term ‘pondering.’ With this concept, ethics and energetics </w:t>
      </w:r>
      <w:proofErr w:type="gramStart"/>
      <w:r w:rsidRPr="00BE6242">
        <w:t>enter into</w:t>
      </w:r>
      <w:proofErr w:type="gramEnd"/>
      <w:r w:rsidRPr="00BE6242">
        <w:t xml:space="preserve"> contact: as a bearer of a philosophical function</w:t>
      </w:r>
      <w:r w:rsidRPr="00BE6242">
        <w:rPr>
          <w:rStyle w:val="StyleUnderline"/>
          <w:highlight w:val="yellow"/>
        </w:rPr>
        <w:t>, I have neither the right nor the desire to be either a conductor in a stress-semantic chain or the automaton of an ethical imperative</w:t>
      </w:r>
      <w:r w:rsidRPr="00BE6242">
        <w:t>.</w:t>
      </w:r>
      <w:r>
        <w:t xml:space="preserve"> </w:t>
      </w:r>
      <w:proofErr w:type="spellStart"/>
      <w:r w:rsidRPr="00BE6242">
        <w:t>Sloterdijk</w:t>
      </w:r>
      <w:proofErr w:type="spellEnd"/>
      <w:r w:rsidRPr="00BE6242">
        <w:t xml:space="preserve"> compares the conception of political function as collective vibration to a philosophical function of interruption. </w:t>
      </w:r>
      <w:r w:rsidRPr="00BE6242">
        <w:rPr>
          <w:rStyle w:val="StyleUnderline"/>
          <w:highlight w:val="yellow"/>
        </w:rPr>
        <w:t xml:space="preserve">As opposed to disruption, which shocks a system and breaks wholes into pieces, interruption suspends continuous processes. It’s not </w:t>
      </w:r>
      <w:proofErr w:type="gramStart"/>
      <w:r w:rsidRPr="00BE6242">
        <w:rPr>
          <w:rStyle w:val="StyleUnderline"/>
          <w:highlight w:val="yellow"/>
        </w:rPr>
        <w:t>smashing, but</w:t>
      </w:r>
      <w:proofErr w:type="gramEnd"/>
      <w:r w:rsidRPr="00BE6242">
        <w:rPr>
          <w:rStyle w:val="StyleUnderline"/>
          <w:highlight w:val="yellow"/>
        </w:rPr>
        <w:t xml:space="preserve"> sitting with. Not blockage, but reflection</w:t>
      </w:r>
      <w:r w:rsidRPr="00BE6242">
        <w:t>.</w:t>
      </w:r>
      <w:r>
        <w:t xml:space="preserve"> </w:t>
      </w:r>
      <w:proofErr w:type="spellStart"/>
      <w:r w:rsidRPr="00BE6242">
        <w:t>Sloterdijk</w:t>
      </w:r>
      <w:proofErr w:type="spellEnd"/>
      <w:r w:rsidRPr="00BE6242">
        <w:t xml:space="preserve"> sees the role of the philosopher in the human swarm as that of an aberrant anti-drone </w:t>
      </w:r>
      <w:proofErr w:type="gramStart"/>
      <w:r w:rsidRPr="00BE6242">
        <w:t>slow-dancing</w:t>
      </w:r>
      <w:proofErr w:type="gramEnd"/>
      <w:r w:rsidRPr="00BE6242">
        <w:t xml:space="preserve"> to its own rhythm, neither attuned to the collective beat nor operating mechanically, dogmatically, deontologically, but continually self-</w:t>
      </w:r>
      <w:proofErr w:type="spellStart"/>
      <w:r w:rsidRPr="00BE6242">
        <w:t>immunising</w:t>
      </w:r>
      <w:proofErr w:type="spellEnd"/>
      <w:r w:rsidRPr="00BE6242">
        <w:t xml:space="preserve"> against the waves of social energy we live in and amongst by perpetually interrupting their own connection to collective life. </w:t>
      </w:r>
      <w:r w:rsidRPr="00BE6242">
        <w:rPr>
          <w:rStyle w:val="StyleUnderline"/>
          <w:highlight w:val="yellow"/>
        </w:rPr>
        <w:t>So long as one allows oneself to be ‘a conductor in a stress-semantic chain’, one is strengthening channels of retransmission regardless of content</w:t>
      </w:r>
      <w:r w:rsidRPr="00BE6242">
        <w:t xml:space="preserve">, thickening the reflexive connective tissues of mass society, making all of us </w:t>
      </w:r>
      <w:proofErr w:type="gramStart"/>
      <w:r w:rsidRPr="00BE6242">
        <w:t>all the more</w:t>
      </w:r>
      <w:proofErr w:type="gramEnd"/>
      <w:r w:rsidRPr="00BE6242">
        <w:t xml:space="preserve"> susceptible to such viral phenomena as nationalism, scapegoating, panic, and war fever. Interrupting the flows of social production is anarchic and counterproductive, like all good philosophy: if it works, it helps us stop and see our world in new ways. If it fails, as it often and even usually does, the interrupter is integrated, driven mad, ignored, or destroyed.</w:t>
      </w:r>
      <w:r>
        <w:t xml:space="preserve"> </w:t>
      </w:r>
      <w:r w:rsidRPr="00BE6242">
        <w:t xml:space="preserve">What </w:t>
      </w:r>
      <w:proofErr w:type="spellStart"/>
      <w:r w:rsidRPr="00BE6242">
        <w:t>Sloterdijk</w:t>
      </w:r>
      <w:proofErr w:type="spellEnd"/>
      <w:r w:rsidRPr="00BE6242">
        <w:t xml:space="preserve"> helps us see is that </w:t>
      </w:r>
      <w:r w:rsidRPr="00BE6242">
        <w:rPr>
          <w:rStyle w:val="StyleUnderline"/>
          <w:highlight w:val="yellow"/>
        </w:rPr>
        <w:t>responding autonomously to social excitation means not reacting to it, not passing it on, but interrupting it,</w:t>
      </w:r>
      <w:r w:rsidRPr="00BE6242">
        <w:t xml:space="preserve"> then either letting the excitation die or transforming it completely. Responding freely to constant images of fear and violence, responding freely to the perpetual media circuits of pleasure and terror, </w:t>
      </w:r>
      <w:r w:rsidRPr="00BE6242">
        <w:rPr>
          <w:rStyle w:val="StyleUnderline"/>
          <w:highlight w:val="yellow"/>
        </w:rPr>
        <w:t xml:space="preserve">responding freely to the ongoing alarms of war, environmental catastrophe, and global destruction demands a reorientation of </w:t>
      </w:r>
      <w:r w:rsidRPr="00BE6242">
        <w:rPr>
          <w:rStyle w:val="StyleUnderline"/>
          <w:highlight w:val="yellow"/>
        </w:rPr>
        <w:lastRenderedPageBreak/>
        <w:t>feeling so that every new impulse is held at a distance until it fades or can be changed</w:t>
      </w:r>
      <w:r w:rsidRPr="00BE6242">
        <w:t>. While life beats its red rhythms and human swarms dance to the compulsion of strife, the interrupter learns how to die.</w:t>
      </w:r>
    </w:p>
    <w:p w14:paraId="2385A3D7" w14:textId="58EB3D54" w:rsidR="00C41D83" w:rsidRDefault="00C41D83" w:rsidP="00C41D83"/>
    <w:p w14:paraId="680B11DB" w14:textId="17274C87" w:rsidR="00AD3198" w:rsidRDefault="00AD3198" w:rsidP="00AD3198"/>
    <w:p w14:paraId="59AF8AD1" w14:textId="449528B6" w:rsidR="00AD3198" w:rsidRDefault="009E1585" w:rsidP="00AD3198">
      <w:pPr>
        <w:pStyle w:val="Heading2"/>
      </w:pPr>
      <w:r>
        <w:lastRenderedPageBreak/>
        <w:t xml:space="preserve">Neg </w:t>
      </w:r>
      <w:r w:rsidR="00AD3198">
        <w:t xml:space="preserve">Block </w:t>
      </w:r>
      <w:r>
        <w:t>Ext</w:t>
      </w:r>
    </w:p>
    <w:p w14:paraId="6208E69B" w14:textId="0A83B8C8" w:rsidR="00AD3198" w:rsidRDefault="00AD3198" w:rsidP="00AD3198"/>
    <w:p w14:paraId="7A54766B" w14:textId="1C4E6D0F" w:rsidR="00AD3198" w:rsidRDefault="00AD3198" w:rsidP="00AD3198">
      <w:pPr>
        <w:pStyle w:val="Heading3"/>
      </w:pPr>
      <w:r>
        <w:lastRenderedPageBreak/>
        <w:t>A2 Perm</w:t>
      </w:r>
    </w:p>
    <w:p w14:paraId="1D6E140D" w14:textId="77777777" w:rsidR="001B4D77" w:rsidRDefault="001B4D77" w:rsidP="001B4D77">
      <w:pPr>
        <w:pStyle w:val="Heading4"/>
      </w:pPr>
      <w:r>
        <w:t>The affirmative’s continuation of anticipatory politics pre-empts change – the alt is a move toward radical possibility to contest the socio-ecological order for true mobilization.</w:t>
      </w:r>
    </w:p>
    <w:p w14:paraId="2304094C" w14:textId="77777777" w:rsidR="001B4D77" w:rsidRDefault="001B4D77" w:rsidP="001B4D77">
      <w:r>
        <w:t xml:space="preserve">Luigi </w:t>
      </w:r>
      <w:proofErr w:type="spellStart"/>
      <w:r w:rsidRPr="00531C13">
        <w:rPr>
          <w:rStyle w:val="Style13ptBold"/>
        </w:rPr>
        <w:t>Pellizzoni</w:t>
      </w:r>
      <w:proofErr w:type="spellEnd"/>
      <w:r w:rsidRPr="00531C13">
        <w:rPr>
          <w:rStyle w:val="Style13ptBold"/>
        </w:rPr>
        <w:t xml:space="preserve"> </w:t>
      </w:r>
      <w:r>
        <w:rPr>
          <w:rStyle w:val="Style13ptBold"/>
        </w:rPr>
        <w:t xml:space="preserve">2019 </w:t>
      </w:r>
      <w:r>
        <w:t xml:space="preserve">The environmental state between pre-emption and </w:t>
      </w:r>
      <w:proofErr w:type="spellStart"/>
      <w:r>
        <w:t>inoperosity</w:t>
      </w:r>
      <w:proofErr w:type="spellEnd"/>
      <w:r>
        <w:t>, Environmental Politics, DOI: 10.1080/09644016.2019.1688912</w:t>
      </w:r>
    </w:p>
    <w:p w14:paraId="6CE56287" w14:textId="77777777" w:rsidR="001B4D77" w:rsidRDefault="001B4D77" w:rsidP="001B4D77">
      <w:r>
        <w:t xml:space="preserve">I have argued that </w:t>
      </w:r>
      <w:r w:rsidRPr="007F5894">
        <w:rPr>
          <w:rStyle w:val="StyleUnderline"/>
          <w:highlight w:val="yellow"/>
        </w:rPr>
        <w:t xml:space="preserve">the ‘glass ceiling’ to environmental transformation is </w:t>
      </w:r>
      <w:proofErr w:type="gramStart"/>
      <w:r w:rsidRPr="007F5894">
        <w:rPr>
          <w:rStyle w:val="StyleUnderline"/>
          <w:highlight w:val="yellow"/>
        </w:rPr>
        <w:t>due</w:t>
      </w:r>
      <w:r>
        <w:t>,</w:t>
      </w:r>
      <w:proofErr w:type="gramEnd"/>
      <w:r>
        <w:t xml:space="preserve"> to an important, perhaps decisive, extent, </w:t>
      </w:r>
      <w:r w:rsidRPr="007F5894">
        <w:rPr>
          <w:rStyle w:val="StyleUnderline"/>
          <w:highlight w:val="yellow"/>
        </w:rPr>
        <w:t>to an anticipatory politics that simultaneously posits and postpones catastrophe or regeneration, preempting actual change</w:t>
      </w:r>
      <w:r>
        <w:t>. I have in the last section given a clue to the usefulness of a concept</w:t>
      </w:r>
      <w:r w:rsidRPr="007F5894">
        <w:rPr>
          <w:rStyle w:val="StyleUnderline"/>
          <w:highlight w:val="yellow"/>
        </w:rPr>
        <w:t xml:space="preserve">, </w:t>
      </w:r>
      <w:proofErr w:type="spellStart"/>
      <w:r w:rsidRPr="007F5894">
        <w:rPr>
          <w:rStyle w:val="StyleUnderline"/>
          <w:highlight w:val="yellow"/>
        </w:rPr>
        <w:t>inoperosity</w:t>
      </w:r>
      <w:proofErr w:type="spellEnd"/>
      <w:r w:rsidRPr="007F5894">
        <w:rPr>
          <w:rStyle w:val="StyleUnderline"/>
          <w:highlight w:val="yellow"/>
        </w:rPr>
        <w:t xml:space="preserve">, which refers to the possibility of radical change. </w:t>
      </w:r>
      <w:proofErr w:type="spellStart"/>
      <w:r w:rsidRPr="007F5894">
        <w:rPr>
          <w:rStyle w:val="StyleUnderline"/>
          <w:highlight w:val="yellow"/>
        </w:rPr>
        <w:t>Inoperosity</w:t>
      </w:r>
      <w:proofErr w:type="spellEnd"/>
      <w:r w:rsidRPr="007F5894">
        <w:rPr>
          <w:rStyle w:val="StyleUnderline"/>
          <w:highlight w:val="yellow"/>
        </w:rPr>
        <w:t xml:space="preserve"> can work as a conceptual tool for assessing the potential of emergent mobilizations grounded on a material, embodied contestation of</w:t>
      </w:r>
      <w:r>
        <w:t xml:space="preserve"> </w:t>
      </w:r>
      <w:r w:rsidRPr="007F5894">
        <w:rPr>
          <w:rStyle w:val="StyleUnderline"/>
          <w:highlight w:val="yellow"/>
        </w:rPr>
        <w:t>the socio-ecological order</w:t>
      </w:r>
      <w:r>
        <w:t xml:space="preserve"> that pre-emption seeks to maintain against all odds, and for orienting the revision of core institutions, such as science. The issue is complex, and further theoretical elaboration and extended empirical research are required to understand the conditions under which an inoperative praxis may effectively challenge pre-emptive environmental politics, </w:t>
      </w:r>
      <w:r w:rsidRPr="007F5894">
        <w:rPr>
          <w:rStyle w:val="StyleUnderline"/>
          <w:highlight w:val="yellow"/>
        </w:rPr>
        <w:t>opening the way to a sustainable society.</w:t>
      </w:r>
    </w:p>
    <w:p w14:paraId="123708AD" w14:textId="77777777" w:rsidR="000E496D" w:rsidRPr="00410A33" w:rsidRDefault="000E496D" w:rsidP="000E496D">
      <w:pPr>
        <w:pStyle w:val="Heading4"/>
      </w:pPr>
      <w:r>
        <w:t xml:space="preserve">Sequencing question – we must interrogate the presuppositions of our policy strategies – how we think precedes and determines our politics – necessary to prevent </w:t>
      </w:r>
      <w:proofErr w:type="gramStart"/>
      <w:r>
        <w:t>cooption</w:t>
      </w:r>
      <w:proofErr w:type="gramEnd"/>
    </w:p>
    <w:p w14:paraId="6454A219" w14:textId="77777777" w:rsidR="000E496D" w:rsidRPr="001C3AB9" w:rsidRDefault="000E496D" w:rsidP="000E496D">
      <w:r w:rsidRPr="000E496D">
        <w:t xml:space="preserve">Simon </w:t>
      </w:r>
      <w:r w:rsidRPr="001C3AB9">
        <w:rPr>
          <w:rStyle w:val="Style13ptBold"/>
        </w:rPr>
        <w:t>Dalby</w:t>
      </w:r>
      <w:r>
        <w:rPr>
          <w:rStyle w:val="Style13ptBold"/>
        </w:rPr>
        <w:t xml:space="preserve"> </w:t>
      </w:r>
      <w:r w:rsidRPr="001C3AB9">
        <w:t>Prof. of Geography and Political Economy at Carleton Univ</w:t>
      </w:r>
      <w:r>
        <w:rPr>
          <w:rStyle w:val="Style13ptBold"/>
        </w:rPr>
        <w:t xml:space="preserve"> 20</w:t>
      </w:r>
      <w:r w:rsidRPr="001C3AB9">
        <w:rPr>
          <w:rStyle w:val="Style13ptBold"/>
        </w:rPr>
        <w:t>02</w:t>
      </w:r>
      <w:r w:rsidRPr="001C3AB9">
        <w:t xml:space="preserve"> [Environmental Security]</w:t>
      </w:r>
    </w:p>
    <w:p w14:paraId="1DDB7D57" w14:textId="77777777" w:rsidR="000E496D" w:rsidRPr="000E496D" w:rsidRDefault="000E496D" w:rsidP="000E496D">
      <w:r w:rsidRPr="000E496D">
        <w:t xml:space="preserve">That said, however, I have been heavily influenced by many “post-structuralist” writers, and although the sources, arguments, and evidence used in what follows are much less than obviously “post,” the themes of space, identity, and colonization, and my overall strategy of </w:t>
      </w:r>
      <w:proofErr w:type="spellStart"/>
      <w:r w:rsidRPr="000E496D">
        <w:t>problematicizing</w:t>
      </w:r>
      <w:proofErr w:type="spellEnd"/>
      <w:r w:rsidRPr="000E496D">
        <w:t xml:space="preserve"> the taken for granted, fit with its ethos.  This book is a work of criticism, a contribution to investigations in </w:t>
      </w:r>
      <w:proofErr w:type="gramStart"/>
      <w:r w:rsidRPr="000E496D">
        <w:t>a number of</w:t>
      </w:r>
      <w:proofErr w:type="gramEnd"/>
      <w:r w:rsidRPr="000E496D">
        <w:t xml:space="preserve"> overlapping academic fields, as well as an argument with the ongoing discussions about security in North America and Europe.  As such I follow David Campbell’s remainder to readers of his Writing Security, regarding what Michel Foucault said about critique:</w:t>
      </w:r>
      <w:r w:rsidRPr="00EC69CF">
        <w:rPr>
          <w:sz w:val="14"/>
          <w:szCs w:val="20"/>
        </w:rPr>
        <w:t xml:space="preserve"> </w:t>
      </w:r>
      <w:r w:rsidRPr="007F5894">
        <w:rPr>
          <w:rStyle w:val="StyleUnderline"/>
          <w:highlight w:val="yellow"/>
        </w:rPr>
        <w:t>A critique</w:t>
      </w:r>
      <w:r w:rsidRPr="000E496D">
        <w:t xml:space="preserve"> is not a matter of saying that things are not right as they are.  It </w:t>
      </w:r>
      <w:r w:rsidRPr="007F5894">
        <w:rPr>
          <w:rStyle w:val="StyleUnderline"/>
          <w:highlight w:val="yellow"/>
        </w:rPr>
        <w:t>is a matter of pointing out on what kinds of assumptions, what</w:t>
      </w:r>
      <w:r w:rsidRPr="000E496D">
        <w:t xml:space="preserve"> kinds of familiar, </w:t>
      </w:r>
      <w:proofErr w:type="spellStart"/>
      <w:r w:rsidRPr="000E496D">
        <w:t>unchalleneged</w:t>
      </w:r>
      <w:proofErr w:type="spellEnd"/>
      <w:r w:rsidRPr="000E496D">
        <w:t xml:space="preserve">, unconsidered </w:t>
      </w:r>
      <w:r w:rsidRPr="007F5894">
        <w:rPr>
          <w:rStyle w:val="StyleUnderline"/>
          <w:highlight w:val="yellow"/>
        </w:rPr>
        <w:t>modes of thought the practices we accept rest.</w:t>
      </w:r>
      <w:r w:rsidRPr="000E496D">
        <w:t xml:space="preserve"> We must free ourselves from the sacralization of the social as the only reality and stop regarding as superfluous something so essential in human life and in human relations as thought. </w:t>
      </w:r>
      <w:r w:rsidRPr="007F5894">
        <w:rPr>
          <w:rStyle w:val="StyleUnderline"/>
          <w:highlight w:val="yellow"/>
        </w:rPr>
        <w:t>Criticism is</w:t>
      </w:r>
      <w:r w:rsidRPr="000E496D">
        <w:t xml:space="preserve"> a matter of flushing out that thought and trying to change it; to show that things are not as self-evident as one believed, </w:t>
      </w:r>
      <w:r w:rsidRPr="007F5894">
        <w:rPr>
          <w:rStyle w:val="StyleUnderline"/>
          <w:highlight w:val="yellow"/>
        </w:rPr>
        <w:t>to see that what is accepted as self-evident will no longer be accepted as such.</w:t>
      </w:r>
      <w:r w:rsidRPr="007F5894">
        <w:rPr>
          <w:highlight w:val="yellow"/>
        </w:rPr>
        <w:t xml:space="preserve">  </w:t>
      </w:r>
      <w:r w:rsidRPr="007F5894">
        <w:rPr>
          <w:rStyle w:val="StyleUnderline"/>
          <w:highlight w:val="yellow"/>
        </w:rPr>
        <w:t>Practicing criticism is a matter of making facile gestures difficult.</w:t>
      </w:r>
      <w:r w:rsidRPr="000E496D">
        <w:t xml:space="preserve"> While I do not wish to suggest that the environmental security discourse is facile, in many ways its premises, and its assumptions about “environment” in particular, are not nearly as self-evident as its many authors sometimes apparently think.  And </w:t>
      </w:r>
      <w:r w:rsidRPr="007F5894">
        <w:rPr>
          <w:rStyle w:val="StyleUnderline"/>
          <w:highlight w:val="yellow"/>
        </w:rPr>
        <w:t>how we</w:t>
      </w:r>
      <w:r w:rsidRPr="000E496D">
        <w:t xml:space="preserve">, of whatever fictional community, </w:t>
      </w:r>
      <w:r w:rsidRPr="007F5894">
        <w:rPr>
          <w:rStyle w:val="StyleUnderline"/>
          <w:highlight w:val="yellow"/>
        </w:rPr>
        <w:t>think leads not only to how we act politically</w:t>
      </w:r>
      <w:r w:rsidRPr="000E496D">
        <w:t xml:space="preserve">, </w:t>
      </w:r>
      <w:r w:rsidRPr="007F5894">
        <w:rPr>
          <w:rStyle w:val="StyleUnderline"/>
          <w:highlight w:val="yellow"/>
        </w:rPr>
        <w:t xml:space="preserve">but also to our understandings of who we are, what we value, and what we are prepared to countenance </w:t>
      </w:r>
      <w:r w:rsidRPr="000E496D">
        <w:t xml:space="preserve">to protect our self-preferred identities.  This is the very stuff of security. This book does not engage in any detail with either the history of environmental philosophy or the specific compatibilities of various streams of environmentalist writing and politics with international relations of security studies.  Such efforts have </w:t>
      </w:r>
      <w:r w:rsidRPr="000E496D">
        <w:lastRenderedPageBreak/>
        <w:t xml:space="preserve">been undertaken recently by other scholars.  Neither does it revisit the major debates in the 1970s about the limits of growth, steady states, and political alternatives that were, in some ways, precursors to the contemporary discussions.  Invoking various narratives of environment, and in particular a critique of colonizing practices, does not simply suggest that this environmental story line offers some transcendental or objective discourse that provides the singular truth from which policy can be derived.  Such themes are very much the stuff of both environmental and international politics; nature has been invoked in numerous contexts to rationalize many political programs.  Rather, </w:t>
      </w:r>
      <w:r w:rsidRPr="007F5894">
        <w:rPr>
          <w:rStyle w:val="StyleUnderline"/>
          <w:highlight w:val="yellow"/>
        </w:rPr>
        <w:t>the counter-narrative</w:t>
      </w:r>
      <w:r w:rsidRPr="007F5894">
        <w:rPr>
          <w:highlight w:val="yellow"/>
        </w:rPr>
        <w:t xml:space="preserve"> </w:t>
      </w:r>
      <w:r w:rsidRPr="000E496D">
        <w:t xml:space="preserve">that follows </w:t>
      </w:r>
      <w:r w:rsidRPr="007F5894">
        <w:rPr>
          <w:rStyle w:val="StyleUnderline"/>
          <w:highlight w:val="yellow"/>
        </w:rPr>
        <w:t>aims to disrupt the conventional formulations of “environment” as a technical matter for</w:t>
      </w:r>
      <w:r w:rsidRPr="000E496D">
        <w:t xml:space="preserve"> expert regulation or as a matter for global </w:t>
      </w:r>
      <w:r w:rsidRPr="007F5894">
        <w:rPr>
          <w:rStyle w:val="StyleUnderline"/>
          <w:highlight w:val="yellow"/>
        </w:rPr>
        <w:t>management</w:t>
      </w:r>
      <w:r w:rsidRPr="000E496D">
        <w:rPr>
          <w:rStyle w:val="StyleUnderline"/>
        </w:rPr>
        <w:t>,</w:t>
      </w:r>
      <w:r w:rsidRPr="000E496D">
        <w:t xml:space="preserve"> big science, and specifically security discussions.  In the process it will show how the politics of invoking something called “environment” works and will suggest that the geographical presuppositions in the discourse are especially important.  By focusing on historical antecedents of the contemporary crisis, the terms in which we currently understand both environment and security can be </w:t>
      </w:r>
      <w:proofErr w:type="gramStart"/>
      <w:r w:rsidRPr="000E496D">
        <w:t>criticized</w:t>
      </w:r>
      <w:proofErr w:type="gramEnd"/>
      <w:r w:rsidRPr="000E496D">
        <w:t xml:space="preserve"> and their politics investigated. This is not a matter of disputing the claims that environmental change is or is not </w:t>
      </w:r>
      <w:proofErr w:type="gramStart"/>
      <w:r w:rsidRPr="000E496D">
        <w:t>occurring, or</w:t>
      </w:r>
      <w:proofErr w:type="gramEnd"/>
      <w:r w:rsidRPr="000E496D">
        <w:t xml:space="preserve"> challenging the technical practices of numerous disciplines.  Whatever the finer points of the specification of “global” ecological processes, there are many reasons for great concern on all manner of issues and in numerous contexts from biodiversity decline to stratospheric ozone holes, and from rising childhood asthma incidence rates to the contemporary sufferings of marginalized peasants and refugees.  </w:t>
      </w:r>
      <w:r w:rsidRPr="007F5894">
        <w:rPr>
          <w:rStyle w:val="StyleUnderline"/>
          <w:highlight w:val="yellow"/>
        </w:rPr>
        <w:t>What is most worrisome</w:t>
      </w:r>
      <w:r w:rsidRPr="000E496D">
        <w:t xml:space="preserve"> to anyone who observes these matters is not any single concern- be it climate change, biodiversity loss, synthetic chemicals, deforestation, long-lived radioisotopes, or any one of many other </w:t>
      </w:r>
      <w:proofErr w:type="gramStart"/>
      <w:r w:rsidRPr="000E496D">
        <w:t>matter</w:t>
      </w:r>
      <w:proofErr w:type="gramEnd"/>
      <w:r w:rsidRPr="000E496D">
        <w:t xml:space="preserve">, but </w:t>
      </w:r>
      <w:r w:rsidRPr="007F5894">
        <w:rPr>
          <w:rStyle w:val="StyleUnderline"/>
          <w:highlight w:val="yellow"/>
        </w:rPr>
        <w:t>the totality of the disruptions caused by modern industrial systems and the consumption of their products</w:t>
      </w:r>
      <w:r w:rsidRPr="000E496D">
        <w:t xml:space="preserve">, whose cumulative and increasing impact has reached into all parts of the biosphere.  This is, of course both the strength of the environmentalist argument and, given the diversity of its subthemes, simultaneously its greatest political difficulty.  The focus in some of what follows in this volume is on the use of fossil fuels, both because they are so integral to contemporary modern modes of economic existence, and hence can be read as symptomatic of the larger condition, and because at a very simple level, by literally turning rock into air, their widespread use draws attention directly to the anthropogenic alterations of basic planetary systems. What is most important for the argument that follows is a recognition that contemporary endangerments materialize within political and cultural contexts that constrain, in important ways, how these matters are represented.  The political and economic order of modernity is rarely fundamentally questioned in such discussions.  The </w:t>
      </w:r>
      <w:r w:rsidRPr="007F5894">
        <w:rPr>
          <w:rStyle w:val="StyleUnderline"/>
          <w:highlight w:val="yellow"/>
        </w:rPr>
        <w:t>commodification of “nature” is taken for granted as an unavoidable necessity</w:t>
      </w:r>
      <w:r w:rsidRPr="000E496D">
        <w:t xml:space="preserve">.  </w:t>
      </w:r>
      <w:proofErr w:type="gramStart"/>
      <w:r w:rsidRPr="000E496D">
        <w:t>In particular, despite</w:t>
      </w:r>
      <w:proofErr w:type="gramEnd"/>
      <w:r w:rsidRPr="000E496D">
        <w:t xml:space="preserve"> all the ambiguities of modernity, the developmentalist assumptions that suggest that each state will become modern along approximately similar trajectories of industrialization and modernization are implicit in most conventional analyses.  Environmental discourses occur within larger discursive economies where some identities have more value than others, and crucially where the dominant development and security narratives are premised on geopolitical specifications that obscure histories of ecology and resource appropriation.  They also frequently operate in discursive modes that reassert geopolitical identities by how they specify other peoples and places.  </w:t>
      </w:r>
      <w:r w:rsidRPr="007F5894">
        <w:rPr>
          <w:rStyle w:val="StyleUnderline"/>
          <w:highlight w:val="yellow"/>
        </w:rPr>
        <w:t>Environmental politics is</w:t>
      </w:r>
      <w:r w:rsidRPr="007F5894">
        <w:rPr>
          <w:highlight w:val="yellow"/>
        </w:rPr>
        <w:t xml:space="preserve"> </w:t>
      </w:r>
      <w:r w:rsidRPr="000E496D">
        <w:t xml:space="preserve">very much </w:t>
      </w:r>
      <w:r w:rsidRPr="007F5894">
        <w:rPr>
          <w:rStyle w:val="StyleUnderline"/>
          <w:highlight w:val="yellow"/>
        </w:rPr>
        <w:t>about the politics of discourse, the presentation of “problems” and of who should deal with the concerns</w:t>
      </w:r>
      <w:r w:rsidRPr="000E496D">
        <w:t xml:space="preserve"> so special.  </w:t>
      </w:r>
      <w:r w:rsidRPr="007F5894">
        <w:rPr>
          <w:rStyle w:val="StyleUnderline"/>
          <w:highlight w:val="yellow"/>
        </w:rPr>
        <w:t xml:space="preserve">These discourses frequently turn complex political matters into managerial and technological issues </w:t>
      </w:r>
      <w:r w:rsidRPr="000E496D">
        <w:t xml:space="preserve">of sustainable development where strategies of “ecological modernization” finesse the questions by </w:t>
      </w:r>
      <w:r w:rsidRPr="007F5894">
        <w:rPr>
          <w:rStyle w:val="StyleUnderline"/>
          <w:highlight w:val="yellow"/>
        </w:rPr>
        <w:t>promising technical solutions</w:t>
      </w:r>
      <w:r w:rsidRPr="000E496D">
        <w:t xml:space="preserve"> to numerous political difficulties </w:t>
      </w:r>
      <w:r w:rsidRPr="007F5894">
        <w:rPr>
          <w:rStyle w:val="StyleUnderline"/>
          <w:highlight w:val="yellow"/>
        </w:rPr>
        <w:t xml:space="preserve">and, in the process, work to co-opt </w:t>
      </w:r>
      <w:r w:rsidRPr="000E496D">
        <w:t xml:space="preserve">or marginalize fundamental </w:t>
      </w:r>
      <w:r w:rsidRPr="007F5894">
        <w:rPr>
          <w:rStyle w:val="StyleUnderline"/>
          <w:highlight w:val="yellow"/>
        </w:rPr>
        <w:t>challenges to the contemporary world order.</w:t>
      </w:r>
      <w:r w:rsidRPr="000E496D">
        <w:t xml:space="preserve">  In Tim Luke’s </w:t>
      </w:r>
      <w:r w:rsidRPr="000E496D">
        <w:lastRenderedPageBreak/>
        <w:t>apt summation</w:t>
      </w:r>
      <w:proofErr w:type="gramStart"/>
      <w:r w:rsidRPr="000E496D">
        <w:t>:  “</w:t>
      </w:r>
      <w:proofErr w:type="gramEnd"/>
      <w:r w:rsidRPr="000E496D">
        <w:t xml:space="preserve">Underneath the enchanting green patina, sustainable development is about sustaining development as economically rationalized environment rather than the development of a sustaining ecology.  Linking such themes to security, with its practices of specifying threats and its managerial modes for responding to dangers, suggest a broad congruency of discourse and practice.  But what ought to be secured frequently remains unexamined, as does the precise nature of what it is that causes contemporary endangerments. Like other disciplinary endeavors, both environmental management and security studies have their practices for the delimitation of appropriate objects, methods, and procedures.  </w:t>
      </w:r>
      <w:r w:rsidRPr="007F5894">
        <w:rPr>
          <w:rStyle w:val="StyleUnderline"/>
          <w:highlight w:val="yellow"/>
        </w:rPr>
        <w:t xml:space="preserve">Making these explicit and showing how </w:t>
      </w:r>
      <w:proofErr w:type="gramStart"/>
      <w:r w:rsidRPr="007F5894">
        <w:rPr>
          <w:rStyle w:val="StyleUnderline"/>
          <w:highlight w:val="yellow"/>
        </w:rPr>
        <w:t>they</w:t>
      </w:r>
      <w:proofErr w:type="gramEnd"/>
      <w:r w:rsidRPr="007F5894">
        <w:rPr>
          <w:rStyle w:val="StyleUnderline"/>
          <w:highlight w:val="yellow"/>
        </w:rPr>
        <w:t xml:space="preserve"> both facilitate and simultaneously limit inquiry is an unavoidable task</w:t>
      </w:r>
      <w:r w:rsidRPr="000E496D">
        <w:t xml:space="preserve"> for any study that takes Foucault’s formulation of critique seriously. Challenging conventional wisdom is rarely </w:t>
      </w:r>
      <w:proofErr w:type="gramStart"/>
      <w:r w:rsidRPr="000E496D">
        <w:t>easy, and</w:t>
      </w:r>
      <w:proofErr w:type="gramEnd"/>
      <w:r w:rsidRPr="000E496D">
        <w:t xml:space="preserve"> disrupting geopolitical categories can be especially “unsettling.”  Asking unsettling questions about the identities of those who </w:t>
      </w:r>
      <w:proofErr w:type="gramStart"/>
      <w:r w:rsidRPr="000E496D">
        <w:t>think  in</w:t>
      </w:r>
      <w:proofErr w:type="gramEnd"/>
      <w:r w:rsidRPr="000E496D">
        <w:t xml:space="preserve"> the conventional categories is not easy either.  But it seems very necessary now, given the limitations of both the security and the environmental discourses we have inherited from the past and the pressing need to think intelligently about what kind of planet we are making.</w:t>
      </w:r>
    </w:p>
    <w:p w14:paraId="44295E46" w14:textId="77777777" w:rsidR="00042B93" w:rsidRPr="000B694E" w:rsidRDefault="00042B93" w:rsidP="00042B93">
      <w:pPr>
        <w:pStyle w:val="Heading4"/>
        <w:rPr>
          <w:u w:val="single"/>
        </w:rPr>
      </w:pPr>
      <w:r>
        <w:t xml:space="preserve">Perm leads to cooption – the expertized discourse of the aff makes it too easy to articulate eco-managerialist assumptions. </w:t>
      </w:r>
    </w:p>
    <w:p w14:paraId="02126F09" w14:textId="77777777" w:rsidR="00042B93" w:rsidRDefault="00042B93" w:rsidP="00042B93">
      <w:r>
        <w:rPr>
          <w:rStyle w:val="Style13ptBold"/>
        </w:rPr>
        <w:t xml:space="preserve">Luke 03 </w:t>
      </w:r>
      <w:r w:rsidRPr="00805C77">
        <w:t xml:space="preserve">(Timothy Luke, Professor of Political Science @ Virginia Polytechnic Institute, 2003, Aurora Online, “Eco-Managerialism: Environmental Studies as a Power/Knowledge Formation,” </w:t>
      </w:r>
      <w:hyperlink r:id="rId65" w:history="1">
        <w:r w:rsidRPr="00585D54">
          <w:rPr>
            <w:rStyle w:val="Hyperlink"/>
          </w:rPr>
          <w:t>http://aurora.icaap.org/index.php/aurora/article/view/79/91</w:t>
        </w:r>
      </w:hyperlink>
      <w:r w:rsidRPr="00805C77">
        <w:t>)</w:t>
      </w:r>
    </w:p>
    <w:p w14:paraId="183A6A50" w14:textId="77777777" w:rsidR="00042B93" w:rsidRPr="00042B93" w:rsidRDefault="00042B93" w:rsidP="00042B93">
      <w:proofErr w:type="gramStart"/>
      <w:r w:rsidRPr="00042B93">
        <w:t>So</w:t>
      </w:r>
      <w:proofErr w:type="gramEnd"/>
      <w:r w:rsidRPr="00042B93">
        <w:t xml:space="preserve"> the book of nature then remains for the most part a readerly text. Different human beings will observe its patterns differently; they will choose to accentuate some while deciding to ignore others. Consequently, </w:t>
      </w:r>
      <w:r w:rsidRPr="007F5894">
        <w:rPr>
          <w:rStyle w:val="StyleUnderline"/>
          <w:highlight w:val="yellow"/>
        </w:rPr>
        <w:t>nature's meanings always will be multiple and fixed in the process of articulating eco-managerialist discourses</w:t>
      </w:r>
      <w:r w:rsidRPr="00042B93">
        <w:t xml:space="preserve">. In the United States, the initial </w:t>
      </w:r>
      <w:r w:rsidRPr="007F5894">
        <w:rPr>
          <w:rStyle w:val="StyleUnderline"/>
          <w:highlight w:val="yellow"/>
        </w:rPr>
        <w:t xml:space="preserve">professionalized efforts to </w:t>
      </w:r>
      <w:proofErr w:type="spellStart"/>
      <w:r w:rsidRPr="007F5894">
        <w:rPr>
          <w:rStyle w:val="StyleUnderline"/>
          <w:highlight w:val="yellow"/>
        </w:rPr>
        <w:t>resourcify</w:t>
      </w:r>
      <w:proofErr w:type="spellEnd"/>
      <w:r w:rsidRPr="00042B93">
        <w:t xml:space="preserve"> nature </w:t>
      </w:r>
      <w:r w:rsidRPr="007F5894">
        <w:rPr>
          <w:rStyle w:val="StyleUnderline"/>
          <w:highlight w:val="yellow"/>
        </w:rPr>
        <w:t>began with the second industrial revolution</w:t>
      </w:r>
      <w:r w:rsidRPr="00042B93">
        <w:t xml:space="preserve">, and the original conservation movements that emerged over a century ago, as progressively minded managers founded schools of agriculture, schools of engineering, schools of forestry, schools of management, and schools of mining, to master nature and transform its materiality into goods and services. </w:t>
      </w:r>
      <w:r w:rsidRPr="007F5894">
        <w:rPr>
          <w:rStyle w:val="StyleUnderline"/>
          <w:highlight w:val="yellow"/>
        </w:rPr>
        <w:t xml:space="preserve">By their lights, the entire planet was reduced through </w:t>
      </w:r>
      <w:proofErr w:type="spellStart"/>
      <w:r w:rsidRPr="007F5894">
        <w:rPr>
          <w:rStyle w:val="StyleUnderline"/>
          <w:highlight w:val="yellow"/>
        </w:rPr>
        <w:t>resourcifying</w:t>
      </w:r>
      <w:proofErr w:type="spellEnd"/>
      <w:r w:rsidRPr="007F5894">
        <w:rPr>
          <w:rStyle w:val="StyleUnderline"/>
          <w:highlight w:val="yellow"/>
        </w:rPr>
        <w:t xml:space="preserve"> assumptions</w:t>
      </w:r>
      <w:r w:rsidRPr="00042B93">
        <w:t xml:space="preserve"> into a complex system of inter-related natural resource systems, whose ecological processes in turn are left for certain human beings to operate efficiently or inefficiently as the would-be managers of a vast terrestrial infrastructure. Directed towards generating greater profit and power from the rational insertion of natural and artificial bodies into the machinery of global production, </w:t>
      </w:r>
      <w:r w:rsidRPr="007F5894">
        <w:rPr>
          <w:rStyle w:val="StyleUnderline"/>
          <w:highlight w:val="yellow"/>
        </w:rPr>
        <w:t>the discourses of resource management work continuously to redefine the earth's physical and social ecologies, as sites where environmental professionals can operate in many different open-ended projects of eco-system management. The scripts of eco-system management imbedded in most approaches to environmental policy,</w:t>
      </w:r>
      <w:r w:rsidRPr="00042B93">
        <w:t xml:space="preserve"> however, are rarely rendered articulate by the existing scientific and technological discourses that train experts to be experts. Still, a logic of </w:t>
      </w:r>
      <w:proofErr w:type="spellStart"/>
      <w:r w:rsidRPr="00042B93">
        <w:t>resourcification</w:t>
      </w:r>
      <w:proofErr w:type="spellEnd"/>
      <w:r w:rsidRPr="00042B93">
        <w:t xml:space="preserve"> is woven into the technocratic lessons that people must acquire in acquiring their expert credentials. </w:t>
      </w:r>
      <w:proofErr w:type="gramStart"/>
      <w:r w:rsidRPr="00042B93">
        <w:t>In particular, there</w:t>
      </w:r>
      <w:proofErr w:type="gramEnd"/>
      <w:r w:rsidRPr="00042B93">
        <w:t xml:space="preserve"> are perhaps six practices that orient how work goes here. Because I have a weakness for alliteration, I call them</w:t>
      </w:r>
      <w:r>
        <w:t xml:space="preserve"> </w:t>
      </w:r>
      <w:r w:rsidRPr="00042B93">
        <w:t>Resource Managerialism,</w:t>
      </w:r>
      <w:r>
        <w:t xml:space="preserve"> </w:t>
      </w:r>
      <w:r w:rsidRPr="00042B93">
        <w:t>Rehabilitation Managerialism,</w:t>
      </w:r>
      <w:r>
        <w:t xml:space="preserve"> </w:t>
      </w:r>
      <w:r w:rsidRPr="00042B93">
        <w:t>Restoration Managerialism,</w:t>
      </w:r>
      <w:r>
        <w:t xml:space="preserve"> </w:t>
      </w:r>
      <w:r w:rsidRPr="00042B93">
        <w:t>Renewables Managerialism,</w:t>
      </w:r>
      <w:r>
        <w:t xml:space="preserve"> </w:t>
      </w:r>
      <w:r w:rsidRPr="00042B93">
        <w:t>Risk Managerialism, and</w:t>
      </w:r>
      <w:r>
        <w:t xml:space="preserve"> </w:t>
      </w:r>
      <w:r w:rsidRPr="00042B93">
        <w:t>Recreationist Managerialism.</w:t>
      </w:r>
    </w:p>
    <w:p w14:paraId="07BA9EE3" w14:textId="77777777" w:rsidR="001B4D77" w:rsidRPr="001B4D77" w:rsidRDefault="001B4D77" w:rsidP="001B4D77"/>
    <w:p w14:paraId="402C148A" w14:textId="761CCC58" w:rsidR="00C41D83" w:rsidRDefault="00C41D83" w:rsidP="00C41D83"/>
    <w:p w14:paraId="49D8407B" w14:textId="01C99096" w:rsidR="00C41D83" w:rsidRDefault="00C41D83" w:rsidP="00C41D83">
      <w:pPr>
        <w:pStyle w:val="Heading3"/>
      </w:pPr>
      <w:r>
        <w:lastRenderedPageBreak/>
        <w:t>A2 State Good</w:t>
      </w:r>
    </w:p>
    <w:p w14:paraId="2C7A718B" w14:textId="77777777" w:rsidR="001B4D77" w:rsidRDefault="001B4D77" w:rsidP="001B4D77">
      <w:pPr>
        <w:pStyle w:val="Heading4"/>
      </w:pPr>
      <w:r>
        <w:t xml:space="preserve">State action maintains the legitimacy of their attempts to manage resources to sustain the prevailing social </w:t>
      </w:r>
      <w:proofErr w:type="gramStart"/>
      <w:r>
        <w:t>order</w:t>
      </w:r>
      <w:proofErr w:type="gramEnd"/>
    </w:p>
    <w:p w14:paraId="7062B1BE" w14:textId="77777777" w:rsidR="001B4D77" w:rsidRDefault="001B4D77" w:rsidP="001B4D77">
      <w:r>
        <w:t xml:space="preserve">Ken </w:t>
      </w:r>
      <w:r w:rsidRPr="00087B0F">
        <w:rPr>
          <w:rStyle w:val="Style13ptBold"/>
        </w:rPr>
        <w:t xml:space="preserve">Conca </w:t>
      </w:r>
      <w:r>
        <w:t xml:space="preserve">(professor of government and politics at the Univ of Maryland and Ronnie Lipschutz (professor of politics at University of California), </w:t>
      </w:r>
      <w:r w:rsidRPr="00087B0F">
        <w:rPr>
          <w:rStyle w:val="Style13ptBold"/>
        </w:rPr>
        <w:t>1993</w:t>
      </w:r>
      <w:r>
        <w:t>, The State and Social Power in Global Environmental Politics, Columbia Univ Press, p. 19-20</w:t>
      </w:r>
    </w:p>
    <w:p w14:paraId="1549B478" w14:textId="77777777" w:rsidR="001B4D77" w:rsidRPr="00087B0F" w:rsidRDefault="001B4D77" w:rsidP="001B4D77">
      <w:pPr>
        <w:rPr>
          <w:rStyle w:val="StyleUnderline"/>
        </w:rPr>
      </w:pPr>
      <w:r w:rsidRPr="007F5894">
        <w:rPr>
          <w:rStyle w:val="StyleUnderline"/>
          <w:highlight w:val="yellow"/>
        </w:rPr>
        <w:t>It is widely assumed that environmental problems</w:t>
      </w:r>
      <w:r>
        <w:t>, however they manifest themselves</w:t>
      </w:r>
      <w:r w:rsidRPr="007F5894">
        <w:rPr>
          <w:rStyle w:val="StyleUnderline"/>
          <w:highlight w:val="yellow"/>
        </w:rPr>
        <w:t>, should be managed by governments</w:t>
      </w:r>
      <w:r>
        <w:t xml:space="preserve">.  At the international level, the transborder nature of many such problems requires cooperation and collaboration among governments; at the domestic level, </w:t>
      </w:r>
      <w:r w:rsidRPr="007F5894">
        <w:rPr>
          <w:rStyle w:val="StyleUnderline"/>
          <w:highlight w:val="yellow"/>
        </w:rPr>
        <w:t>only the state has the tools and authority to manage resources rationally, internalize costs, and mediate conflicts</w:t>
      </w:r>
      <w:r>
        <w:t xml:space="preserve"> over competing uses.  Most of the </w:t>
      </w:r>
      <w:r w:rsidRPr="007F5894">
        <w:rPr>
          <w:rStyle w:val="StyleUnderline"/>
          <w:highlight w:val="yellow"/>
        </w:rPr>
        <w:t>strategies</w:t>
      </w:r>
      <w:r>
        <w:t xml:space="preserve"> put forward for responding to global environmental problems assume that states are willing and able to use this managerial role.  The chapters in this section cast serious doubt on such assumptions.  They </w:t>
      </w:r>
      <w:r w:rsidRPr="007F5894">
        <w:rPr>
          <w:rStyle w:val="StyleUnderline"/>
          <w:highlight w:val="yellow"/>
        </w:rPr>
        <w:t>challenge the idea that states have the capability to effectively manage resource use in a sustainable fashion</w:t>
      </w:r>
      <w:r>
        <w:t xml:space="preserve">, or that the fundamental interests of the state can be subordinated readily to the goals of sustainability.  Indeed, </w:t>
      </w:r>
      <w:r w:rsidRPr="007F5894">
        <w:rPr>
          <w:rStyle w:val="StyleUnderline"/>
          <w:highlight w:val="yellow"/>
        </w:rPr>
        <w:t>it may even be that the state</w:t>
      </w:r>
      <w:r>
        <w:t xml:space="preserve"> and its administrative </w:t>
      </w:r>
      <w:r w:rsidRPr="007F5894">
        <w:rPr>
          <w:rStyle w:val="StyleUnderline"/>
          <w:highlight w:val="yellow"/>
        </w:rPr>
        <w:t>organs stand as obstructions</w:t>
      </w:r>
      <w:r>
        <w:t xml:space="preserve"> to sustainable resource management and environmental protection.  One of the fundamental sources of state power is control over the resources located within the national territory.  In most countries, natural resource goods and environmental services are an important component of this resource base.  The power to grant or alter property rights to resources can be an important means of building state alliances with civil society.  And </w:t>
      </w:r>
      <w:r w:rsidRPr="007F5894">
        <w:rPr>
          <w:rStyle w:val="StyleUnderline"/>
          <w:highlight w:val="yellow"/>
        </w:rPr>
        <w:t>the effective use or allocation of those resources</w:t>
      </w:r>
      <w:r>
        <w:t xml:space="preserve"> can, in principle, </w:t>
      </w:r>
      <w:r w:rsidRPr="007F5894">
        <w:rPr>
          <w:rStyle w:val="StyleUnderline"/>
          <w:highlight w:val="yellow"/>
        </w:rPr>
        <w:t>serve such other fundamental state purposes</w:t>
      </w:r>
      <w:r>
        <w:t xml:space="preserve"> as national integration, state-building, </w:t>
      </w:r>
      <w:r w:rsidRPr="007F5894">
        <w:rPr>
          <w:rStyle w:val="StyleUnderline"/>
          <w:highlight w:val="yellow"/>
        </w:rPr>
        <w:t>preserving</w:t>
      </w:r>
      <w:r w:rsidRPr="00087B0F">
        <w:rPr>
          <w:rStyle w:val="StyleUnderline"/>
        </w:rPr>
        <w:t xml:space="preserve"> </w:t>
      </w:r>
      <w:r>
        <w:t xml:space="preserve">(or altering) </w:t>
      </w:r>
      <w:r w:rsidRPr="007F5894">
        <w:rPr>
          <w:rStyle w:val="StyleUnderline"/>
          <w:highlight w:val="yellow"/>
        </w:rPr>
        <w:t>the prevailing social order</w:t>
      </w:r>
      <w:r>
        <w:t xml:space="preserve">, raising revenues, </w:t>
      </w:r>
      <w:r w:rsidRPr="007F5894">
        <w:rPr>
          <w:rStyle w:val="StyleUnderline"/>
          <w:highlight w:val="yellow"/>
        </w:rPr>
        <w:t>or maintaining the legitimacy of the state itself.</w:t>
      </w:r>
    </w:p>
    <w:p w14:paraId="36B7E8C1" w14:textId="77777777" w:rsidR="00B22A62" w:rsidRDefault="00B22A62" w:rsidP="00B22A62">
      <w:pPr>
        <w:pStyle w:val="Heading4"/>
      </w:pPr>
      <w:r>
        <w:t>Management is a necessary conceptual expression of the environmental state – which institutes weak interventions rather than true, biocentric environmental welfare.</w:t>
      </w:r>
    </w:p>
    <w:p w14:paraId="48690FD3" w14:textId="77777777" w:rsidR="00B22A62" w:rsidRDefault="00B22A62" w:rsidP="00B22A62">
      <w:r>
        <w:t xml:space="preserve">Sophia </w:t>
      </w:r>
      <w:proofErr w:type="spellStart"/>
      <w:r w:rsidRPr="00AD3198">
        <w:rPr>
          <w:rStyle w:val="Style13ptBold"/>
        </w:rPr>
        <w:t>Hatzisavvidou</w:t>
      </w:r>
      <w:proofErr w:type="spellEnd"/>
      <w:r>
        <w:t xml:space="preserve"> Department of Politics, Languages and International Studies, University of Bath, UK (</w:t>
      </w:r>
      <w:r w:rsidRPr="00AD3198">
        <w:rPr>
          <w:rStyle w:val="Style13ptBold"/>
        </w:rPr>
        <w:t>2019</w:t>
      </w:r>
      <w:r>
        <w:t>): Inventing the environmental state: neoliberal common sense and the limits to transformation, Environmental Politics, DOI: 10.1080/09644016.2019.1684732</w:t>
      </w:r>
    </w:p>
    <w:p w14:paraId="0190F815" w14:textId="77777777" w:rsidR="00B22A62" w:rsidRDefault="00B22A62" w:rsidP="00B22A62">
      <w:r w:rsidRPr="007F5894">
        <w:rPr>
          <w:rStyle w:val="StyleUnderline"/>
          <w:highlight w:val="yellow"/>
        </w:rPr>
        <w:t>The analytical concept of the environmental state was coined in academic discourse to give conceptual expression to the emergence of environmental management as an integral function of the modern state</w:t>
      </w:r>
      <w:r>
        <w:t xml:space="preserve">. This operational scheme takes the form of </w:t>
      </w:r>
      <w:proofErr w:type="spellStart"/>
      <w:r w:rsidRPr="007F5894">
        <w:rPr>
          <w:rStyle w:val="StyleUnderline"/>
          <w:highlight w:val="yellow"/>
        </w:rPr>
        <w:t>specialised</w:t>
      </w:r>
      <w:proofErr w:type="spellEnd"/>
      <w:r w:rsidRPr="007F5894">
        <w:rPr>
          <w:rStyle w:val="StyleUnderline"/>
          <w:highlight w:val="yellow"/>
        </w:rPr>
        <w:t xml:space="preserve"> administrative, regulatory, financial, and knowledge structures that aim at </w:t>
      </w:r>
      <w:proofErr w:type="spellStart"/>
      <w:r w:rsidRPr="007F5894">
        <w:rPr>
          <w:rStyle w:val="StyleUnderline"/>
          <w:highlight w:val="yellow"/>
        </w:rPr>
        <w:t>organising</w:t>
      </w:r>
      <w:proofErr w:type="spellEnd"/>
      <w:r w:rsidRPr="007F5894">
        <w:rPr>
          <w:rStyle w:val="StyleUnderline"/>
          <w:highlight w:val="yellow"/>
        </w:rPr>
        <w:t xml:space="preserve"> and orchestrating environmental and social–environmental interactions</w:t>
      </w:r>
      <w:r>
        <w:t xml:space="preserve"> (</w:t>
      </w:r>
      <w:proofErr w:type="spellStart"/>
      <w:r>
        <w:t>Duit</w:t>
      </w:r>
      <w:proofErr w:type="spellEnd"/>
      <w:r>
        <w:t xml:space="preserve"> et al. 2016). Considering the conditions of its emergence and function, the environmental state is one manifestation of the advanced modern capitalist state, along with ‘the security state’, ‘the developmental state’, ‘the surveillance state’, and ‘the welfare state’ (Meadowcroft 2005, Gough and Meadowcroft 2011, Craig 2016). As a manifestation of the capitalist state, </w:t>
      </w:r>
      <w:r w:rsidRPr="007F5894">
        <w:rPr>
          <w:rStyle w:val="StyleUnderline"/>
          <w:highlight w:val="yellow"/>
        </w:rPr>
        <w:t>the environmental state is distinct from the ideal ecological or green state that would give precedence to the environment over the economy</w:t>
      </w:r>
      <w:r>
        <w:t xml:space="preserve"> (</w:t>
      </w:r>
      <w:proofErr w:type="spellStart"/>
      <w:r>
        <w:t>Duit</w:t>
      </w:r>
      <w:proofErr w:type="spellEnd"/>
      <w:r>
        <w:t xml:space="preserve"> 2016). A particularly interesting and less explored issue is the relation between the environmental and the neoliberal state, namely the state that </w:t>
      </w:r>
      <w:proofErr w:type="spellStart"/>
      <w:r>
        <w:t>favours</w:t>
      </w:r>
      <w:proofErr w:type="spellEnd"/>
      <w:r>
        <w:t xml:space="preserve"> a good business climate and the integrity of the financial system over other collective goods (Harvey 2005, Plant 2010). </w:t>
      </w:r>
      <w:r w:rsidRPr="007F5894">
        <w:rPr>
          <w:rStyle w:val="StyleUnderline"/>
          <w:highlight w:val="yellow"/>
        </w:rPr>
        <w:t xml:space="preserve">The neoliberal environmental state is </w:t>
      </w:r>
      <w:proofErr w:type="spellStart"/>
      <w:r w:rsidRPr="007F5894">
        <w:rPr>
          <w:rStyle w:val="StyleUnderline"/>
          <w:highlight w:val="yellow"/>
        </w:rPr>
        <w:t>characterised</w:t>
      </w:r>
      <w:proofErr w:type="spellEnd"/>
      <w:r w:rsidRPr="007F5894">
        <w:rPr>
          <w:rStyle w:val="StyleUnderline"/>
          <w:highlight w:val="yellow"/>
        </w:rPr>
        <w:t xml:space="preserve"> by weak environmental capacity, </w:t>
      </w:r>
      <w:r w:rsidRPr="007F5894">
        <w:rPr>
          <w:rStyle w:val="StyleUnderline"/>
          <w:highlight w:val="yellow"/>
        </w:rPr>
        <w:lastRenderedPageBreak/>
        <w:t xml:space="preserve">intervention, and </w:t>
      </w:r>
      <w:proofErr w:type="spellStart"/>
      <w:r w:rsidRPr="007F5894">
        <w:rPr>
          <w:rStyle w:val="StyleUnderline"/>
          <w:highlight w:val="yellow"/>
        </w:rPr>
        <w:t>institutionalisation</w:t>
      </w:r>
      <w:proofErr w:type="spellEnd"/>
      <w:r w:rsidRPr="007F5894">
        <w:rPr>
          <w:rStyle w:val="StyleUnderline"/>
          <w:highlight w:val="yellow"/>
        </w:rPr>
        <w:t xml:space="preserve"> of environmental values, as well as low commitment to</w:t>
      </w:r>
      <w:r>
        <w:t xml:space="preserve"> biocentric values and social and </w:t>
      </w:r>
      <w:r w:rsidRPr="007F5894">
        <w:rPr>
          <w:rStyle w:val="StyleUnderline"/>
          <w:highlight w:val="yellow"/>
        </w:rPr>
        <w:t>environmental welfare</w:t>
      </w:r>
      <w:r>
        <w:t xml:space="preserve"> (Christoff 2005). As Christoff argues, the advent of neoliberal </w:t>
      </w:r>
      <w:proofErr w:type="spellStart"/>
      <w:r>
        <w:t>organisational</w:t>
      </w:r>
      <w:proofErr w:type="spellEnd"/>
      <w:r>
        <w:t xml:space="preserve"> principles and methods impacted the environmental capacities of the modern state.</w:t>
      </w:r>
    </w:p>
    <w:p w14:paraId="2CBC72A8" w14:textId="0CC93F16" w:rsidR="00C41D83" w:rsidRDefault="009E4B95" w:rsidP="009E4B95">
      <w:pPr>
        <w:pStyle w:val="Heading3"/>
      </w:pPr>
      <w:r>
        <w:lastRenderedPageBreak/>
        <w:t>A2 Util</w:t>
      </w:r>
    </w:p>
    <w:p w14:paraId="6F1FBDD2" w14:textId="77777777" w:rsidR="009E4B95" w:rsidRDefault="009E4B95" w:rsidP="009E4B95">
      <w:pPr>
        <w:pStyle w:val="Heading4"/>
      </w:pPr>
      <w:r>
        <w:t xml:space="preserve">Utilitarianism is an expression of instrumental/technical problem solving that cannot change human behaviors – the impact is displacement and calculated oppression. </w:t>
      </w:r>
    </w:p>
    <w:p w14:paraId="2FC2271D" w14:textId="77777777" w:rsidR="009E4B95" w:rsidRPr="00502D1A" w:rsidRDefault="009E4B95" w:rsidP="009E4B95">
      <w:r w:rsidRPr="009E4B95">
        <w:t xml:space="preserve">Sharon </w:t>
      </w:r>
      <w:r w:rsidRPr="00502D1A">
        <w:rPr>
          <w:rStyle w:val="Style13ptBold"/>
        </w:rPr>
        <w:t>HARVEY</w:t>
      </w:r>
      <w:r w:rsidRPr="00502D1A">
        <w:t xml:space="preserve"> </w:t>
      </w:r>
      <w:r w:rsidRPr="009E4B95">
        <w:rPr>
          <w:rStyle w:val="Style13ptBold"/>
        </w:rPr>
        <w:t>2008</w:t>
      </w:r>
      <w:r w:rsidRPr="00502D1A">
        <w:t xml:space="preserve"> HEIDEGGER AND ECO-PHENOMENOLOGY: GELASSENHEIT AS PRACTICE,</w:t>
      </w:r>
      <w:r>
        <w:t xml:space="preserve"> </w:t>
      </w:r>
      <w:r w:rsidRPr="00502D1A">
        <w:t>A thesis submitted in partial fulfillment of the requirements for the degree of MASTER OF ARTS IN PHILOSOPHY WASHINGTON STATE UNIVERSITY Department of Philosophy</w:t>
      </w:r>
      <w:r>
        <w:t xml:space="preserve"> </w:t>
      </w:r>
      <w:r w:rsidRPr="009E4B95">
        <w:t>http://www.dissertations.wsu.edu/thesis/summer2008/s_harvey_071308.pdf</w:t>
      </w:r>
    </w:p>
    <w:p w14:paraId="466346E5" w14:textId="77777777" w:rsidR="009E4B95" w:rsidRPr="00753DF3" w:rsidRDefault="009E4B95" w:rsidP="009E4B95">
      <w:r w:rsidRPr="00753DF3">
        <w:t xml:space="preserve">The problem is that first order solutions are technical ways of addressing problems which are limited in terms of effecting change in human deeds and responsibility. Cortner states: “Technology-based, end-of-the-pipe regulatory standards may not prevent environmental degradation or ensure the protection of ecosystem integrity, but they are generally preferred by the scientific community over solutions that call for modifications in human behavior.”254 Environmental issues are commonly approached from the scientific method and often result in “technological fix”255 alternatives that often overlook the necessity of changing human performance. Science and technology are considered the answer to mitigating environmental dilemmas.256 This approach stems from a viewpoint </w:t>
      </w:r>
      <w:r w:rsidRPr="007F5894">
        <w:rPr>
          <w:rStyle w:val="StyleUnderline"/>
          <w:highlight w:val="yellow"/>
        </w:rPr>
        <w:t>regarding entities as objects to be manipulated</w:t>
      </w:r>
      <w:r w:rsidRPr="007F5894">
        <w:rPr>
          <w:highlight w:val="yellow"/>
        </w:rPr>
        <w:t xml:space="preserve"> </w:t>
      </w:r>
      <w:r w:rsidRPr="00753DF3">
        <w:t xml:space="preserve">and harnessed.257 Technological advance also sets up an insidious framework: that something can be done means that we ought to do it.258 Science’s role in our environmental history </w:t>
      </w:r>
      <w:r w:rsidRPr="007F5894">
        <w:rPr>
          <w:rStyle w:val="StyleUnderline"/>
          <w:highlight w:val="yellow"/>
        </w:rPr>
        <w:t>is tied to utility</w:t>
      </w:r>
      <w:r w:rsidRPr="007F5894">
        <w:rPr>
          <w:highlight w:val="yellow"/>
        </w:rPr>
        <w:t xml:space="preserve"> </w:t>
      </w:r>
      <w:r w:rsidRPr="00753DF3">
        <w:t xml:space="preserve">and efficiency </w:t>
      </w:r>
      <w:r w:rsidRPr="007F5894">
        <w:rPr>
          <w:rStyle w:val="StyleUnderline"/>
          <w:highlight w:val="yellow"/>
        </w:rPr>
        <w:t>models which affect policy</w:t>
      </w:r>
      <w:r w:rsidRPr="007F5894">
        <w:rPr>
          <w:highlight w:val="yellow"/>
        </w:rPr>
        <w:t xml:space="preserve"> </w:t>
      </w:r>
      <w:r w:rsidRPr="00753DF3">
        <w:t xml:space="preserve">and public involvement. Instrumental reason, quantitative techniques and reductionism are at the base of scientific rationality. Natural resource management derives its very roots from the progressive conservationists that were utilitarian based.259 “[T]he dominant philosophy and approaches guiding </w:t>
      </w:r>
      <w:r w:rsidRPr="009E4B95">
        <w:t>resource management</w:t>
      </w:r>
      <w:r w:rsidRPr="00753DF3">
        <w:t xml:space="preserve"> for most of the twentieth century remained those of the utilitarian conservationists.”260 </w:t>
      </w:r>
      <w:r w:rsidRPr="007F5894">
        <w:rPr>
          <w:rStyle w:val="StyleUnderline"/>
          <w:highlight w:val="yellow"/>
        </w:rPr>
        <w:t xml:space="preserve">Ecosystem management and sustainability, </w:t>
      </w:r>
      <w:r w:rsidRPr="009E4B95">
        <w:rPr>
          <w:rStyle w:val="StyleUnderline"/>
        </w:rPr>
        <w:t xml:space="preserve">according to Cawley and </w:t>
      </w:r>
      <w:proofErr w:type="spellStart"/>
      <w:r w:rsidRPr="009E4B95">
        <w:rPr>
          <w:rStyle w:val="StyleUnderline"/>
        </w:rPr>
        <w:t>Freemuth</w:t>
      </w:r>
      <w:proofErr w:type="spellEnd"/>
      <w:r w:rsidRPr="007F5894">
        <w:rPr>
          <w:rStyle w:val="StyleUnderline"/>
          <w:highlight w:val="yellow"/>
        </w:rPr>
        <w:t xml:space="preserve">, give rise to “technocratic utilitarianism </w:t>
      </w:r>
      <w:r w:rsidRPr="00753DF3">
        <w:t xml:space="preserve">as the preferred scientific and managerial approach.”261 </w:t>
      </w:r>
      <w:r w:rsidRPr="007F5894">
        <w:rPr>
          <w:rStyle w:val="StyleUnderline"/>
          <w:highlight w:val="yellow"/>
        </w:rPr>
        <w:t>Policy structure is</w:t>
      </w:r>
      <w:r w:rsidRPr="007F5894">
        <w:rPr>
          <w:highlight w:val="yellow"/>
        </w:rPr>
        <w:t xml:space="preserve"> </w:t>
      </w:r>
      <w:r w:rsidRPr="00753DF3">
        <w:t xml:space="preserve">intricately </w:t>
      </w:r>
      <w:r w:rsidRPr="007F5894">
        <w:rPr>
          <w:rStyle w:val="StyleUnderline"/>
          <w:highlight w:val="yellow"/>
        </w:rPr>
        <w:t xml:space="preserve">tied to </w:t>
      </w:r>
      <w:r w:rsidRPr="00753DF3">
        <w:t xml:space="preserve">basic values of economics and efficiency with its </w:t>
      </w:r>
      <w:r w:rsidRPr="007F5894">
        <w:rPr>
          <w:rStyle w:val="StyleUnderline"/>
          <w:highlight w:val="yellow"/>
        </w:rPr>
        <w:t>cost-benefit analyses.</w:t>
      </w:r>
      <w:r w:rsidRPr="00753DF3">
        <w:t xml:space="preserve">262 “Policy analysis […] which is used by experts as a principal method of clarifying costs and benefits associated with various options, is dominated by the discipline of economics with its standard of allocative efficiency.”263 </w:t>
      </w:r>
      <w:r w:rsidRPr="007F5894">
        <w:rPr>
          <w:rStyle w:val="StyleUnderline"/>
          <w:highlight w:val="yellow"/>
        </w:rPr>
        <w:t xml:space="preserve">Cost-benefit analysis </w:t>
      </w:r>
      <w:r w:rsidRPr="00753DF3">
        <w:t xml:space="preserve">has long played a vital role in, particularly, environmental impact analysis, but </w:t>
      </w:r>
      <w:r w:rsidRPr="007F5894">
        <w:rPr>
          <w:rStyle w:val="StyleUnderline"/>
          <w:highlight w:val="yellow"/>
        </w:rPr>
        <w:t xml:space="preserve">needs to be questioned as </w:t>
      </w:r>
      <w:r w:rsidRPr="00753DF3">
        <w:t xml:space="preserve">to whether it is </w:t>
      </w:r>
      <w:r w:rsidRPr="007F5894">
        <w:rPr>
          <w:rStyle w:val="StyleUnderline"/>
          <w:highlight w:val="yellow"/>
        </w:rPr>
        <w:t>a sound methodology</w:t>
      </w:r>
      <w:r w:rsidRPr="007F5894">
        <w:rPr>
          <w:highlight w:val="yellow"/>
        </w:rPr>
        <w:t xml:space="preserve"> </w:t>
      </w:r>
      <w:r w:rsidRPr="00753DF3">
        <w:t xml:space="preserve">for producing responsible environmental alternatives.264 The issue of environmental justice comes to the forefront here, as often </w:t>
      </w:r>
      <w:r w:rsidRPr="007F5894">
        <w:rPr>
          <w:rStyle w:val="StyleUnderline"/>
          <w:highlight w:val="yellow"/>
        </w:rPr>
        <w:t xml:space="preserve">the “burden of cost falls on </w:t>
      </w:r>
      <w:r w:rsidRPr="00753DF3">
        <w:t xml:space="preserve">the </w:t>
      </w:r>
      <w:r w:rsidRPr="007F5894">
        <w:rPr>
          <w:rStyle w:val="StyleUnderline"/>
          <w:highlight w:val="yellow"/>
        </w:rPr>
        <w:t>marginalized poor</w:t>
      </w:r>
      <w:r w:rsidRPr="00753DF3">
        <w:t xml:space="preserve">.”265 Besides facilitating inequities among peoples, </w:t>
      </w:r>
      <w:r w:rsidRPr="007F5894">
        <w:rPr>
          <w:rStyle w:val="StyleUnderline"/>
          <w:highlight w:val="yellow"/>
        </w:rPr>
        <w:t>utilitarian-based measures</w:t>
      </w:r>
      <w:r w:rsidRPr="007F5894">
        <w:rPr>
          <w:highlight w:val="yellow"/>
        </w:rPr>
        <w:t xml:space="preserve"> </w:t>
      </w:r>
      <w:r w:rsidRPr="00753DF3">
        <w:t xml:space="preserve">of cost-benefit analysis often </w:t>
      </w:r>
      <w:r w:rsidRPr="007F5894">
        <w:rPr>
          <w:rStyle w:val="StyleUnderline"/>
          <w:highlight w:val="yellow"/>
        </w:rPr>
        <w:t>do not reflect the</w:t>
      </w:r>
      <w:r w:rsidRPr="007F5894">
        <w:rPr>
          <w:highlight w:val="yellow"/>
        </w:rPr>
        <w:t xml:space="preserve"> </w:t>
      </w:r>
      <w:r w:rsidRPr="00753DF3">
        <w:t xml:space="preserve">significant and </w:t>
      </w:r>
      <w:r w:rsidRPr="007F5894">
        <w:rPr>
          <w:rStyle w:val="StyleUnderline"/>
          <w:highlight w:val="yellow"/>
        </w:rPr>
        <w:t>detrimental depletion of natural capital</w:t>
      </w:r>
      <w:r w:rsidRPr="00502D1A">
        <w:rPr>
          <w:rStyle w:val="StyleUnderline"/>
        </w:rPr>
        <w:t>.</w:t>
      </w:r>
      <w:r w:rsidRPr="00753DF3">
        <w:t xml:space="preserve"> All too often the </w:t>
      </w:r>
      <w:r w:rsidRPr="007F5894">
        <w:rPr>
          <w:rStyle w:val="StyleUnderline"/>
          <w:highlight w:val="yellow"/>
        </w:rPr>
        <w:t>economic benefits</w:t>
      </w:r>
      <w:r w:rsidRPr="007F5894">
        <w:rPr>
          <w:highlight w:val="yellow"/>
        </w:rPr>
        <w:t xml:space="preserve"> </w:t>
      </w:r>
      <w:r w:rsidRPr="00753DF3">
        <w:t xml:space="preserve">of society </w:t>
      </w:r>
      <w:r w:rsidRPr="007F5894">
        <w:rPr>
          <w:rStyle w:val="StyleUnderline"/>
          <w:highlight w:val="yellow"/>
        </w:rPr>
        <w:t>are at the costs of</w:t>
      </w:r>
      <w:r w:rsidRPr="007F5894">
        <w:rPr>
          <w:highlight w:val="yellow"/>
        </w:rPr>
        <w:t xml:space="preserve"> </w:t>
      </w:r>
      <w:r w:rsidRPr="00753DF3">
        <w:t xml:space="preserve">the </w:t>
      </w:r>
      <w:r w:rsidRPr="007F5894">
        <w:rPr>
          <w:rStyle w:val="StyleUnderline"/>
          <w:highlight w:val="yellow"/>
        </w:rPr>
        <w:t>natural environment</w:t>
      </w:r>
      <w:r w:rsidRPr="00753DF3">
        <w:t>. Economic measurements, for instance, such as GDP overlook the costs to the environment: “We need to show the complete picture of [the biosphere’s] relationship with economic activity: as a provider of natural resources and also as the receptor of various undesirable outputs of the production/consumption processes of pollution and wastes.”266 Efficiency is a value-laden notion that is embedded in the scientific method, risk assessment, and cost-benefit analyses</w:t>
      </w:r>
      <w:r w:rsidRPr="009E4B95">
        <w:t xml:space="preserve">. “Economic efficiency is only one value among </w:t>
      </w:r>
      <w:proofErr w:type="gramStart"/>
      <w:r w:rsidRPr="009E4B95">
        <w:t>others, and</w:t>
      </w:r>
      <w:proofErr w:type="gramEnd"/>
      <w:r w:rsidRPr="009E4B95">
        <w:t xml:space="preserve"> must not dominate the process of decision making.”267 There remains something inherently problematic about addressing environmental problems through utilitarianism. “Utilitarianism aims to quantify values objectively in a mathematical calculus of costs and benefits. Once those goods are quantified, our expectation is that they will be properly institutionalized</w:t>
      </w:r>
      <w:r w:rsidRPr="00753DF3">
        <w:t xml:space="preserve"> within a bureaucratic and regulatory structure that will guarantee those goods to the community.”268 </w:t>
      </w:r>
      <w:r w:rsidRPr="007F5894">
        <w:rPr>
          <w:rStyle w:val="StyleUnderline"/>
          <w:highlight w:val="yellow"/>
        </w:rPr>
        <w:lastRenderedPageBreak/>
        <w:t xml:space="preserve">The utilitarian system </w:t>
      </w:r>
      <w:r w:rsidRPr="00502D1A">
        <w:rPr>
          <w:rStyle w:val="StyleUnderline"/>
        </w:rPr>
        <w:t xml:space="preserve">of quantification </w:t>
      </w:r>
      <w:r w:rsidRPr="007F5894">
        <w:rPr>
          <w:rStyle w:val="StyleUnderline"/>
          <w:highlight w:val="yellow"/>
        </w:rPr>
        <w:t xml:space="preserve">continues the subject-object dualism by </w:t>
      </w:r>
      <w:r w:rsidRPr="00502D1A">
        <w:rPr>
          <w:rStyle w:val="StyleUnderline"/>
        </w:rPr>
        <w:t xml:space="preserve">setting up </w:t>
      </w:r>
      <w:r w:rsidRPr="007F5894">
        <w:rPr>
          <w:rStyle w:val="StyleUnderline"/>
          <w:highlight w:val="yellow"/>
        </w:rPr>
        <w:t>an objectivism of values</w:t>
      </w:r>
      <w:r w:rsidRPr="00502D1A">
        <w:rPr>
          <w:rStyle w:val="StyleUnderline"/>
        </w:rPr>
        <w:t xml:space="preserve">, </w:t>
      </w:r>
      <w:r w:rsidRPr="007F5894">
        <w:rPr>
          <w:rStyle w:val="StyleUnderline"/>
          <w:highlight w:val="yellow"/>
        </w:rPr>
        <w:t xml:space="preserve">and </w:t>
      </w:r>
      <w:r w:rsidRPr="00502D1A">
        <w:rPr>
          <w:rStyle w:val="StyleUnderline"/>
        </w:rPr>
        <w:t xml:space="preserve">then </w:t>
      </w:r>
      <w:r w:rsidRPr="007F5894">
        <w:rPr>
          <w:rStyle w:val="StyleUnderline"/>
          <w:highlight w:val="yellow"/>
        </w:rPr>
        <w:t>institutionalizing them</w:t>
      </w:r>
      <w:r w:rsidRPr="00502D1A">
        <w:rPr>
          <w:rStyle w:val="StyleUnderline"/>
        </w:rPr>
        <w:t xml:space="preserve">.269 </w:t>
      </w:r>
      <w:r w:rsidRPr="009E4B95">
        <w:t>Qualitative approaches are also needed in order to balance out the continual preference for utilitarian methods.270</w:t>
      </w:r>
      <w:r w:rsidRPr="00753DF3">
        <w:t xml:space="preserve"> </w:t>
      </w:r>
    </w:p>
    <w:p w14:paraId="060FFD50" w14:textId="0BDF0A33" w:rsidR="00F35DF8" w:rsidRPr="00D944ED" w:rsidRDefault="00F35DF8" w:rsidP="00F35DF8">
      <w:pPr>
        <w:pStyle w:val="Heading4"/>
      </w:pPr>
      <w:r>
        <w:t xml:space="preserve">Utilitarianism paves over structural violence </w:t>
      </w:r>
    </w:p>
    <w:p w14:paraId="2E75968B" w14:textId="77777777" w:rsidR="00F35DF8" w:rsidRPr="00D944ED" w:rsidRDefault="00F35DF8" w:rsidP="00F35DF8">
      <w:r w:rsidRPr="00D944ED">
        <w:t xml:space="preserve">[Elizabeth </w:t>
      </w:r>
      <w:r w:rsidRPr="00D944ED">
        <w:rPr>
          <w:rStyle w:val="Style13ptBold"/>
        </w:rPr>
        <w:t>Olson 15</w:t>
      </w:r>
      <w:r w:rsidRPr="00D944ED">
        <w:t>] (‘Geography and Ethics I: Waiting and Urgency,’</w:t>
      </w:r>
      <w:r w:rsidRPr="00D944ED">
        <w:rPr>
          <w:i/>
        </w:rPr>
        <w:t xml:space="preserve"> Progress in Human Geography</w:t>
      </w:r>
      <w:r w:rsidRPr="00D944ED">
        <w:t>, vol. 39 no. 4, pp. 517-526, prof of geography @ UNC Chapel Hill) xx-xx-2015 //</w:t>
      </w:r>
      <w:proofErr w:type="spellStart"/>
      <w:r w:rsidRPr="00D944ED">
        <w:t>pyrex</w:t>
      </w:r>
      <w:proofErr w:type="spellEnd"/>
      <w:r w:rsidRPr="00D944ED">
        <w:t xml:space="preserve"> </w:t>
      </w:r>
      <w:proofErr w:type="gramStart"/>
      <w:r w:rsidRPr="00D944ED">
        <w:t>ultra</w:t>
      </w:r>
      <w:proofErr w:type="gramEnd"/>
    </w:p>
    <w:p w14:paraId="701D19FA" w14:textId="77777777" w:rsidR="00F35DF8" w:rsidRPr="00D944ED" w:rsidRDefault="00F35DF8" w:rsidP="00F35DF8">
      <w:pPr>
        <w:rPr>
          <w:rStyle w:val="Emphasis"/>
        </w:rPr>
      </w:pPr>
      <w:r w:rsidRPr="00BF6DCC">
        <w:rPr>
          <w:sz w:val="12"/>
        </w:rPr>
        <w:t xml:space="preserve">Though toileting might be thought of as a special case of bodily urgency, geographic research suggests that </w:t>
      </w:r>
      <w:r w:rsidRPr="00D944ED">
        <w:rPr>
          <w:rStyle w:val="StyleUnderline"/>
        </w:rPr>
        <w:t>the body is increasingly set at odds with large</w:t>
      </w:r>
      <w:r w:rsidRPr="00BF6DCC">
        <w:rPr>
          <w:sz w:val="12"/>
        </w:rPr>
        <w:t xml:space="preserve">r </w:t>
      </w:r>
      <w:r w:rsidRPr="00D944ED">
        <w:rPr>
          <w:rStyle w:val="StyleUnderline"/>
        </w:rPr>
        <w:t xml:space="preserve">scale ethical concerns, especially </w:t>
      </w:r>
      <w:r w:rsidRPr="00D944ED">
        <w:rPr>
          <w:rStyle w:val="Emphasis"/>
        </w:rPr>
        <w:t>large-scale future events of forecasted suffering</w:t>
      </w:r>
      <w:r w:rsidRPr="00BF6DCC">
        <w:rPr>
          <w:sz w:val="12"/>
        </w:rPr>
        <w:t xml:space="preserve">. Emergency planning is a particularly good example in which the </w:t>
      </w:r>
      <w:r w:rsidRPr="00D944ED">
        <w:rPr>
          <w:rStyle w:val="StyleUnderline"/>
        </w:rPr>
        <w:t xml:space="preserve">large-scale threats of future suffering can </w:t>
      </w:r>
      <w:r w:rsidRPr="00D944ED">
        <w:rPr>
          <w:rStyle w:val="Emphasis"/>
        </w:rPr>
        <w:t>distort moral reasoning</w:t>
      </w:r>
      <w:r w:rsidRPr="00BF6DCC">
        <w:rPr>
          <w:sz w:val="12"/>
        </w:rPr>
        <w:t xml:space="preserve">. Žižek (2006) lightly develops this point in the context of the war on terror, where in the presence of fictitious and real ticking clocks and warning systems, </w:t>
      </w:r>
      <w:r w:rsidRPr="00D944ED">
        <w:rPr>
          <w:rStyle w:val="StyleUnderline"/>
        </w:rPr>
        <w:t xml:space="preserve">the urgent body must be </w:t>
      </w:r>
      <w:r w:rsidRPr="00D944ED">
        <w:rPr>
          <w:rStyle w:val="Emphasis"/>
        </w:rPr>
        <w:t>bypassed</w:t>
      </w:r>
      <w:r w:rsidRPr="00D944ED">
        <w:rPr>
          <w:rStyle w:val="StyleUnderline"/>
        </w:rPr>
        <w:t xml:space="preserve"> because there are </w:t>
      </w:r>
      <w:r w:rsidRPr="00D944ED">
        <w:rPr>
          <w:rStyle w:val="Emphasis"/>
        </w:rPr>
        <w:t xml:space="preserve">bigger scales to worry </w:t>
      </w:r>
      <w:proofErr w:type="gramStart"/>
      <w:r w:rsidRPr="00D944ED">
        <w:rPr>
          <w:rStyle w:val="Emphasis"/>
        </w:rPr>
        <w:t>about</w:t>
      </w:r>
      <w:r w:rsidRPr="00BF6DCC">
        <w:rPr>
          <w:sz w:val="12"/>
        </w:rPr>
        <w:t>:¶</w:t>
      </w:r>
      <w:proofErr w:type="gramEnd"/>
      <w:r w:rsidRPr="00BF6DCC">
        <w:rPr>
          <w:sz w:val="12"/>
        </w:rPr>
        <w:t xml:space="preserve"> What does this all-pervasive sense of urgency mean ethically? The pressure of events is so overbearing, the stakes are so high, that they </w:t>
      </w:r>
      <w:proofErr w:type="spellStart"/>
      <w:r w:rsidRPr="00BF6DCC">
        <w:rPr>
          <w:sz w:val="12"/>
        </w:rPr>
        <w:t>nec</w:t>
      </w:r>
      <w:proofErr w:type="spellEnd"/>
      <w:r w:rsidRPr="00BF6DCC">
        <w:rPr>
          <w:sz w:val="12"/>
        </w:rPr>
        <w:tab/>
      </w:r>
      <w:proofErr w:type="spellStart"/>
      <w:r w:rsidRPr="00BF6DCC">
        <w:rPr>
          <w:sz w:val="12"/>
        </w:rPr>
        <w:t>essitate</w:t>
      </w:r>
      <w:proofErr w:type="spellEnd"/>
      <w:r w:rsidRPr="00BF6DCC">
        <w:rPr>
          <w:sz w:val="12"/>
        </w:rPr>
        <w:t xml:space="preserve"> a suspension of ordinary ethical concerns. After all, displaying moral qualms when the lives of millions are at stake plays into the hands of the enemy. (Žižek, </w:t>
      </w:r>
      <w:proofErr w:type="gramStart"/>
      <w:r w:rsidRPr="00BF6DCC">
        <w:rPr>
          <w:sz w:val="12"/>
        </w:rPr>
        <w:t>2006)¶</w:t>
      </w:r>
      <w:proofErr w:type="gramEnd"/>
      <w:r w:rsidRPr="00BF6DCC">
        <w:rPr>
          <w:sz w:val="12"/>
        </w:rPr>
        <w:t xml:space="preserve"> In the presence of large-scale future emergency, </w:t>
      </w:r>
      <w:r w:rsidRPr="00D944ED">
        <w:rPr>
          <w:rStyle w:val="StyleUnderline"/>
        </w:rPr>
        <w:t>the urgency to secure the state, the citizenry, the economy, or the climate creates new scales and new temporal orders of response</w:t>
      </w:r>
      <w:r w:rsidRPr="00BF6DCC">
        <w:rPr>
          <w:sz w:val="12"/>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D944ED">
        <w:rPr>
          <w:rStyle w:val="Emphasis"/>
        </w:rPr>
        <w:t xml:space="preserve">Bodies that are currently suffering cannot be </w:t>
      </w:r>
      <w:proofErr w:type="gramStart"/>
      <w:r w:rsidRPr="00D944ED">
        <w:rPr>
          <w:rStyle w:val="Emphasis"/>
        </w:rPr>
        <w:t>urgent</w:t>
      </w:r>
      <w:r w:rsidRPr="00D944ED">
        <w:rPr>
          <w:rStyle w:val="StyleUnderline"/>
        </w:rPr>
        <w:t>, because</w:t>
      </w:r>
      <w:proofErr w:type="gramEnd"/>
      <w:r w:rsidRPr="00D944ED">
        <w:rPr>
          <w:rStyle w:val="StyleUnderline"/>
        </w:rPr>
        <w:t xml:space="preserve"> they are </w:t>
      </w:r>
      <w:r w:rsidRPr="00D944ED">
        <w:rPr>
          <w:rStyle w:val="Emphasis"/>
        </w:rPr>
        <w:t>excluded from the potential collectivity</w:t>
      </w:r>
      <w:r w:rsidRPr="00D944ED">
        <w:rPr>
          <w:rStyle w:val="StyleUnderline"/>
        </w:rPr>
        <w:t xml:space="preserve"> that could be </w:t>
      </w:r>
      <w:r w:rsidRPr="00D944ED">
        <w:rPr>
          <w:rStyle w:val="Emphasis"/>
        </w:rPr>
        <w:t>suffering everywhere in some future time</w:t>
      </w:r>
      <w:r w:rsidRPr="00BF6DCC">
        <w:rPr>
          <w:sz w:val="12"/>
        </w:rPr>
        <w:t xml:space="preserve">. Similar </w:t>
      </w:r>
      <w:r w:rsidRPr="00D944ED">
        <w:rPr>
          <w:rStyle w:val="StyleUnderline"/>
        </w:rPr>
        <w:t xml:space="preserve">bypassing of existing bodily urgency is echoed in writing about </w:t>
      </w:r>
      <w:r w:rsidRPr="00BF6DCC">
        <w:rPr>
          <w:sz w:val="12"/>
        </w:rPr>
        <w:t xml:space="preserve">violent securitization, such as drone warfare (Shaw and Akhter, 2012), and also in </w:t>
      </w:r>
      <w:r w:rsidRPr="00D944ED">
        <w:rPr>
          <w:rStyle w:val="Emphasis"/>
        </w:rPr>
        <w:t>intimate scales</w:t>
      </w:r>
      <w:r w:rsidRPr="00D944ED">
        <w:rPr>
          <w:rStyle w:val="StyleUnderline"/>
        </w:rPr>
        <w:t xml:space="preserve"> like the street and the school, especially in relation to race</w:t>
      </w:r>
      <w:r w:rsidRPr="00BF6DCC">
        <w:rPr>
          <w:sz w:val="12"/>
        </w:rPr>
        <w:t xml:space="preserve"> (Mitchell, 2009; Young et al., 2014</w:t>
      </w:r>
      <w:proofErr w:type="gramStart"/>
      <w:r w:rsidRPr="00BF6DCC">
        <w:rPr>
          <w:sz w:val="12"/>
        </w:rPr>
        <w:t>).¶</w:t>
      </w:r>
      <w:proofErr w:type="gramEnd"/>
      <w:r w:rsidRPr="00BF6DCC">
        <w:rPr>
          <w:sz w:val="12"/>
        </w:rPr>
        <w:t xml:space="preserve"> </w:t>
      </w:r>
      <w:r w:rsidRPr="00D944ED">
        <w:rPr>
          <w:rStyle w:val="StyleUnderline"/>
        </w:rPr>
        <w:t xml:space="preserve">As </w:t>
      </w:r>
      <w:r w:rsidRPr="00D944ED">
        <w:rPr>
          <w:rStyle w:val="Emphasis"/>
        </w:rPr>
        <w:t>large-scale urgent concerns are institutionalized</w:t>
      </w:r>
      <w:r w:rsidRPr="00D944ED">
        <w:rPr>
          <w:rStyle w:val="StyleUnderline"/>
        </w:rPr>
        <w:t xml:space="preserve">, the urgent body is increasingly </w:t>
      </w:r>
      <w:r w:rsidRPr="00D944ED">
        <w:rPr>
          <w:rStyle w:val="Emphasis"/>
        </w:rPr>
        <w:t>obscured through technical planning and coordination</w:t>
      </w:r>
      <w:r w:rsidRPr="00BF6DCC">
        <w:rPr>
          <w:sz w:val="12"/>
        </w:rPr>
        <w:t xml:space="preserve"> (Anderson and Adey, 2012). </w:t>
      </w:r>
      <w:r w:rsidRPr="00D944ED">
        <w:rPr>
          <w:rStyle w:val="StyleUnderline"/>
        </w:rPr>
        <w:t>The predominant characteristic of this institutionalization</w:t>
      </w:r>
      <w:r w:rsidRPr="00BF6DCC">
        <w:rPr>
          <w:sz w:val="12"/>
        </w:rPr>
        <w:t xml:space="preserve"> of large-scale emergency </w:t>
      </w:r>
      <w:r w:rsidRPr="00D944ED">
        <w:rPr>
          <w:rStyle w:val="StyleUnderline"/>
        </w:rPr>
        <w:t>is a ‘</w:t>
      </w:r>
      <w:r w:rsidRPr="00D944ED">
        <w:rPr>
          <w:rStyle w:val="Emphasis"/>
        </w:rPr>
        <w:t>built-in bias for action’</w:t>
      </w:r>
      <w:r w:rsidRPr="00BF6DCC">
        <w:rPr>
          <w:sz w:val="12"/>
        </w:rPr>
        <w:t xml:space="preserve"> (</w:t>
      </w:r>
      <w:proofErr w:type="spellStart"/>
      <w:r w:rsidRPr="00BF6DCC">
        <w:rPr>
          <w:sz w:val="12"/>
        </w:rPr>
        <w:t>Wuthnow</w:t>
      </w:r>
      <w:proofErr w:type="spellEnd"/>
      <w:r w:rsidRPr="00BF6DCC">
        <w:rPr>
          <w:sz w:val="12"/>
        </w:rPr>
        <w:t xml:space="preserve">, 2010: 212) </w:t>
      </w:r>
      <w:r w:rsidRPr="00D944ED">
        <w:rPr>
          <w:rStyle w:val="Emphasis"/>
        </w:rPr>
        <w:t>that circumvents contingencies</w:t>
      </w:r>
      <w:r w:rsidRPr="00BF6DCC">
        <w:rPr>
          <w:sz w:val="12"/>
        </w:rPr>
        <w:t xml:space="preserve">. </w:t>
      </w:r>
      <w:r w:rsidRPr="00D944ED">
        <w:rPr>
          <w:rStyle w:val="StyleUnderline"/>
        </w:rPr>
        <w:t>The urgent body is at best an assumed eventuality, one that will</w:t>
      </w:r>
      <w:r w:rsidRPr="00BF6DCC">
        <w:rPr>
          <w:sz w:val="12"/>
        </w:rPr>
        <w:t xml:space="preserve"> likely </w:t>
      </w:r>
      <w:r w:rsidRPr="00D944ED">
        <w:rPr>
          <w:rStyle w:val="StyleUnderline"/>
        </w:rPr>
        <w:t>require</w:t>
      </w:r>
      <w:r w:rsidRPr="00BF6DCC">
        <w:rPr>
          <w:sz w:val="12"/>
        </w:rPr>
        <w:t xml:space="preserve"> another state of waiting, such as </w:t>
      </w:r>
      <w:r w:rsidRPr="00D944ED">
        <w:rPr>
          <w:rStyle w:val="Emphasis"/>
        </w:rPr>
        <w:t>triage</w:t>
      </w:r>
      <w:r w:rsidRPr="00BF6DCC">
        <w:rPr>
          <w:sz w:val="12"/>
        </w:rPr>
        <w:t xml:space="preserve"> (</w:t>
      </w:r>
      <w:proofErr w:type="gramStart"/>
      <w:r w:rsidRPr="00BF6DCC">
        <w:rPr>
          <w:sz w:val="12"/>
        </w:rPr>
        <w:t>e.g.</w:t>
      </w:r>
      <w:proofErr w:type="gramEnd"/>
      <w:r w:rsidRPr="00BF6DCC">
        <w:rPr>
          <w:sz w:val="12"/>
        </w:rPr>
        <w:t xml:space="preserve"> </w:t>
      </w:r>
      <w:proofErr w:type="spellStart"/>
      <w:r w:rsidRPr="00BF6DCC">
        <w:rPr>
          <w:sz w:val="12"/>
        </w:rPr>
        <w:t>Greatbach</w:t>
      </w:r>
      <w:proofErr w:type="spellEnd"/>
      <w:r w:rsidRPr="00BF6DCC">
        <w:rPr>
          <w:sz w:val="12"/>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w:t>
      </w:r>
      <w:r w:rsidRPr="00D944ED">
        <w:rPr>
          <w:rStyle w:val="StyleUnderline"/>
        </w:rPr>
        <w:t>the urgencies of the body provide justifications for social exclusion of the most marginalized based on</w:t>
      </w:r>
      <w:r w:rsidRPr="00BF6DCC">
        <w:rPr>
          <w:sz w:val="12"/>
        </w:rPr>
        <w:t xml:space="preserve"> impulse and </w:t>
      </w:r>
      <w:r w:rsidRPr="00D944ED">
        <w:rPr>
          <w:rStyle w:val="StyleUnderline"/>
        </w:rPr>
        <w:t>perceived threat</w:t>
      </w:r>
      <w:r w:rsidRPr="00BF6DCC">
        <w:rPr>
          <w:sz w:val="12"/>
        </w:rPr>
        <w:t xml:space="preserve">, while </w:t>
      </w:r>
      <w:r w:rsidRPr="00D944ED">
        <w:rPr>
          <w:rStyle w:val="Emphasis"/>
        </w:rPr>
        <w:t>large-scale future emergencies effectively absorb the deliberative power of urgency into the institutions of preparedness and risk avoidance</w:t>
      </w:r>
      <w:r w:rsidRPr="00BF6DCC">
        <w:rPr>
          <w:sz w:val="12"/>
        </w:rPr>
        <w:t xml:space="preserve">. </w:t>
      </w:r>
      <w:r w:rsidRPr="00D944ED">
        <w:rPr>
          <w:rStyle w:val="StyleUnderline"/>
        </w:rPr>
        <w:t>Žižek references Arendt’s</w:t>
      </w:r>
      <w:r w:rsidRPr="00BF6DCC">
        <w:rPr>
          <w:sz w:val="12"/>
        </w:rPr>
        <w:t xml:space="preserve"> (2006) </w:t>
      </w:r>
      <w:r w:rsidRPr="00D944ED">
        <w:rPr>
          <w:rStyle w:val="StyleUnderline"/>
        </w:rPr>
        <w:t>analysis of the banality of evil to explain</w:t>
      </w:r>
      <w:r w:rsidRPr="00BF6DCC">
        <w:rPr>
          <w:sz w:val="12"/>
        </w:rPr>
        <w:t xml:space="preserve"> the </w:t>
      </w:r>
      <w:r w:rsidRPr="00D944ED">
        <w:rPr>
          <w:rStyle w:val="StyleUnderline"/>
        </w:rPr>
        <w:t>current</w:t>
      </w:r>
      <w:r w:rsidRPr="00BF6DCC">
        <w:rPr>
          <w:sz w:val="12"/>
        </w:rPr>
        <w:t xml:space="preserve"> state of </w:t>
      </w:r>
      <w:r w:rsidRPr="00D944ED">
        <w:rPr>
          <w:rStyle w:val="StyleUnderline"/>
        </w:rPr>
        <w:t>ethical reasoning</w:t>
      </w:r>
      <w:r w:rsidRPr="00BF6DCC">
        <w:rPr>
          <w:sz w:val="12"/>
        </w:rPr>
        <w:t xml:space="preserve">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D944ED">
        <w:rPr>
          <w:rStyle w:val="StyleUnderline"/>
        </w:rPr>
        <w:t>In the</w:t>
      </w:r>
      <w:r w:rsidRPr="00BF6DCC">
        <w:rPr>
          <w:sz w:val="12"/>
        </w:rPr>
        <w:t xml:space="preserve"> context of the </w:t>
      </w:r>
      <w:r w:rsidRPr="00D944ED">
        <w:rPr>
          <w:rStyle w:val="Emphasis"/>
        </w:rPr>
        <w:t>assumed priority of the large-scale future emergency</w:t>
      </w:r>
      <w:r w:rsidRPr="00D944ED">
        <w:rPr>
          <w:rStyle w:val="StyleUnderline"/>
        </w:rPr>
        <w:t xml:space="preserve">, the urgent body becomes </w:t>
      </w:r>
      <w:r w:rsidRPr="00D944ED">
        <w:rPr>
          <w:rStyle w:val="Emphasis"/>
        </w:rPr>
        <w:t>literally nonsense, a non sequitur</w:t>
      </w:r>
      <w:r w:rsidRPr="00D944ED">
        <w:rPr>
          <w:rStyle w:val="StyleUnderline"/>
        </w:rPr>
        <w:t xml:space="preserve"> within societies, states and worlds that will </w:t>
      </w:r>
      <w:r w:rsidRPr="00D944ED">
        <w:rPr>
          <w:rStyle w:val="Emphasis"/>
        </w:rPr>
        <w:t xml:space="preserve">always be more </w:t>
      </w:r>
      <w:proofErr w:type="gramStart"/>
      <w:r w:rsidRPr="00D944ED">
        <w:rPr>
          <w:rStyle w:val="Emphasis"/>
        </w:rPr>
        <w:t>urgent</w:t>
      </w:r>
      <w:r w:rsidRPr="00BF6DCC">
        <w:rPr>
          <w:sz w:val="12"/>
        </w:rPr>
        <w:t>.¶</w:t>
      </w:r>
      <w:proofErr w:type="gramEnd"/>
      <w:r w:rsidRPr="00BF6DCC">
        <w:rPr>
          <w:sz w:val="12"/>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D944ED">
        <w:rPr>
          <w:rStyle w:val="StyleUnderline"/>
        </w:rPr>
        <w:t xml:space="preserve">waiting … produces hierarchies which segregate people and places into </w:t>
      </w:r>
      <w:proofErr w:type="gramStart"/>
      <w:r w:rsidRPr="00D944ED">
        <w:rPr>
          <w:rStyle w:val="StyleUnderline"/>
        </w:rPr>
        <w:t>those which matter</w:t>
      </w:r>
      <w:proofErr w:type="gramEnd"/>
      <w:r w:rsidRPr="00D944ED">
        <w:rPr>
          <w:rStyle w:val="StyleUnderline"/>
        </w:rPr>
        <w:t xml:space="preserve"> and those which do not’</w:t>
      </w:r>
      <w:r w:rsidRPr="00BF6DCC">
        <w:rPr>
          <w:sz w:val="12"/>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gramStart"/>
      <w:r w:rsidRPr="00BF6DCC">
        <w:rPr>
          <w:sz w:val="12"/>
        </w:rPr>
        <w:t>urgency.¶</w:t>
      </w:r>
      <w:proofErr w:type="gramEnd"/>
      <w:r w:rsidRPr="00BF6DCC">
        <w:rPr>
          <w:sz w:val="12"/>
        </w:rPr>
        <w:t xml:space="preserve"> In other contexts, however, our descriptions of waiting indicate a strong condemnation of its effects upon the subjects of study. </w:t>
      </w:r>
      <w:r w:rsidRPr="00D944ED">
        <w:rPr>
          <w:rStyle w:val="StyleUnderline"/>
        </w:rPr>
        <w:t xml:space="preserve">Waiting can demobilize radical reform, </w:t>
      </w:r>
      <w:r w:rsidRPr="00D944ED">
        <w:rPr>
          <w:rStyle w:val="Emphasis"/>
        </w:rPr>
        <w:t>depoliticizing ‘the insurrectionary possibilities of the present by delaying the revolutionary imperative to a future moment that is forever drifting towards infinity’</w:t>
      </w:r>
      <w:r w:rsidRPr="00BF6DCC">
        <w:rPr>
          <w:sz w:val="12"/>
        </w:rPr>
        <w:t xml:space="preserve"> (Springer, 2014: 407). </w:t>
      </w:r>
      <w:proofErr w:type="spellStart"/>
      <w:r w:rsidRPr="00BF6DCC">
        <w:rPr>
          <w:sz w:val="12"/>
        </w:rPr>
        <w:t>Yonucu’s</w:t>
      </w:r>
      <w:proofErr w:type="spellEnd"/>
      <w:r w:rsidRPr="00BF6DCC">
        <w:rPr>
          <w:sz w:val="12"/>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D944ED">
        <w:rPr>
          <w:rStyle w:val="StyleUnderline"/>
        </w:rPr>
        <w:t xml:space="preserve">Waiting, like urgency, can </w:t>
      </w:r>
      <w:r w:rsidRPr="00D944ED">
        <w:rPr>
          <w:rStyle w:val="Emphasis"/>
        </w:rPr>
        <w:t>undermine the possibility of self-care</w:t>
      </w:r>
      <w:r w:rsidRPr="00BF6DCC">
        <w:rPr>
          <w:sz w:val="12"/>
        </w:rPr>
        <w:t xml:space="preserve"> two-fold, first by making people wait for essential needs, and again by reinforcing that waiting is ‘[s]</w:t>
      </w:r>
      <w:proofErr w:type="spellStart"/>
      <w:r w:rsidRPr="00BF6DCC">
        <w:rPr>
          <w:sz w:val="12"/>
        </w:rPr>
        <w:t>omething</w:t>
      </w:r>
      <w:proofErr w:type="spellEnd"/>
      <w:r w:rsidRPr="00BF6DCC">
        <w:rPr>
          <w:sz w:val="12"/>
        </w:rPr>
        <w:t xml:space="preserve"> to be ashamed of because it may be noted or taken as evidence of indolence or low status, seen as a symptom of rejection or a signal to exclude’ (Bauman, 2004: 109). </w:t>
      </w:r>
      <w:proofErr w:type="gramStart"/>
      <w:r w:rsidRPr="00BF6DCC">
        <w:rPr>
          <w:sz w:val="12"/>
        </w:rPr>
        <w:t>This is why</w:t>
      </w:r>
      <w:proofErr w:type="gramEnd"/>
      <w:r w:rsidRPr="00BF6DCC">
        <w:rPr>
          <w:sz w:val="12"/>
        </w:rPr>
        <w:t xml:space="preserve"> </w:t>
      </w:r>
      <w:proofErr w:type="spellStart"/>
      <w:r w:rsidRPr="00BF6DCC">
        <w:rPr>
          <w:sz w:val="12"/>
        </w:rPr>
        <w:t>Auyero</w:t>
      </w:r>
      <w:proofErr w:type="spellEnd"/>
      <w:r w:rsidRPr="00BF6DCC">
        <w:rPr>
          <w:sz w:val="12"/>
        </w:rPr>
        <w:t xml:space="preserve"> (2012) suggests that waiting creates an ideal state subject, providing </w:t>
      </w:r>
      <w:r w:rsidRPr="00BF6DCC">
        <w:rPr>
          <w:sz w:val="12"/>
        </w:rPr>
        <w:lastRenderedPageBreak/>
        <w:t>‘temporal processes in and through which political subordination is produced’ (</w:t>
      </w:r>
      <w:proofErr w:type="spellStart"/>
      <w:r w:rsidRPr="00BF6DCC">
        <w:rPr>
          <w:sz w:val="12"/>
        </w:rPr>
        <w:t>Auyero</w:t>
      </w:r>
      <w:proofErr w:type="spellEnd"/>
      <w:r w:rsidRPr="00BF6DCC">
        <w:rPr>
          <w:sz w:val="12"/>
        </w:rPr>
        <w:t xml:space="preserve">, 2012: loc. 90; see also Secor, 2007). Furthermore, </w:t>
      </w:r>
      <w:proofErr w:type="spellStart"/>
      <w:r w:rsidRPr="00BF6DCC">
        <w:rPr>
          <w:sz w:val="12"/>
        </w:rPr>
        <w:t>Auyero</w:t>
      </w:r>
      <w:proofErr w:type="spellEnd"/>
      <w:r w:rsidRPr="00BF6DCC">
        <w:rPr>
          <w:sz w:val="12"/>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BF6DCC">
        <w:rPr>
          <w:sz w:val="12"/>
        </w:rPr>
        <w:t>Auyero</w:t>
      </w:r>
      <w:proofErr w:type="spellEnd"/>
      <w:r w:rsidRPr="00BF6DCC">
        <w:rPr>
          <w:sz w:val="12"/>
        </w:rPr>
        <w:t xml:space="preserve">, 2012: loc. 123).¶ </w:t>
      </w:r>
      <w:r w:rsidRPr="00D944ED">
        <w:rPr>
          <w:rStyle w:val="StyleUnderline"/>
        </w:rPr>
        <w:t>Waiting can</w:t>
      </w:r>
      <w:r w:rsidRPr="00BF6DCC">
        <w:rPr>
          <w:sz w:val="12"/>
        </w:rPr>
        <w:t xml:space="preserve"> therefore </w:t>
      </w:r>
      <w:r w:rsidRPr="00D944ED">
        <w:rPr>
          <w:rStyle w:val="StyleUnderline"/>
        </w:rPr>
        <w:t xml:space="preserve">function as a potentially important spatial technology of the elite and powerful, mobilized not only for the purpose of </w:t>
      </w:r>
      <w:r w:rsidRPr="00D944ED">
        <w:rPr>
          <w:rStyle w:val="Emphasis"/>
        </w:rPr>
        <w:t>governing individuals</w:t>
      </w:r>
      <w:r w:rsidRPr="00D944ED">
        <w:rPr>
          <w:rStyle w:val="StyleUnderline"/>
        </w:rPr>
        <w:t xml:space="preserve">, but also to </w:t>
      </w:r>
      <w:r w:rsidRPr="00D944ED">
        <w:rPr>
          <w:rStyle w:val="Emphasis"/>
        </w:rPr>
        <w:t>retain claims over moral urgency</w:t>
      </w:r>
      <w:r w:rsidRPr="00BF6DCC">
        <w:rPr>
          <w:sz w:val="12"/>
        </w:rPr>
        <w:t xml:space="preserve">. </w:t>
      </w:r>
      <w:r w:rsidRPr="00D944ED">
        <w:rPr>
          <w:rStyle w:val="StyleUnderline"/>
        </w:rPr>
        <w:t xml:space="preserve">But there is </w:t>
      </w:r>
      <w:r w:rsidRPr="00D944ED">
        <w:rPr>
          <w:rStyle w:val="Emphasis"/>
        </w:rPr>
        <w:t>growing resistance</w:t>
      </w:r>
      <w:r w:rsidRPr="00D944ED">
        <w:rPr>
          <w:rStyle w:val="StyleUnderline"/>
        </w:rPr>
        <w:t xml:space="preserve"> to the capture of claims of urgency by the elite</w:t>
      </w:r>
      <w:r w:rsidRPr="00BF6DCC">
        <w:rPr>
          <w:sz w:val="12"/>
        </w:rPr>
        <w:t xml:space="preserve">, and it is important to note that even in cases where the material conditions of containment are currently impenetrable, </w:t>
      </w:r>
      <w:r w:rsidRPr="00D944ED">
        <w:rPr>
          <w:rStyle w:val="StyleUnderline"/>
        </w:rPr>
        <w:t xml:space="preserve">arguments based on human value are at the forefront of </w:t>
      </w:r>
      <w:r w:rsidRPr="00D944ED">
        <w:rPr>
          <w:rStyle w:val="Emphasis"/>
        </w:rPr>
        <w:t>reclaiming urgency for the body</w:t>
      </w:r>
      <w:r w:rsidRPr="00D944ED">
        <w:rPr>
          <w:rStyle w:val="StyleUnderline"/>
        </w:rPr>
        <w:t xml:space="preserve">. In </w:t>
      </w:r>
      <w:r w:rsidRPr="00D944ED">
        <w:rPr>
          <w:rStyle w:val="Emphasis"/>
        </w:rPr>
        <w:t>detention centers, clandestine prisons, state borders and refugee camps</w:t>
      </w:r>
      <w:r w:rsidRPr="00D944ED">
        <w:rPr>
          <w:rStyle w:val="StyleUnderline"/>
        </w:rPr>
        <w:t>, geographers point to</w:t>
      </w:r>
      <w:r w:rsidRPr="00BF6DCC">
        <w:rPr>
          <w:sz w:val="12"/>
        </w:rPr>
        <w:t xml:space="preserve"> ongoing struggles against </w:t>
      </w:r>
      <w:r w:rsidRPr="00D944ED">
        <w:rPr>
          <w:rStyle w:val="StyleUnderline"/>
        </w:rPr>
        <w:t>the ethical impossibility of bodily urgency</w:t>
      </w:r>
      <w:r w:rsidRPr="00BF6DCC">
        <w:rPr>
          <w:sz w:val="12"/>
        </w:rPr>
        <w:t xml:space="preserve"> and a rejection of states of waiting (see Conlon, 2011; Darling, 2009, 2011; Garmany, 2012; Mountz et al., 2013; Schuster, 2011). Ramakrishnan’s (2014) analysis of a Delhi resettlement colony and </w:t>
      </w:r>
      <w:proofErr w:type="spellStart"/>
      <w:r w:rsidRPr="00BF6DCC">
        <w:rPr>
          <w:sz w:val="12"/>
        </w:rPr>
        <w:t>Shewly’s</w:t>
      </w:r>
      <w:proofErr w:type="spellEnd"/>
      <w:r w:rsidRPr="00BF6DCC">
        <w:rPr>
          <w:sz w:val="12"/>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w:t>
      </w:r>
      <w:r w:rsidRPr="00D944ED">
        <w:rPr>
          <w:rStyle w:val="StyleUnderline"/>
        </w:rPr>
        <w:t>the challenge of exposing the urgent body as a moral priority when it is so easily hidden from view</w:t>
      </w:r>
      <w:r w:rsidRPr="00BF6DCC">
        <w:rPr>
          <w:sz w:val="12"/>
        </w:rPr>
        <w:t xml:space="preserve">,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t>
      </w:r>
      <w:proofErr w:type="gramStart"/>
      <w:r w:rsidRPr="00BF6DCC">
        <w:rPr>
          <w:sz w:val="12"/>
        </w:rPr>
        <w:t>waiting, and</w:t>
      </w:r>
      <w:proofErr w:type="gramEnd"/>
      <w:r w:rsidRPr="00BF6DCC">
        <w:rPr>
          <w:sz w:val="12"/>
        </w:rPr>
        <w:t xml:space="preserve">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D944ED">
        <w:rPr>
          <w:rStyle w:val="StyleUnderline"/>
        </w:rPr>
        <w:t>when the urgent body is rendered as only waiting</w:t>
      </w:r>
      <w:r w:rsidRPr="00BF6DCC">
        <w:rPr>
          <w:sz w:val="12"/>
        </w:rPr>
        <w:t xml:space="preserve">, both materially and discursively, </w:t>
      </w:r>
      <w:r w:rsidRPr="00D944ED">
        <w:rPr>
          <w:rStyle w:val="StyleUnderline"/>
        </w:rPr>
        <w:t>it is just as easily cast as impulsive, disgusting, animalistic</w:t>
      </w:r>
      <w:r w:rsidRPr="00BF6DCC">
        <w:rPr>
          <w:sz w:val="12"/>
        </w:rPr>
        <w:t xml:space="preserve"> (see also McKittrick, 2006). </w:t>
      </w:r>
      <w:r w:rsidRPr="00D944ED">
        <w:rPr>
          <w:rStyle w:val="StyleUnderline"/>
        </w:rPr>
        <w:t xml:space="preserve">Feminist theory insists that the urgent body, whose encounters of violence are ‘usually framed as </w:t>
      </w:r>
      <w:r w:rsidRPr="00D944ED">
        <w:rPr>
          <w:rStyle w:val="Emphasis"/>
        </w:rPr>
        <w:t>private, apolitical and mundane’</w:t>
      </w:r>
      <w:r w:rsidRPr="00BF6DCC">
        <w:rPr>
          <w:sz w:val="12"/>
        </w:rPr>
        <w:t xml:space="preserve"> (Pain, 2014: 8), </w:t>
      </w:r>
      <w:r w:rsidRPr="00D944ED">
        <w:rPr>
          <w:rStyle w:val="StyleUnderline"/>
        </w:rPr>
        <w:t xml:space="preserve">are as deeply </w:t>
      </w:r>
      <w:r w:rsidRPr="00D944ED">
        <w:rPr>
          <w:rStyle w:val="Emphasis"/>
        </w:rPr>
        <w:t>political, public, and exceptional</w:t>
      </w:r>
      <w:r w:rsidRPr="00D944ED">
        <w:rPr>
          <w:rStyle w:val="StyleUnderline"/>
        </w:rPr>
        <w:t xml:space="preserve"> as other forms of violence</w:t>
      </w:r>
      <w:r w:rsidRPr="00BF6DCC">
        <w:rPr>
          <w:sz w:val="12"/>
        </w:rPr>
        <w:t xml:space="preserve"> (Phillips, 2008; Pratt, 2005). </w:t>
      </w:r>
      <w:r w:rsidRPr="00D944ED">
        <w:rPr>
          <w:rStyle w:val="StyleUnderline"/>
        </w:rPr>
        <w:t xml:space="preserve">Insisting that </w:t>
      </w:r>
      <w:r w:rsidRPr="00D944ED">
        <w:rPr>
          <w:rStyle w:val="Emphasis"/>
        </w:rPr>
        <w:t>a suffering body, now, is that which cannot wait</w:t>
      </w:r>
      <w:r w:rsidRPr="00D944ED">
        <w:rPr>
          <w:rStyle w:val="StyleUnderline"/>
        </w:rPr>
        <w:t xml:space="preserve">, has the </w:t>
      </w:r>
      <w:r w:rsidRPr="00D944ED">
        <w:rPr>
          <w:rStyle w:val="Emphasis"/>
        </w:rPr>
        <w:t>ethical effect of drawing it into consideration alongside the political, public and exceptional scope of large-scale futures</w:t>
      </w:r>
      <w:r w:rsidRPr="00BF6DCC">
        <w:rPr>
          <w:sz w:val="12"/>
        </w:rPr>
        <w:t xml:space="preserve">. </w:t>
      </w:r>
      <w:r w:rsidRPr="00D944ED">
        <w:rPr>
          <w:rStyle w:val="StyleUnderline"/>
        </w:rPr>
        <w:t>It may help us insist on the body</w:t>
      </w:r>
      <w:r w:rsidRPr="00BF6DCC">
        <w:rPr>
          <w:sz w:val="12"/>
        </w:rPr>
        <w:t xml:space="preserve">, both as a single unit and a plurality, </w:t>
      </w:r>
      <w:r w:rsidRPr="00D944ED">
        <w:rPr>
          <w:rStyle w:val="StyleUnderline"/>
        </w:rPr>
        <w:t xml:space="preserve">as a legitimate scale of normative priority and social </w:t>
      </w:r>
      <w:proofErr w:type="gramStart"/>
      <w:r w:rsidRPr="00D944ED">
        <w:rPr>
          <w:rStyle w:val="StyleUnderline"/>
        </w:rPr>
        <w:t>care</w:t>
      </w:r>
      <w:r w:rsidRPr="00BF6DCC">
        <w:rPr>
          <w:sz w:val="12"/>
        </w:rPr>
        <w:t>.¶</w:t>
      </w:r>
      <w:proofErr w:type="gramEnd"/>
      <w:r w:rsidRPr="00BF6DCC">
        <w:rPr>
          <w:sz w:val="12"/>
        </w:rPr>
        <w:t xml:space="preserve"> In this report, I have explored old and new reflections on the ethical work of urgency and waiting. Geographic </w:t>
      </w:r>
      <w:r w:rsidRPr="00D944ED">
        <w:rPr>
          <w:rStyle w:val="StyleUnderline"/>
        </w:rPr>
        <w:t>research suggests a contemporary popular bias towards the urgency of large-scale futures, institutionalized in ways that</w:t>
      </w:r>
      <w:r w:rsidRPr="00BF6DCC">
        <w:rPr>
          <w:sz w:val="12"/>
        </w:rPr>
        <w:t xml:space="preserve"> further </w:t>
      </w:r>
      <w:r w:rsidRPr="00D944ED">
        <w:rPr>
          <w:rStyle w:val="Emphasis"/>
        </w:rPr>
        <w:t>obscure and discredit the urgencies of the body</w:t>
      </w:r>
      <w:r w:rsidRPr="00BF6DCC">
        <w:rPr>
          <w:sz w:val="12"/>
        </w:rPr>
        <w:t xml:space="preserve">. </w:t>
      </w:r>
      <w:r w:rsidRPr="00D944ED">
        <w:rPr>
          <w:rStyle w:val="StyleUnderline"/>
        </w:rPr>
        <w:t>This bias</w:t>
      </w:r>
      <w:r w:rsidRPr="00BF6DCC">
        <w:rPr>
          <w:sz w:val="12"/>
        </w:rPr>
        <w:t xml:space="preserve"> also </w:t>
      </w:r>
      <w:r w:rsidRPr="00D944ED">
        <w:rPr>
          <w:rStyle w:val="StyleUnderline"/>
        </w:rPr>
        <w:t xml:space="preserve">justifies the production of new </w:t>
      </w:r>
      <w:r w:rsidRPr="00D944ED">
        <w:rPr>
          <w:rStyle w:val="Emphasis"/>
        </w:rPr>
        <w:t>waiting places</w:t>
      </w:r>
      <w:r w:rsidRPr="00BF6DCC">
        <w:rPr>
          <w:sz w:val="12"/>
        </w:rPr>
        <w:t xml:space="preserve"> in our material landscape, </w:t>
      </w:r>
      <w:r w:rsidRPr="00D944ED">
        <w:rPr>
          <w:rStyle w:val="Emphasis"/>
        </w:rPr>
        <w:t>places like the detention center</w:t>
      </w:r>
      <w:r w:rsidRPr="00BF6DCC">
        <w:rPr>
          <w:sz w:val="12"/>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w:t>
      </w:r>
      <w:proofErr w:type="gramStart"/>
      <w:r w:rsidRPr="00BF6DCC">
        <w:rPr>
          <w:sz w:val="12"/>
        </w:rPr>
        <w:t>e.g.</w:t>
      </w:r>
      <w:proofErr w:type="gramEnd"/>
      <w:r w:rsidRPr="00BF6DCC">
        <w:rPr>
          <w:sz w:val="12"/>
        </w:rPr>
        <w:t xml:space="preserve"> Wright, 2013). One of my aims has been to suggest that </w:t>
      </w:r>
      <w:r w:rsidRPr="00D944ED">
        <w:rPr>
          <w:rStyle w:val="Emphasis"/>
        </w:rPr>
        <w:t>moral reasoning is important</w:t>
      </w:r>
      <w:r w:rsidRPr="00D944ED">
        <w:rPr>
          <w:rStyle w:val="StyleUnderline"/>
        </w:rPr>
        <w:t xml:space="preserve"> both because it </w:t>
      </w:r>
      <w:r w:rsidRPr="00D944ED">
        <w:rPr>
          <w:rStyle w:val="Emphasis"/>
        </w:rPr>
        <w:t>exposes normative biases against subjugated people</w:t>
      </w:r>
      <w:r w:rsidRPr="00D944ED">
        <w:rPr>
          <w:rStyle w:val="StyleUnderline"/>
        </w:rPr>
        <w:t>, and</w:t>
      </w:r>
      <w:r w:rsidRPr="00BF6DCC">
        <w:rPr>
          <w:sz w:val="12"/>
        </w:rPr>
        <w:t xml:space="preserve"> because it potentially </w:t>
      </w:r>
      <w:r w:rsidRPr="00D944ED">
        <w:rPr>
          <w:rStyle w:val="Emphasis"/>
        </w:rPr>
        <w:t>provides routes toward struggle where claims to urgency seem to foreclose</w:t>
      </w:r>
      <w:r w:rsidRPr="00BF6DCC">
        <w:rPr>
          <w:sz w:val="12"/>
        </w:rPr>
        <w:t xml:space="preserve"> the </w:t>
      </w:r>
      <w:r w:rsidRPr="00D944ED">
        <w:rPr>
          <w:rStyle w:val="Emphasis"/>
        </w:rPr>
        <w:t>possibilities</w:t>
      </w:r>
      <w:r w:rsidRPr="00BF6DCC">
        <w:rPr>
          <w:sz w:val="12"/>
        </w:rPr>
        <w:t xml:space="preserve"> of alleviation of suffering. </w:t>
      </w:r>
      <w:r w:rsidRPr="00D944ED">
        <w:rPr>
          <w:rStyle w:val="Emphasis"/>
        </w:rPr>
        <w:t>Saving the world still should require a debate about whose world is being saved, when, and at what cost – and this requires a debate about what really cannot wait</w:t>
      </w:r>
      <w:r w:rsidRPr="00BF6DCC">
        <w:rPr>
          <w:sz w:val="12"/>
        </w:rPr>
        <w:t xml:space="preserve">. My next report will extend some of these concerns by reviewing how feelings of urgency, as well as hope, fear, and other emotions, have played a role in geography and ethical </w:t>
      </w:r>
      <w:proofErr w:type="gramStart"/>
      <w:r w:rsidRPr="00BF6DCC">
        <w:rPr>
          <w:sz w:val="12"/>
        </w:rPr>
        <w:t>reasoning.¶</w:t>
      </w:r>
      <w:proofErr w:type="gramEnd"/>
      <w:r w:rsidRPr="00BF6DCC">
        <w:rPr>
          <w:sz w:val="12"/>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w:t>
      </w:r>
      <w:proofErr w:type="gramStart"/>
      <w:r w:rsidRPr="00BF6DCC">
        <w:rPr>
          <w:sz w:val="12"/>
        </w:rPr>
        <w:t>review</w:t>
      </w:r>
      <w:proofErr w:type="gramEnd"/>
      <w:r w:rsidRPr="00BF6DCC">
        <w:rPr>
          <w:sz w:val="12"/>
        </w:rPr>
        <w:t xml:space="preserve"> but which will provide their own new possibilities for urgent concerns. My own hope presently is drawn from an acknowledgement that </w:t>
      </w:r>
      <w:r w:rsidRPr="00D944ED">
        <w:rPr>
          <w:rStyle w:val="StyleUnderline"/>
        </w:rPr>
        <w:t xml:space="preserve">the </w:t>
      </w:r>
      <w:r w:rsidRPr="00D944ED">
        <w:rPr>
          <w:rStyle w:val="Emphasis"/>
        </w:rPr>
        <w:t>temporal characteristics of contemporary capitalism</w:t>
      </w:r>
      <w:r w:rsidRPr="00D944ED">
        <w:rPr>
          <w:rStyle w:val="StyleUnderline"/>
        </w:rPr>
        <w:t xml:space="preserve"> can be interrupted in creative ways</w:t>
      </w:r>
      <w:r w:rsidRPr="00BF6DCC">
        <w:rPr>
          <w:sz w:val="12"/>
        </w:rPr>
        <w:t xml:space="preserve"> (Sharma, 2014), </w:t>
      </w:r>
      <w:r w:rsidRPr="00D944ED">
        <w:rPr>
          <w:rStyle w:val="StyleUnderline"/>
        </w:rPr>
        <w:t>with the possibility of squaring the urgent body with our large-scale future concerns</w:t>
      </w:r>
      <w:r w:rsidRPr="00BF6DCC">
        <w:rPr>
          <w:sz w:val="12"/>
        </w:rPr>
        <w:t xml:space="preserve">. </w:t>
      </w:r>
      <w:r w:rsidRPr="00D944ED">
        <w:rPr>
          <w:rStyle w:val="Emphasis"/>
        </w:rPr>
        <w:t>Temporal alternatives already exist in ongoing and emerging revolutions</w:t>
      </w:r>
      <w:r w:rsidRPr="00D944ED">
        <w:rPr>
          <w:rStyle w:val="StyleUnderline"/>
        </w:rPr>
        <w:t xml:space="preserve"> and the disruption of</w:t>
      </w:r>
      <w:r w:rsidRPr="00BF6DCC">
        <w:rPr>
          <w:sz w:val="12"/>
        </w:rPr>
        <w:t xml:space="preserve"> claims of cycles and </w:t>
      </w:r>
      <w:r w:rsidRPr="00D944ED">
        <w:rPr>
          <w:rStyle w:val="StyleUnderline"/>
        </w:rPr>
        <w:t>circular political processes</w:t>
      </w:r>
      <w:r w:rsidRPr="00BF6DCC">
        <w:rPr>
          <w:sz w:val="12"/>
        </w:rPr>
        <w:t xml:space="preserve"> (</w:t>
      </w:r>
      <w:proofErr w:type="gramStart"/>
      <w:r w:rsidRPr="00BF6DCC">
        <w:rPr>
          <w:sz w:val="12"/>
        </w:rPr>
        <w:t>e.g.</w:t>
      </w:r>
      <w:proofErr w:type="gramEnd"/>
      <w:r w:rsidRPr="00BF6DCC">
        <w:rPr>
          <w:sz w:val="12"/>
        </w:rPr>
        <w:t xml:space="preserve"> Lombard, 2013; Reyes, 2012). </w:t>
      </w:r>
      <w:r w:rsidRPr="00D944ED">
        <w:rPr>
          <w:rStyle w:val="StyleUnderline"/>
        </w:rPr>
        <w:t xml:space="preserve">Though </w:t>
      </w:r>
      <w:r w:rsidRPr="00D944ED">
        <w:rPr>
          <w:rStyle w:val="Emphasis"/>
        </w:rPr>
        <w:t>calls for urgency will certainly be used to obscure evasion of responsibility</w:t>
      </w:r>
      <w:r w:rsidRPr="00BF6DCC">
        <w:rPr>
          <w:sz w:val="12"/>
        </w:rPr>
        <w:t xml:space="preserve"> (</w:t>
      </w:r>
      <w:proofErr w:type="gramStart"/>
      <w:r w:rsidRPr="00BF6DCC">
        <w:rPr>
          <w:sz w:val="12"/>
        </w:rPr>
        <w:t>e.g.</w:t>
      </w:r>
      <w:proofErr w:type="gramEnd"/>
      <w:r w:rsidRPr="00BF6DCC">
        <w:rPr>
          <w:sz w:val="12"/>
        </w:rPr>
        <w:t xml:space="preserve"> Gilmore, 2008: 56, </w:t>
      </w:r>
      <w:proofErr w:type="spellStart"/>
      <w:r w:rsidRPr="00BF6DCC">
        <w:rPr>
          <w:sz w:val="12"/>
        </w:rPr>
        <w:t>fn</w:t>
      </w:r>
      <w:proofErr w:type="spellEnd"/>
      <w:r w:rsidRPr="00BF6DCC">
        <w:rPr>
          <w:sz w:val="12"/>
        </w:rPr>
        <w:t xml:space="preserve"> 6), </w:t>
      </w:r>
      <w:r w:rsidRPr="00D944ED">
        <w:rPr>
          <w:rStyle w:val="StyleUnderline"/>
        </w:rPr>
        <w:t xml:space="preserve">they may </w:t>
      </w:r>
      <w:r w:rsidRPr="00D944ED">
        <w:rPr>
          <w:rStyle w:val="Emphasis"/>
        </w:rPr>
        <w:t>also serve as fertile ground for radical critique</w:t>
      </w:r>
      <w:r w:rsidRPr="00D944ED">
        <w:rPr>
          <w:rStyle w:val="StyleUnderline"/>
        </w:rPr>
        <w:t xml:space="preserve">, a truly fierce </w:t>
      </w:r>
      <w:r w:rsidRPr="00D944ED">
        <w:rPr>
          <w:rStyle w:val="Emphasis"/>
        </w:rPr>
        <w:t>urgency for now.</w:t>
      </w:r>
    </w:p>
    <w:p w14:paraId="1F85E7F1" w14:textId="77777777" w:rsidR="009E4B95" w:rsidRPr="00C41D83" w:rsidRDefault="009E4B95" w:rsidP="00C41D83"/>
    <w:p w14:paraId="585B3DAE" w14:textId="3C714CBA" w:rsidR="00AD3198" w:rsidRPr="00AD3198" w:rsidRDefault="009E1585" w:rsidP="009E1585">
      <w:pPr>
        <w:pStyle w:val="Heading2"/>
      </w:pPr>
      <w:r>
        <w:lastRenderedPageBreak/>
        <w:t>Affirmative Answers</w:t>
      </w:r>
    </w:p>
    <w:p w14:paraId="545B9A2F" w14:textId="11B2A606" w:rsidR="00237583" w:rsidRDefault="00237583" w:rsidP="00237583">
      <w:pPr>
        <w:pStyle w:val="Heading3"/>
      </w:pPr>
      <w:r>
        <w:lastRenderedPageBreak/>
        <w:t xml:space="preserve">Extinction </w:t>
      </w:r>
      <w:proofErr w:type="gramStart"/>
      <w:r>
        <w:t>outweighs</w:t>
      </w:r>
      <w:proofErr w:type="gramEnd"/>
    </w:p>
    <w:p w14:paraId="0D97F5AC" w14:textId="19B87186" w:rsidR="00903631" w:rsidRDefault="00903631" w:rsidP="00903631"/>
    <w:p w14:paraId="0EF77B9A" w14:textId="77777777" w:rsidR="008D14DC" w:rsidRPr="001A5EBB" w:rsidRDefault="008D14DC" w:rsidP="008D14DC">
      <w:pPr>
        <w:pStyle w:val="Heading4"/>
      </w:pPr>
      <w:r>
        <w:t xml:space="preserve">Extinction matters and the judge should vote affirmative if our claims are true ---even if </w:t>
      </w:r>
      <w:proofErr w:type="gramStart"/>
      <w:r>
        <w:t>they’re</w:t>
      </w:r>
      <w:proofErr w:type="gramEnd"/>
      <w:r>
        <w:t xml:space="preserve"> right about everything else. </w:t>
      </w:r>
    </w:p>
    <w:p w14:paraId="474D706D" w14:textId="77777777" w:rsidR="008D14DC" w:rsidRDefault="008D14DC" w:rsidP="008D14DC">
      <w:r>
        <w:t xml:space="preserve">Seth D. </w:t>
      </w:r>
      <w:r w:rsidRPr="00F60179">
        <w:rPr>
          <w:rStyle w:val="Style13ptBold"/>
        </w:rPr>
        <w:t>Baum &amp;</w:t>
      </w:r>
      <w:r>
        <w:t xml:space="preserve"> Anthony M. </w:t>
      </w:r>
      <w:r w:rsidRPr="00F60179">
        <w:rPr>
          <w:rStyle w:val="Style13ptBold"/>
        </w:rPr>
        <w:t xml:space="preserve">Barrett </w:t>
      </w:r>
      <w:r>
        <w:rPr>
          <w:rStyle w:val="Style13ptBold"/>
        </w:rPr>
        <w:t>20</w:t>
      </w:r>
      <w:r w:rsidRPr="00F60179">
        <w:rPr>
          <w:rStyle w:val="Style13ptBold"/>
        </w:rPr>
        <w:t>18</w:t>
      </w:r>
      <w:r>
        <w:t>. Global Catastrophic Risk Institute. 2018. “Global Catastrophes: The Most Extreme Risks.” Risk in Extreme Environments: Preparing, Avoiding, Mitigating, and Managing, edited by Vicki Bier, Routledge, pp. 174–184.</w:t>
      </w:r>
    </w:p>
    <w:p w14:paraId="00DEE942" w14:textId="77777777" w:rsidR="008D14DC" w:rsidRPr="00903631" w:rsidRDefault="008D14DC" w:rsidP="008D14DC">
      <w:r w:rsidRPr="00903631">
        <w:t xml:space="preserve">2. What Is GCR And Why Is It Important? </w:t>
      </w:r>
      <w:r w:rsidRPr="007F5894">
        <w:rPr>
          <w:rStyle w:val="StyleUnderline"/>
          <w:highlight w:val="yellow"/>
        </w:rPr>
        <w:t>Taken literally, a global catastrophe can be any event that is in some way catastrophic across the globe</w:t>
      </w:r>
      <w:r w:rsidRPr="00903631">
        <w:t xml:space="preserv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w:t>
      </w:r>
      <w:proofErr w:type="spellStart"/>
      <w:r w:rsidRPr="00903631">
        <w:t>Hempsell</w:t>
      </w:r>
      <w:proofErr w:type="spellEnd"/>
      <w:r w:rsidRPr="00903631">
        <w:t xml:space="preserve"> 2004). </w:t>
      </w:r>
      <w:r w:rsidRPr="007F5894">
        <w:rPr>
          <w:rStyle w:val="StyleUnderline"/>
          <w:highlight w:val="yellow"/>
        </w:rPr>
        <w:t>Others have emphasized catastrophes that cause long-term declines in the trajectory of human civilization</w:t>
      </w:r>
      <w:r w:rsidRPr="00903631">
        <w:t xml:space="preserve"> (Beckstead 2013), that human civilization does not recover from (Maher and Baum 2013), </w:t>
      </w:r>
      <w:r w:rsidRPr="007F5894">
        <w:rPr>
          <w:rStyle w:val="StyleUnderline"/>
          <w:highlight w:val="yellow"/>
        </w:rPr>
        <w:t>that drastically reduce humanity’s potential for future achievements</w:t>
      </w:r>
      <w:r w:rsidRPr="00903631">
        <w:t xml:space="preserve"> (Bostrom 2002, using the term “existential risk”), </w:t>
      </w:r>
      <w:r w:rsidRPr="007F5894">
        <w:rPr>
          <w:rStyle w:val="StyleUnderline"/>
          <w:highlight w:val="yellow"/>
        </w:rPr>
        <w:t>or that result in human extinction</w:t>
      </w:r>
      <w:r w:rsidRPr="00903631">
        <w:t xml:space="preserve"> (Matheny 2007; Posner 2004). A common theme across all these treatments of GCR is that </w:t>
      </w:r>
      <w:r w:rsidRPr="007F5894">
        <w:rPr>
          <w:rStyle w:val="StyleUnderline"/>
          <w:highlight w:val="yellow"/>
        </w:rPr>
        <w:t>some catastrophes are vastly more important than others</w:t>
      </w:r>
      <w:r w:rsidRPr="00903631">
        <w:t xml:space="preserve">. Carl Sagan was perhaps the first to recognize this, in his commentary on nuclear winter (Sagan 1983). Without nuclear winter, a global nuclear war might kill several hundred million people. This is obviously a major catastrophe, but humanity would presumably carry on. However, with nuclear winter, per Sagan, </w:t>
      </w:r>
      <w:r w:rsidRPr="007F5894">
        <w:rPr>
          <w:rStyle w:val="StyleUnderline"/>
          <w:highlight w:val="yellow"/>
        </w:rPr>
        <w:t>humanity could go extinct.</w:t>
      </w:r>
      <w:r w:rsidRPr="00903631">
        <w:t xml:space="preserve"> The loss would be not just an additional four billion or so deaths, </w:t>
      </w:r>
      <w:r w:rsidRPr="007F5894">
        <w:rPr>
          <w:rStyle w:val="StyleUnderline"/>
          <w:highlight w:val="yellow"/>
        </w:rPr>
        <w:t>but the loss of all future generations</w:t>
      </w:r>
      <w:r w:rsidRPr="007F5894">
        <w:rPr>
          <w:highlight w:val="yellow"/>
        </w:rPr>
        <w:t>.</w:t>
      </w:r>
      <w:r w:rsidRPr="00903631">
        <w:t xml:space="preserve"> To paraphrase Sagan, the loss </w:t>
      </w:r>
      <w:r w:rsidRPr="007F5894">
        <w:rPr>
          <w:rStyle w:val="StyleUnderline"/>
          <w:highlight w:val="yellow"/>
        </w:rPr>
        <w:t>would be billions and billions of lives, or even more</w:t>
      </w:r>
      <w:r w:rsidRPr="00903631">
        <w:t xml:space="preserve">. Sagan estimated 500 trillion lives, assuming humanity would continue for ten million more years, which he cited as typical for a successful species. Sagan’s 500 trillion number may even be an underestimate. The analysis here takes an adventurous turn, hinging on the evolution of the human species and the long-term fate of the universe. On these </w:t>
      </w:r>
      <w:proofErr w:type="gramStart"/>
      <w:r w:rsidRPr="00903631">
        <w:t>long time</w:t>
      </w:r>
      <w:proofErr w:type="gramEnd"/>
      <w:r w:rsidRPr="00903631">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w:t>
      </w:r>
      <w:proofErr w:type="gramStart"/>
      <w:r w:rsidRPr="00903631">
        <w:t>e.g.</w:t>
      </w:r>
      <w:proofErr w:type="gramEnd"/>
      <w:r w:rsidRPr="00903631">
        <w:t xml:space="preserve"> Ćirković 2002; Kaku 2005). Either way, the stakes with global catastrophes could be much larger than the loss of 500 trillion lives. Debates about the infinite vs. the merely astronomical are of theoretical interest (Ng 1991; Bossert et al. 2007), but they have limited practical significance. This can be seen when evaluating GCRs from a standard </w:t>
      </w:r>
      <w:r w:rsidRPr="007F5894">
        <w:rPr>
          <w:rStyle w:val="StyleUnderline"/>
          <w:highlight w:val="yellow"/>
        </w:rPr>
        <w:t>risk-equals-probability-times-magnitude</w:t>
      </w:r>
      <w:r w:rsidRPr="00903631">
        <w:t xml:space="preserve"> framework. Using Sagan’s 500 trillion lives estimate, it follows that reducing the probability of global catastrophe by a mere one-in-500-trillion chance is of the same </w:t>
      </w:r>
      <w:r w:rsidRPr="00903631">
        <w:lastRenderedPageBreak/>
        <w:t xml:space="preserve">significance as saving one human life. Phrased differently, </w:t>
      </w:r>
      <w:r w:rsidRPr="007F5894">
        <w:rPr>
          <w:rStyle w:val="StyleUnderline"/>
          <w:highlight w:val="yellow"/>
        </w:rPr>
        <w:t>society should try 500 trillion times harder to prevent a global catastrophe than it should to save a person’s life</w:t>
      </w:r>
      <w:r w:rsidRPr="00903631">
        <w:t xml:space="preserve">. </w:t>
      </w:r>
      <w:proofErr w:type="gramStart"/>
      <w:r w:rsidRPr="00903631">
        <w:t>Or,</w:t>
      </w:r>
      <w:proofErr w:type="gramEnd"/>
      <w:r w:rsidRPr="00903631">
        <w:t xml:space="preserve"> preventing one million deaths is equivalent to a one-in500-million reduction in the probability of global catastrophe. This suggests society 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w:t>
      </w:r>
      <w:proofErr w:type="gramStart"/>
      <w:r w:rsidRPr="00903631">
        <w:t>Thus</w:t>
      </w:r>
      <w:proofErr w:type="gramEnd"/>
      <w:r w:rsidRPr="00903631">
        <w:t xml:space="preserve">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w:t>
      </w:r>
      <w:proofErr w:type="gramStart"/>
      <w:r w:rsidRPr="00903631">
        <w:t>as long as</w:t>
      </w:r>
      <w:proofErr w:type="gramEnd"/>
      <w:r w:rsidRPr="00903631">
        <w:t xml:space="preserve"> something along the lines of the standard </w:t>
      </w:r>
      <w:proofErr w:type="spellStart"/>
      <w:r w:rsidRPr="00903631">
        <w:t>riskequals</w:t>
      </w:r>
      <w:proofErr w:type="spellEnd"/>
      <w:r w:rsidRPr="00903631">
        <w:t xml:space="preserve">-probability-times-magnitude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 others who are distant in space, time, or social relation, as well as the unborn members of future generations. This debate is crucial for all valuations of risk, including GCR. Indeed, if each of us only cares about our immediate selves, then global catastrophes may not be especially important, and we probably have better things to do with our time than worry about them. While everyone has the right to their own views and feelings, we find that the strongest arguments are for the widely held position that all human lives should be valued equally. This position is succinctly stated in the United States Declaration of Independence, updated in the 1848 Declaration of Sentiments: “We hold these truths to be self-evident: that all men and 3 women are created equal”. Philosophers speak of an agent-neutral, objective “view from nowhere” (Nagel 1986) or a “veil of ignorance” (Rawls 1971) in which each person considers what is best for society irrespective of which member of society they happen to be. Such a perspective suggests valuing everyone equally, regardless of who they are or where or when they live. This in turn suggests a very high value for reducing GCR, or a high degree of priority for GCR reduction efforts. </w:t>
      </w:r>
    </w:p>
    <w:p w14:paraId="094F65ED" w14:textId="77777777" w:rsidR="003967E6" w:rsidRPr="00D02E06" w:rsidRDefault="003967E6" w:rsidP="003967E6">
      <w:pPr>
        <w:pStyle w:val="Heading4"/>
      </w:pPr>
      <w:r>
        <w:t>Prioritize preventing death first.</w:t>
      </w:r>
    </w:p>
    <w:p w14:paraId="4605E161" w14:textId="77777777" w:rsidR="003967E6" w:rsidRPr="00D02E06" w:rsidRDefault="003967E6" w:rsidP="003967E6">
      <w:r>
        <w:t xml:space="preserve">Craig </w:t>
      </w:r>
      <w:r w:rsidRPr="00D02E06">
        <w:rPr>
          <w:rStyle w:val="Style13ptBold"/>
        </w:rPr>
        <w:t>Paterson</w:t>
      </w:r>
      <w:r>
        <w:t xml:space="preserve">, </w:t>
      </w:r>
      <w:r w:rsidRPr="00D02E06">
        <w:rPr>
          <w:rStyle w:val="Style13ptBold"/>
        </w:rPr>
        <w:t>2003</w:t>
      </w:r>
      <w:r>
        <w:t>, “</w:t>
      </w:r>
      <w:r w:rsidRPr="00D02E06">
        <w:rPr>
          <w:i/>
          <w:iCs/>
        </w:rPr>
        <w:t>A LIFE NOT WORTH LIVING?</w:t>
      </w:r>
      <w:r>
        <w:t xml:space="preserve">” SAGE, </w:t>
      </w:r>
      <w:hyperlink r:id="rId66" w:history="1">
        <w:r w:rsidRPr="00E7190F">
          <w:rPr>
            <w:rStyle w:val="Hyperlink"/>
          </w:rPr>
          <w:t>https://journals.sagepub.com/doi/abs/10.1177/095394680301600201</w:t>
        </w:r>
      </w:hyperlink>
      <w:r>
        <w:t>. ZKMSU</w:t>
      </w:r>
    </w:p>
    <w:p w14:paraId="6AA42D7D" w14:textId="77777777" w:rsidR="003967E6" w:rsidRPr="00D02E06" w:rsidRDefault="003967E6" w:rsidP="003967E6">
      <w:pPr>
        <w:rPr>
          <w:sz w:val="8"/>
        </w:rPr>
      </w:pPr>
      <w:r w:rsidRPr="00D02E06">
        <w:rPr>
          <w:sz w:val="8"/>
        </w:rPr>
        <w:t xml:space="preserve">Contrary to those accounts, I would argue that it is death per se that is really the objective evil for us, not because it deprives us of a prospective future of overall good judged better than the alternative of non-being. It cannot be about harm to a former person who has ceased to exist, for no person </w:t>
      </w:r>
      <w:proofErr w:type="gramStart"/>
      <w:r w:rsidRPr="00D02E06">
        <w:rPr>
          <w:sz w:val="8"/>
        </w:rPr>
        <w:t>actually suffers</w:t>
      </w:r>
      <w:proofErr w:type="gramEnd"/>
      <w:r w:rsidRPr="00D02E06">
        <w:rPr>
          <w:sz w:val="8"/>
        </w:rPr>
        <w:t xml:space="preserve"> from the sub-sequent non-participation. Rather, </w:t>
      </w:r>
      <w:r w:rsidRPr="007F5894">
        <w:rPr>
          <w:rStyle w:val="Emphasis"/>
          <w:highlight w:val="yellow"/>
        </w:rPr>
        <w:t>death</w:t>
      </w:r>
      <w:r w:rsidRPr="00D02E06">
        <w:rPr>
          <w:rStyle w:val="Emphasis"/>
        </w:rPr>
        <w:t xml:space="preserve"> </w:t>
      </w:r>
      <w:proofErr w:type="gramStart"/>
      <w:r w:rsidRPr="00D02E06">
        <w:rPr>
          <w:rStyle w:val="Emphasis"/>
        </w:rPr>
        <w:t>in itself is</w:t>
      </w:r>
      <w:proofErr w:type="gramEnd"/>
      <w:r w:rsidRPr="00D02E06">
        <w:rPr>
          <w:rStyle w:val="Emphasis"/>
        </w:rPr>
        <w:t xml:space="preserve"> an evil to us</w:t>
      </w:r>
      <w:r>
        <w:rPr>
          <w:rStyle w:val="Emphasis"/>
        </w:rPr>
        <w:t xml:space="preserve"> </w:t>
      </w:r>
      <w:r w:rsidRPr="00D02E06">
        <w:rPr>
          <w:rStyle w:val="Emphasis"/>
        </w:rPr>
        <w:t xml:space="preserve">because it </w:t>
      </w:r>
      <w:r w:rsidRPr="007F5894">
        <w:rPr>
          <w:rStyle w:val="Emphasis"/>
          <w:highlight w:val="yellow"/>
        </w:rPr>
        <w:t>ontologically destroys the current existent subject</w:t>
      </w:r>
      <w:r w:rsidRPr="00D02E06">
        <w:rPr>
          <w:sz w:val="8"/>
        </w:rPr>
        <w:t xml:space="preserve"> — it is the ultimate in metaphysical </w:t>
      </w:r>
      <w:proofErr w:type="spellStart"/>
      <w:r w:rsidRPr="00D02E06">
        <w:rPr>
          <w:sz w:val="8"/>
        </w:rPr>
        <w:t>lightening</w:t>
      </w:r>
      <w:proofErr w:type="spellEnd"/>
      <w:r w:rsidRPr="00D02E06">
        <w:rPr>
          <w:sz w:val="8"/>
        </w:rPr>
        <w:t xml:space="preserve"> strikes.80 </w:t>
      </w:r>
      <w:r w:rsidRPr="007F5894">
        <w:rPr>
          <w:rStyle w:val="StyleUnderline"/>
          <w:highlight w:val="yellow"/>
        </w:rPr>
        <w:t>The evil of death is truly an ontological evil</w:t>
      </w:r>
      <w:r w:rsidRPr="00D02E06">
        <w:rPr>
          <w:rStyle w:val="StyleUnderline"/>
        </w:rPr>
        <w:t xml:space="preserve"> borne by the person who already exists,</w:t>
      </w:r>
      <w:r>
        <w:rPr>
          <w:rStyle w:val="StyleUnderline"/>
        </w:rPr>
        <w:t xml:space="preserve"> </w:t>
      </w:r>
      <w:r w:rsidRPr="007F5894">
        <w:rPr>
          <w:rStyle w:val="StyleUnderline"/>
          <w:highlight w:val="yellow"/>
        </w:rPr>
        <w:t>independently of calculations about better or worse possible lives</w:t>
      </w:r>
      <w:r w:rsidRPr="00D02E06">
        <w:rPr>
          <w:sz w:val="8"/>
        </w:rPr>
        <w:t xml:space="preserve">. Such an evil need not be consciously experienced in </w:t>
      </w:r>
      <w:r w:rsidRPr="00D02E06">
        <w:rPr>
          <w:sz w:val="8"/>
        </w:rPr>
        <w:lastRenderedPageBreak/>
        <w:t xml:space="preserve">order to be an evil for the kind of being a human person is. </w:t>
      </w:r>
      <w:r w:rsidRPr="00D02E06">
        <w:rPr>
          <w:rStyle w:val="StyleUnderline"/>
        </w:rPr>
        <w:t>Death is an evil because</w:t>
      </w:r>
      <w:r>
        <w:rPr>
          <w:rStyle w:val="StyleUnderline"/>
        </w:rPr>
        <w:t xml:space="preserve"> </w:t>
      </w:r>
      <w:r w:rsidRPr="00D02E06">
        <w:rPr>
          <w:rStyle w:val="StyleUnderline"/>
        </w:rPr>
        <w:t xml:space="preserve">of the change in kind it brings about, </w:t>
      </w:r>
      <w:r w:rsidRPr="007F5894">
        <w:rPr>
          <w:rStyle w:val="StyleUnderline"/>
          <w:highlight w:val="yellow"/>
        </w:rPr>
        <w:t>a change that is destructive of the type of entity</w:t>
      </w:r>
      <w:r w:rsidRPr="00D02E06">
        <w:rPr>
          <w:rStyle w:val="StyleUnderline"/>
        </w:rPr>
        <w:t xml:space="preserve"> that we essentially are</w:t>
      </w:r>
      <w:r w:rsidRPr="00D02E06">
        <w:rPr>
          <w:sz w:val="8"/>
        </w:rPr>
        <w:t xml:space="preserve">. Anything, whether caused naturally or caused by human intervention (intentional or unintentional) that drastically interferes in the process of maintaining the person in existence is an objective evil for the person. What is crucially at stake </w:t>
      </w:r>
      <w:proofErr w:type="gramStart"/>
      <w:r w:rsidRPr="00D02E06">
        <w:rPr>
          <w:sz w:val="8"/>
        </w:rPr>
        <w:t>here, and</w:t>
      </w:r>
      <w:proofErr w:type="gramEnd"/>
      <w:r w:rsidRPr="00D02E06">
        <w:rPr>
          <w:sz w:val="8"/>
        </w:rPr>
        <w:t xml:space="preserve"> is dialectically supportive of the self-</w:t>
      </w:r>
      <w:proofErr w:type="spellStart"/>
      <w:r w:rsidRPr="00D02E06">
        <w:rPr>
          <w:sz w:val="8"/>
        </w:rPr>
        <w:t>evidency</w:t>
      </w:r>
      <w:proofErr w:type="spellEnd"/>
      <w:r w:rsidRPr="00D02E06">
        <w:rPr>
          <w:sz w:val="8"/>
        </w:rPr>
        <w:t xml:space="preserve">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w:t>
      </w:r>
      <w:r w:rsidRPr="00D02E06">
        <w:rPr>
          <w:rStyle w:val="Emphasis"/>
        </w:rPr>
        <w:t>In conclusion, concerning willed human actions, it is justifiable to</w:t>
      </w:r>
      <w:r>
        <w:rPr>
          <w:rStyle w:val="Emphasis"/>
        </w:rPr>
        <w:t xml:space="preserve"> </w:t>
      </w:r>
      <w:r w:rsidRPr="00D02E06">
        <w:rPr>
          <w:rStyle w:val="Emphasis"/>
        </w:rPr>
        <w:t xml:space="preserve">state that </w:t>
      </w:r>
      <w:r w:rsidRPr="007F5894">
        <w:rPr>
          <w:rStyle w:val="Emphasis"/>
          <w:highlight w:val="yellow"/>
        </w:rPr>
        <w:t>any intentional rejection of human life</w:t>
      </w:r>
      <w:r w:rsidRPr="00D02E06">
        <w:rPr>
          <w:rStyle w:val="Emphasis"/>
        </w:rPr>
        <w:t xml:space="preserve"> itself </w:t>
      </w:r>
      <w:r w:rsidRPr="007F5894">
        <w:rPr>
          <w:rStyle w:val="Emphasis"/>
          <w:highlight w:val="yellow"/>
        </w:rPr>
        <w:t>cannot</w:t>
      </w:r>
      <w:r w:rsidRPr="00D02E06">
        <w:rPr>
          <w:rStyle w:val="Emphasis"/>
        </w:rPr>
        <w:t xml:space="preserve"> therefore</w:t>
      </w:r>
      <w:r>
        <w:rPr>
          <w:rStyle w:val="Emphasis"/>
        </w:rPr>
        <w:t xml:space="preserve"> </w:t>
      </w:r>
      <w:r w:rsidRPr="007F5894">
        <w:rPr>
          <w:rStyle w:val="Emphasis"/>
          <w:highlight w:val="yellow"/>
        </w:rPr>
        <w:t>be warranted</w:t>
      </w:r>
      <w:r w:rsidRPr="00D02E06">
        <w:rPr>
          <w:rStyle w:val="Emphasis"/>
        </w:rPr>
        <w:t xml:space="preserve"> since it is an expression of an ultimate disvalue for the</w:t>
      </w:r>
      <w:r>
        <w:rPr>
          <w:rStyle w:val="Emphasis"/>
        </w:rPr>
        <w:t xml:space="preserve"> </w:t>
      </w:r>
      <w:r w:rsidRPr="00D02E06">
        <w:rPr>
          <w:rStyle w:val="Emphasis"/>
        </w:rPr>
        <w:t>subject</w:t>
      </w:r>
      <w:r w:rsidRPr="00D02E06">
        <w:rPr>
          <w:sz w:val="8"/>
        </w:rPr>
        <w:t xml:space="preserve">, namely, the destruction of the present person; a radical ontological good that we cannot begin to weigh objectively against the travails of life in a rational manner. </w:t>
      </w:r>
      <w:r w:rsidRPr="00D02E06">
        <w:rPr>
          <w:rStyle w:val="StyleUnderline"/>
        </w:rPr>
        <w:t>To deal with the sources of</w:t>
      </w:r>
      <w:r>
        <w:rPr>
          <w:rStyle w:val="StyleUnderline"/>
        </w:rPr>
        <w:t xml:space="preserve"> </w:t>
      </w:r>
      <w:r w:rsidRPr="00D02E06">
        <w:rPr>
          <w:rStyle w:val="StyleUnderline"/>
        </w:rPr>
        <w:t xml:space="preserve">disvalue (pain, suffering, etc.) </w:t>
      </w:r>
      <w:r w:rsidRPr="007F5894">
        <w:rPr>
          <w:rStyle w:val="StyleUnderline"/>
          <w:highlight w:val="yellow"/>
        </w:rPr>
        <w:t>we should not seek to</w:t>
      </w:r>
      <w:r w:rsidRPr="00D02E06">
        <w:rPr>
          <w:rStyle w:val="StyleUnderline"/>
        </w:rPr>
        <w:t xml:space="preserve"> irrationally</w:t>
      </w:r>
      <w:r>
        <w:rPr>
          <w:rStyle w:val="StyleUnderline"/>
        </w:rPr>
        <w:t xml:space="preserve"> </w:t>
      </w:r>
      <w:r w:rsidRPr="007F5894">
        <w:rPr>
          <w:rStyle w:val="StyleUnderline"/>
          <w:highlight w:val="yellow"/>
        </w:rPr>
        <w:t>destroy the person</w:t>
      </w:r>
      <w:r w:rsidRPr="00D02E06">
        <w:rPr>
          <w:rStyle w:val="StyleUnderline"/>
        </w:rPr>
        <w:t xml:space="preserve">, </w:t>
      </w:r>
      <w:r w:rsidRPr="007F5894">
        <w:rPr>
          <w:rStyle w:val="StyleUnderline"/>
          <w:highlight w:val="yellow"/>
        </w:rPr>
        <w:t>the</w:t>
      </w:r>
      <w:r w:rsidRPr="00D02E06">
        <w:rPr>
          <w:rStyle w:val="StyleUnderline"/>
        </w:rPr>
        <w:t xml:space="preserve"> very source and </w:t>
      </w:r>
      <w:r w:rsidRPr="007F5894">
        <w:rPr>
          <w:rStyle w:val="StyleUnderline"/>
          <w:highlight w:val="yellow"/>
        </w:rPr>
        <w:t>condition of all human possibility</w:t>
      </w:r>
      <w:r w:rsidRPr="00D02E06">
        <w:rPr>
          <w:sz w:val="8"/>
        </w:rPr>
        <w:t>.82</w:t>
      </w:r>
    </w:p>
    <w:p w14:paraId="48312213" w14:textId="77777777" w:rsidR="003967E6" w:rsidRPr="00730CE9" w:rsidRDefault="003967E6" w:rsidP="003967E6">
      <w:pPr>
        <w:pStyle w:val="Heading4"/>
        <w:rPr>
          <w:rFonts w:cs="Arial"/>
          <w:szCs w:val="26"/>
        </w:rPr>
      </w:pPr>
      <w:r>
        <w:rPr>
          <w:rFonts w:cs="Arial"/>
          <w:szCs w:val="26"/>
        </w:rPr>
        <w:t>Extinction</w:t>
      </w:r>
      <w:r w:rsidRPr="00730CE9">
        <w:rPr>
          <w:rFonts w:cs="Arial"/>
          <w:szCs w:val="26"/>
        </w:rPr>
        <w:t xml:space="preserve"> is the only </w:t>
      </w:r>
      <w:r w:rsidRPr="00730CE9">
        <w:rPr>
          <w:rFonts w:cs="Arial"/>
          <w:szCs w:val="26"/>
          <w:u w:val="single"/>
        </w:rPr>
        <w:t>egalitarian metric</w:t>
      </w:r>
      <w:r w:rsidRPr="00730CE9">
        <w:rPr>
          <w:rFonts w:cs="Arial"/>
          <w:szCs w:val="26"/>
        </w:rPr>
        <w:t xml:space="preserve">---anything else collapses cooperation on </w:t>
      </w:r>
      <w:r w:rsidRPr="00730CE9">
        <w:rPr>
          <w:rFonts w:cs="Arial"/>
          <w:szCs w:val="26"/>
          <w:u w:val="single"/>
        </w:rPr>
        <w:t>collective action</w:t>
      </w:r>
      <w:r w:rsidRPr="00730CE9">
        <w:rPr>
          <w:rFonts w:cs="Arial"/>
          <w:szCs w:val="26"/>
        </w:rPr>
        <w:t xml:space="preserve"> crises and makes extinction </w:t>
      </w:r>
      <w:proofErr w:type="gramStart"/>
      <w:r w:rsidRPr="00730CE9">
        <w:rPr>
          <w:rFonts w:cs="Arial"/>
          <w:szCs w:val="26"/>
        </w:rPr>
        <w:t>inevitable</w:t>
      </w:r>
      <w:proofErr w:type="gramEnd"/>
      <w:r w:rsidRPr="00730CE9">
        <w:rPr>
          <w:rFonts w:cs="Arial"/>
          <w:szCs w:val="26"/>
        </w:rPr>
        <w:t xml:space="preserve"> </w:t>
      </w:r>
    </w:p>
    <w:p w14:paraId="1FF51FC7" w14:textId="77777777" w:rsidR="003967E6" w:rsidRPr="00AE4834" w:rsidRDefault="003967E6" w:rsidP="003967E6">
      <w:r w:rsidRPr="00AE4834">
        <w:rPr>
          <w:rStyle w:val="Style13ptBold"/>
        </w:rPr>
        <w:t xml:space="preserve">Khan 18 </w:t>
      </w:r>
      <w:r w:rsidRPr="00AE4834">
        <w:t>(</w:t>
      </w:r>
      <w:proofErr w:type="spellStart"/>
      <w:r w:rsidRPr="00AE4834">
        <w:t>Risalat</w:t>
      </w:r>
      <w:proofErr w:type="spellEnd"/>
      <w:r w:rsidRPr="00AE4834">
        <w:t xml:space="preserve">,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w:t>
      </w:r>
      <w:proofErr w:type="spellStart"/>
      <w:r w:rsidRPr="00AE4834">
        <w:t>Risalat</w:t>
      </w:r>
      <w:proofErr w:type="spellEnd"/>
      <w:r w:rsidRPr="00AE4834">
        <w:t xml:space="preserve"> was part of a small core team that spearheaded the largest climate marches in history with a turnout of over 800,000 across 2,000 cities. After fighting for the Paris Agreement, </w:t>
      </w:r>
      <w:proofErr w:type="spellStart"/>
      <w:r w:rsidRPr="00AE4834">
        <w:t>Risalat</w:t>
      </w:r>
      <w:proofErr w:type="spellEnd"/>
      <w:r w:rsidRPr="00AE4834">
        <w:t xml:space="preserve"> led a campaign joined by over a million people to stop the Rampal coal plant in Bangladesh to protect the Sundarbans World Heritage forest, and elicited criticism of the plant from Crédit </w:t>
      </w:r>
      <w:proofErr w:type="spellStart"/>
      <w:r w:rsidRPr="00AE4834">
        <w:t>Agricolé</w:t>
      </w:r>
      <w:proofErr w:type="spellEnd"/>
      <w:r w:rsidRPr="00AE4834">
        <w:t xml:space="preserve"> through targeted advocacy. Currently, </w:t>
      </w:r>
      <w:proofErr w:type="spellStart"/>
      <w:r w:rsidRPr="00AE4834">
        <w:t>Risalat</w:t>
      </w:r>
      <w:proofErr w:type="spellEnd"/>
      <w:r w:rsidRPr="00AE4834">
        <w:t xml:space="preserve"> is pursuing an MPA in Environmental Science and Policy at Columbia University as a SIPA Environmental Fellow, “5 reasons why we need to start talking about existential risks,” https://www.weforum.org/agenda/2018/01/5-reasons-start-talking-existential-risks-extinction-moriori/)</w:t>
      </w:r>
    </w:p>
    <w:p w14:paraId="19D0C5D9" w14:textId="77777777" w:rsidR="003967E6" w:rsidRPr="00AE4834" w:rsidRDefault="003967E6" w:rsidP="003967E6">
      <w:pPr>
        <w:rPr>
          <w:u w:val="single"/>
        </w:rPr>
      </w:pPr>
      <w:r w:rsidRPr="00AE4834">
        <w:rPr>
          <w:rStyle w:val="Emphasis"/>
        </w:rPr>
        <w:t>Infinite</w:t>
      </w:r>
      <w:r w:rsidRPr="00AE4834">
        <w:rPr>
          <w:sz w:val="12"/>
        </w:rPr>
        <w:t xml:space="preserve"> future </w:t>
      </w:r>
      <w:r w:rsidRPr="00AE4834">
        <w:rPr>
          <w:rStyle w:val="Emphasis"/>
        </w:rPr>
        <w:t>possibilities</w:t>
      </w:r>
      <w:r w:rsidRPr="00AE4834">
        <w:rPr>
          <w:sz w:val="12"/>
        </w:rPr>
        <w:t xml:space="preserve"> I find the story of the </w:t>
      </w:r>
      <w:proofErr w:type="spellStart"/>
      <w:r w:rsidRPr="00AE4834">
        <w:rPr>
          <w:sz w:val="12"/>
        </w:rPr>
        <w:t>Moriori</w:t>
      </w:r>
      <w:proofErr w:type="spellEnd"/>
      <w:r w:rsidRPr="00AE4834">
        <w:rPr>
          <w:sz w:val="12"/>
        </w:rPr>
        <w:t xml:space="preserve"> profound. It teaches me two lessons. Firstly, that </w:t>
      </w:r>
      <w:r w:rsidRPr="007F5894">
        <w:rPr>
          <w:rStyle w:val="StyleUnderline"/>
          <w:highlight w:val="yellow"/>
        </w:rPr>
        <w:t xml:space="preserve">human culture is </w:t>
      </w:r>
      <w:r w:rsidRPr="007F5894">
        <w:rPr>
          <w:rStyle w:val="Emphasis"/>
          <w:highlight w:val="yellow"/>
        </w:rPr>
        <w:t>far from immutable</w:t>
      </w:r>
      <w:r w:rsidRPr="007F5894">
        <w:rPr>
          <w:sz w:val="12"/>
          <w:highlight w:val="yellow"/>
        </w:rPr>
        <w:t>.</w:t>
      </w:r>
      <w:r w:rsidRPr="00AE4834">
        <w:rPr>
          <w:sz w:val="12"/>
        </w:rPr>
        <w:t xml:space="preserve"> That we can struggle against our baser instincts. That </w:t>
      </w:r>
      <w:r w:rsidRPr="007F5894">
        <w:rPr>
          <w:rStyle w:val="Emphasis"/>
          <w:highlight w:val="yellow"/>
        </w:rPr>
        <w:t>we can</w:t>
      </w:r>
      <w:r w:rsidRPr="00AE4834">
        <w:rPr>
          <w:rStyle w:val="Emphasis"/>
        </w:rPr>
        <w:t xml:space="preserve"> master them and </w:t>
      </w:r>
      <w:r w:rsidRPr="007F5894">
        <w:rPr>
          <w:rStyle w:val="Emphasis"/>
          <w:highlight w:val="yellow"/>
        </w:rPr>
        <w:t>rise to</w:t>
      </w:r>
      <w:r w:rsidRPr="00AE4834">
        <w:rPr>
          <w:rStyle w:val="Emphasis"/>
        </w:rPr>
        <w:t xml:space="preserve"> unprecedented </w:t>
      </w:r>
      <w:r w:rsidRPr="007F5894">
        <w:rPr>
          <w:rStyle w:val="Emphasis"/>
          <w:highlight w:val="yellow"/>
        </w:rPr>
        <w:t>challenges</w:t>
      </w:r>
      <w:r w:rsidRPr="00AE4834">
        <w:rPr>
          <w:sz w:val="12"/>
        </w:rPr>
        <w:t xml:space="preserve">. Secondly, that </w:t>
      </w:r>
      <w:r w:rsidRPr="00AE4834">
        <w:rPr>
          <w:rStyle w:val="StyleUnderline"/>
        </w:rPr>
        <w:t xml:space="preserve">even this does not make us masters of our own destiny. We can make visionary choices, but the future can still surprise us. </w:t>
      </w:r>
      <w:r w:rsidRPr="00AE4834">
        <w:rPr>
          <w:sz w:val="12"/>
        </w:rPr>
        <w:t xml:space="preserve">This is a humbling realization. Because </w:t>
      </w:r>
      <w:r w:rsidRPr="007F5894">
        <w:rPr>
          <w:rStyle w:val="Emphasis"/>
          <w:highlight w:val="yellow"/>
        </w:rPr>
        <w:t>faced with an uncertain future, the only wise thing we can do is prepare</w:t>
      </w:r>
      <w:r w:rsidRPr="00AE4834">
        <w:rPr>
          <w:sz w:val="12"/>
        </w:rPr>
        <w:t xml:space="preserve"> for possibilities. Standing at the launch pad of the Fourth Industrial Revolution, </w:t>
      </w:r>
      <w:r w:rsidRPr="00AE4834">
        <w:rPr>
          <w:rStyle w:val="StyleUnderline"/>
        </w:rPr>
        <w:t>the possibilities seem endless. They range from</w:t>
      </w:r>
      <w:r w:rsidRPr="00AE4834">
        <w:rPr>
          <w:sz w:val="12"/>
        </w:rPr>
        <w:t xml:space="preserve"> an era of </w:t>
      </w:r>
      <w:r w:rsidRPr="00AE4834">
        <w:rPr>
          <w:rStyle w:val="StyleUnderline"/>
        </w:rPr>
        <w:t>abundance to the end of humanity</w:t>
      </w:r>
      <w:r w:rsidRPr="00AE4834">
        <w:rPr>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AE4834">
        <w:rPr>
          <w:rStyle w:val="StyleUnderline"/>
        </w:rPr>
        <w:t>Among the infinite future possibilities</w:t>
      </w:r>
      <w:r w:rsidRPr="00AE4834">
        <w:rPr>
          <w:rStyle w:val="Emphasis"/>
        </w:rPr>
        <w:t xml:space="preserve">, </w:t>
      </w:r>
      <w:r w:rsidRPr="007F5894">
        <w:rPr>
          <w:rStyle w:val="Emphasis"/>
          <w:highlight w:val="yellow"/>
        </w:rPr>
        <w:t>only one outcome is truly irreversible: extinction</w:t>
      </w:r>
      <w:r w:rsidRPr="007F5894">
        <w:rPr>
          <w:sz w:val="12"/>
          <w:highlight w:val="yellow"/>
        </w:rPr>
        <w:t xml:space="preserve">. </w:t>
      </w:r>
      <w:r w:rsidRPr="007F5894">
        <w:rPr>
          <w:rStyle w:val="StyleUnderline"/>
          <w:highlight w:val="yellow"/>
        </w:rPr>
        <w:t>Concerns</w:t>
      </w:r>
      <w:r w:rsidRPr="00AE4834">
        <w:rPr>
          <w:sz w:val="12"/>
        </w:rPr>
        <w:t xml:space="preserve"> about extinction </w:t>
      </w:r>
      <w:r w:rsidRPr="007F5894">
        <w:rPr>
          <w:rStyle w:val="StyleUnderline"/>
          <w:highlight w:val="yellow"/>
        </w:rPr>
        <w:t>are</w:t>
      </w:r>
      <w:r w:rsidRPr="00AE4834">
        <w:rPr>
          <w:sz w:val="12"/>
        </w:rPr>
        <w:t xml:space="preserve"> often </w:t>
      </w:r>
      <w:r w:rsidRPr="007F5894">
        <w:rPr>
          <w:rStyle w:val="StyleUnderline"/>
          <w:highlight w:val="yellow"/>
        </w:rPr>
        <w:t>dismissed</w:t>
      </w:r>
      <w:r w:rsidRPr="00AE4834">
        <w:rPr>
          <w:rStyle w:val="StyleUnderline"/>
        </w:rPr>
        <w:t xml:space="preserve"> as </w:t>
      </w:r>
      <w:r w:rsidRPr="00AE4834">
        <w:rPr>
          <w:rStyle w:val="Emphasis"/>
        </w:rPr>
        <w:t>apocalyptic alarmism</w:t>
      </w:r>
      <w:r w:rsidRPr="00AE4834">
        <w:rPr>
          <w:sz w:val="12"/>
        </w:rPr>
        <w:t xml:space="preserve">. Sometimes, they are. But </w:t>
      </w:r>
      <w:r w:rsidRPr="00AE4834">
        <w:rPr>
          <w:rStyle w:val="StyleUnderline"/>
        </w:rPr>
        <w:t xml:space="preserve">repeating that mankind is still here after 70 years of existential warning about nuclear warfare is a </w:t>
      </w:r>
      <w:r w:rsidRPr="00AE4834">
        <w:rPr>
          <w:rStyle w:val="Emphasis"/>
        </w:rPr>
        <w:t>straw man argument</w:t>
      </w:r>
      <w:r w:rsidRPr="00AE4834">
        <w:rPr>
          <w:rStyle w:val="StyleUnderline"/>
        </w:rPr>
        <w:t>.</w:t>
      </w:r>
      <w:r w:rsidRPr="00AE4834">
        <w:rPr>
          <w:sz w:val="12"/>
        </w:rPr>
        <w:t xml:space="preserve"> </w:t>
      </w:r>
      <w:r w:rsidRPr="00AE4834">
        <w:rPr>
          <w:rStyle w:val="Emphasis"/>
        </w:rPr>
        <w:t>The fact that a 1000-year flood has not happened does not negate its possibility</w:t>
      </w:r>
      <w:r w:rsidRPr="00AE4834">
        <w:rPr>
          <w:sz w:val="12"/>
        </w:rPr>
        <w:t xml:space="preserve">. </w:t>
      </w:r>
      <w:r w:rsidRPr="00A05E96">
        <w:rPr>
          <w:sz w:val="12"/>
        </w:rPr>
        <w:t xml:space="preserve">And </w:t>
      </w:r>
      <w:r w:rsidRPr="00A05E96">
        <w:rPr>
          <w:rStyle w:val="StyleUnderline"/>
        </w:rPr>
        <w:t xml:space="preserve">there have been </w:t>
      </w:r>
      <w:r w:rsidRPr="00A05E96">
        <w:rPr>
          <w:rStyle w:val="Emphasis"/>
        </w:rPr>
        <w:t xml:space="preserve">far too many nuclear near-misses to rest easy. </w:t>
      </w:r>
      <w:r w:rsidRPr="00A05E96">
        <w:rPr>
          <w:sz w:val="12"/>
        </w:rPr>
        <w:t xml:space="preserve">As the World Economic Forum’s Annual Meeting in </w:t>
      </w:r>
      <w:r w:rsidRPr="00A05E96">
        <w:rPr>
          <w:rStyle w:val="StyleUnderline"/>
        </w:rPr>
        <w:t>Davos discusses</w:t>
      </w:r>
      <w:r w:rsidRPr="00AE4834">
        <w:rPr>
          <w:sz w:val="12"/>
        </w:rPr>
        <w:t xml:space="preserve"> how to create a shared future in a fractured world, here are </w:t>
      </w:r>
      <w:r w:rsidRPr="00AE4834">
        <w:rPr>
          <w:rStyle w:val="StyleUnderline"/>
        </w:rPr>
        <w:t xml:space="preserve">five reasons why the possibility of existential risks should raise the stakes of conversation: </w:t>
      </w:r>
      <w:r w:rsidRPr="00AE4834">
        <w:rPr>
          <w:sz w:val="12"/>
        </w:rPr>
        <w:t xml:space="preserve">1. </w:t>
      </w:r>
      <w:r w:rsidRPr="007F5894">
        <w:rPr>
          <w:rStyle w:val="Emphasis"/>
          <w:highlight w:val="yellow"/>
        </w:rPr>
        <w:t>Extinction is the rule</w:t>
      </w:r>
      <w:r w:rsidRPr="00AE4834">
        <w:rPr>
          <w:rStyle w:val="Emphasis"/>
        </w:rPr>
        <w:t>, not the exception</w:t>
      </w:r>
      <w:r w:rsidRPr="00AE4834">
        <w:rPr>
          <w:sz w:val="12"/>
        </w:rPr>
        <w:t xml:space="preserve"> More than </w:t>
      </w:r>
      <w:r w:rsidRPr="007F5894">
        <w:rPr>
          <w:rStyle w:val="StyleUnderline"/>
          <w:highlight w:val="yellow"/>
        </w:rPr>
        <w:t>99.9% of all the species that ever existed are gone</w:t>
      </w:r>
      <w:r w:rsidRPr="007F5894">
        <w:rPr>
          <w:sz w:val="12"/>
          <w:highlight w:val="yellow"/>
        </w:rPr>
        <w:t xml:space="preserve">. </w:t>
      </w:r>
      <w:r w:rsidRPr="007F5894">
        <w:rPr>
          <w:rStyle w:val="Emphasis"/>
          <w:highlight w:val="yellow"/>
        </w:rPr>
        <w:t>Deep time is unfathomable</w:t>
      </w:r>
      <w:r w:rsidRPr="00AE4834">
        <w:rPr>
          <w:sz w:val="12"/>
        </w:rPr>
        <w:t xml:space="preserve"> to the human brain. But </w:t>
      </w:r>
      <w:r w:rsidRPr="00AE4834">
        <w:rPr>
          <w:rStyle w:val="StyleUnderline"/>
        </w:rPr>
        <w:t xml:space="preserve">if one cares to take a tour of the billions of years of life’s history, we find a litany of forgotten species. </w:t>
      </w:r>
      <w:r w:rsidRPr="00AE4834">
        <w:rPr>
          <w:sz w:val="12"/>
        </w:rPr>
        <w:t xml:space="preserve">And we have only discovered a mere fraction of the extinct species that once roamed the planet. In the speck of time since the first humans evolved, more than </w:t>
      </w:r>
      <w:r w:rsidRPr="00AE4834">
        <w:rPr>
          <w:rStyle w:val="StyleUnderline"/>
        </w:rPr>
        <w:t>99.9% of all</w:t>
      </w:r>
      <w:r w:rsidRPr="00AE4834">
        <w:rPr>
          <w:sz w:val="12"/>
        </w:rPr>
        <w:t xml:space="preserve"> the distinct </w:t>
      </w:r>
      <w:r w:rsidRPr="00AE4834">
        <w:rPr>
          <w:rStyle w:val="StyleUnderline"/>
        </w:rPr>
        <w:t>human cultures that have ever existed are extinct.</w:t>
      </w:r>
      <w:r w:rsidRPr="00AE4834">
        <w:rPr>
          <w:sz w:val="12"/>
        </w:rPr>
        <w:t xml:space="preserve"> Each hunter-gatherer tribe had its own mythologies, traditions and norms. They wiped each other </w:t>
      </w:r>
      <w:proofErr w:type="gramStart"/>
      <w:r w:rsidRPr="00AE4834">
        <w:rPr>
          <w:sz w:val="12"/>
        </w:rPr>
        <w:t>out, or</w:t>
      </w:r>
      <w:proofErr w:type="gramEnd"/>
      <w:r w:rsidRPr="00AE4834">
        <w:rPr>
          <w:sz w:val="12"/>
        </w:rPr>
        <w:t xml:space="preserve"> coalesced into larger formations following the agricultural revolution. However, as major civilizations emerged, even those that reached incredible heights, such as the Egyptians and the Romans, eventually collapsed. </w:t>
      </w:r>
      <w:r w:rsidRPr="00AE4834">
        <w:rPr>
          <w:rStyle w:val="StyleUnderline"/>
        </w:rPr>
        <w:t>It is only in the very recent past that we became a truly global civilization</w:t>
      </w:r>
      <w:r w:rsidRPr="00AE4834">
        <w:rPr>
          <w:sz w:val="12"/>
        </w:rPr>
        <w:t xml:space="preserve">. Our interconnectedness continues to grow rapidly. “Stand or fall, we are the last civilization”, as Ricken Patel, the founder of the global civic movement Avaaz, put it. 2. Environmental pressures can drive extinction More than </w:t>
      </w:r>
      <w:r w:rsidRPr="00AE4834">
        <w:rPr>
          <w:rStyle w:val="StyleUnderline"/>
        </w:rPr>
        <w:t>15,000 scientists just issued a ‘warning to humanity’</w:t>
      </w:r>
      <w:r w:rsidRPr="00AE4834">
        <w:rPr>
          <w:sz w:val="12"/>
        </w:rPr>
        <w:t xml:space="preserve">. They called on us to reduce our impact on the biosphere, 25 years after their first such appeal. The warning notes that we are far </w:t>
      </w:r>
      <w:r w:rsidRPr="00AE4834">
        <w:rPr>
          <w:sz w:val="12"/>
        </w:rPr>
        <w:lastRenderedPageBreak/>
        <w:t xml:space="preserve">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AE4834">
        <w:rPr>
          <w:rStyle w:val="StyleUnderline"/>
        </w:rPr>
        <w:t>Diamond charts the history of past societies</w:t>
      </w:r>
      <w:r w:rsidRPr="00AE4834">
        <w:rPr>
          <w:sz w:val="12"/>
        </w:rPr>
        <w:t xml:space="preserve">. He makes the case that </w:t>
      </w:r>
      <w:r w:rsidRPr="00AE4834">
        <w:rPr>
          <w:rStyle w:val="StyleUnderline"/>
        </w:rPr>
        <w:t xml:space="preserve">overpopulation and resource use beyond the carrying capacity have often been important, </w:t>
      </w:r>
      <w:r w:rsidRPr="00AE4834">
        <w:rPr>
          <w:sz w:val="12"/>
        </w:rPr>
        <w:t xml:space="preserve">if not the only, drivers </w:t>
      </w:r>
      <w:r w:rsidRPr="00AE4834">
        <w:rPr>
          <w:rStyle w:val="StyleUnderline"/>
        </w:rPr>
        <w:t xml:space="preserve">of collapse. </w:t>
      </w:r>
      <w:r w:rsidRPr="00AE4834">
        <w:rPr>
          <w:sz w:val="12"/>
        </w:rPr>
        <w:t xml:space="preserve">Even though we are making important incremental progress in battles such as climate change, </w:t>
      </w:r>
      <w:r w:rsidRPr="00AE4834">
        <w:rPr>
          <w:rStyle w:val="StyleUnderline"/>
        </w:rPr>
        <w:t>we must</w:t>
      </w:r>
      <w:r w:rsidRPr="00AE4834">
        <w:rPr>
          <w:sz w:val="12"/>
        </w:rPr>
        <w:t xml:space="preserve"> still </w:t>
      </w:r>
      <w:r w:rsidRPr="00AE4834">
        <w:rPr>
          <w:rStyle w:val="StyleUnderline"/>
        </w:rPr>
        <w:t xml:space="preserve">achieve tremendous </w:t>
      </w:r>
      <w:r w:rsidRPr="00AE4834">
        <w:rPr>
          <w:sz w:val="12"/>
        </w:rPr>
        <w:t xml:space="preserve">step </w:t>
      </w:r>
      <w:r w:rsidRPr="00AE4834">
        <w:rPr>
          <w:rStyle w:val="StyleUnderline"/>
        </w:rPr>
        <w:t>changes in our response to several major environmental crises.</w:t>
      </w:r>
      <w:r w:rsidRPr="00AE4834">
        <w:rPr>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w:t>
      </w:r>
      <w:proofErr w:type="spellStart"/>
      <w:r w:rsidRPr="00AE4834">
        <w:rPr>
          <w:sz w:val="12"/>
        </w:rPr>
        <w:t>superintelligent</w:t>
      </w:r>
      <w:proofErr w:type="spellEnd"/>
      <w:r w:rsidRPr="00AE4834">
        <w:rPr>
          <w:sz w:val="12"/>
        </w:rPr>
        <w:t xml:space="preserve"> being may always do something entirely different from what we, with our mere mortal intelligence, can foresee. In his 2014 book Superintelligence, Swedish philosopher Nick Bostrom presents the challenge in thought-provoking detail, and advises caution. </w:t>
      </w:r>
      <w:r w:rsidRPr="00AE4834">
        <w:rPr>
          <w:rStyle w:val="Emphasis"/>
        </w:rPr>
        <w:t>Bostrom cites a survey of industry experts that projected a 50% chance of the development of artificial superintelligence by 2050</w:t>
      </w:r>
      <w:r w:rsidRPr="00AE4834">
        <w:rPr>
          <w:sz w:val="12"/>
        </w:rPr>
        <w:t xml:space="preserve">, </w:t>
      </w:r>
      <w:r w:rsidRPr="00AE4834">
        <w:rPr>
          <w:rStyle w:val="Emphasis"/>
        </w:rPr>
        <w:t>and a 90% chance by 2075</w:t>
      </w:r>
      <w:r w:rsidRPr="00AE4834">
        <w:rPr>
          <w:sz w:val="12"/>
        </w:rPr>
        <w:t xml:space="preserve">. The latter date is within the life expectancy of many alive today. </w:t>
      </w:r>
      <w:r w:rsidRPr="00AE4834">
        <w:rPr>
          <w:rStyle w:val="StyleUnderline"/>
        </w:rPr>
        <w:t>Visionaries</w:t>
      </w:r>
      <w:r w:rsidRPr="00AE4834">
        <w:rPr>
          <w:sz w:val="12"/>
        </w:rPr>
        <w:t xml:space="preserve"> like Stephen Hawking and Elon Musk have </w:t>
      </w:r>
      <w:r w:rsidRPr="00AE4834">
        <w:rPr>
          <w:rStyle w:val="StyleUnderline"/>
        </w:rPr>
        <w:t xml:space="preserve">warned of the existential risks from artificial superintelligence. </w:t>
      </w:r>
      <w:r w:rsidRPr="00AE4834">
        <w:rPr>
          <w:sz w:val="12"/>
        </w:rPr>
        <w:t xml:space="preserve">Their opposite camp includes Larry Page and Mark Zuckerberg. But on an issue that concerns the future of humanity, is it </w:t>
      </w:r>
      <w:proofErr w:type="gramStart"/>
      <w:r w:rsidRPr="00AE4834">
        <w:rPr>
          <w:sz w:val="12"/>
        </w:rPr>
        <w:t>really wise</w:t>
      </w:r>
      <w:proofErr w:type="gramEnd"/>
      <w:r w:rsidRPr="00AE4834">
        <w:rPr>
          <w:sz w:val="12"/>
        </w:rPr>
        <w:t xml:space="preserv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AE4834">
        <w:rPr>
          <w:rStyle w:val="StyleUnderline"/>
        </w:rPr>
        <w:t>Throughout history, we have rallied against the ‘other’</w:t>
      </w:r>
      <w:r w:rsidRPr="00AE4834">
        <w:rPr>
          <w:sz w:val="12"/>
        </w:rPr>
        <w:t xml:space="preserve">. </w:t>
      </w:r>
      <w:r w:rsidRPr="00AE4834">
        <w:rPr>
          <w:rStyle w:val="StyleUnderline"/>
        </w:rPr>
        <w:t>Tribes</w:t>
      </w:r>
      <w:r w:rsidRPr="00AE4834">
        <w:rPr>
          <w:sz w:val="12"/>
        </w:rPr>
        <w:t xml:space="preserve"> have </w:t>
      </w:r>
      <w:r w:rsidRPr="00AE4834">
        <w:rPr>
          <w:rStyle w:val="StyleUnderline"/>
        </w:rPr>
        <w:t xml:space="preserve">overpowered </w:t>
      </w:r>
      <w:proofErr w:type="gramStart"/>
      <w:r w:rsidRPr="00AE4834">
        <w:rPr>
          <w:rStyle w:val="StyleUnderline"/>
        </w:rPr>
        <w:t>tribes,</w:t>
      </w:r>
      <w:proofErr w:type="gramEnd"/>
      <w:r w:rsidRPr="00AE4834">
        <w:rPr>
          <w:sz w:val="12"/>
        </w:rPr>
        <w:t xml:space="preserve"> </w:t>
      </w:r>
      <w:r w:rsidRPr="00AE4834">
        <w:rPr>
          <w:rStyle w:val="StyleUnderline"/>
        </w:rPr>
        <w:t>empires have conquered rivals</w:t>
      </w:r>
      <w:r w:rsidRPr="00A0261E">
        <w:rPr>
          <w:sz w:val="12"/>
        </w:rPr>
        <w:t xml:space="preserve">. Even today, </w:t>
      </w:r>
      <w:r w:rsidRPr="00A0261E">
        <w:rPr>
          <w:rStyle w:val="StyleUnderline"/>
        </w:rPr>
        <w:t>our fiercest displays of unity typically happen at wartime. We</w:t>
      </w:r>
      <w:r w:rsidRPr="00A0261E">
        <w:rPr>
          <w:sz w:val="12"/>
        </w:rPr>
        <w:t xml:space="preserve"> give our lives for our motherland and defend nationalistic pride lik</w:t>
      </w:r>
      <w:r w:rsidRPr="00AE4834">
        <w:rPr>
          <w:sz w:val="12"/>
        </w:rPr>
        <w:t xml:space="preserve">e a wounded lion. But like the early </w:t>
      </w:r>
      <w:proofErr w:type="spellStart"/>
      <w:r w:rsidRPr="00AE4834">
        <w:rPr>
          <w:sz w:val="12"/>
        </w:rPr>
        <w:t>Morioris</w:t>
      </w:r>
      <w:proofErr w:type="spellEnd"/>
      <w:r w:rsidRPr="00AE4834">
        <w:rPr>
          <w:sz w:val="12"/>
        </w:rPr>
        <w:t xml:space="preserve">, </w:t>
      </w:r>
      <w:r w:rsidRPr="00AE4834">
        <w:rPr>
          <w:rStyle w:val="StyleUnderline"/>
        </w:rPr>
        <w:t xml:space="preserve">we 21st-century citizens find ourselves on an </w:t>
      </w:r>
      <w:r w:rsidRPr="00AE4834">
        <w:rPr>
          <w:rStyle w:val="Emphasis"/>
        </w:rPr>
        <w:t>increasingly unstable island</w:t>
      </w:r>
      <w:r w:rsidRPr="00AE4834">
        <w:rPr>
          <w:rStyle w:val="StyleUnderline"/>
        </w:rPr>
        <w:t>.</w:t>
      </w:r>
      <w:r w:rsidRPr="00AE4834">
        <w:rPr>
          <w:sz w:val="12"/>
        </w:rPr>
        <w:t xml:space="preserve"> </w:t>
      </w:r>
      <w:r w:rsidRPr="007F5894">
        <w:rPr>
          <w:rStyle w:val="StyleUnderline"/>
          <w:highlight w:val="yellow"/>
        </w:rPr>
        <w:t>We may have a violent past, but</w:t>
      </w:r>
      <w:r w:rsidRPr="00AE4834">
        <w:rPr>
          <w:rStyle w:val="StyleUnderline"/>
        </w:rPr>
        <w:t xml:space="preserve"> </w:t>
      </w:r>
      <w:r w:rsidRPr="00AE4834">
        <w:rPr>
          <w:rStyle w:val="Emphasis"/>
        </w:rPr>
        <w:t xml:space="preserve">we have </w:t>
      </w:r>
      <w:r w:rsidRPr="007F5894">
        <w:rPr>
          <w:rStyle w:val="Emphasis"/>
          <w:highlight w:val="yellow"/>
        </w:rPr>
        <w:t>no more dangerous enemy than ourselves</w:t>
      </w:r>
      <w:r w:rsidRPr="00AE4834">
        <w:rPr>
          <w:sz w:val="12"/>
        </w:rPr>
        <w:t xml:space="preserve">. </w:t>
      </w:r>
      <w:r w:rsidRPr="00AE4834">
        <w:rPr>
          <w:rStyle w:val="StyleUnderline"/>
        </w:rPr>
        <w:t>Our task is to find</w:t>
      </w:r>
      <w:r w:rsidRPr="00AE4834">
        <w:rPr>
          <w:sz w:val="12"/>
        </w:rPr>
        <w:t xml:space="preserve"> our own </w:t>
      </w:r>
      <w:proofErr w:type="spellStart"/>
      <w:r w:rsidRPr="00AE4834">
        <w:rPr>
          <w:sz w:val="12"/>
        </w:rPr>
        <w:t>Nunuku’s</w:t>
      </w:r>
      <w:proofErr w:type="spellEnd"/>
      <w:r w:rsidRPr="00AE4834">
        <w:rPr>
          <w:sz w:val="12"/>
        </w:rPr>
        <w:t xml:space="preserve"> Law. </w:t>
      </w:r>
      <w:r w:rsidRPr="00AE4834">
        <w:rPr>
          <w:rStyle w:val="StyleUnderline"/>
        </w:rPr>
        <w:t xml:space="preserve">Our own shared contract, based on </w:t>
      </w:r>
      <w:r w:rsidRPr="007F5894">
        <w:rPr>
          <w:rStyle w:val="StyleUnderline"/>
          <w:highlight w:val="yellow"/>
        </w:rPr>
        <w:t>equity, would help us navigate safely.</w:t>
      </w:r>
      <w:r w:rsidRPr="00AE4834">
        <w:rPr>
          <w:sz w:val="12"/>
        </w:rPr>
        <w:t xml:space="preserve"> It </w:t>
      </w:r>
      <w:r w:rsidRPr="00AE4834">
        <w:rPr>
          <w:rStyle w:val="StyleUnderline"/>
        </w:rPr>
        <w:t xml:space="preserve">would ensure </w:t>
      </w:r>
      <w:r w:rsidRPr="007F5894">
        <w:rPr>
          <w:rStyle w:val="StyleUnderline"/>
          <w:highlight w:val="yellow"/>
        </w:rPr>
        <w:t>a future that unleashes the full potential of our</w:t>
      </w:r>
      <w:r w:rsidRPr="00AE4834">
        <w:rPr>
          <w:rStyle w:val="StyleUnderline"/>
        </w:rPr>
        <w:t xml:space="preserve"> still-budding human </w:t>
      </w:r>
      <w:r w:rsidRPr="007F5894">
        <w:rPr>
          <w:rStyle w:val="StyleUnderline"/>
          <w:highlight w:val="yellow"/>
        </w:rPr>
        <w:t>civilization</w:t>
      </w:r>
      <w:r w:rsidRPr="00AE4834">
        <w:rPr>
          <w:rStyle w:val="StyleUnderline"/>
        </w:rPr>
        <w:t xml:space="preserve">, in all its diversity. </w:t>
      </w:r>
      <w:r w:rsidRPr="007F5894">
        <w:rPr>
          <w:rStyle w:val="StyleUnderline"/>
          <w:highlight w:val="yellow"/>
        </w:rPr>
        <w:t xml:space="preserve">We cannot do this unless we are </w:t>
      </w:r>
      <w:r w:rsidRPr="007F5894">
        <w:rPr>
          <w:rStyle w:val="Emphasis"/>
          <w:highlight w:val="yellow"/>
        </w:rPr>
        <w:t>humbly grounded in the possibility of our own destruction</w:t>
      </w:r>
      <w:r w:rsidRPr="007F5894">
        <w:rPr>
          <w:sz w:val="12"/>
          <w:highlight w:val="yellow"/>
        </w:rPr>
        <w:t xml:space="preserve">. </w:t>
      </w:r>
      <w:r w:rsidRPr="007F5894">
        <w:rPr>
          <w:rStyle w:val="Emphasis"/>
          <w:highlight w:val="yellow"/>
        </w:rPr>
        <w:t>Survival is life’s primal instinct</w:t>
      </w:r>
      <w:r w:rsidRPr="007F5894">
        <w:rPr>
          <w:sz w:val="12"/>
          <w:highlight w:val="yellow"/>
        </w:rPr>
        <w:t xml:space="preserve">. </w:t>
      </w:r>
      <w:r w:rsidRPr="007F5894">
        <w:rPr>
          <w:rStyle w:val="StyleUnderline"/>
          <w:highlight w:val="yellow"/>
        </w:rPr>
        <w:t>In the absence of a common enemy, we must find common cause in survival.</w:t>
      </w:r>
      <w:r w:rsidRPr="00AE4834">
        <w:rPr>
          <w:rStyle w:val="StyleUnderline"/>
        </w:rPr>
        <w:t xml:space="preserve"> Our future may depend on whether we realize this.</w:t>
      </w:r>
    </w:p>
    <w:p w14:paraId="53E7D155" w14:textId="77777777" w:rsidR="00903631" w:rsidRPr="00903631" w:rsidRDefault="00903631" w:rsidP="00903631"/>
    <w:p w14:paraId="3176EE9F" w14:textId="6D098667" w:rsidR="00237583" w:rsidRDefault="00237583" w:rsidP="007F5894">
      <w:pPr>
        <w:pStyle w:val="Heading3"/>
      </w:pPr>
      <w:r>
        <w:lastRenderedPageBreak/>
        <w:t>Util Good</w:t>
      </w:r>
    </w:p>
    <w:p w14:paraId="11F3A72A" w14:textId="77777777" w:rsidR="00237583" w:rsidRPr="00141343" w:rsidRDefault="00237583" w:rsidP="00237583">
      <w:pPr>
        <w:pStyle w:val="Heading4"/>
      </w:pPr>
      <w:r>
        <w:t xml:space="preserve">Util is good and </w:t>
      </w:r>
      <w:proofErr w:type="gramStart"/>
      <w:r>
        <w:t>doesn’t</w:t>
      </w:r>
      <w:proofErr w:type="gramEnd"/>
      <w:r>
        <w:t xml:space="preserve"> devalue life.</w:t>
      </w:r>
    </w:p>
    <w:p w14:paraId="4B60B57F" w14:textId="77777777" w:rsidR="00237583" w:rsidRDefault="00237583" w:rsidP="00237583">
      <w:r>
        <w:t>Richard L</w:t>
      </w:r>
      <w:r w:rsidRPr="00141343">
        <w:t xml:space="preserve">. </w:t>
      </w:r>
      <w:r w:rsidRPr="002437F2">
        <w:rPr>
          <w:rStyle w:val="Style13ptBold"/>
        </w:rPr>
        <w:t>Revesz</w:t>
      </w:r>
      <w:r>
        <w:rPr>
          <w:rStyle w:val="Style13ptBold"/>
        </w:rPr>
        <w:t xml:space="preserve"> &amp; </w:t>
      </w:r>
      <w:r w:rsidRPr="00DB0463">
        <w:t>Michael A.</w:t>
      </w:r>
      <w:r>
        <w:rPr>
          <w:rStyle w:val="Style13ptBold"/>
        </w:rPr>
        <w:t xml:space="preserve"> Livermore</w:t>
      </w:r>
      <w:r>
        <w:t xml:space="preserve">, </w:t>
      </w:r>
      <w:r w:rsidRPr="00DB0463">
        <w:rPr>
          <w:rStyle w:val="Style13ptBold"/>
        </w:rPr>
        <w:t>2008</w:t>
      </w:r>
      <w:r>
        <w:t xml:space="preserve">, </w:t>
      </w:r>
      <w:r w:rsidRPr="00D700F0">
        <w:t>Dean and Lawrence King Professor of Law at New York University Sc</w:t>
      </w:r>
      <w:r>
        <w:t xml:space="preserve">hool of Law, JD Yale Law School, </w:t>
      </w:r>
      <w:r w:rsidRPr="00141343">
        <w:t xml:space="preserve">and </w:t>
      </w:r>
      <w:r>
        <w:t xml:space="preserve">Michael A Livermore, </w:t>
      </w:r>
      <w:r w:rsidRPr="00D700F0">
        <w:t xml:space="preserve">JD NYU School of Law, Executive Director of the Institute for Policy Integrity, and Managing </w:t>
      </w:r>
      <w:r>
        <w:t xml:space="preserve">director of the NYU Law Review, Retaking Rationality How </w:t>
      </w:r>
      <w:proofErr w:type="spellStart"/>
      <w:r>
        <w:t>Cots</w:t>
      </w:r>
      <w:proofErr w:type="spellEnd"/>
      <w:r>
        <w:t>-Benefit Analysis Can Better protect the Environment and Our Health, p. 1-4</w:t>
      </w:r>
    </w:p>
    <w:p w14:paraId="581FAEAA" w14:textId="25346AE2" w:rsidR="00237583" w:rsidRDefault="00237583" w:rsidP="00237583">
      <w:pPr>
        <w:pStyle w:val="Card"/>
      </w:pPr>
      <w:r w:rsidRPr="007F5894">
        <w:rPr>
          <w:rStyle w:val="StyleUnderline"/>
          <w:highlight w:val="yellow"/>
        </w:rPr>
        <w:t>Governmental decisions are</w:t>
      </w:r>
      <w:r w:rsidRPr="002437F2">
        <w:t xml:space="preserve"> also </w:t>
      </w:r>
      <w:r w:rsidRPr="00813BEE">
        <w:rPr>
          <w:rStyle w:val="StyleUnderline"/>
        </w:rPr>
        <w:t xml:space="preserve">fundamentally </w:t>
      </w:r>
      <w:r w:rsidRPr="007F5894">
        <w:rPr>
          <w:rStyle w:val="Important"/>
          <w:highlight w:val="yellow"/>
        </w:rPr>
        <w:t>different from personal</w:t>
      </w:r>
      <w:r w:rsidRPr="007F5894">
        <w:rPr>
          <w:rStyle w:val="StyleUnderline"/>
          <w:highlight w:val="yellow"/>
        </w:rPr>
        <w:t xml:space="preserve"> </w:t>
      </w:r>
      <w:r w:rsidRPr="00794390">
        <w:rPr>
          <w:rStyle w:val="StyleUnderline"/>
        </w:rPr>
        <w:t xml:space="preserve">decisions in that </w:t>
      </w:r>
      <w:r w:rsidRPr="007F5894">
        <w:rPr>
          <w:rStyle w:val="StyleUnderline"/>
          <w:highlight w:val="yellow"/>
        </w:rPr>
        <w:t xml:space="preserve">they </w:t>
      </w:r>
      <w:r w:rsidRPr="00794390">
        <w:rPr>
          <w:rStyle w:val="StyleUnderline"/>
        </w:rPr>
        <w:t xml:space="preserve">often </w:t>
      </w:r>
      <w:r w:rsidRPr="007F5894">
        <w:rPr>
          <w:rStyle w:val="StyleUnderline"/>
          <w:highlight w:val="yellow"/>
        </w:rPr>
        <w:t>affect people in the aggregate</w:t>
      </w:r>
      <w:r w:rsidRPr="002437F2">
        <w:t xml:space="preserve">. In our individual lives, we </w:t>
      </w:r>
      <w:proofErr w:type="gramStart"/>
      <w:r w:rsidRPr="002437F2">
        <w:t>come into contact with</w:t>
      </w:r>
      <w:proofErr w:type="gramEnd"/>
      <w:r w:rsidRPr="002437F2">
        <w:t xml:space="preserve"> at least some of the consequences of our decisions. If we fail to consult a map, we pay the price: losing valuable time driving around in circles and listening to the complaints of our passengers. We are constantly confronted with the consequences of the choices that we have made. Not so for governments, however, which exercise authority by making decisions at a distance. Perhaps one of the most challenging aspects of </w:t>
      </w:r>
      <w:r w:rsidRPr="007F5894">
        <w:rPr>
          <w:rStyle w:val="StyleUnderline"/>
          <w:highlight w:val="yellow"/>
        </w:rPr>
        <w:t>governmental decisions</w:t>
      </w:r>
      <w:r w:rsidRPr="002437F2">
        <w:t xml:space="preserve"> is that they </w:t>
      </w:r>
      <w:r w:rsidRPr="007F5894">
        <w:rPr>
          <w:rStyle w:val="StyleUnderline"/>
          <w:highlight w:val="yellow"/>
        </w:rPr>
        <w:t xml:space="preserve">require </w:t>
      </w:r>
      <w:r w:rsidRPr="00794390">
        <w:rPr>
          <w:rStyle w:val="StyleUnderline"/>
        </w:rPr>
        <w:t xml:space="preserve">a </w:t>
      </w:r>
      <w:r w:rsidRPr="007F5894">
        <w:rPr>
          <w:rStyle w:val="StyleUnderline"/>
          <w:highlight w:val="yellow"/>
        </w:rPr>
        <w:t xml:space="preserve">special </w:t>
      </w:r>
      <w:r w:rsidRPr="00794390">
        <w:rPr>
          <w:rStyle w:val="StyleUnderline"/>
        </w:rPr>
        <w:t xml:space="preserve">kind of </w:t>
      </w:r>
      <w:r w:rsidRPr="007F5894">
        <w:rPr>
          <w:rStyle w:val="StyleUnderline"/>
          <w:highlight w:val="yellow"/>
        </w:rPr>
        <w:t>compassion—</w:t>
      </w:r>
      <w:r w:rsidRPr="00794390">
        <w:rPr>
          <w:rStyle w:val="StyleUnderline"/>
        </w:rPr>
        <w:t>one that can seem</w:t>
      </w:r>
      <w:r w:rsidRPr="00794390">
        <w:t xml:space="preserve">, at first glance, </w:t>
      </w:r>
      <w:r w:rsidRPr="00794390">
        <w:rPr>
          <w:rStyle w:val="StyleUnderline"/>
        </w:rPr>
        <w:t>cold and calculating</w:t>
      </w:r>
      <w:r w:rsidRPr="00794390">
        <w:t>, the antithesis of empathy.</w:t>
      </w:r>
      <w:r w:rsidRPr="002437F2">
        <w:t xml:space="preserve"> </w:t>
      </w:r>
      <w:r w:rsidRPr="00794390">
        <w:rPr>
          <w:rStyle w:val="StyleUnderline"/>
        </w:rPr>
        <w:t>The</w:t>
      </w:r>
      <w:r w:rsidRPr="00813BEE">
        <w:rPr>
          <w:rStyle w:val="StyleUnderline"/>
        </w:rPr>
        <w:t xml:space="preserve"> aggregate and complex </w:t>
      </w:r>
      <w:r w:rsidRPr="007F5894">
        <w:rPr>
          <w:rStyle w:val="StyleUnderline"/>
          <w:highlight w:val="yellow"/>
        </w:rPr>
        <w:t>nature of governmental decisions does not address people as human beings</w:t>
      </w:r>
      <w:r w:rsidRPr="002437F2">
        <w:t xml:space="preserve">, with concerns and interests, families and emotional relationships, secrets and sorrows. </w:t>
      </w:r>
      <w:r w:rsidRPr="00813BEE">
        <w:rPr>
          <w:rStyle w:val="StyleUnderline"/>
        </w:rPr>
        <w:t xml:space="preserve">Rather, </w:t>
      </w:r>
      <w:r w:rsidRPr="007F5894">
        <w:rPr>
          <w:rStyle w:val="StyleUnderline"/>
          <w:highlight w:val="yellow"/>
        </w:rPr>
        <w:t xml:space="preserve">people are numbers </w:t>
      </w:r>
      <w:r w:rsidRPr="00794390">
        <w:rPr>
          <w:rStyle w:val="StyleUnderline"/>
        </w:rPr>
        <w:t>stacked in a column or points on a graph,</w:t>
      </w:r>
      <w:r w:rsidRPr="002437F2">
        <w:t xml:space="preserve"> described not through their individual stories of triumph and despair, but by equations, functions, and dose-response curves. </w:t>
      </w:r>
      <w:r w:rsidRPr="007F5894">
        <w:rPr>
          <w:rStyle w:val="StyleUnderline"/>
          <w:highlight w:val="yellow"/>
        </w:rPr>
        <w:t>The language</w:t>
      </w:r>
      <w:r w:rsidRPr="00813BEE">
        <w:rPr>
          <w:rStyle w:val="StyleUnderline"/>
        </w:rPr>
        <w:t xml:space="preserve"> of governmental </w:t>
      </w:r>
      <w:proofErr w:type="spellStart"/>
      <w:r w:rsidRPr="00813BEE">
        <w:rPr>
          <w:rStyle w:val="StyleUnderline"/>
        </w:rPr>
        <w:t>decisionmaking</w:t>
      </w:r>
      <w:proofErr w:type="spellEnd"/>
      <w:r w:rsidRPr="00813BEE">
        <w:rPr>
          <w:rStyle w:val="StyleUnderline"/>
        </w:rPr>
        <w:t xml:space="preserve"> </w:t>
      </w:r>
      <w:r w:rsidRPr="007F5894">
        <w:rPr>
          <w:rStyle w:val="StyleUnderline"/>
          <w:highlight w:val="yellow"/>
        </w:rPr>
        <w:t>can seem to</w:t>
      </w:r>
      <w:r w:rsidRPr="002437F2">
        <w:t>—and to a certain extent does—</w:t>
      </w:r>
      <w:r w:rsidRPr="007F5894">
        <w:rPr>
          <w:rStyle w:val="StyleUnderline"/>
          <w:highlight w:val="yellow"/>
        </w:rPr>
        <w:t>ignore what makes individuals</w:t>
      </w:r>
      <w:r w:rsidRPr="00813BEE">
        <w:rPr>
          <w:rStyle w:val="StyleUnderline"/>
        </w:rPr>
        <w:t xml:space="preserve"> unique and </w:t>
      </w:r>
      <w:r w:rsidRPr="00794390">
        <w:rPr>
          <w:rStyle w:val="StyleUnderline"/>
        </w:rPr>
        <w:t xml:space="preserve">morally </w:t>
      </w:r>
      <w:r w:rsidRPr="007F5894">
        <w:rPr>
          <w:rStyle w:val="StyleUnderline"/>
          <w:highlight w:val="yellow"/>
        </w:rPr>
        <w:t>important</w:t>
      </w:r>
      <w:r w:rsidRPr="002437F2">
        <w:t xml:space="preserve">. </w:t>
      </w:r>
      <w:r w:rsidRPr="00813BEE">
        <w:rPr>
          <w:rStyle w:val="StyleUnderline"/>
        </w:rPr>
        <w:t xml:space="preserve">But, </w:t>
      </w:r>
      <w:r w:rsidRPr="007F5894">
        <w:rPr>
          <w:rStyle w:val="StyleUnderline"/>
          <w:highlight w:val="yellow"/>
        </w:rPr>
        <w:t xml:space="preserve">although </w:t>
      </w:r>
      <w:r w:rsidRPr="00794390">
        <w:rPr>
          <w:rStyle w:val="StyleUnderline"/>
        </w:rPr>
        <w:t xml:space="preserve">the language of bureaucratic </w:t>
      </w:r>
      <w:proofErr w:type="spellStart"/>
      <w:r w:rsidRPr="007F5894">
        <w:rPr>
          <w:rStyle w:val="StyleUnderline"/>
          <w:highlight w:val="yellow"/>
        </w:rPr>
        <w:t>decisionmaking</w:t>
      </w:r>
      <w:proofErr w:type="spellEnd"/>
      <w:r w:rsidRPr="00794390">
        <w:rPr>
          <w:rStyle w:val="StyleUnderline"/>
        </w:rPr>
        <w:t xml:space="preserve"> can be dehumanizing</w:t>
      </w:r>
      <w:r w:rsidRPr="00794390">
        <w:t xml:space="preserve">, it </w:t>
      </w:r>
      <w:r w:rsidRPr="007F5894">
        <w:rPr>
          <w:rStyle w:val="StyleUnderline"/>
          <w:highlight w:val="yellow"/>
        </w:rPr>
        <w:t>is</w:t>
      </w:r>
      <w:r w:rsidRPr="00794390">
        <w:rPr>
          <w:rStyle w:val="StyleUnderline"/>
        </w:rPr>
        <w:t xml:space="preserve"> also </w:t>
      </w:r>
      <w:r w:rsidRPr="007F5894">
        <w:rPr>
          <w:rStyle w:val="StyleUnderline"/>
          <w:highlight w:val="yellow"/>
        </w:rPr>
        <w:t xml:space="preserve">a prerequisite for </w:t>
      </w:r>
      <w:r w:rsidRPr="00794390">
        <w:rPr>
          <w:rStyle w:val="StyleUnderline"/>
        </w:rPr>
        <w:t xml:space="preserve">the kind of </w:t>
      </w:r>
      <w:r w:rsidRPr="007F5894">
        <w:rPr>
          <w:rStyle w:val="StyleUnderline"/>
          <w:highlight w:val="yellow"/>
        </w:rPr>
        <w:t xml:space="preserve">compassion </w:t>
      </w:r>
      <w:r w:rsidRPr="00794390">
        <w:rPr>
          <w:rStyle w:val="StyleUnderline"/>
        </w:rPr>
        <w:t xml:space="preserve">that is </w:t>
      </w:r>
      <w:r w:rsidRPr="007F5894">
        <w:rPr>
          <w:rStyle w:val="StyleUnderline"/>
          <w:highlight w:val="yellow"/>
        </w:rPr>
        <w:t xml:space="preserve">needed </w:t>
      </w:r>
      <w:r w:rsidRPr="00794390">
        <w:rPr>
          <w:rStyle w:val="StyleUnderline"/>
        </w:rPr>
        <w:t>in contemporary society.</w:t>
      </w:r>
      <w:r w:rsidRPr="002437F2">
        <w:t xml:space="preserve"> Elaine Scarry has developed a comparison between individual compassion and statistical compassion.' Individual compassion is familiar—when we see a person suffering, or hear the story of some </w:t>
      </w:r>
      <w:proofErr w:type="gramStart"/>
      <w:r w:rsidRPr="002437F2">
        <w:t>terrible tragedy</w:t>
      </w:r>
      <w:proofErr w:type="gramEnd"/>
      <w:r w:rsidRPr="002437F2">
        <w:t xml:space="preserve">, we are moved to take action. </w:t>
      </w:r>
      <w:r w:rsidRPr="00794390">
        <w:t xml:space="preserve">Statistical compassion seems foreign—we hear only a string of numbers but must comprehend "the concrete realities embedded there."' Individual compassion derives from our social </w:t>
      </w:r>
      <w:proofErr w:type="gramStart"/>
      <w:r w:rsidRPr="00794390">
        <w:t>nature, and</w:t>
      </w:r>
      <w:proofErr w:type="gramEnd"/>
      <w:r w:rsidRPr="00794390">
        <w:t xml:space="preserve"> may be hardwired directly into the human brain.' Statistical compassion calls on us to use our higher reasoning power to extend our natural compassion to the task of solving more abstract—but no less real—problems. Because compassion is not just about making us feel better—which we could do as easily by forgetting about a problem as by addressing it—we have a responsibility to make the best decisions that we can. This book argues that cost-benefit analysis, properly conducted, can improve environmental and public health policy. Cost-benefit analysis—the translation of human lives and acres of forest into the language of dollars and cents—can seem harsh and impersonal. But such an approach is also necessary to improve the quality of decisions that regulators make.</w:t>
      </w:r>
      <w:r w:rsidRPr="00794390">
        <w:rPr>
          <w:rStyle w:val="StyleUnderline"/>
        </w:rPr>
        <w:t xml:space="preserve"> </w:t>
      </w:r>
      <w:r w:rsidRPr="007F5894">
        <w:rPr>
          <w:rStyle w:val="StyleUnderline"/>
          <w:highlight w:val="yellow"/>
        </w:rPr>
        <w:t xml:space="preserve">Saving </w:t>
      </w:r>
      <w:r w:rsidRPr="00794390">
        <w:rPr>
          <w:rStyle w:val="StyleUnderline"/>
        </w:rPr>
        <w:t xml:space="preserve">the </w:t>
      </w:r>
      <w:r w:rsidRPr="007F5894">
        <w:rPr>
          <w:rStyle w:val="StyleUnderline"/>
          <w:highlight w:val="yellow"/>
        </w:rPr>
        <w:t>most lives, and</w:t>
      </w:r>
      <w:r w:rsidRPr="002437F2">
        <w:t xml:space="preserve"> best protecting the quality of our environment and our health—in short, </w:t>
      </w:r>
      <w:r w:rsidRPr="007F5894">
        <w:rPr>
          <w:rStyle w:val="StyleUnderline"/>
          <w:highlight w:val="yellow"/>
        </w:rPr>
        <w:t xml:space="preserve">exercising </w:t>
      </w:r>
      <w:r w:rsidRPr="00794390">
        <w:rPr>
          <w:rStyle w:val="StyleUnderline"/>
        </w:rPr>
        <w:t xml:space="preserve">our </w:t>
      </w:r>
      <w:r w:rsidRPr="007F5894">
        <w:rPr>
          <w:rStyle w:val="StyleUnderline"/>
          <w:highlight w:val="yellow"/>
        </w:rPr>
        <w:t xml:space="preserve">compassion </w:t>
      </w:r>
      <w:r w:rsidRPr="00794390">
        <w:rPr>
          <w:rStyle w:val="StyleUnderline"/>
        </w:rPr>
        <w:t xml:space="preserve">most </w:t>
      </w:r>
      <w:r w:rsidRPr="007F5894">
        <w:rPr>
          <w:rStyle w:val="StyleUnderline"/>
          <w:highlight w:val="yellow"/>
        </w:rPr>
        <w:t xml:space="preserve">effectively—requires us to </w:t>
      </w:r>
      <w:r w:rsidRPr="00794390">
        <w:rPr>
          <w:rStyle w:val="StyleUnderline"/>
        </w:rPr>
        <w:t xml:space="preserve">step back and </w:t>
      </w:r>
      <w:r w:rsidRPr="007F5894">
        <w:rPr>
          <w:rStyle w:val="StyleUnderline"/>
          <w:highlight w:val="yellow"/>
        </w:rPr>
        <w:t xml:space="preserve">use </w:t>
      </w:r>
      <w:r w:rsidRPr="00794390">
        <w:rPr>
          <w:rStyle w:val="StyleUnderline"/>
        </w:rPr>
        <w:t xml:space="preserve">our best </w:t>
      </w:r>
      <w:r w:rsidRPr="007F5894">
        <w:rPr>
          <w:rStyle w:val="StyleUnderline"/>
          <w:highlight w:val="yellow"/>
        </w:rPr>
        <w:t>analytic tools</w:t>
      </w:r>
      <w:r w:rsidRPr="002437F2">
        <w:t xml:space="preserve">. </w:t>
      </w:r>
      <w:r w:rsidRPr="00794390">
        <w:rPr>
          <w:rStyle w:val="StyleUnderline"/>
        </w:rPr>
        <w:t>Sometimes, in order to save a life, we need to treat a person like a number.</w:t>
      </w:r>
      <w:r w:rsidRPr="002437F2">
        <w:t xml:space="preserve"> This is the challenge of statistical compassion. This book is about making good decisions. It focuses on the area of environmental, health and safety regulation. </w:t>
      </w:r>
      <w:r w:rsidRPr="00794390">
        <w:t xml:space="preserve">These regulations have been the source of numerous and hard-fought controversies over the past several decades, particularly at the federal level. Reaching the right decisions in the areas of environmental protection, increasing safety, and improving public health is clearly of high importance. Although it is admirable (and fashionable) for people to buy green or avoid products made in sweatshops, efforts taken at the individual level are not enough to address the pressing problems we face—there is a vital role for government in tackling these issues, and sound collective decisions concerning regulation are needed. There is a temptation to rely on gut-level </w:t>
      </w:r>
      <w:proofErr w:type="spellStart"/>
      <w:r w:rsidRPr="00794390">
        <w:t>decisionmaking</w:t>
      </w:r>
      <w:proofErr w:type="spellEnd"/>
      <w:r w:rsidRPr="00794390">
        <w:t xml:space="preserve"> in order to avoid economic analysis, which, to many, is a foreign language on top of seeming cold and unsympathetic. For government to make good decisions, however, it cannot abandon reasoned analysis.</w:t>
      </w:r>
      <w:r w:rsidRPr="00813BEE">
        <w:rPr>
          <w:rStyle w:val="StyleUnderline"/>
        </w:rPr>
        <w:t xml:space="preserve"> </w:t>
      </w:r>
      <w:r w:rsidRPr="007F5894">
        <w:rPr>
          <w:rStyle w:val="StyleUnderline"/>
          <w:highlight w:val="yellow"/>
        </w:rPr>
        <w:t xml:space="preserve">Because of </w:t>
      </w:r>
      <w:r w:rsidRPr="00794390">
        <w:rPr>
          <w:rStyle w:val="StyleUnderline"/>
        </w:rPr>
        <w:t xml:space="preserve">the </w:t>
      </w:r>
      <w:r w:rsidRPr="007F5894">
        <w:rPr>
          <w:rStyle w:val="Important"/>
          <w:highlight w:val="yellow"/>
        </w:rPr>
        <w:t>complex nature of governmental</w:t>
      </w:r>
      <w:r w:rsidRPr="007F5894">
        <w:rPr>
          <w:rStyle w:val="StyleUnderline"/>
          <w:highlight w:val="yellow"/>
        </w:rPr>
        <w:t xml:space="preserve"> decisions, we have no choice but to deploy </w:t>
      </w:r>
      <w:r w:rsidRPr="00794390">
        <w:rPr>
          <w:rStyle w:val="StyleUnderline"/>
        </w:rPr>
        <w:t xml:space="preserve">complex </w:t>
      </w:r>
      <w:r w:rsidRPr="007F5894">
        <w:rPr>
          <w:rStyle w:val="StyleUnderline"/>
          <w:highlight w:val="yellow"/>
        </w:rPr>
        <w:t>analytic tools</w:t>
      </w:r>
      <w:r w:rsidRPr="00813BEE">
        <w:rPr>
          <w:rStyle w:val="StyleUnderline"/>
        </w:rPr>
        <w:t xml:space="preserve"> in order to make the best choices possible. </w:t>
      </w:r>
      <w:r w:rsidRPr="007F5894">
        <w:rPr>
          <w:rStyle w:val="StyleUnderline"/>
          <w:highlight w:val="yellow"/>
        </w:rPr>
        <w:t xml:space="preserve">Failing to use </w:t>
      </w:r>
      <w:r w:rsidRPr="00794390">
        <w:rPr>
          <w:rStyle w:val="StyleUnderline"/>
        </w:rPr>
        <w:t>these tools, which</w:t>
      </w:r>
      <w:r w:rsidRPr="00813BEE">
        <w:rPr>
          <w:rStyle w:val="StyleUnderline"/>
        </w:rPr>
        <w:t xml:space="preserve"> </w:t>
      </w:r>
      <w:r w:rsidRPr="007F5894">
        <w:rPr>
          <w:rStyle w:val="StyleUnderline"/>
          <w:highlight w:val="yellow"/>
        </w:rPr>
        <w:t xml:space="preserve">amounts to abandoning </w:t>
      </w:r>
      <w:r w:rsidRPr="00794390">
        <w:rPr>
          <w:rStyle w:val="StyleUnderline"/>
        </w:rPr>
        <w:t xml:space="preserve">our </w:t>
      </w:r>
      <w:r w:rsidRPr="007F5894">
        <w:rPr>
          <w:rStyle w:val="StyleUnderline"/>
          <w:highlight w:val="yellow"/>
        </w:rPr>
        <w:t>duties to one another</w:t>
      </w:r>
      <w:r w:rsidRPr="00794390">
        <w:t>, is not a legitimate response. Rather, we must exercise statistical compassion by recognizing what numbers of lives saved represent: living and breathing human beings, unique, with rich inner lives and an interlocking web of emotional relationships. The acres of a forest can be tallied up in a chart, but that should not blind us to the beauty of a single stand of trees. We need to use complex tools to make good decisions while simultaneously remembering that we are not engaging in abstract exercises, but that we are</w:t>
      </w:r>
      <w:r w:rsidRPr="002437F2">
        <w:t xml:space="preserve"> having real effects on people and the environment. In our personal lives, it would be unwise not to shop around for the best price when making a major purchase, or to fail to think through our options when making a major life decision. It is equally foolish for government to fail to fully examine alternative policies when making regulatory decisions with life-or-death consequences. This reality has been recognized by four successive presidential administrations. Since 1981, the cost-benefit analysis of major regulations has been required by presidential order. Over the past twenty-five years, however, </w:t>
      </w:r>
      <w:r w:rsidRPr="00813BEE">
        <w:rPr>
          <w:rStyle w:val="StyleUnderline"/>
        </w:rPr>
        <w:t xml:space="preserve">environmental and other </w:t>
      </w:r>
      <w:r w:rsidRPr="00794390">
        <w:rPr>
          <w:rStyle w:val="StyleUnderline"/>
        </w:rPr>
        <w:lastRenderedPageBreak/>
        <w:t xml:space="preserve">progressive </w:t>
      </w:r>
      <w:r w:rsidRPr="007F5894">
        <w:rPr>
          <w:rStyle w:val="StyleUnderline"/>
          <w:highlight w:val="yellow"/>
        </w:rPr>
        <w:t xml:space="preserve">groups </w:t>
      </w:r>
      <w:r w:rsidRPr="00794390">
        <w:rPr>
          <w:rStyle w:val="StyleUnderline"/>
        </w:rPr>
        <w:t>have declined to participate in the key governmental proceedings concerning the cost-benefit analysis</w:t>
      </w:r>
      <w:r w:rsidRPr="00794390">
        <w:t xml:space="preserve"> of federal regulations, instead</w:t>
      </w:r>
      <w:r w:rsidRPr="002437F2">
        <w:t xml:space="preserve"> </w:t>
      </w:r>
      <w:r w:rsidRPr="007F5894">
        <w:rPr>
          <w:rStyle w:val="StyleUnderline"/>
          <w:highlight w:val="yellow"/>
        </w:rPr>
        <w:t>prefer</w:t>
      </w:r>
      <w:r w:rsidRPr="00794390">
        <w:rPr>
          <w:rStyle w:val="StyleUnderline"/>
        </w:rPr>
        <w:t>ring</w:t>
      </w:r>
      <w:r w:rsidRPr="007F5894">
        <w:rPr>
          <w:rStyle w:val="StyleUnderline"/>
          <w:highlight w:val="yellow"/>
        </w:rPr>
        <w:t xml:space="preserve"> to criticize </w:t>
      </w:r>
      <w:r w:rsidRPr="00794390">
        <w:rPr>
          <w:rStyle w:val="StyleUnderline"/>
        </w:rPr>
        <w:t xml:space="preserve">the technique </w:t>
      </w:r>
      <w:r w:rsidRPr="007F5894">
        <w:rPr>
          <w:rStyle w:val="StyleUnderline"/>
          <w:highlight w:val="yellow"/>
        </w:rPr>
        <w:t>from the outside</w:t>
      </w:r>
      <w:r w:rsidRPr="00794390">
        <w:t xml:space="preserve">. The resulting asymmetry in political participation has had profound negative consequences, both for the state of federal regulation and for the technique of cost-benefit analysis itself. Ironically, this </w:t>
      </w:r>
      <w:proofErr w:type="gramStart"/>
      <w:r w:rsidRPr="00794390">
        <w:t>state of affairs</w:t>
      </w:r>
      <w:proofErr w:type="gramEnd"/>
      <w:r w:rsidRPr="00794390">
        <w:t xml:space="preserve"> has left progressives open to the charge of rejecting reason, when in fact strong environmental and public health pro-grams are often justified by cost-benefit analysis. It is time for progressive groups, as well as ordinary citizens, to retake the high ground by embracing and reforming cost-benefit analysis. The difference between being unthinking—failing</w:t>
      </w:r>
      <w:r w:rsidRPr="002437F2">
        <w:t xml:space="preserve"> to use the best tools to analyze policy—and unfeeling—making decisions without compassion—is unimportant: Both lead to bad policy. </w:t>
      </w:r>
      <w:r w:rsidRPr="007F5894">
        <w:rPr>
          <w:rStyle w:val="StyleUnderline"/>
          <w:highlight w:val="yellow"/>
        </w:rPr>
        <w:t xml:space="preserve">Calamities can result from the failure to </w:t>
      </w:r>
      <w:r w:rsidRPr="00794390">
        <w:rPr>
          <w:rStyle w:val="StyleUnderline"/>
        </w:rPr>
        <w:t>use</w:t>
      </w:r>
      <w:r w:rsidRPr="002437F2">
        <w:t xml:space="preserve"> either emotion or </w:t>
      </w:r>
      <w:r w:rsidRPr="007F5894">
        <w:rPr>
          <w:rStyle w:val="StyleUnderline"/>
          <w:highlight w:val="yellow"/>
        </w:rPr>
        <w:t>reason.</w:t>
      </w:r>
      <w:r w:rsidRPr="002437F2">
        <w:t xml:space="preserve"> Our emotions provide us with the grounding for our principles, our innate interconnectedness, and our sense of obligation to others. </w:t>
      </w:r>
      <w:r w:rsidRPr="00813BEE">
        <w:rPr>
          <w:rStyle w:val="StyleUnderline"/>
        </w:rPr>
        <w:t>We use our powers of reason to build on that emotional foundation, and act effectively to bring about a better world</w:t>
      </w:r>
      <w:r w:rsidRPr="002437F2">
        <w:t>.</w:t>
      </w:r>
    </w:p>
    <w:p w14:paraId="651F0DDD" w14:textId="77777777" w:rsidR="003967E6" w:rsidRDefault="003967E6" w:rsidP="003967E6">
      <w:pPr>
        <w:pStyle w:val="Heading4"/>
      </w:pPr>
      <w:r>
        <w:t xml:space="preserve">Ethicality only exists when we consider all factors – that means util </w:t>
      </w:r>
      <w:proofErr w:type="gramStart"/>
      <w:r>
        <w:t>first</w:t>
      </w:r>
      <w:proofErr w:type="gramEnd"/>
    </w:p>
    <w:p w14:paraId="7363C74D" w14:textId="77777777" w:rsidR="003967E6" w:rsidRPr="00261CD8" w:rsidRDefault="003967E6" w:rsidP="003967E6">
      <w:r w:rsidRPr="00261CD8">
        <w:rPr>
          <w:rStyle w:val="Style13ptBold"/>
        </w:rPr>
        <w:t>Chandler 14</w:t>
      </w:r>
      <w:r>
        <w:t xml:space="preserve"> David Chandler</w:t>
      </w:r>
      <w:r w:rsidRPr="00261CD8">
        <w:t xml:space="preserve">, </w:t>
      </w:r>
      <w:r>
        <w:t>05-16-2014</w:t>
      </w:r>
      <w:r w:rsidRPr="00261CD8">
        <w:t>, "</w:t>
      </w:r>
      <w:r>
        <w:t>Beyond good and evil: Ethics in a world of complexity</w:t>
      </w:r>
      <w:r w:rsidRPr="00261CD8">
        <w:t xml:space="preserve">" </w:t>
      </w:r>
      <w:r>
        <w:t>International Politics,</w:t>
      </w:r>
      <w:r w:rsidRPr="00261CD8">
        <w:t xml:space="preserve"> </w:t>
      </w:r>
      <w:hyperlink r:id="rId67" w:history="1">
        <w:r w:rsidRPr="00402247">
          <w:rPr>
            <w:rStyle w:val="Hyperlink"/>
          </w:rPr>
          <w:t>http://www.davidchandler.org/wp-content/uploads/2014/10/International-Politics-Evil-PUBLISHED-2.pdf</w:t>
        </w:r>
      </w:hyperlink>
      <w:r>
        <w:t xml:space="preserve"> </w:t>
      </w:r>
    </w:p>
    <w:p w14:paraId="55E1C404" w14:textId="77777777" w:rsidR="003967E6" w:rsidRPr="009C00EF" w:rsidRDefault="003967E6" w:rsidP="003967E6">
      <w:pPr>
        <w:rPr>
          <w:sz w:val="14"/>
        </w:rPr>
      </w:pPr>
      <w:r w:rsidRPr="009C00EF">
        <w:rPr>
          <w:sz w:val="14"/>
        </w:rPr>
        <w:t xml:space="preserve">In an age of political complexity, when it is ‘easier to imagine the end of the world than the end of capitalism’ (Jameson, 2003; Žižek, 2011), responsibility is recast or internalized, displacing capitalism as the problem through vicariously seeing ourselves as responsible. Thus, capitalism is understood as merely a complex emergent process of exchanges in which we are to differing extents embedded and therefore indirectly responsible. In an age where the overthrow of capitalism seems unimaginable, capitalism is transformed as the sociological vehicle of connection, displacing the conscious and direct chains of public political connection. In fact, a substitute sense of community and of social interconnection is gained through socially reimagining market relations as empowering: enabling self-reflexive agency to operate in a complex world. It is precisely through this shift of political responsibility, from social structures and political frameworks external to </w:t>
      </w:r>
      <w:proofErr w:type="gramStart"/>
      <w:r w:rsidRPr="009C00EF">
        <w:rPr>
          <w:sz w:val="14"/>
        </w:rPr>
        <w:t>ourselves</w:t>
      </w:r>
      <w:proofErr w:type="gramEnd"/>
      <w:r w:rsidRPr="009C00EF">
        <w:rPr>
          <w:sz w:val="14"/>
        </w:rPr>
        <w:t xml:space="preserve">, to the recognition of our own indirect social or societal responsibility, as complicit through our own choices and actions, that onto-ethics operates. Self-reflexive ethics redistribute responsibility and emphasize the indirect, unintended and relational networks of complex causation. </w:t>
      </w:r>
      <w:r w:rsidRPr="00261CD8">
        <w:rPr>
          <w:rStyle w:val="StyleUnderline"/>
        </w:rPr>
        <w:t xml:space="preserve">Collective </w:t>
      </w:r>
      <w:r w:rsidRPr="007F5894">
        <w:rPr>
          <w:rStyle w:val="StyleUnderline"/>
          <w:highlight w:val="yellow"/>
        </w:rPr>
        <w:t>problems are reconceived</w:t>
      </w:r>
      <w:r w:rsidRPr="00261CD8">
        <w:rPr>
          <w:rStyle w:val="StyleUnderline"/>
        </w:rPr>
        <w:t xml:space="preserve"> ontologically: </w:t>
      </w:r>
      <w:r w:rsidRPr="007F5894">
        <w:rPr>
          <w:rStyle w:val="StyleUnderline"/>
          <w:highlight w:val="yellow"/>
        </w:rPr>
        <w:t>as constitutive of communities and</w:t>
      </w:r>
      <w:r w:rsidRPr="00261CD8">
        <w:rPr>
          <w:rStyle w:val="StyleUnderline"/>
        </w:rPr>
        <w:t xml:space="preserve"> of </w:t>
      </w:r>
      <w:r w:rsidRPr="007F5894">
        <w:rPr>
          <w:rStyle w:val="StyleUnderline"/>
          <w:highlight w:val="yellow"/>
        </w:rPr>
        <w:t>political</w:t>
      </w:r>
      <w:r w:rsidRPr="00261CD8">
        <w:rPr>
          <w:rStyle w:val="StyleUnderline"/>
        </w:rPr>
        <w:t xml:space="preserve"> </w:t>
      </w:r>
      <w:r w:rsidRPr="007F5894">
        <w:rPr>
          <w:rStyle w:val="StyleUnderline"/>
          <w:highlight w:val="yellow"/>
        </w:rPr>
        <w:t>purpose</w:t>
      </w:r>
      <w:r w:rsidRPr="009C00EF">
        <w:rPr>
          <w:sz w:val="14"/>
        </w:rPr>
        <w:t xml:space="preserve">. </w:t>
      </w:r>
      <w:proofErr w:type="gramStart"/>
      <w:r w:rsidRPr="009C00EF">
        <w:rPr>
          <w:sz w:val="14"/>
        </w:rPr>
        <w:t>This is why</w:t>
      </w:r>
      <w:proofErr w:type="gramEnd"/>
      <w:r w:rsidRPr="009C00EF">
        <w:rPr>
          <w:sz w:val="14"/>
        </w:rPr>
        <w:t xml:space="preserve"> many radical and critical voices in the West are drawn to the problems of ‘side effects’, of ‘second-order’ consequences – of a lack of knowledge of the emergent causality at play in the complex interconnections of the global world</w:t>
      </w:r>
      <w:r w:rsidRPr="00261CD8">
        <w:rPr>
          <w:rStyle w:val="StyleUnderline"/>
        </w:rPr>
        <w:t xml:space="preserve">. </w:t>
      </w:r>
      <w:r w:rsidRPr="007F5894">
        <w:rPr>
          <w:rStyle w:val="StyleUnderline"/>
          <w:highlight w:val="yellow"/>
        </w:rPr>
        <w:t>The more these interconnections are revealed</w:t>
      </w:r>
      <w:r w:rsidRPr="00261CD8">
        <w:rPr>
          <w:rStyle w:val="StyleUnderline"/>
        </w:rPr>
        <w:t xml:space="preserve">, though the work of self-reflexivity and self-reflection, </w:t>
      </w:r>
      <w:r w:rsidRPr="007F5894">
        <w:rPr>
          <w:rStyle w:val="StyleUnderline"/>
          <w:highlight w:val="yellow"/>
        </w:rPr>
        <w:t>the more ethical authority can be</w:t>
      </w:r>
      <w:r w:rsidRPr="00261CD8">
        <w:rPr>
          <w:rStyle w:val="StyleUnderline"/>
        </w:rPr>
        <w:t xml:space="preserve"> regained by governments and other agents of governance</w:t>
      </w:r>
      <w:r w:rsidRPr="009C00EF">
        <w:rPr>
          <w:sz w:val="14"/>
        </w:rPr>
        <w:t xml:space="preserve">. We learn and learn again that we are responsible for the world, not because of our conscious choices or because our actions lacked the right ethical intention, but because </w:t>
      </w:r>
      <w:r w:rsidRPr="00261CD8">
        <w:rPr>
          <w:rStyle w:val="StyleUnderline"/>
        </w:rPr>
        <w:t>the world’s complexity is beyond our capacity to know and understand in advance</w:t>
      </w:r>
      <w:r w:rsidRPr="009C00EF">
        <w:rPr>
          <w:sz w:val="14"/>
        </w:rPr>
        <w:t xml:space="preserve">. The </w:t>
      </w:r>
      <w:r w:rsidRPr="007F5894">
        <w:rPr>
          <w:rStyle w:val="StyleUnderline"/>
          <w:highlight w:val="yellow"/>
        </w:rPr>
        <w:t>unknowability</w:t>
      </w:r>
      <w:r w:rsidRPr="009C00EF">
        <w:rPr>
          <w:sz w:val="14"/>
        </w:rPr>
        <w:t xml:space="preserve"> of the outcomes of our action does not remove our ethical responsibility for our actions, it, in fact, </w:t>
      </w:r>
      <w:r w:rsidRPr="007F5894">
        <w:rPr>
          <w:rStyle w:val="StyleUnderline"/>
          <w:highlight w:val="yellow"/>
        </w:rPr>
        <w:t xml:space="preserve">heightens our responsibility for these second-order consequences </w:t>
      </w:r>
      <w:r w:rsidRPr="009C00EF">
        <w:rPr>
          <w:rStyle w:val="StyleUnderline"/>
        </w:rPr>
        <w:t>or side effects</w:t>
      </w:r>
      <w:r w:rsidRPr="009C00EF">
        <w:rPr>
          <w:sz w:val="14"/>
        </w:rPr>
        <w:t xml:space="preserve">. In a complex and interconnected world, </w:t>
      </w:r>
      <w:r w:rsidRPr="009C00EF">
        <w:rPr>
          <w:rStyle w:val="StyleUnderline"/>
        </w:rPr>
        <w:t>few events or problems evade appropriation within this framing, providing an opportunity for recasting responsibility</w:t>
      </w:r>
      <w:r w:rsidRPr="009C00EF">
        <w:rPr>
          <w:sz w:val="14"/>
        </w:rPr>
        <w:t xml:space="preserve"> in these ways. The new ethics of indirect responsibility for market consequences can be seen clearly in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w:t>
      </w:r>
      <w:proofErr w:type="spellStart"/>
      <w:r w:rsidRPr="009C00EF">
        <w:rPr>
          <w:sz w:val="14"/>
        </w:rPr>
        <w:t>ethicopolitical</w:t>
      </w:r>
      <w:proofErr w:type="spellEnd"/>
      <w:r w:rsidRPr="009C00EF">
        <w:rPr>
          <w:sz w:val="14"/>
        </w:rPr>
        <w:t xml:space="preserve">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 ontologically – from the societally shared responsibility for global warming or other problematic appearances in the world. </w:t>
      </w:r>
      <w:r w:rsidRPr="007F5894">
        <w:rPr>
          <w:rStyle w:val="StyleUnderline"/>
          <w:highlight w:val="yellow"/>
        </w:rPr>
        <w:t xml:space="preserve">Through our actions and </w:t>
      </w:r>
      <w:proofErr w:type="gramStart"/>
      <w:r w:rsidRPr="007F5894">
        <w:rPr>
          <w:rStyle w:val="StyleUnderline"/>
          <w:highlight w:val="yellow"/>
        </w:rPr>
        <w:t>inactions</w:t>
      </w:r>
      <w:proofErr w:type="gramEnd"/>
      <w:r w:rsidRPr="007F5894">
        <w:rPr>
          <w:rStyle w:val="StyleUnderline"/>
          <w:highlight w:val="yellow"/>
        </w:rPr>
        <w:t xml:space="preserve"> we collectively constitute the frameworks in which others</w:t>
      </w:r>
      <w:r w:rsidRPr="009C00EF">
        <w:rPr>
          <w:rStyle w:val="StyleUnderline"/>
        </w:rPr>
        <w:t xml:space="preserve"> act and </w:t>
      </w:r>
      <w:r w:rsidRPr="007F5894">
        <w:rPr>
          <w:rStyle w:val="StyleUnderline"/>
          <w:highlight w:val="yellow"/>
        </w:rPr>
        <w:t>make decisions</w:t>
      </w:r>
      <w:r w:rsidRPr="009C00EF">
        <w:rPr>
          <w:sz w:val="14"/>
        </w:rPr>
        <w:t xml:space="preserve"> – failing to raise our voice against ‘borderline racism’ or extremism in a bar makes us indirectly responsible for acts of racism or extremism in the same way that failing to save water or minimize air travel makes us indirectly responsible for the melting polar ice caps.</w:t>
      </w:r>
    </w:p>
    <w:p w14:paraId="66F521D0" w14:textId="77777777" w:rsidR="003967E6" w:rsidRDefault="003967E6" w:rsidP="00237583">
      <w:pPr>
        <w:pStyle w:val="Card"/>
      </w:pPr>
    </w:p>
    <w:p w14:paraId="3850042B" w14:textId="7366A67E" w:rsidR="003967E6" w:rsidRDefault="003967E6" w:rsidP="003967E6">
      <w:pPr>
        <w:pStyle w:val="Heading3"/>
      </w:pPr>
      <w:r>
        <w:lastRenderedPageBreak/>
        <w:t>Framework</w:t>
      </w:r>
    </w:p>
    <w:p w14:paraId="5216C71D" w14:textId="6013BEB7" w:rsidR="003967E6" w:rsidRPr="00A26715" w:rsidRDefault="003967E6" w:rsidP="003967E6">
      <w:pPr>
        <w:pStyle w:val="Heading4"/>
        <w:rPr>
          <w:rFonts w:eastAsia="Times New Roman"/>
        </w:rPr>
      </w:pPr>
      <w:bookmarkStart w:id="0" w:name="_Hlk76137698"/>
      <w:r w:rsidRPr="00A26715">
        <w:rPr>
          <w:rFonts w:eastAsia="Times New Roman"/>
        </w:rPr>
        <w:t xml:space="preserve">Vote aff if </w:t>
      </w:r>
      <w:r>
        <w:rPr>
          <w:rFonts w:eastAsia="Times New Roman"/>
        </w:rPr>
        <w:t xml:space="preserve">the protection of water resources </w:t>
      </w:r>
      <w:r w:rsidRPr="00A26715">
        <w:rPr>
          <w:rFonts w:eastAsia="Times New Roman"/>
        </w:rPr>
        <w:t xml:space="preserve">is a good idea or vote neg if it is not – the aff should get </w:t>
      </w:r>
      <w:r>
        <w:rPr>
          <w:rFonts w:eastAsia="Times New Roman"/>
        </w:rPr>
        <w:t xml:space="preserve">to weigh plan implementation against a competitive alternative and get </w:t>
      </w:r>
      <w:r w:rsidRPr="00A26715">
        <w:rPr>
          <w:rFonts w:eastAsia="Times New Roman"/>
        </w:rPr>
        <w:t xml:space="preserve">offense against the means used to achieve [alt action], the neg should be held accountable for </w:t>
      </w:r>
      <w:r w:rsidRPr="007206A1">
        <w:t>solvency</w:t>
      </w:r>
      <w:r w:rsidRPr="00A26715">
        <w:rPr>
          <w:rFonts w:eastAsia="Times New Roman"/>
        </w:rPr>
        <w:t xml:space="preserve">, </w:t>
      </w:r>
      <w:r w:rsidRPr="007206A1">
        <w:t>resistance, and uniqueness</w:t>
      </w:r>
      <w:r w:rsidRPr="00A26715">
        <w:rPr>
          <w:rFonts w:eastAsia="Times New Roman"/>
        </w:rPr>
        <w:t xml:space="preserve"> concerns</w:t>
      </w:r>
      <w:r>
        <w:rPr>
          <w:rFonts w:eastAsia="Times New Roman"/>
        </w:rPr>
        <w:t xml:space="preserve"> and if they win that, the judge should vote on judge choice</w:t>
      </w:r>
      <w:r w:rsidRPr="00A26715">
        <w:rPr>
          <w:rFonts w:eastAsia="Times New Roman"/>
        </w:rPr>
        <w:t xml:space="preserve"> –</w:t>
      </w:r>
      <w:r>
        <w:rPr>
          <w:rFonts w:eastAsia="Times New Roman"/>
        </w:rPr>
        <w:t xml:space="preserve"> p</w:t>
      </w:r>
      <w:r w:rsidRPr="00A26715">
        <w:rPr>
          <w:rFonts w:eastAsia="Times New Roman"/>
        </w:rPr>
        <w:t>refer our interpretatio</w:t>
      </w:r>
      <w:r>
        <w:rPr>
          <w:rFonts w:eastAsia="Times New Roman"/>
        </w:rPr>
        <w:t>n:</w:t>
      </w:r>
    </w:p>
    <w:p w14:paraId="4EE19114" w14:textId="77777777" w:rsidR="003967E6" w:rsidRPr="00E20D14" w:rsidRDefault="003967E6" w:rsidP="003967E6">
      <w:pPr>
        <w:pStyle w:val="ListParagraph"/>
        <w:keepNext/>
        <w:keepLines/>
        <w:numPr>
          <w:ilvl w:val="0"/>
          <w:numId w:val="12"/>
        </w:numPr>
        <w:spacing w:before="40"/>
        <w:outlineLvl w:val="3"/>
        <w:rPr>
          <w:rFonts w:eastAsia="Times New Roman"/>
          <w:b/>
          <w:iCs/>
          <w:sz w:val="26"/>
        </w:rPr>
      </w:pPr>
      <w:r w:rsidRPr="00E20D14">
        <w:rPr>
          <w:rFonts w:eastAsia="Times New Roman"/>
          <w:b/>
          <w:iCs/>
          <w:sz w:val="26"/>
        </w:rPr>
        <w:t>Fairness---neg has a competitive incentive to moot the 1AC post-</w:t>
      </w:r>
      <w:proofErr w:type="gramStart"/>
      <w:r w:rsidRPr="00E20D14">
        <w:rPr>
          <w:rFonts w:eastAsia="Times New Roman"/>
          <w:b/>
          <w:iCs/>
          <w:sz w:val="26"/>
        </w:rPr>
        <w:t>facto</w:t>
      </w:r>
      <w:proofErr w:type="gramEnd"/>
    </w:p>
    <w:p w14:paraId="3E879B89" w14:textId="77777777" w:rsidR="003967E6" w:rsidRPr="005F2B4C" w:rsidRDefault="003967E6" w:rsidP="003967E6">
      <w:pPr>
        <w:keepNext/>
        <w:keepLines/>
        <w:numPr>
          <w:ilvl w:val="0"/>
          <w:numId w:val="12"/>
        </w:numPr>
        <w:spacing w:before="40"/>
        <w:outlineLvl w:val="3"/>
        <w:rPr>
          <w:rFonts w:eastAsia="Times New Roman"/>
          <w:b/>
          <w:iCs/>
          <w:sz w:val="26"/>
        </w:rPr>
      </w:pPr>
      <w:r w:rsidRPr="00A26715">
        <w:rPr>
          <w:rFonts w:eastAsia="Times New Roman"/>
          <w:b/>
          <w:iCs/>
          <w:sz w:val="26"/>
        </w:rPr>
        <w:t xml:space="preserve">Education---debate has </w:t>
      </w:r>
      <w:r w:rsidRPr="00A26715">
        <w:rPr>
          <w:rFonts w:eastAsia="Times New Roman"/>
          <w:b/>
          <w:iCs/>
          <w:sz w:val="26"/>
          <w:u w:val="single"/>
        </w:rPr>
        <w:t>zero</w:t>
      </w:r>
      <w:r w:rsidRPr="00A26715">
        <w:rPr>
          <w:rFonts w:eastAsia="Times New Roman"/>
          <w:b/>
          <w:iCs/>
          <w:sz w:val="26"/>
        </w:rPr>
        <w:t xml:space="preserve"> value if we never discuss the implications of the topic outside of the </w:t>
      </w:r>
      <w:proofErr w:type="gramStart"/>
      <w:r w:rsidRPr="00A26715">
        <w:rPr>
          <w:rFonts w:eastAsia="Times New Roman"/>
          <w:b/>
          <w:iCs/>
          <w:sz w:val="26"/>
        </w:rPr>
        <w:t>academy</w:t>
      </w:r>
      <w:proofErr w:type="gramEnd"/>
    </w:p>
    <w:bookmarkEnd w:id="0"/>
    <w:p w14:paraId="13CD9D43" w14:textId="77777777" w:rsidR="003967E6" w:rsidRPr="003967E6" w:rsidRDefault="003967E6" w:rsidP="003967E6"/>
    <w:p w14:paraId="1EC8A1CB" w14:textId="378FAC75" w:rsidR="00237583" w:rsidRDefault="008167B9" w:rsidP="008167B9">
      <w:pPr>
        <w:pStyle w:val="Heading3"/>
      </w:pPr>
      <w:r>
        <w:lastRenderedPageBreak/>
        <w:t>Perm</w:t>
      </w:r>
    </w:p>
    <w:p w14:paraId="67A76892" w14:textId="77777777" w:rsidR="008167B9" w:rsidRDefault="008167B9" w:rsidP="008167B9">
      <w:pPr>
        <w:pStyle w:val="Heading4"/>
      </w:pPr>
      <w:r>
        <w:t xml:space="preserve">Perm solves – engagement with the environmental state can be </w:t>
      </w:r>
      <w:proofErr w:type="gramStart"/>
      <w:r>
        <w:t>a</w:t>
      </w:r>
      <w:proofErr w:type="gramEnd"/>
      <w:r>
        <w:t xml:space="preserve"> away to “rebuild the ship while at sea” and generate new perspectives.</w:t>
      </w:r>
    </w:p>
    <w:p w14:paraId="1C63874D" w14:textId="77777777" w:rsidR="008167B9" w:rsidRDefault="008167B9" w:rsidP="008167B9">
      <w:r>
        <w:t xml:space="preserve">Amanda </w:t>
      </w:r>
      <w:r w:rsidRPr="008167B9">
        <w:rPr>
          <w:rStyle w:val="Style13ptBold"/>
        </w:rPr>
        <w:t>Machin (2019</w:t>
      </w:r>
      <w:r>
        <w:t>): Democracy, disagreement, disruption: agonism and the environmental state, Environmental Politics, DOI: 10.1080/09644016.2019.1684739</w:t>
      </w:r>
    </w:p>
    <w:p w14:paraId="314A5BC8" w14:textId="50680DF5" w:rsidR="008167B9" w:rsidRDefault="008167B9" w:rsidP="008167B9">
      <w:r>
        <w:t xml:space="preserve">Yet the extent to which disagreements do not become destructively antagonistic is conditioned by the legitimacy of political institutions in which conflict can remain respectful. </w:t>
      </w:r>
      <w:proofErr w:type="gramStart"/>
      <w:r>
        <w:t>This is why</w:t>
      </w:r>
      <w:proofErr w:type="gramEnd"/>
      <w:r>
        <w:t xml:space="preserve"> </w:t>
      </w:r>
      <w:r w:rsidRPr="007F5894">
        <w:rPr>
          <w:rStyle w:val="StyleUnderline"/>
          <w:highlight w:val="yellow"/>
        </w:rPr>
        <w:t>I promote an engagement with state institutions as both sites and objects of political contestation.</w:t>
      </w:r>
      <w:r>
        <w:t xml:space="preserve"> The reason for this is not only, as Robyn </w:t>
      </w:r>
      <w:r w:rsidRPr="007F5894">
        <w:rPr>
          <w:rStyle w:val="StyleUnderline"/>
          <w:highlight w:val="yellow"/>
        </w:rPr>
        <w:t>Eckersley convincingly argues, that as ‘major sites of social and political power’ there are pragmatic reasons ‘to rebuild the ship while at sea’</w:t>
      </w:r>
      <w:r>
        <w:t xml:space="preserve"> (Eckersley 2004, p. 5). </w:t>
      </w:r>
      <w:r w:rsidRPr="007F5894">
        <w:rPr>
          <w:rStyle w:val="StyleUnderline"/>
          <w:highlight w:val="yellow"/>
        </w:rPr>
        <w:t>The state also remains a crucial site of political identification that underpins democratic politics</w:t>
      </w:r>
      <w:r w:rsidRPr="008167B9">
        <w:rPr>
          <w:rStyle w:val="StyleUnderline"/>
        </w:rPr>
        <w:t xml:space="preserve"> </w:t>
      </w:r>
      <w:r>
        <w:t xml:space="preserve">(Machin 2015). Here, my central assertion, then, is that </w:t>
      </w:r>
      <w:r w:rsidRPr="007F5894">
        <w:rPr>
          <w:rStyle w:val="StyleUnderline"/>
          <w:highlight w:val="yellow"/>
        </w:rPr>
        <w:t xml:space="preserve">agonistic conflicts in environmental politics at the state level play an important role in the emergence of new or currently </w:t>
      </w:r>
      <w:proofErr w:type="spellStart"/>
      <w:r w:rsidRPr="007F5894">
        <w:rPr>
          <w:rStyle w:val="StyleUnderline"/>
          <w:highlight w:val="yellow"/>
        </w:rPr>
        <w:t>marginalised</w:t>
      </w:r>
      <w:proofErr w:type="spellEnd"/>
      <w:r w:rsidRPr="007F5894">
        <w:rPr>
          <w:rStyle w:val="StyleUnderline"/>
          <w:highlight w:val="yellow"/>
        </w:rPr>
        <w:t xml:space="preserve"> policies and perspectives</w:t>
      </w:r>
      <w:r>
        <w:t xml:space="preserve">. There is no guarantee that agonistic conflicts will generate </w:t>
      </w:r>
      <w:r w:rsidRPr="007F5894">
        <w:rPr>
          <w:rStyle w:val="StyleUnderline"/>
          <w:highlight w:val="yellow"/>
        </w:rPr>
        <w:t>progressive and environmentally friendly options, but such options are unlikely to emerge without them</w:t>
      </w:r>
      <w:r>
        <w:t>. The unsustainable status quo can only be disrupted by distinct alternatives that are contradictory to prevailing policy discourses, rather than compatible with them.</w:t>
      </w:r>
    </w:p>
    <w:p w14:paraId="4D2CCA4C" w14:textId="77777777" w:rsidR="00546D0C" w:rsidRPr="002213F7" w:rsidRDefault="00546D0C" w:rsidP="00546D0C">
      <w:pPr>
        <w:pStyle w:val="Heading4"/>
        <w:rPr>
          <w:rStyle w:val="Style13ptBold"/>
          <w:b/>
        </w:rPr>
      </w:pPr>
      <w:r w:rsidRPr="002213F7">
        <w:rPr>
          <w:rStyle w:val="Style13ptBold"/>
          <w:b/>
        </w:rPr>
        <w:t>Perm Solves- Techno</w:t>
      </w:r>
      <w:r>
        <w:rPr>
          <w:rStyle w:val="Style13ptBold"/>
          <w:b/>
        </w:rPr>
        <w:t>-</w:t>
      </w:r>
      <w:r w:rsidRPr="002213F7">
        <w:rPr>
          <w:rStyle w:val="Style13ptBold"/>
          <w:b/>
        </w:rPr>
        <w:t>ecology is the future which we should reorient current practices, only understanding the tech of now can we reorient ourselves to a truly sustainable future</w:t>
      </w:r>
      <w:r>
        <w:rPr>
          <w:rStyle w:val="Style13ptBold"/>
          <w:b/>
        </w:rPr>
        <w:t xml:space="preserve">, educational cooperation solves </w:t>
      </w:r>
      <w:proofErr w:type="gramStart"/>
      <w:r>
        <w:rPr>
          <w:rStyle w:val="Style13ptBold"/>
          <w:b/>
        </w:rPr>
        <w:t>best</w:t>
      </w:r>
      <w:proofErr w:type="gramEnd"/>
    </w:p>
    <w:p w14:paraId="4A5998DB" w14:textId="77777777" w:rsidR="00546D0C" w:rsidRDefault="00546D0C" w:rsidP="00546D0C">
      <w:pPr>
        <w:spacing w:after="0"/>
      </w:pPr>
      <w:proofErr w:type="spellStart"/>
      <w:r w:rsidRPr="002213F7">
        <w:rPr>
          <w:rStyle w:val="Style13ptBold"/>
        </w:rPr>
        <w:t>Aldoumani</w:t>
      </w:r>
      <w:proofErr w:type="spellEnd"/>
      <w:r w:rsidRPr="002213F7">
        <w:rPr>
          <w:rStyle w:val="Style13ptBold"/>
        </w:rPr>
        <w:t>,</w:t>
      </w:r>
      <w:r w:rsidRPr="002213F7">
        <w:t xml:space="preserve"> N., 5-8-</w:t>
      </w:r>
      <w:r w:rsidRPr="002213F7">
        <w:rPr>
          <w:rStyle w:val="Style13ptBold"/>
        </w:rPr>
        <w:t>2018</w:t>
      </w:r>
      <w:r w:rsidRPr="002213F7">
        <w:t>, "</w:t>
      </w:r>
      <w:proofErr w:type="spellStart"/>
      <w:r w:rsidRPr="002213F7">
        <w:t>Futurecasting</w:t>
      </w:r>
      <w:proofErr w:type="spellEnd"/>
      <w:r w:rsidRPr="002213F7">
        <w:t xml:space="preserve"> ecological research: the rise of </w:t>
      </w:r>
      <w:proofErr w:type="spellStart"/>
      <w:r w:rsidRPr="002213F7">
        <w:t>technoecology</w:t>
      </w:r>
      <w:proofErr w:type="spellEnd"/>
      <w:r w:rsidRPr="002213F7">
        <w:t xml:space="preserve">," Ecological Society of America, </w:t>
      </w:r>
      <w:hyperlink r:id="rId68" w:history="1">
        <w:r w:rsidRPr="00ED159A">
          <w:rPr>
            <w:rStyle w:val="Hyperlink"/>
          </w:rPr>
          <w:t>https://esajournals.onlinelibrary.wiley.com/doi/full/10.1002/ecs2.2163</w:t>
        </w:r>
      </w:hyperlink>
      <w:r>
        <w:t xml:space="preserve"> TYH</w:t>
      </w:r>
    </w:p>
    <w:p w14:paraId="6A49DBD4" w14:textId="77777777" w:rsidR="00546D0C" w:rsidRDefault="00546D0C" w:rsidP="00546D0C">
      <w:pPr>
        <w:spacing w:after="0"/>
        <w:rPr>
          <w:rStyle w:val="StyleUnderline"/>
        </w:rPr>
      </w:pPr>
      <w:r w:rsidRPr="002213F7">
        <w:rPr>
          <w:rStyle w:val="StyleUnderline"/>
        </w:rPr>
        <w:t>Increasingly complex research questions and global challenges</w:t>
      </w:r>
      <w:r w:rsidRPr="002213F7">
        <w:t xml:space="preserve"> (e.g., climate change and biodiversity loss</w:t>
      </w:r>
      <w:r w:rsidRPr="002213F7">
        <w:rPr>
          <w:rStyle w:val="StyleUnderline"/>
        </w:rPr>
        <w:t>) are driving rapid development, refinement, and uses of technology in ecology</w:t>
      </w:r>
      <w:r w:rsidRPr="002213F7">
        <w:t>. This trend is spawning a distinct sub-discipline, here termed “</w:t>
      </w:r>
      <w:proofErr w:type="spellStart"/>
      <w:r w:rsidRPr="002213F7">
        <w:rPr>
          <w:rStyle w:val="StyleUnderline"/>
        </w:rPr>
        <w:t>technoecology</w:t>
      </w:r>
      <w:proofErr w:type="spellEnd"/>
      <w:r w:rsidRPr="002213F7">
        <w:rPr>
          <w:rStyle w:val="StyleUnderline"/>
        </w:rPr>
        <w:t>.”</w:t>
      </w:r>
      <w:r w:rsidRPr="002213F7">
        <w:t xml:space="preserve"> We highlight recent </w:t>
      </w:r>
      <w:r w:rsidRPr="002213F7">
        <w:rPr>
          <w:rStyle w:val="StyleUnderline"/>
        </w:rPr>
        <w:t>ground-breaking and transformative technological advances for studying species and environments</w:t>
      </w:r>
      <w:r w:rsidRPr="002213F7">
        <w:t xml:space="preserve">: bio-batteries, low-power and long-range telemetry, the Internet of things, swarm theory, 3D printing, mapping molecular movement, and low-power computers. </w:t>
      </w:r>
      <w:r w:rsidRPr="002213F7">
        <w:rPr>
          <w:rStyle w:val="StyleUnderline"/>
        </w:rPr>
        <w:t>These technologies have the potential to revolutionize ecology</w:t>
      </w:r>
      <w:r w:rsidRPr="002213F7">
        <w:t xml:space="preserve"> by providing “next-generation” ecological data, particularly when integrated with each other, and in doing so could be applied to address a diverse range of requirements (e.g., pest and wildlife management, informing environmental policy and decision making). </w:t>
      </w:r>
      <w:r w:rsidRPr="002213F7">
        <w:rPr>
          <w:rStyle w:val="StyleUnderline"/>
        </w:rPr>
        <w:t xml:space="preserve">Critical to </w:t>
      </w:r>
      <w:proofErr w:type="spellStart"/>
      <w:r w:rsidRPr="002213F7">
        <w:rPr>
          <w:rStyle w:val="StyleUnderline"/>
        </w:rPr>
        <w:t>technoecology's</w:t>
      </w:r>
      <w:proofErr w:type="spellEnd"/>
      <w:r w:rsidRPr="002213F7">
        <w:rPr>
          <w:rStyle w:val="StyleUnderline"/>
        </w:rPr>
        <w:t xml:space="preserve"> rate of advancement and uptake by ecologists and environmental managers will be fostering increased interdisciplinary collaboration. Ideally, such partnerships will span the conception, implementation, and enhancement phases of ideas, bridging the university, public, and private sectors.</w:t>
      </w:r>
    </w:p>
    <w:p w14:paraId="42EC5229" w14:textId="7F18C6C8" w:rsidR="008167B9" w:rsidRDefault="008167B9" w:rsidP="008167B9"/>
    <w:p w14:paraId="4580D475" w14:textId="67D0B6B5" w:rsidR="008167B9" w:rsidRPr="008167B9" w:rsidRDefault="008167B9" w:rsidP="008167B9">
      <w:pPr>
        <w:rPr>
          <w:rStyle w:val="StyleUnderline"/>
        </w:rPr>
      </w:pPr>
    </w:p>
    <w:p w14:paraId="1BAFE214" w14:textId="77777777" w:rsidR="008167B9" w:rsidRDefault="008167B9" w:rsidP="008167B9"/>
    <w:p w14:paraId="640324CB" w14:textId="77777777" w:rsidR="008167B9" w:rsidRPr="008167B9" w:rsidRDefault="008167B9" w:rsidP="008167B9"/>
    <w:p w14:paraId="0B2C5576" w14:textId="57B91B77" w:rsidR="00AD3198" w:rsidRDefault="00237583" w:rsidP="00237583">
      <w:pPr>
        <w:pStyle w:val="Heading3"/>
      </w:pPr>
      <w:r>
        <w:lastRenderedPageBreak/>
        <w:t>A2 Ontology</w:t>
      </w:r>
    </w:p>
    <w:p w14:paraId="3354549D" w14:textId="77777777" w:rsidR="00286D4E" w:rsidRPr="005631B2" w:rsidRDefault="00286D4E" w:rsidP="00286D4E">
      <w:pPr>
        <w:pStyle w:val="Heading4"/>
        <w:rPr>
          <w:rFonts w:cs="Calibri"/>
        </w:rPr>
      </w:pPr>
      <w:bookmarkStart w:id="1" w:name="_Hlk494544723"/>
      <w:bookmarkStart w:id="2" w:name="_Hlk76137720"/>
      <w:r w:rsidRPr="005631B2">
        <w:rPr>
          <w:rFonts w:cs="Calibri"/>
        </w:rPr>
        <w:t xml:space="preserve">Ontology first is logically </w:t>
      </w:r>
      <w:proofErr w:type="gramStart"/>
      <w:r w:rsidRPr="005631B2">
        <w:rPr>
          <w:rFonts w:cs="Calibri"/>
        </w:rPr>
        <w:t>bankrupt</w:t>
      </w:r>
      <w:proofErr w:type="gramEnd"/>
      <w:r w:rsidRPr="005631B2">
        <w:rPr>
          <w:rFonts w:cs="Calibri"/>
        </w:rPr>
        <w:t xml:space="preserve"> </w:t>
      </w:r>
    </w:p>
    <w:p w14:paraId="453EE6D3" w14:textId="77777777" w:rsidR="00286D4E" w:rsidRPr="008619AD" w:rsidRDefault="00286D4E" w:rsidP="00286D4E">
      <w:r w:rsidRPr="005631B2">
        <w:rPr>
          <w:rStyle w:val="Style13ptBold"/>
        </w:rPr>
        <w:t>Jackson 2010</w:t>
      </w:r>
      <w:r w:rsidRPr="008619AD">
        <w:t xml:space="preserve"> </w:t>
      </w:r>
      <w:r w:rsidRPr="005631B2">
        <w:t xml:space="preserve">(Patrick Thaddeus Jackson, Associate Professor of International Relations in the School of International Service at the American University in Washington, DC, 2010, “The Conduct of Inquiry in International Relations: Philosophy of Science and its Implications for the Study of World Politics,” </w:t>
      </w:r>
      <w:proofErr w:type="spellStart"/>
      <w:r w:rsidRPr="005631B2">
        <w:t>ebook</w:t>
      </w:r>
      <w:proofErr w:type="spellEnd"/>
      <w:r w:rsidRPr="005631B2">
        <w:t>)</w:t>
      </w:r>
    </w:p>
    <w:p w14:paraId="1929F3B0" w14:textId="77777777" w:rsidR="00286D4E" w:rsidRPr="006E440C" w:rsidRDefault="00286D4E" w:rsidP="00286D4E">
      <w:pPr>
        <w:rPr>
          <w:rFonts w:cs="Calibri"/>
        </w:rPr>
      </w:pPr>
      <w:r w:rsidRPr="006E440C">
        <w:rPr>
          <w:rFonts w:cs="Calibri"/>
        </w:rPr>
        <w:t xml:space="preserve">However, </w:t>
      </w:r>
      <w:r w:rsidRPr="006E440C">
        <w:rPr>
          <w:rStyle w:val="StyleUnderline"/>
          <w:rFonts w:cs="Calibri"/>
        </w:rPr>
        <w:t>I do not think that putting ontology first is the panacea that many seem to think it is.</w:t>
      </w:r>
      <w:r w:rsidRPr="006E440C">
        <w:rPr>
          <w:rFonts w:cs="Calibri"/>
        </w:rPr>
        <w:t xml:space="preserve"> For one thing, </w:t>
      </w:r>
      <w:r w:rsidRPr="007F5894">
        <w:rPr>
          <w:rStyle w:val="StyleUnderline"/>
          <w:rFonts w:cs="Calibri"/>
          <w:highlight w:val="yellow"/>
        </w:rPr>
        <w:t>if one puts ontology first then one is</w:t>
      </w:r>
      <w:r w:rsidRPr="006E440C">
        <w:rPr>
          <w:rFonts w:cs="Calibri"/>
        </w:rPr>
        <w:t xml:space="preserve">, at least provisionally, </w:t>
      </w:r>
      <w:r w:rsidRPr="007F5894">
        <w:rPr>
          <w:rStyle w:val="StyleUnderline"/>
          <w:rFonts w:cs="Calibri"/>
          <w:highlight w:val="yellow"/>
        </w:rPr>
        <w:t xml:space="preserve">committed to </w:t>
      </w:r>
      <w:proofErr w:type="gramStart"/>
      <w:r w:rsidRPr="007F5894">
        <w:rPr>
          <w:rStyle w:val="StyleUnderline"/>
          <w:rFonts w:cs="Calibri"/>
          <w:highlight w:val="yellow"/>
        </w:rPr>
        <w:t>a particular</w:t>
      </w:r>
      <w:proofErr w:type="gramEnd"/>
      <w:r w:rsidRPr="006E440C">
        <w:rPr>
          <w:rFonts w:cs="Calibri"/>
        </w:rPr>
        <w:t xml:space="preserve"> (if revisable) </w:t>
      </w:r>
      <w:r w:rsidRPr="007F5894">
        <w:rPr>
          <w:rStyle w:val="StyleUnderline"/>
          <w:rFonts w:cs="Calibri"/>
          <w:highlight w:val="yellow"/>
        </w:rPr>
        <w:t>account of</w:t>
      </w:r>
      <w:r w:rsidRPr="006E440C">
        <w:rPr>
          <w:rStyle w:val="StyleUnderline"/>
          <w:rFonts w:cs="Calibri"/>
        </w:rPr>
        <w:t xml:space="preserve"> what </w:t>
      </w:r>
      <w:r w:rsidRPr="007F5894">
        <w:rPr>
          <w:rStyle w:val="StyleUnderline"/>
          <w:rFonts w:cs="Calibri"/>
          <w:highlight w:val="yellow"/>
        </w:rPr>
        <w:t>the world</w:t>
      </w:r>
      <w:r w:rsidRPr="006E440C">
        <w:rPr>
          <w:rStyle w:val="StyleUnderline"/>
          <w:rFonts w:cs="Calibri"/>
        </w:rPr>
        <w:t xml:space="preserve"> is made up of</w:t>
      </w:r>
      <w:r w:rsidRPr="006E440C">
        <w:rPr>
          <w:rFonts w:cs="Calibri"/>
        </w:rPr>
        <w:t xml:space="preserve">: co-constituted agents and structures, states interacting under conditions of anarchy, global class relations, or what have you. </w:t>
      </w:r>
      <w:r w:rsidRPr="006E440C">
        <w:rPr>
          <w:rStyle w:val="StyleUnderline"/>
          <w:rFonts w:cs="Calibri"/>
        </w:rPr>
        <w:t>This is a rather large leap to make on anyone’s authority, let alone that of a philosopher of science.</w:t>
      </w:r>
      <w:r w:rsidRPr="006E440C">
        <w:rPr>
          <w:rFonts w:cs="Calibri"/>
        </w:rPr>
        <w:t xml:space="preserve"> Along these lines, </w:t>
      </w:r>
      <w:r w:rsidRPr="007F5894">
        <w:rPr>
          <w:rStyle w:val="StyleUnderline"/>
          <w:rFonts w:cs="Calibri"/>
          <w:highlight w:val="yellow"/>
        </w:rPr>
        <w:t>it is unclear what</w:t>
      </w:r>
      <w:r w:rsidRPr="006E440C">
        <w:rPr>
          <w:rStyle w:val="StyleUnderline"/>
          <w:rFonts w:cs="Calibri"/>
        </w:rPr>
        <w:t xml:space="preserve"> if </w:t>
      </w:r>
      <w:r w:rsidRPr="006E440C">
        <w:rPr>
          <w:rStyle w:val="Emphasis"/>
          <w:rFonts w:cs="Calibri"/>
        </w:rPr>
        <w:t xml:space="preserve">any </w:t>
      </w:r>
      <w:r w:rsidRPr="007F5894">
        <w:rPr>
          <w:rStyle w:val="Emphasis"/>
          <w:rFonts w:cs="Calibri"/>
          <w:highlight w:val="yellow"/>
        </w:rPr>
        <w:t>warrant we could provide</w:t>
      </w:r>
      <w:r w:rsidRPr="007F5894">
        <w:rPr>
          <w:rStyle w:val="StyleUnderline"/>
          <w:rFonts w:cs="Calibri"/>
          <w:highlight w:val="yellow"/>
        </w:rPr>
        <w:t xml:space="preserve"> for</w:t>
      </w:r>
      <w:r w:rsidRPr="006E440C">
        <w:rPr>
          <w:rStyle w:val="StyleUnderline"/>
          <w:rFonts w:cs="Calibri"/>
        </w:rPr>
        <w:t xml:space="preserve"> most </w:t>
      </w:r>
      <w:r w:rsidRPr="007F5894">
        <w:rPr>
          <w:rStyle w:val="StyleUnderline"/>
          <w:rFonts w:cs="Calibri"/>
          <w:highlight w:val="yellow"/>
        </w:rPr>
        <w:t>ontological claims if ontology</w:t>
      </w:r>
      <w:r w:rsidRPr="006E440C">
        <w:rPr>
          <w:rStyle w:val="StyleUnderline"/>
          <w:rFonts w:cs="Calibri"/>
        </w:rPr>
        <w:t xml:space="preserve"> in this sense </w:t>
      </w:r>
      <w:r w:rsidRPr="007F5894">
        <w:rPr>
          <w:rStyle w:val="StyleUnderline"/>
          <w:rFonts w:cs="Calibri"/>
          <w:highlight w:val="yellow"/>
        </w:rPr>
        <w:t xml:space="preserve">were to always “come first.” If someone makes an ontological claim </w:t>
      </w:r>
      <w:r w:rsidRPr="006E440C">
        <w:rPr>
          <w:rStyle w:val="StyleUnderline"/>
          <w:rFonts w:cs="Calibri"/>
        </w:rPr>
        <w:t xml:space="preserve">about something existing in the world, then </w:t>
      </w:r>
      <w:r w:rsidRPr="007F5894">
        <w:rPr>
          <w:rStyle w:val="StyleUnderline"/>
          <w:rFonts w:cs="Calibri"/>
          <w:highlight w:val="yellow"/>
        </w:rPr>
        <w:t>we are faced with an</w:t>
      </w:r>
      <w:r w:rsidRPr="006E440C">
        <w:rPr>
          <w:rStyle w:val="StyleUnderline"/>
          <w:rFonts w:cs="Calibri"/>
        </w:rPr>
        <w:t xml:space="preserve"> intriguing </w:t>
      </w:r>
      <w:r w:rsidRPr="007F5894">
        <w:rPr>
          <w:rStyle w:val="StyleUnderline"/>
          <w:rFonts w:cs="Calibri"/>
          <w:highlight w:val="yellow"/>
        </w:rPr>
        <w:t>epistemological problem of how</w:t>
      </w:r>
      <w:r w:rsidRPr="006E440C">
        <w:rPr>
          <w:rStyle w:val="StyleUnderline"/>
          <w:rFonts w:cs="Calibri"/>
        </w:rPr>
        <w:t xml:space="preserve"> possibly </w:t>
      </w:r>
      <w:r w:rsidRPr="007F5894">
        <w:rPr>
          <w:rStyle w:val="StyleUnderline"/>
          <w:rFonts w:cs="Calibri"/>
          <w:highlight w:val="yellow"/>
        </w:rPr>
        <w:t xml:space="preserve">to know whether that </w:t>
      </w:r>
      <w:r w:rsidRPr="006E440C">
        <w:rPr>
          <w:rStyle w:val="StyleUnderline"/>
          <w:rFonts w:cs="Calibri"/>
        </w:rPr>
        <w:t xml:space="preserve">claim </w:t>
      </w:r>
      <w:r w:rsidRPr="007F5894">
        <w:rPr>
          <w:rStyle w:val="StyleUnderline"/>
          <w:rFonts w:cs="Calibri"/>
          <w:highlight w:val="yellow"/>
        </w:rPr>
        <w:t>is true</w:t>
      </w:r>
      <w:r w:rsidRPr="006E440C">
        <w:rPr>
          <w:rStyle w:val="StyleUnderline"/>
          <w:rFonts w:cs="Calibri"/>
        </w:rPr>
        <w:t>, and the equally intriguing problem of selecting the proper methods to use in evaluating the claim</w:t>
      </w:r>
      <w:r w:rsidRPr="006E440C">
        <w:rPr>
          <w:rFonts w:cs="Calibri"/>
        </w:rPr>
        <w:t xml:space="preserve"> (Chernoff 2009b, 391). But </w:t>
      </w:r>
      <w:r w:rsidRPr="007F5894">
        <w:rPr>
          <w:rStyle w:val="StyleUnderline"/>
          <w:rFonts w:cs="Calibri"/>
          <w:highlight w:val="yellow"/>
        </w:rPr>
        <w:t>if epistemology and method are supposed to be fitted to ontology, then we are stuck with</w:t>
      </w:r>
      <w:r w:rsidRPr="006E440C">
        <w:rPr>
          <w:rStyle w:val="StyleUnderline"/>
          <w:rFonts w:cs="Calibri"/>
        </w:rPr>
        <w:t xml:space="preserve"> techniques and standards designed to respond to </w:t>
      </w:r>
      <w:r w:rsidRPr="007F5894">
        <w:rPr>
          <w:rStyle w:val="StyleUnderline"/>
          <w:rFonts w:cs="Calibri"/>
          <w:highlight w:val="yellow"/>
        </w:rPr>
        <w:t xml:space="preserve">the </w:t>
      </w:r>
      <w:r w:rsidRPr="007F5894">
        <w:rPr>
          <w:rStyle w:val="Emphasis"/>
          <w:rFonts w:cs="Calibri"/>
          <w:highlight w:val="yellow"/>
        </w:rPr>
        <w:t>specificity of the object</w:t>
      </w:r>
      <w:r w:rsidRPr="006E440C">
        <w:rPr>
          <w:rStyle w:val="Emphasis"/>
          <w:rFonts w:cs="Calibri"/>
        </w:rPr>
        <w:t xml:space="preserve"> under investigation.</w:t>
      </w:r>
      <w:r w:rsidRPr="006E440C">
        <w:rPr>
          <w:rFonts w:cs="Calibri"/>
        </w:rPr>
        <w:t xml:space="preserve"> This problem is roughly akin to using state-centric measurements of cross-border transactions to determine whether globalization is eroding state borders, because the very object under investigation</w:t>
      </w:r>
      <w:proofErr w:type="gramStart"/>
      <w:r w:rsidRPr="006E440C">
        <w:rPr>
          <w:rFonts w:cs="Calibri"/>
        </w:rPr>
        <w:t>—“</w:t>
      </w:r>
      <w:proofErr w:type="gramEnd"/>
      <w:r w:rsidRPr="006E440C">
        <w:rPr>
          <w:rFonts w:cs="Calibri"/>
        </w:rPr>
        <w:t xml:space="preserve">state borders”—is presupposed by the procedures of data-collection, meaning that the answer will always, and necessarily, assert the persistence of the state. </w:t>
      </w:r>
    </w:p>
    <w:bookmarkEnd w:id="2"/>
    <w:p w14:paraId="797661E7" w14:textId="77777777" w:rsidR="00286D4E" w:rsidRPr="006E440C" w:rsidRDefault="00286D4E" w:rsidP="00286D4E">
      <w:pPr>
        <w:pStyle w:val="Heading4"/>
      </w:pPr>
      <w:r w:rsidRPr="006E440C">
        <w:t xml:space="preserve">Ontology focus prevents </w:t>
      </w:r>
      <w:proofErr w:type="gramStart"/>
      <w:r w:rsidRPr="006E440C">
        <w:t>action</w:t>
      </w:r>
      <w:proofErr w:type="gramEnd"/>
    </w:p>
    <w:p w14:paraId="4D96D93F" w14:textId="77777777" w:rsidR="00286D4E" w:rsidRPr="008619AD" w:rsidRDefault="00286D4E" w:rsidP="00286D4E">
      <w:r w:rsidRPr="005631B2">
        <w:rPr>
          <w:rStyle w:val="Style13ptBold"/>
        </w:rPr>
        <w:t>McClean 2001</w:t>
      </w:r>
      <w:r w:rsidRPr="008619AD">
        <w:t xml:space="preserve"> </w:t>
      </w:r>
      <w:r w:rsidRPr="005631B2">
        <w:t>David McClean (philosopher, writer and business consultant, conducted graduate work in philosophy at NYU) 2001 “The cultural left and the limits of social hope” http://www.american-philosophy.org/archives/past_conference_programs/pc2001/Discussion%20papers/david_mcclean.htm</w:t>
      </w:r>
    </w:p>
    <w:p w14:paraId="2F192951" w14:textId="77777777" w:rsidR="00286D4E" w:rsidRPr="006E440C" w:rsidRDefault="00286D4E" w:rsidP="00286D4E">
      <w:pPr>
        <w:pStyle w:val="HotRoute"/>
        <w:rPr>
          <w:iCs w:val="0"/>
          <w:sz w:val="14"/>
        </w:rPr>
      </w:pPr>
      <w:r w:rsidRPr="006E440C">
        <w:rPr>
          <w:iCs w:val="0"/>
          <w:sz w:val="14"/>
        </w:rPr>
        <w:t xml:space="preserve">There is a lot of philosophical prose on the general subject of social justice. Some of this is quite good, and some of it is quite bad. What distinguishes the good from the bad is not merely the level of erudition. Displays of high erudition are gratuitously reflected in much of the writing by those, for example, still clinging to Marxian </w:t>
      </w:r>
      <w:r w:rsidRPr="007F5894">
        <w:rPr>
          <w:rStyle w:val="StyleUnderline"/>
          <w:iCs w:val="0"/>
          <w:sz w:val="24"/>
          <w:highlight w:val="yellow"/>
        </w:rPr>
        <w:t>ontology</w:t>
      </w:r>
      <w:r w:rsidRPr="006E440C">
        <w:rPr>
          <w:rStyle w:val="StyleUnderline"/>
          <w:iCs w:val="0"/>
        </w:rPr>
        <w:t xml:space="preserve"> </w:t>
      </w:r>
      <w:r w:rsidRPr="006E440C">
        <w:rPr>
          <w:iCs w:val="0"/>
          <w:sz w:val="14"/>
        </w:rPr>
        <w:t xml:space="preserve">and </w:t>
      </w:r>
      <w:r w:rsidRPr="007F5894">
        <w:rPr>
          <w:rStyle w:val="StyleUnderline"/>
          <w:iCs w:val="0"/>
          <w:sz w:val="24"/>
          <w:highlight w:val="yellow"/>
        </w:rPr>
        <w:t>is</w:t>
      </w:r>
      <w:r w:rsidRPr="006E440C">
        <w:rPr>
          <w:rStyle w:val="StyleUnderline"/>
          <w:iCs w:val="0"/>
        </w:rPr>
        <w:t xml:space="preserve"> often </w:t>
      </w:r>
      <w:r w:rsidRPr="006E440C">
        <w:rPr>
          <w:rStyle w:val="StyleUnderline"/>
          <w:iCs w:val="0"/>
          <w:sz w:val="24"/>
        </w:rPr>
        <w:t xml:space="preserve">just </w:t>
      </w:r>
      <w:r w:rsidRPr="007F5894">
        <w:rPr>
          <w:rStyle w:val="StyleUnderline"/>
          <w:iCs w:val="0"/>
          <w:sz w:val="24"/>
          <w:highlight w:val="yellow"/>
        </w:rPr>
        <w:t>a</w:t>
      </w:r>
      <w:r w:rsidRPr="007F5894">
        <w:rPr>
          <w:rStyle w:val="StyleUnderline"/>
          <w:iCs w:val="0"/>
          <w:highlight w:val="yellow"/>
        </w:rPr>
        <w:t xml:space="preserve"> </w:t>
      </w:r>
      <w:r w:rsidRPr="006E440C">
        <w:rPr>
          <w:rStyle w:val="StyleUnderline"/>
          <w:iCs w:val="0"/>
        </w:rPr>
        <w:t xml:space="preserve">useful </w:t>
      </w:r>
      <w:r w:rsidRPr="007F5894">
        <w:rPr>
          <w:rStyle w:val="StyleUnderline"/>
          <w:iCs w:val="0"/>
          <w:sz w:val="24"/>
          <w:highlight w:val="yellow"/>
        </w:rPr>
        <w:t>smokescreen which shrouds</w:t>
      </w:r>
      <w:r w:rsidRPr="006E440C">
        <w:rPr>
          <w:rStyle w:val="StyleUnderline"/>
          <w:iCs w:val="0"/>
          <w:sz w:val="24"/>
        </w:rPr>
        <w:t xml:space="preserve"> a</w:t>
      </w:r>
      <w:r w:rsidRPr="006E440C">
        <w:rPr>
          <w:rStyle w:val="StyleUnderline"/>
          <w:iCs w:val="0"/>
        </w:rPr>
        <w:t xml:space="preserve"> near </w:t>
      </w:r>
      <w:r w:rsidRPr="007F5894">
        <w:rPr>
          <w:rStyle w:val="StyleUnderline"/>
          <w:iCs w:val="0"/>
          <w:sz w:val="24"/>
          <w:highlight w:val="yellow"/>
        </w:rPr>
        <w:t>total disconnect from empirical reality.</w:t>
      </w:r>
      <w:r w:rsidRPr="006E440C">
        <w:rPr>
          <w:rStyle w:val="StyleUnderline"/>
          <w:iCs w:val="0"/>
          <w:sz w:val="24"/>
        </w:rPr>
        <w:t xml:space="preserve"> </w:t>
      </w:r>
      <w:r w:rsidRPr="007F5894">
        <w:rPr>
          <w:rStyle w:val="StyleUnderline"/>
          <w:iCs w:val="0"/>
          <w:sz w:val="24"/>
          <w:highlight w:val="yellow"/>
        </w:rPr>
        <w:t>This</w:t>
      </w:r>
      <w:r w:rsidRPr="006E440C">
        <w:rPr>
          <w:rStyle w:val="StyleUnderline"/>
          <w:iCs w:val="0"/>
          <w:sz w:val="24"/>
        </w:rPr>
        <w:t xml:space="preserve"> kind of political </w:t>
      </w:r>
      <w:r w:rsidRPr="007F5894">
        <w:rPr>
          <w:rStyle w:val="StyleUnderline"/>
          <w:iCs w:val="0"/>
          <w:sz w:val="24"/>
          <w:highlight w:val="yellow"/>
        </w:rPr>
        <w:t>writing likes</w:t>
      </w:r>
      <w:r w:rsidRPr="006E440C">
        <w:rPr>
          <w:rStyle w:val="StyleUnderline"/>
          <w:iCs w:val="0"/>
        </w:rPr>
        <w:t xml:space="preserve"> to make a lot of references to other </w:t>
      </w:r>
      <w:r w:rsidRPr="007F5894">
        <w:rPr>
          <w:iCs w:val="0"/>
          <w:color w:val="auto"/>
          <w:sz w:val="24"/>
          <w:highlight w:val="yellow"/>
          <w:u w:val="single"/>
        </w:rPr>
        <w:t>obscure, jargon-laden essays</w:t>
      </w:r>
      <w:r w:rsidRPr="006E440C">
        <w:rPr>
          <w:rStyle w:val="StyleUnderline"/>
          <w:iCs w:val="0"/>
        </w:rPr>
        <w:t xml:space="preserve"> and tedious books written by other true believers</w:t>
      </w:r>
      <w:r w:rsidRPr="006E440C">
        <w:rPr>
          <w:iCs w:val="0"/>
          <w:sz w:val="14"/>
        </w:rPr>
        <w:t xml:space="preserve"> - the crowd that takes the fusion of Marxian and Freudian private fantasies seriously. Nor is it the lack of scholarship that makes this prose bad. Much of it is well "supported" by footnotes referencing a lode of other works, some of which are </w:t>
      </w:r>
      <w:proofErr w:type="gramStart"/>
      <w:r w:rsidRPr="006E440C">
        <w:rPr>
          <w:iCs w:val="0"/>
          <w:sz w:val="14"/>
        </w:rPr>
        <w:t>actually quite</w:t>
      </w:r>
      <w:proofErr w:type="gramEnd"/>
      <w:r w:rsidRPr="006E440C">
        <w:rPr>
          <w:iCs w:val="0"/>
          <w:sz w:val="14"/>
        </w:rPr>
        <w:t xml:space="preserve"> good. Rather, </w:t>
      </w:r>
      <w:r w:rsidRPr="007F5894">
        <w:rPr>
          <w:rStyle w:val="StyleUnderline"/>
          <w:iCs w:val="0"/>
          <w:sz w:val="24"/>
          <w:highlight w:val="yellow"/>
        </w:rPr>
        <w:t>what makes this</w:t>
      </w:r>
      <w:r w:rsidRPr="006E440C">
        <w:rPr>
          <w:rStyle w:val="StyleUnderline"/>
          <w:iCs w:val="0"/>
          <w:sz w:val="24"/>
        </w:rPr>
        <w:t xml:space="preserve"> prose </w:t>
      </w:r>
      <w:r w:rsidRPr="007F5894">
        <w:rPr>
          <w:rStyle w:val="StyleUnderline"/>
          <w:iCs w:val="0"/>
          <w:sz w:val="24"/>
          <w:highlight w:val="yellow"/>
        </w:rPr>
        <w:t>bad is</w:t>
      </w:r>
      <w:r w:rsidRPr="006E440C">
        <w:rPr>
          <w:rStyle w:val="StyleUnderline"/>
          <w:iCs w:val="0"/>
          <w:sz w:val="24"/>
        </w:rPr>
        <w:t xml:space="preserve"> its </w:t>
      </w:r>
      <w:r w:rsidRPr="007F5894">
        <w:rPr>
          <w:rStyle w:val="StyleUnderline"/>
          <w:iCs w:val="0"/>
          <w:sz w:val="24"/>
          <w:highlight w:val="yellow"/>
        </w:rPr>
        <w:t>utter lack of relevance to</w:t>
      </w:r>
      <w:r w:rsidRPr="006E440C">
        <w:rPr>
          <w:rStyle w:val="StyleUnderline"/>
          <w:iCs w:val="0"/>
        </w:rPr>
        <w:t xml:space="preserve"> extant and critical </w:t>
      </w:r>
      <w:r w:rsidRPr="007F5894">
        <w:rPr>
          <w:rStyle w:val="StyleUnderline"/>
          <w:iCs w:val="0"/>
          <w:sz w:val="24"/>
          <w:highlight w:val="yellow"/>
        </w:rPr>
        <w:t>policy debates</w:t>
      </w:r>
      <w:r w:rsidRPr="006E440C">
        <w:rPr>
          <w:rStyle w:val="StyleUnderline"/>
          <w:iCs w:val="0"/>
        </w:rPr>
        <w:t xml:space="preserve">, the passage of actual laws, and the amendment of existing regulations </w:t>
      </w:r>
      <w:r w:rsidRPr="007F5894">
        <w:rPr>
          <w:rStyle w:val="StyleUnderline"/>
          <w:iCs w:val="0"/>
          <w:sz w:val="24"/>
          <w:highlight w:val="yellow"/>
        </w:rPr>
        <w:t>that might</w:t>
      </w:r>
      <w:r w:rsidRPr="006E440C">
        <w:rPr>
          <w:rStyle w:val="StyleUnderline"/>
          <w:iCs w:val="0"/>
          <w:sz w:val="24"/>
        </w:rPr>
        <w:t xml:space="preserve"> </w:t>
      </w:r>
      <w:proofErr w:type="gramStart"/>
      <w:r w:rsidRPr="006E440C">
        <w:rPr>
          <w:rStyle w:val="StyleUnderline"/>
          <w:iCs w:val="0"/>
          <w:sz w:val="24"/>
        </w:rPr>
        <w:t xml:space="preserve">actually </w:t>
      </w:r>
      <w:r w:rsidRPr="007F5894">
        <w:rPr>
          <w:rStyle w:val="StyleUnderline"/>
          <w:iCs w:val="0"/>
          <w:sz w:val="24"/>
          <w:highlight w:val="yellow"/>
        </w:rPr>
        <w:t>do</w:t>
      </w:r>
      <w:proofErr w:type="gramEnd"/>
      <w:r w:rsidRPr="006E440C">
        <w:rPr>
          <w:rStyle w:val="StyleUnderline"/>
          <w:iCs w:val="0"/>
          <w:sz w:val="24"/>
        </w:rPr>
        <w:t xml:space="preserve"> some </w:t>
      </w:r>
      <w:r w:rsidRPr="007F5894">
        <w:rPr>
          <w:rStyle w:val="StyleUnderline"/>
          <w:iCs w:val="0"/>
          <w:sz w:val="24"/>
          <w:highlight w:val="yellow"/>
        </w:rPr>
        <w:t>good for someone else</w:t>
      </w:r>
      <w:r w:rsidRPr="007F5894">
        <w:rPr>
          <w:iCs w:val="0"/>
          <w:sz w:val="14"/>
          <w:highlight w:val="yellow"/>
        </w:rPr>
        <w:t xml:space="preserve">. </w:t>
      </w:r>
      <w:r w:rsidRPr="006E440C">
        <w:rPr>
          <w:iCs w:val="0"/>
          <w:sz w:val="14"/>
        </w:rPr>
        <w:t xml:space="preserve">The writers of this bad prose are too interested in our arrival at some social place wherein we will finally emerge from our "inauthentic" state into something called "reality." Most of this stuff, of course, comes from those steeped in the Continental tradition (particularly post-Kant). While that tradition has much to offer and has helped shape my own philosophical sensibilities, </w:t>
      </w:r>
      <w:r w:rsidRPr="006E440C">
        <w:rPr>
          <w:rStyle w:val="StyleUnderline"/>
          <w:iCs w:val="0"/>
        </w:rPr>
        <w:t>it is anything but useful when it comes to truly relevant philosophical analysis</w:t>
      </w:r>
      <w:r w:rsidRPr="006E440C">
        <w:rPr>
          <w:iCs w:val="0"/>
          <w:sz w:val="14"/>
        </w:rPr>
        <w:t xml:space="preserve">, and no self-respecting Pragmatist can really take seriously the strong poetry of formations like "authenticity looming on the </w:t>
      </w:r>
      <w:proofErr w:type="gramStart"/>
      <w:r w:rsidRPr="006E440C">
        <w:rPr>
          <w:iCs w:val="0"/>
          <w:sz w:val="14"/>
        </w:rPr>
        <w:t>ever remote</w:t>
      </w:r>
      <w:proofErr w:type="gramEnd"/>
      <w:r w:rsidRPr="006E440C">
        <w:rPr>
          <w:iCs w:val="0"/>
          <w:sz w:val="14"/>
        </w:rPr>
        <w:t xml:space="preserve"> horizons of fetishization." </w:t>
      </w:r>
      <w:r w:rsidRPr="006E440C">
        <w:rPr>
          <w:rStyle w:val="StyleUnderline"/>
          <w:iCs w:val="0"/>
        </w:rPr>
        <w:t xml:space="preserve">What </w:t>
      </w:r>
      <w:r w:rsidRPr="007F5894">
        <w:rPr>
          <w:rStyle w:val="StyleUnderline"/>
          <w:iCs w:val="0"/>
          <w:sz w:val="24"/>
          <w:highlight w:val="yellow"/>
        </w:rPr>
        <w:t>Pragmatists</w:t>
      </w:r>
      <w:r w:rsidRPr="006E440C">
        <w:rPr>
          <w:rStyle w:val="StyleUnderline"/>
          <w:iCs w:val="0"/>
          <w:sz w:val="24"/>
        </w:rPr>
        <w:t xml:space="preserve"> see</w:t>
      </w:r>
      <w:r w:rsidRPr="006E440C">
        <w:rPr>
          <w:rStyle w:val="StyleUnderline"/>
          <w:iCs w:val="0"/>
        </w:rPr>
        <w:t xml:space="preserve"> instead is the hope </w:t>
      </w:r>
      <w:r w:rsidRPr="006E440C">
        <w:rPr>
          <w:rStyle w:val="StyleUnderline"/>
          <w:iCs w:val="0"/>
          <w:sz w:val="24"/>
        </w:rPr>
        <w:t xml:space="preserve">that we </w:t>
      </w:r>
      <w:r w:rsidRPr="007F5894">
        <w:rPr>
          <w:rStyle w:val="StyleUnderline"/>
          <w:iCs w:val="0"/>
          <w:sz w:val="24"/>
          <w:highlight w:val="yellow"/>
        </w:rPr>
        <w:t>can fix</w:t>
      </w:r>
      <w:r w:rsidRPr="006E440C">
        <w:rPr>
          <w:rStyle w:val="StyleUnderline"/>
          <w:iCs w:val="0"/>
        </w:rPr>
        <w:t xml:space="preserve"> some of </w:t>
      </w:r>
      <w:r w:rsidRPr="007F5894">
        <w:rPr>
          <w:rStyle w:val="StyleUnderline"/>
          <w:iCs w:val="0"/>
          <w:sz w:val="24"/>
          <w:highlight w:val="yellow"/>
        </w:rPr>
        <w:t>the</w:t>
      </w:r>
      <w:r w:rsidRPr="006E440C">
        <w:rPr>
          <w:rStyle w:val="StyleUnderline"/>
          <w:iCs w:val="0"/>
          <w:sz w:val="24"/>
        </w:rPr>
        <w:t xml:space="preserve"> social </w:t>
      </w:r>
      <w:r w:rsidRPr="007F5894">
        <w:rPr>
          <w:rStyle w:val="StyleUnderline"/>
          <w:iCs w:val="0"/>
          <w:highlight w:val="yellow"/>
        </w:rPr>
        <w:t>ills</w:t>
      </w:r>
      <w:r w:rsidRPr="006E440C">
        <w:rPr>
          <w:rStyle w:val="StyleUnderline"/>
          <w:iCs w:val="0"/>
          <w:sz w:val="24"/>
        </w:rPr>
        <w:t xml:space="preserve"> </w:t>
      </w:r>
      <w:r w:rsidRPr="007F5894">
        <w:rPr>
          <w:rStyle w:val="StyleUnderline"/>
          <w:iCs w:val="0"/>
          <w:sz w:val="24"/>
          <w:highlight w:val="yellow"/>
        </w:rPr>
        <w:t>that face us if we treat policy</w:t>
      </w:r>
      <w:r w:rsidRPr="006E440C">
        <w:rPr>
          <w:rStyle w:val="StyleUnderline"/>
          <w:iCs w:val="0"/>
        </w:rPr>
        <w:t xml:space="preserve"> and reform </w:t>
      </w:r>
      <w:r w:rsidRPr="007F5894">
        <w:rPr>
          <w:rStyle w:val="StyleUnderline"/>
          <w:iCs w:val="0"/>
          <w:sz w:val="24"/>
          <w:highlight w:val="yellow"/>
        </w:rPr>
        <w:t>as more important than</w:t>
      </w:r>
      <w:r w:rsidRPr="006E440C">
        <w:rPr>
          <w:rStyle w:val="StyleUnderline"/>
          <w:iCs w:val="0"/>
          <w:sz w:val="24"/>
        </w:rPr>
        <w:t xml:space="preserve"> Spirit and </w:t>
      </w:r>
      <w:r w:rsidRPr="007F5894">
        <w:rPr>
          <w:rStyle w:val="StyleUnderline"/>
          <w:iCs w:val="0"/>
          <w:sz w:val="24"/>
          <w:highlight w:val="yellow"/>
        </w:rPr>
        <w:t>Utopia</w:t>
      </w:r>
      <w:r w:rsidRPr="007F5894">
        <w:rPr>
          <w:iCs w:val="0"/>
          <w:sz w:val="14"/>
          <w:highlight w:val="yellow"/>
        </w:rPr>
        <w:t>.</w:t>
      </w:r>
    </w:p>
    <w:bookmarkEnd w:id="1"/>
    <w:p w14:paraId="735F8A94" w14:textId="77777777" w:rsidR="00286D4E" w:rsidRPr="00286D4E" w:rsidRDefault="00286D4E" w:rsidP="00286D4E"/>
    <w:p w14:paraId="4963084B" w14:textId="44499AA7" w:rsidR="00237583" w:rsidRDefault="00237583" w:rsidP="00237583">
      <w:pPr>
        <w:pStyle w:val="Heading3"/>
      </w:pPr>
      <w:r>
        <w:lastRenderedPageBreak/>
        <w:t>A2 Discourse / Language</w:t>
      </w:r>
    </w:p>
    <w:p w14:paraId="56BECA1D" w14:textId="705CA561" w:rsidR="00286D4E" w:rsidRDefault="00286D4E" w:rsidP="00286D4E"/>
    <w:p w14:paraId="441FD181" w14:textId="77777777" w:rsidR="00286D4E" w:rsidRPr="005631B2" w:rsidRDefault="00286D4E" w:rsidP="00286D4E">
      <w:pPr>
        <w:pStyle w:val="Heading4"/>
        <w:rPr>
          <w:rFonts w:cs="Calibri"/>
        </w:rPr>
      </w:pPr>
      <w:r w:rsidRPr="005631B2">
        <w:rPr>
          <w:rFonts w:cs="Calibri"/>
        </w:rPr>
        <w:t xml:space="preserve">Language focus creates a prison house- prevents solutions to </w:t>
      </w:r>
      <w:proofErr w:type="gramStart"/>
      <w:r w:rsidRPr="005631B2">
        <w:rPr>
          <w:rFonts w:cs="Calibri"/>
        </w:rPr>
        <w:t>problems</w:t>
      </w:r>
      <w:proofErr w:type="gramEnd"/>
    </w:p>
    <w:p w14:paraId="13B51F60" w14:textId="77777777" w:rsidR="00286D4E" w:rsidRPr="008619AD" w:rsidRDefault="00286D4E" w:rsidP="00286D4E">
      <w:r w:rsidRPr="008619AD">
        <w:rPr>
          <w:rStyle w:val="Style13ptBold"/>
        </w:rPr>
        <w:t>McNally</w:t>
      </w:r>
      <w:r w:rsidRPr="008619AD">
        <w:t xml:space="preserve">, </w:t>
      </w:r>
      <w:r w:rsidRPr="008619AD">
        <w:rPr>
          <w:rStyle w:val="Style13ptBold"/>
        </w:rPr>
        <w:t>1997</w:t>
      </w:r>
      <w:r w:rsidRPr="008619AD">
        <w:t xml:space="preserve"> (David McNally, professor of political science at York University, “in defense of history” p. 26-7)</w:t>
      </w:r>
    </w:p>
    <w:p w14:paraId="268173BA" w14:textId="77777777" w:rsidR="00286D4E" w:rsidRPr="006E440C" w:rsidRDefault="00286D4E" w:rsidP="00286D4E">
      <w:pPr>
        <w:pStyle w:val="HotRoute"/>
        <w:rPr>
          <w:iCs w:val="0"/>
          <w:sz w:val="10"/>
        </w:rPr>
      </w:pPr>
      <w:r w:rsidRPr="006E440C">
        <w:rPr>
          <w:iCs w:val="0"/>
          <w:sz w:val="10"/>
        </w:rPr>
        <w:t xml:space="preserve">We are witnessing today a new idealism, infecting large sections of the intellectual left, which has turned language not merely into an independent realm, but into an </w:t>
      </w:r>
      <w:proofErr w:type="gramStart"/>
      <w:r w:rsidRPr="006E440C">
        <w:rPr>
          <w:iCs w:val="0"/>
          <w:sz w:val="10"/>
        </w:rPr>
        <w:t>all pervasive</w:t>
      </w:r>
      <w:proofErr w:type="gramEnd"/>
      <w:r w:rsidRPr="006E440C">
        <w:rPr>
          <w:iCs w:val="0"/>
          <w:sz w:val="10"/>
        </w:rPr>
        <w:t xml:space="preserve"> realm, a sphere so omnipresent, so dominant, as virtually to extinguish human agency.  Everything is discourse, you </w:t>
      </w:r>
      <w:proofErr w:type="gramStart"/>
      <w:r w:rsidRPr="006E440C">
        <w:rPr>
          <w:iCs w:val="0"/>
          <w:sz w:val="10"/>
        </w:rPr>
        <w:t>see</w:t>
      </w:r>
      <w:proofErr w:type="gramEnd"/>
      <w:r w:rsidRPr="006E440C">
        <w:rPr>
          <w:iCs w:val="0"/>
          <w:sz w:val="10"/>
        </w:rPr>
        <w:t xml:space="preserve"> and discourse is everything.  Because human beings are linguistic creatures, because the world in which we act is a world we know and describe through language, </w:t>
      </w:r>
      <w:r w:rsidRPr="007F5894">
        <w:rPr>
          <w:rStyle w:val="StyleUnderline"/>
          <w:iCs w:val="0"/>
          <w:sz w:val="24"/>
          <w:highlight w:val="yellow"/>
        </w:rPr>
        <w:t>it</w:t>
      </w:r>
      <w:r w:rsidRPr="006E440C">
        <w:rPr>
          <w:iCs w:val="0"/>
          <w:sz w:val="10"/>
        </w:rPr>
        <w:t xml:space="preserve"> allegedly follows that there </w:t>
      </w:r>
      <w:r w:rsidRPr="007F5894">
        <w:rPr>
          <w:rStyle w:val="StyleUnderline"/>
          <w:iCs w:val="0"/>
          <w:sz w:val="24"/>
          <w:highlight w:val="yellow"/>
        </w:rPr>
        <w:t>is</w:t>
      </w:r>
      <w:r w:rsidRPr="006E440C">
        <w:rPr>
          <w:iCs w:val="0"/>
          <w:sz w:val="10"/>
        </w:rPr>
        <w:t xml:space="preserve"> nothing outsides language.  Our language, or “discourse”, or “text” – the jargon varies but not the message – define and limits what we know, what we can imagine, what we can do.  There is a political theory here too.  Oppression is </w:t>
      </w:r>
      <w:r w:rsidRPr="007F5894">
        <w:rPr>
          <w:rStyle w:val="StyleUnderline"/>
          <w:iCs w:val="0"/>
          <w:sz w:val="24"/>
          <w:highlight w:val="yellow"/>
        </w:rPr>
        <w:t>said</w:t>
      </w:r>
      <w:r w:rsidRPr="006E440C">
        <w:rPr>
          <w:iCs w:val="0"/>
          <w:sz w:val="10"/>
        </w:rPr>
        <w:t xml:space="preserve"> to be rooted ultimately in the way in the way in which we </w:t>
      </w:r>
      <w:proofErr w:type="gramStart"/>
      <w:r w:rsidRPr="006E440C">
        <w:rPr>
          <w:iCs w:val="0"/>
          <w:sz w:val="10"/>
        </w:rPr>
        <w:t>are</w:t>
      </w:r>
      <w:proofErr w:type="gramEnd"/>
      <w:r w:rsidRPr="006E440C">
        <w:rPr>
          <w:iCs w:val="0"/>
          <w:sz w:val="10"/>
        </w:rPr>
        <w:t xml:space="preserve"> and others are defined linguistically, the way in which we are positioned by words in relation to other words, or by codes which are said to be “structured like a language.”  </w:t>
      </w:r>
      <w:r w:rsidRPr="007F5894">
        <w:rPr>
          <w:rStyle w:val="StyleUnderline"/>
          <w:iCs w:val="0"/>
          <w:sz w:val="24"/>
          <w:highlight w:val="yellow"/>
        </w:rPr>
        <w:t>Our very</w:t>
      </w:r>
      <w:r w:rsidRPr="006E440C">
        <w:rPr>
          <w:iCs w:val="0"/>
          <w:sz w:val="10"/>
        </w:rPr>
        <w:t xml:space="preserve"> being, our identities and “</w:t>
      </w:r>
      <w:proofErr w:type="spellStart"/>
      <w:r w:rsidRPr="007F5894">
        <w:rPr>
          <w:rStyle w:val="StyleUnderline"/>
          <w:iCs w:val="0"/>
          <w:sz w:val="24"/>
          <w:highlight w:val="yellow"/>
        </w:rPr>
        <w:t>subjectivites</w:t>
      </w:r>
      <w:proofErr w:type="spellEnd"/>
      <w:r w:rsidRPr="007F5894">
        <w:rPr>
          <w:rStyle w:val="StyleUnderline"/>
          <w:iCs w:val="0"/>
          <w:sz w:val="24"/>
          <w:highlight w:val="yellow"/>
        </w:rPr>
        <w:t>,” are constituted through language</w:t>
      </w:r>
      <w:r w:rsidRPr="006E440C">
        <w:rPr>
          <w:iCs w:val="0"/>
          <w:sz w:val="10"/>
        </w:rPr>
        <w:t>.  As one trendy literary theorist puts it in David Lodge’s novel Nice Work, it is not merely that you are what you speak; no, according to the new idealism, “you are what speaks of you</w:t>
      </w:r>
      <w:proofErr w:type="gramStart"/>
      <w:r w:rsidRPr="006E440C">
        <w:rPr>
          <w:iCs w:val="0"/>
          <w:sz w:val="10"/>
        </w:rPr>
        <w:t xml:space="preserve">,”  </w:t>
      </w:r>
      <w:r w:rsidRPr="007F5894">
        <w:rPr>
          <w:rStyle w:val="StyleUnderline"/>
          <w:iCs w:val="0"/>
          <w:sz w:val="24"/>
          <w:highlight w:val="yellow"/>
        </w:rPr>
        <w:t>Language</w:t>
      </w:r>
      <w:proofErr w:type="gramEnd"/>
      <w:r w:rsidRPr="007F5894">
        <w:rPr>
          <w:rStyle w:val="StyleUnderline"/>
          <w:iCs w:val="0"/>
          <w:sz w:val="24"/>
          <w:highlight w:val="yellow"/>
        </w:rPr>
        <w:t xml:space="preserve"> is </w:t>
      </w:r>
      <w:r w:rsidRPr="006E440C">
        <w:rPr>
          <w:iCs w:val="0"/>
          <w:sz w:val="10"/>
        </w:rPr>
        <w:t>thus</w:t>
      </w:r>
      <w:r w:rsidRPr="007F5894">
        <w:rPr>
          <w:rStyle w:val="StyleUnderline"/>
          <w:iCs w:val="0"/>
          <w:sz w:val="24"/>
          <w:highlight w:val="yellow"/>
        </w:rPr>
        <w:t xml:space="preserve"> the final “prison-house</w:t>
      </w:r>
      <w:r w:rsidRPr="007F5894">
        <w:rPr>
          <w:iCs w:val="0"/>
          <w:sz w:val="10"/>
          <w:highlight w:val="yellow"/>
        </w:rPr>
        <w:t>”.</w:t>
      </w:r>
      <w:r w:rsidRPr="006E440C">
        <w:rPr>
          <w:iCs w:val="0"/>
          <w:sz w:val="10"/>
        </w:rPr>
        <w:t xml:space="preserve">  Our confinement there is beyond resistance:  </w:t>
      </w:r>
      <w:r w:rsidRPr="007F5894">
        <w:rPr>
          <w:rStyle w:val="StyleUnderline"/>
          <w:iCs w:val="0"/>
          <w:sz w:val="24"/>
          <w:highlight w:val="yellow"/>
        </w:rPr>
        <w:t>It is impossible to escape from that which makes us what we are.</w:t>
      </w:r>
      <w:r w:rsidRPr="006E440C">
        <w:rPr>
          <w:rStyle w:val="StyleUnderline"/>
          <w:iCs w:val="0"/>
          <w:sz w:val="24"/>
        </w:rPr>
        <w:t xml:space="preserve"> </w:t>
      </w:r>
      <w:r w:rsidRPr="007F5894">
        <w:rPr>
          <w:rStyle w:val="StyleUnderline"/>
          <w:iCs w:val="0"/>
          <w:sz w:val="24"/>
          <w:highlight w:val="yellow"/>
        </w:rPr>
        <w:t>This</w:t>
      </w:r>
      <w:r w:rsidRPr="006E440C">
        <w:rPr>
          <w:rStyle w:val="StyleUnderline"/>
          <w:iCs w:val="0"/>
          <w:sz w:val="24"/>
        </w:rPr>
        <w:t xml:space="preserve"> new idealism </w:t>
      </w:r>
      <w:r w:rsidRPr="007F5894">
        <w:rPr>
          <w:rStyle w:val="StyleUnderline"/>
          <w:iCs w:val="0"/>
          <w:sz w:val="24"/>
          <w:highlight w:val="yellow"/>
        </w:rPr>
        <w:t xml:space="preserve">corresponds to a </w:t>
      </w:r>
      <w:r w:rsidRPr="006E440C">
        <w:rPr>
          <w:rStyle w:val="StyleUnderline"/>
          <w:iCs w:val="0"/>
          <w:sz w:val="24"/>
        </w:rPr>
        <w:t xml:space="preserve">profound </w:t>
      </w:r>
      <w:r w:rsidRPr="007F5894">
        <w:rPr>
          <w:rStyle w:val="StyleUnderline"/>
          <w:iCs w:val="0"/>
          <w:sz w:val="24"/>
          <w:highlight w:val="yellow"/>
        </w:rPr>
        <w:t>collapse of political horizons</w:t>
      </w:r>
      <w:r w:rsidRPr="007F5894">
        <w:rPr>
          <w:iCs w:val="0"/>
          <w:sz w:val="10"/>
          <w:highlight w:val="yellow"/>
        </w:rPr>
        <w:t>.</w:t>
      </w:r>
      <w:r w:rsidRPr="006E440C">
        <w:rPr>
          <w:iCs w:val="0"/>
          <w:sz w:val="10"/>
        </w:rPr>
        <w:t xml:space="preserve">  It is the </w:t>
      </w:r>
      <w:proofErr w:type="spellStart"/>
      <w:r w:rsidRPr="006E440C">
        <w:rPr>
          <w:iCs w:val="0"/>
          <w:sz w:val="10"/>
        </w:rPr>
        <w:t>pseudoradicalism</w:t>
      </w:r>
      <w:proofErr w:type="spellEnd"/>
      <w:r w:rsidRPr="006E440C">
        <w:rPr>
          <w:iCs w:val="0"/>
          <w:sz w:val="10"/>
        </w:rPr>
        <w:t xml:space="preserve"> of a period of retreat for the left, a verbal radicalism of the world without deed, or, rather, of the word as deed.  In response to actual structures and practices of oppression and exploitation, it offers the rhetorical gesture, the ironic turn of phrase.  It comes as little surprise, then, when </w:t>
      </w:r>
      <w:proofErr w:type="spellStart"/>
      <w:r w:rsidRPr="006E440C">
        <w:rPr>
          <w:iCs w:val="0"/>
          <w:sz w:val="10"/>
        </w:rPr>
        <w:t>on</w:t>
      </w:r>
      <w:proofErr w:type="spellEnd"/>
      <w:r w:rsidRPr="006E440C">
        <w:rPr>
          <w:iCs w:val="0"/>
          <w:sz w:val="10"/>
        </w:rPr>
        <w:t xml:space="preserve"> of the chief philosophers of the new idealism, Jacques Derrida, tells us that he “would hesitate to use such terms as ‘liberation</w:t>
      </w:r>
      <w:proofErr w:type="gramStart"/>
      <w:r w:rsidRPr="006E440C">
        <w:rPr>
          <w:iCs w:val="0"/>
          <w:sz w:val="10"/>
        </w:rPr>
        <w:t>’”  Imprisoned</w:t>
      </w:r>
      <w:proofErr w:type="gramEnd"/>
      <w:r w:rsidRPr="006E440C">
        <w:rPr>
          <w:iCs w:val="0"/>
          <w:sz w:val="10"/>
        </w:rPr>
        <w:t xml:space="preserve"> within language, we may play with words; but we can never hope to liberate ourselves from immutable structures of oppression rooted in language itself.  The new idealism and </w:t>
      </w:r>
      <w:r w:rsidRPr="007F5894">
        <w:rPr>
          <w:rStyle w:val="StyleUnderline"/>
          <w:iCs w:val="0"/>
          <w:sz w:val="24"/>
          <w:highlight w:val="yellow"/>
        </w:rPr>
        <w:t xml:space="preserve">the politics it </w:t>
      </w:r>
      <w:proofErr w:type="gramStart"/>
      <w:r w:rsidRPr="007F5894">
        <w:rPr>
          <w:rStyle w:val="StyleUnderline"/>
          <w:iCs w:val="0"/>
          <w:sz w:val="24"/>
          <w:highlight w:val="yellow"/>
        </w:rPr>
        <w:t>entails</w:t>
      </w:r>
      <w:proofErr w:type="gramEnd"/>
      <w:r w:rsidRPr="006E440C">
        <w:rPr>
          <w:iCs w:val="0"/>
          <w:sz w:val="10"/>
        </w:rPr>
        <w:t xml:space="preserve"> are not simply harmless curiosities; they </w:t>
      </w:r>
      <w:r w:rsidRPr="007F5894">
        <w:rPr>
          <w:rStyle w:val="StyleUnderline"/>
          <w:iCs w:val="0"/>
          <w:sz w:val="24"/>
          <w:highlight w:val="yellow"/>
        </w:rPr>
        <w:t>are an abdication of political responsibility</w:t>
      </w:r>
      <w:r w:rsidRPr="006E440C">
        <w:rPr>
          <w:iCs w:val="0"/>
          <w:sz w:val="10"/>
        </w:rPr>
        <w:t>, especially at a time of ferocious capitalist restructuring, of widening gaps between rich and poor, of ruling class offensives against social programs.  They are also an obstacle to the rebuilding of mass movements of protest and resistance.</w:t>
      </w:r>
    </w:p>
    <w:p w14:paraId="00499911" w14:textId="0267720D" w:rsidR="00286D4E" w:rsidRPr="005631B2" w:rsidRDefault="00286D4E" w:rsidP="00286D4E">
      <w:pPr>
        <w:pStyle w:val="Heading4"/>
        <w:rPr>
          <w:rFonts w:cs="Calibri"/>
        </w:rPr>
      </w:pPr>
      <w:r>
        <w:rPr>
          <w:rFonts w:cs="Calibri"/>
        </w:rPr>
        <w:t>Discourse/</w:t>
      </w:r>
      <w:r w:rsidRPr="005631B2">
        <w:rPr>
          <w:rFonts w:cs="Calibri"/>
        </w:rPr>
        <w:t xml:space="preserve">Reps </w:t>
      </w:r>
      <w:r>
        <w:rPr>
          <w:rFonts w:cs="Calibri"/>
        </w:rPr>
        <w:t xml:space="preserve">don’t </w:t>
      </w:r>
      <w:r w:rsidRPr="005631B2">
        <w:rPr>
          <w:rFonts w:cs="Calibri"/>
        </w:rPr>
        <w:t xml:space="preserve">reflect material </w:t>
      </w:r>
      <w:proofErr w:type="gramStart"/>
      <w:r w:rsidRPr="005631B2">
        <w:rPr>
          <w:rFonts w:cs="Calibri"/>
        </w:rPr>
        <w:t>reality</w:t>
      </w:r>
      <w:proofErr w:type="gramEnd"/>
    </w:p>
    <w:p w14:paraId="2281C465" w14:textId="77777777" w:rsidR="00286D4E" w:rsidRPr="008619AD" w:rsidRDefault="00286D4E" w:rsidP="00286D4E">
      <w:r w:rsidRPr="005631B2">
        <w:rPr>
          <w:rStyle w:val="Style13ptBold"/>
        </w:rPr>
        <w:t>Mearsheimer 1995</w:t>
      </w:r>
      <w:r w:rsidRPr="008619AD">
        <w:t xml:space="preserve"> </w:t>
      </w:r>
      <w:r w:rsidRPr="005631B2">
        <w:t>John Mearsheimer (International Relations professor at the University of Chicago) 1995 The False Promise of International Institutions in International Security Vol 19 Number 3 Winter, pp 43-44.</w:t>
      </w:r>
      <w:r w:rsidRPr="008619AD">
        <w:t xml:space="preserve"> </w:t>
      </w:r>
    </w:p>
    <w:p w14:paraId="67581867" w14:textId="77777777" w:rsidR="00286D4E" w:rsidRPr="006E440C" w:rsidRDefault="00286D4E" w:rsidP="00286D4E">
      <w:pPr>
        <w:pStyle w:val="HotRoute"/>
        <w:rPr>
          <w:rStyle w:val="ReallyFuckingSmallChar"/>
          <w:rFonts w:eastAsia="Calibri"/>
          <w:iCs w:val="0"/>
        </w:rPr>
      </w:pPr>
      <w:r w:rsidRPr="006E440C">
        <w:rPr>
          <w:iCs w:val="0"/>
          <w:sz w:val="12"/>
        </w:rPr>
        <w:t xml:space="preserve">The main goal of </w:t>
      </w:r>
      <w:r w:rsidRPr="007F5894">
        <w:rPr>
          <w:rStyle w:val="StyleUnderline"/>
          <w:iCs w:val="0"/>
          <w:sz w:val="24"/>
          <w:highlight w:val="yellow"/>
        </w:rPr>
        <w:t>critical theorists</w:t>
      </w:r>
      <w:r w:rsidRPr="006E440C">
        <w:rPr>
          <w:iCs w:val="0"/>
          <w:sz w:val="12"/>
        </w:rPr>
        <w:t xml:space="preserve"> is to change </w:t>
      </w:r>
      <w:proofErr w:type="gramStart"/>
      <w:r w:rsidRPr="006E440C">
        <w:rPr>
          <w:iCs w:val="0"/>
          <w:sz w:val="12"/>
        </w:rPr>
        <w:t>state  behavior</w:t>
      </w:r>
      <w:proofErr w:type="gramEnd"/>
      <w:r w:rsidRPr="006E440C">
        <w:rPr>
          <w:iCs w:val="0"/>
          <w:sz w:val="12"/>
        </w:rPr>
        <w:t xml:space="preserve"> in fundamental ways, to move beyond a world of security competition and  war and establish a pluralistic security community. However, their </w:t>
      </w:r>
      <w:r w:rsidRPr="007F5894">
        <w:rPr>
          <w:rStyle w:val="StyleUnderline"/>
          <w:iCs w:val="0"/>
          <w:sz w:val="24"/>
          <w:highlight w:val="yellow"/>
        </w:rPr>
        <w:t xml:space="preserve">explanation of </w:t>
      </w:r>
      <w:proofErr w:type="gramStart"/>
      <w:r w:rsidRPr="007F5894">
        <w:rPr>
          <w:rStyle w:val="StyleUnderline"/>
          <w:iCs w:val="0"/>
          <w:sz w:val="24"/>
          <w:highlight w:val="yellow"/>
        </w:rPr>
        <w:t>how  change</w:t>
      </w:r>
      <w:proofErr w:type="gramEnd"/>
      <w:r w:rsidRPr="006E440C">
        <w:rPr>
          <w:rStyle w:val="StyleUnderline"/>
          <w:iCs w:val="0"/>
          <w:sz w:val="24"/>
        </w:rPr>
        <w:t xml:space="preserve"> </w:t>
      </w:r>
      <w:r w:rsidRPr="007F5894">
        <w:rPr>
          <w:rStyle w:val="StyleUnderline"/>
          <w:iCs w:val="0"/>
          <w:sz w:val="24"/>
          <w:highlight w:val="yellow"/>
        </w:rPr>
        <w:t>occurs is</w:t>
      </w:r>
      <w:r w:rsidRPr="006E440C">
        <w:rPr>
          <w:iCs w:val="0"/>
          <w:color w:val="auto"/>
          <w:sz w:val="24"/>
          <w:u w:val="single"/>
        </w:rPr>
        <w:t xml:space="preserve"> at best </w:t>
      </w:r>
      <w:r w:rsidRPr="007F5894">
        <w:rPr>
          <w:rStyle w:val="StyleUnderline"/>
          <w:iCs w:val="0"/>
          <w:sz w:val="24"/>
          <w:highlight w:val="yellow"/>
        </w:rPr>
        <w:t>incomplete</w:t>
      </w:r>
      <w:r w:rsidRPr="006E440C">
        <w:rPr>
          <w:iCs w:val="0"/>
          <w:color w:val="auto"/>
          <w:sz w:val="24"/>
          <w:u w:val="single"/>
        </w:rPr>
        <w:t>, and at worst, internally contradictory</w:t>
      </w:r>
      <w:r w:rsidRPr="006E440C">
        <w:rPr>
          <w:iCs w:val="0"/>
          <w:sz w:val="12"/>
        </w:rPr>
        <w:t xml:space="preserve">.155  Critical theory maintains that state behavior changes when discourse changes. </w:t>
      </w:r>
      <w:proofErr w:type="gramStart"/>
      <w:r w:rsidRPr="006E440C">
        <w:rPr>
          <w:iCs w:val="0"/>
          <w:sz w:val="12"/>
        </w:rPr>
        <w:t>But  that</w:t>
      </w:r>
      <w:proofErr w:type="gramEnd"/>
      <w:r w:rsidRPr="006E440C">
        <w:rPr>
          <w:iCs w:val="0"/>
          <w:sz w:val="12"/>
        </w:rPr>
        <w:t xml:space="preserve"> argument leaves open the obvious and crucially important question: </w:t>
      </w:r>
      <w:r w:rsidRPr="007F5894">
        <w:rPr>
          <w:rStyle w:val="StyleUnderline"/>
          <w:iCs w:val="0"/>
          <w:sz w:val="24"/>
          <w:highlight w:val="yellow"/>
        </w:rPr>
        <w:t>what</w:t>
      </w:r>
      <w:r w:rsidRPr="006E440C">
        <w:rPr>
          <w:rStyle w:val="StyleUnderline"/>
          <w:iCs w:val="0"/>
          <w:sz w:val="24"/>
        </w:rPr>
        <w:t xml:space="preserve"> </w:t>
      </w:r>
      <w:r w:rsidRPr="007F5894">
        <w:rPr>
          <w:rStyle w:val="StyleUnderline"/>
          <w:iCs w:val="0"/>
          <w:sz w:val="24"/>
          <w:highlight w:val="yellow"/>
        </w:rPr>
        <w:t>determines why</w:t>
      </w:r>
      <w:r w:rsidRPr="006E440C">
        <w:rPr>
          <w:iCs w:val="0"/>
          <w:color w:val="auto"/>
          <w:sz w:val="24"/>
          <w:u w:val="single"/>
        </w:rPr>
        <w:t xml:space="preserve"> some </w:t>
      </w:r>
      <w:r w:rsidRPr="007F5894">
        <w:rPr>
          <w:rStyle w:val="StyleUnderline"/>
          <w:iCs w:val="0"/>
          <w:sz w:val="24"/>
          <w:highlight w:val="yellow"/>
        </w:rPr>
        <w:t>discourses become dominant</w:t>
      </w:r>
      <w:r w:rsidRPr="006E440C">
        <w:rPr>
          <w:iCs w:val="0"/>
          <w:color w:val="auto"/>
          <w:sz w:val="24"/>
          <w:u w:val="single"/>
        </w:rPr>
        <w:t xml:space="preserve"> and others lose out in the marketplace  of ideas? What is the mechanism that governs the rise and fall of discourses? </w:t>
      </w:r>
      <w:proofErr w:type="gramStart"/>
      <w:r w:rsidRPr="006E440C">
        <w:rPr>
          <w:iCs w:val="0"/>
          <w:sz w:val="12"/>
        </w:rPr>
        <w:t>This  general</w:t>
      </w:r>
      <w:proofErr w:type="gramEnd"/>
      <w:r w:rsidRPr="006E440C">
        <w:rPr>
          <w:iCs w:val="0"/>
          <w:sz w:val="12"/>
        </w:rPr>
        <w:t xml:space="preserve"> question, in turn, leads to three more specific questions: 1) Why has realism  been the hegemonic discourse in world politics for so long? 2) Why is the time ripe </w:t>
      </w:r>
      <w:proofErr w:type="gramStart"/>
      <w:r w:rsidRPr="006E440C">
        <w:rPr>
          <w:iCs w:val="0"/>
          <w:sz w:val="12"/>
        </w:rPr>
        <w:t>for  its</w:t>
      </w:r>
      <w:proofErr w:type="gramEnd"/>
      <w:r w:rsidRPr="006E440C">
        <w:rPr>
          <w:iCs w:val="0"/>
          <w:sz w:val="12"/>
        </w:rPr>
        <w:t xml:space="preserve"> unseating? 3) Why is realism likely to be replaced by a more peaceful </w:t>
      </w:r>
      <w:proofErr w:type="gramStart"/>
      <w:r w:rsidRPr="006E440C">
        <w:rPr>
          <w:iCs w:val="0"/>
          <w:sz w:val="12"/>
        </w:rPr>
        <w:t>communitarian  discourse</w:t>
      </w:r>
      <w:proofErr w:type="gramEnd"/>
      <w:r w:rsidRPr="006E440C">
        <w:rPr>
          <w:iCs w:val="0"/>
          <w:sz w:val="12"/>
        </w:rPr>
        <w:t xml:space="preserve">?  </w:t>
      </w:r>
      <w:r w:rsidRPr="006E440C">
        <w:rPr>
          <w:rStyle w:val="StyleUnderline"/>
          <w:iCs w:val="0"/>
          <w:sz w:val="24"/>
        </w:rPr>
        <w:t>Critical theory provides few insights on why discourses rise and fall</w:t>
      </w:r>
      <w:r w:rsidRPr="006E440C">
        <w:rPr>
          <w:iCs w:val="0"/>
          <w:color w:val="auto"/>
          <w:sz w:val="24"/>
          <w:u w:val="single"/>
        </w:rPr>
        <w:t>.</w:t>
      </w:r>
      <w:r w:rsidRPr="006E440C">
        <w:rPr>
          <w:iCs w:val="0"/>
          <w:sz w:val="12"/>
        </w:rPr>
        <w:t xml:space="preserve"> </w:t>
      </w:r>
      <w:r w:rsidRPr="006E440C">
        <w:rPr>
          <w:rStyle w:val="ReallyFuckingSmallChar"/>
          <w:rFonts w:eastAsia="Calibri"/>
          <w:iCs w:val="0"/>
        </w:rPr>
        <w:t>Thomas Risse</w:t>
      </w:r>
      <w:proofErr w:type="gramStart"/>
      <w:r w:rsidRPr="006E440C">
        <w:rPr>
          <w:rStyle w:val="ReallyFuckingSmallChar"/>
          <w:rFonts w:eastAsia="Calibri"/>
          <w:iCs w:val="0"/>
        </w:rPr>
        <w:t>-  Kappen</w:t>
      </w:r>
      <w:proofErr w:type="gramEnd"/>
      <w:r w:rsidRPr="006E440C">
        <w:rPr>
          <w:rStyle w:val="ReallyFuckingSmallChar"/>
          <w:rFonts w:eastAsia="Calibri"/>
          <w:iCs w:val="0"/>
        </w:rPr>
        <w:t xml:space="preserve"> writes, "Research on. . . 'epistemic communities' of knowledge-based </w:t>
      </w:r>
      <w:proofErr w:type="spellStart"/>
      <w:r w:rsidRPr="006E440C">
        <w:rPr>
          <w:rStyle w:val="ReallyFuckingSmallChar"/>
          <w:rFonts w:eastAsia="Calibri"/>
          <w:iCs w:val="0"/>
        </w:rPr>
        <w:t>transna</w:t>
      </w:r>
      <w:proofErr w:type="spellEnd"/>
      <w:r w:rsidRPr="006E440C">
        <w:rPr>
          <w:rStyle w:val="ReallyFuckingSmallChar"/>
          <w:rFonts w:eastAsia="Calibri"/>
          <w:iCs w:val="0"/>
        </w:rPr>
        <w:t xml:space="preserve">-  </w:t>
      </w:r>
      <w:proofErr w:type="spellStart"/>
      <w:r w:rsidRPr="006E440C">
        <w:rPr>
          <w:rStyle w:val="ReallyFuckingSmallChar"/>
          <w:rFonts w:eastAsia="Calibri"/>
          <w:iCs w:val="0"/>
        </w:rPr>
        <w:t>tional</w:t>
      </w:r>
      <w:proofErr w:type="spellEnd"/>
      <w:r w:rsidRPr="006E440C">
        <w:rPr>
          <w:rStyle w:val="ReallyFuckingSmallChar"/>
          <w:rFonts w:eastAsia="Calibri"/>
          <w:iCs w:val="0"/>
        </w:rPr>
        <w:t xml:space="preserve"> networks has failed so far to specify the conditions under which specific ideas  are </w:t>
      </w:r>
      <w:proofErr w:type="spellStart"/>
      <w:r w:rsidRPr="006E440C">
        <w:rPr>
          <w:rStyle w:val="ReallyFuckingSmallChar"/>
          <w:rFonts w:eastAsia="Calibri"/>
          <w:iCs w:val="0"/>
        </w:rPr>
        <w:t>selfected</w:t>
      </w:r>
      <w:proofErr w:type="spellEnd"/>
      <w:r w:rsidRPr="006E440C">
        <w:rPr>
          <w:rStyle w:val="ReallyFuckingSmallChar"/>
          <w:rFonts w:eastAsia="Calibri"/>
          <w:iCs w:val="0"/>
        </w:rPr>
        <w:t xml:space="preserve"> and influence policies while others fall by the wayside."  156 Not </w:t>
      </w:r>
      <w:proofErr w:type="gramStart"/>
      <w:r w:rsidRPr="006E440C">
        <w:rPr>
          <w:rStyle w:val="ReallyFuckingSmallChar"/>
          <w:rFonts w:eastAsia="Calibri"/>
          <w:iCs w:val="0"/>
        </w:rPr>
        <w:t>surprisingly,  critical</w:t>
      </w:r>
      <w:proofErr w:type="gramEnd"/>
      <w:r w:rsidRPr="006E440C">
        <w:rPr>
          <w:rStyle w:val="ReallyFuckingSmallChar"/>
          <w:rFonts w:eastAsia="Calibri"/>
          <w:iCs w:val="0"/>
        </w:rPr>
        <w:t xml:space="preserve"> theorists say little about why realism has been the dominant discourse, and why  its foundations are now so shaky. They certainly do not offer a well-defined </w:t>
      </w:r>
      <w:proofErr w:type="gramStart"/>
      <w:r w:rsidRPr="006E440C">
        <w:rPr>
          <w:rStyle w:val="ReallyFuckingSmallChar"/>
          <w:rFonts w:eastAsia="Calibri"/>
          <w:iCs w:val="0"/>
        </w:rPr>
        <w:t>argument  that</w:t>
      </w:r>
      <w:proofErr w:type="gramEnd"/>
      <w:r w:rsidRPr="006E440C">
        <w:rPr>
          <w:rStyle w:val="ReallyFuckingSmallChar"/>
          <w:rFonts w:eastAsia="Calibri"/>
          <w:iCs w:val="0"/>
        </w:rPr>
        <w:t xml:space="preserve"> deals with this important issue. Therefore</w:t>
      </w:r>
      <w:r w:rsidRPr="006E440C">
        <w:rPr>
          <w:iCs w:val="0"/>
          <w:color w:val="auto"/>
          <w:sz w:val="24"/>
          <w:u w:val="single"/>
        </w:rPr>
        <w:t xml:space="preserve">, it is difficult to judge the fate of </w:t>
      </w:r>
      <w:proofErr w:type="gramStart"/>
      <w:r w:rsidRPr="006E440C">
        <w:rPr>
          <w:iCs w:val="0"/>
          <w:color w:val="auto"/>
          <w:sz w:val="24"/>
          <w:u w:val="single"/>
        </w:rPr>
        <w:t>realism  through</w:t>
      </w:r>
      <w:proofErr w:type="gramEnd"/>
      <w:r w:rsidRPr="006E440C">
        <w:rPr>
          <w:iCs w:val="0"/>
          <w:color w:val="auto"/>
          <w:sz w:val="24"/>
          <w:u w:val="single"/>
        </w:rPr>
        <w:t xml:space="preserve"> the lens of critical theory</w:t>
      </w:r>
      <w:r w:rsidRPr="006E440C">
        <w:rPr>
          <w:iCs w:val="0"/>
          <w:sz w:val="12"/>
        </w:rPr>
        <w:t xml:space="preserve">.  </w:t>
      </w:r>
      <w:r w:rsidRPr="006E440C">
        <w:rPr>
          <w:rStyle w:val="ReallyFuckingSmallChar"/>
          <w:rFonts w:eastAsia="Calibri"/>
          <w:iCs w:val="0"/>
        </w:rPr>
        <w:t xml:space="preserve">Nevertheless, critical theorists occasionally point to particular factors that might </w:t>
      </w:r>
      <w:proofErr w:type="gramStart"/>
      <w:r w:rsidRPr="006E440C">
        <w:rPr>
          <w:rStyle w:val="ReallyFuckingSmallChar"/>
          <w:rFonts w:eastAsia="Calibri"/>
          <w:iCs w:val="0"/>
        </w:rPr>
        <w:t>lead  to</w:t>
      </w:r>
      <w:proofErr w:type="gramEnd"/>
      <w:r w:rsidRPr="006E440C">
        <w:rPr>
          <w:rStyle w:val="ReallyFuckingSmallChar"/>
          <w:rFonts w:eastAsia="Calibri"/>
          <w:iCs w:val="0"/>
        </w:rPr>
        <w:t xml:space="preserve"> changes in international relations discourse. In such cases, however, they usually </w:t>
      </w:r>
      <w:proofErr w:type="gramStart"/>
      <w:r w:rsidRPr="006E440C">
        <w:rPr>
          <w:rStyle w:val="ReallyFuckingSmallChar"/>
          <w:rFonts w:eastAsia="Calibri"/>
          <w:iCs w:val="0"/>
        </w:rPr>
        <w:t>end  up</w:t>
      </w:r>
      <w:proofErr w:type="gramEnd"/>
      <w:r w:rsidRPr="006E440C">
        <w:rPr>
          <w:rStyle w:val="ReallyFuckingSmallChar"/>
          <w:rFonts w:eastAsia="Calibri"/>
          <w:iCs w:val="0"/>
        </w:rPr>
        <w:t xml:space="preserve"> arguing that changes in the material world drive changes in discourse. For </w:t>
      </w:r>
      <w:proofErr w:type="gramStart"/>
      <w:r w:rsidRPr="006E440C">
        <w:rPr>
          <w:rStyle w:val="ReallyFuckingSmallChar"/>
          <w:rFonts w:eastAsia="Calibri"/>
          <w:iCs w:val="0"/>
        </w:rPr>
        <w:t>example,  when</w:t>
      </w:r>
      <w:proofErr w:type="gramEnd"/>
      <w:r w:rsidRPr="006E440C">
        <w:rPr>
          <w:rStyle w:val="ReallyFuckingSmallChar"/>
          <w:rFonts w:eastAsia="Calibri"/>
          <w:iCs w:val="0"/>
        </w:rPr>
        <w:t xml:space="preserve"> Ashley makes surmises about the future of realism, he claims that "a crucial issue  is whether or not changing historical conditions have disabled longstanding realist  rituals of power." Specifically, he asks whether "developments in late capitalist society;</w:t>
      </w:r>
      <w:proofErr w:type="gramStart"/>
      <w:r w:rsidRPr="006E440C">
        <w:rPr>
          <w:rStyle w:val="ReallyFuckingSmallChar"/>
          <w:rFonts w:eastAsia="Calibri"/>
          <w:iCs w:val="0"/>
        </w:rPr>
        <w:t>"  like</w:t>
      </w:r>
      <w:proofErr w:type="gramEnd"/>
      <w:r w:rsidRPr="006E440C">
        <w:rPr>
          <w:rStyle w:val="ReallyFuckingSmallChar"/>
          <w:rFonts w:eastAsia="Calibri"/>
          <w:iCs w:val="0"/>
        </w:rPr>
        <w:t xml:space="preserve"> the "fiscal crisis of the state," and the "internationalization of capital," coupled with  "the presence of vastly destructive and highly automated nuclear arsenals [has] de-  </w:t>
      </w:r>
      <w:proofErr w:type="spellStart"/>
      <w:r w:rsidRPr="006E440C">
        <w:rPr>
          <w:rStyle w:val="ReallyFuckingSmallChar"/>
          <w:rFonts w:eastAsia="Calibri"/>
          <w:iCs w:val="0"/>
        </w:rPr>
        <w:t>prived</w:t>
      </w:r>
      <w:proofErr w:type="spellEnd"/>
      <w:r w:rsidRPr="006E440C">
        <w:rPr>
          <w:rStyle w:val="ReallyFuckingSmallChar"/>
          <w:rFonts w:eastAsia="Calibri"/>
          <w:iCs w:val="0"/>
        </w:rPr>
        <w:t xml:space="preserve"> statesmen of the latitude for competent performance of realist rituals of  power?"  157 Similarly</w:t>
      </w:r>
      <w:r w:rsidRPr="006E440C">
        <w:rPr>
          <w:iCs w:val="0"/>
          <w:sz w:val="12"/>
        </w:rPr>
        <w:t xml:space="preserve">, </w:t>
      </w:r>
      <w:r w:rsidRPr="006E440C">
        <w:rPr>
          <w:iCs w:val="0"/>
          <w:color w:val="auto"/>
          <w:sz w:val="24"/>
          <w:u w:val="single"/>
        </w:rPr>
        <w:t>Cox argues</w:t>
      </w:r>
      <w:r w:rsidRPr="006E440C">
        <w:rPr>
          <w:iCs w:val="0"/>
          <w:sz w:val="12"/>
        </w:rPr>
        <w:t xml:space="preserve"> that </w:t>
      </w:r>
      <w:r w:rsidRPr="006E440C">
        <w:rPr>
          <w:iCs w:val="0"/>
          <w:color w:val="auto"/>
          <w:sz w:val="24"/>
          <w:u w:val="single"/>
        </w:rPr>
        <w:t xml:space="preserve">fundamental </w:t>
      </w:r>
      <w:r w:rsidRPr="007F5894">
        <w:rPr>
          <w:rStyle w:val="StyleUnderline"/>
          <w:iCs w:val="0"/>
          <w:sz w:val="24"/>
          <w:highlight w:val="yellow"/>
        </w:rPr>
        <w:t xml:space="preserve">change occurs when there is </w:t>
      </w:r>
      <w:proofErr w:type="gramStart"/>
      <w:r w:rsidRPr="007F5894">
        <w:rPr>
          <w:rStyle w:val="StyleUnderline"/>
          <w:iCs w:val="0"/>
          <w:sz w:val="24"/>
          <w:highlight w:val="yellow"/>
        </w:rPr>
        <w:t>a  "</w:t>
      </w:r>
      <w:proofErr w:type="gramEnd"/>
      <w:r w:rsidRPr="007F5894">
        <w:rPr>
          <w:rStyle w:val="StyleUnderline"/>
          <w:iCs w:val="0"/>
          <w:sz w:val="24"/>
          <w:highlight w:val="yellow"/>
        </w:rPr>
        <w:t>disjuncture" between "the stock of ideas people have about the nature of the world  and the practical problems that challenge them</w:t>
      </w:r>
      <w:r w:rsidRPr="006E440C">
        <w:rPr>
          <w:iCs w:val="0"/>
          <w:sz w:val="12"/>
        </w:rPr>
        <w:t xml:space="preserve">." He then writes, "Some of us think </w:t>
      </w:r>
      <w:proofErr w:type="gramStart"/>
      <w:r w:rsidRPr="006E440C">
        <w:rPr>
          <w:iCs w:val="0"/>
          <w:sz w:val="12"/>
        </w:rPr>
        <w:t>the  erstwhile</w:t>
      </w:r>
      <w:proofErr w:type="gramEnd"/>
      <w:r w:rsidRPr="006E440C">
        <w:rPr>
          <w:iCs w:val="0"/>
          <w:sz w:val="12"/>
        </w:rPr>
        <w:t xml:space="preserve"> dominant mental construct of neorealism is inadequate to confront the </w:t>
      </w:r>
      <w:proofErr w:type="spellStart"/>
      <w:r w:rsidRPr="006E440C">
        <w:rPr>
          <w:iCs w:val="0"/>
          <w:sz w:val="12"/>
        </w:rPr>
        <w:t>chal</w:t>
      </w:r>
      <w:proofErr w:type="spellEnd"/>
      <w:r w:rsidRPr="006E440C">
        <w:rPr>
          <w:iCs w:val="0"/>
          <w:sz w:val="12"/>
        </w:rPr>
        <w:t xml:space="preserve">-  </w:t>
      </w:r>
      <w:proofErr w:type="spellStart"/>
      <w:r w:rsidRPr="006E440C">
        <w:rPr>
          <w:iCs w:val="0"/>
          <w:sz w:val="12"/>
        </w:rPr>
        <w:t>lenges</w:t>
      </w:r>
      <w:proofErr w:type="spellEnd"/>
      <w:r w:rsidRPr="006E440C">
        <w:rPr>
          <w:iCs w:val="0"/>
          <w:sz w:val="12"/>
        </w:rPr>
        <w:t xml:space="preserve"> of global politics today."158  It would be understandable if realists made such arguments, since they believe there  is an objective reality that largely determines which discourse will be dominant. </w:t>
      </w:r>
      <w:proofErr w:type="gramStart"/>
      <w:r w:rsidRPr="006E440C">
        <w:rPr>
          <w:iCs w:val="0"/>
          <w:sz w:val="12"/>
        </w:rPr>
        <w:t>Critical  theorists</w:t>
      </w:r>
      <w:proofErr w:type="gramEnd"/>
      <w:r w:rsidRPr="006E440C">
        <w:rPr>
          <w:iCs w:val="0"/>
          <w:sz w:val="12"/>
        </w:rPr>
        <w:t xml:space="preserve">, however, emphasize that the world is socially constructed, and not shaped in  fundamental ways by objective factors. Anarchy, after all, is what we make of it. </w:t>
      </w:r>
      <w:proofErr w:type="gramStart"/>
      <w:r w:rsidRPr="006E440C">
        <w:rPr>
          <w:iCs w:val="0"/>
          <w:sz w:val="12"/>
        </w:rPr>
        <w:t xml:space="preserve">Yet  </w:t>
      </w:r>
      <w:r w:rsidRPr="006E440C">
        <w:rPr>
          <w:rStyle w:val="StyleUnderline"/>
          <w:iCs w:val="0"/>
          <w:sz w:val="24"/>
        </w:rPr>
        <w:t>when</w:t>
      </w:r>
      <w:proofErr w:type="gramEnd"/>
      <w:r w:rsidRPr="006E440C">
        <w:rPr>
          <w:rStyle w:val="StyleUnderline"/>
          <w:iCs w:val="0"/>
          <w:sz w:val="24"/>
        </w:rPr>
        <w:t xml:space="preserve"> critical theorists</w:t>
      </w:r>
      <w:r w:rsidRPr="006E440C">
        <w:rPr>
          <w:iCs w:val="0"/>
          <w:color w:val="auto"/>
          <w:sz w:val="24"/>
          <w:u w:val="single"/>
        </w:rPr>
        <w:t xml:space="preserve"> attempt to </w:t>
      </w:r>
      <w:r w:rsidRPr="006E440C">
        <w:rPr>
          <w:rStyle w:val="StyleUnderline"/>
          <w:iCs w:val="0"/>
          <w:sz w:val="24"/>
        </w:rPr>
        <w:t>explain why realism may be losing its hegemonic  position, they too point to objective factors</w:t>
      </w:r>
      <w:r w:rsidRPr="006E440C">
        <w:rPr>
          <w:iCs w:val="0"/>
          <w:color w:val="auto"/>
          <w:sz w:val="24"/>
          <w:u w:val="single"/>
        </w:rPr>
        <w:t xml:space="preserve"> as the ultimate cause of change. </w:t>
      </w:r>
      <w:proofErr w:type="gramStart"/>
      <w:r w:rsidRPr="007F5894">
        <w:rPr>
          <w:rStyle w:val="StyleUnderline"/>
          <w:iCs w:val="0"/>
          <w:sz w:val="24"/>
          <w:highlight w:val="yellow"/>
        </w:rPr>
        <w:t>Discourse</w:t>
      </w:r>
      <w:r w:rsidRPr="006E440C">
        <w:rPr>
          <w:rStyle w:val="StyleUnderline"/>
          <w:iCs w:val="0"/>
          <w:sz w:val="24"/>
        </w:rPr>
        <w:t>,</w:t>
      </w:r>
      <w:r w:rsidRPr="006E440C">
        <w:rPr>
          <w:iCs w:val="0"/>
          <w:color w:val="auto"/>
          <w:sz w:val="24"/>
          <w:u w:val="single"/>
        </w:rPr>
        <w:t xml:space="preserve">  so</w:t>
      </w:r>
      <w:proofErr w:type="gramEnd"/>
      <w:r w:rsidRPr="006E440C">
        <w:rPr>
          <w:iCs w:val="0"/>
          <w:color w:val="auto"/>
          <w:sz w:val="24"/>
          <w:u w:val="single"/>
        </w:rPr>
        <w:t xml:space="preserve"> it appears, </w:t>
      </w:r>
      <w:r w:rsidRPr="007F5894">
        <w:rPr>
          <w:rStyle w:val="StyleUnderline"/>
          <w:iCs w:val="0"/>
          <w:sz w:val="24"/>
          <w:highlight w:val="yellow"/>
        </w:rPr>
        <w:t xml:space="preserve">turns out not to </w:t>
      </w:r>
      <w:r w:rsidRPr="007F5894">
        <w:rPr>
          <w:rStyle w:val="StyleUnderline"/>
          <w:iCs w:val="0"/>
          <w:sz w:val="24"/>
          <w:highlight w:val="yellow"/>
        </w:rPr>
        <w:lastRenderedPageBreak/>
        <w:t>be determinative, but</w:t>
      </w:r>
      <w:r w:rsidRPr="006E440C">
        <w:rPr>
          <w:rStyle w:val="StyleUnderline"/>
          <w:iCs w:val="0"/>
          <w:sz w:val="24"/>
        </w:rPr>
        <w:t xml:space="preserve"> </w:t>
      </w:r>
      <w:r w:rsidRPr="006E440C">
        <w:rPr>
          <w:iCs w:val="0"/>
          <w:sz w:val="12"/>
        </w:rPr>
        <w:t>mainly</w:t>
      </w:r>
      <w:r w:rsidRPr="006E440C">
        <w:rPr>
          <w:rStyle w:val="StyleUnderline"/>
          <w:iCs w:val="0"/>
          <w:sz w:val="24"/>
        </w:rPr>
        <w:t xml:space="preserve"> </w:t>
      </w:r>
      <w:r w:rsidRPr="007F5894">
        <w:rPr>
          <w:rStyle w:val="StyleUnderline"/>
          <w:iCs w:val="0"/>
          <w:sz w:val="24"/>
          <w:highlight w:val="yellow"/>
        </w:rPr>
        <w:t>a</w:t>
      </w:r>
      <w:r w:rsidRPr="006E440C">
        <w:rPr>
          <w:rStyle w:val="StyleUnderline"/>
          <w:iCs w:val="0"/>
          <w:sz w:val="24"/>
        </w:rPr>
        <w:t xml:space="preserve"> </w:t>
      </w:r>
      <w:r w:rsidRPr="007F5894">
        <w:rPr>
          <w:rStyle w:val="StyleUnderline"/>
          <w:iCs w:val="0"/>
          <w:sz w:val="24"/>
          <w:highlight w:val="yellow"/>
        </w:rPr>
        <w:t>reflection of developments  in the objective world</w:t>
      </w:r>
      <w:r w:rsidRPr="007F5894">
        <w:rPr>
          <w:iCs w:val="0"/>
          <w:color w:val="auto"/>
          <w:sz w:val="24"/>
          <w:highlight w:val="yellow"/>
          <w:u w:val="single"/>
        </w:rPr>
        <w:t>.</w:t>
      </w:r>
      <w:r w:rsidRPr="006E440C">
        <w:rPr>
          <w:iCs w:val="0"/>
          <w:color w:val="auto"/>
          <w:sz w:val="24"/>
          <w:u w:val="single"/>
        </w:rPr>
        <w:t xml:space="preserve"> In short, it seems that when critical theorists who study inter</w:t>
      </w:r>
      <w:proofErr w:type="gramStart"/>
      <w:r w:rsidRPr="006E440C">
        <w:rPr>
          <w:iCs w:val="0"/>
          <w:color w:val="auto"/>
          <w:sz w:val="24"/>
          <w:u w:val="single"/>
        </w:rPr>
        <w:t>-  national</w:t>
      </w:r>
      <w:proofErr w:type="gramEnd"/>
      <w:r w:rsidRPr="006E440C">
        <w:rPr>
          <w:iCs w:val="0"/>
          <w:color w:val="auto"/>
          <w:sz w:val="24"/>
          <w:u w:val="single"/>
        </w:rPr>
        <w:t xml:space="preserve"> politics offer glimpses of their thinking about the causes of change in the real  world, they make arguments that directly contradict their own theory, but which appear  to be compatible with the theory they are challenging.</w:t>
      </w:r>
      <w:r w:rsidRPr="006E440C">
        <w:rPr>
          <w:iCs w:val="0"/>
          <w:sz w:val="12"/>
        </w:rPr>
        <w:t xml:space="preserve">159  </w:t>
      </w:r>
      <w:r w:rsidRPr="006E440C">
        <w:rPr>
          <w:rStyle w:val="ReallyFuckingSmallChar"/>
          <w:rFonts w:eastAsia="Calibri"/>
          <w:iCs w:val="0"/>
        </w:rPr>
        <w:t xml:space="preserve">There is another problem with the application of critical theory to international  relations. Although critical theorists hope to replace realism with a discourse </w:t>
      </w:r>
      <w:proofErr w:type="gramStart"/>
      <w:r w:rsidRPr="006E440C">
        <w:rPr>
          <w:rStyle w:val="ReallyFuckingSmallChar"/>
          <w:rFonts w:eastAsia="Calibri"/>
          <w:iCs w:val="0"/>
        </w:rPr>
        <w:t>that  emphasizes</w:t>
      </w:r>
      <w:proofErr w:type="gramEnd"/>
      <w:r w:rsidRPr="006E440C">
        <w:rPr>
          <w:rStyle w:val="ReallyFuckingSmallChar"/>
          <w:rFonts w:eastAsia="Calibri"/>
          <w:iCs w:val="0"/>
        </w:rPr>
        <w:t xml:space="preserve"> harmony and peace, critical theory per se emphasizes that it is impossible  to know the future. Critical theory, according to its own logic, can be used to </w:t>
      </w:r>
      <w:proofErr w:type="gramStart"/>
      <w:r w:rsidRPr="006E440C">
        <w:rPr>
          <w:rStyle w:val="ReallyFuckingSmallChar"/>
          <w:rFonts w:eastAsia="Calibri"/>
          <w:iCs w:val="0"/>
        </w:rPr>
        <w:t>undermine  realism</w:t>
      </w:r>
      <w:proofErr w:type="gramEnd"/>
      <w:r w:rsidRPr="006E440C">
        <w:rPr>
          <w:rStyle w:val="ReallyFuckingSmallChar"/>
          <w:rFonts w:eastAsia="Calibri"/>
          <w:iCs w:val="0"/>
        </w:rPr>
        <w:t xml:space="preserve"> and produce change, but it cannot serve as the basis for predicting which  discourse will replace realism, because the theory says little about the direction change  takes. In fact, Cox argues that although "utopian expectations may be an element </w:t>
      </w:r>
      <w:proofErr w:type="gramStart"/>
      <w:r w:rsidRPr="006E440C">
        <w:rPr>
          <w:rStyle w:val="ReallyFuckingSmallChar"/>
          <w:rFonts w:eastAsia="Calibri"/>
          <w:iCs w:val="0"/>
        </w:rPr>
        <w:t>in  stimulating</w:t>
      </w:r>
      <w:proofErr w:type="gramEnd"/>
      <w:r w:rsidRPr="006E440C">
        <w:rPr>
          <w:rStyle w:val="ReallyFuckingSmallChar"/>
          <w:rFonts w:eastAsia="Calibri"/>
          <w:iCs w:val="0"/>
        </w:rPr>
        <w:t xml:space="preserve"> people to act ... such expectations are almost never realized in practice."  </w:t>
      </w:r>
    </w:p>
    <w:p w14:paraId="2D417B31" w14:textId="2A203B61" w:rsidR="00286D4E" w:rsidRDefault="007C778E" w:rsidP="00367C8A">
      <w:pPr>
        <w:pStyle w:val="Heading3"/>
      </w:pPr>
      <w:r>
        <w:lastRenderedPageBreak/>
        <w:t>A2 Serial Policy Failure</w:t>
      </w:r>
    </w:p>
    <w:p w14:paraId="68B49962" w14:textId="452CF0D9" w:rsidR="007C778E" w:rsidRPr="002F6AB4" w:rsidRDefault="007C778E" w:rsidP="007C778E">
      <w:pPr>
        <w:spacing w:after="0"/>
        <w:rPr>
          <w:rStyle w:val="Style13ptBold"/>
        </w:rPr>
      </w:pPr>
      <w:bookmarkStart w:id="3" w:name="_Hlk76137782"/>
      <w:r w:rsidRPr="002F6AB4">
        <w:rPr>
          <w:rStyle w:val="Style13ptBold"/>
        </w:rPr>
        <w:t xml:space="preserve">Serial policy failure is </w:t>
      </w:r>
      <w:r w:rsidR="00367C8A">
        <w:rPr>
          <w:rStyle w:val="Style13ptBold"/>
        </w:rPr>
        <w:t>not real – progress is possible within politics and our specific evidence should trump.</w:t>
      </w:r>
    </w:p>
    <w:p w14:paraId="736D3943" w14:textId="3348B056" w:rsidR="007C778E" w:rsidRPr="00DA755D" w:rsidRDefault="007C778E" w:rsidP="007C778E">
      <w:r>
        <w:t xml:space="preserve">Ian </w:t>
      </w:r>
      <w:r w:rsidRPr="004B5E1A">
        <w:rPr>
          <w:rStyle w:val="Style13ptBold"/>
        </w:rPr>
        <w:t>Loader</w:t>
      </w:r>
      <w:r>
        <w:t xml:space="preserve">, Professor of Criminology and Director of the Centre for Criminology at the University of Oxford </w:t>
      </w:r>
      <w:r w:rsidRPr="00367C8A">
        <w:rPr>
          <w:rStyle w:val="Style13ptBold"/>
        </w:rPr>
        <w:t>and</w:t>
      </w:r>
      <w:r>
        <w:t xml:space="preserve"> Neil </w:t>
      </w:r>
      <w:r w:rsidRPr="00367C8A">
        <w:rPr>
          <w:rStyle w:val="Style13ptBold"/>
        </w:rPr>
        <w:t>Walker</w:t>
      </w:r>
      <w:r>
        <w:t xml:space="preserve">, Professor of European Law in the Department of Law at the EU Institute, Florence, “Civilizing Security,” </w:t>
      </w:r>
      <w:r w:rsidRPr="00367C8A">
        <w:rPr>
          <w:rStyle w:val="Style13ptBold"/>
        </w:rPr>
        <w:t>2007</w:t>
      </w:r>
      <w:r>
        <w:t>, guessoumiss.files.wordpress.com/2011/08/civilizing-security.pdf]</w:t>
      </w:r>
    </w:p>
    <w:p w14:paraId="403AB86D" w14:textId="77777777" w:rsidR="007C778E" w:rsidRPr="00367C8A" w:rsidRDefault="007C778E" w:rsidP="00367C8A">
      <w:r w:rsidRPr="00367C8A">
        <w:t xml:space="preserve">Yet </w:t>
      </w:r>
      <w:r w:rsidRPr="007F5894">
        <w:rPr>
          <w:rStyle w:val="StyleUnderline"/>
          <w:highlight w:val="yellow"/>
        </w:rPr>
        <w:t>critical work</w:t>
      </w:r>
      <w:r w:rsidRPr="007F5894">
        <w:rPr>
          <w:highlight w:val="yellow"/>
        </w:rPr>
        <w:t xml:space="preserve"> </w:t>
      </w:r>
      <w:r w:rsidRPr="00367C8A">
        <w:t>in policing and security studies remains, in our view, skewed in its account of these associations. It</w:t>
      </w:r>
      <w:r w:rsidRPr="007F5894">
        <w:rPr>
          <w:highlight w:val="yellow"/>
        </w:rPr>
        <w:t xml:space="preserve"> </w:t>
      </w:r>
      <w:r w:rsidRPr="007F5894">
        <w:rPr>
          <w:rStyle w:val="StyleUnderline"/>
          <w:highlight w:val="yellow"/>
        </w:rPr>
        <w:t>concludes too easily</w:t>
      </w:r>
      <w:r w:rsidRPr="00367C8A">
        <w:t xml:space="preserve"> from the above </w:t>
      </w:r>
      <w:r w:rsidRPr="007F5894">
        <w:rPr>
          <w:rStyle w:val="StyleUnderline"/>
          <w:highlight w:val="yellow"/>
        </w:rPr>
        <w:t>that there can be no progressive</w:t>
      </w:r>
      <w:r w:rsidRPr="00367C8A">
        <w:t xml:space="preserve"> democratic </w:t>
      </w:r>
      <w:r w:rsidRPr="007F5894">
        <w:rPr>
          <w:rStyle w:val="StyleUnderline"/>
          <w:highlight w:val="yellow"/>
        </w:rPr>
        <w:t>politics</w:t>
      </w:r>
      <w:r w:rsidRPr="00367C8A">
        <w:t xml:space="preserve"> aimed at civilizing security, that security is so stained by its uncivil association with the (military and police) state and its monolithic affects and effects, that the only radical strategy left open is to deconstruct and move beyond it (</w:t>
      </w:r>
      <w:proofErr w:type="gramStart"/>
      <w:r w:rsidRPr="00367C8A">
        <w:t>e.g.</w:t>
      </w:r>
      <w:proofErr w:type="gramEnd"/>
      <w:r w:rsidRPr="00367C8A">
        <w:t xml:space="preserve"> Dillon 1996: </w:t>
      </w:r>
      <w:proofErr w:type="spellStart"/>
      <w:r w:rsidRPr="00367C8A">
        <w:t>ch.</w:t>
      </w:r>
      <w:proofErr w:type="spellEnd"/>
      <w:r w:rsidRPr="00367C8A">
        <w:t xml:space="preserve"> 1). In so doing,</w:t>
      </w:r>
      <w:r w:rsidRPr="007F5894">
        <w:rPr>
          <w:highlight w:val="yellow"/>
        </w:rPr>
        <w:t xml:space="preserve"> </w:t>
      </w:r>
      <w:r w:rsidRPr="007F5894">
        <w:rPr>
          <w:rStyle w:val="StyleUnderline"/>
          <w:highlight w:val="yellow"/>
        </w:rPr>
        <w:t>this</w:t>
      </w:r>
      <w:r w:rsidRPr="00367C8A">
        <w:t xml:space="preserve"> strand of state </w:t>
      </w:r>
      <w:proofErr w:type="spellStart"/>
      <w:r w:rsidRPr="007F5894">
        <w:rPr>
          <w:rStyle w:val="StyleUnderline"/>
          <w:highlight w:val="yellow"/>
        </w:rPr>
        <w:t>scepticism</w:t>
      </w:r>
      <w:proofErr w:type="spellEnd"/>
      <w:r w:rsidRPr="007F5894">
        <w:rPr>
          <w:rStyle w:val="StyleUnderline"/>
          <w:highlight w:val="yellow"/>
        </w:rPr>
        <w:t xml:space="preserve"> commits two mistakes</w:t>
      </w:r>
      <w:r w:rsidRPr="00367C8A">
        <w:t xml:space="preserve">, both of which flow from its failure to appreciate or at least sufficiently to acknowledge what we tried to demonstrate in an earlier section of the chapter; namely, that state policing, however culpable it might be in exacerbating certain of the tensions involved in applying general order in any </w:t>
      </w:r>
      <w:proofErr w:type="gramStart"/>
      <w:r w:rsidRPr="00367C8A">
        <w:t>particular context</w:t>
      </w:r>
      <w:proofErr w:type="gramEnd"/>
      <w:r w:rsidRPr="00367C8A">
        <w:t xml:space="preserve">, is not the fixed and fundamental source of these tensions. It forgets, </w:t>
      </w:r>
      <w:proofErr w:type="gramStart"/>
      <w:r w:rsidRPr="00367C8A">
        <w:t>first of all</w:t>
      </w:r>
      <w:proofErr w:type="gramEnd"/>
      <w:r w:rsidRPr="00367C8A">
        <w:t xml:space="preserve">, that while the affective connections between security, state and nation are deeply entrenched, they take no necessary or essential substantive form. They can, in other words, be remade and reimagined in ways that connect policing and security to other more inclusive, </w:t>
      </w:r>
      <w:r w:rsidRPr="007F5894">
        <w:rPr>
          <w:rStyle w:val="StyleUnderline"/>
          <w:highlight w:val="yellow"/>
        </w:rPr>
        <w:t>cosmopolitan forms of belonging - to political communities that 'do not necessarily equate difference with threat</w:t>
      </w:r>
      <w:r w:rsidRPr="00367C8A">
        <w:t xml:space="preserve">* (Dalby 1997: 9). It tends, </w:t>
      </w:r>
      <w:r w:rsidRPr="007F5894">
        <w:rPr>
          <w:rStyle w:val="StyleUnderline"/>
          <w:highlight w:val="yellow"/>
        </w:rPr>
        <w:t xml:space="preserve">secondly, to forget that the 'pursuit of security' through general order is not only the product of forms of technocratic, </w:t>
      </w:r>
      <w:proofErr w:type="gramStart"/>
      <w:r w:rsidRPr="007F5894">
        <w:rPr>
          <w:rStyle w:val="StyleUnderline"/>
          <w:highlight w:val="yellow"/>
        </w:rPr>
        <w:t>authoritarian government</w:t>
      </w:r>
      <w:proofErr w:type="gramEnd"/>
      <w:r w:rsidRPr="007F5894">
        <w:rPr>
          <w:rStyle w:val="StyleUnderline"/>
          <w:highlight w:val="yellow"/>
        </w:rPr>
        <w:t xml:space="preserve"> that impoverishes our sense of the political</w:t>
      </w:r>
      <w:r w:rsidRPr="00367C8A">
        <w:t xml:space="preserve"> (Dillon 1996: 15). Security, in the sense of a broadly responsive and acceptable conception of order, can also be, and indeed - if we examine the political aspirations which preceded and have survived the modern state - must also be, conceived of in a prior and abstract sense as a valuable human good, one that in concrete application is a key ingredient of the good society as well as being axiomatic to the production of other individual goods (most directly, liberty). It is our contention that security can be rethought along these lines, and that the state through its ordering and cultural work continues to possess a central place in the production of security thus conceived; we develop this argument in part II. We must first, however, consider one further critique of the modern state tradition.</w:t>
      </w:r>
    </w:p>
    <w:bookmarkEnd w:id="3"/>
    <w:p w14:paraId="6FC93239" w14:textId="41C08E86" w:rsidR="003967E6" w:rsidRDefault="003967E6" w:rsidP="003967E6">
      <w:pPr>
        <w:pStyle w:val="Heading3"/>
      </w:pPr>
      <w:r>
        <w:lastRenderedPageBreak/>
        <w:t>A2 Alternative</w:t>
      </w:r>
    </w:p>
    <w:p w14:paraId="010EFCE8" w14:textId="36AB96E9" w:rsidR="003967E6" w:rsidRDefault="003967E6" w:rsidP="003967E6">
      <w:pPr>
        <w:pStyle w:val="Heading4"/>
      </w:pPr>
      <w:r>
        <w:t xml:space="preserve">Anti-statism </w:t>
      </w:r>
      <w:proofErr w:type="gramStart"/>
      <w:r>
        <w:t>fails</w:t>
      </w:r>
      <w:proofErr w:type="gramEnd"/>
    </w:p>
    <w:p w14:paraId="37090585" w14:textId="77777777" w:rsidR="003967E6" w:rsidRPr="00EF0DCE" w:rsidRDefault="003967E6" w:rsidP="003967E6">
      <w:r w:rsidRPr="00EF0DCE">
        <w:rPr>
          <w:rStyle w:val="Style13ptBold"/>
        </w:rPr>
        <w:t>Day 9</w:t>
      </w:r>
      <w:r w:rsidRPr="00EF0DCE">
        <w:t xml:space="preserve"> (Christopher, The Historical Failure of Anarchism: Implications for the Future of the Revolutionary Project, ttp://mikeely.files.wordpress.com/2009/07/historical_failure_of_aanarchism_chris_day_kasama.pdf)</w:t>
      </w:r>
    </w:p>
    <w:p w14:paraId="6AE37E20" w14:textId="2543D769" w:rsidR="003967E6" w:rsidRDefault="003967E6" w:rsidP="003967E6">
      <w:r w:rsidRPr="00752687">
        <w:rPr>
          <w:sz w:val="14"/>
        </w:rPr>
        <w:t>The strength of anarchism is its moral insistence   on the primacy of human freedom over political expediency. But human freedom exists in a political context</w:t>
      </w:r>
      <w:r w:rsidRPr="001A5A12">
        <w:rPr>
          <w:rStyle w:val="StyleUnderline"/>
        </w:rPr>
        <w:t xml:space="preserve">. </w:t>
      </w:r>
      <w:r w:rsidRPr="007F5894">
        <w:rPr>
          <w:rStyle w:val="StyleUnderline"/>
          <w:highlight w:val="yellow"/>
        </w:rPr>
        <w:t>It is not sufficient</w:t>
      </w:r>
      <w:r w:rsidRPr="001A5A12">
        <w:rPr>
          <w:rStyle w:val="StyleUnderline"/>
        </w:rPr>
        <w:t xml:space="preserve">, however, </w:t>
      </w:r>
      <w:r w:rsidRPr="007F5894">
        <w:rPr>
          <w:rStyle w:val="StyleUnderline"/>
          <w:highlight w:val="yellow"/>
        </w:rPr>
        <w:t>to</w:t>
      </w:r>
      <w:r w:rsidRPr="001A5A12">
        <w:rPr>
          <w:rStyle w:val="StyleUnderline"/>
        </w:rPr>
        <w:t xml:space="preserve"> simply </w:t>
      </w:r>
      <w:r w:rsidRPr="007F5894">
        <w:rPr>
          <w:rStyle w:val="StyleUnderline"/>
          <w:highlight w:val="yellow"/>
        </w:rPr>
        <w:t xml:space="preserve">take the </w:t>
      </w:r>
      <w:r w:rsidRPr="007F5894">
        <w:rPr>
          <w:rStyle w:val="Emphasis"/>
          <w:highlight w:val="yellow"/>
        </w:rPr>
        <w:t>most uncompromising position</w:t>
      </w:r>
      <w:r w:rsidRPr="007F5894">
        <w:rPr>
          <w:rStyle w:val="StyleUnderline"/>
          <w:highlight w:val="yellow"/>
        </w:rPr>
        <w:t xml:space="preserve"> </w:t>
      </w:r>
      <w:r w:rsidRPr="001A5A12">
        <w:rPr>
          <w:rStyle w:val="StyleUnderline"/>
        </w:rPr>
        <w:t>in defense of freedom</w:t>
      </w:r>
      <w:r w:rsidRPr="007F5894">
        <w:rPr>
          <w:rStyle w:val="StyleUnderline"/>
          <w:highlight w:val="yellow"/>
        </w:rPr>
        <w:t xml:space="preserve">. It is </w:t>
      </w:r>
      <w:proofErr w:type="spellStart"/>
      <w:r w:rsidRPr="007F5894">
        <w:rPr>
          <w:rStyle w:val="StyleUnderline"/>
          <w:highlight w:val="yellow"/>
        </w:rPr>
        <w:t>neccesary</w:t>
      </w:r>
      <w:proofErr w:type="spellEnd"/>
      <w:r w:rsidRPr="007F5894">
        <w:rPr>
          <w:rStyle w:val="StyleUnderline"/>
          <w:highlight w:val="yellow"/>
        </w:rPr>
        <w:t xml:space="preserve"> to </w:t>
      </w:r>
      <w:proofErr w:type="gramStart"/>
      <w:r w:rsidRPr="007F5894">
        <w:rPr>
          <w:rStyle w:val="Emphasis"/>
          <w:highlight w:val="yellow"/>
        </w:rPr>
        <w:t>actually win</w:t>
      </w:r>
      <w:proofErr w:type="gramEnd"/>
      <w:r w:rsidRPr="007F5894">
        <w:rPr>
          <w:rStyle w:val="StyleUnderline"/>
          <w:highlight w:val="yellow"/>
        </w:rPr>
        <w:t xml:space="preserve"> </w:t>
      </w:r>
      <w:r w:rsidRPr="001A5A12">
        <w:rPr>
          <w:rStyle w:val="StyleUnderline"/>
        </w:rPr>
        <w:t>freedom</w:t>
      </w:r>
      <w:r w:rsidRPr="00752687">
        <w:rPr>
          <w:sz w:val="14"/>
        </w:rPr>
        <w:t>. Anti-capitalism</w:t>
      </w:r>
      <w:r>
        <w:rPr>
          <w:sz w:val="14"/>
        </w:rPr>
        <w:t xml:space="preserve"> </w:t>
      </w:r>
      <w:proofErr w:type="gramStart"/>
      <w:r w:rsidRPr="00752687">
        <w:rPr>
          <w:sz w:val="14"/>
        </w:rPr>
        <w:t>doesn’t</w:t>
      </w:r>
      <w:proofErr w:type="gramEnd"/>
      <w:r w:rsidRPr="00752687">
        <w:rPr>
          <w:sz w:val="14"/>
        </w:rPr>
        <w:t xml:space="preserve"> do the victims of capitalism any good if you</w:t>
      </w:r>
      <w:r>
        <w:rPr>
          <w:sz w:val="14"/>
        </w:rPr>
        <w:t xml:space="preserve"> </w:t>
      </w:r>
      <w:r w:rsidRPr="00752687">
        <w:rPr>
          <w:sz w:val="14"/>
        </w:rPr>
        <w:t xml:space="preserve">don’t actually destroy capitalism. </w:t>
      </w:r>
      <w:r w:rsidRPr="007F5894">
        <w:rPr>
          <w:rStyle w:val="StyleUnderline"/>
          <w:highlight w:val="yellow"/>
        </w:rPr>
        <w:t xml:space="preserve">Anti-statism </w:t>
      </w:r>
      <w:proofErr w:type="gramStart"/>
      <w:r w:rsidRPr="007F5894">
        <w:rPr>
          <w:rStyle w:val="StyleUnderline"/>
          <w:highlight w:val="yellow"/>
        </w:rPr>
        <w:t>doesn’t</w:t>
      </w:r>
      <w:proofErr w:type="gramEnd"/>
      <w:r w:rsidRPr="007F5894">
        <w:rPr>
          <w:rStyle w:val="StyleUnderline"/>
          <w:highlight w:val="yellow"/>
        </w:rPr>
        <w:t xml:space="preserve"> do the victims of the state any good if you </w:t>
      </w:r>
      <w:r w:rsidRPr="007F5894">
        <w:rPr>
          <w:rStyle w:val="Emphasis"/>
          <w:highlight w:val="yellow"/>
        </w:rPr>
        <w:t>don’t actually smash the state</w:t>
      </w:r>
      <w:r w:rsidRPr="001A5A12">
        <w:rPr>
          <w:rStyle w:val="StyleUnderline"/>
        </w:rPr>
        <w:t xml:space="preserve">. Anarchism has been very good at putting forth visions of a free society and that is for the good. But </w:t>
      </w:r>
      <w:r w:rsidRPr="007F5894">
        <w:rPr>
          <w:rStyle w:val="StyleUnderline"/>
          <w:highlight w:val="yellow"/>
        </w:rPr>
        <w:t xml:space="preserve">it is worthless if we </w:t>
      </w:r>
      <w:proofErr w:type="gramStart"/>
      <w:r w:rsidRPr="007F5894">
        <w:rPr>
          <w:rStyle w:val="StyleUnderline"/>
          <w:highlight w:val="yellow"/>
        </w:rPr>
        <w:t>don’t</w:t>
      </w:r>
      <w:proofErr w:type="gramEnd"/>
      <w:r w:rsidRPr="007F5894">
        <w:rPr>
          <w:rStyle w:val="StyleUnderline"/>
          <w:highlight w:val="yellow"/>
        </w:rPr>
        <w:t xml:space="preserve"> develop an actual strategy </w:t>
      </w:r>
      <w:r w:rsidRPr="001A5A12">
        <w:rPr>
          <w:rStyle w:val="StyleUnderline"/>
        </w:rPr>
        <w:t>for realizing those visions.</w:t>
      </w:r>
      <w:r w:rsidRPr="00752687">
        <w:rPr>
          <w:sz w:val="14"/>
        </w:rPr>
        <w:t xml:space="preserve"> It is not enough to</w:t>
      </w:r>
      <w:r>
        <w:rPr>
          <w:sz w:val="14"/>
        </w:rPr>
        <w:t xml:space="preserve"> </w:t>
      </w:r>
      <w:r w:rsidRPr="00752687">
        <w:rPr>
          <w:sz w:val="14"/>
        </w:rPr>
        <w:t xml:space="preserve">be </w:t>
      </w:r>
      <w:proofErr w:type="gramStart"/>
      <w:r w:rsidRPr="00752687">
        <w:rPr>
          <w:sz w:val="14"/>
        </w:rPr>
        <w:t>right,</w:t>
      </w:r>
      <w:proofErr w:type="gramEnd"/>
      <w:r w:rsidRPr="00752687">
        <w:rPr>
          <w:sz w:val="14"/>
        </w:rPr>
        <w:t xml:space="preserve"> we must also win.</w:t>
      </w:r>
      <w:r>
        <w:rPr>
          <w:sz w:val="14"/>
        </w:rPr>
        <w:t xml:space="preserve"> </w:t>
      </w:r>
      <w:r w:rsidRPr="001A5A12">
        <w:rPr>
          <w:rStyle w:val="StyleUnderline"/>
        </w:rPr>
        <w:t xml:space="preserve">Continues… Finally, </w:t>
      </w:r>
      <w:r w:rsidRPr="007F5894">
        <w:rPr>
          <w:rStyle w:val="StyleUnderline"/>
          <w:highlight w:val="yellow"/>
        </w:rPr>
        <w:t xml:space="preserve">revolutionaries have a responsibility to have a plausible plan </w:t>
      </w:r>
      <w:r w:rsidRPr="001A5A12">
        <w:rPr>
          <w:rStyle w:val="StyleUnderline"/>
        </w:rPr>
        <w:t>for making revolution. Obviously, there are not enough revolutionaries to make a revolution at this moment.</w:t>
      </w:r>
      <w:r w:rsidRPr="009254AD">
        <w:rPr>
          <w:sz w:val="14"/>
        </w:rPr>
        <w:t xml:space="preserve"> We can reasonably anticipate that the future will bring upsurges in popular opposition to the existing system. Without being any more specific about where those upsurges might occur it seems clear that it is from the ranks of such upsurges that the numbers of the revolutionary movement will be increased, eventually</w:t>
      </w:r>
      <w:r w:rsidRPr="00752687">
        <w:rPr>
          <w:sz w:val="14"/>
        </w:rPr>
        <w:t xml:space="preserve"> leading to a revolutionary situation (which   is distinguished from the normal crises of the current   order only by the existence of a revolutionary movement ready to push things further). People who are   fed up with the existing system and who are willing to   commit themselves to its overthrow will </w:t>
      </w:r>
      <w:r w:rsidRPr="00A345E7">
        <w:rPr>
          <w:sz w:val="14"/>
        </w:rPr>
        <w:t xml:space="preserve">look around   for likeminded people who have an idea of what to do. If we don’t have a plausible plan for making </w:t>
      </w:r>
      <w:proofErr w:type="gramStart"/>
      <w:r w:rsidRPr="00A345E7">
        <w:rPr>
          <w:sz w:val="14"/>
        </w:rPr>
        <w:t>revolution</w:t>
      </w:r>
      <w:proofErr w:type="gramEnd"/>
      <w:r w:rsidRPr="00A345E7">
        <w:rPr>
          <w:sz w:val="14"/>
        </w:rPr>
        <w:t xml:space="preserve"> we can be sure that there will be somebody else   there who will. </w:t>
      </w:r>
      <w:r w:rsidRPr="001A5A12">
        <w:rPr>
          <w:rStyle w:val="StyleUnderline"/>
        </w:rPr>
        <w:t xml:space="preserve">There </w:t>
      </w:r>
      <w:proofErr w:type="gramStart"/>
      <w:r w:rsidRPr="001A5A12">
        <w:rPr>
          <w:rStyle w:val="StyleUnderline"/>
        </w:rPr>
        <w:t>is</w:t>
      </w:r>
      <w:proofErr w:type="gramEnd"/>
      <w:r w:rsidRPr="001A5A12">
        <w:rPr>
          <w:rStyle w:val="StyleUnderline"/>
        </w:rPr>
        <w:t xml:space="preserve"> no guarantee that revolutionary-minded people will be spontaneously drawn to anti-authoritarian politics.</w:t>
      </w:r>
      <w:r w:rsidRPr="00A345E7">
        <w:rPr>
          <w:sz w:val="14"/>
        </w:rPr>
        <w:t xml:space="preserve">  The plan </w:t>
      </w:r>
      <w:proofErr w:type="gramStart"/>
      <w:r w:rsidRPr="00A345E7">
        <w:rPr>
          <w:sz w:val="14"/>
        </w:rPr>
        <w:t>doesn’t</w:t>
      </w:r>
      <w:proofErr w:type="gramEnd"/>
      <w:r w:rsidRPr="00A345E7">
        <w:rPr>
          <w:sz w:val="14"/>
        </w:rPr>
        <w:t xml:space="preserve"> have to be an exact blueprint. It   </w:t>
      </w:r>
      <w:proofErr w:type="gramStart"/>
      <w:r w:rsidRPr="00A345E7">
        <w:rPr>
          <w:sz w:val="14"/>
        </w:rPr>
        <w:t>shouldn’t</w:t>
      </w:r>
      <w:proofErr w:type="gramEnd"/>
      <w:r w:rsidRPr="00A345E7">
        <w:rPr>
          <w:sz w:val="14"/>
        </w:rPr>
        <w:t xml:space="preserve"> be treated as something sacred. It should be   subject to constant revision </w:t>
      </w:r>
      <w:proofErr w:type="gramStart"/>
      <w:r w:rsidRPr="00A345E7">
        <w:rPr>
          <w:sz w:val="14"/>
        </w:rPr>
        <w:t>in light of</w:t>
      </w:r>
      <w:proofErr w:type="gramEnd"/>
      <w:r w:rsidRPr="00A345E7">
        <w:rPr>
          <w:sz w:val="14"/>
        </w:rPr>
        <w:t xml:space="preserve"> experience and   debate. But at the very least it needs to be able to answer questions that have been posed concretely in the   past. We know that we will never confront the exact   same circ</w:t>
      </w:r>
      <w:r w:rsidRPr="00752687">
        <w:rPr>
          <w:sz w:val="14"/>
        </w:rPr>
        <w:t xml:space="preserve">umstances as previous revolutions. But we   should also know that certain problems are persistent   ones and that if we can’t say what we would have done   in the past we should not expect people to think much   of our ability to face the </w:t>
      </w:r>
      <w:proofErr w:type="gramStart"/>
      <w:r w:rsidRPr="00752687">
        <w:rPr>
          <w:sz w:val="14"/>
        </w:rPr>
        <w:t>future</w:t>
      </w:r>
      <w:proofErr w:type="gramEnd"/>
    </w:p>
    <w:p w14:paraId="346A7774" w14:textId="77777777" w:rsidR="003967E6" w:rsidRPr="00D65B92" w:rsidRDefault="003967E6" w:rsidP="003967E6">
      <w:pPr>
        <w:pStyle w:val="Heading4"/>
      </w:pPr>
      <w:r>
        <w:t>And the s</w:t>
      </w:r>
      <w:r w:rsidRPr="00D65B92">
        <w:t>tate</w:t>
      </w:r>
      <w:r>
        <w:t xml:space="preserve"> is</w:t>
      </w:r>
      <w:r w:rsidRPr="00D65B92">
        <w:t xml:space="preserve"> </w:t>
      </w:r>
      <w:proofErr w:type="gramStart"/>
      <w:r w:rsidRPr="00D65B92">
        <w:t>inevitable</w:t>
      </w:r>
      <w:proofErr w:type="gramEnd"/>
    </w:p>
    <w:p w14:paraId="73757148" w14:textId="77777777" w:rsidR="003967E6" w:rsidRPr="00D65B92" w:rsidRDefault="003967E6" w:rsidP="003967E6">
      <w:r w:rsidRPr="00D65B92">
        <w:t xml:space="preserve">Alexander </w:t>
      </w:r>
      <w:r w:rsidRPr="00D65B92">
        <w:rPr>
          <w:rStyle w:val="Style13ptBold"/>
        </w:rPr>
        <w:t>Wendt</w:t>
      </w:r>
      <w:r w:rsidRPr="00D65B92">
        <w:t xml:space="preserve">, </w:t>
      </w:r>
      <w:r w:rsidRPr="00D65B92">
        <w:rPr>
          <w:rStyle w:val="Style13ptBold"/>
        </w:rPr>
        <w:t>2003</w:t>
      </w:r>
      <w:r w:rsidRPr="00D65B92">
        <w:t>, “</w:t>
      </w:r>
      <w:r w:rsidRPr="00D65B92">
        <w:rPr>
          <w:i/>
        </w:rPr>
        <w:t>Why a World State is Inevitable</w:t>
      </w:r>
      <w:r w:rsidRPr="00D65B92">
        <w:t>,” European Journal of International Relations, pg. 528-529. ZKMSU</w:t>
      </w:r>
    </w:p>
    <w:p w14:paraId="7B87D6AE" w14:textId="77777777" w:rsidR="003967E6" w:rsidRPr="008A7468" w:rsidRDefault="003967E6" w:rsidP="003967E6">
      <w:pPr>
        <w:rPr>
          <w:sz w:val="10"/>
        </w:rPr>
      </w:pPr>
      <w:r w:rsidRPr="00D65B92">
        <w:rPr>
          <w:sz w:val="10"/>
        </w:rPr>
        <w:t xml:space="preserve">Against the perpetual war of Realism and the contingent perpetual peace of modern liberalism, I have argued that </w:t>
      </w:r>
      <w:r w:rsidRPr="00D65B92">
        <w:rPr>
          <w:rStyle w:val="StyleUnderline"/>
        </w:rPr>
        <w:t xml:space="preserve">a world </w:t>
      </w:r>
      <w:r w:rsidRPr="007F5894">
        <w:rPr>
          <w:rStyle w:val="StyleUnderline"/>
          <w:highlight w:val="yellow"/>
        </w:rPr>
        <w:t>state is inevitable</w:t>
      </w:r>
      <w:r w:rsidRPr="00D65B92">
        <w:rPr>
          <w:rStyle w:val="StyleUnderline"/>
        </w:rPr>
        <w:t xml:space="preserve">. </w:t>
      </w:r>
      <w:r w:rsidRPr="007F5894">
        <w:rPr>
          <w:rStyle w:val="StyleUnderline"/>
          <w:highlight w:val="yellow"/>
        </w:rPr>
        <w:t>Its cause is the</w:t>
      </w:r>
      <w:r w:rsidRPr="00D65B92">
        <w:rPr>
          <w:rStyle w:val="StyleUnderline"/>
        </w:rPr>
        <w:t xml:space="preserve"> teleological logic of anarchy, which channels </w:t>
      </w:r>
      <w:r w:rsidRPr="007F5894">
        <w:rPr>
          <w:rStyle w:val="StyleUnderline"/>
          <w:highlight w:val="yellow"/>
        </w:rPr>
        <w:t>struggles for recognition</w:t>
      </w:r>
      <w:r w:rsidRPr="00D65B92">
        <w:rPr>
          <w:rStyle w:val="StyleUnderline"/>
        </w:rPr>
        <w:t xml:space="preserve"> toward an end-state </w:t>
      </w:r>
      <w:r w:rsidRPr="007F5894">
        <w:rPr>
          <w:rStyle w:val="StyleUnderline"/>
          <w:highlight w:val="yellow"/>
        </w:rPr>
        <w:t>that transcends</w:t>
      </w:r>
      <w:r w:rsidRPr="00D65B92">
        <w:rPr>
          <w:rStyle w:val="StyleUnderline"/>
        </w:rPr>
        <w:t xml:space="preserve"> that </w:t>
      </w:r>
      <w:r w:rsidRPr="007F5894">
        <w:rPr>
          <w:rStyle w:val="StyleUnderline"/>
          <w:highlight w:val="yellow"/>
        </w:rPr>
        <w:t>logic</w:t>
      </w:r>
      <w:r w:rsidRPr="00D65B92">
        <w:rPr>
          <w:sz w:val="10"/>
        </w:rPr>
        <w:t>. As such, the argument reverses social scientists’ traditional ‘rearview mirror’ perspective on time and causation (Wendt, 2001), since it suggests that ‘</w:t>
      </w:r>
      <w:r w:rsidRPr="007F5894">
        <w:rPr>
          <w:rStyle w:val="StyleUnderline"/>
          <w:highlight w:val="yellow"/>
        </w:rPr>
        <w:t>the ultimate organizing principle</w:t>
      </w:r>
      <w:r w:rsidRPr="00D65B92">
        <w:rPr>
          <w:rStyle w:val="StyleUnderline"/>
        </w:rPr>
        <w:t xml:space="preserve"> [of the system] is in the outcome of the process and not its genetic origin’</w:t>
      </w:r>
      <w:r w:rsidRPr="00D65B92">
        <w:rPr>
          <w:sz w:val="10"/>
        </w:rPr>
        <w:t xml:space="preserve">.66 One might even say that </w:t>
      </w:r>
      <w:r w:rsidRPr="00D65B92">
        <w:rPr>
          <w:rStyle w:val="StyleUnderline"/>
        </w:rPr>
        <w:t xml:space="preserve">the logic at work here </w:t>
      </w:r>
      <w:r w:rsidRPr="007F5894">
        <w:rPr>
          <w:rStyle w:val="StyleUnderline"/>
          <w:highlight w:val="yellow"/>
        </w:rPr>
        <w:t>is that of recognition</w:t>
      </w:r>
      <w:r w:rsidRPr="00D65B92">
        <w:rPr>
          <w:sz w:val="10"/>
        </w:rPr>
        <w:t xml:space="preserve">, not anarchy, </w:t>
      </w:r>
      <w:r w:rsidRPr="00D65B92">
        <w:rPr>
          <w:rStyle w:val="StyleUnderline"/>
        </w:rPr>
        <w:t xml:space="preserve">since only a world state can realize or complete </w:t>
      </w:r>
      <w:r w:rsidRPr="007F5894">
        <w:rPr>
          <w:rStyle w:val="StyleUnderline"/>
          <w:highlight w:val="yellow"/>
        </w:rPr>
        <w:t>the mutual recognition of sovereignty first laid down in</w:t>
      </w:r>
      <w:r w:rsidRPr="00D65B92">
        <w:rPr>
          <w:rStyle w:val="StyleUnderline"/>
        </w:rPr>
        <w:t xml:space="preserve"> the </w:t>
      </w:r>
      <w:r w:rsidRPr="007F5894">
        <w:rPr>
          <w:rStyle w:val="StyleUnderline"/>
          <w:highlight w:val="yellow"/>
        </w:rPr>
        <w:t>society</w:t>
      </w:r>
      <w:r w:rsidRPr="00D65B92">
        <w:rPr>
          <w:rStyle w:val="StyleUnderline"/>
        </w:rPr>
        <w:t xml:space="preserve"> of states</w:t>
      </w:r>
      <w:r w:rsidRPr="00D65B92">
        <w:rPr>
          <w:sz w:val="10"/>
        </w:rPr>
        <w:t>.</w:t>
      </w:r>
    </w:p>
    <w:p w14:paraId="3192D2FA" w14:textId="7BF37220" w:rsidR="007C778E" w:rsidRDefault="003967E6" w:rsidP="003967E6">
      <w:pPr>
        <w:pStyle w:val="Heading3"/>
      </w:pPr>
      <w:r>
        <w:lastRenderedPageBreak/>
        <w:t>A2 Endless War</w:t>
      </w:r>
    </w:p>
    <w:p w14:paraId="2F19C2F1" w14:textId="77777777" w:rsidR="003967E6" w:rsidRPr="00D423A3" w:rsidRDefault="003967E6" w:rsidP="003967E6">
      <w:pPr>
        <w:pStyle w:val="Heading4"/>
        <w:tabs>
          <w:tab w:val="center" w:pos="6774"/>
        </w:tabs>
        <w:rPr>
          <w:rFonts w:cs="Times New Roman"/>
        </w:rPr>
      </w:pPr>
      <w:bookmarkStart w:id="4" w:name="_Hlk76137737"/>
      <w:r>
        <w:rPr>
          <w:rFonts w:cs="Times New Roman"/>
        </w:rPr>
        <w:t xml:space="preserve">Endless war impact isn’t a </w:t>
      </w:r>
      <w:proofErr w:type="gramStart"/>
      <w:r>
        <w:rPr>
          <w:rFonts w:cs="Times New Roman"/>
        </w:rPr>
        <w:t>thing</w:t>
      </w:r>
      <w:proofErr w:type="gramEnd"/>
    </w:p>
    <w:p w14:paraId="0A5857D8" w14:textId="77777777" w:rsidR="003967E6" w:rsidRPr="00D423A3" w:rsidRDefault="003967E6" w:rsidP="003967E6">
      <w:pPr>
        <w:rPr>
          <w:b/>
          <w:sz w:val="24"/>
        </w:rPr>
      </w:pPr>
      <w:r w:rsidRPr="00D423A3">
        <w:rPr>
          <w:b/>
          <w:sz w:val="24"/>
        </w:rPr>
        <w:t>Teschke, Sussex IR professor, 2011</w:t>
      </w:r>
    </w:p>
    <w:p w14:paraId="7A2EA719" w14:textId="77777777" w:rsidR="003967E6" w:rsidRPr="002B32D5" w:rsidRDefault="003967E6" w:rsidP="003967E6">
      <w:r w:rsidRPr="00D423A3">
        <w:t>(Benno-Gerhard, “Fatal attraction: a critique of Carl Schmitt's international political and legal theory”, International Theory, https://historicalsociology.files.wordpress.com/2011/08/teschke-benno-2011-fatal-attraction-a-critique-of-carl-schmitts-international-political-and-legal-theory.pdf)</w:t>
      </w:r>
    </w:p>
    <w:p w14:paraId="456E2F4F" w14:textId="21761096" w:rsidR="003967E6" w:rsidRPr="00286D4E" w:rsidRDefault="003967E6" w:rsidP="00286D4E">
      <w:r w:rsidRPr="00D423A3">
        <w:rPr>
          <w:rFonts w:eastAsia="Calibri"/>
          <w:sz w:val="14"/>
        </w:rPr>
        <w:t xml:space="preserve">For at the </w:t>
      </w:r>
      <w:proofErr w:type="spellStart"/>
      <w:r w:rsidRPr="00D423A3">
        <w:rPr>
          <w:rFonts w:eastAsia="Calibri"/>
          <w:sz w:val="14"/>
        </w:rPr>
        <w:t>centre</w:t>
      </w:r>
      <w:proofErr w:type="spellEnd"/>
      <w:r w:rsidRPr="00D423A3">
        <w:rPr>
          <w:rFonts w:eastAsia="Calibri"/>
          <w:sz w:val="14"/>
        </w:rPr>
        <w:t xml:space="preserve"> of the heterodox – partly post-structuralist, partly realist – neo-</w:t>
      </w:r>
      <w:proofErr w:type="spellStart"/>
      <w:r w:rsidRPr="00D423A3">
        <w:rPr>
          <w:rFonts w:eastAsia="Calibri"/>
          <w:sz w:val="14"/>
        </w:rPr>
        <w:t>Schmittian</w:t>
      </w:r>
      <w:proofErr w:type="spellEnd"/>
      <w:r w:rsidRPr="00D423A3">
        <w:rPr>
          <w:rFonts w:eastAsia="Calibri"/>
          <w:sz w:val="14"/>
        </w:rPr>
        <w:t xml:space="preserve"> analysis stands the conclusion of The Nomos: the </w:t>
      </w:r>
      <w:r w:rsidRPr="007F5894">
        <w:rPr>
          <w:rStyle w:val="StyleUnderline"/>
          <w:highlight w:val="yellow"/>
        </w:rPr>
        <w:t>thesis</w:t>
      </w:r>
      <w:r w:rsidRPr="00D423A3">
        <w:rPr>
          <w:rFonts w:eastAsia="Calibri"/>
          <w:sz w:val="14"/>
        </w:rPr>
        <w:t xml:space="preserve"> of a structural and continuous relation between liberalism and violence (</w:t>
      </w:r>
      <w:proofErr w:type="spellStart"/>
      <w:r w:rsidRPr="00D423A3">
        <w:rPr>
          <w:rFonts w:eastAsia="Calibri"/>
          <w:sz w:val="14"/>
        </w:rPr>
        <w:t>Mouffe</w:t>
      </w:r>
      <w:proofErr w:type="spellEnd"/>
      <w:r w:rsidRPr="00D423A3">
        <w:rPr>
          <w:rFonts w:eastAsia="Calibri"/>
          <w:sz w:val="14"/>
        </w:rPr>
        <w:t xml:space="preserve"> 2005, 2007; </w:t>
      </w:r>
      <w:proofErr w:type="spellStart"/>
      <w:r w:rsidRPr="00D423A3">
        <w:rPr>
          <w:rFonts w:eastAsia="Calibri"/>
          <w:sz w:val="14"/>
        </w:rPr>
        <w:t>Odysseos</w:t>
      </w:r>
      <w:proofErr w:type="spellEnd"/>
      <w:r w:rsidRPr="00D423A3">
        <w:rPr>
          <w:rFonts w:eastAsia="Calibri"/>
          <w:sz w:val="14"/>
        </w:rPr>
        <w:t xml:space="preserve"> 2007). It </w:t>
      </w:r>
      <w:r w:rsidRPr="007F5894">
        <w:rPr>
          <w:rStyle w:val="StyleUnderline"/>
          <w:highlight w:val="yellow"/>
        </w:rPr>
        <w:t>suggests</w:t>
      </w:r>
      <w:r w:rsidRPr="00D423A3">
        <w:rPr>
          <w:rFonts w:eastAsia="Calibri"/>
          <w:sz w:val="14"/>
        </w:rPr>
        <w:t xml:space="preserve"> that, in sharp contrast to the liberal-cosmopolitan </w:t>
      </w:r>
      <w:proofErr w:type="spellStart"/>
      <w:r w:rsidRPr="00D423A3">
        <w:rPr>
          <w:rFonts w:eastAsia="Calibri"/>
          <w:sz w:val="14"/>
        </w:rPr>
        <w:t>programme</w:t>
      </w:r>
      <w:proofErr w:type="spellEnd"/>
      <w:r w:rsidRPr="00D423A3">
        <w:rPr>
          <w:rFonts w:eastAsia="Calibri"/>
          <w:sz w:val="14"/>
        </w:rPr>
        <w:t xml:space="preserve"> of ‘perpetual peace’, the geographical </w:t>
      </w:r>
      <w:r w:rsidRPr="007F5894">
        <w:rPr>
          <w:rStyle w:val="StyleUnderline"/>
          <w:highlight w:val="yellow"/>
        </w:rPr>
        <w:t>expansion of liberal modernity was accompanied by</w:t>
      </w:r>
      <w:r w:rsidRPr="00D423A3">
        <w:rPr>
          <w:rFonts w:eastAsia="Calibri"/>
          <w:sz w:val="14"/>
        </w:rPr>
        <w:t xml:space="preserve"> the </w:t>
      </w:r>
      <w:r w:rsidRPr="007F5894">
        <w:rPr>
          <w:rStyle w:val="StyleUnderline"/>
          <w:highlight w:val="yellow"/>
        </w:rPr>
        <w:t>intensification</w:t>
      </w:r>
      <w:r w:rsidRPr="00D423A3">
        <w:rPr>
          <w:rFonts w:eastAsia="Calibri"/>
          <w:sz w:val="14"/>
        </w:rPr>
        <w:t xml:space="preserve"> and de-formalization </w:t>
      </w:r>
      <w:r w:rsidRPr="007F5894">
        <w:rPr>
          <w:rStyle w:val="StyleUnderline"/>
          <w:highlight w:val="yellow"/>
        </w:rPr>
        <w:t xml:space="preserve">of war in </w:t>
      </w:r>
      <w:r w:rsidRPr="00D423A3">
        <w:rPr>
          <w:rStyle w:val="StyleUnderline"/>
        </w:rPr>
        <w:t>the</w:t>
      </w:r>
      <w:r w:rsidRPr="00D423A3">
        <w:rPr>
          <w:rFonts w:eastAsia="Calibri"/>
          <w:sz w:val="14"/>
        </w:rPr>
        <w:t xml:space="preserve"> international </w:t>
      </w:r>
      <w:r w:rsidRPr="007F5894">
        <w:rPr>
          <w:rStyle w:val="StyleUnderline"/>
          <w:highlight w:val="yellow"/>
        </w:rPr>
        <w:t>construction of</w:t>
      </w:r>
      <w:r w:rsidRPr="00D423A3">
        <w:rPr>
          <w:rFonts w:eastAsia="Calibri"/>
          <w:sz w:val="14"/>
        </w:rPr>
        <w:t xml:space="preserve"> liberal-constitutional states of law and the production of </w:t>
      </w:r>
      <w:r w:rsidRPr="007F5894">
        <w:rPr>
          <w:rStyle w:val="Emphasis"/>
          <w:highlight w:val="yellow"/>
        </w:rPr>
        <w:t>liberal subjectivities</w:t>
      </w:r>
      <w:r w:rsidRPr="00D423A3">
        <w:rPr>
          <w:rFonts w:eastAsia="Calibri"/>
          <w:sz w:val="14"/>
        </w:rPr>
        <w:t xml:space="preserve"> as rights-bearing individuals. </w:t>
      </w:r>
      <w:r w:rsidRPr="00D423A3">
        <w:rPr>
          <w:rFonts w:eastAsia="Calibri"/>
          <w:bCs/>
          <w:u w:val="single"/>
        </w:rPr>
        <w:t xml:space="preserve">Liberal world-ordering proceeds </w:t>
      </w:r>
      <w:r w:rsidRPr="007F5894">
        <w:rPr>
          <w:rFonts w:eastAsia="Calibri"/>
          <w:bCs/>
          <w:highlight w:val="yellow"/>
          <w:u w:val="single"/>
        </w:rPr>
        <w:t>via</w:t>
      </w:r>
      <w:r w:rsidRPr="00D423A3">
        <w:rPr>
          <w:rFonts w:eastAsia="Calibri"/>
          <w:bCs/>
          <w:u w:val="single"/>
        </w:rPr>
        <w:t xml:space="preserve"> the conduit of </w:t>
      </w:r>
      <w:r w:rsidRPr="007F5894">
        <w:rPr>
          <w:rFonts w:eastAsia="Calibri"/>
          <w:bCs/>
          <w:highlight w:val="yellow"/>
          <w:u w:val="single"/>
        </w:rPr>
        <w:t>wars for humanity</w:t>
      </w:r>
      <w:r w:rsidRPr="00D423A3">
        <w:rPr>
          <w:rFonts w:eastAsia="Calibri"/>
          <w:sz w:val="14"/>
        </w:rPr>
        <w:t xml:space="preserve">, leading to Schmitt's ‘spaceless universalism’. In this perspective, </w:t>
      </w:r>
      <w:r w:rsidRPr="00D423A3">
        <w:rPr>
          <w:rStyle w:val="Emphasis"/>
        </w:rPr>
        <w:t xml:space="preserve">a straight </w:t>
      </w:r>
      <w:r w:rsidRPr="007F5894">
        <w:rPr>
          <w:rStyle w:val="Emphasis"/>
          <w:highlight w:val="yellow"/>
        </w:rPr>
        <w:t xml:space="preserve">line is drawn from WWI to </w:t>
      </w:r>
      <w:r w:rsidRPr="00D423A3">
        <w:rPr>
          <w:rStyle w:val="Emphasis"/>
        </w:rPr>
        <w:t xml:space="preserve">the War on </w:t>
      </w:r>
      <w:r w:rsidRPr="007F5894">
        <w:rPr>
          <w:rStyle w:val="Emphasis"/>
          <w:highlight w:val="yellow"/>
        </w:rPr>
        <w:t>Terror</w:t>
      </w:r>
      <w:r w:rsidRPr="00D423A3">
        <w:rPr>
          <w:rStyle w:val="Emphasis"/>
        </w:rPr>
        <w:t xml:space="preserve"> to verify Schmitt's long-term prognostic</w:t>
      </w:r>
      <w:r w:rsidRPr="00D423A3">
        <w:rPr>
          <w:rFonts w:eastAsia="Calibri"/>
          <w:bCs/>
          <w:u w:val="single"/>
        </w:rPr>
        <w:t xml:space="preserve"> of the 20th century as the age of ‘neutralizations and de-politicizations’</w:t>
      </w:r>
      <w:r w:rsidRPr="00D423A3">
        <w:rPr>
          <w:rFonts w:eastAsia="Calibri"/>
          <w:sz w:val="14"/>
        </w:rPr>
        <w:t xml:space="preserve"> (Schmitt 1993). </w:t>
      </w:r>
      <w:r w:rsidRPr="00D423A3">
        <w:rPr>
          <w:rStyle w:val="Emphasis"/>
        </w:rPr>
        <w:t xml:space="preserve">But </w:t>
      </w:r>
      <w:r w:rsidRPr="007F5894">
        <w:rPr>
          <w:rStyle w:val="Emphasis"/>
          <w:highlight w:val="yellow"/>
        </w:rPr>
        <w:t>this</w:t>
      </w:r>
      <w:r w:rsidRPr="007F5894">
        <w:rPr>
          <w:rFonts w:eastAsia="Calibri"/>
          <w:b/>
          <w:highlight w:val="yellow"/>
          <w:u w:val="single"/>
        </w:rPr>
        <w:t xml:space="preserve"> </w:t>
      </w:r>
      <w:r w:rsidRPr="00D423A3">
        <w:rPr>
          <w:rFonts w:eastAsia="Calibri"/>
          <w:b/>
          <w:u w:val="single"/>
        </w:rPr>
        <w:t xml:space="preserve">attempt to </w:t>
      </w:r>
      <w:r w:rsidRPr="00D423A3">
        <w:rPr>
          <w:rStyle w:val="Emphasis"/>
        </w:rPr>
        <w:t>read</w:t>
      </w:r>
      <w:r w:rsidRPr="00D423A3">
        <w:rPr>
          <w:rFonts w:eastAsia="Calibri"/>
          <w:b/>
          <w:u w:val="single"/>
        </w:rPr>
        <w:t xml:space="preserve"> the history of 20th century international relations in terms of a succession of confrontations between the carrier-nations of liberal modernity and the criminalized foes at its outer margins </w:t>
      </w:r>
      <w:r w:rsidRPr="007F5894">
        <w:rPr>
          <w:rStyle w:val="Emphasis"/>
          <w:highlight w:val="yellow"/>
        </w:rPr>
        <w:t>seems unable to comprehend</w:t>
      </w:r>
      <w:r w:rsidRPr="00D423A3">
        <w:rPr>
          <w:rStyle w:val="Emphasis"/>
        </w:rPr>
        <w:t xml:space="preserve"> the complexities and </w:t>
      </w:r>
      <w:r w:rsidRPr="007F5894">
        <w:rPr>
          <w:rStyle w:val="Emphasis"/>
          <w:highlight w:val="yellow"/>
        </w:rPr>
        <w:t>specificities of ‘liberal’ world-ordering</w:t>
      </w:r>
      <w:r w:rsidRPr="00D423A3">
        <w:rPr>
          <w:rStyle w:val="Emphasis"/>
        </w:rPr>
        <w:t>, then and now</w:t>
      </w:r>
      <w:r w:rsidRPr="00D423A3">
        <w:rPr>
          <w:rFonts w:eastAsia="Calibri"/>
          <w:sz w:val="14"/>
        </w:rPr>
        <w:t xml:space="preserve">. </w:t>
      </w:r>
      <w:r w:rsidRPr="00D423A3">
        <w:rPr>
          <w:sz w:val="14"/>
        </w:rPr>
        <w:t xml:space="preserve">For in the cases of Wilhelmine, Weimar and fascist Germany, the assumption that their conflicts with the Anglo-American liberal-capitalist heartland were grounded in an antagonism between liberal modernity and a recalcitrant Germany outside its geographical and conceptual lines runs counter to the historical evidence.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w:t>
      </w:r>
      <w:proofErr w:type="spellStart"/>
      <w:r w:rsidRPr="00D423A3">
        <w:rPr>
          <w:sz w:val="14"/>
        </w:rPr>
        <w:t>Mitteleuropa</w:t>
      </w:r>
      <w:proofErr w:type="spellEnd"/>
      <w:r w:rsidRPr="00D423A3">
        <w:rPr>
          <w:sz w:val="14"/>
        </w:rPr>
        <w:t xml:space="preserve"> or </w:t>
      </w:r>
      <w:proofErr w:type="spellStart"/>
      <w:r w:rsidRPr="00D423A3">
        <w:rPr>
          <w:sz w:val="14"/>
        </w:rPr>
        <w:t>Großraum</w:t>
      </w:r>
      <w:proofErr w:type="spellEnd"/>
      <w:r w:rsidRPr="00D423A3">
        <w:rPr>
          <w:sz w:val="14"/>
        </w:rPr>
        <w:t xml:space="preserve"> – was not deeply influenced by the international ramifications of the 1929 Great </w:t>
      </w:r>
      <w:proofErr w:type="gramStart"/>
      <w:r w:rsidRPr="00D423A3">
        <w:rPr>
          <w:sz w:val="14"/>
        </w:rPr>
        <w:t>Depression, but</w:t>
      </w:r>
      <w:proofErr w:type="gramEnd"/>
      <w:r w:rsidRPr="00D423A3">
        <w:rPr>
          <w:sz w:val="14"/>
        </w:rPr>
        <w:t xml:space="preserve"> premised on a purely political–existentialist assertion of German national identity. Against a reading of the early 20th century conflicts between ‘the liberal West’ and Germany as ‘wars for humanity’ between an expanding liberal modernity and its political exterior, there is more evidence to suggest that these confrontations were interstate conflicts within the crisis-ridden and nationally uneven capitalist project of modernity. Similar </w:t>
      </w:r>
      <w:r w:rsidRPr="00D423A3">
        <w:rPr>
          <w:rStyle w:val="Emphasis"/>
        </w:rPr>
        <w:t>objections</w:t>
      </w:r>
      <w:r w:rsidRPr="00D423A3">
        <w:rPr>
          <w:sz w:val="14"/>
        </w:rPr>
        <w:t xml:space="preserve"> and caveats </w:t>
      </w:r>
      <w:r w:rsidRPr="00D423A3">
        <w:rPr>
          <w:rStyle w:val="StyleUnderline"/>
        </w:rPr>
        <w:t>to the binary opposition between</w:t>
      </w:r>
      <w:r w:rsidRPr="00D423A3">
        <w:rPr>
          <w:sz w:val="14"/>
        </w:rPr>
        <w:t xml:space="preserve"> the Western discourse of </w:t>
      </w:r>
      <w:r w:rsidRPr="00D423A3">
        <w:rPr>
          <w:rStyle w:val="StyleUnderline"/>
        </w:rPr>
        <w:t>liberal humanity</w:t>
      </w:r>
      <w:r w:rsidRPr="00D423A3">
        <w:rPr>
          <w:sz w:val="14"/>
        </w:rPr>
        <w:t xml:space="preserve"> against non-liberal foes </w:t>
      </w:r>
      <w:r w:rsidRPr="00D423A3">
        <w:rPr>
          <w:rStyle w:val="StyleUnderline"/>
        </w:rPr>
        <w:t>apply</w:t>
      </w:r>
      <w:r w:rsidRPr="00D423A3">
        <w:rPr>
          <w:sz w:val="14"/>
        </w:rPr>
        <w:t xml:space="preserve"> to the more recent period. For </w:t>
      </w:r>
      <w:r w:rsidRPr="007F5894">
        <w:rPr>
          <w:rStyle w:val="Emphasis"/>
          <w:highlight w:val="yellow"/>
        </w:rPr>
        <w:t>how can this</w:t>
      </w:r>
      <w:r w:rsidRPr="00D423A3">
        <w:rPr>
          <w:sz w:val="14"/>
        </w:rPr>
        <w:t xml:space="preserve"> optic </w:t>
      </w:r>
      <w:r w:rsidRPr="007F5894">
        <w:rPr>
          <w:rStyle w:val="StyleUnderline"/>
          <w:highlight w:val="yellow"/>
        </w:rPr>
        <w:t xml:space="preserve">explain </w:t>
      </w:r>
      <w:r w:rsidRPr="00D423A3">
        <w:rPr>
          <w:rStyle w:val="StyleUnderline"/>
        </w:rPr>
        <w:t xml:space="preserve">that </w:t>
      </w:r>
      <w:r w:rsidRPr="007F5894">
        <w:rPr>
          <w:rStyle w:val="StyleUnderline"/>
          <w:highlight w:val="yellow"/>
        </w:rPr>
        <w:t>the ‘liberal West’</w:t>
      </w:r>
      <w:r w:rsidRPr="00D423A3">
        <w:rPr>
          <w:sz w:val="14"/>
        </w:rPr>
        <w:t xml:space="preserve"> coexisted (and keeps </w:t>
      </w:r>
      <w:r w:rsidRPr="007F5894">
        <w:rPr>
          <w:rStyle w:val="StyleUnderline"/>
          <w:highlight w:val="yellow"/>
        </w:rPr>
        <w:t xml:space="preserve">coexisting) with </w:t>
      </w:r>
      <w:r w:rsidRPr="00D423A3">
        <w:rPr>
          <w:rStyle w:val="StyleUnderline"/>
        </w:rPr>
        <w:t xml:space="preserve">a </w:t>
      </w:r>
      <w:r w:rsidRPr="00D423A3">
        <w:rPr>
          <w:rStyle w:val="Emphasis"/>
        </w:rPr>
        <w:t xml:space="preserve">large number of pliant </w:t>
      </w:r>
      <w:r w:rsidRPr="007F5894">
        <w:rPr>
          <w:rStyle w:val="Emphasis"/>
          <w:highlight w:val="yellow"/>
        </w:rPr>
        <w:t>authoritarian client-regimes</w:t>
      </w:r>
      <w:r w:rsidRPr="00D423A3">
        <w:rPr>
          <w:sz w:val="14"/>
        </w:rPr>
        <w:t xml:space="preserve"> (Mubarak's Egypt, Suharto's Indonesia, Pahlavi's Iran, Fahd's Saudi-Arabia, even Gaddafi's pre-intervention Libya, to name but a few), which were and are </w:t>
      </w:r>
      <w:r w:rsidRPr="007F5894">
        <w:rPr>
          <w:rStyle w:val="Emphasis"/>
          <w:highlight w:val="yellow"/>
        </w:rPr>
        <w:t>actively</w:t>
      </w:r>
      <w:r w:rsidRPr="00D423A3">
        <w:rPr>
          <w:sz w:val="14"/>
        </w:rPr>
        <w:t xml:space="preserve"> managed and </w:t>
      </w:r>
      <w:r w:rsidRPr="007F5894">
        <w:rPr>
          <w:rStyle w:val="Emphasis"/>
          <w:highlight w:val="yellow"/>
        </w:rPr>
        <w:t>supported</w:t>
      </w:r>
      <w:r w:rsidRPr="00D423A3">
        <w:rPr>
          <w:sz w:val="14"/>
        </w:rPr>
        <w:t xml:space="preserve"> by the West </w:t>
      </w:r>
      <w:r w:rsidRPr="007F5894">
        <w:rPr>
          <w:rStyle w:val="StyleUnderline"/>
          <w:highlight w:val="yellow"/>
        </w:rPr>
        <w:t>as anti-liberal</w:t>
      </w:r>
      <w:r w:rsidRPr="00D423A3">
        <w:rPr>
          <w:sz w:val="14"/>
        </w:rPr>
        <w:t xml:space="preserve"> </w:t>
      </w:r>
      <w:proofErr w:type="spellStart"/>
      <w:r w:rsidRPr="00D423A3">
        <w:rPr>
          <w:sz w:val="14"/>
        </w:rPr>
        <w:t>Schmittian</w:t>
      </w:r>
      <w:proofErr w:type="spellEnd"/>
      <w:r w:rsidRPr="00D423A3">
        <w:rPr>
          <w:sz w:val="14"/>
        </w:rPr>
        <w:t xml:space="preserve"> states of emergency, </w:t>
      </w:r>
      <w:r w:rsidRPr="007F5894">
        <w:rPr>
          <w:rStyle w:val="StyleUnderline"/>
          <w:highlight w:val="yellow"/>
        </w:rPr>
        <w:t xml:space="preserve">with </w:t>
      </w:r>
      <w:r w:rsidRPr="00D423A3">
        <w:rPr>
          <w:rStyle w:val="StyleUnderline"/>
        </w:rPr>
        <w:t xml:space="preserve">concerns for </w:t>
      </w:r>
      <w:r w:rsidRPr="007F5894">
        <w:rPr>
          <w:rStyle w:val="StyleUnderline"/>
          <w:highlight w:val="yellow"/>
        </w:rPr>
        <w:t>liberal subjectivities</w:t>
      </w:r>
      <w:r w:rsidRPr="00D423A3">
        <w:rPr>
          <w:sz w:val="14"/>
        </w:rPr>
        <w:t xml:space="preserve"> and Human Rights </w:t>
      </w:r>
      <w:r w:rsidRPr="007F5894">
        <w:rPr>
          <w:rStyle w:val="Emphasis"/>
          <w:highlight w:val="yellow"/>
        </w:rPr>
        <w:t>secondary to</w:t>
      </w:r>
      <w:r w:rsidRPr="00D423A3">
        <w:rPr>
          <w:sz w:val="14"/>
        </w:rPr>
        <w:t xml:space="preserve"> the </w:t>
      </w:r>
      <w:r w:rsidRPr="007F5894">
        <w:rPr>
          <w:rStyle w:val="Emphasis"/>
          <w:highlight w:val="yellow"/>
        </w:rPr>
        <w:t>strategic interests</w:t>
      </w:r>
      <w:r w:rsidRPr="00D423A3">
        <w:rPr>
          <w:sz w:val="14"/>
        </w:rPr>
        <w:t xml:space="preserve"> of political and geopolitical stability and economic access? Even </w:t>
      </w:r>
      <w:r w:rsidRPr="007F5894">
        <w:rPr>
          <w:rStyle w:val="StyleUnderline"/>
          <w:highlight w:val="yellow"/>
        </w:rPr>
        <w:t>in</w:t>
      </w:r>
      <w:r w:rsidRPr="00D423A3">
        <w:rPr>
          <w:sz w:val="14"/>
        </w:rPr>
        <w:t xml:space="preserve"> the more obvious cases of </w:t>
      </w:r>
      <w:r w:rsidRPr="007F5894">
        <w:rPr>
          <w:rStyle w:val="StyleUnderline"/>
          <w:highlight w:val="yellow"/>
        </w:rPr>
        <w:t xml:space="preserve">Afghanistan, Iraq, </w:t>
      </w:r>
      <w:proofErr w:type="gramStart"/>
      <w:r w:rsidRPr="007F5894">
        <w:rPr>
          <w:rStyle w:val="StyleUnderline"/>
          <w:highlight w:val="yellow"/>
        </w:rPr>
        <w:t>and</w:t>
      </w:r>
      <w:r w:rsidRPr="00D423A3">
        <w:rPr>
          <w:sz w:val="14"/>
        </w:rPr>
        <w:t>,</w:t>
      </w:r>
      <w:proofErr w:type="gramEnd"/>
      <w:r w:rsidRPr="00D423A3">
        <w:rPr>
          <w:sz w:val="14"/>
        </w:rPr>
        <w:t xml:space="preserve"> now, </w:t>
      </w:r>
      <w:r w:rsidRPr="007F5894">
        <w:rPr>
          <w:rStyle w:val="StyleUnderline"/>
          <w:highlight w:val="yellow"/>
        </w:rPr>
        <w:t>Libya</w:t>
      </w:r>
      <w:r w:rsidRPr="00D423A3">
        <w:rPr>
          <w:sz w:val="14"/>
        </w:rPr>
        <w:t xml:space="preserve">, the idea that </w:t>
      </w:r>
      <w:r w:rsidRPr="007F5894">
        <w:rPr>
          <w:rStyle w:val="StyleUnderline"/>
          <w:highlight w:val="yellow"/>
        </w:rPr>
        <w:t>Western intervention</w:t>
      </w:r>
      <w:r w:rsidRPr="00D423A3">
        <w:rPr>
          <w:sz w:val="14"/>
        </w:rPr>
        <w:t xml:space="preserve"> has to be </w:t>
      </w:r>
      <w:r w:rsidRPr="00D423A3">
        <w:rPr>
          <w:rStyle w:val="StyleUnderline"/>
        </w:rPr>
        <w:t xml:space="preserve">conceived </w:t>
      </w:r>
      <w:r w:rsidRPr="007F5894">
        <w:rPr>
          <w:rStyle w:val="StyleUnderline"/>
          <w:highlight w:val="yellow"/>
        </w:rPr>
        <w:t>as</w:t>
      </w:r>
      <w:r w:rsidRPr="00D423A3">
        <w:rPr>
          <w:sz w:val="14"/>
        </w:rPr>
        <w:t xml:space="preserve"> an encounter between the </w:t>
      </w:r>
      <w:r w:rsidRPr="007F5894">
        <w:rPr>
          <w:rStyle w:val="StyleUnderline"/>
          <w:highlight w:val="yellow"/>
        </w:rPr>
        <w:t>liberal</w:t>
      </w:r>
      <w:r w:rsidRPr="00D423A3">
        <w:rPr>
          <w:sz w:val="14"/>
        </w:rPr>
        <w:t xml:space="preserve"> project and a series of foes outside its sphere seems to </w:t>
      </w:r>
      <w:r w:rsidRPr="007F5894">
        <w:rPr>
          <w:rStyle w:val="StyleUnderline"/>
          <w:highlight w:val="yellow"/>
        </w:rPr>
        <w:t>rely on</w:t>
      </w:r>
      <w:r w:rsidRPr="00D423A3">
        <w:rPr>
          <w:rStyle w:val="StyleUnderline"/>
        </w:rPr>
        <w:t xml:space="preserve"> a </w:t>
      </w:r>
      <w:r w:rsidRPr="007F5894">
        <w:rPr>
          <w:rStyle w:val="StyleUnderline"/>
          <w:highlight w:val="yellow"/>
        </w:rPr>
        <w:t>denial of</w:t>
      </w:r>
      <w:r w:rsidRPr="00D423A3">
        <w:rPr>
          <w:rStyle w:val="StyleUnderline"/>
        </w:rPr>
        <w:t xml:space="preserve"> their antecedent histories as geopolitically and socially contested state-building projects in pro-Western fashion, deeply co-determined by </w:t>
      </w:r>
      <w:r w:rsidRPr="007F5894">
        <w:rPr>
          <w:rStyle w:val="StyleUnderline"/>
          <w:highlight w:val="yellow"/>
        </w:rPr>
        <w:t>long histories of</w:t>
      </w:r>
      <w:r w:rsidRPr="00D423A3">
        <w:rPr>
          <w:rStyle w:val="StyleUnderline"/>
        </w:rPr>
        <w:t xml:space="preserve"> Western </w:t>
      </w:r>
      <w:r w:rsidRPr="007F5894">
        <w:rPr>
          <w:rStyle w:val="Emphasis"/>
          <w:highlight w:val="yellow"/>
        </w:rPr>
        <w:t>anti-liberal colonial</w:t>
      </w:r>
      <w:r w:rsidRPr="00D423A3">
        <w:rPr>
          <w:rStyle w:val="StyleUnderline"/>
        </w:rPr>
        <w:t xml:space="preserve"> and post-colonial </w:t>
      </w:r>
      <w:r w:rsidRPr="007F5894">
        <w:rPr>
          <w:rStyle w:val="Emphasis"/>
          <w:highlight w:val="yellow"/>
        </w:rPr>
        <w:t>legacies</w:t>
      </w:r>
      <w:r w:rsidRPr="00D423A3">
        <w:rPr>
          <w:sz w:val="14"/>
        </w:rPr>
        <w:t xml:space="preserve">. If these states (or social forces within them) turn against their imperial masters, the conventional policy expression is ‘blowback’. And as </w:t>
      </w:r>
      <w:r w:rsidRPr="00D423A3">
        <w:rPr>
          <w:rStyle w:val="StyleUnderline"/>
        </w:rPr>
        <w:t xml:space="preserve">the </w:t>
      </w:r>
      <w:proofErr w:type="spellStart"/>
      <w:r w:rsidRPr="00D423A3">
        <w:rPr>
          <w:rStyle w:val="StyleUnderline"/>
        </w:rPr>
        <w:t>Schmittian</w:t>
      </w:r>
      <w:proofErr w:type="spellEnd"/>
      <w:r w:rsidRPr="00D423A3">
        <w:rPr>
          <w:sz w:val="14"/>
        </w:rPr>
        <w:t xml:space="preserve"> analytical vocabulary does not include a conception of human agency and social forces – only friend/enemy groupings and collective political entities governed by executive decision – </w:t>
      </w:r>
      <w:r w:rsidRPr="00D423A3">
        <w:rPr>
          <w:rStyle w:val="StyleUnderline"/>
        </w:rPr>
        <w:t>it</w:t>
      </w:r>
      <w:r w:rsidRPr="00D423A3">
        <w:rPr>
          <w:sz w:val="14"/>
        </w:rPr>
        <w:t xml:space="preserve"> also lacks the categories of analysis to comprehend the social dynamics that drive the struggles around sovereign power and the eventual overcoming, for example, of Tunisian and Egyptian states of emergency without US-led wars for humanity. Similarly, </w:t>
      </w:r>
      <w:r w:rsidRPr="00D423A3">
        <w:rPr>
          <w:rStyle w:val="StyleUnderline"/>
        </w:rPr>
        <w:t xml:space="preserve">it </w:t>
      </w:r>
      <w:r w:rsidRPr="007F5894">
        <w:rPr>
          <w:rStyle w:val="StyleUnderline"/>
          <w:highlight w:val="yellow"/>
        </w:rPr>
        <w:t>seems unlikely</w:t>
      </w:r>
      <w:r w:rsidRPr="00D423A3">
        <w:rPr>
          <w:rStyle w:val="StyleUnderline"/>
        </w:rPr>
        <w:t xml:space="preserve"> that</w:t>
      </w:r>
      <w:r w:rsidRPr="00D423A3">
        <w:rPr>
          <w:sz w:val="14"/>
        </w:rPr>
        <w:t xml:space="preserve"> the </w:t>
      </w:r>
      <w:r w:rsidRPr="00D423A3">
        <w:rPr>
          <w:rStyle w:val="StyleUnderline"/>
        </w:rPr>
        <w:t>generic</w:t>
      </w:r>
      <w:r w:rsidRPr="00D423A3">
        <w:rPr>
          <w:sz w:val="14"/>
        </w:rPr>
        <w:t xml:space="preserve"> idea of </w:t>
      </w:r>
      <w:r w:rsidRPr="007F5894">
        <w:rPr>
          <w:rStyle w:val="StyleUnderline"/>
          <w:highlight w:val="yellow"/>
        </w:rPr>
        <w:t>liberal world-ordering</w:t>
      </w:r>
      <w:r w:rsidRPr="00D423A3">
        <w:rPr>
          <w:sz w:val="14"/>
        </w:rPr>
        <w:t xml:space="preserve"> and the production of liberal subjectivities </w:t>
      </w:r>
      <w:r w:rsidRPr="007F5894">
        <w:rPr>
          <w:rStyle w:val="StyleUnderline"/>
          <w:highlight w:val="yellow"/>
        </w:rPr>
        <w:t>can</w:t>
      </w:r>
      <w:r w:rsidRPr="00D423A3">
        <w:rPr>
          <w:rStyle w:val="StyleUnderline"/>
        </w:rPr>
        <w:t xml:space="preserve"> actually </w:t>
      </w:r>
      <w:r w:rsidRPr="007F5894">
        <w:rPr>
          <w:rStyle w:val="StyleUnderline"/>
          <w:highlight w:val="yellow"/>
        </w:rPr>
        <w:t>explain wh</w:t>
      </w:r>
      <w:r w:rsidRPr="00D423A3">
        <w:rPr>
          <w:rStyle w:val="StyleUnderline"/>
        </w:rPr>
        <w:t>y</w:t>
      </w:r>
      <w:r w:rsidRPr="00D423A3">
        <w:rPr>
          <w:sz w:val="14"/>
        </w:rPr>
        <w:t xml:space="preserve"> Western </w:t>
      </w:r>
      <w:r w:rsidRPr="007F5894">
        <w:rPr>
          <w:rStyle w:val="StyleUnderline"/>
          <w:highlight w:val="yellow"/>
        </w:rPr>
        <w:t>intervention seems improbable in</w:t>
      </w:r>
      <w:r w:rsidRPr="00D423A3">
        <w:rPr>
          <w:sz w:val="14"/>
        </w:rPr>
        <w:t xml:space="preserve"> some cases (</w:t>
      </w:r>
      <w:proofErr w:type="gramStart"/>
      <w:r w:rsidRPr="00D423A3">
        <w:rPr>
          <w:sz w:val="14"/>
        </w:rPr>
        <w:t>e.g.</w:t>
      </w:r>
      <w:proofErr w:type="gramEnd"/>
      <w:r w:rsidRPr="00D423A3">
        <w:rPr>
          <w:sz w:val="14"/>
        </w:rPr>
        <w:t xml:space="preserve"> </w:t>
      </w:r>
      <w:r w:rsidRPr="007F5894">
        <w:rPr>
          <w:rStyle w:val="StyleUnderline"/>
          <w:highlight w:val="yellow"/>
        </w:rPr>
        <w:t>Bahrain</w:t>
      </w:r>
      <w:r w:rsidRPr="00D423A3">
        <w:rPr>
          <w:sz w:val="14"/>
        </w:rPr>
        <w:t xml:space="preserve">, Qatar, Yemen or Syria) </w:t>
      </w:r>
      <w:r w:rsidRPr="007F5894">
        <w:rPr>
          <w:rStyle w:val="StyleUnderline"/>
          <w:highlight w:val="yellow"/>
        </w:rPr>
        <w:t>and</w:t>
      </w:r>
      <w:r w:rsidRPr="00D423A3">
        <w:rPr>
          <w:sz w:val="14"/>
        </w:rPr>
        <w:t xml:space="preserve"> more </w:t>
      </w:r>
      <w:r w:rsidRPr="007F5894">
        <w:rPr>
          <w:rStyle w:val="StyleUnderline"/>
          <w:highlight w:val="yellow"/>
        </w:rPr>
        <w:t>likely in</w:t>
      </w:r>
      <w:r w:rsidRPr="00D423A3">
        <w:rPr>
          <w:sz w:val="14"/>
        </w:rPr>
        <w:t xml:space="preserve"> others (e.g. Serbia, Afghanistan, Iraq, and </w:t>
      </w:r>
      <w:r w:rsidRPr="007F5894">
        <w:rPr>
          <w:rStyle w:val="StyleUnderline"/>
          <w:highlight w:val="yellow"/>
        </w:rPr>
        <w:t>Libya</w:t>
      </w:r>
      <w:r w:rsidRPr="00D423A3">
        <w:rPr>
          <w:sz w:val="14"/>
        </w:rPr>
        <w:t xml:space="preserve">). Liberal world-ordering consists of differential strategies of building, coordinating, and drawing liberal and anti-liberal states into the Western orbit, and overtly or covertly intervening and refashioning them once they step out of line. These are conflicts within a world, which seem to push the term liberalism beyond its original meaning. The generic </w:t>
      </w:r>
      <w:proofErr w:type="spellStart"/>
      <w:r w:rsidRPr="00D423A3">
        <w:rPr>
          <w:sz w:val="14"/>
        </w:rPr>
        <w:t>Schmittian</w:t>
      </w:r>
      <w:proofErr w:type="spellEnd"/>
      <w:r w:rsidRPr="00D423A3">
        <w:rPr>
          <w:sz w:val="14"/>
        </w:rPr>
        <w:t xml:space="preserve"> idea of a liberal ‘spaceless universalism’ sits uncomfortably with the realities of maintaining an America-supervised ‘informal empire’, which </w:t>
      </w:r>
      <w:proofErr w:type="gramStart"/>
      <w:r w:rsidRPr="00D423A3">
        <w:rPr>
          <w:sz w:val="14"/>
        </w:rPr>
        <w:t>has to</w:t>
      </w:r>
      <w:proofErr w:type="gramEnd"/>
      <w:r w:rsidRPr="00D423A3">
        <w:rPr>
          <w:sz w:val="14"/>
        </w:rPr>
        <w:t xml:space="preserve"> manage a persisting interstate system in diverse and case-specific ways. But it is this persistence of a worldwide system of states, which encase national particularities, which renders challenges to American supremacy possible in the first place.</w:t>
      </w:r>
    </w:p>
    <w:bookmarkEnd w:id="4"/>
    <w:p w14:paraId="1FF76883" w14:textId="4CFE2E12" w:rsidR="00237583" w:rsidRDefault="00237583" w:rsidP="00237583">
      <w:pPr>
        <w:pStyle w:val="Heading3"/>
      </w:pPr>
      <w:r>
        <w:lastRenderedPageBreak/>
        <w:t>State Good</w:t>
      </w:r>
    </w:p>
    <w:p w14:paraId="4E3A4D18" w14:textId="3E73B9DF" w:rsidR="008167B9" w:rsidRDefault="008167B9" w:rsidP="008167B9">
      <w:pPr>
        <w:pStyle w:val="Heading4"/>
      </w:pPr>
      <w:bookmarkStart w:id="5" w:name="_Hlk76137752"/>
      <w:r>
        <w:t xml:space="preserve">State can be harnessed as an institution with the ability to redirect environmental sustainability; identification with the state doesn’t submit to every bad state environmental </w:t>
      </w:r>
      <w:proofErr w:type="gramStart"/>
      <w:r>
        <w:t>policy</w:t>
      </w:r>
      <w:proofErr w:type="gramEnd"/>
    </w:p>
    <w:p w14:paraId="7AC01C7D" w14:textId="77777777" w:rsidR="008167B9" w:rsidRDefault="008167B9" w:rsidP="008167B9">
      <w:r>
        <w:t xml:space="preserve">Amanda </w:t>
      </w:r>
      <w:r w:rsidRPr="008167B9">
        <w:rPr>
          <w:rStyle w:val="Style13ptBold"/>
        </w:rPr>
        <w:t>Machin (2019</w:t>
      </w:r>
      <w:r>
        <w:t>): Democracy, disagreement, disruption: agonism and the environmental state, Environmental Politics, DOI: 10.1080/09644016.2019.1684739</w:t>
      </w:r>
    </w:p>
    <w:p w14:paraId="49486E66" w14:textId="3711D4A8" w:rsidR="008167B9" w:rsidRPr="008167B9" w:rsidRDefault="008167B9" w:rsidP="008167B9">
      <w:r>
        <w:t xml:space="preserve">As Eckersley points out, </w:t>
      </w:r>
      <w:r w:rsidRPr="007F5894">
        <w:rPr>
          <w:rStyle w:val="StyleUnderline"/>
          <w:highlight w:val="yellow"/>
        </w:rPr>
        <w:t>the state currently has the capacity and legitimacy that could be harnessed to ‘to redirect societies and economies along more ecologically sustainable lines’</w:t>
      </w:r>
      <w:r>
        <w:t xml:space="preserve"> (2004, p. 7). Andreas </w:t>
      </w:r>
      <w:proofErr w:type="spellStart"/>
      <w:r>
        <w:t>Duit</w:t>
      </w:r>
      <w:proofErr w:type="spellEnd"/>
      <w:r>
        <w:t xml:space="preserve"> et al. concur that the state wields more legitimacy than international institutions and global </w:t>
      </w:r>
      <w:proofErr w:type="spellStart"/>
      <w:r>
        <w:t>organisations</w:t>
      </w:r>
      <w:proofErr w:type="spellEnd"/>
      <w:r>
        <w:t>: ‘</w:t>
      </w:r>
      <w:r w:rsidRPr="007F5894">
        <w:rPr>
          <w:rStyle w:val="StyleUnderline"/>
          <w:highlight w:val="yellow"/>
        </w:rPr>
        <w:t>the state serves as an arena for environmental conflict and a site for authoritative decision-making processes’</w:t>
      </w:r>
      <w:r>
        <w:t xml:space="preserve"> (2016, p. 8). Not only does </w:t>
      </w:r>
      <w:r w:rsidRPr="007F5894">
        <w:rPr>
          <w:rStyle w:val="StyleUnderline"/>
          <w:highlight w:val="yellow"/>
        </w:rPr>
        <w:t>the state</w:t>
      </w:r>
      <w:r>
        <w:t xml:space="preserve"> possess more authority, but it </w:t>
      </w:r>
      <w:r w:rsidRPr="007F5894">
        <w:rPr>
          <w:rStyle w:val="StyleUnderline"/>
          <w:highlight w:val="yellow"/>
        </w:rPr>
        <w:t>is</w:t>
      </w:r>
      <w:r>
        <w:t xml:space="preserve"> also </w:t>
      </w:r>
      <w:r w:rsidRPr="007F5894">
        <w:rPr>
          <w:rStyle w:val="StyleUnderline"/>
          <w:highlight w:val="yellow"/>
        </w:rPr>
        <w:t xml:space="preserve">a powerful object of identification that serves to </w:t>
      </w:r>
      <w:proofErr w:type="spellStart"/>
      <w:r w:rsidRPr="007F5894">
        <w:rPr>
          <w:rStyle w:val="StyleUnderline"/>
          <w:highlight w:val="yellow"/>
        </w:rPr>
        <w:t>legitimise</w:t>
      </w:r>
      <w:proofErr w:type="spellEnd"/>
      <w:r w:rsidRPr="007F5894">
        <w:rPr>
          <w:rStyle w:val="StyleUnderline"/>
          <w:highlight w:val="yellow"/>
        </w:rPr>
        <w:t xml:space="preserve"> democratic procedures and results. It is crucial to </w:t>
      </w:r>
      <w:proofErr w:type="spellStart"/>
      <w:r w:rsidRPr="007F5894">
        <w:rPr>
          <w:rStyle w:val="StyleUnderline"/>
          <w:highlight w:val="yellow"/>
        </w:rPr>
        <w:t>recognise</w:t>
      </w:r>
      <w:proofErr w:type="spellEnd"/>
      <w:r w:rsidRPr="007F5894">
        <w:rPr>
          <w:rStyle w:val="StyleUnderline"/>
          <w:highlight w:val="yellow"/>
        </w:rPr>
        <w:t xml:space="preserve"> that there is no final consensus on the form or boundaries or institutions of the state</w:t>
      </w:r>
      <w:r>
        <w:t xml:space="preserve">, but rather a common identification that occurs in different ways. </w:t>
      </w:r>
      <w:r w:rsidRPr="007F5894">
        <w:rPr>
          <w:rStyle w:val="StyleUnderline"/>
          <w:highlight w:val="yellow"/>
        </w:rPr>
        <w:t xml:space="preserve">The political actors who identify with the state may have radically different understandings of its ideal form and do not necessarily condone or submit to its </w:t>
      </w:r>
      <w:proofErr w:type="gramStart"/>
      <w:r w:rsidRPr="007F5894">
        <w:rPr>
          <w:rStyle w:val="StyleUnderline"/>
          <w:highlight w:val="yellow"/>
        </w:rPr>
        <w:t>particular manifestation</w:t>
      </w:r>
      <w:proofErr w:type="gramEnd"/>
      <w:r w:rsidRPr="007F5894">
        <w:rPr>
          <w:rStyle w:val="StyleUnderline"/>
          <w:highlight w:val="yellow"/>
        </w:rPr>
        <w:t>.</w:t>
      </w:r>
    </w:p>
    <w:bookmarkEnd w:id="5"/>
    <w:p w14:paraId="6DAD0DB9" w14:textId="77777777" w:rsidR="00A27B4F" w:rsidRPr="00A36061" w:rsidRDefault="00A27B4F" w:rsidP="00A27B4F">
      <w:pPr>
        <w:pStyle w:val="Heading4"/>
        <w:rPr>
          <w:rStyle w:val="Style13ptBold"/>
          <w:b/>
          <w:bCs w:val="0"/>
        </w:rPr>
      </w:pPr>
      <w:r>
        <w:t>Understanding responsibility for water crisis (</w:t>
      </w:r>
      <w:proofErr w:type="gramStart"/>
      <w:r>
        <w:t>i.e.</w:t>
      </w:r>
      <w:proofErr w:type="gramEnd"/>
      <w:r>
        <w:t xml:space="preserve"> in Flint) generates knowledge of scalar relationships that structure state-level violence- this is a prerequisite to the alt- the production of place determines the effectiveness of social struggles and individual agency.</w:t>
      </w:r>
    </w:p>
    <w:p w14:paraId="22F46C7E" w14:textId="77777777" w:rsidR="00A27B4F" w:rsidRDefault="00A27B4F" w:rsidP="00A27B4F">
      <w:r w:rsidRPr="00A36061">
        <w:t>Clayton</w:t>
      </w:r>
      <w:r>
        <w:rPr>
          <w:rStyle w:val="Style13ptBold"/>
        </w:rPr>
        <w:t xml:space="preserve"> </w:t>
      </w:r>
      <w:r w:rsidRPr="003D5BA3">
        <w:rPr>
          <w:rStyle w:val="Style13ptBold"/>
        </w:rPr>
        <w:t>Rosati</w:t>
      </w:r>
      <w:r>
        <w:rPr>
          <w:rStyle w:val="Style13ptBold"/>
        </w:rPr>
        <w:t xml:space="preserve"> </w:t>
      </w:r>
      <w:r w:rsidRPr="003D5BA3">
        <w:t>Professor, School of Media and Communication, Bowling Green State University</w:t>
      </w:r>
      <w:r w:rsidRPr="003D5BA3">
        <w:rPr>
          <w:rStyle w:val="Style13ptBold"/>
        </w:rPr>
        <w:t xml:space="preserve"> </w:t>
      </w:r>
      <w:r>
        <w:rPr>
          <w:rStyle w:val="Style13ptBold"/>
        </w:rPr>
        <w:t>20</w:t>
      </w:r>
      <w:r w:rsidRPr="003D5BA3">
        <w:rPr>
          <w:rStyle w:val="Style13ptBold"/>
        </w:rPr>
        <w:t>18</w:t>
      </w:r>
      <w:r w:rsidRPr="003D5BA3">
        <w:t xml:space="preserve"> JOURNAL OF MULTICULTURAL DISCOURSES 2018, VOL. 13, NO. 2. "Development as freedom after Flint: a geographical approach to capabilities and antipoverty communication"</w:t>
      </w:r>
      <w:r w:rsidRPr="003D5BA3">
        <w:tab/>
      </w:r>
    </w:p>
    <w:p w14:paraId="15F2E209" w14:textId="77777777" w:rsidR="00A27B4F" w:rsidRPr="00ED5173" w:rsidRDefault="00A27B4F" w:rsidP="00A27B4F">
      <w:pPr>
        <w:rPr>
          <w:rStyle w:val="StyleUnderline"/>
        </w:rPr>
      </w:pPr>
      <w:r>
        <w:t xml:space="preserve">Yet, Marston, Jones, and Woodward (2005) suggest that after years of misuse as a </w:t>
      </w:r>
      <w:proofErr w:type="spellStart"/>
      <w:r>
        <w:t>topdown</w:t>
      </w:r>
      <w:proofErr w:type="spellEnd"/>
      <w:r>
        <w:t xml:space="preserve"> determinant of social life (</w:t>
      </w:r>
      <w:proofErr w:type="gramStart"/>
      <w:r>
        <w:t>e.g.</w:t>
      </w:r>
      <w:proofErr w:type="gramEnd"/>
      <w:r>
        <w:t xml:space="preserve"> global capitalism causes local neoliberalism), scholars should forsake the concept of scale altogether, replacing it instead with a commitment to flat, and non-hierarchical geographies. Marston, et al.’s critique and non-hierarchical commitments are shared in the present work. </w:t>
      </w:r>
      <w:proofErr w:type="gramStart"/>
      <w:r>
        <w:t>But,</w:t>
      </w:r>
      <w:proofErr w:type="gramEnd"/>
      <w:r>
        <w:t xml:space="preserve"> one must also consider what is lost when the scale of social relationships is ignored. Leitner and Miller (2007) suggest that </w:t>
      </w:r>
      <w:r w:rsidRPr="007F5894">
        <w:rPr>
          <w:rStyle w:val="StyleUnderline"/>
          <w:highlight w:val="yellow"/>
        </w:rPr>
        <w:t>one such casualty of abandoning scale is the loss of attention to nested relationships between spaces</w:t>
      </w:r>
      <w:r>
        <w:t xml:space="preserve">, which create ‘differential opportunities and constraints for practices of individual and collective agents’ (119). In this regard, </w:t>
      </w:r>
      <w:r w:rsidRPr="007F5894">
        <w:rPr>
          <w:rStyle w:val="StyleUnderline"/>
          <w:highlight w:val="yellow"/>
        </w:rPr>
        <w:t>scale is crucial to understanding the complex of power relations built onto and across the social landscape.</w:t>
      </w:r>
      <w:r>
        <w:t xml:space="preserve"> The struggle over racial integration in the USA, and in the State of Michigan particularly, helps illustrate how social struggles produce and are produced by the social construction of scale. As suburbanization created, what officials called a ‘white noose’ around Detroit, the suburb of Warren refused to comply with federal anti-discrimination mandates and eventually, in 1970, voted to drop a funded urban renewal program instead of complying with racial integration requirements (Darden and Thomas 2013). For instance, while this was a struggle at one level over borders, it was likewise a struggle over how particular types of spaces would produce certain capabilities for some (i.e. Whites) and deprive them for (i.e. Blacks) others through the production of place Leitner and Miller (2007) point to the social-material institutional arrangements of </w:t>
      </w:r>
      <w:r>
        <w:lastRenderedPageBreak/>
        <w:t>the state as an important instance: ‘</w:t>
      </w:r>
      <w:r w:rsidRPr="007F5894">
        <w:rPr>
          <w:rStyle w:val="StyleUnderline"/>
          <w:highlight w:val="yellow"/>
        </w:rPr>
        <w:t>Responsibilities and capacities of different state levels, as well as relationships among these levels, are reconstituted on an on-going basis</w:t>
      </w:r>
      <w:r>
        <w:t xml:space="preserve">. Indeed, the scalar restructuring of state responsibilities and capacities has been one of the hallmarks of neoliberal globalization’ (120). In this sense, social movements inside and outside mainstream politics, like those reactionary political forces that brought venture capitalist Rick Snyder to the Governor’s office in Michigan two years after Barak Obama’s historic presidential victory, revealed how the mobilization and occupation of key institutional power relations by interests from the White suburbs and rural areas produced severe forms of deprivation and injury in urban communities of color (Leitner and Miller 2007, 122). Scale is a way of describing how we think of the spatial nature of social processes. </w:t>
      </w:r>
      <w:r w:rsidRPr="007F5894">
        <w:rPr>
          <w:rStyle w:val="StyleUnderline"/>
          <w:highlight w:val="yellow"/>
        </w:rPr>
        <w:t>The subjection of water to emergency management represents a change in the scale of controlling that piece of the urban system</w:t>
      </w:r>
      <w:r>
        <w:t xml:space="preserve">. And, to a large extent, it represents White revanchism scaled ‘up’, thinking of it as a statewide matter, and no longer municipal. Scale is, on one hand, a matter of understanding and defining the socio-ecology of specific capabilities. And, on the other hand, it is a matter of different geographically defined struggles over shared group interests and the power to actualize those interests across space and time. Decision-making processes imply geographical scale; who (in what places) has the power to determine the quality of life in other places, under what authority, with what geographical conceptualization of the common good? </w:t>
      </w:r>
      <w:r w:rsidRPr="007F5894">
        <w:rPr>
          <w:rStyle w:val="StyleUnderline"/>
          <w:highlight w:val="yellow"/>
        </w:rPr>
        <w:t xml:space="preserve">The Flint water tragedy can be seen in parallel to sectarian violence, </w:t>
      </w:r>
      <w:proofErr w:type="gramStart"/>
      <w:r w:rsidRPr="007F5894">
        <w:rPr>
          <w:rStyle w:val="StyleUnderline"/>
          <w:highlight w:val="yellow"/>
        </w:rPr>
        <w:t>i.e.</w:t>
      </w:r>
      <w:proofErr w:type="gramEnd"/>
      <w:r w:rsidRPr="007F5894">
        <w:rPr>
          <w:rStyle w:val="StyleUnderline"/>
          <w:highlight w:val="yellow"/>
        </w:rPr>
        <w:t xml:space="preserve"> state-level politics which have tended to be home to violence against minorities and the poor</w:t>
      </w:r>
      <w:r>
        <w:t xml:space="preserve"> (e.g. Jim Crow laws in contradistinction to Brown vs. the Board of Education, 1954). The ‘Financial Accountability Act’ referred to earlier with respect to Flint, is another example of this, extending a century or more of conflict over the racial distribution of social resources through the spatial relations of democratic institutions and their mediation of expansive circuits of capital. Some of the earliest epidemiology dealt with water and cholera in nineteenth-century London, using maps to analyze and communicate the location of infected wells and assess the scope of the response to the health problem (Newsom 2006; Schoenberger and Walker 2017). </w:t>
      </w:r>
      <w:proofErr w:type="gramStart"/>
      <w:r>
        <w:t>And,</w:t>
      </w:r>
      <w:proofErr w:type="gramEnd"/>
      <w:r>
        <w:t xml:space="preserve"> the difference between London and Flint is instructive: whereas providing healthy access to water in London was important because an empire of industrial production and distribution depended on it, America’s Rust Belt – the deindustrializing Northern and Midwestern regions – in which Flint is located, is a very different situation. The cities in this region no longer necessarily produce material wealth to be distributed to the world outside, they are now seen in some cases as a financial drain on the surrounding areas. Understandings of the public good have changed, as have whom those goods are meant to serve. Flint may represent indifference to some of these earliest lessons of urban planning/development (one geographical problem) or it represents a kind of ignorance of geographical knowledge amongst its governing regimes (a different geographical problem). In either case, however, we see the reduction of geographical knowledge of the deserving public and the public good into merely monetary flows, revenues and fiscal matters. Figure 2 illustrates the regional shift in power over the metropolitan water system as a new ‘Great Lakes Water Authority’ is implemented and imposed over the region as part of the emergency plan. This is a shift in scale and in the </w:t>
      </w:r>
      <w:proofErr w:type="gramStart"/>
      <w:r>
        <w:t>interest</w:t>
      </w:r>
      <w:proofErr w:type="gramEnd"/>
      <w:r>
        <w:t xml:space="preserve"> groups represented at the management table, cutting the number of Detroit City representatives in half and including one temporarily from Flint. </w:t>
      </w:r>
      <w:r w:rsidRPr="007F5894">
        <w:rPr>
          <w:rStyle w:val="StyleUnderline"/>
          <w:highlight w:val="yellow"/>
        </w:rPr>
        <w:t>Here the issues of population size, vulnerability to water crisis, and other capabilities deprivation should be seen to overlap with how the scale of water governance is determined.</w:t>
      </w:r>
    </w:p>
    <w:p w14:paraId="5EAD57AF" w14:textId="354027B6" w:rsidR="0096666E" w:rsidRPr="002F6AB4" w:rsidRDefault="0096666E" w:rsidP="0096666E">
      <w:pPr>
        <w:spacing w:after="0"/>
        <w:rPr>
          <w:rStyle w:val="Style13ptBold"/>
        </w:rPr>
      </w:pPr>
      <w:r w:rsidRPr="002F6AB4">
        <w:rPr>
          <w:rStyle w:val="Style13ptBold"/>
        </w:rPr>
        <w:t xml:space="preserve">The state is inevitable and </w:t>
      </w:r>
      <w:proofErr w:type="gramStart"/>
      <w:r w:rsidRPr="002F6AB4">
        <w:rPr>
          <w:rStyle w:val="Style13ptBold"/>
        </w:rPr>
        <w:t>an</w:t>
      </w:r>
      <w:proofErr w:type="gramEnd"/>
      <w:r w:rsidRPr="002F6AB4">
        <w:rPr>
          <w:rStyle w:val="Style13ptBold"/>
        </w:rPr>
        <w:t xml:space="preserve"> </w:t>
      </w:r>
      <w:r>
        <w:rPr>
          <w:rStyle w:val="Style13ptBold"/>
        </w:rPr>
        <w:t xml:space="preserve">necessary component </w:t>
      </w:r>
      <w:r w:rsidRPr="002F6AB4">
        <w:rPr>
          <w:rStyle w:val="Style13ptBold"/>
        </w:rPr>
        <w:t>to</w:t>
      </w:r>
      <w:r>
        <w:rPr>
          <w:rStyle w:val="Style13ptBold"/>
        </w:rPr>
        <w:t xml:space="preserve"> resolve environmental crisis</w:t>
      </w:r>
      <w:r w:rsidRPr="002F6AB4">
        <w:rPr>
          <w:rStyle w:val="Style13ptBold"/>
        </w:rPr>
        <w:t>.</w:t>
      </w:r>
    </w:p>
    <w:p w14:paraId="3B09B4C8" w14:textId="53F1E22C" w:rsidR="0096666E" w:rsidRPr="00812E9A" w:rsidRDefault="0096666E" w:rsidP="0096666E">
      <w:r w:rsidRPr="0096666E">
        <w:lastRenderedPageBreak/>
        <w:t>Robyn</w:t>
      </w:r>
      <w:r>
        <w:rPr>
          <w:rStyle w:val="Style13ptBold"/>
        </w:rPr>
        <w:t xml:space="preserve"> </w:t>
      </w:r>
      <w:r w:rsidRPr="00812E9A">
        <w:rPr>
          <w:rStyle w:val="Style13ptBold"/>
        </w:rPr>
        <w:t>E</w:t>
      </w:r>
      <w:r>
        <w:rPr>
          <w:rStyle w:val="Style13ptBold"/>
        </w:rPr>
        <w:t>ckersley</w:t>
      </w:r>
      <w:r w:rsidRPr="0096666E">
        <w:t xml:space="preserve"> </w:t>
      </w:r>
      <w:r w:rsidRPr="00812E9A">
        <w:t>Associate Professor in the Department of Political Science at the University of Melbourne,</w:t>
      </w:r>
      <w:r>
        <w:rPr>
          <w:rStyle w:val="Style13ptBold"/>
        </w:rPr>
        <w:t xml:space="preserve"> 2004</w:t>
      </w:r>
      <w:r>
        <w:t xml:space="preserve"> </w:t>
      </w:r>
      <w:r w:rsidRPr="0096666E">
        <w:rPr>
          <w:iCs/>
        </w:rPr>
        <w:t>The Green State: Rethinking Democracy and Sovereignty</w:t>
      </w:r>
      <w:r w:rsidRPr="00812E9A">
        <w:t>, 2004</w:t>
      </w:r>
    </w:p>
    <w:p w14:paraId="7E693F2F" w14:textId="77777777" w:rsidR="0096666E" w:rsidRPr="00812E9A" w:rsidRDefault="0096666E" w:rsidP="0096666E">
      <w:pPr>
        <w:rPr>
          <w:sz w:val="16"/>
        </w:rPr>
      </w:pPr>
      <w:r w:rsidRPr="0096666E">
        <w:rPr>
          <w:rStyle w:val="StyleUnderline"/>
        </w:rPr>
        <w:t>While acknowledging</w:t>
      </w:r>
      <w:r w:rsidRPr="0096666E">
        <w:rPr>
          <w:sz w:val="16"/>
        </w:rPr>
        <w:t xml:space="preserve"> the basis for this antipathy toward the nation- state, and </w:t>
      </w:r>
      <w:r w:rsidRPr="0096666E">
        <w:rPr>
          <w:rStyle w:val="StyleUnderline"/>
        </w:rPr>
        <w:t>the limitations of state-centric analyses of global ecological degradation</w:t>
      </w:r>
      <w:r w:rsidRPr="0096666E">
        <w:rPr>
          <w:sz w:val="16"/>
        </w:rPr>
        <w:t xml:space="preserve">, I seek to </w:t>
      </w:r>
      <w:r w:rsidRPr="0096666E">
        <w:rPr>
          <w:rStyle w:val="StyleUnderline"/>
        </w:rPr>
        <w:t>draw attention to the positive role that states have played, and might increasingly play, in global and domestic politics</w:t>
      </w:r>
      <w:r w:rsidRPr="0096666E">
        <w:rPr>
          <w:sz w:val="16"/>
        </w:rPr>
        <w:t xml:space="preserve">. Writing more than twenty years ago, Hedley </w:t>
      </w:r>
      <w:r w:rsidRPr="0096666E">
        <w:rPr>
          <w:rStyle w:val="StyleUnderline"/>
        </w:rPr>
        <w:t>Bull</w:t>
      </w:r>
      <w:r w:rsidRPr="0096666E">
        <w:rPr>
          <w:sz w:val="16"/>
        </w:rPr>
        <w:t xml:space="preserve"> (a proto-constructivist and leading writer in the English school) </w:t>
      </w:r>
      <w:r w:rsidRPr="0096666E">
        <w:rPr>
          <w:rStyle w:val="StyleUnderline"/>
        </w:rPr>
        <w:t>outlined the state's positive role in world affairs, and his arguments continue to</w:t>
      </w:r>
      <w:r w:rsidRPr="0096666E">
        <w:rPr>
          <w:sz w:val="16"/>
        </w:rPr>
        <w:t xml:space="preserve"> provide a powerful </w:t>
      </w:r>
      <w:r w:rsidRPr="0096666E">
        <w:rPr>
          <w:rStyle w:val="StyleUnderline"/>
        </w:rPr>
        <w:t>challenge</w:t>
      </w:r>
      <w:r w:rsidRPr="0096666E">
        <w:rPr>
          <w:sz w:val="16"/>
        </w:rPr>
        <w:t xml:space="preserve"> to </w:t>
      </w:r>
      <w:r w:rsidRPr="0096666E">
        <w:rPr>
          <w:rStyle w:val="StyleUnderline"/>
        </w:rPr>
        <w:t>those who</w:t>
      </w:r>
      <w:r w:rsidRPr="0096666E">
        <w:rPr>
          <w:sz w:val="16"/>
        </w:rPr>
        <w:t xml:space="preserve"> somehow </w:t>
      </w:r>
      <w:r w:rsidRPr="0096666E">
        <w:rPr>
          <w:rStyle w:val="StyleUnderline"/>
        </w:rPr>
        <w:t>seek to "get beyond the state," as if such a move would provide a</w:t>
      </w:r>
      <w:r w:rsidRPr="0096666E">
        <w:rPr>
          <w:sz w:val="16"/>
        </w:rPr>
        <w:t xml:space="preserve"> more lasting </w:t>
      </w:r>
      <w:r w:rsidRPr="0096666E">
        <w:rPr>
          <w:rStyle w:val="StyleUnderline"/>
        </w:rPr>
        <w:t>solution to</w:t>
      </w:r>
      <w:r w:rsidRPr="0096666E">
        <w:rPr>
          <w:sz w:val="16"/>
        </w:rPr>
        <w:t xml:space="preserve"> the threat of </w:t>
      </w:r>
      <w:r w:rsidRPr="0096666E">
        <w:rPr>
          <w:rStyle w:val="StyleUnderline"/>
        </w:rPr>
        <w:t>armed conflict or nuclear war</w:t>
      </w:r>
      <w:r w:rsidRPr="0096666E">
        <w:rPr>
          <w:sz w:val="16"/>
        </w:rPr>
        <w:t xml:space="preserve">, social and </w:t>
      </w:r>
      <w:r w:rsidRPr="0096666E">
        <w:rPr>
          <w:rStyle w:val="StyleUnderline"/>
        </w:rPr>
        <w:t>economic injustice, or environmental degradation</w:t>
      </w:r>
      <w:r w:rsidRPr="00812E9A">
        <w:rPr>
          <w:sz w:val="16"/>
        </w:rPr>
        <w:t xml:space="preserve">.10 As Bull argued, </w:t>
      </w:r>
      <w:r w:rsidRPr="007F5894">
        <w:rPr>
          <w:rStyle w:val="StyleUnderline"/>
          <w:highlight w:val="yellow"/>
        </w:rPr>
        <w:t>given that the state is here to stay</w:t>
      </w:r>
      <w:r w:rsidRPr="00812E9A">
        <w:rPr>
          <w:rStyle w:val="StyleUnderline"/>
        </w:rPr>
        <w:t xml:space="preserve"> whether we like it or not, then the call to get "beyond the state is a counsel of despair</w:t>
      </w:r>
      <w:r w:rsidRPr="00812E9A">
        <w:rPr>
          <w:sz w:val="16"/>
        </w:rPr>
        <w:t xml:space="preserve">, at all events </w:t>
      </w:r>
      <w:r w:rsidRPr="00812E9A">
        <w:rPr>
          <w:rStyle w:val="StyleUnderline"/>
        </w:rPr>
        <w:t>if it means that we have to begin by abolishing or subverting the state</w:t>
      </w:r>
      <w:r w:rsidRPr="00812E9A">
        <w:rPr>
          <w:sz w:val="16"/>
        </w:rPr>
        <w:t>, rather than that there is a need to build upon it."11</w:t>
      </w:r>
    </w:p>
    <w:p w14:paraId="26A9E8CF" w14:textId="77777777" w:rsidR="0096666E" w:rsidRPr="00812E9A" w:rsidRDefault="0096666E" w:rsidP="0096666E">
      <w:pPr>
        <w:rPr>
          <w:sz w:val="16"/>
        </w:rPr>
      </w:pPr>
      <w:r w:rsidRPr="00812E9A">
        <w:rPr>
          <w:sz w:val="16"/>
        </w:rPr>
        <w:t xml:space="preserve">In any event, </w:t>
      </w:r>
      <w:r w:rsidRPr="007F5894">
        <w:rPr>
          <w:rStyle w:val="StyleUnderline"/>
          <w:highlight w:val="yellow"/>
        </w:rPr>
        <w:t>rejecting the "statist frame</w:t>
      </w:r>
      <w:r w:rsidRPr="00812E9A">
        <w:rPr>
          <w:rStyle w:val="StyleUnderline"/>
        </w:rPr>
        <w:t>" of</w:t>
      </w:r>
      <w:r w:rsidRPr="00812E9A">
        <w:rPr>
          <w:sz w:val="16"/>
        </w:rPr>
        <w:t xml:space="preserve"> world </w:t>
      </w:r>
      <w:r w:rsidRPr="00812E9A">
        <w:rPr>
          <w:rStyle w:val="StyleUnderline"/>
        </w:rPr>
        <w:t xml:space="preserve">politics </w:t>
      </w:r>
      <w:r w:rsidRPr="007F5894">
        <w:rPr>
          <w:rStyle w:val="StyleUnderline"/>
          <w:highlight w:val="yellow"/>
        </w:rPr>
        <w:t>ought not prohibit</w:t>
      </w:r>
      <w:r w:rsidRPr="00812E9A">
        <w:rPr>
          <w:rStyle w:val="StyleUnderline"/>
        </w:rPr>
        <w:t xml:space="preserve"> an </w:t>
      </w:r>
      <w:r w:rsidRPr="007F5894">
        <w:rPr>
          <w:rStyle w:val="StyleUnderline"/>
          <w:highlight w:val="yellow"/>
        </w:rPr>
        <w:t>inquiry into the emancipatory potential of the state as a crucial "node" in</w:t>
      </w:r>
      <w:r w:rsidRPr="00812E9A">
        <w:rPr>
          <w:rStyle w:val="StyleUnderline"/>
        </w:rPr>
        <w:t xml:space="preserve"> </w:t>
      </w:r>
      <w:r w:rsidRPr="007F5894">
        <w:rPr>
          <w:rStyle w:val="StyleUnderline"/>
          <w:highlight w:val="yellow"/>
        </w:rPr>
        <w:t>any future network of global ecological governance</w:t>
      </w:r>
      <w:r w:rsidRPr="00812E9A">
        <w:rPr>
          <w:sz w:val="16"/>
        </w:rPr>
        <w:t xml:space="preserve">. This is especially so, given that </w:t>
      </w:r>
      <w:r w:rsidRPr="00812E9A">
        <w:rPr>
          <w:rStyle w:val="StyleUnderline"/>
        </w:rPr>
        <w:t>one can expect states to persist as major sites of</w:t>
      </w:r>
      <w:r w:rsidRPr="00812E9A">
        <w:rPr>
          <w:sz w:val="16"/>
        </w:rPr>
        <w:t xml:space="preserve"> social and political </w:t>
      </w:r>
      <w:r w:rsidRPr="00812E9A">
        <w:rPr>
          <w:rStyle w:val="StyleUnderline"/>
        </w:rPr>
        <w:t>power for</w:t>
      </w:r>
      <w:r w:rsidRPr="00812E9A">
        <w:rPr>
          <w:sz w:val="16"/>
        </w:rPr>
        <w:t xml:space="preserve"> at least </w:t>
      </w:r>
      <w:r w:rsidRPr="00812E9A">
        <w:rPr>
          <w:rStyle w:val="StyleUnderline"/>
        </w:rPr>
        <w:t xml:space="preserve">the foreseeable future and that </w:t>
      </w:r>
      <w:r w:rsidRPr="007F5894">
        <w:rPr>
          <w:rStyle w:val="StyleUnderline"/>
          <w:highlight w:val="yellow"/>
        </w:rPr>
        <w:t>any green transformations of the present political order will</w:t>
      </w:r>
      <w:r w:rsidRPr="00812E9A">
        <w:rPr>
          <w:sz w:val="16"/>
        </w:rPr>
        <w:t>, short of revolution</w:t>
      </w:r>
      <w:r w:rsidRPr="007F5894">
        <w:rPr>
          <w:sz w:val="16"/>
          <w:highlight w:val="yellow"/>
        </w:rPr>
        <w:t xml:space="preserve">, </w:t>
      </w:r>
      <w:r w:rsidRPr="007F5894">
        <w:rPr>
          <w:rStyle w:val="StyleUnderline"/>
          <w:highlight w:val="yellow"/>
        </w:rPr>
        <w:t>necessarily be state-dependent</w:t>
      </w:r>
      <w:r w:rsidRPr="007F5894">
        <w:rPr>
          <w:sz w:val="16"/>
          <w:highlight w:val="yellow"/>
        </w:rPr>
        <w:t>.</w:t>
      </w:r>
      <w:r w:rsidRPr="00812E9A">
        <w:rPr>
          <w:sz w:val="16"/>
        </w:rPr>
        <w:t xml:space="preserve"> Thus, </w:t>
      </w:r>
      <w:r w:rsidRPr="00812E9A">
        <w:rPr>
          <w:rStyle w:val="StyleUnderline"/>
        </w:rPr>
        <w:t xml:space="preserve">like it or not, </w:t>
      </w:r>
      <w:r w:rsidRPr="007F5894">
        <w:rPr>
          <w:rStyle w:val="StyleUnderline"/>
          <w:highlight w:val="yellow"/>
        </w:rPr>
        <w:t>those concerned about ecological destruction must contend with existing institutions and</w:t>
      </w:r>
      <w:r w:rsidRPr="00812E9A">
        <w:rPr>
          <w:sz w:val="16"/>
        </w:rPr>
        <w:t>, where possible</w:t>
      </w:r>
      <w:r w:rsidRPr="0096666E">
        <w:t>, seek to "rebuild the ship while still at sea." And if states are so implicated in ecological destruction, then an inquiry into</w:t>
      </w:r>
      <w:r w:rsidRPr="00812E9A">
        <w:rPr>
          <w:rStyle w:val="StyleUnderline"/>
        </w:rPr>
        <w:t xml:space="preserve"> the potential for their transformation even their modest reform into something that is</w:t>
      </w:r>
      <w:r w:rsidRPr="00812E9A">
        <w:rPr>
          <w:sz w:val="16"/>
        </w:rPr>
        <w:t xml:space="preserve"> at least </w:t>
      </w:r>
      <w:r w:rsidRPr="00812E9A">
        <w:rPr>
          <w:rStyle w:val="StyleUnderline"/>
        </w:rPr>
        <w:t>more conducive to ecological sustainability would</w:t>
      </w:r>
      <w:r w:rsidRPr="00812E9A">
        <w:rPr>
          <w:sz w:val="16"/>
        </w:rPr>
        <w:t xml:space="preserve"> seem to </w:t>
      </w:r>
      <w:r w:rsidRPr="00812E9A">
        <w:rPr>
          <w:rStyle w:val="StyleUnderline"/>
        </w:rPr>
        <w:t>be compelling</w:t>
      </w:r>
      <w:r w:rsidRPr="00812E9A">
        <w:rPr>
          <w:sz w:val="16"/>
        </w:rPr>
        <w:t>.</w:t>
      </w:r>
    </w:p>
    <w:p w14:paraId="5F55150E" w14:textId="77777777" w:rsidR="0096666E" w:rsidRPr="00812E9A" w:rsidRDefault="0096666E" w:rsidP="0096666E">
      <w:pPr>
        <w:rPr>
          <w:sz w:val="16"/>
        </w:rPr>
      </w:pPr>
      <w:r w:rsidRPr="00812E9A">
        <w:rPr>
          <w:sz w:val="16"/>
        </w:rPr>
        <w:t xml:space="preserve">Of course, </w:t>
      </w:r>
      <w:r w:rsidRPr="00812E9A">
        <w:rPr>
          <w:rStyle w:val="StyleUnderline"/>
        </w:rPr>
        <w:t>it would be unhelpful to become singularly fixated on the redesign of the state at the expense of other institutions of governance</w:t>
      </w:r>
      <w:r w:rsidRPr="00812E9A">
        <w:rPr>
          <w:sz w:val="16"/>
        </w:rPr>
        <w:t xml:space="preserve">. [END PAGE 5] States are not the only institutions that limit, condition, shape, and direct political power, and </w:t>
      </w:r>
      <w:r w:rsidRPr="00812E9A">
        <w:rPr>
          <w:rStyle w:val="StyleUnderline"/>
        </w:rPr>
        <w:t>it is necessary to keep in view the broader spectrum of</w:t>
      </w:r>
      <w:r w:rsidRPr="00812E9A">
        <w:rPr>
          <w:sz w:val="16"/>
        </w:rPr>
        <w:t xml:space="preserve"> formal and informal </w:t>
      </w:r>
      <w:r w:rsidRPr="00812E9A">
        <w:rPr>
          <w:rStyle w:val="StyleUnderline"/>
        </w:rPr>
        <w:t>institutions</w:t>
      </w:r>
      <w:r w:rsidRPr="00812E9A">
        <w:rPr>
          <w:sz w:val="16"/>
        </w:rPr>
        <w:t xml:space="preserve"> of governance (e.g., local, national, regional, and international) </w:t>
      </w:r>
      <w:r w:rsidRPr="00812E9A">
        <w:rPr>
          <w:rStyle w:val="StyleUnderline"/>
        </w:rPr>
        <w:t>that are implicated in</w:t>
      </w:r>
      <w:r w:rsidRPr="00812E9A">
        <w:rPr>
          <w:sz w:val="16"/>
        </w:rPr>
        <w:t xml:space="preserve"> global </w:t>
      </w:r>
      <w:r w:rsidRPr="00812E9A">
        <w:rPr>
          <w:rStyle w:val="StyleUnderline"/>
        </w:rPr>
        <w:t>environmental change. Nonetheless</w:t>
      </w:r>
      <w:r w:rsidRPr="00812E9A">
        <w:rPr>
          <w:sz w:val="16"/>
        </w:rPr>
        <w:t xml:space="preserve">, while </w:t>
      </w:r>
      <w:r w:rsidRPr="00812E9A">
        <w:rPr>
          <w:rStyle w:val="StyleUnderline"/>
        </w:rPr>
        <w:t>the state</w:t>
      </w:r>
      <w:r w:rsidRPr="00812E9A">
        <w:rPr>
          <w:sz w:val="16"/>
        </w:rPr>
        <w:t xml:space="preserve"> constitutes only one modality of political power, it </w:t>
      </w:r>
      <w:r w:rsidRPr="00812E9A">
        <w:rPr>
          <w:rStyle w:val="StyleUnderline"/>
        </w:rPr>
        <w:t>is</w:t>
      </w:r>
      <w:r w:rsidRPr="00812E9A">
        <w:rPr>
          <w:sz w:val="16"/>
        </w:rPr>
        <w:t xml:space="preserve"> an </w:t>
      </w:r>
      <w:r w:rsidRPr="00812E9A">
        <w:rPr>
          <w:rStyle w:val="StyleUnderline"/>
        </w:rPr>
        <w:t>especially significant</w:t>
      </w:r>
      <w:r w:rsidRPr="00812E9A">
        <w:rPr>
          <w:sz w:val="16"/>
        </w:rPr>
        <w:t xml:space="preserve"> one </w:t>
      </w:r>
      <w:r w:rsidRPr="00812E9A">
        <w:rPr>
          <w:rStyle w:val="StyleUnderline"/>
        </w:rPr>
        <w:t>because of its historical claims to exclusive rule over territory and peoples</w:t>
      </w:r>
      <w:r w:rsidRPr="00812E9A">
        <w:rPr>
          <w:sz w:val="16"/>
        </w:rPr>
        <w:t xml:space="preserve">—as expressed in the principle of state sovereignty. As Gianfranco Poggi explains, </w:t>
      </w:r>
      <w:r w:rsidRPr="00812E9A">
        <w:rPr>
          <w:rStyle w:val="StyleUnderline"/>
        </w:rPr>
        <w:t xml:space="preserve">the </w:t>
      </w:r>
      <w:r w:rsidRPr="007F5894">
        <w:rPr>
          <w:rStyle w:val="StyleUnderline"/>
          <w:highlight w:val="yellow"/>
        </w:rPr>
        <w:t>political power concentrated in the state "is</w:t>
      </w:r>
      <w:r w:rsidRPr="00812E9A">
        <w:rPr>
          <w:sz w:val="16"/>
        </w:rPr>
        <w:t xml:space="preserve"> a momentous, </w:t>
      </w:r>
      <w:r w:rsidRPr="007F5894">
        <w:rPr>
          <w:rStyle w:val="StyleUnderline"/>
          <w:highlight w:val="yellow"/>
        </w:rPr>
        <w:t>pervasive</w:t>
      </w:r>
      <w:r w:rsidRPr="00812E9A">
        <w:rPr>
          <w:sz w:val="16"/>
        </w:rPr>
        <w:t xml:space="preserve">, critical phenomenon. </w:t>
      </w:r>
      <w:r w:rsidRPr="00812E9A">
        <w:rPr>
          <w:rStyle w:val="StyleUnderline"/>
        </w:rPr>
        <w:t xml:space="preserve">Together with other forms of social power, it </w:t>
      </w:r>
      <w:r w:rsidRPr="007F5894">
        <w:rPr>
          <w:rStyle w:val="StyleUnderline"/>
          <w:highlight w:val="yellow"/>
        </w:rPr>
        <w:t>constitutes an indispensable medium for constructing and shaping larger social realities, for</w:t>
      </w:r>
      <w:r w:rsidRPr="00812E9A">
        <w:rPr>
          <w:sz w:val="16"/>
        </w:rPr>
        <w:t xml:space="preserve"> establishing, </w:t>
      </w:r>
      <w:r w:rsidRPr="0096666E">
        <w:t>shaping and maintaining all broader and more durable collectivities."12 States play, in varying degrees, significant roles in structuring life chances, in distributing wealth, privilege, information, and risks, in upholding civil and political rights, and in securing private property rights and providing the legal/regulatory framework for capitalism. Every one of these dimensions of state activity has, for good or ill, a significant bearing on the global environmental crisis. Given that the green political project is one that demands far-reaching changes to both economies and societies,</w:t>
      </w:r>
      <w:r w:rsidRPr="00812E9A">
        <w:rPr>
          <w:rStyle w:val="StyleUnderline"/>
        </w:rPr>
        <w:t xml:space="preserve"> </w:t>
      </w:r>
      <w:r w:rsidRPr="007F5894">
        <w:rPr>
          <w:rStyle w:val="StyleUnderline"/>
          <w:highlight w:val="yellow"/>
        </w:rPr>
        <w:t>it is difficult to imagine how such changes might occur on the kind of scale that is needed without the active support of states</w:t>
      </w:r>
      <w:r w:rsidRPr="00812E9A">
        <w:rPr>
          <w:sz w:val="16"/>
        </w:rPr>
        <w:t xml:space="preserve">. While it is often observed that states are too big to deal with local ecological problems and too small to deal with global ones, the state nonetheless holds, as Lennart Lundqvist puts it, "a unique position in the constitutive hierarchy from individuals through villages, regions and nations all the way to global organizations. The state is inclusive of lower political and administrative levels, and exclusive in speaking for its whole territory and population in relation to the outside world."13 In short, </w:t>
      </w:r>
      <w:r w:rsidRPr="007F5894">
        <w:rPr>
          <w:rStyle w:val="StyleUnderline"/>
          <w:highlight w:val="yellow"/>
        </w:rPr>
        <w:t>it seems</w:t>
      </w:r>
      <w:r w:rsidRPr="00812E9A">
        <w:rPr>
          <w:sz w:val="16"/>
        </w:rPr>
        <w:t xml:space="preserve"> to me </w:t>
      </w:r>
      <w:r w:rsidRPr="007F5894">
        <w:rPr>
          <w:rStyle w:val="StyleUnderline"/>
          <w:highlight w:val="yellow"/>
        </w:rPr>
        <w:t>inconceivable to advance</w:t>
      </w:r>
      <w:r w:rsidRPr="00812E9A">
        <w:rPr>
          <w:rStyle w:val="StyleUnderline"/>
        </w:rPr>
        <w:t xml:space="preserve"> ecological </w:t>
      </w:r>
      <w:r w:rsidRPr="007F5894">
        <w:rPr>
          <w:rStyle w:val="StyleUnderline"/>
          <w:highlight w:val="yellow"/>
        </w:rPr>
        <w:t>emancipation without</w:t>
      </w:r>
      <w:r w:rsidRPr="00812E9A">
        <w:rPr>
          <w:sz w:val="16"/>
        </w:rPr>
        <w:t xml:space="preserve"> also </w:t>
      </w:r>
      <w:r w:rsidRPr="007F5894">
        <w:rPr>
          <w:rStyle w:val="StyleUnderline"/>
          <w:highlight w:val="yellow"/>
        </w:rPr>
        <w:t>engaging</w:t>
      </w:r>
      <w:r w:rsidRPr="00812E9A">
        <w:rPr>
          <w:rStyle w:val="StyleUnderline"/>
        </w:rPr>
        <w:t xml:space="preserve"> with and seeking to transform </w:t>
      </w:r>
      <w:r w:rsidRPr="007F5894">
        <w:rPr>
          <w:rStyle w:val="StyleUnderline"/>
          <w:highlight w:val="yellow"/>
        </w:rPr>
        <w:t>state power</w:t>
      </w:r>
      <w:r w:rsidRPr="007F5894">
        <w:rPr>
          <w:sz w:val="16"/>
          <w:highlight w:val="yellow"/>
        </w:rPr>
        <w:t>.</w:t>
      </w:r>
    </w:p>
    <w:p w14:paraId="5E159B57" w14:textId="77777777" w:rsidR="0096666E" w:rsidRPr="00812E9A" w:rsidRDefault="0096666E" w:rsidP="0096666E">
      <w:pPr>
        <w:rPr>
          <w:sz w:val="16"/>
          <w:szCs w:val="16"/>
        </w:rPr>
      </w:pPr>
      <w:r w:rsidRPr="00812E9A">
        <w:rPr>
          <w:sz w:val="16"/>
          <w:szCs w:val="16"/>
        </w:rPr>
        <w:t xml:space="preserve">Of course, not all states are democratic states, and the green movement has long been wary of the coercive powers that all states reputedly enjoy. Coercion (and not democracy) is also central to Max Weber's classic sociological understanding of the state as "a human community that </w:t>
      </w:r>
      <w:r w:rsidRPr="00812E9A">
        <w:rPr>
          <w:sz w:val="16"/>
          <w:szCs w:val="16"/>
        </w:rPr>
        <w:lastRenderedPageBreak/>
        <w:t>(successfully) claims the monopoly of the legitimate use of physical force within a given territory."14 Weber believed that the state could not [END PAGE 6] be defined sociologically in terms of its ends, only formally as an organization in terms of the particular means that are peculiar to it.15 Moreover his concept of legitimacy was merely concerned with whether rules were accepted by subjects as valid (for whatever reason); he did not offer a normative theory as to the circumstances when particular rules ought to be accepted or whether beliefs about the validity of rules were justified. Legitimacy was a contingent fact, and in view of his understanding of politics as a struggle for power in the context of an increasingly disenchanted world, likely to become an increasingly unstable achievement.16</w:t>
      </w:r>
    </w:p>
    <w:p w14:paraId="7DF54FF6" w14:textId="77777777" w:rsidR="0096666E" w:rsidRPr="00812E9A" w:rsidRDefault="0096666E" w:rsidP="0096666E">
      <w:pPr>
        <w:rPr>
          <w:sz w:val="16"/>
        </w:rPr>
      </w:pPr>
      <w:r w:rsidRPr="00812E9A">
        <w:rPr>
          <w:sz w:val="16"/>
        </w:rPr>
        <w:t xml:space="preserve">In contrast to Weber, my approach to the state is explicitly normative and explicitly concerned with the purpose of states, and the democratic basis of their legitimacy. It focuses on the limitations of liberal normative theories of the state (and associated ideals of a just constitutional arrangement), and it proposes instead an alternative green theory that seeks to redress the deficiencies in liberal theory. Nor is my account as bleak as Weber's. The fact that states possess a monopoly of control over the means of coercion is a most serious matter, but it does not necessarily imply that they must have frequent recourse to that power. In any event, </w:t>
      </w:r>
      <w:r w:rsidRPr="00812E9A">
        <w:rPr>
          <w:rStyle w:val="StyleUnderline"/>
        </w:rPr>
        <w:t>whether</w:t>
      </w:r>
      <w:r w:rsidRPr="00812E9A">
        <w:rPr>
          <w:sz w:val="16"/>
        </w:rPr>
        <w:t xml:space="preserve"> the use of </w:t>
      </w:r>
      <w:r w:rsidRPr="00812E9A">
        <w:rPr>
          <w:rStyle w:val="StyleUnderline"/>
        </w:rPr>
        <w:t>the state's coercive powers is to be deplored or welcomed turns on the purposes for which that power is exercised</w:t>
      </w:r>
      <w:r w:rsidRPr="00812E9A">
        <w:rPr>
          <w:sz w:val="16"/>
        </w:rPr>
        <w:t xml:space="preserve">, the </w:t>
      </w:r>
      <w:proofErr w:type="gramStart"/>
      <w:r w:rsidRPr="00812E9A">
        <w:rPr>
          <w:sz w:val="16"/>
        </w:rPr>
        <w:t>manner in which</w:t>
      </w:r>
      <w:proofErr w:type="gramEnd"/>
      <w:r w:rsidRPr="00812E9A">
        <w:rPr>
          <w:sz w:val="16"/>
        </w:rPr>
        <w:t xml:space="preserve"> it is exercised, and whether it is managed in public, transparent, and accountable ways—a judgment that must be made against a background of changing problems, practices, and understandings. </w:t>
      </w:r>
      <w:r w:rsidRPr="00812E9A">
        <w:rPr>
          <w:rStyle w:val="StyleUnderline"/>
        </w:rPr>
        <w:t>The coercive arm of the state can be used to</w:t>
      </w:r>
      <w:r w:rsidRPr="00812E9A">
        <w:rPr>
          <w:sz w:val="16"/>
        </w:rPr>
        <w:t xml:space="preserve"> "bust" political demonstrations and </w:t>
      </w:r>
      <w:r w:rsidRPr="00812E9A">
        <w:rPr>
          <w:rStyle w:val="StyleUnderline"/>
        </w:rPr>
        <w:t>invade privacy. It can also be used to prevent human rights abuses, curb</w:t>
      </w:r>
      <w:r w:rsidRPr="00812E9A">
        <w:rPr>
          <w:sz w:val="16"/>
        </w:rPr>
        <w:t xml:space="preserve"> the excesses of </w:t>
      </w:r>
      <w:r w:rsidRPr="00812E9A">
        <w:rPr>
          <w:rStyle w:val="StyleUnderline"/>
        </w:rPr>
        <w:t>corporate power, and protect the environment</w:t>
      </w:r>
      <w:r w:rsidRPr="00812E9A">
        <w:rPr>
          <w:sz w:val="16"/>
        </w:rPr>
        <w:t>.</w:t>
      </w:r>
    </w:p>
    <w:p w14:paraId="0DDC7CD3" w14:textId="57044B4D" w:rsidR="0096666E" w:rsidRPr="0096666E" w:rsidRDefault="0096666E" w:rsidP="0096666E">
      <w:pPr>
        <w:rPr>
          <w:sz w:val="16"/>
        </w:rPr>
      </w:pPr>
      <w:r w:rsidRPr="00812E9A">
        <w:rPr>
          <w:sz w:val="16"/>
        </w:rPr>
        <w:t xml:space="preserve">In short, although the political autonomy of states is widely believed to be in decline, </w:t>
      </w:r>
      <w:r w:rsidRPr="00812E9A">
        <w:rPr>
          <w:rStyle w:val="StyleUnderline"/>
        </w:rPr>
        <w:t>there are</w:t>
      </w:r>
      <w:r w:rsidRPr="00812E9A">
        <w:rPr>
          <w:sz w:val="16"/>
        </w:rPr>
        <w:t xml:space="preserve"> still </w:t>
      </w:r>
      <w:r w:rsidRPr="00812E9A">
        <w:rPr>
          <w:rStyle w:val="StyleUnderline"/>
        </w:rPr>
        <w:t xml:space="preserve">few social </w:t>
      </w:r>
      <w:proofErr w:type="gramStart"/>
      <w:r w:rsidRPr="00812E9A">
        <w:rPr>
          <w:rStyle w:val="StyleUnderline"/>
        </w:rPr>
        <w:t>institution</w:t>
      </w:r>
      <w:proofErr w:type="gramEnd"/>
      <w:r w:rsidRPr="00812E9A">
        <w:rPr>
          <w:rStyle w:val="StyleUnderline"/>
        </w:rPr>
        <w:t xml:space="preserve"> that can match the</w:t>
      </w:r>
      <w:r w:rsidRPr="00812E9A">
        <w:rPr>
          <w:sz w:val="16"/>
        </w:rPr>
        <w:t xml:space="preserve"> same degree of </w:t>
      </w:r>
      <w:r w:rsidRPr="00812E9A">
        <w:rPr>
          <w:rStyle w:val="StyleUnderline"/>
        </w:rPr>
        <w:t>capacity and potential legitimacy that states have to redirect societies and economies along more</w:t>
      </w:r>
      <w:r w:rsidRPr="00812E9A">
        <w:rPr>
          <w:sz w:val="16"/>
        </w:rPr>
        <w:t xml:space="preserve"> ecologically </w:t>
      </w:r>
      <w:r w:rsidRPr="00812E9A">
        <w:rPr>
          <w:rStyle w:val="StyleUnderline"/>
        </w:rPr>
        <w:t>sustainable lines to address ecological problems such as global warming and pollution, the buildup of toxic and nuclear wastes and the rapid erosion of the earth's biodiversity. States</w:t>
      </w:r>
      <w:r w:rsidRPr="00812E9A">
        <w:rPr>
          <w:sz w:val="16"/>
        </w:rPr>
        <w:t>—particularly when they act collectively—</w:t>
      </w:r>
      <w:r w:rsidRPr="00812E9A">
        <w:rPr>
          <w:rStyle w:val="StyleUnderline"/>
        </w:rPr>
        <w:t>have the capacity to curb the</w:t>
      </w:r>
      <w:r w:rsidRPr="00812E9A">
        <w:rPr>
          <w:sz w:val="16"/>
        </w:rPr>
        <w:t xml:space="preserve"> socially and ecologically </w:t>
      </w:r>
      <w:r w:rsidRPr="00812E9A">
        <w:rPr>
          <w:rStyle w:val="StyleUnderline"/>
        </w:rPr>
        <w:t>harmful consequences of</w:t>
      </w:r>
      <w:r w:rsidRPr="00812E9A">
        <w:rPr>
          <w:sz w:val="16"/>
        </w:rPr>
        <w:t xml:space="preserve"> [END PAGE 7] </w:t>
      </w:r>
      <w:r w:rsidRPr="00812E9A">
        <w:rPr>
          <w:rStyle w:val="StyleUnderline"/>
        </w:rPr>
        <w:t>capitalism</w:t>
      </w:r>
      <w:r w:rsidRPr="00812E9A">
        <w:rPr>
          <w:sz w:val="16"/>
        </w:rPr>
        <w:t>. They are also more amenable to democratization than corporations, notwithstanding the ascendancy of the neoliberal state in the increasingly competitive global economy</w:t>
      </w:r>
      <w:r w:rsidRPr="0096666E">
        <w:rPr>
          <w:sz w:val="16"/>
        </w:rPr>
        <w:t xml:space="preserve">. </w:t>
      </w:r>
      <w:r w:rsidRPr="0096666E">
        <w:rPr>
          <w:rStyle w:val="StyleUnderline"/>
        </w:rPr>
        <w:t>There are</w:t>
      </w:r>
      <w:r w:rsidRPr="0096666E">
        <w:rPr>
          <w:sz w:val="16"/>
        </w:rPr>
        <w:t xml:space="preserve"> therefore many </w:t>
      </w:r>
      <w:r w:rsidRPr="0096666E">
        <w:rPr>
          <w:rStyle w:val="StyleUnderline"/>
        </w:rPr>
        <w:t>good reasons why green political theorists need to think</w:t>
      </w:r>
      <w:r w:rsidRPr="0096666E">
        <w:rPr>
          <w:sz w:val="16"/>
        </w:rPr>
        <w:t xml:space="preserve"> not only critically but also </w:t>
      </w:r>
      <w:r w:rsidRPr="0096666E">
        <w:rPr>
          <w:rStyle w:val="StyleUnderline"/>
        </w:rPr>
        <w:t>constructively about the state</w:t>
      </w:r>
      <w:r w:rsidRPr="0096666E">
        <w:rPr>
          <w:sz w:val="16"/>
        </w:rPr>
        <w:t xml:space="preserve"> and</w:t>
      </w:r>
      <w:r w:rsidRPr="00812E9A">
        <w:rPr>
          <w:sz w:val="16"/>
        </w:rPr>
        <w:t xml:space="preserve"> the state system. While the state is certainly not "healthy" at the present historical juncture, in this book I nonetheless join Poggi by offering "a timid two cheers for the old beast," at least as a potentially more significant ally in the green cause.17</w:t>
      </w:r>
    </w:p>
    <w:p w14:paraId="3289DB41" w14:textId="68C94EAF" w:rsidR="00A27B4F" w:rsidRDefault="00C24C3A" w:rsidP="00C24C3A">
      <w:pPr>
        <w:pStyle w:val="Heading4"/>
      </w:pPr>
      <w:r>
        <w:t>R</w:t>
      </w:r>
      <w:r w:rsidRPr="00C24C3A">
        <w:t xml:space="preserve">efusal of political mobilization targeting the state locks in neoliberal capitalism and catastrophic climate </w:t>
      </w:r>
      <w:proofErr w:type="gramStart"/>
      <w:r w:rsidRPr="00C24C3A">
        <w:t>change</w:t>
      </w:r>
      <w:proofErr w:type="gramEnd"/>
    </w:p>
    <w:p w14:paraId="3E616FC2" w14:textId="77777777" w:rsidR="00C24C3A" w:rsidRPr="006D2D85" w:rsidRDefault="00C24C3A" w:rsidP="00C24C3A">
      <w:pPr>
        <w:rPr>
          <w:rFonts w:cs="Times New Roman"/>
        </w:rPr>
      </w:pPr>
      <w:r w:rsidRPr="006D2D85">
        <w:rPr>
          <w:rFonts w:cs="Times New Roman"/>
        </w:rPr>
        <w:t xml:space="preserve">Christian </w:t>
      </w:r>
      <w:r w:rsidRPr="006D2D85">
        <w:rPr>
          <w:rStyle w:val="Style13ptBold"/>
          <w:rFonts w:cs="Times New Roman"/>
        </w:rPr>
        <w:t>Parenti 15</w:t>
      </w:r>
      <w:r w:rsidRPr="006D2D85">
        <w:rPr>
          <w:rFonts w:cs="Times New Roman"/>
        </w:rPr>
        <w:t xml:space="preserve">, professor in the Global Liberal Studies Program at New York University; interviewed by Vincent Emanuele, writer, activist and radio journalist, 5/17/15, “Climate Change, Militarism, Neoliberalism and the State,” </w:t>
      </w:r>
      <w:hyperlink r:id="rId69" w:history="1">
        <w:r w:rsidRPr="006D2D85">
          <w:rPr>
            <w:rStyle w:val="Hyperlink"/>
            <w:rFonts w:cs="Times New Roman"/>
          </w:rPr>
          <w:t>http://www.cc-ds.org/2015/05/climate-change-militarism-neoliberalism-and-the-state/</w:t>
        </w:r>
      </w:hyperlink>
    </w:p>
    <w:p w14:paraId="3B094769" w14:textId="77777777" w:rsidR="00C24C3A" w:rsidRPr="007F5894" w:rsidRDefault="00C24C3A" w:rsidP="00C24C3A">
      <w:pPr>
        <w:rPr>
          <w:rStyle w:val="StyleUnderline"/>
          <w:rFonts w:cs="Times New Roman"/>
          <w:highlight w:val="yellow"/>
        </w:rPr>
      </w:pPr>
      <w:r w:rsidRPr="006D2D85">
        <w:rPr>
          <w:rFonts w:cs="Times New Roman"/>
        </w:rPr>
        <w:t xml:space="preserve">You mention mutual aid and how it was overhyped by the left in the aftermath of Katrina. </w:t>
      </w:r>
      <w:proofErr w:type="gramStart"/>
      <w:r w:rsidRPr="006D2D85">
        <w:rPr>
          <w:rFonts w:cs="Times New Roman"/>
        </w:rPr>
        <w:t>I’m</w:t>
      </w:r>
      <w:proofErr w:type="gramEnd"/>
      <w:r w:rsidRPr="006D2D85">
        <w:rPr>
          <w:rFonts w:cs="Times New Roman"/>
        </w:rPr>
        <w:t xml:space="preserve"> thinking of the same thing in the aftermath of Hurricane Sandy. </w:t>
      </w:r>
      <w:proofErr w:type="gramStart"/>
      <w:r w:rsidRPr="006D2D85">
        <w:rPr>
          <w:rStyle w:val="StyleUnderline"/>
          <w:rFonts w:cs="Times New Roman"/>
        </w:rPr>
        <w:t>You’ve</w:t>
      </w:r>
      <w:proofErr w:type="gramEnd"/>
      <w:r w:rsidRPr="006D2D85">
        <w:rPr>
          <w:rStyle w:val="StyleUnderline"/>
          <w:rFonts w:cs="Times New Roman"/>
        </w:rPr>
        <w:t xml:space="preserve"> been critical of the left in the US for </w:t>
      </w:r>
      <w:r w:rsidRPr="006D2D85">
        <w:rPr>
          <w:rStyle w:val="Emphasis"/>
          <w:rFonts w:cs="Times New Roman"/>
        </w:rPr>
        <w:t>not approaching and using the state apparatus</w:t>
      </w:r>
      <w:r w:rsidRPr="006D2D85">
        <w:rPr>
          <w:rFonts w:cs="Times New Roman"/>
        </w:rPr>
        <w:t xml:space="preserve"> when dealing with climate change and other ecological issues. Can you talk about your critique of the US left and why you think the state can, and should, be used in a positive manner?</w:t>
      </w:r>
      <w:r>
        <w:rPr>
          <w:rFonts w:cs="Times New Roman"/>
        </w:rPr>
        <w:t xml:space="preserve"> </w:t>
      </w:r>
      <w:r w:rsidRPr="006D2D85">
        <w:rPr>
          <w:rFonts w:cs="Times New Roman"/>
        </w:rPr>
        <w:t xml:space="preserve">Just to be clear, I think it is </w:t>
      </w:r>
      <w:proofErr w:type="gramStart"/>
      <w:r w:rsidRPr="006D2D85">
        <w:rPr>
          <w:rFonts w:cs="Times New Roman"/>
        </w:rPr>
        <w:t>absolutely heroic</w:t>
      </w:r>
      <w:proofErr w:type="gramEnd"/>
      <w:r w:rsidRPr="006D2D85">
        <w:rPr>
          <w:rFonts w:cs="Times New Roman"/>
        </w:rPr>
        <w:t xml:space="preserve"> and noble what activists have done. </w:t>
      </w:r>
      <w:r w:rsidRPr="007C7172">
        <w:rPr>
          <w:rStyle w:val="StyleUnderline"/>
          <w:rFonts w:cs="Times New Roman"/>
        </w:rPr>
        <w:t xml:space="preserve">My critique is not of peoples’ actions, </w:t>
      </w:r>
      <w:r w:rsidRPr="007C7172">
        <w:rPr>
          <w:rStyle w:val="Emphasis"/>
          <w:rFonts w:cs="Times New Roman"/>
        </w:rPr>
        <w:t>or of people</w:t>
      </w:r>
      <w:r w:rsidRPr="007C7172">
        <w:rPr>
          <w:rStyle w:val="StyleUnderline"/>
          <w:rFonts w:cs="Times New Roman"/>
        </w:rPr>
        <w:t xml:space="preserve">; </w:t>
      </w:r>
      <w:proofErr w:type="gramStart"/>
      <w:r w:rsidRPr="007C7172">
        <w:rPr>
          <w:rStyle w:val="StyleUnderline"/>
          <w:rFonts w:cs="Times New Roman"/>
        </w:rPr>
        <w:t>it’s</w:t>
      </w:r>
      <w:proofErr w:type="gramEnd"/>
      <w:r w:rsidRPr="007C7172">
        <w:rPr>
          <w:rStyle w:val="StyleUnderline"/>
          <w:rFonts w:cs="Times New Roman"/>
        </w:rPr>
        <w:t xml:space="preserve"> of a </w:t>
      </w:r>
      <w:r w:rsidRPr="007C7172">
        <w:rPr>
          <w:rStyle w:val="Emphasis"/>
          <w:rFonts w:cs="Times New Roman"/>
        </w:rPr>
        <w:t>lack of sophistication</w:t>
      </w:r>
      <w:r w:rsidRPr="007C7172">
        <w:rPr>
          <w:rFonts w:cs="Times New Roman"/>
        </w:rPr>
        <w:t xml:space="preserve">, and I hold myself partly accountable, </w:t>
      </w:r>
      <w:r w:rsidRPr="007C7172">
        <w:rPr>
          <w:rStyle w:val="StyleUnderline"/>
          <w:rFonts w:cs="Times New Roman"/>
        </w:rPr>
        <w:t>as part of the US left</w:t>
      </w:r>
      <w:r w:rsidRPr="007C7172">
        <w:rPr>
          <w:rFonts w:cs="Times New Roman"/>
        </w:rPr>
        <w:t xml:space="preserve">, for our deficiencies. With Hurricane Sandy, the Occupy folks did some amazing stuff. Yet, at a certain level, their actions became charity. People were talking about how many meals they distributed. </w:t>
      </w:r>
      <w:proofErr w:type="gramStart"/>
      <w:r w:rsidRPr="007C7172">
        <w:rPr>
          <w:rFonts w:cs="Times New Roman"/>
        </w:rPr>
        <w:t>That’s</w:t>
      </w:r>
      <w:proofErr w:type="gramEnd"/>
      <w:r w:rsidRPr="007C7172">
        <w:rPr>
          <w:rFonts w:cs="Times New Roman"/>
        </w:rPr>
        <w:t xml:space="preserve"> charity. That is, in many ways, a neoliberal solution. </w:t>
      </w:r>
      <w:proofErr w:type="gramStart"/>
      <w:r w:rsidRPr="007C7172">
        <w:rPr>
          <w:rStyle w:val="StyleUnderline"/>
          <w:rFonts w:cs="Times New Roman"/>
        </w:rPr>
        <w:t>That’s</w:t>
      </w:r>
      <w:proofErr w:type="gramEnd"/>
      <w:r w:rsidRPr="007C7172">
        <w:rPr>
          <w:rStyle w:val="StyleUnderline"/>
          <w:rFonts w:cs="Times New Roman"/>
        </w:rPr>
        <w:t xml:space="preserve"> exactly what </w:t>
      </w:r>
      <w:r w:rsidRPr="008E07F3">
        <w:rPr>
          <w:rStyle w:val="StyleUnderline"/>
          <w:rFonts w:cs="Times New Roman"/>
        </w:rPr>
        <w:t xml:space="preserve">the capitalist system in the US would like: US citizens </w:t>
      </w:r>
      <w:r w:rsidRPr="008E07F3">
        <w:rPr>
          <w:rStyle w:val="Emphasis"/>
          <w:rFonts w:cs="Times New Roman"/>
        </w:rPr>
        <w:t>not demanding their government redistribute wealth</w:t>
      </w:r>
      <w:r w:rsidRPr="008E07F3">
        <w:rPr>
          <w:rFonts w:cs="Times New Roman"/>
        </w:rPr>
        <w:t xml:space="preserve"> from the 1% to the 99%. The capitalists love to see people turn to each other for money and aid. Unwittingly, </w:t>
      </w:r>
      <w:proofErr w:type="gramStart"/>
      <w:r w:rsidRPr="008E07F3">
        <w:rPr>
          <w:rFonts w:cs="Times New Roman"/>
        </w:rPr>
        <w:t>that’s</w:t>
      </w:r>
      <w:proofErr w:type="gramEnd"/>
      <w:r w:rsidRPr="008E07F3">
        <w:rPr>
          <w:rFonts w:cs="Times New Roman"/>
        </w:rPr>
        <w:t xml:space="preserve"> what the anarcho-liberal left fell into. </w:t>
      </w:r>
      <w:r w:rsidRPr="008E07F3">
        <w:rPr>
          <w:rStyle w:val="StyleUnderline"/>
          <w:rFonts w:cs="Times New Roman"/>
        </w:rPr>
        <w:t>This is</w:t>
      </w:r>
      <w:r w:rsidRPr="008E07F3">
        <w:rPr>
          <w:rFonts w:cs="Times New Roman"/>
        </w:rPr>
        <w:t xml:space="preserve"> partly </w:t>
      </w:r>
      <w:r w:rsidRPr="008E07F3">
        <w:rPr>
          <w:rStyle w:val="StyleUnderline"/>
          <w:rFonts w:cs="Times New Roman"/>
        </w:rPr>
        <w:t>due</w:t>
      </w:r>
      <w:r w:rsidRPr="008E07F3">
        <w:rPr>
          <w:rFonts w:cs="Times New Roman"/>
        </w:rPr>
        <w:t xml:space="preserve"> a very American style of </w:t>
      </w:r>
      <w:r w:rsidRPr="008E07F3">
        <w:rPr>
          <w:rStyle w:val="Emphasis"/>
          <w:rFonts w:cs="Times New Roman"/>
        </w:rPr>
        <w:t>anti-state rhetoric</w:t>
      </w:r>
      <w:r w:rsidRPr="008E07F3">
        <w:rPr>
          <w:rStyle w:val="StyleUnderline"/>
          <w:rFonts w:cs="Times New Roman"/>
        </w:rPr>
        <w:t xml:space="preserve"> that transcends left and right. The state</w:t>
      </w:r>
      <w:r w:rsidRPr="007C7172">
        <w:rPr>
          <w:rStyle w:val="StyleUnderline"/>
          <w:rFonts w:cs="Times New Roman"/>
        </w:rPr>
        <w:t xml:space="preserve"> is </w:t>
      </w:r>
      <w:r w:rsidRPr="007C7172">
        <w:rPr>
          <w:rStyle w:val="Emphasis"/>
          <w:rFonts w:cs="Times New Roman"/>
        </w:rPr>
        <w:t xml:space="preserve">not just prisons or </w:t>
      </w:r>
      <w:r w:rsidRPr="007C7172">
        <w:rPr>
          <w:rStyle w:val="Emphasis"/>
          <w:rFonts w:cs="Times New Roman"/>
        </w:rPr>
        <w:lastRenderedPageBreak/>
        <w:t>the military</w:t>
      </w:r>
      <w:r w:rsidRPr="007C7172">
        <w:rPr>
          <w:rStyle w:val="StyleUnderline"/>
          <w:rFonts w:cs="Times New Roman"/>
        </w:rPr>
        <w:t xml:space="preserve">. </w:t>
      </w:r>
      <w:proofErr w:type="gramStart"/>
      <w:r w:rsidRPr="007C7172">
        <w:rPr>
          <w:rStyle w:val="StyleUnderline"/>
          <w:rFonts w:cs="Times New Roman"/>
        </w:rPr>
        <w:t>It’s</w:t>
      </w:r>
      <w:proofErr w:type="gramEnd"/>
      <w:r w:rsidRPr="007C7172">
        <w:rPr>
          <w:rStyle w:val="StyleUnderline"/>
          <w:rFonts w:cs="Times New Roman"/>
        </w:rPr>
        <w:t xml:space="preserve"> also Head Start, quality public education, the library, clean water, the EPA,</w:t>
      </w:r>
      <w:r w:rsidRPr="006D2D85">
        <w:rPr>
          <w:rStyle w:val="StyleUnderline"/>
          <w:rFonts w:cs="Times New Roman"/>
        </w:rPr>
        <w:t xml:space="preserve"> the City University of New York</w:t>
      </w:r>
      <w:r w:rsidRPr="006D2D85">
        <w:rPr>
          <w:rFonts w:cs="Times New Roman"/>
        </w:rPr>
        <w:t xml:space="preserve"> system – a superb, affordable set of schools that turns out top-notch, working-class students with the lowest debt burdens in the country.</w:t>
      </w:r>
      <w:r>
        <w:rPr>
          <w:rFonts w:cs="Times New Roman"/>
        </w:rPr>
        <w:t xml:space="preserve"> </w:t>
      </w:r>
      <w:proofErr w:type="gramStart"/>
      <w:r w:rsidRPr="007C7172">
        <w:rPr>
          <w:rStyle w:val="StyleUnderline"/>
          <w:rFonts w:cs="Times New Roman"/>
        </w:rPr>
        <w:t>There’s</w:t>
      </w:r>
      <w:proofErr w:type="gramEnd"/>
      <w:r w:rsidRPr="007C7172">
        <w:rPr>
          <w:rStyle w:val="StyleUnderline"/>
          <w:rFonts w:cs="Times New Roman"/>
        </w:rPr>
        <w:t xml:space="preserve"> a </w:t>
      </w:r>
      <w:r w:rsidRPr="007C7172">
        <w:rPr>
          <w:rStyle w:val="Emphasis"/>
          <w:rFonts w:cs="Times New Roman"/>
        </w:rPr>
        <w:t>reason</w:t>
      </w:r>
      <w:r w:rsidRPr="007C7172">
        <w:rPr>
          <w:rStyle w:val="StyleUnderline"/>
          <w:rFonts w:cs="Times New Roman"/>
        </w:rPr>
        <w:t xml:space="preserve"> the right is attacking these institutions. Why does the right hate the EPA and public edu</w:t>
      </w:r>
      <w:r w:rsidRPr="006D2D85">
        <w:rPr>
          <w:rStyle w:val="StyleUnderline"/>
          <w:rFonts w:cs="Times New Roman"/>
        </w:rPr>
        <w:t xml:space="preserve">cation? Because they </w:t>
      </w:r>
      <w:proofErr w:type="gramStart"/>
      <w:r w:rsidRPr="006D2D85">
        <w:rPr>
          <w:rStyle w:val="StyleUnderline"/>
          <w:rFonts w:cs="Times New Roman"/>
        </w:rPr>
        <w:t>don’t</w:t>
      </w:r>
      <w:proofErr w:type="gramEnd"/>
      <w:r w:rsidRPr="006D2D85">
        <w:rPr>
          <w:rStyle w:val="StyleUnderline"/>
          <w:rFonts w:cs="Times New Roman"/>
        </w:rPr>
        <w:t xml:space="preserve"> want to</w:t>
      </w:r>
      <w:r w:rsidRPr="006D2D85">
        <w:rPr>
          <w:rFonts w:cs="Times New Roman"/>
        </w:rPr>
        <w:t xml:space="preserve"> pay to </w:t>
      </w:r>
      <w:r w:rsidRPr="006D2D85">
        <w:rPr>
          <w:rStyle w:val="StyleUnderline"/>
          <w:rFonts w:cs="Times New Roman"/>
        </w:rPr>
        <w:t>educate the working class</w:t>
      </w:r>
      <w:r w:rsidRPr="006D2D85">
        <w:rPr>
          <w:rFonts w:cs="Times New Roman"/>
        </w:rPr>
        <w:t xml:space="preserve">, and they don’t want the working class educated. </w:t>
      </w:r>
      <w:r w:rsidRPr="006D2D85">
        <w:rPr>
          <w:rStyle w:val="StyleUnderline"/>
          <w:rFonts w:cs="Times New Roman"/>
        </w:rPr>
        <w:t xml:space="preserve">They </w:t>
      </w:r>
      <w:proofErr w:type="gramStart"/>
      <w:r w:rsidRPr="006D2D85">
        <w:rPr>
          <w:rStyle w:val="StyleUnderline"/>
          <w:rFonts w:cs="Times New Roman"/>
        </w:rPr>
        <w:t>don’t</w:t>
      </w:r>
      <w:proofErr w:type="gramEnd"/>
      <w:r w:rsidRPr="006D2D85">
        <w:rPr>
          <w:rStyle w:val="StyleUnderline"/>
          <w:rFonts w:cs="Times New Roman"/>
        </w:rPr>
        <w:t xml:space="preserve"> want to pay to clean up industry, and that’s what the EPA forces them to do</w:t>
      </w:r>
      <w:r w:rsidRPr="006D2D85">
        <w:rPr>
          <w:rFonts w:cs="Times New Roman"/>
        </w:rPr>
        <w:t xml:space="preserve">. </w:t>
      </w:r>
      <w:r w:rsidRPr="007F5894">
        <w:rPr>
          <w:rStyle w:val="StyleUnderline"/>
          <w:rFonts w:cs="Times New Roman"/>
          <w:highlight w:val="yellow"/>
        </w:rPr>
        <w:t xml:space="preserve">When the left </w:t>
      </w:r>
      <w:r w:rsidRPr="007F5894">
        <w:rPr>
          <w:rStyle w:val="Emphasis"/>
          <w:rFonts w:cs="Times New Roman"/>
          <w:highlight w:val="yellow"/>
        </w:rPr>
        <w:t>embraces</w:t>
      </w:r>
      <w:r w:rsidRPr="006D2D85">
        <w:rPr>
          <w:rFonts w:cs="Times New Roman"/>
        </w:rPr>
        <w:t xml:space="preserve"> anarcho-liberal notions of self-help and fantasies of </w:t>
      </w:r>
      <w:r w:rsidRPr="007F5894">
        <w:rPr>
          <w:rStyle w:val="Emphasis"/>
          <w:rFonts w:cs="Times New Roman"/>
          <w:highlight w:val="yellow"/>
        </w:rPr>
        <w:t>being outside</w:t>
      </w:r>
      <w:r w:rsidRPr="006D2D85">
        <w:rPr>
          <w:rStyle w:val="Emphasis"/>
          <w:rFonts w:cs="Times New Roman"/>
        </w:rPr>
        <w:t xml:space="preserve"> of both </w:t>
      </w:r>
      <w:r w:rsidRPr="007F5894">
        <w:rPr>
          <w:rStyle w:val="Emphasis"/>
          <w:rFonts w:cs="Times New Roman"/>
          <w:highlight w:val="yellow"/>
        </w:rPr>
        <w:t>government</w:t>
      </w:r>
      <w:r w:rsidRPr="006D2D85">
        <w:rPr>
          <w:rStyle w:val="Emphasis"/>
          <w:rFonts w:cs="Times New Roman"/>
        </w:rPr>
        <w:t xml:space="preserve"> and the market</w:t>
      </w:r>
      <w:r w:rsidRPr="006D2D85">
        <w:rPr>
          <w:rStyle w:val="StyleUnderline"/>
          <w:rFonts w:cs="Times New Roman"/>
        </w:rPr>
        <w:t xml:space="preserve">, </w:t>
      </w:r>
      <w:r w:rsidRPr="007F5894">
        <w:rPr>
          <w:rStyle w:val="StyleUnderline"/>
          <w:rFonts w:cs="Times New Roman"/>
          <w:highlight w:val="yellow"/>
        </w:rPr>
        <w:t xml:space="preserve">it </w:t>
      </w:r>
      <w:r w:rsidRPr="007F5894">
        <w:rPr>
          <w:rStyle w:val="Emphasis"/>
          <w:rFonts w:cs="Times New Roman"/>
          <w:highlight w:val="yellow"/>
        </w:rPr>
        <w:t>cuts itself off</w:t>
      </w:r>
      <w:r w:rsidRPr="006D2D85">
        <w:rPr>
          <w:rStyle w:val="StyleUnderline"/>
          <w:rFonts w:cs="Times New Roman"/>
        </w:rPr>
        <w:t xml:space="preserve"> from</w:t>
      </w:r>
      <w:r w:rsidRPr="006D2D85">
        <w:rPr>
          <w:rFonts w:cs="Times New Roman"/>
        </w:rPr>
        <w:t xml:space="preserve"> important </w:t>
      </w:r>
      <w:r w:rsidRPr="007F5894">
        <w:rPr>
          <w:rStyle w:val="StyleUnderline"/>
          <w:rFonts w:cs="Times New Roman"/>
          <w:highlight w:val="yellow"/>
        </w:rPr>
        <w:t>democratic resources</w:t>
      </w:r>
      <w:r w:rsidRPr="006D2D85">
        <w:rPr>
          <w:rStyle w:val="StyleUnderline"/>
          <w:rFonts w:cs="Times New Roman"/>
        </w:rPr>
        <w:t>.</w:t>
      </w:r>
      <w:r w:rsidRPr="006D2D85">
        <w:rPr>
          <w:rFonts w:cs="Times New Roman"/>
        </w:rPr>
        <w:t xml:space="preserve"> </w:t>
      </w:r>
      <w:r w:rsidRPr="007F5894">
        <w:rPr>
          <w:rStyle w:val="Emphasis"/>
          <w:rFonts w:cs="Times New Roman"/>
          <w:sz w:val="24"/>
          <w:highlight w:val="yellow"/>
        </w:rPr>
        <w:t xml:space="preserve">The state should </w:t>
      </w:r>
      <w:proofErr w:type="gramStart"/>
      <w:r w:rsidRPr="007F5894">
        <w:rPr>
          <w:rStyle w:val="Emphasis"/>
          <w:rFonts w:cs="Times New Roman"/>
          <w:sz w:val="24"/>
          <w:highlight w:val="yellow"/>
        </w:rPr>
        <w:t>be</w:t>
      </w:r>
      <w:r w:rsidRPr="006D2D85">
        <w:rPr>
          <w:rStyle w:val="Emphasis"/>
          <w:rFonts w:cs="Times New Roman"/>
          <w:sz w:val="24"/>
        </w:rPr>
        <w:t xml:space="preserve"> seen as</w:t>
      </w:r>
      <w:proofErr w:type="gramEnd"/>
      <w:r w:rsidRPr="006D2D85">
        <w:rPr>
          <w:rStyle w:val="Emphasis"/>
          <w:rFonts w:cs="Times New Roman"/>
          <w:sz w:val="24"/>
        </w:rPr>
        <w:t xml:space="preserve"> </w:t>
      </w:r>
      <w:r w:rsidRPr="007F5894">
        <w:rPr>
          <w:rStyle w:val="Emphasis"/>
          <w:rFonts w:cs="Times New Roman"/>
          <w:sz w:val="24"/>
          <w:highlight w:val="yellow"/>
        </w:rPr>
        <w:t>an arena of class struggle</w:t>
      </w:r>
      <w:r w:rsidRPr="007F5894">
        <w:rPr>
          <w:rFonts w:cs="Times New Roman"/>
          <w:highlight w:val="yellow"/>
        </w:rPr>
        <w:t xml:space="preserve">. </w:t>
      </w:r>
      <w:r w:rsidRPr="007F5894">
        <w:rPr>
          <w:rStyle w:val="StyleUnderline"/>
          <w:rFonts w:cs="Times New Roman"/>
          <w:highlight w:val="yellow"/>
        </w:rPr>
        <w:t xml:space="preserve">When the left </w:t>
      </w:r>
      <w:r w:rsidRPr="007F5894">
        <w:rPr>
          <w:rStyle w:val="Emphasis"/>
          <w:rFonts w:cs="Times New Roman"/>
          <w:highlight w:val="yellow"/>
        </w:rPr>
        <w:t>turns its back on</w:t>
      </w:r>
      <w:r w:rsidRPr="006D2D85">
        <w:rPr>
          <w:rFonts w:cs="Times New Roman"/>
        </w:rPr>
        <w:t xml:space="preserve"> the social democratic features of </w:t>
      </w:r>
      <w:r w:rsidRPr="007F5894">
        <w:rPr>
          <w:rStyle w:val="Emphasis"/>
          <w:rFonts w:cs="Times New Roman"/>
          <w:highlight w:val="yellow"/>
        </w:rPr>
        <w:t>government</w:t>
      </w:r>
      <w:r w:rsidRPr="006D2D85">
        <w:rPr>
          <w:rStyle w:val="StyleUnderline"/>
          <w:rFonts w:cs="Times New Roman"/>
        </w:rPr>
        <w:t xml:space="preserve">, </w:t>
      </w:r>
      <w:r w:rsidRPr="006D2D85">
        <w:rPr>
          <w:rStyle w:val="Emphasis"/>
          <w:rFonts w:cs="Times New Roman"/>
        </w:rPr>
        <w:t>stops making demands</w:t>
      </w:r>
      <w:r w:rsidRPr="006D2D85">
        <w:rPr>
          <w:rStyle w:val="StyleUnderline"/>
          <w:rFonts w:cs="Times New Roman"/>
        </w:rPr>
        <w:t xml:space="preserve"> of the state, </w:t>
      </w:r>
      <w:r w:rsidRPr="007C7172">
        <w:rPr>
          <w:rStyle w:val="StyleUnderline"/>
          <w:rFonts w:cs="Times New Roman"/>
        </w:rPr>
        <w:t xml:space="preserve">and </w:t>
      </w:r>
      <w:r w:rsidRPr="007C7172">
        <w:rPr>
          <w:rStyle w:val="Emphasis"/>
          <w:rFonts w:cs="Times New Roman"/>
        </w:rPr>
        <w:t>fails to reshape government</w:t>
      </w:r>
      <w:r w:rsidRPr="007C7172">
        <w:rPr>
          <w:rStyle w:val="StyleUnderline"/>
          <w:rFonts w:cs="Times New Roman"/>
        </w:rPr>
        <w:t xml:space="preserve"> by </w:t>
      </w:r>
      <w:r w:rsidRPr="007C7172">
        <w:rPr>
          <w:rStyle w:val="Emphasis"/>
          <w:rFonts w:cs="Times New Roman"/>
        </w:rPr>
        <w:t>using the government for progressive ends</w:t>
      </w:r>
      <w:r w:rsidRPr="007F5894">
        <w:rPr>
          <w:rStyle w:val="StyleUnderline"/>
          <w:rFonts w:cs="Times New Roman"/>
          <w:highlight w:val="yellow"/>
        </w:rPr>
        <w:t xml:space="preserve">, it risks </w:t>
      </w:r>
      <w:r w:rsidRPr="007F5894">
        <w:rPr>
          <w:rStyle w:val="Emphasis"/>
          <w:rFonts w:cs="Times New Roman"/>
          <w:highlight w:val="yellow"/>
        </w:rPr>
        <w:t>playing into</w:t>
      </w:r>
      <w:r w:rsidRPr="006D2D85">
        <w:rPr>
          <w:rStyle w:val="Emphasis"/>
          <w:rFonts w:cs="Times New Roman"/>
        </w:rPr>
        <w:t xml:space="preserve"> the hands of </w:t>
      </w:r>
      <w:r w:rsidRPr="007F5894">
        <w:rPr>
          <w:rStyle w:val="Emphasis"/>
          <w:rFonts w:cs="Times New Roman"/>
          <w:highlight w:val="yellow"/>
        </w:rPr>
        <w:t>the right</w:t>
      </w:r>
      <w:r w:rsidRPr="006D2D85">
        <w:rPr>
          <w:rStyle w:val="StyleUnderline"/>
          <w:rFonts w:cs="Times New Roman"/>
        </w:rPr>
        <w:t>. The</w:t>
      </w:r>
      <w:r w:rsidRPr="006D2D85">
        <w:rPr>
          <w:rFonts w:cs="Times New Roman"/>
        </w:rPr>
        <w:t xml:space="preserve"> central </w:t>
      </w:r>
      <w:r w:rsidRPr="006D2D85">
        <w:rPr>
          <w:rStyle w:val="StyleUnderline"/>
          <w:rFonts w:cs="Times New Roman"/>
        </w:rPr>
        <w:t xml:space="preserve">message of the American right is </w:t>
      </w:r>
      <w:proofErr w:type="gramStart"/>
      <w:r w:rsidRPr="007F5894">
        <w:rPr>
          <w:rStyle w:val="StyleUnderline"/>
          <w:rFonts w:cs="Times New Roman"/>
          <w:highlight w:val="yellow"/>
        </w:rPr>
        <w:t>anger</w:t>
      </w:r>
      <w:proofErr w:type="gramEnd"/>
    </w:p>
    <w:p w14:paraId="6E054A21" w14:textId="77777777" w:rsidR="00C24C3A" w:rsidRPr="006D2D85" w:rsidRDefault="00C24C3A" w:rsidP="00C24C3A">
      <w:pPr>
        <w:rPr>
          <w:rFonts w:cs="Times New Roman"/>
        </w:rPr>
      </w:pPr>
      <w:r>
        <w:rPr>
          <w:rStyle w:val="StyleUnderline"/>
          <w:rFonts w:cs="Times New Roman"/>
        </w:rPr>
        <w:t>l</w:t>
      </w:r>
      <w:r w:rsidRPr="006D2D85">
        <w:rPr>
          <w:rStyle w:val="StyleUnderline"/>
          <w:rFonts w:cs="Times New Roman"/>
        </w:rPr>
        <w:t xml:space="preserve">iberal austerity </w:t>
      </w:r>
      <w:r w:rsidRPr="006D2D85">
        <w:rPr>
          <w:rStyle w:val="Emphasis"/>
          <w:rFonts w:cs="Times New Roman"/>
        </w:rPr>
        <w:t>does not actually involve a reduction of government</w:t>
      </w:r>
      <w:r w:rsidRPr="006D2D85">
        <w:rPr>
          <w:rFonts w:cs="Times New Roman"/>
        </w:rPr>
        <w:t xml:space="preserve">. Typically, restructuring in the name of </w:t>
      </w:r>
      <w:r w:rsidRPr="006D2D85">
        <w:rPr>
          <w:rStyle w:val="StyleUnderline"/>
          <w:rFonts w:cs="Times New Roman"/>
        </w:rPr>
        <w:t xml:space="preserve">austerity is </w:t>
      </w:r>
      <w:proofErr w:type="gramStart"/>
      <w:r w:rsidRPr="006D2D85">
        <w:rPr>
          <w:rStyle w:val="StyleUnderline"/>
          <w:rFonts w:cs="Times New Roman"/>
        </w:rPr>
        <w:t>really just</w:t>
      </w:r>
      <w:proofErr w:type="gramEnd"/>
      <w:r w:rsidRPr="006D2D85">
        <w:rPr>
          <w:rStyle w:val="StyleUnderline"/>
          <w:rFonts w:cs="Times New Roman"/>
        </w:rPr>
        <w:t xml:space="preserve"> a transformation of government</w:t>
      </w:r>
      <w:r w:rsidRPr="006D2D85">
        <w:rPr>
          <w:rFonts w:cs="Times New Roman"/>
        </w:rPr>
        <w:t>, not a reduction of it.</w:t>
      </w:r>
      <w:r>
        <w:rPr>
          <w:rFonts w:cs="Times New Roman"/>
        </w:rPr>
        <w:t xml:space="preserve"> </w:t>
      </w:r>
      <w:r w:rsidRPr="006D2D85">
        <w:rPr>
          <w:rFonts w:cs="Times New Roman"/>
        </w:rPr>
        <w:t xml:space="preserve">Over the last 35 years, the state has been profoundly transformed, but it has not been reduced. The size of the government in the economy has not gone down. </w:t>
      </w:r>
      <w:r w:rsidRPr="006D2D85">
        <w:rPr>
          <w:rStyle w:val="StyleUnderline"/>
          <w:rFonts w:cs="Times New Roman"/>
        </w:rPr>
        <w:t>The state has become less redistributive, more punitive. Instead of</w:t>
      </w:r>
      <w:r w:rsidRPr="006D2D85">
        <w:rPr>
          <w:rFonts w:cs="Times New Roman"/>
        </w:rPr>
        <w:t xml:space="preserve"> a </w:t>
      </w:r>
      <w:r w:rsidRPr="006D2D85">
        <w:rPr>
          <w:rStyle w:val="StyleUnderline"/>
          <w:rFonts w:cs="Times New Roman"/>
        </w:rPr>
        <w:t>robust</w:t>
      </w:r>
      <w:r w:rsidRPr="006D2D85">
        <w:rPr>
          <w:rFonts w:cs="Times New Roman"/>
        </w:rPr>
        <w:t xml:space="preserve"> program of government-subsidized and </w:t>
      </w:r>
      <w:r w:rsidRPr="006D2D85">
        <w:rPr>
          <w:rStyle w:val="StyleUnderline"/>
          <w:rFonts w:cs="Times New Roman"/>
        </w:rPr>
        <w:t xml:space="preserve">public housing, we have the </w:t>
      </w:r>
      <w:r w:rsidRPr="006D2D85">
        <w:rPr>
          <w:rStyle w:val="Emphasis"/>
          <w:rFonts w:cs="Times New Roman"/>
        </w:rPr>
        <w:t>prison system</w:t>
      </w:r>
      <w:r w:rsidRPr="006D2D85">
        <w:rPr>
          <w:rFonts w:cs="Times New Roman"/>
        </w:rPr>
        <w:t>. Instead of well-funded public hospitals, we have profiteering private hospitals funded by enormous amounts of public money. Instead of large numbers of well-paid public workers, we have large budgets for private firms that now subcontract tasks formerly conducted by the government.</w:t>
      </w:r>
      <w:r>
        <w:rPr>
          <w:rFonts w:cs="Times New Roman"/>
        </w:rPr>
        <w:t xml:space="preserve"> </w:t>
      </w:r>
      <w:r w:rsidRPr="007F5894">
        <w:rPr>
          <w:rStyle w:val="StyleUnderline"/>
          <w:rFonts w:cs="Times New Roman"/>
          <w:highlight w:val="yellow"/>
        </w:rPr>
        <w:t xml:space="preserve">We need to </w:t>
      </w:r>
      <w:r w:rsidRPr="007F5894">
        <w:rPr>
          <w:rStyle w:val="Emphasis"/>
          <w:rFonts w:cs="Times New Roman"/>
          <w:highlight w:val="yellow"/>
        </w:rPr>
        <w:t>defend</w:t>
      </w:r>
      <w:r w:rsidRPr="006D2D85">
        <w:rPr>
          <w:rStyle w:val="Emphasis"/>
          <w:rFonts w:cs="Times New Roman"/>
        </w:rPr>
        <w:t xml:space="preserve"> the </w:t>
      </w:r>
      <w:r w:rsidRPr="007F5894">
        <w:rPr>
          <w:rStyle w:val="Emphasis"/>
          <w:rFonts w:cs="Times New Roman"/>
          <w:highlight w:val="yellow"/>
        </w:rPr>
        <w:t>progressive work of government</w:t>
      </w:r>
      <w:r w:rsidRPr="006D2D85">
        <w:rPr>
          <w:rFonts w:cs="Times New Roman"/>
        </w:rPr>
        <w:t xml:space="preserve">, which, for me, means immediately defending public education. To be clear, </w:t>
      </w:r>
      <w:r w:rsidRPr="007C7172">
        <w:rPr>
          <w:rStyle w:val="StyleUnderline"/>
          <w:rFonts w:cs="Times New Roman"/>
        </w:rPr>
        <w:t xml:space="preserve">I do not mean merely vote or ask nicely, I mean </w:t>
      </w:r>
      <w:r w:rsidRPr="007C7172">
        <w:rPr>
          <w:rStyle w:val="Emphasis"/>
          <w:rFonts w:cs="Times New Roman"/>
        </w:rPr>
        <w:t>movements should attack government and government officials</w:t>
      </w:r>
      <w:r w:rsidRPr="007C7172">
        <w:rPr>
          <w:rStyle w:val="StyleUnderline"/>
          <w:rFonts w:cs="Times New Roman"/>
        </w:rPr>
        <w:t>, target them with protests</w:t>
      </w:r>
      <w:r w:rsidRPr="007C7172">
        <w:rPr>
          <w:rFonts w:cs="Times New Roman"/>
        </w:rPr>
        <w:t xml:space="preserve">, </w:t>
      </w:r>
      <w:r w:rsidRPr="007C7172">
        <w:rPr>
          <w:rStyle w:val="StyleUnderline"/>
          <w:rFonts w:cs="Times New Roman"/>
        </w:rPr>
        <w:t>make their lives impossible until they comply</w:t>
      </w:r>
      <w:r w:rsidRPr="007C7172">
        <w:rPr>
          <w:rFonts w:cs="Times New Roman"/>
        </w:rPr>
        <w:t>. This was done very well</w:t>
      </w:r>
      <w:r w:rsidRPr="006D2D85">
        <w:rPr>
          <w:rFonts w:cs="Times New Roman"/>
        </w:rPr>
        <w:t xml:space="preserve"> with the FCC. And my hat goes off to the activists who saved the internet for us. </w:t>
      </w:r>
      <w:r w:rsidRPr="007F5894">
        <w:rPr>
          <w:rStyle w:val="StyleUnderline"/>
          <w:rFonts w:cs="Times New Roman"/>
          <w:highlight w:val="yellow"/>
        </w:rPr>
        <w:t>The left should</w:t>
      </w:r>
      <w:r w:rsidRPr="006D2D85">
        <w:rPr>
          <w:rStyle w:val="StyleUnderline"/>
          <w:rFonts w:cs="Times New Roman"/>
        </w:rPr>
        <w:t xml:space="preserve"> be </w:t>
      </w:r>
      <w:r w:rsidRPr="007F5894">
        <w:rPr>
          <w:rStyle w:val="Emphasis"/>
          <w:rFonts w:cs="Times New Roman"/>
          <w:highlight w:val="yellow"/>
        </w:rPr>
        <w:t>think</w:t>
      </w:r>
      <w:r w:rsidRPr="006D2D85">
        <w:rPr>
          <w:rStyle w:val="Emphasis"/>
          <w:rFonts w:cs="Times New Roman"/>
        </w:rPr>
        <w:t xml:space="preserve">ing </w:t>
      </w:r>
      <w:r w:rsidRPr="007F5894">
        <w:rPr>
          <w:rStyle w:val="Emphasis"/>
          <w:rFonts w:cs="Times New Roman"/>
          <w:highlight w:val="yellow"/>
        </w:rPr>
        <w:t>about</w:t>
      </w:r>
      <w:r w:rsidRPr="006D2D85">
        <w:rPr>
          <w:rStyle w:val="Emphasis"/>
          <w:rFonts w:cs="Times New Roman"/>
        </w:rPr>
        <w:t xml:space="preserve"> the </w:t>
      </w:r>
      <w:r w:rsidRPr="007F5894">
        <w:rPr>
          <w:rStyle w:val="Emphasis"/>
          <w:rFonts w:cs="Times New Roman"/>
          <w:highlight w:val="yellow"/>
        </w:rPr>
        <w:t>ways</w:t>
      </w:r>
      <w:r w:rsidRPr="006D2D85">
        <w:rPr>
          <w:rFonts w:cs="Times New Roman"/>
        </w:rPr>
        <w:t xml:space="preserve"> in which </w:t>
      </w:r>
      <w:r w:rsidRPr="007F5894">
        <w:rPr>
          <w:rStyle w:val="Emphasis"/>
          <w:rFonts w:cs="Times New Roman"/>
          <w:highlight w:val="yellow"/>
        </w:rPr>
        <w:t>it can leverage government</w:t>
      </w:r>
      <w:r w:rsidRPr="006D2D85">
        <w:rPr>
          <w:rFonts w:cs="Times New Roman"/>
        </w:rPr>
        <w:t>.</w:t>
      </w:r>
      <w:r>
        <w:rPr>
          <w:rFonts w:cs="Times New Roman"/>
        </w:rPr>
        <w:t xml:space="preserve"> </w:t>
      </w:r>
      <w:r w:rsidRPr="006D2D85">
        <w:rPr>
          <w:rFonts w:cs="Times New Roman"/>
        </w:rPr>
        <w:t>The utility of government was very apparent in Vermont during the aftermath of Hurricane Irene. The rains from that storm destroyed or damaged over a hundred bridges, many miles of road and rail, and swept away houses. Thirteen towns were totally stranded. There was a lot of incredible mutual aid; people just started clearing debris and helping each other out. But within all this, town government was a crucial connective tissue.</w:t>
      </w:r>
      <w:r>
        <w:rPr>
          <w:rFonts w:cs="Times New Roman"/>
        </w:rPr>
        <w:t xml:space="preserve"> </w:t>
      </w:r>
      <w:r w:rsidRPr="006D2D85">
        <w:rPr>
          <w:rFonts w:cs="Times New Roman"/>
        </w:rPr>
        <w:t>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w:t>
      </w:r>
      <w:r>
        <w:rPr>
          <w:rFonts w:cs="Times New Roman"/>
        </w:rPr>
        <w:t xml:space="preserve"> </w:t>
      </w:r>
      <w:r w:rsidRPr="006D2D85">
        <w:rPr>
          <w:rFonts w:cs="Times New Roman"/>
        </w:rPr>
        <w:t xml:space="preserve">More importantly, the state government managed to get a huge amount of support from the federal government. The state in turn pushed this down to the town level. Without that federal aid, Vermont would still be in ruins. Vermont is not a big enough political entity to shake down General Electric, a huge employer in Vermont. The Vermont government </w:t>
      </w:r>
      <w:proofErr w:type="gramStart"/>
      <w:r w:rsidRPr="006D2D85">
        <w:rPr>
          <w:rFonts w:cs="Times New Roman"/>
        </w:rPr>
        <w:t>can’t</w:t>
      </w:r>
      <w:proofErr w:type="gramEnd"/>
      <w:r w:rsidRPr="006D2D85">
        <w:rPr>
          <w:rFonts w:cs="Times New Roman"/>
        </w:rPr>
        <w:t xml:space="preserve"> pressure GE to pay for the rebuilding of local infrastructure, but the federal government can.</w:t>
      </w:r>
      <w:r>
        <w:rPr>
          <w:rFonts w:cs="Times New Roman"/>
        </w:rPr>
        <w:t xml:space="preserve"> </w:t>
      </w:r>
      <w:r w:rsidRPr="006D2D85">
        <w:rPr>
          <w:rFonts w:cs="Times New Roman"/>
        </w:rPr>
        <w:t xml:space="preserve">Vermont would still be a disaster if it </w:t>
      </w:r>
      <w:proofErr w:type="gramStart"/>
      <w:r w:rsidRPr="006D2D85">
        <w:rPr>
          <w:rFonts w:cs="Times New Roman"/>
        </w:rPr>
        <w:t>didn’t</w:t>
      </w:r>
      <w:proofErr w:type="gramEnd"/>
      <w:r w:rsidRPr="006D2D85">
        <w:rPr>
          <w:rFonts w:cs="Times New Roman"/>
        </w:rPr>
        <w:t xml:space="preserve"> get a transfer of funds and materials from the federal government. </w:t>
      </w:r>
      <w:proofErr w:type="gramStart"/>
      <w:r w:rsidRPr="006D2D85">
        <w:rPr>
          <w:rFonts w:cs="Times New Roman"/>
        </w:rPr>
        <w:t>Similarly</w:t>
      </w:r>
      <w:proofErr w:type="gramEnd"/>
      <w:r w:rsidRPr="006D2D85">
        <w:rPr>
          <w:rFonts w:cs="Times New Roman"/>
        </w:rPr>
        <w:t xml:space="preserve"> in New York City, the public sector does not get enough praise for the many things it did well after super storm Sandy. Huge parts of the subway system were flooded, yet it was all up and running within the month.</w:t>
      </w:r>
      <w:r>
        <w:rPr>
          <w:rFonts w:cs="Times New Roman"/>
        </w:rPr>
        <w:t xml:space="preserve"> </w:t>
      </w:r>
      <w:r w:rsidRPr="006D2D85">
        <w:rPr>
          <w:rFonts w:cs="Times New Roman"/>
        </w:rPr>
        <w:t xml:space="preserve">As an aside, one of the dirty little secrets about the Vermont economy is that </w:t>
      </w:r>
      <w:proofErr w:type="gramStart"/>
      <w:r w:rsidRPr="006D2D85">
        <w:rPr>
          <w:rFonts w:cs="Times New Roman"/>
        </w:rPr>
        <w:t>it’s</w:t>
      </w:r>
      <w:proofErr w:type="gramEnd"/>
      <w:r w:rsidRPr="006D2D85">
        <w:rPr>
          <w:rFonts w:cs="Times New Roman"/>
        </w:rPr>
        <w:t xml:space="preserve"> heavily tied-up with the military industrial complex. People think Vermont is all about farming and boutique food processing. Vermont has a </w:t>
      </w:r>
      <w:proofErr w:type="gramStart"/>
      <w:r w:rsidRPr="006D2D85">
        <w:rPr>
          <w:rFonts w:cs="Times New Roman"/>
        </w:rPr>
        <w:t>pretty diverse</w:t>
      </w:r>
      <w:proofErr w:type="gramEnd"/>
      <w:r w:rsidRPr="006D2D85">
        <w:rPr>
          <w:rFonts w:cs="Times New Roman"/>
        </w:rPr>
        <w:t xml:space="preserve"> economy, but agriculture plays a much smaller role than you might think, about 2 percent of employment. Meanwhile, the state’s industrial sector, along with the government, is one of the top employers, at about 13 percent of all employment. Most of this work is in </w:t>
      </w:r>
      <w:proofErr w:type="gramStart"/>
      <w:r w:rsidRPr="006D2D85">
        <w:rPr>
          <w:rFonts w:cs="Times New Roman"/>
        </w:rPr>
        <w:t>what’s</w:t>
      </w:r>
      <w:proofErr w:type="gramEnd"/>
      <w:r w:rsidRPr="006D2D85">
        <w:rPr>
          <w:rFonts w:cs="Times New Roman"/>
        </w:rPr>
        <w:t xml:space="preserve"> called precision </w:t>
      </w:r>
      <w:r w:rsidRPr="006D2D85">
        <w:rPr>
          <w:rFonts w:cs="Times New Roman"/>
        </w:rPr>
        <w:lastRenderedPageBreak/>
        <w:t xml:space="preserve">manufacturing, making stuff like: high performance nozzles, switches, calibrators, and stuff like the lenses used in satellites, or handcrafting the blades that go in GE jet engines. But I digress … As we enter the crisis of climate change, </w:t>
      </w:r>
      <w:proofErr w:type="gramStart"/>
      <w:r w:rsidRPr="007F5894">
        <w:rPr>
          <w:rStyle w:val="StyleUnderline"/>
          <w:rFonts w:cs="Times New Roman"/>
          <w:highlight w:val="yellow"/>
        </w:rPr>
        <w:t>it’s</w:t>
      </w:r>
      <w:proofErr w:type="gramEnd"/>
      <w:r w:rsidRPr="007F5894">
        <w:rPr>
          <w:rStyle w:val="StyleUnderline"/>
          <w:rFonts w:cs="Times New Roman"/>
          <w:highlight w:val="yellow"/>
        </w:rPr>
        <w:t xml:space="preserve"> important to be aware of</w:t>
      </w:r>
      <w:r w:rsidRPr="006D2D85">
        <w:rPr>
          <w:rStyle w:val="StyleUnderline"/>
          <w:rFonts w:cs="Times New Roman"/>
        </w:rPr>
        <w:t xml:space="preserve"> the </w:t>
      </w:r>
      <w:r w:rsidRPr="006D2D85">
        <w:rPr>
          <w:rStyle w:val="Emphasis"/>
          <w:rFonts w:cs="Times New Roman"/>
        </w:rPr>
        <w:t xml:space="preserve">actually existing </w:t>
      </w:r>
      <w:r w:rsidRPr="007F5894">
        <w:rPr>
          <w:rStyle w:val="Emphasis"/>
          <w:rFonts w:cs="Times New Roman"/>
          <w:highlight w:val="yellow"/>
        </w:rPr>
        <w:t>legal</w:t>
      </w:r>
      <w:r w:rsidRPr="006D2D85">
        <w:rPr>
          <w:rStyle w:val="Emphasis"/>
          <w:rFonts w:cs="Times New Roman"/>
        </w:rPr>
        <w:t xml:space="preserve"> and </w:t>
      </w:r>
      <w:r w:rsidRPr="007F5894">
        <w:rPr>
          <w:rStyle w:val="Emphasis"/>
          <w:rFonts w:cs="Times New Roman"/>
          <w:highlight w:val="yellow"/>
        </w:rPr>
        <w:t>institutional mechanisms</w:t>
      </w:r>
      <w:r w:rsidRPr="006D2D85">
        <w:rPr>
          <w:rStyle w:val="StyleUnderline"/>
          <w:rFonts w:cs="Times New Roman"/>
        </w:rPr>
        <w:t xml:space="preserve"> </w:t>
      </w:r>
      <w:r w:rsidRPr="008E07F3">
        <w:rPr>
          <w:rStyle w:val="StyleUnderline"/>
          <w:rFonts w:cs="Times New Roman"/>
        </w:rPr>
        <w:t xml:space="preserve">with which we can </w:t>
      </w:r>
      <w:r w:rsidRPr="008E07F3">
        <w:rPr>
          <w:rStyle w:val="Emphasis"/>
          <w:rFonts w:cs="Times New Roman"/>
        </w:rPr>
        <w:t>contain and control capital</w:t>
      </w:r>
      <w:r w:rsidRPr="008E07F3">
        <w:rPr>
          <w:rFonts w:cs="Times New Roman"/>
        </w:rPr>
        <w:t xml:space="preserve">. </w:t>
      </w:r>
      <w:r w:rsidRPr="008E07F3">
        <w:rPr>
          <w:rStyle w:val="StyleUnderline"/>
        </w:rPr>
        <w:t>I often</w:t>
      </w:r>
      <w:r w:rsidRPr="008E07F3">
        <w:rPr>
          <w:rFonts w:cs="Times New Roman"/>
        </w:rPr>
        <w:t xml:space="preserve"> joke with</w:t>
      </w:r>
      <w:r w:rsidRPr="007C7172">
        <w:rPr>
          <w:rFonts w:cs="Times New Roman"/>
        </w:rPr>
        <w:t xml:space="preserve"> my anarchist and libertarian friends and </w:t>
      </w:r>
      <w:r w:rsidRPr="007C7172">
        <w:rPr>
          <w:rStyle w:val="StyleUnderline"/>
        </w:rPr>
        <w:t>ask if</w:t>
      </w:r>
      <w:r w:rsidRPr="007C7172">
        <w:rPr>
          <w:rFonts w:cs="Times New Roman"/>
        </w:rPr>
        <w:t xml:space="preserve"> their </w:t>
      </w:r>
      <w:r w:rsidRPr="007C7172">
        <w:rPr>
          <w:rStyle w:val="StyleUnderline"/>
        </w:rPr>
        <w:t>mutual-aid collectives can run Chicago’s sanitation system</w:t>
      </w:r>
      <w:r w:rsidRPr="006D2D85">
        <w:rPr>
          <w:rFonts w:cs="Times New Roman"/>
        </w:rPr>
        <w:t xml:space="preserve"> or operate satellites. Of course, on one level, </w:t>
      </w:r>
      <w:proofErr w:type="gramStart"/>
      <w:r w:rsidRPr="006D2D85">
        <w:rPr>
          <w:rFonts w:cs="Times New Roman"/>
        </w:rPr>
        <w:t>I’m</w:t>
      </w:r>
      <w:proofErr w:type="gramEnd"/>
      <w:r w:rsidRPr="006D2D85">
        <w:rPr>
          <w:rFonts w:cs="Times New Roman"/>
        </w:rPr>
        <w:t xml:space="preserve"> joking, but on another level, I’m being quite serious. </w:t>
      </w:r>
      <w:r w:rsidRPr="006D2D85">
        <w:rPr>
          <w:rStyle w:val="StyleUnderline"/>
          <w:rFonts w:cs="Times New Roman"/>
        </w:rPr>
        <w:t xml:space="preserve">I </w:t>
      </w:r>
      <w:proofErr w:type="gramStart"/>
      <w:r w:rsidRPr="006D2D85">
        <w:rPr>
          <w:rStyle w:val="StyleUnderline"/>
          <w:rFonts w:cs="Times New Roman"/>
        </w:rPr>
        <w:t>don’t</w:t>
      </w:r>
      <w:proofErr w:type="gramEnd"/>
      <w:r w:rsidRPr="006D2D85">
        <w:rPr>
          <w:rStyle w:val="StyleUnderline"/>
          <w:rFonts w:cs="Times New Roman"/>
        </w:rPr>
        <w:t xml:space="preserve"> think activists on the left</w:t>
      </w:r>
      <w:r w:rsidRPr="006D2D85">
        <w:rPr>
          <w:rFonts w:cs="Times New Roman"/>
        </w:rPr>
        <w:t xml:space="preserve"> properly </w:t>
      </w:r>
      <w:r w:rsidRPr="006D2D85">
        <w:rPr>
          <w:rStyle w:val="Emphasis"/>
          <w:rFonts w:cs="Times New Roman"/>
        </w:rPr>
        <w:t>understand the complexity of modern society</w:t>
      </w:r>
      <w:r w:rsidRPr="006D2D85">
        <w:rPr>
          <w:rFonts w:cs="Times New Roman"/>
        </w:rPr>
        <w:t>.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w:t>
      </w:r>
      <w:r>
        <w:rPr>
          <w:rFonts w:cs="Times New Roman"/>
        </w:rPr>
        <w:t xml:space="preserve"> </w:t>
      </w:r>
      <w:proofErr w:type="gramStart"/>
      <w:r w:rsidRPr="006D2D85">
        <w:rPr>
          <w:rStyle w:val="StyleUnderline"/>
          <w:rFonts w:cs="Times New Roman"/>
        </w:rPr>
        <w:t>It’s</w:t>
      </w:r>
      <w:proofErr w:type="gramEnd"/>
      <w:r w:rsidRPr="006D2D85">
        <w:rPr>
          <w:rStyle w:val="StyleUnderline"/>
          <w:rFonts w:cs="Times New Roman"/>
        </w:rPr>
        <w:t xml:space="preserve"> sobering to reflect on just how complex the physical systems of modern society are</w:t>
      </w:r>
      <w:r w:rsidRPr="006D2D85">
        <w:rPr>
          <w:rFonts w:cs="Times New Roman"/>
        </w:rPr>
        <w:t xml:space="preserve">. And </w:t>
      </w:r>
      <w:r w:rsidRPr="006D2D85">
        <w:rPr>
          <w:rStyle w:val="StyleUnderline"/>
          <w:rFonts w:cs="Times New Roman"/>
        </w:rPr>
        <w:t>though it is</w:t>
      </w:r>
      <w:r w:rsidRPr="006D2D85">
        <w:rPr>
          <w:rFonts w:cs="Times New Roman"/>
        </w:rPr>
        <w:t xml:space="preserve"> very </w:t>
      </w:r>
      <w:r w:rsidRPr="006D2D85">
        <w:rPr>
          <w:rStyle w:val="StyleUnderline"/>
          <w:rFonts w:cs="Times New Roman"/>
        </w:rPr>
        <w:t>unpopular to say among</w:t>
      </w:r>
      <w:r w:rsidRPr="006D2D85">
        <w:rPr>
          <w:rFonts w:cs="Times New Roman"/>
        </w:rPr>
        <w:t xml:space="preserve"> most American </w:t>
      </w:r>
      <w:r w:rsidRPr="006D2D85">
        <w:rPr>
          <w:rStyle w:val="StyleUnderline"/>
          <w:rFonts w:cs="Times New Roman"/>
        </w:rPr>
        <w:t xml:space="preserve">activists, it is </w:t>
      </w:r>
      <w:r w:rsidRPr="006D2D85">
        <w:rPr>
          <w:rStyle w:val="Emphasis"/>
          <w:rFonts w:cs="Times New Roman"/>
        </w:rPr>
        <w:t>important to think about the hierarchies and bureaucracies</w:t>
      </w:r>
      <w:r w:rsidRPr="006D2D85">
        <w:rPr>
          <w:rStyle w:val="StyleUnderline"/>
          <w:rFonts w:cs="Times New Roman"/>
        </w:rPr>
        <w:t xml:space="preserve"> that are necessarily part of technologically complex systems</w:t>
      </w:r>
      <w:r w:rsidRPr="006D2D85">
        <w:rPr>
          <w:rFonts w:cs="Times New Roman"/>
        </w:rPr>
        <w:t>.</w:t>
      </w:r>
      <w:r>
        <w:rPr>
          <w:rFonts w:cs="Times New Roman"/>
        </w:rPr>
        <w:t xml:space="preserve"> </w:t>
      </w:r>
      <w:r w:rsidRPr="006D2D85">
        <w:rPr>
          <w:rFonts w:cs="Times New Roman"/>
        </w:rPr>
        <w:t xml:space="preserve">A friend of mine is a water engineer in Detroit, and he was talking to me about exactly what </w:t>
      </w:r>
      <w:proofErr w:type="gramStart"/>
      <w:r w:rsidRPr="006D2D85">
        <w:rPr>
          <w:rFonts w:cs="Times New Roman"/>
        </w:rPr>
        <w:t>you’re</w:t>
      </w:r>
      <w:proofErr w:type="gramEnd"/>
      <w:r w:rsidRPr="006D2D85">
        <w:rPr>
          <w:rFonts w:cs="Times New Roman"/>
        </w:rPr>
        <w:t xml:space="preserve"> mentioning. The sewer system in Detroit is mind-bogglingly enormous </w:t>
      </w:r>
      <w:proofErr w:type="gramStart"/>
      <w:r w:rsidRPr="006D2D85">
        <w:rPr>
          <w:rFonts w:cs="Times New Roman"/>
        </w:rPr>
        <w:t>and also</w:t>
      </w:r>
      <w:proofErr w:type="gramEnd"/>
      <w:r w:rsidRPr="006D2D85">
        <w:rPr>
          <w:rFonts w:cs="Times New Roman"/>
        </w:rPr>
        <w:t xml:space="preserve"> very dilapidated and very expensive. To not have infrastructure publicly maintained, even though the capitalist class might not admit this, would ultimately undermine capital accumulation.</w:t>
      </w:r>
      <w:r>
        <w:rPr>
          <w:rFonts w:cs="Times New Roman"/>
        </w:rPr>
        <w:t xml:space="preserve"> </w:t>
      </w:r>
      <w:r w:rsidRPr="006D2D85">
        <w:rPr>
          <w:rFonts w:cs="Times New Roman"/>
        </w:rPr>
        <w:t xml:space="preserve">You asked if there is a lack of sophistication. Look, </w:t>
      </w:r>
      <w:proofErr w:type="gramStart"/>
      <w:r w:rsidRPr="006D2D85">
        <w:rPr>
          <w:rStyle w:val="StyleUnderline"/>
          <w:rFonts w:cs="Times New Roman"/>
        </w:rPr>
        <w:t>I’m</w:t>
      </w:r>
      <w:proofErr w:type="gramEnd"/>
      <w:r w:rsidRPr="006D2D85">
        <w:rPr>
          <w:rStyle w:val="StyleUnderline"/>
          <w:rFonts w:cs="Times New Roman"/>
        </w:rPr>
        <w:t xml:space="preserve"> trying to make helpful criticisms to my comrades on the left, particularly to activists who work so hard and valiantly</w:t>
      </w:r>
      <w:r w:rsidRPr="006D2D85">
        <w:rPr>
          <w:rFonts w:cs="Times New Roman"/>
        </w:rPr>
        <w:t xml:space="preserve">. </w:t>
      </w:r>
      <w:proofErr w:type="gramStart"/>
      <w:r w:rsidRPr="006D2D85">
        <w:rPr>
          <w:rFonts w:cs="Times New Roman"/>
        </w:rPr>
        <w:t>I’ve</w:t>
      </w:r>
      <w:proofErr w:type="gramEnd"/>
      <w:r w:rsidRPr="006D2D85">
        <w:rPr>
          <w:rFonts w:cs="Times New Roman"/>
        </w:rPr>
        <w:t xml:space="preser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w:t>
      </w:r>
      <w:r>
        <w:rPr>
          <w:rFonts w:cs="Times New Roman"/>
        </w:rPr>
        <w:t xml:space="preserve"> </w:t>
      </w:r>
      <w:r w:rsidRPr="006D2D85">
        <w:rPr>
          <w:rFonts w:cs="Times New Roman"/>
        </w:rPr>
        <w:t xml:space="preserve">For several years, some of us have been trying to get climate activists, the climate left, to take the EPA and the Clean Air Act seriously. </w:t>
      </w:r>
      <w:r w:rsidRPr="007C7172">
        <w:rPr>
          <w:rStyle w:val="StyleUnderline"/>
          <w:rFonts w:cs="Times New Roman"/>
        </w:rPr>
        <w:t xml:space="preserve">The EPA </w:t>
      </w:r>
      <w:r w:rsidRPr="007C7172">
        <w:rPr>
          <w:rStyle w:val="Emphasis"/>
          <w:rFonts w:cs="Times New Roman"/>
        </w:rPr>
        <w:t xml:space="preserve">has the power to </w:t>
      </w:r>
      <w:proofErr w:type="gramStart"/>
      <w:r w:rsidRPr="007C7172">
        <w:rPr>
          <w:rStyle w:val="Emphasis"/>
          <w:rFonts w:cs="Times New Roman"/>
        </w:rPr>
        <w:t>actually de-</w:t>
      </w:r>
      <w:proofErr w:type="gramEnd"/>
      <w:r w:rsidRPr="007C7172">
        <w:rPr>
          <w:rStyle w:val="Emphasis"/>
          <w:rFonts w:cs="Times New Roman"/>
        </w:rPr>
        <w:t>carbonize the economy</w:t>
      </w:r>
      <w:r w:rsidRPr="007C7172">
        <w:rPr>
          <w:rFonts w:cs="Times New Roman"/>
        </w:rPr>
        <w:t xml:space="preserve">. The divestment logic is: Schools will divest, then fossil fuel companies will be held in greater contempt than they are now? Honestly, </w:t>
      </w:r>
      <w:proofErr w:type="gramStart"/>
      <w:r w:rsidRPr="007C7172">
        <w:rPr>
          <w:rFonts w:cs="Times New Roman"/>
        </w:rPr>
        <w:t>they’re</w:t>
      </w:r>
      <w:proofErr w:type="gramEnd"/>
      <w:r w:rsidRPr="007C7172">
        <w:rPr>
          <w:rFonts w:cs="Times New Roman"/>
        </w:rPr>
        <w:t xml:space="preserve"> already hated by everybody. That does what? That creates the political pressure to stop </w:t>
      </w:r>
      <w:proofErr w:type="gramStart"/>
      <w:r w:rsidRPr="007C7172">
        <w:rPr>
          <w:rFonts w:cs="Times New Roman"/>
        </w:rPr>
        <w:t>polluting?</w:t>
      </w:r>
      <w:proofErr w:type="gramEnd"/>
      <w:r w:rsidRPr="007C7172">
        <w:rPr>
          <w:rFonts w:cs="Times New Roman"/>
        </w:rPr>
        <w:t xml:space="preserve"> We already have those regulations: </w:t>
      </w:r>
      <w:proofErr w:type="gramStart"/>
      <w:r w:rsidRPr="007C7172">
        <w:rPr>
          <w:rFonts w:cs="Times New Roman"/>
        </w:rPr>
        <w:t>the</w:t>
      </w:r>
      <w:proofErr w:type="gramEnd"/>
      <w:r w:rsidRPr="007C7172">
        <w:rPr>
          <w:rFonts w:cs="Times New Roman"/>
        </w:rPr>
        <w:t xml:space="preserve"> Clean Air Act. There was a Supreme Court Case, Massachusetts v</w:t>
      </w:r>
      <w:r w:rsidRPr="006D2D85">
        <w:rPr>
          <w:rFonts w:cs="Times New Roman"/>
        </w:rPr>
        <w:t xml:space="preserve">. EPA, that was ruled on in 2007. It said the EPA must regulate greenhouse gas emissions. </w:t>
      </w:r>
      <w:r w:rsidRPr="006D2D85">
        <w:rPr>
          <w:rStyle w:val="StyleUnderline"/>
          <w:rFonts w:cs="Times New Roman"/>
        </w:rPr>
        <w:t xml:space="preserve">Lots of professional </w:t>
      </w:r>
      <w:r w:rsidRPr="007F5894">
        <w:rPr>
          <w:rStyle w:val="StyleUnderline"/>
          <w:rFonts w:cs="Times New Roman"/>
          <w:highlight w:val="yellow"/>
        </w:rPr>
        <w:t>activists</w:t>
      </w:r>
      <w:r w:rsidRPr="006D2D85">
        <w:rPr>
          <w:rFonts w:cs="Times New Roman"/>
        </w:rPr>
        <w:t xml:space="preserve"> in the climate movement, at least up until very recently, have been totally unaware of this.</w:t>
      </w:r>
      <w:r>
        <w:rPr>
          <w:rFonts w:cs="Times New Roman"/>
        </w:rPr>
        <w:t xml:space="preserve"> </w:t>
      </w:r>
      <w:r w:rsidRPr="006D2D85">
        <w:rPr>
          <w:rFonts w:cs="Times New Roman"/>
        </w:rPr>
        <w:t xml:space="preserve">Consequently, they </w:t>
      </w:r>
      <w:r w:rsidRPr="007F5894">
        <w:rPr>
          <w:rStyle w:val="Emphasis"/>
          <w:rFonts w:cs="Times New Roman"/>
          <w:highlight w:val="yellow"/>
        </w:rPr>
        <w:t>are not making demands of</w:t>
      </w:r>
      <w:r w:rsidRPr="006D2D85">
        <w:rPr>
          <w:rStyle w:val="Emphasis"/>
          <w:rFonts w:cs="Times New Roman"/>
        </w:rPr>
        <w:t xml:space="preserve"> the </w:t>
      </w:r>
      <w:r w:rsidRPr="007F5894">
        <w:rPr>
          <w:rStyle w:val="Emphasis"/>
          <w:rFonts w:cs="Times New Roman"/>
          <w:highlight w:val="yellow"/>
        </w:rPr>
        <w:t>EPA</w:t>
      </w:r>
      <w:r w:rsidRPr="006D2D85">
        <w:rPr>
          <w:rFonts w:cs="Times New Roman"/>
        </w:rPr>
        <w:t xml:space="preserve">. They are not making demands of their various local, state and federal environmental agencies. </w:t>
      </w:r>
      <w:r w:rsidRPr="006D2D85">
        <w:rPr>
          <w:rStyle w:val="StyleUnderline"/>
          <w:rFonts w:cs="Times New Roman"/>
        </w:rPr>
        <w:t>These entities should be enforcing the laws</w:t>
      </w:r>
      <w:r w:rsidRPr="006D2D85">
        <w:rPr>
          <w:rFonts w:cs="Times New Roman"/>
        </w:rPr>
        <w:t xml:space="preserve">. They have the power. </w:t>
      </w:r>
      <w:proofErr w:type="gramStart"/>
      <w:r w:rsidRPr="006D2D85">
        <w:rPr>
          <w:rStyle w:val="StyleUnderline"/>
          <w:rFonts w:cs="Times New Roman"/>
        </w:rPr>
        <w:t>It’s</w:t>
      </w:r>
      <w:proofErr w:type="gramEnd"/>
      <w:r w:rsidRPr="006D2D85">
        <w:rPr>
          <w:rStyle w:val="StyleUnderline"/>
          <w:rFonts w:cs="Times New Roman"/>
        </w:rPr>
        <w:t xml:space="preserve"> not because</w:t>
      </w:r>
      <w:r w:rsidRPr="006D2D85">
        <w:rPr>
          <w:rFonts w:cs="Times New Roman"/>
        </w:rPr>
        <w:t xml:space="preserve"> the </w:t>
      </w:r>
      <w:r w:rsidRPr="006D2D85">
        <w:rPr>
          <w:rStyle w:val="StyleUnderline"/>
          <w:rFonts w:cs="Times New Roman"/>
        </w:rPr>
        <w:t>people</w:t>
      </w:r>
      <w:r w:rsidRPr="006D2D85">
        <w:rPr>
          <w:rFonts w:cs="Times New Roman"/>
        </w:rPr>
        <w:t xml:space="preserve"> in the climate movement </w:t>
      </w:r>
      <w:r w:rsidRPr="006D2D85">
        <w:rPr>
          <w:rStyle w:val="StyleUnderline"/>
          <w:rFonts w:cs="Times New Roman"/>
        </w:rPr>
        <w:t>are</w:t>
      </w:r>
      <w:r w:rsidRPr="006D2D85">
        <w:rPr>
          <w:rFonts w:cs="Times New Roman"/>
        </w:rPr>
        <w:t xml:space="preserve"> bad people or </w:t>
      </w:r>
      <w:r w:rsidRPr="006D2D85">
        <w:rPr>
          <w:rStyle w:val="StyleUnderline"/>
          <w:rFonts w:cs="Times New Roman"/>
        </w:rPr>
        <w:t>unintelligent</w:t>
      </w:r>
      <w:r w:rsidRPr="006D2D85">
        <w:rPr>
          <w:rFonts w:cs="Times New Roman"/>
        </w:rPr>
        <w:t xml:space="preserve">. </w:t>
      </w:r>
      <w:proofErr w:type="gramStart"/>
      <w:r w:rsidRPr="006D2D85">
        <w:rPr>
          <w:rFonts w:cs="Times New Roman"/>
        </w:rPr>
        <w:t>They’re</w:t>
      </w:r>
      <w:proofErr w:type="gramEnd"/>
      <w:r w:rsidRPr="006D2D85">
        <w:rPr>
          <w:rFonts w:cs="Times New Roman"/>
        </w:rPr>
        <w:t xml:space="preserve"> dedicated and extremely smart. </w:t>
      </w:r>
      <w:proofErr w:type="gramStart"/>
      <w:r w:rsidRPr="006D2D85">
        <w:rPr>
          <w:rStyle w:val="Emphasis"/>
          <w:rFonts w:cs="Times New Roman"/>
          <w:sz w:val="24"/>
        </w:rPr>
        <w:t>It’s</w:t>
      </w:r>
      <w:proofErr w:type="gramEnd"/>
      <w:r w:rsidRPr="006D2D85">
        <w:rPr>
          <w:rStyle w:val="Emphasis"/>
          <w:rFonts w:cs="Times New Roman"/>
          <w:sz w:val="24"/>
        </w:rPr>
        <w:t xml:space="preserve"> </w:t>
      </w:r>
      <w:r w:rsidRPr="007F5894">
        <w:rPr>
          <w:rStyle w:val="Emphasis"/>
          <w:rFonts w:cs="Times New Roman"/>
          <w:sz w:val="24"/>
          <w:highlight w:val="yellow"/>
        </w:rPr>
        <w:t>because there’s an anti-state ethos</w:t>
      </w:r>
      <w:r w:rsidRPr="006D2D85">
        <w:rPr>
          <w:rFonts w:cs="Times New Roman"/>
        </w:rPr>
        <w:t xml:space="preserve"> within the environmental movement and a romanticization of the local.</w:t>
      </w:r>
      <w:r>
        <w:rPr>
          <w:rFonts w:cs="Times New Roman"/>
        </w:rPr>
        <w:t xml:space="preserve"> </w:t>
      </w:r>
      <w:r w:rsidRPr="006D2D85">
        <w:rPr>
          <w:rFonts w:cs="Times New Roman"/>
        </w:rPr>
        <w:t xml:space="preserve">On a side note, I </w:t>
      </w:r>
      <w:proofErr w:type="gramStart"/>
      <w:r w:rsidRPr="006D2D85">
        <w:rPr>
          <w:rFonts w:cs="Times New Roman"/>
        </w:rPr>
        <w:t>don’t</w:t>
      </w:r>
      <w:proofErr w:type="gramEnd"/>
      <w:r w:rsidRPr="006D2D85">
        <w:rPr>
          <w:rFonts w:cs="Times New Roman"/>
        </w:rPr>
        <w:t xml:space="preserve"> think all of this stuff about local economies is helpful. Sometimes I think this sort of thinking </w:t>
      </w:r>
      <w:proofErr w:type="gramStart"/>
      <w:r w:rsidRPr="006D2D85">
        <w:rPr>
          <w:rFonts w:cs="Times New Roman"/>
        </w:rPr>
        <w:t>doesn’t</w:t>
      </w:r>
      <w:proofErr w:type="gramEnd"/>
      <w:r w:rsidRPr="006D2D85">
        <w:rPr>
          <w:rFonts w:cs="Times New Roman"/>
        </w:rPr>
        <w:t xml:space="preserve"> recognize how the global political economy works. The comrades at Jacobin magazine have called this anarcho-liberalism. I think that is a great way to describe the dominant ideology of US left, which is both anarchist and liberal in its sensibilities. </w:t>
      </w:r>
      <w:r w:rsidRPr="006D2D85">
        <w:rPr>
          <w:rStyle w:val="StyleUnderline"/>
          <w:rFonts w:cs="Times New Roman"/>
        </w:rPr>
        <w:t xml:space="preserve">This ideology is </w:t>
      </w:r>
      <w:r w:rsidRPr="006D2D85">
        <w:rPr>
          <w:rStyle w:val="Emphasis"/>
          <w:rFonts w:cs="Times New Roman"/>
        </w:rPr>
        <w:t xml:space="preserve">fundamentally about </w:t>
      </w:r>
      <w:r w:rsidRPr="007F5894">
        <w:rPr>
          <w:rStyle w:val="Emphasis"/>
          <w:rFonts w:cs="Times New Roman"/>
          <w:highlight w:val="yellow"/>
        </w:rPr>
        <w:t>ignoring government</w:t>
      </w:r>
      <w:r w:rsidRPr="006D2D85">
        <w:rPr>
          <w:rFonts w:cs="Times New Roman"/>
        </w:rPr>
        <w:t xml:space="preserve">, and instead, being obsessed with scale, size, and, by extension, authenticity. Big things are bad. Small things are good. Planning is bad. Spontaneity is good. </w:t>
      </w:r>
      <w:r w:rsidRPr="006D2D85">
        <w:rPr>
          <w:rStyle w:val="StyleUnderline"/>
          <w:rFonts w:cs="Times New Roman"/>
        </w:rPr>
        <w:t xml:space="preserve">It is as insidious as it is ridiculous. But it </w:t>
      </w:r>
      <w:r w:rsidRPr="007F5894">
        <w:rPr>
          <w:rStyle w:val="StyleUnderline"/>
          <w:rFonts w:cs="Times New Roman"/>
          <w:highlight w:val="yellow"/>
        </w:rPr>
        <w:t>is the dominant worldview among the</w:t>
      </w:r>
      <w:r w:rsidRPr="006D2D85">
        <w:rPr>
          <w:rStyle w:val="StyleUnderline"/>
          <w:rFonts w:cs="Times New Roman"/>
        </w:rPr>
        <w:t xml:space="preserve"> US </w:t>
      </w:r>
      <w:r w:rsidRPr="007F5894">
        <w:rPr>
          <w:rStyle w:val="StyleUnderline"/>
          <w:rFonts w:cs="Times New Roman"/>
          <w:highlight w:val="yellow"/>
        </w:rPr>
        <w:t>left</w:t>
      </w:r>
      <w:r w:rsidRPr="006D2D85">
        <w:rPr>
          <w:rFonts w:cs="Times New Roman"/>
        </w:rPr>
        <w:t>.</w:t>
      </w:r>
      <w:r>
        <w:rPr>
          <w:rFonts w:cs="Times New Roman"/>
        </w:rPr>
        <w:t xml:space="preserve"> </w:t>
      </w:r>
      <w:r w:rsidRPr="006D2D85">
        <w:rPr>
          <w:rFonts w:cs="Times New Roman"/>
        </w:rPr>
        <w:t>Do you really think that this is the best way to approach the industry, through mobilizing state resources?</w:t>
      </w:r>
      <w:r>
        <w:rPr>
          <w:rFonts w:cs="Times New Roman"/>
        </w:rPr>
        <w:t xml:space="preserve"> </w:t>
      </w:r>
      <w:r w:rsidRPr="006D2D85">
        <w:rPr>
          <w:rFonts w:cs="Times New Roman"/>
        </w:rPr>
        <w:t xml:space="preserve">Look, </w:t>
      </w:r>
      <w:r w:rsidRPr="007C7172">
        <w:rPr>
          <w:rStyle w:val="StyleUnderline"/>
          <w:rFonts w:cs="Times New Roman"/>
        </w:rPr>
        <w:t>the fossil fuel industry is the most powerful force the world has ever seen</w:t>
      </w:r>
      <w:r w:rsidRPr="007C7172">
        <w:rPr>
          <w:rFonts w:cs="Times New Roman"/>
        </w:rPr>
        <w:t>. Be</w:t>
      </w:r>
      <w:r w:rsidRPr="006D2D85">
        <w:rPr>
          <w:rFonts w:cs="Times New Roman"/>
        </w:rPr>
        <w:t xml:space="preserve"> honest, </w:t>
      </w:r>
      <w:r w:rsidRPr="007F5894">
        <w:rPr>
          <w:rStyle w:val="Emphasis"/>
          <w:rFonts w:cs="Times New Roman"/>
          <w:highlight w:val="yellow"/>
        </w:rPr>
        <w:t>what</w:t>
      </w:r>
      <w:r w:rsidRPr="006D2D85">
        <w:rPr>
          <w:rStyle w:val="Emphasis"/>
          <w:rFonts w:cs="Times New Roman"/>
        </w:rPr>
        <w:t xml:space="preserve"> institution </w:t>
      </w:r>
      <w:r w:rsidRPr="007F5894">
        <w:rPr>
          <w:rStyle w:val="Emphasis"/>
          <w:rFonts w:cs="Times New Roman"/>
          <w:highlight w:val="yellow"/>
        </w:rPr>
        <w:t>could</w:t>
      </w:r>
      <w:r w:rsidRPr="006D2D85">
        <w:rPr>
          <w:rStyle w:val="Emphasis"/>
          <w:rFonts w:cs="Times New Roman"/>
        </w:rPr>
        <w:t xml:space="preserve"> possibly </w:t>
      </w:r>
      <w:r w:rsidRPr="007F5894">
        <w:rPr>
          <w:rStyle w:val="Emphasis"/>
          <w:rFonts w:cs="Times New Roman"/>
          <w:highlight w:val="yellow"/>
        </w:rPr>
        <w:lastRenderedPageBreak/>
        <w:t>stand up to them? The state</w:t>
      </w:r>
      <w:r w:rsidRPr="006D2D85">
        <w:rPr>
          <w:rFonts w:cs="Times New Roman"/>
        </w:rPr>
        <w:t xml:space="preserve">. That </w:t>
      </w:r>
      <w:proofErr w:type="gramStart"/>
      <w:r w:rsidRPr="006D2D85">
        <w:rPr>
          <w:rFonts w:cs="Times New Roman"/>
        </w:rPr>
        <w:t>doesn’t</w:t>
      </w:r>
      <w:proofErr w:type="gramEnd"/>
      <w:r w:rsidRPr="006D2D85">
        <w:rPr>
          <w:rFonts w:cs="Times New Roman"/>
        </w:rPr>
        <w:t xml:space="preserve"> mean it will. </w:t>
      </w:r>
      <w:r w:rsidRPr="006D2D85">
        <w:rPr>
          <w:rStyle w:val="StyleUnderline"/>
          <w:rFonts w:cs="Times New Roman"/>
        </w:rPr>
        <w:t xml:space="preserve">Right now, </w:t>
      </w:r>
      <w:r w:rsidRPr="007F5894">
        <w:rPr>
          <w:rStyle w:val="Emphasis"/>
          <w:rFonts w:cs="Times New Roman"/>
          <w:highlight w:val="yellow"/>
        </w:rPr>
        <w:t>government</w:t>
      </w:r>
      <w:r w:rsidRPr="006D2D85">
        <w:rPr>
          <w:rStyle w:val="Emphasis"/>
          <w:rFonts w:cs="Times New Roman"/>
        </w:rPr>
        <w:t xml:space="preserve"> is captured by these corporate entities</w:t>
      </w:r>
      <w:r w:rsidRPr="006D2D85">
        <w:rPr>
          <w:rStyle w:val="StyleUnderline"/>
          <w:rFonts w:cs="Times New Roman"/>
        </w:rPr>
        <w:t xml:space="preserve">. But, it </w:t>
      </w:r>
      <w:r w:rsidRPr="007F5894">
        <w:rPr>
          <w:rStyle w:val="StyleUnderline"/>
          <w:rFonts w:cs="Times New Roman"/>
          <w:highlight w:val="yellow"/>
        </w:rPr>
        <w:t>has</w:t>
      </w:r>
      <w:r w:rsidRPr="006D2D85">
        <w:rPr>
          <w:rFonts w:cs="Times New Roman"/>
        </w:rPr>
        <w:t xml:space="preserve">, at least in theory, an obligation to the people. And it also has </w:t>
      </w:r>
      <w:r w:rsidRPr="006D2D85">
        <w:rPr>
          <w:rStyle w:val="StyleUnderline"/>
          <w:rFonts w:cs="Times New Roman"/>
        </w:rPr>
        <w:t xml:space="preserve">the </w:t>
      </w:r>
      <w:r w:rsidRPr="007F5894">
        <w:rPr>
          <w:rStyle w:val="StyleUnderline"/>
          <w:rFonts w:cs="Times New Roman"/>
          <w:highlight w:val="yellow"/>
        </w:rPr>
        <w:t>laws</w:t>
      </w:r>
      <w:r w:rsidRPr="006D2D85">
        <w:rPr>
          <w:rStyle w:val="StyleUnderline"/>
          <w:rFonts w:cs="Times New Roman"/>
        </w:rPr>
        <w:t xml:space="preserve"> that we need </w:t>
      </w:r>
      <w:r w:rsidRPr="007C7172">
        <w:rPr>
          <w:rStyle w:val="StyleUnderline"/>
          <w:rFonts w:cs="Times New Roman"/>
        </w:rPr>
        <w:t>to wipe out the fossil fuel industrial complex</w:t>
      </w:r>
      <w:r w:rsidRPr="007C7172">
        <w:rPr>
          <w:rFonts w:cs="Times New Roman"/>
        </w:rPr>
        <w:t xml:space="preserve">. This sounds fantastical and nuts, but I </w:t>
      </w:r>
      <w:proofErr w:type="gramStart"/>
      <w:r w:rsidRPr="007C7172">
        <w:rPr>
          <w:rFonts w:cs="Times New Roman"/>
        </w:rPr>
        <w:t>don’t</w:t>
      </w:r>
      <w:proofErr w:type="gramEnd"/>
      <w:r w:rsidRPr="007C7172">
        <w:rPr>
          <w:rFonts w:cs="Times New Roman"/>
        </w:rPr>
        <w:t xml:space="preserve"> think it is. </w:t>
      </w:r>
      <w:proofErr w:type="gramStart"/>
      <w:r w:rsidRPr="007C7172">
        <w:rPr>
          <w:rFonts w:cs="Times New Roman"/>
        </w:rPr>
        <w:t>I’ve</w:t>
      </w:r>
      <w:proofErr w:type="gramEnd"/>
      <w:r w:rsidRPr="007C7172">
        <w:rPr>
          <w:rFonts w:cs="Times New Roman"/>
        </w:rPr>
        <w:t xml:space="preserve"> been harping on t</w:t>
      </w:r>
      <w:r w:rsidRPr="006D2D85">
        <w:rPr>
          <w:rFonts w:cs="Times New Roman"/>
        </w:rPr>
        <w:t xml:space="preserve">his in articles and a little bit at the end of Tropic of Chaos. According to the Center for Biological Diversity, Nixon-era laws can be used to sue developers, polluters, etc. You might not be able to stop them, but you can slow them down. The Clean Air Act basically says that if science can show that smoke-stack pollution is harmful to human health, it </w:t>
      </w:r>
      <w:proofErr w:type="gramStart"/>
      <w:r w:rsidRPr="006D2D85">
        <w:rPr>
          <w:rFonts w:cs="Times New Roman"/>
        </w:rPr>
        <w:t>has to</w:t>
      </w:r>
      <w:proofErr w:type="gramEnd"/>
      <w:r w:rsidRPr="006D2D85">
        <w:rPr>
          <w:rFonts w:cs="Times New Roman"/>
        </w:rPr>
        <w:t xml:space="preserve"> be regulated.</w:t>
      </w:r>
      <w:r>
        <w:rPr>
          <w:rFonts w:cs="Times New Roman"/>
        </w:rPr>
        <w:t xml:space="preserve"> </w:t>
      </w:r>
      <w:r w:rsidRPr="006D2D85">
        <w:rPr>
          <w:rStyle w:val="StyleUnderline"/>
          <w:rFonts w:cs="Times New Roman"/>
        </w:rPr>
        <w:t xml:space="preserve">If there was a movement </w:t>
      </w:r>
      <w:r w:rsidRPr="006D2D85">
        <w:rPr>
          <w:rStyle w:val="Emphasis"/>
          <w:rFonts w:cs="Times New Roman"/>
        </w:rPr>
        <w:t>really pushing the government</w:t>
      </w:r>
      <w:r w:rsidRPr="006D2D85">
        <w:rPr>
          <w:rFonts w:cs="Times New Roman"/>
        </w:rPr>
        <w:t xml:space="preserve">, and making the argument that the only safe level of CO2 emissions is essentially zero … We have the laws in place. </w:t>
      </w:r>
      <w:r w:rsidRPr="006D2D85">
        <w:rPr>
          <w:rStyle w:val="StyleUnderline"/>
          <w:rFonts w:cs="Times New Roman"/>
        </w:rPr>
        <w:t xml:space="preserve">We have the enabling legislation to shut down the fossil fuel industry. </w:t>
      </w:r>
      <w:r w:rsidRPr="007C7172">
        <w:rPr>
          <w:rStyle w:val="StyleUnderline"/>
          <w:rFonts w:cs="Times New Roman"/>
        </w:rPr>
        <w:t xml:space="preserve">We should </w:t>
      </w:r>
      <w:r w:rsidRPr="007C7172">
        <w:rPr>
          <w:rStyle w:val="Emphasis"/>
          <w:rFonts w:cs="Times New Roman"/>
        </w:rPr>
        <w:t>use the government to levy astronomical fines</w:t>
      </w:r>
      <w:r w:rsidRPr="007C7172">
        <w:rPr>
          <w:rStyle w:val="StyleUnderline"/>
          <w:rFonts w:cs="Times New Roman"/>
        </w:rPr>
        <w:t xml:space="preserve"> on the fossil fuel companies for pollution</w:t>
      </w:r>
      <w:r w:rsidRPr="007C7172">
        <w:rPr>
          <w:rFonts w:cs="Times New Roman"/>
        </w:rPr>
        <w:t xml:space="preserve">. And we should impose them at such a level that it would undermine their ability to remain competitive </w:t>
      </w:r>
      <w:r w:rsidRPr="008E07F3">
        <w:rPr>
          <w:rFonts w:cs="Times New Roman"/>
        </w:rPr>
        <w:t xml:space="preserve">and profitable. Part Two: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forces? Christian Parenti: </w:t>
      </w:r>
      <w:r w:rsidRPr="008E07F3">
        <w:rPr>
          <w:rStyle w:val="StyleUnderline"/>
          <w:rFonts w:cs="Times New Roman"/>
        </w:rPr>
        <w:t xml:space="preserve">Some </w:t>
      </w:r>
      <w:r w:rsidRPr="008E07F3">
        <w:rPr>
          <w:rStyle w:val="Emphasis"/>
          <w:rFonts w:cs="Times New Roman"/>
        </w:rPr>
        <w:t>state phobia</w:t>
      </w:r>
      <w:r w:rsidRPr="008E07F3">
        <w:rPr>
          <w:rStyle w:val="StyleUnderline"/>
          <w:rFonts w:cs="Times New Roman"/>
        </w:rPr>
        <w:t xml:space="preserve"> comes from the American political mythology of</w:t>
      </w:r>
      <w:r w:rsidRPr="008E07F3">
        <w:rPr>
          <w:rFonts w:cs="Times New Roman"/>
        </w:rPr>
        <w:t xml:space="preserve"> rugged individualism; some comes from the fundamentally Southern, Jeffersonian tradition of </w:t>
      </w:r>
      <w:r w:rsidRPr="008E07F3">
        <w:rPr>
          <w:rStyle w:val="Emphasis"/>
          <w:rFonts w:cs="Times New Roman"/>
        </w:rPr>
        <w:t>states’ rights</w:t>
      </w:r>
      <w:r w:rsidRPr="008E07F3">
        <w:rPr>
          <w:rFonts w:cs="Times New Roman"/>
        </w:rPr>
        <w:t xml:space="preserve">.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r w:rsidRPr="008E07F3">
        <w:rPr>
          <w:rFonts w:cs="Times New Roman"/>
        </w:rPr>
        <w:t>localistas</w:t>
      </w:r>
      <w:proofErr w:type="spellEnd"/>
      <w:r w:rsidRPr="008E07F3">
        <w:rPr>
          <w:rFonts w:cs="Times New Roman"/>
        </w:rPr>
        <w:t xml:space="preserve">. Nor did that project end with the fall of slavery, or the end of de jure segregation in the 1960s. Southern elites </w:t>
      </w:r>
      <w:proofErr w:type="gramStart"/>
      <w:r w:rsidRPr="008E07F3">
        <w:rPr>
          <w:rFonts w:cs="Times New Roman"/>
        </w:rPr>
        <w:t>didn’t</w:t>
      </w:r>
      <w:proofErr w:type="gramEnd"/>
      <w:r w:rsidRPr="008E07F3">
        <w:rPr>
          <w:rFonts w:cs="Times New Roman"/>
        </w:rPr>
        <w:t xml:space="preserve">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w:t>
      </w:r>
      <w:r w:rsidRPr="008E07F3">
        <w:rPr>
          <w:rStyle w:val="StyleUnderline"/>
          <w:rFonts w:cs="Times New Roman"/>
        </w:rPr>
        <w:t xml:space="preserve">Historically, </w:t>
      </w:r>
      <w:proofErr w:type="gramStart"/>
      <w:r w:rsidRPr="008E07F3">
        <w:rPr>
          <w:rStyle w:val="StyleUnderline"/>
          <w:rFonts w:cs="Times New Roman"/>
        </w:rPr>
        <w:t>that’s</w:t>
      </w:r>
      <w:proofErr w:type="gramEnd"/>
      <w:r w:rsidRPr="008E07F3">
        <w:rPr>
          <w:rStyle w:val="StyleUnderline"/>
          <w:rFonts w:cs="Times New Roman"/>
        </w:rPr>
        <w:t xml:space="preserve"> a large part of what localism and local democracy meant in the South. It meant</w:t>
      </w:r>
      <w:r w:rsidRPr="008E07F3">
        <w:rPr>
          <w:rFonts w:cs="Times New Roman"/>
        </w:rPr>
        <w:t xml:space="preserve"> that </w:t>
      </w:r>
      <w:r w:rsidRPr="008E07F3">
        <w:rPr>
          <w:rStyle w:val="Emphasis"/>
          <w:rFonts w:cs="Times New Roman"/>
        </w:rPr>
        <w:t>White local elites were "free"</w:t>
      </w:r>
      <w:r w:rsidRPr="008E07F3">
        <w:rPr>
          <w:rFonts w:cs="Times New Roman"/>
        </w:rPr>
        <w:t xml:space="preserve"> – free </w:t>
      </w:r>
      <w:r w:rsidRPr="008E07F3">
        <w:rPr>
          <w:rStyle w:val="Emphasis"/>
          <w:rFonts w:cs="Times New Roman"/>
        </w:rPr>
        <w:t>to push Black people around</w:t>
      </w:r>
      <w:r w:rsidRPr="008E07F3">
        <w:rPr>
          <w:rFonts w:cs="Times New Roman"/>
        </w:rPr>
        <w:t xml:space="preserve">, free </w:t>
      </w:r>
      <w:r w:rsidRPr="008E07F3">
        <w:rPr>
          <w:rStyle w:val="StyleUnderline"/>
          <w:rFonts w:cs="Times New Roman"/>
        </w:rPr>
        <w:t xml:space="preserve">to </w:t>
      </w:r>
      <w:r w:rsidRPr="008E07F3">
        <w:rPr>
          <w:rStyle w:val="Emphasis"/>
          <w:rFonts w:cs="Times New Roman"/>
        </w:rPr>
        <w:t>feed racist fantasies to the White working class</w:t>
      </w:r>
      <w:r w:rsidRPr="008E07F3">
        <w:rPr>
          <w:rFonts w:cs="Times New Roman"/>
        </w:rPr>
        <w:t xml:space="preserve">. They </w:t>
      </w:r>
      <w:proofErr w:type="gramStart"/>
      <w:r w:rsidRPr="008E07F3">
        <w:rPr>
          <w:rFonts w:cs="Times New Roman"/>
        </w:rPr>
        <w:t>didn’t</w:t>
      </w:r>
      <w:proofErr w:type="gramEnd"/>
      <w:r w:rsidRPr="008E07F3">
        <w:rPr>
          <w:rFonts w:cs="Times New Roman"/>
        </w:rPr>
        <w:t xml:space="preserve"> want interference from the outside. So, some of that </w:t>
      </w:r>
      <w:r w:rsidRPr="008E07F3">
        <w:rPr>
          <w:rStyle w:val="StyleUnderline"/>
          <w:rFonts w:cs="Times New Roman"/>
        </w:rPr>
        <w:t xml:space="preserve">anti-statist ideology </w:t>
      </w:r>
      <w:r w:rsidRPr="008E07F3">
        <w:rPr>
          <w:rStyle w:val="Emphasis"/>
          <w:rFonts w:cs="Times New Roman"/>
        </w:rPr>
        <w:t>comes from that plantation tradition</w:t>
      </w:r>
      <w:r w:rsidRPr="008E07F3">
        <w:rPr>
          <w:rFonts w:cs="Times New Roman"/>
        </w:rPr>
        <w:t xml:space="preserve">. Another part of it comes from the real failures and crimes of state socialism, though state socialism also had, and in Cuba still has, many successes. The social welfare record of what we used to call "actually existing socialism" was </w:t>
      </w:r>
      <w:proofErr w:type="gramStart"/>
      <w:r w:rsidRPr="008E07F3">
        <w:rPr>
          <w:rFonts w:cs="Times New Roman"/>
        </w:rPr>
        <w:t>pretty impressive</w:t>
      </w:r>
      <w:proofErr w:type="gramEnd"/>
      <w:r w:rsidRPr="008E07F3">
        <w:rPr>
          <w:rFonts w:cs="Times New Roman"/>
        </w:rPr>
        <w:t xml:space="preser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individualism. Of course, the great, unmentioned contradiction in this self-fantasy is the fact that </w:t>
      </w:r>
      <w:r w:rsidRPr="008E07F3">
        <w:rPr>
          <w:rStyle w:val="StyleUnderline"/>
          <w:rFonts w:cs="Times New Roman"/>
        </w:rPr>
        <w:t xml:space="preserve">American capitalism has </w:t>
      </w:r>
      <w:r w:rsidRPr="008E07F3">
        <w:rPr>
          <w:rStyle w:val="Emphasis"/>
          <w:rFonts w:cs="Times New Roman"/>
        </w:rPr>
        <w:t>always been heavily, heavily dependent on the state</w:t>
      </w:r>
      <w:r w:rsidRPr="008E07F3">
        <w:rPr>
          <w:rFonts w:cs="Times New Roman"/>
        </w:rPr>
        <w:t xml:space="preserve">. Modern society, despite its fantasies about itself, is intensely cooperative and collective. Look at how complex its physical </w:t>
      </w:r>
      <w:r w:rsidRPr="008E07F3">
        <w:rPr>
          <w:rFonts w:cs="Times New Roman"/>
        </w:rPr>
        <w:lastRenderedPageBreak/>
        <w:t xml:space="preserve">systems are; that cannot be achieved without massive levels of coordination and collective cooperation, much of it provided by the rules and regulations of government. The </w:t>
      </w:r>
      <w:r w:rsidRPr="008E07F3">
        <w:rPr>
          <w:rStyle w:val="Emphasis"/>
          <w:rFonts w:cs="Times New Roman"/>
        </w:rPr>
        <w:t>knee-jerk anti-statism</w:t>
      </w:r>
      <w:r w:rsidRPr="008E07F3">
        <w:rPr>
          <w:rFonts w:cs="Times New Roman"/>
        </w:rPr>
        <w:t xml:space="preserve">, what the folks at Jacobin call "anarcho-liberalism," </w:t>
      </w:r>
      <w:r w:rsidRPr="008E07F3">
        <w:rPr>
          <w:rStyle w:val="StyleUnderline"/>
          <w:rFonts w:cs="Times New Roman"/>
        </w:rPr>
        <w:t xml:space="preserve">is also rooted in experience. The less social power you have, the more the state is </w:t>
      </w:r>
      <w:r w:rsidRPr="008E07F3">
        <w:rPr>
          <w:rStyle w:val="Emphasis"/>
          <w:rFonts w:cs="Times New Roman"/>
        </w:rPr>
        <w:t>experienced as an invasive, demeaning, oppressive and potentially, very violent bureaucracy</w:t>
      </w:r>
      <w:r w:rsidRPr="008E07F3">
        <w:rPr>
          <w:rStyle w:val="StyleUnderline"/>
          <w:rFonts w:cs="Times New Roman"/>
        </w:rPr>
        <w:t xml:space="preserve">. Neoliberalism would not have gotten this far if there </w:t>
      </w:r>
      <w:proofErr w:type="gramStart"/>
      <w:r w:rsidRPr="008E07F3">
        <w:rPr>
          <w:rStyle w:val="StyleUnderline"/>
          <w:rFonts w:cs="Times New Roman"/>
        </w:rPr>
        <w:t>wasn’t</w:t>
      </w:r>
      <w:proofErr w:type="gramEnd"/>
      <w:r w:rsidRPr="008E07F3">
        <w:rPr>
          <w:rStyle w:val="StyleUnderline"/>
          <w:rFonts w:cs="Times New Roman"/>
        </w:rPr>
        <w:t xml:space="preserve"> an element of truth to this critique of its bureaucracy and regulation</w:t>
      </w:r>
      <w:r w:rsidRPr="008E07F3">
        <w:rPr>
          <w:rFonts w:cs="Times New Roman"/>
        </w:rPr>
        <w:t xml:space="preserve">. It has also used ideas that have old cultural tractions, like freedom. </w:t>
      </w:r>
      <w:r w:rsidRPr="008E07F3">
        <w:rPr>
          <w:rStyle w:val="StyleUnderline"/>
          <w:rFonts w:cs="Times New Roman"/>
        </w:rPr>
        <w:t>Such are the contradictions of the modern democratic state in capitalist society. Government is rational, supportive, humane, [and offers] redistribution</w:t>
      </w:r>
      <w:r w:rsidRPr="008E07F3">
        <w:rPr>
          <w:rFonts w:cs="Times New Roman"/>
        </w:rPr>
        <w:t xml:space="preserve"> in the form of Social Security, high-quality public schools, </w:t>
      </w:r>
      <w:r w:rsidRPr="008E07F3">
        <w:rPr>
          <w:rStyle w:val="StyleUnderline"/>
          <w:rFonts w:cs="Times New Roman"/>
        </w:rPr>
        <w:t>environmental regulation, the Voting Rights Act</w:t>
      </w:r>
      <w:r w:rsidRPr="008E07F3">
        <w:rPr>
          <w:rFonts w:cs="Times New Roman"/>
        </w:rPr>
        <w:t xml:space="preserve"> and other federal civil rights laws </w:t>
      </w:r>
      <w:r w:rsidRPr="008E07F3">
        <w:rPr>
          <w:rStyle w:val="StyleUnderline"/>
          <w:rFonts w:cs="Times New Roman"/>
        </w:rPr>
        <w:t>that have helped break hegemonic power of local and regional bigots</w:t>
      </w:r>
      <w:r w:rsidRPr="008E07F3">
        <w:rPr>
          <w:rFonts w:cs="Times New Roman"/>
        </w:rPr>
        <w:t xml:space="preserve">. </w:t>
      </w:r>
      <w:r w:rsidRPr="008E07F3">
        <w:rPr>
          <w:rStyle w:val="StyleUnderline"/>
          <w:rFonts w:cs="Times New Roman"/>
        </w:rPr>
        <w:t xml:space="preserve">But government is also </w:t>
      </w:r>
      <w:r w:rsidRPr="008E07F3">
        <w:rPr>
          <w:rStyle w:val="Emphasis"/>
          <w:rFonts w:cs="Times New Roman"/>
        </w:rPr>
        <w:t>militarized policing</w:t>
      </w:r>
      <w:r w:rsidRPr="007C7172">
        <w:rPr>
          <w:rStyle w:val="StyleUnderline"/>
          <w:rFonts w:cs="Times New Roman"/>
        </w:rPr>
        <w:t>, the</w:t>
      </w:r>
      <w:r w:rsidRPr="007C7172">
        <w:rPr>
          <w:rFonts w:cs="Times New Roman"/>
        </w:rPr>
        <w:t xml:space="preserve"> bloated </w:t>
      </w:r>
      <w:r w:rsidRPr="007C7172">
        <w:rPr>
          <w:rStyle w:val="Emphasis"/>
          <w:rFonts w:cs="Times New Roman"/>
        </w:rPr>
        <w:t>prison system</w:t>
      </w:r>
      <w:r w:rsidRPr="007C7172">
        <w:rPr>
          <w:rFonts w:cs="Times New Roman"/>
        </w:rPr>
        <w:t xml:space="preserve">, spying on a vast scale; it is child protective services taking children from loving mothers </w:t>
      </w:r>
      <w:proofErr w:type="gramStart"/>
      <w:r w:rsidRPr="007C7172">
        <w:rPr>
          <w:rFonts w:cs="Times New Roman"/>
        </w:rPr>
        <w:t>on the basis of</w:t>
      </w:r>
      <w:proofErr w:type="gramEnd"/>
      <w:r w:rsidRPr="007C7172">
        <w:rPr>
          <w:rFonts w:cs="Times New Roman"/>
        </w:rPr>
        <w:t xml:space="preserve"> bureaucratic traps, corrupt corporate welfare at every level from town government to federal military contracting. </w:t>
      </w:r>
      <w:r w:rsidRPr="007C7172">
        <w:rPr>
          <w:rStyle w:val="StyleUnderline"/>
          <w:rFonts w:cs="Times New Roman"/>
        </w:rPr>
        <w:t xml:space="preserve">The racist, sexist, plutocratic and techno-bureaucratic features of the state create fertile ground for people to turn their backs on the </w:t>
      </w:r>
      <w:r w:rsidRPr="007C7172">
        <w:rPr>
          <w:rStyle w:val="Emphasis"/>
          <w:rFonts w:cs="Times New Roman"/>
        </w:rPr>
        <w:t>whole idea of government</w:t>
      </w:r>
      <w:r w:rsidRPr="007C7172">
        <w:rPr>
          <w:rFonts w:cs="Times New Roman"/>
        </w:rPr>
        <w:t>. What has been the impact of the right’s ability to effectively propagandize the Whit</w:t>
      </w:r>
      <w:r w:rsidRPr="006D2D85">
        <w:rPr>
          <w:rFonts w:cs="Times New Roman"/>
        </w:rPr>
        <w:t>e working class in the US?</w:t>
      </w:r>
      <w:r>
        <w:rPr>
          <w:rFonts w:cs="Times New Roman"/>
        </w:rPr>
        <w:t xml:space="preserve"> </w:t>
      </w:r>
      <w:r w:rsidRPr="006D2D85">
        <w:rPr>
          <w:rFonts w:cs="Times New Roman"/>
        </w:rPr>
        <w:t xml:space="preserve">Rightist </w:t>
      </w:r>
      <w:r w:rsidRPr="008E07F3">
        <w:rPr>
          <w:rFonts w:cs="Times New Roman"/>
        </w:rPr>
        <w:t xml:space="preserve">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this drumbeat of anti-government discourse is an old story – but still very important for understanding the anarcho-liberal sensibility. Just tune in to AM radio late on a weekday evening and listen to the anti-government vitriol. </w:t>
      </w:r>
      <w:proofErr w:type="gramStart"/>
      <w:r w:rsidRPr="008E07F3">
        <w:rPr>
          <w:rFonts w:cs="Times New Roman"/>
        </w:rPr>
        <w:t>It’s</w:t>
      </w:r>
      <w:proofErr w:type="gramEnd"/>
      <w:r w:rsidRPr="008E07F3">
        <w:rPr>
          <w:rFonts w:cs="Times New Roman"/>
        </w:rPr>
        <w:t xml:space="preserve"> sort of wild. Someone could do an interesting study, Ph.D., in unpacking the cultural history of all this. It is tempting to speculate that deindustrialization, having disempowered and made anxious many huge sections of the working class, opens the way for fantasies of empowerment. The anti-statist, rugged individualist common sense is also always simultaneously a fantasy of empowerment.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8E07F3">
        <w:rPr>
          <w:rFonts w:cs="Times New Roman"/>
        </w:rPr>
        <w:t>self worth</w:t>
      </w:r>
      <w:proofErr w:type="spellEnd"/>
      <w:r w:rsidRPr="008E07F3">
        <w:rPr>
          <w:rFonts w:cs="Times New Roman"/>
        </w:rPr>
        <w:t xml:space="preserve">, responsibility etc. But most importantly, </w:t>
      </w:r>
      <w:r w:rsidRPr="008E07F3">
        <w:rPr>
          <w:rStyle w:val="StyleUnderline"/>
          <w:rFonts w:cs="Times New Roman"/>
        </w:rPr>
        <w:t xml:space="preserve">we </w:t>
      </w:r>
      <w:proofErr w:type="gramStart"/>
      <w:r w:rsidRPr="008E07F3">
        <w:rPr>
          <w:rStyle w:val="StyleUnderline"/>
          <w:rFonts w:cs="Times New Roman"/>
        </w:rPr>
        <w:t>have to</w:t>
      </w:r>
      <w:proofErr w:type="gramEnd"/>
      <w:r w:rsidRPr="008E07F3">
        <w:rPr>
          <w:rStyle w:val="StyleUnderline"/>
          <w:rFonts w:cs="Times New Roman"/>
        </w:rPr>
        <w:t xml:space="preserve"> think about how</w:t>
      </w:r>
      <w:r w:rsidRPr="008E07F3">
        <w:rPr>
          <w:rFonts w:cs="Times New Roman"/>
        </w:rPr>
        <w:t xml:space="preserve"> all of this </w:t>
      </w:r>
      <w:r w:rsidRPr="008E07F3">
        <w:rPr>
          <w:rStyle w:val="Emphasis"/>
          <w:rFonts w:cs="Times New Roman"/>
        </w:rPr>
        <w:t>anti-state ideology is being stirred up with investments from elites</w:t>
      </w:r>
      <w:r w:rsidRPr="008E07F3">
        <w:rPr>
          <w:rStyle w:val="StyleUnderline"/>
          <w:rFonts w:cs="Times New Roman"/>
        </w:rPr>
        <w:t xml:space="preserve">. The neoliberal project is to </w:t>
      </w:r>
      <w:r w:rsidRPr="008E07F3">
        <w:rPr>
          <w:rStyle w:val="Emphasis"/>
          <w:rFonts w:cs="Times New Roman"/>
        </w:rPr>
        <w:t>transform the state through anti-statist rhetoric and narratives</w:t>
      </w:r>
      <w:r w:rsidRPr="008E07F3">
        <w:rPr>
          <w:rStyle w:val="StyleUnderline"/>
          <w:rFonts w:cs="Times New Roman"/>
        </w:rPr>
        <w:t xml:space="preserve">. They sell the idea that people need to be liberated from the state. But then </w:t>
      </w:r>
      <w:r w:rsidRPr="008E07F3">
        <w:rPr>
          <w:rStyle w:val="Emphasis"/>
          <w:rFonts w:cs="Times New Roman"/>
        </w:rPr>
        <w:t>push policies that imprison people</w:t>
      </w:r>
      <w:r w:rsidRPr="008E07F3">
        <w:rPr>
          <w:rStyle w:val="StyleUnderline"/>
          <w:rFonts w:cs="Times New Roman"/>
        </w:rPr>
        <w:t xml:space="preserve"> while liberating and pampering capital</w:t>
      </w:r>
      <w:r w:rsidRPr="008E07F3">
        <w:rPr>
          <w:rFonts w:cs="Times New Roman"/>
        </w:rPr>
        <w:t xml:space="preserve">. </w:t>
      </w:r>
      <w:r w:rsidRPr="008E07F3">
        <w:rPr>
          <w:rStyle w:val="Emphasis"/>
          <w:rFonts w:cs="Times New Roman"/>
        </w:rPr>
        <w:t>It is hard for the left to see itself in this sketch</w:t>
      </w:r>
      <w:r w:rsidRPr="008E07F3">
        <w:rPr>
          <w:rFonts w:cs="Times New Roman"/>
        </w:rPr>
        <w:t xml:space="preserve"> – the angry, beaten-down, middle-aged White guy calling in from his basement or garage. </w:t>
      </w:r>
      <w:r w:rsidRPr="008E07F3">
        <w:rPr>
          <w:rStyle w:val="StyleUnderline"/>
          <w:rFonts w:cs="Times New Roman"/>
        </w:rPr>
        <w:t>But</w:t>
      </w:r>
      <w:r w:rsidRPr="008E07F3">
        <w:rPr>
          <w:rFonts w:cs="Times New Roman"/>
        </w:rPr>
        <w:t xml:space="preserve"> I think these much-documented </w:t>
      </w:r>
      <w:r w:rsidRPr="008E07F3">
        <w:rPr>
          <w:rStyle w:val="StyleUnderline"/>
          <w:rFonts w:cs="Times New Roman"/>
        </w:rPr>
        <w:t xml:space="preserve">corporate efforts to build neoliberal consent permeate the entire culture and </w:t>
      </w:r>
      <w:r w:rsidRPr="008E07F3">
        <w:rPr>
          <w:rStyle w:val="Emphasis"/>
          <w:rFonts w:cs="Times New Roman"/>
        </w:rPr>
        <w:t>infect us all</w:t>
      </w:r>
      <w:r w:rsidRPr="008E07F3">
        <w:rPr>
          <w:rFonts w:cs="Times New Roman"/>
        </w:rPr>
        <w:t xml:space="preserve">, if even just a little bit. </w:t>
      </w:r>
      <w:r w:rsidRPr="008E07F3">
        <w:rPr>
          <w:rStyle w:val="StyleUnderline"/>
          <w:rFonts w:cs="Times New Roman"/>
        </w:rPr>
        <w:t xml:space="preserve">This is the </w:t>
      </w:r>
      <w:r w:rsidRPr="008E07F3">
        <w:rPr>
          <w:rStyle w:val="Emphasis"/>
          <w:rFonts w:cs="Times New Roman"/>
        </w:rPr>
        <w:t>intellectually toxic environment</w:t>
      </w:r>
      <w:r w:rsidRPr="008E07F3">
        <w:rPr>
          <w:rStyle w:val="StyleUnderline"/>
          <w:rFonts w:cs="Times New Roman"/>
        </w:rPr>
        <w:t xml:space="preserve"> in which young activists are approaching the question of the </w:t>
      </w:r>
      <w:r w:rsidRPr="008E07F3">
        <w:rPr>
          <w:rStyle w:val="Emphasis"/>
          <w:rFonts w:cs="Times New Roman"/>
        </w:rPr>
        <w:t>climate emergency</w:t>
      </w:r>
      <w:r w:rsidRPr="008E07F3">
        <w:rPr>
          <w:rFonts w:cs="Times New Roman"/>
        </w:rPr>
        <w:t xml:space="preserve">. Young activists should be approaching the climate crisis the way the left approached the economic crisis during the Great Depression. </w:t>
      </w:r>
      <w:r w:rsidRPr="008E07F3">
        <w:rPr>
          <w:rStyle w:val="StyleUnderline"/>
          <w:rFonts w:cs="Times New Roman"/>
        </w:rPr>
        <w:t xml:space="preserve">We need to </w:t>
      </w:r>
      <w:r w:rsidRPr="008E07F3">
        <w:rPr>
          <w:rStyle w:val="Emphasis"/>
          <w:rFonts w:cs="Times New Roman"/>
        </w:rPr>
        <w:t>drastically restructure the state</w:t>
      </w:r>
      <w:r w:rsidRPr="008E07F3">
        <w:rPr>
          <w:rStyle w:val="StyleUnderline"/>
          <w:rFonts w:cs="Times New Roman"/>
        </w:rPr>
        <w:t>. We need it mobilized</w:t>
      </w:r>
      <w:r w:rsidRPr="007C7172">
        <w:rPr>
          <w:rStyle w:val="StyleUnderline"/>
          <w:rFonts w:cs="Times New Roman"/>
        </w:rPr>
        <w:t xml:space="preserve"> and able to </w:t>
      </w:r>
      <w:r w:rsidRPr="007C7172">
        <w:rPr>
          <w:rStyle w:val="Emphasis"/>
          <w:rFonts w:cs="Times New Roman"/>
        </w:rPr>
        <w:t>transform the economy</w:t>
      </w:r>
      <w:r w:rsidRPr="007C7172">
        <w:rPr>
          <w:rFonts w:cs="Times New Roman"/>
        </w:rPr>
        <w:t xml:space="preserve">.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w:t>
      </w:r>
      <w:proofErr w:type="gramStart"/>
      <w:r w:rsidRPr="007C7172">
        <w:rPr>
          <w:rFonts w:cs="Times New Roman"/>
        </w:rPr>
        <w:t>progressive</w:t>
      </w:r>
      <w:proofErr w:type="gramEnd"/>
      <w:r w:rsidRPr="007C7172">
        <w:rPr>
          <w:rFonts w:cs="Times New Roman"/>
        </w:rPr>
        <w:t xml:space="preserve"> and it achieved a modernizing transformation of American capitalism. Not </w:t>
      </w:r>
      <w:r w:rsidRPr="007C7172">
        <w:rPr>
          <w:rFonts w:cs="Times New Roman"/>
        </w:rPr>
        <w:lastRenderedPageBreak/>
        <w:t xml:space="preserve">to overstate the case, but the New Deal could be a reference point for thinking about the beginning of a green transformation that seeks to euthanize the fossil fuel industry. </w:t>
      </w:r>
      <w:r w:rsidRPr="007C7172">
        <w:rPr>
          <w:rStyle w:val="StyleUnderline"/>
          <w:rFonts w:cs="Times New Roman"/>
        </w:rPr>
        <w:t xml:space="preserve">We </w:t>
      </w:r>
      <w:proofErr w:type="gramStart"/>
      <w:r w:rsidRPr="007C7172">
        <w:rPr>
          <w:rStyle w:val="StyleUnderline"/>
          <w:rFonts w:cs="Times New Roman"/>
        </w:rPr>
        <w:t>have to</w:t>
      </w:r>
      <w:proofErr w:type="gramEnd"/>
      <w:r w:rsidRPr="007C7172">
        <w:rPr>
          <w:rStyle w:val="StyleUnderline"/>
          <w:rFonts w:cs="Times New Roman"/>
        </w:rPr>
        <w:t xml:space="preserve"> </w:t>
      </w:r>
      <w:r w:rsidRPr="007C7172">
        <w:rPr>
          <w:rStyle w:val="Emphasis"/>
          <w:rFonts w:cs="Times New Roman"/>
        </w:rPr>
        <w:t>precipitously reduce greenhouse gas emissions</w:t>
      </w:r>
      <w:r w:rsidRPr="007C7172">
        <w:rPr>
          <w:rFonts w:cs="Times New Roman"/>
        </w:rPr>
        <w:t xml:space="preserve"> and build a new power sector. That much is very clear.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w:t>
      </w:r>
      <w:r w:rsidRPr="007C7172">
        <w:rPr>
          <w:rStyle w:val="StyleUnderline"/>
          <w:rFonts w:cs="Times New Roman"/>
        </w:rPr>
        <w:t xml:space="preserve">carbon mitigation is the </w:t>
      </w:r>
      <w:r w:rsidRPr="007C7172">
        <w:rPr>
          <w:rStyle w:val="Emphasis"/>
          <w:rFonts w:cs="Times New Roman"/>
        </w:rPr>
        <w:t>most immediately pressing issue we face</w:t>
      </w:r>
      <w:r w:rsidRPr="007C7172">
        <w:rPr>
          <w:rFonts w:cs="Times New Roman"/>
        </w:rPr>
        <w:t xml:space="preserve">. The science is very clear on this. Climate change is the portion of the overall crisis that must be solved immediately </w:t>
      </w:r>
      <w:proofErr w:type="gramStart"/>
      <w:r w:rsidRPr="007C7172">
        <w:rPr>
          <w:rFonts w:cs="Times New Roman"/>
        </w:rPr>
        <w:t>so as to</w:t>
      </w:r>
      <w:proofErr w:type="gramEnd"/>
      <w:r w:rsidRPr="007C7172">
        <w:rPr>
          <w:rFonts w:cs="Times New Roman"/>
        </w:rPr>
        <w:t xml:space="preserve"> buy time to deal with all the other aspects of the crisis.</w:t>
      </w:r>
      <w:r w:rsidRPr="006D2D85">
        <w:rPr>
          <w:rFonts w:cs="Times New Roman"/>
        </w:rPr>
        <w:t xml:space="preserve"> Because I take the political implications of climate science very seriously, I am something of a carbon fundamentalist.</w:t>
      </w:r>
    </w:p>
    <w:p w14:paraId="27506C58" w14:textId="77777777" w:rsidR="003967E6" w:rsidRDefault="003967E6" w:rsidP="003967E6">
      <w:pPr>
        <w:pStyle w:val="Heading4"/>
      </w:pPr>
      <w:r>
        <w:t xml:space="preserve">Making demands on the state is good and causes social </w:t>
      </w:r>
      <w:proofErr w:type="gramStart"/>
      <w:r>
        <w:t>movements</w:t>
      </w:r>
      <w:proofErr w:type="gramEnd"/>
    </w:p>
    <w:p w14:paraId="535930D4" w14:textId="77777777" w:rsidR="003967E6" w:rsidRPr="00F1104F" w:rsidRDefault="003967E6" w:rsidP="003967E6">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1FB30C16" w14:textId="77777777" w:rsidR="003967E6" w:rsidRPr="007F5894" w:rsidRDefault="003967E6" w:rsidP="003967E6">
      <w:pPr>
        <w:shd w:val="clear" w:color="auto" w:fill="FFFFFF" w:themeFill="background1"/>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rPr>
        <w:t> </w:t>
      </w:r>
      <w:r w:rsidRPr="007F5894">
        <w:rPr>
          <w:szCs w:val="20"/>
          <w:highlight w:val="yellow"/>
          <w:u w:val="single"/>
          <w:shd w:val="clear" w:color="auto" w:fill="FFFF00"/>
        </w:rPr>
        <w:t>making</w:t>
      </w:r>
      <w:r w:rsidRPr="007F5894">
        <w:rPr>
          <w:rStyle w:val="apple-converted-space"/>
          <w:color w:val="222222"/>
          <w:szCs w:val="20"/>
          <w:highlight w:val="yellow"/>
        </w:rPr>
        <w:t> </w:t>
      </w:r>
      <w:r w:rsidRPr="007F5894">
        <w:rPr>
          <w:szCs w:val="20"/>
          <w:highlight w:val="yellow"/>
          <w:u w:val="single"/>
        </w:rPr>
        <w:t>certain</w:t>
      </w:r>
      <w:r w:rsidRPr="007F5894">
        <w:rPr>
          <w:rStyle w:val="apple-converted-space"/>
          <w:color w:val="222222"/>
          <w:szCs w:val="20"/>
          <w:highlight w:val="yellow"/>
        </w:rPr>
        <w:t> </w:t>
      </w:r>
      <w:r w:rsidRPr="007F5894">
        <w:rPr>
          <w:szCs w:val="20"/>
          <w:highlight w:val="yellow"/>
          <w:u w:val="single"/>
          <w:shd w:val="clear" w:color="auto" w:fill="FFFF00"/>
        </w:rPr>
        <w:t>demands on</w:t>
      </w:r>
      <w:r w:rsidRPr="007F5894">
        <w:rPr>
          <w:rStyle w:val="apple-converted-space"/>
          <w:color w:val="222222"/>
          <w:szCs w:val="20"/>
          <w:highlight w:val="yellow"/>
        </w:rPr>
        <w:t> </w:t>
      </w:r>
      <w:r w:rsidRPr="007F5894">
        <w:rPr>
          <w:szCs w:val="20"/>
          <w:highlight w:val="yellow"/>
          <w:u w:val="single"/>
          <w:shd w:val="clear" w:color="auto" w:fill="FFFF00"/>
        </w:rPr>
        <w:t xml:space="preserve">the state </w:t>
      </w:r>
      <w:r w:rsidRPr="00D57735">
        <w:rPr>
          <w:rStyle w:val="StyleUnderline"/>
        </w:rPr>
        <w:t>–</w:t>
      </w:r>
      <w:r w:rsidRPr="00B15D73">
        <w:rPr>
          <w:szCs w:val="20"/>
          <w:u w:val="single"/>
          <w:shd w:val="clear" w:color="auto" w:fill="FFFFFF" w:themeFill="background1"/>
        </w:rPr>
        <w:t xml:space="preserve"> </w:t>
      </w:r>
      <w:r w:rsidRPr="00D57735">
        <w:rPr>
          <w:rStyle w:val="StyleUnderline"/>
        </w:rPr>
        <w:t>say</w:t>
      </w:r>
      <w:r w:rsidRPr="008213DC">
        <w:rPr>
          <w:rStyle w:val="StyleUnderline"/>
        </w:rPr>
        <w:t xml:space="preserve">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7F5894">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7F5894">
        <w:rPr>
          <w:rStyle w:val="StyleUnderline"/>
          <w:highlight w:val="yellow"/>
        </w:rPr>
        <w:t>the basic strategi</w:t>
      </w:r>
      <w:r w:rsidRPr="008213DC">
        <w:rPr>
          <w:rStyle w:val="StyleUnderline"/>
        </w:rPr>
        <w:t xml:space="preserve">es </w:t>
      </w:r>
      <w:r w:rsidRPr="007F5894">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7F5894">
        <w:rPr>
          <w:rStyle w:val="StyleUnderline"/>
          <w:highlight w:val="yellow"/>
        </w:rPr>
        <w:t>Making such demands</w:t>
      </w:r>
      <w:r w:rsidRPr="00F1104F">
        <w:rPr>
          <w:rStyle w:val="StyleUnderline"/>
        </w:rPr>
        <w:t> </w:t>
      </w:r>
      <w:r w:rsidRPr="007F5894">
        <w:rPr>
          <w:rStyle w:val="Emphasis"/>
          <w:highlight w:val="yellow"/>
        </w:rPr>
        <w:t>does not</w:t>
      </w:r>
      <w:r w:rsidRPr="00B15D73">
        <w:rPr>
          <w:rStyle w:val="Emphasis"/>
          <w:color w:val="222222"/>
          <w:szCs w:val="20"/>
          <w:shd w:val="clear" w:color="auto" w:fill="FFFFFF" w:themeFill="background1"/>
        </w:rPr>
        <w:t xml:space="preserve"> </w:t>
      </w:r>
      <w:r w:rsidRPr="00F1104F">
        <w:rPr>
          <w:rStyle w:val="Emphasis"/>
        </w:rPr>
        <w:t>necessarily</w:t>
      </w:r>
      <w:r w:rsidRPr="00F1104F">
        <w:rPr>
          <w:rStyle w:val="apple-converted-space"/>
          <w:i/>
          <w:color w:val="222222"/>
          <w:sz w:val="14"/>
          <w:szCs w:val="20"/>
        </w:rPr>
        <w:t> </w:t>
      </w:r>
      <w:r w:rsidRPr="007F5894">
        <w:rPr>
          <w:rStyle w:val="Emphasis"/>
          <w:highlight w:val="yellow"/>
        </w:rPr>
        <w:t>mean working within the state or reaffirming its legitimacy</w:t>
      </w:r>
      <w:r>
        <w:rPr>
          <w:szCs w:val="20"/>
          <w:u w:val="single"/>
        </w:rPr>
        <w:t xml:space="preserve">. On the </w:t>
      </w:r>
      <w:r w:rsidRPr="00B15D73">
        <w:rPr>
          <w:szCs w:val="20"/>
          <w:u w:val="single"/>
          <w:shd w:val="clear" w:color="auto" w:fill="FFFFFF" w:themeFill="background1"/>
        </w:rPr>
        <w:t>contrary,</w:t>
      </w:r>
      <w:r w:rsidRPr="00B15D73">
        <w:rPr>
          <w:rStyle w:val="apple-converted-space"/>
          <w:color w:val="222222"/>
          <w:szCs w:val="20"/>
          <w:shd w:val="clear" w:color="auto" w:fill="FFFFFF" w:themeFill="background1"/>
        </w:rPr>
        <w:t> </w:t>
      </w:r>
      <w:r w:rsidRPr="007F5894">
        <w:rPr>
          <w:szCs w:val="20"/>
          <w:highlight w:val="yellow"/>
          <w:u w:val="single"/>
          <w:shd w:val="clear" w:color="auto" w:fill="FFFFFF" w:themeFill="background1"/>
        </w:rPr>
        <w:t xml:space="preserve">demands are made from a </w:t>
      </w:r>
      <w:r w:rsidRPr="007F5894">
        <w:rPr>
          <w:rStyle w:val="Emphasis"/>
          <w:highlight w:val="yellow"/>
        </w:rPr>
        <w:t xml:space="preserve">position outside </w:t>
      </w:r>
      <w:r w:rsidRPr="00D57735">
        <w:rPr>
          <w:rStyle w:val="Emphasis"/>
        </w:rPr>
        <w:t>the political order, and</w:t>
      </w:r>
      <w:r w:rsidRPr="00D57735">
        <w:rPr>
          <w:rStyle w:val="apple-converted-space"/>
          <w:i/>
          <w:color w:val="222222"/>
          <w:szCs w:val="20"/>
        </w:rPr>
        <w:t> </w:t>
      </w:r>
      <w:r w:rsidRPr="00D57735">
        <w:rPr>
          <w:rStyle w:val="Emphasis"/>
        </w:rPr>
        <w:t>they often exceed the question of the implementation</w:t>
      </w:r>
      <w:r w:rsidRPr="00D57735">
        <w:rPr>
          <w:rStyle w:val="apple-converted-space"/>
          <w:i/>
          <w:color w:val="222222"/>
          <w:szCs w:val="20"/>
        </w:rPr>
        <w:t> </w:t>
      </w:r>
      <w:r w:rsidRPr="00D57735">
        <w:rPr>
          <w:rStyle w:val="Emphasis"/>
        </w:rPr>
        <w:t>of this or that specific measure.</w:t>
      </w:r>
      <w:r w:rsidRPr="00D57735">
        <w:rPr>
          <w:rStyle w:val="apple-converted-space"/>
          <w:color w:val="222222"/>
          <w:szCs w:val="20"/>
        </w:rPr>
        <w:t> </w:t>
      </w:r>
      <w:r w:rsidRPr="007F5894">
        <w:rPr>
          <w:szCs w:val="20"/>
          <w:highlight w:val="yellow"/>
          <w:u w:val="single"/>
          <w:shd w:val="clear" w:color="auto" w:fill="FFFF00"/>
        </w:rPr>
        <w:t>The</w:t>
      </w:r>
      <w:r w:rsidRPr="007F5894">
        <w:rPr>
          <w:szCs w:val="20"/>
          <w:highlight w:val="yellow"/>
          <w:u w:val="single"/>
          <w:shd w:val="clear" w:color="auto" w:fill="FFFFFF" w:themeFill="background1"/>
        </w:rPr>
        <w:t>y</w:t>
      </w:r>
      <w:r>
        <w:rPr>
          <w:rStyle w:val="apple-converted-space"/>
          <w:color w:val="222222"/>
          <w:szCs w:val="20"/>
        </w:rPr>
        <w:t> </w:t>
      </w:r>
      <w:r>
        <w:rPr>
          <w:szCs w:val="20"/>
          <w:u w:val="single"/>
        </w:rPr>
        <w:t>implicitly</w:t>
      </w:r>
      <w:r>
        <w:rPr>
          <w:rStyle w:val="apple-converted-space"/>
          <w:color w:val="222222"/>
          <w:szCs w:val="20"/>
        </w:rPr>
        <w:t> </w:t>
      </w:r>
      <w:r w:rsidRPr="007F5894">
        <w:rPr>
          <w:szCs w:val="20"/>
          <w:highlight w:val="yellow"/>
          <w:u w:val="single"/>
          <w:shd w:val="clear" w:color="auto" w:fill="FFFFFF" w:themeFill="background1"/>
        </w:rPr>
        <w:t>call</w:t>
      </w:r>
      <w:r>
        <w:rPr>
          <w:szCs w:val="20"/>
          <w:u w:val="single"/>
          <w:shd w:val="clear" w:color="auto" w:fill="FFFF00"/>
        </w:rPr>
        <w:t xml:space="preserve"> </w:t>
      </w:r>
      <w:r w:rsidRPr="007F5894">
        <w:rPr>
          <w:szCs w:val="20"/>
          <w:highlight w:val="yellow"/>
          <w:u w:val="single"/>
          <w:shd w:val="clear" w:color="auto" w:fill="FFFF00"/>
        </w:rPr>
        <w:t>into question</w:t>
      </w:r>
      <w:r w:rsidRPr="007F5894">
        <w:rPr>
          <w:rStyle w:val="apple-converted-space"/>
          <w:color w:val="222222"/>
          <w:szCs w:val="20"/>
          <w:highlight w:val="yellow"/>
        </w:rPr>
        <w:t> </w:t>
      </w:r>
      <w:r w:rsidRPr="007F5894">
        <w:rPr>
          <w:szCs w:val="20"/>
          <w:highlight w:val="yellow"/>
          <w:u w:val="single"/>
          <w:shd w:val="clear" w:color="auto" w:fill="FFFF00"/>
        </w:rPr>
        <w:t xml:space="preserve">the </w:t>
      </w:r>
      <w:r w:rsidRPr="007F5894">
        <w:rPr>
          <w:rStyle w:val="Emphasis"/>
          <w:highlight w:val="yellow"/>
        </w:rPr>
        <w:t>legitimacy</w:t>
      </w:r>
      <w:r w:rsidRPr="007F5894">
        <w:rPr>
          <w:szCs w:val="20"/>
          <w:highlight w:val="yellow"/>
          <w:u w:val="single"/>
          <w:shd w:val="clear" w:color="auto" w:fill="FFFF00"/>
        </w:rPr>
        <w:t xml:space="preserve"> </w:t>
      </w:r>
      <w:r w:rsidRPr="007F5894">
        <w:rPr>
          <w:szCs w:val="20"/>
          <w:highlight w:val="yellow"/>
          <w:u w:val="single"/>
        </w:rPr>
        <w:t xml:space="preserve">and </w:t>
      </w:r>
      <w:r w:rsidRPr="007F5894">
        <w:rPr>
          <w:rStyle w:val="Emphasis"/>
          <w:highlight w:val="yellow"/>
        </w:rPr>
        <w:t>even the sovereignty</w:t>
      </w:r>
      <w:r w:rsidRPr="007F5894">
        <w:rPr>
          <w:szCs w:val="20"/>
          <w:highlight w:val="yellow"/>
          <w:u w:val="single"/>
        </w:rPr>
        <w:t xml:space="preserve"> of the state</w:t>
      </w:r>
      <w:r w:rsidRPr="007F5894">
        <w:rPr>
          <w:rStyle w:val="apple-converted-space"/>
          <w:color w:val="222222"/>
          <w:szCs w:val="20"/>
          <w:highlight w:val="yellow"/>
        </w:rPr>
        <w:t> </w:t>
      </w:r>
      <w:r w:rsidRPr="007F5894">
        <w:rPr>
          <w:szCs w:val="20"/>
          <w:highlight w:val="yellow"/>
          <w:u w:val="single"/>
          <w:shd w:val="clear" w:color="auto" w:fill="FFFFFF" w:themeFill="background1"/>
        </w:rPr>
        <w:t>by highlighting</w:t>
      </w:r>
      <w:r w:rsidRPr="00B15D73">
        <w:rPr>
          <w:rStyle w:val="apple-converted-space"/>
          <w:color w:val="222222"/>
          <w:szCs w:val="20"/>
          <w:shd w:val="clear" w:color="auto" w:fill="FFFFFF" w:themeFill="background1"/>
        </w:rPr>
        <w:t> </w:t>
      </w:r>
      <w:r w:rsidRPr="00B15D73">
        <w:rPr>
          <w:szCs w:val="20"/>
          <w:u w:val="single"/>
          <w:shd w:val="clear" w:color="auto" w:fill="FFFFFF" w:themeFill="background1"/>
        </w:rPr>
        <w:t>fundamental</w:t>
      </w:r>
      <w:r>
        <w:rPr>
          <w:rStyle w:val="apple-converted-space"/>
          <w:color w:val="222222"/>
          <w:szCs w:val="20"/>
        </w:rPr>
        <w:t> </w:t>
      </w:r>
      <w:r w:rsidRPr="007F5894">
        <w:rPr>
          <w:szCs w:val="20"/>
          <w:highlight w:val="yellow"/>
          <w:u w:val="single"/>
          <w:shd w:val="clear" w:color="auto" w:fill="FFFF00"/>
        </w:rPr>
        <w:t>inconsistencies</w:t>
      </w:r>
      <w:r>
        <w:rPr>
          <w:rStyle w:val="apple-converted-space"/>
          <w:color w:val="222222"/>
          <w:szCs w:val="20"/>
        </w:rPr>
        <w:t> </w:t>
      </w:r>
      <w:r w:rsidRPr="007F5894">
        <w:rPr>
          <w:szCs w:val="20"/>
          <w:highlight w:val="yellow"/>
          <w:u w:val="single"/>
        </w:rPr>
        <w:t>between</w:t>
      </w:r>
      <w:r w:rsidRPr="00F1104F">
        <w:rPr>
          <w:sz w:val="14"/>
        </w:rPr>
        <w:t>, for instance,</w:t>
      </w:r>
      <w:r w:rsidRPr="00F1104F">
        <w:rPr>
          <w:rStyle w:val="apple-converted-space"/>
          <w:color w:val="222222"/>
          <w:sz w:val="14"/>
          <w:szCs w:val="12"/>
        </w:rPr>
        <w:t> </w:t>
      </w:r>
      <w:r w:rsidRPr="007F5894">
        <w:rPr>
          <w:szCs w:val="20"/>
          <w:highlight w:val="yellow"/>
          <w:u w:val="single"/>
        </w:rPr>
        <w:t xml:space="preserve">a formal </w:t>
      </w:r>
      <w:r w:rsidRPr="00BF4CC9">
        <w:rPr>
          <w:szCs w:val="20"/>
          <w:u w:val="single"/>
        </w:rPr>
        <w:t>constitutional</w:t>
      </w:r>
      <w:r>
        <w:rPr>
          <w:szCs w:val="20"/>
          <w:u w:val="single"/>
        </w:rPr>
        <w:t xml:space="preserve"> </w:t>
      </w:r>
      <w:r w:rsidRPr="007F5894">
        <w:rPr>
          <w:szCs w:val="20"/>
          <w:highlight w:val="yellow"/>
          <w:u w:val="single"/>
        </w:rPr>
        <w:t>order which guarantees certain</w:t>
      </w:r>
      <w:r>
        <w:rPr>
          <w:szCs w:val="20"/>
          <w:u w:val="single"/>
        </w:rPr>
        <w:t xml:space="preserve"> rights and </w:t>
      </w:r>
      <w:r w:rsidRPr="007F5894">
        <w:rPr>
          <w:szCs w:val="20"/>
          <w:highlight w:val="yellow"/>
          <w:u w:val="single"/>
        </w:rPr>
        <w:t>equalities, and state practices which</w:t>
      </w:r>
      <w:r w:rsidRPr="00BF4CC9">
        <w:rPr>
          <w:szCs w:val="20"/>
          <w:u w:val="single"/>
        </w:rPr>
        <w:t xml:space="preserve"> </w:t>
      </w:r>
      <w:proofErr w:type="gramStart"/>
      <w:r w:rsidRPr="00BF4CC9">
        <w:rPr>
          <w:szCs w:val="20"/>
          <w:u w:val="single"/>
        </w:rPr>
        <w:t>in reality violate</w:t>
      </w:r>
      <w:proofErr w:type="gramEnd"/>
      <w:r w:rsidRPr="00BF4CC9">
        <w:rPr>
          <w:szCs w:val="20"/>
          <w:u w:val="single"/>
        </w:rPr>
        <w:t xml:space="preserve"> and </w:t>
      </w:r>
      <w:r w:rsidRPr="007F5894">
        <w:rPr>
          <w:szCs w:val="20"/>
          <w:highlight w:val="yellow"/>
          <w:u w:val="single"/>
        </w:rPr>
        <w:t>deny them</w:t>
      </w:r>
      <w:r w:rsidRPr="007F5894">
        <w:rPr>
          <w:sz w:val="14"/>
          <w:highlight w:val="yellow"/>
        </w:rPr>
        <w:t>.</w:t>
      </w:r>
    </w:p>
    <w:p w14:paraId="754DA28A" w14:textId="77777777" w:rsidR="00C24C3A" w:rsidRPr="00C24C3A" w:rsidRDefault="00C24C3A" w:rsidP="00C24C3A"/>
    <w:p w14:paraId="29C96C8F" w14:textId="17DCD3FB" w:rsidR="00237583" w:rsidRPr="00AD3198" w:rsidRDefault="00237583" w:rsidP="00C005D1">
      <w:pPr>
        <w:pStyle w:val="Heading3"/>
      </w:pPr>
      <w:r>
        <w:lastRenderedPageBreak/>
        <w:t>Management Good</w:t>
      </w:r>
    </w:p>
    <w:p w14:paraId="22FE305D" w14:textId="77777777" w:rsidR="00237583" w:rsidRDefault="00237583" w:rsidP="00237583">
      <w:pPr>
        <w:pStyle w:val="Heading4"/>
      </w:pPr>
      <w:bookmarkStart w:id="6" w:name="_Hlk76137765"/>
      <w:r>
        <w:t>Managerialism is key to prevent extinction.</w:t>
      </w:r>
    </w:p>
    <w:p w14:paraId="0C9233DC" w14:textId="77777777" w:rsidR="00237583" w:rsidRPr="00276577" w:rsidRDefault="00237583" w:rsidP="00237583">
      <w:r>
        <w:t xml:space="preserve">Neil </w:t>
      </w:r>
      <w:r w:rsidRPr="00A65064">
        <w:rPr>
          <w:rStyle w:val="Style13ptBold"/>
        </w:rPr>
        <w:t>Levy</w:t>
      </w:r>
      <w:r>
        <w:t xml:space="preserve">, </w:t>
      </w:r>
      <w:r w:rsidRPr="00D17E7F">
        <w:rPr>
          <w:rStyle w:val="Style13ptBold"/>
        </w:rPr>
        <w:t>1999</w:t>
      </w:r>
      <w:r>
        <w:t>, f</w:t>
      </w:r>
      <w:r w:rsidRPr="00276577">
        <w:t>ellow of the Centre for Applied Philosophy and Public Ethics at Charles Sturt University</w:t>
      </w:r>
      <w:r>
        <w:t>,</w:t>
      </w:r>
      <w:r w:rsidRPr="00A65064">
        <w:rPr>
          <w:rStyle w:val="Style13ptBold"/>
        </w:rPr>
        <w:t xml:space="preserve"> </w:t>
      </w:r>
      <w:r>
        <w:t>“Discourses of the Environment,” p. 215</w:t>
      </w:r>
    </w:p>
    <w:p w14:paraId="5FDC2AC1" w14:textId="77777777" w:rsidR="00237583" w:rsidRDefault="00237583" w:rsidP="00237583">
      <w:pPr>
        <w:pStyle w:val="Card"/>
      </w:pPr>
      <w:r w:rsidRPr="00245413">
        <w:t xml:space="preserve">If the ‘technological fix’ is unlikely to be more successful than strategies of limitation of our uses of resources, </w:t>
      </w:r>
      <w:r w:rsidRPr="007F5894">
        <w:rPr>
          <w:rStyle w:val="StyleUnderline"/>
          <w:highlight w:val="yellow"/>
        </w:rPr>
        <w:t>we are</w:t>
      </w:r>
      <w:r w:rsidRPr="00245413">
        <w:t xml:space="preserve"> nevertheless </w:t>
      </w:r>
      <w:r w:rsidRPr="007F5894">
        <w:rPr>
          <w:rStyle w:val="StyleUnderline"/>
          <w:highlight w:val="yellow"/>
        </w:rPr>
        <w:t xml:space="preserve">unable to </w:t>
      </w:r>
      <w:r w:rsidRPr="00D17E7F">
        <w:rPr>
          <w:rStyle w:val="StyleUnderline"/>
        </w:rPr>
        <w:t xml:space="preserve">simply </w:t>
      </w:r>
      <w:r w:rsidRPr="007F5894">
        <w:rPr>
          <w:rStyle w:val="StyleUnderline"/>
          <w:highlight w:val="yellow"/>
        </w:rPr>
        <w:t xml:space="preserve">leave the environment as it is.  There is </w:t>
      </w:r>
      <w:r w:rsidRPr="00D17E7F">
        <w:rPr>
          <w:rStyle w:val="StyleUnderline"/>
        </w:rPr>
        <w:t xml:space="preserve">a </w:t>
      </w:r>
      <w:r w:rsidRPr="007F5894">
        <w:rPr>
          <w:rStyle w:val="StyleUnderline"/>
          <w:highlight w:val="yellow"/>
        </w:rPr>
        <w:t>real and pressing need for more</w:t>
      </w:r>
      <w:r w:rsidRPr="00245413">
        <w:t xml:space="preserve">, and more </w:t>
      </w:r>
      <w:r w:rsidRPr="007F5894">
        <w:rPr>
          <w:rStyle w:val="StyleUnderline"/>
          <w:highlight w:val="yellow"/>
        </w:rPr>
        <w:t>accurate, technical and scientific information about the non-human world</w:t>
      </w:r>
      <w:r w:rsidRPr="00245413">
        <w:t xml:space="preserve">.  For we are faced with a situation in which </w:t>
      </w:r>
      <w:r w:rsidRPr="00D17E7F">
        <w:rPr>
          <w:rStyle w:val="StyleUnderline"/>
        </w:rPr>
        <w:t xml:space="preserve">the processes we have already </w:t>
      </w:r>
      <w:proofErr w:type="gramStart"/>
      <w:r w:rsidRPr="00D17E7F">
        <w:rPr>
          <w:rStyle w:val="StyleUnderline"/>
        </w:rPr>
        <w:t>set in</w:t>
      </w:r>
      <w:proofErr w:type="gramEnd"/>
      <w:r w:rsidRPr="00D17E7F">
        <w:rPr>
          <w:rStyle w:val="StyleUnderline"/>
        </w:rPr>
        <w:t xml:space="preserve"> train will continue to impact upon that world</w:t>
      </w:r>
      <w:r w:rsidRPr="00D17E7F">
        <w:t xml:space="preserve">, and therefore us, for centuries.  It is therefore necessary, not only to stop cutting down the rain forests, but to develop real, concrete proposals for action, to reverse, or at least limit, the effects of our previous interventions.  Moreover, there is another reason why our </w:t>
      </w:r>
      <w:proofErr w:type="spellStart"/>
      <w:r w:rsidRPr="00D17E7F">
        <w:t>behaviour</w:t>
      </w:r>
      <w:proofErr w:type="spellEnd"/>
      <w:r w:rsidRPr="00D17E7F">
        <w:t xml:space="preserve"> towards the non-human cannot simply be a matter of leaving it as it is, at least in so far as our goals are not only environmental but also involve social justice.  For</w:t>
      </w:r>
      <w:r w:rsidRPr="00245413">
        <w:t xml:space="preserve"> </w:t>
      </w:r>
      <w:r w:rsidRPr="007F5894">
        <w:rPr>
          <w:rStyle w:val="StyleUnderline"/>
          <w:highlight w:val="yellow"/>
        </w:rPr>
        <w:t>if we simply preserve what remains</w:t>
      </w:r>
      <w:r w:rsidRPr="00245413">
        <w:t xml:space="preserve"> to us of wilderness, of the countryside and of park land, we also preserve patterns of very unequal access to their resources and their consolations (Soper 1995: 207).  In fact, </w:t>
      </w:r>
      <w:r w:rsidRPr="007F5894">
        <w:rPr>
          <w:rStyle w:val="StyleUnderline"/>
          <w:highlight w:val="yellow"/>
        </w:rPr>
        <w:t>we risk exacerbating</w:t>
      </w:r>
      <w:r w:rsidRPr="00245413">
        <w:t xml:space="preserve"> these </w:t>
      </w:r>
      <w:r w:rsidRPr="007F5894">
        <w:rPr>
          <w:rStyle w:val="StyleUnderline"/>
          <w:highlight w:val="yellow"/>
        </w:rPr>
        <w:t>inequalities</w:t>
      </w:r>
      <w:r w:rsidRPr="00245413">
        <w:t xml:space="preserve">.  It is no us, but the poor of Brazil, who will bear the brunt of the misery which would result </w:t>
      </w:r>
      <w:proofErr w:type="spellStart"/>
      <w:r w:rsidRPr="00245413">
        <w:t>form</w:t>
      </w:r>
      <w:proofErr w:type="spellEnd"/>
      <w:r w:rsidRPr="00245413">
        <w:t xml:space="preserve"> a strictly enforced policy of leaving the Amazonian rain forest untouched, in the absence of alternative means of providing for their livelihood.  </w:t>
      </w:r>
      <w:r w:rsidRPr="007F5894">
        <w:rPr>
          <w:rStyle w:val="StyleUnderline"/>
          <w:highlight w:val="yellow"/>
        </w:rPr>
        <w:t xml:space="preserve">It is </w:t>
      </w:r>
      <w:r w:rsidRPr="00D17E7F">
        <w:rPr>
          <w:rStyle w:val="StyleUnderline"/>
        </w:rPr>
        <w:t xml:space="preserve">the </w:t>
      </w:r>
      <w:r w:rsidRPr="007F5894">
        <w:rPr>
          <w:rStyle w:val="StyleUnderline"/>
          <w:highlight w:val="yellow"/>
        </w:rPr>
        <w:t xml:space="preserve">development of policies to provide </w:t>
      </w:r>
      <w:r w:rsidRPr="00D17E7F">
        <w:rPr>
          <w:rStyle w:val="StyleUnderline"/>
        </w:rPr>
        <w:t xml:space="preserve">such </w:t>
      </w:r>
      <w:r w:rsidRPr="007F5894">
        <w:rPr>
          <w:rStyle w:val="StyleUnderline"/>
          <w:highlight w:val="yellow"/>
        </w:rPr>
        <w:t>ecologically sustainable alternative which we require</w:t>
      </w:r>
      <w:r w:rsidRPr="00245413">
        <w:t xml:space="preserve">, as well as the development of technical means for replacing our current greenhouse gas-emitting sources of energy.  </w:t>
      </w:r>
      <w:r w:rsidRPr="007F5894">
        <w:rPr>
          <w:rStyle w:val="StyleUnderline"/>
          <w:highlight w:val="yellow"/>
        </w:rPr>
        <w:t xml:space="preserve">Such policies and proposals for </w:t>
      </w:r>
      <w:r w:rsidRPr="00D17E7F">
        <w:rPr>
          <w:rStyle w:val="StyleUnderline"/>
        </w:rPr>
        <w:t xml:space="preserve">concrete </w:t>
      </w:r>
      <w:r w:rsidRPr="007F5894">
        <w:rPr>
          <w:rStyle w:val="StyleUnderline"/>
          <w:highlight w:val="yellow"/>
        </w:rPr>
        <w:t xml:space="preserve">action must be </w:t>
      </w:r>
      <w:proofErr w:type="spellStart"/>
      <w:r w:rsidRPr="007F5894">
        <w:rPr>
          <w:rStyle w:val="StyleUnderline"/>
          <w:highlight w:val="yellow"/>
        </w:rPr>
        <w:t>formiulated</w:t>
      </w:r>
      <w:proofErr w:type="spellEnd"/>
      <w:r w:rsidRPr="00245413">
        <w:t xml:space="preserve"> by ecologists, environmentalist, people with expertise concerning the functioning of ecosystems and the impacts which our actions have upon them.  Such proposals are, therefore, very much the province for Foucault’s specific intellectual, the one who works ‘within specific sectors, at the precise points where their won conditions of life or work situate them’ (Foucault 1980g:  126).  For </w:t>
      </w:r>
      <w:proofErr w:type="gramStart"/>
      <w:r w:rsidRPr="00245413">
        <w:t>who</w:t>
      </w:r>
      <w:proofErr w:type="gramEnd"/>
      <w:r w:rsidRPr="00245413">
        <w:t xml:space="preserve"> could be more fittingly described as ‘the strategists of life and death’ than these environmentalists?  After the end of the Cold War, it is in this sphere, more than any other, that man’s ‘politics places his existence as a living being in question’ (Foucault 1976:  143).  For </w:t>
      </w:r>
      <w:r w:rsidRPr="007F5894">
        <w:rPr>
          <w:rStyle w:val="StyleUnderline"/>
          <w:highlight w:val="yellow"/>
        </w:rPr>
        <w:t xml:space="preserve">it is </w:t>
      </w:r>
      <w:r w:rsidRPr="007F5894">
        <w:rPr>
          <w:rStyle w:val="Important"/>
          <w:highlight w:val="yellow"/>
        </w:rPr>
        <w:t xml:space="preserve">in facing </w:t>
      </w:r>
      <w:r w:rsidRPr="00D17E7F">
        <w:rPr>
          <w:rStyle w:val="Important"/>
        </w:rPr>
        <w:t xml:space="preserve">the </w:t>
      </w:r>
      <w:r w:rsidRPr="007F5894">
        <w:rPr>
          <w:rStyle w:val="Important"/>
          <w:highlight w:val="yellow"/>
        </w:rPr>
        <w:t xml:space="preserve">consequences of </w:t>
      </w:r>
      <w:r w:rsidRPr="00D17E7F">
        <w:rPr>
          <w:rStyle w:val="Important"/>
        </w:rPr>
        <w:t xml:space="preserve">our </w:t>
      </w:r>
      <w:r w:rsidRPr="007F5894">
        <w:rPr>
          <w:rStyle w:val="Important"/>
          <w:highlight w:val="yellow"/>
        </w:rPr>
        <w:t xml:space="preserve">intervention </w:t>
      </w:r>
      <w:r w:rsidRPr="007F5894">
        <w:rPr>
          <w:rStyle w:val="StyleUnderline"/>
          <w:highlight w:val="yellow"/>
        </w:rPr>
        <w:t xml:space="preserve">in the non-human world </w:t>
      </w:r>
      <w:r w:rsidRPr="00D17E7F">
        <w:rPr>
          <w:rStyle w:val="StyleUnderline"/>
        </w:rPr>
        <w:t xml:space="preserve">that the </w:t>
      </w:r>
      <w:r w:rsidRPr="007F5894">
        <w:rPr>
          <w:rStyle w:val="StyleUnderline"/>
          <w:highlight w:val="yellow"/>
        </w:rPr>
        <w:t>fate of our species</w:t>
      </w:r>
      <w:r w:rsidRPr="00245413">
        <w:t xml:space="preserve">, and of those with </w:t>
      </w:r>
      <w:proofErr w:type="spellStart"/>
      <w:r w:rsidRPr="00245413">
        <w:t>whone</w:t>
      </w:r>
      <w:proofErr w:type="spellEnd"/>
      <w:r w:rsidRPr="00245413">
        <w:t xml:space="preserve"> we share this planet, </w:t>
      </w:r>
      <w:r w:rsidRPr="007F5894">
        <w:rPr>
          <w:rStyle w:val="StyleUnderline"/>
          <w:highlight w:val="yellow"/>
        </w:rPr>
        <w:t>will be decided.</w:t>
      </w:r>
      <w:r w:rsidRPr="00245413">
        <w:t xml:space="preserve">  </w:t>
      </w:r>
    </w:p>
    <w:bookmarkEnd w:id="6"/>
    <w:p w14:paraId="52C94785" w14:textId="77777777" w:rsidR="00042B93" w:rsidRPr="00A76D02" w:rsidRDefault="00042B93" w:rsidP="00042B93">
      <w:pPr>
        <w:pStyle w:val="Heading4"/>
      </w:pPr>
      <w:r>
        <w:t xml:space="preserve">Managerial government action is necessary to actually avoid and solve the broader effects of environmental </w:t>
      </w:r>
      <w:proofErr w:type="gramStart"/>
      <w:r>
        <w:t>destruction</w:t>
      </w:r>
      <w:proofErr w:type="gramEnd"/>
    </w:p>
    <w:p w14:paraId="0EC99256" w14:textId="77777777" w:rsidR="00042B93" w:rsidRPr="00A76D02" w:rsidRDefault="00042B93" w:rsidP="00042B93">
      <w:r>
        <w:rPr>
          <w:rStyle w:val="Style13ptBold"/>
        </w:rPr>
        <w:t xml:space="preserve">Moloney et al 2010 </w:t>
      </w:r>
      <w:r w:rsidRPr="00A76D02">
        <w:t xml:space="preserve">(Moloney, S. Horne, R E. and </w:t>
      </w:r>
      <w:proofErr w:type="spellStart"/>
      <w:r w:rsidRPr="00A76D02">
        <w:t>Fien</w:t>
      </w:r>
      <w:proofErr w:type="spellEnd"/>
      <w:r w:rsidRPr="00A76D02">
        <w:t xml:space="preserve"> J. (2010) </w:t>
      </w:r>
      <w:r>
        <w:t>“</w:t>
      </w:r>
      <w:r w:rsidRPr="00A76D02">
        <w:t xml:space="preserve">Transitioning to Low Carbon Communities – From </w:t>
      </w:r>
      <w:proofErr w:type="spellStart"/>
      <w:r w:rsidRPr="00A76D02">
        <w:t>Behaviour</w:t>
      </w:r>
      <w:proofErr w:type="spellEnd"/>
      <w:r w:rsidRPr="00A76D02">
        <w:t xml:space="preserve"> Change to Systemic Change: Lessons from Australia</w:t>
      </w:r>
      <w:r>
        <w:t xml:space="preserve">,” Energy Policy Dec. Vol. 38, Issue 12, p. 7614-7623 </w:t>
      </w:r>
      <w:r w:rsidRPr="00042B93">
        <w:t>https://www.researchgate.net/publication/223647631_Transitioning_to_low_carbon_communities-From_behaviour_change_to_systemic_change_Lessons_from_Australia</w:t>
      </w:r>
    </w:p>
    <w:p w14:paraId="65FF98A0" w14:textId="406C970F" w:rsidR="00042B93" w:rsidRDefault="00042B93" w:rsidP="00042B93">
      <w:pPr>
        <w:rPr>
          <w:sz w:val="14"/>
        </w:rPr>
      </w:pPr>
      <w:r w:rsidRPr="000747AB">
        <w:rPr>
          <w:rStyle w:val="StyleUnderline"/>
        </w:rPr>
        <w:t>Transitioning to low carbon communities will require shifts in social practices and the norms and values which shape them. ‘</w:t>
      </w:r>
      <w:proofErr w:type="spellStart"/>
      <w:r w:rsidRPr="000747AB">
        <w:rPr>
          <w:rStyle w:val="StyleUnderline"/>
        </w:rPr>
        <w:t>Normalised</w:t>
      </w:r>
      <w:proofErr w:type="spellEnd"/>
      <w:r w:rsidRPr="000747AB">
        <w:rPr>
          <w:rStyle w:val="StyleUnderline"/>
        </w:rPr>
        <w:t xml:space="preserve">’ </w:t>
      </w:r>
      <w:r w:rsidRPr="007F5894">
        <w:rPr>
          <w:rStyle w:val="StyleUnderline"/>
          <w:highlight w:val="yellow"/>
        </w:rPr>
        <w:t xml:space="preserve">pro-environmental </w:t>
      </w:r>
      <w:proofErr w:type="spellStart"/>
      <w:r w:rsidRPr="007F5894">
        <w:rPr>
          <w:rStyle w:val="StyleUnderline"/>
          <w:highlight w:val="yellow"/>
        </w:rPr>
        <w:t>behaviours</w:t>
      </w:r>
      <w:proofErr w:type="spellEnd"/>
      <w:r w:rsidRPr="007F5894">
        <w:rPr>
          <w:rStyle w:val="StyleUnderline"/>
          <w:highlight w:val="yellow"/>
        </w:rPr>
        <w:t xml:space="preserve"> will occur hand in hand with </w:t>
      </w:r>
      <w:proofErr w:type="gramStart"/>
      <w:r w:rsidRPr="007F5894">
        <w:rPr>
          <w:rStyle w:val="StyleUnderline"/>
          <w:highlight w:val="yellow"/>
        </w:rPr>
        <w:t>particular changes</w:t>
      </w:r>
      <w:proofErr w:type="gramEnd"/>
      <w:r w:rsidRPr="007F5894">
        <w:rPr>
          <w:rStyle w:val="StyleUnderline"/>
          <w:highlight w:val="yellow"/>
        </w:rPr>
        <w:t xml:space="preserve"> to the infrastructures, institutional arrangements and systems of governance which shape and reinforce social practices.</w:t>
      </w:r>
      <w:r w:rsidRPr="000747AB">
        <w:rPr>
          <w:rStyle w:val="StyleUnderline"/>
        </w:rPr>
        <w:t xml:space="preserve"> </w:t>
      </w:r>
      <w:r w:rsidRPr="00042B93">
        <w:t xml:space="preserve">To identify what is necessary to assist in the transition to low carbon communities we need to understand the dynamic relationship between the formation of social practices and the contexts in which they exist. The current dominance of the ‘rational choice model’ of consumer </w:t>
      </w:r>
      <w:proofErr w:type="spellStart"/>
      <w:r w:rsidRPr="00042B93">
        <w:t>behaviour</w:t>
      </w:r>
      <w:proofErr w:type="spellEnd"/>
      <w:r w:rsidRPr="00042B93">
        <w:t xml:space="preserve"> which is reinforced by the ‘techno-economic’ model of change </w:t>
      </w:r>
      <w:proofErr w:type="spellStart"/>
      <w:r w:rsidRPr="00042B93">
        <w:t>prioritises</w:t>
      </w:r>
      <w:proofErr w:type="spellEnd"/>
      <w:r w:rsidRPr="00042B93">
        <w:t xml:space="preserve"> technological solutions and is preoccupied with the </w:t>
      </w:r>
      <w:proofErr w:type="spellStart"/>
      <w:r w:rsidRPr="00042B93">
        <w:t>individualisation</w:t>
      </w:r>
      <w:proofErr w:type="spellEnd"/>
      <w:r w:rsidRPr="00042B93">
        <w:t xml:space="preserve"> of responsibility for environmental problems. This has given rise, on the one hand, to a range of technological solutions which have not sufficiently or explicitly taken account of social practices and social contexts and therefore have not resulted in the expected energy efficiency gains (e.g. pricing signals and energy efficient appliances) and, on the other hand, to the emergence of a plethora of </w:t>
      </w:r>
      <w:proofErr w:type="spellStart"/>
      <w:r w:rsidRPr="00042B93">
        <w:t>behaviour</w:t>
      </w:r>
      <w:proofErr w:type="spellEnd"/>
      <w:r w:rsidRPr="00042B93">
        <w:t xml:space="preserve"> change </w:t>
      </w:r>
      <w:proofErr w:type="spellStart"/>
      <w:r w:rsidRPr="00042B93">
        <w:t>programmes</w:t>
      </w:r>
      <w:proofErr w:type="spellEnd"/>
      <w:r w:rsidRPr="00042B93">
        <w:t xml:space="preserve"> designed to assist individuals, </w:t>
      </w:r>
      <w:r w:rsidRPr="00042B93">
        <w:lastRenderedPageBreak/>
        <w:t>households and businesses identify the steps they can take to reduce their energy, water and resource consumption</w:t>
      </w:r>
      <w:r w:rsidRPr="004103C9">
        <w:rPr>
          <w:sz w:val="14"/>
        </w:rPr>
        <w:t xml:space="preserve">. </w:t>
      </w:r>
      <w:proofErr w:type="spellStart"/>
      <w:r w:rsidRPr="004103C9">
        <w:rPr>
          <w:u w:val="single"/>
        </w:rPr>
        <w:t>Channelling</w:t>
      </w:r>
      <w:proofErr w:type="spellEnd"/>
      <w:r w:rsidRPr="004103C9">
        <w:rPr>
          <w:u w:val="single"/>
        </w:rPr>
        <w:t xml:space="preserve"> policy and </w:t>
      </w:r>
      <w:proofErr w:type="spellStart"/>
      <w:r w:rsidRPr="004103C9">
        <w:rPr>
          <w:u w:val="single"/>
        </w:rPr>
        <w:t>programme</w:t>
      </w:r>
      <w:proofErr w:type="spellEnd"/>
      <w:r w:rsidRPr="004103C9">
        <w:rPr>
          <w:u w:val="single"/>
        </w:rPr>
        <w:t xml:space="preserve"> development towards </w:t>
      </w:r>
      <w:proofErr w:type="spellStart"/>
      <w:r w:rsidRPr="004103C9">
        <w:rPr>
          <w:u w:val="single"/>
        </w:rPr>
        <w:t>individualised</w:t>
      </w:r>
      <w:proofErr w:type="spellEnd"/>
      <w:r w:rsidRPr="004103C9">
        <w:rPr>
          <w:u w:val="single"/>
        </w:rPr>
        <w:t xml:space="preserve"> </w:t>
      </w:r>
      <w:proofErr w:type="spellStart"/>
      <w:r w:rsidRPr="004103C9">
        <w:rPr>
          <w:u w:val="single"/>
        </w:rPr>
        <w:t>behaviour</w:t>
      </w:r>
      <w:proofErr w:type="spellEnd"/>
      <w:r w:rsidRPr="004103C9">
        <w:rPr>
          <w:u w:val="single"/>
        </w:rPr>
        <w:t xml:space="preserve"> change is misguided without also addressing the broad regulatory, institutional and social setting in which those </w:t>
      </w:r>
      <w:proofErr w:type="spellStart"/>
      <w:r w:rsidRPr="004103C9">
        <w:rPr>
          <w:u w:val="single"/>
        </w:rPr>
        <w:t>behaviours</w:t>
      </w:r>
      <w:proofErr w:type="spellEnd"/>
      <w:r w:rsidRPr="004103C9">
        <w:rPr>
          <w:u w:val="single"/>
        </w:rPr>
        <w:t xml:space="preserve"> form. </w:t>
      </w:r>
      <w:r w:rsidRPr="00042B93">
        <w:t xml:space="preserve">Current approaches to </w:t>
      </w:r>
      <w:proofErr w:type="spellStart"/>
      <w:r w:rsidRPr="00042B93">
        <w:t>behaviour</w:t>
      </w:r>
      <w:proofErr w:type="spellEnd"/>
      <w:r w:rsidRPr="00042B93">
        <w:t xml:space="preserve"> change </w:t>
      </w:r>
      <w:proofErr w:type="spellStart"/>
      <w:r w:rsidRPr="00042B93">
        <w:t>programmes</w:t>
      </w:r>
      <w:proofErr w:type="spellEnd"/>
      <w:r w:rsidRPr="00042B93">
        <w:t xml:space="preserve"> largely targeting energy use in households in the Australian context may typically also include a home energy audit, some basic retrofits (</w:t>
      </w:r>
      <w:proofErr w:type="gramStart"/>
      <w:r w:rsidRPr="00042B93">
        <w:t>e.g.</w:t>
      </w:r>
      <w:proofErr w:type="gramEnd"/>
      <w:r w:rsidRPr="00042B93">
        <w:t xml:space="preserve"> lighting and shower heads), the provision of information and a list of key actions for individuals to adopt. In this study, many </w:t>
      </w:r>
      <w:proofErr w:type="spellStart"/>
      <w:r w:rsidRPr="00042B93">
        <w:t>programmes</w:t>
      </w:r>
      <w:proofErr w:type="spellEnd"/>
      <w:r w:rsidRPr="00042B93">
        <w:t xml:space="preserve"> with the broad aim of encouraging sustainable lifestyles were found to adopt </w:t>
      </w:r>
      <w:proofErr w:type="gramStart"/>
      <w:r w:rsidRPr="00042B93">
        <w:t>education based</w:t>
      </w:r>
      <w:proofErr w:type="gramEnd"/>
      <w:r w:rsidRPr="00042B93">
        <w:t xml:space="preserve"> techniques including the use of workshops, forums and community events. The majority are delivered through local and state governments as well as non-government </w:t>
      </w:r>
      <w:proofErr w:type="spellStart"/>
      <w:r w:rsidRPr="00042B93">
        <w:t>organisations</w:t>
      </w:r>
      <w:proofErr w:type="spellEnd"/>
      <w:r w:rsidRPr="00042B93">
        <w:t xml:space="preserve">. The relatively few community based </w:t>
      </w:r>
      <w:proofErr w:type="spellStart"/>
      <w:r w:rsidRPr="00042B93">
        <w:t>programmes</w:t>
      </w:r>
      <w:proofErr w:type="spellEnd"/>
      <w:r w:rsidRPr="00042B93">
        <w:t xml:space="preserve"> reviewed were found to have been developed by volunteer driven climate action or environmental </w:t>
      </w:r>
      <w:proofErr w:type="gramStart"/>
      <w:r w:rsidRPr="00042B93">
        <w:t>groups, and</w:t>
      </w:r>
      <w:proofErr w:type="gramEnd"/>
      <w:r w:rsidRPr="00042B93">
        <w:t xml:space="preserve"> were the most likely to adopt a combination of approaches to addressing both technical and social dimensions of change. This is perhaps a reflection of the socially embedded nature of many of these groups, the knowledge of their local communities, the strength of relationships they have built up over time, their role in advocating for local needs and the opportunity they develop in </w:t>
      </w:r>
      <w:proofErr w:type="spellStart"/>
      <w:r w:rsidRPr="00042B93">
        <w:t>trialling</w:t>
      </w:r>
      <w:proofErr w:type="spellEnd"/>
      <w:r w:rsidRPr="00042B93">
        <w:t xml:space="preserve"> and adapting a range of approaches over time which best suit their local contexts. While this paper does not advocate a standard template for </w:t>
      </w:r>
      <w:proofErr w:type="spellStart"/>
      <w:r w:rsidRPr="00042B93">
        <w:t>programmes</w:t>
      </w:r>
      <w:proofErr w:type="spellEnd"/>
      <w:r w:rsidRPr="00042B93">
        <w:t xml:space="preserve"> aimed at changing </w:t>
      </w:r>
      <w:proofErr w:type="spellStart"/>
      <w:r w:rsidRPr="00042B93">
        <w:t>behaviour</w:t>
      </w:r>
      <w:proofErr w:type="spellEnd"/>
      <w:r w:rsidRPr="00042B93">
        <w:t>, the research indicates that</w:t>
      </w:r>
      <w:r w:rsidRPr="004103C9">
        <w:rPr>
          <w:sz w:val="14"/>
        </w:rPr>
        <w:t xml:space="preserve"> </w:t>
      </w:r>
      <w:r w:rsidRPr="004103C9">
        <w:rPr>
          <w:u w:val="single"/>
        </w:rPr>
        <w:t xml:space="preserve">there are critical factors that could usefully be considered when developing </w:t>
      </w:r>
      <w:proofErr w:type="spellStart"/>
      <w:r w:rsidRPr="004103C9">
        <w:rPr>
          <w:u w:val="single"/>
        </w:rPr>
        <w:t>behaviour</w:t>
      </w:r>
      <w:proofErr w:type="spellEnd"/>
      <w:r w:rsidRPr="004103C9">
        <w:rPr>
          <w:u w:val="single"/>
        </w:rPr>
        <w:t xml:space="preserve"> change </w:t>
      </w:r>
      <w:proofErr w:type="spellStart"/>
      <w:r w:rsidRPr="004103C9">
        <w:rPr>
          <w:u w:val="single"/>
        </w:rPr>
        <w:t>programmes</w:t>
      </w:r>
      <w:proofErr w:type="spellEnd"/>
      <w:r w:rsidRPr="004103C9">
        <w:rPr>
          <w:u w:val="single"/>
        </w:rPr>
        <w:t>.</w:t>
      </w:r>
      <w:r w:rsidRPr="004103C9">
        <w:rPr>
          <w:sz w:val="14"/>
        </w:rPr>
        <w:t xml:space="preserve"> </w:t>
      </w:r>
      <w:r w:rsidRPr="00042B93">
        <w:t xml:space="preserve">Moreover, if </w:t>
      </w:r>
      <w:proofErr w:type="spellStart"/>
      <w:r w:rsidRPr="00042B93">
        <w:t>behaviour</w:t>
      </w:r>
      <w:proofErr w:type="spellEnd"/>
      <w:r w:rsidRPr="00042B93">
        <w:t xml:space="preserve"> change </w:t>
      </w:r>
      <w:proofErr w:type="spellStart"/>
      <w:r w:rsidRPr="00042B93">
        <w:t>programmes</w:t>
      </w:r>
      <w:proofErr w:type="spellEnd"/>
      <w:r w:rsidRPr="00042B93">
        <w:t xml:space="preserve"> are to achieve sustained changes to social practices, broader systemic changes will invariably also be required. The review of </w:t>
      </w:r>
      <w:proofErr w:type="spellStart"/>
      <w:r w:rsidRPr="00042B93">
        <w:t>behaviour</w:t>
      </w:r>
      <w:proofErr w:type="spellEnd"/>
      <w:r w:rsidRPr="00042B93">
        <w:t xml:space="preserve"> change and socio-technical literature led to the identification of five themes for policies and </w:t>
      </w:r>
      <w:proofErr w:type="spellStart"/>
      <w:r w:rsidRPr="00042B93">
        <w:t>programmes</w:t>
      </w:r>
      <w:proofErr w:type="spellEnd"/>
      <w:r w:rsidRPr="00042B93">
        <w:t xml:space="preserve">: </w:t>
      </w:r>
      <w:proofErr w:type="spellStart"/>
      <w:r w:rsidRPr="00042B93">
        <w:t>behaviour</w:t>
      </w:r>
      <w:proofErr w:type="spellEnd"/>
      <w:r w:rsidRPr="00042B93">
        <w:t xml:space="preserve"> and social practices; barriers and constraints; agency and empowerment; systemic changes; and learning and integration.</w:t>
      </w:r>
      <w:r w:rsidRPr="004103C9">
        <w:rPr>
          <w:sz w:val="14"/>
        </w:rPr>
        <w:t xml:space="preserve"> </w:t>
      </w:r>
      <w:r w:rsidRPr="004103C9">
        <w:rPr>
          <w:u w:val="single"/>
        </w:rPr>
        <w:t xml:space="preserve">There is a critical role for government at the national, state and local level to coordinate and better integrate current approaches to both the technical and social transitions needed to address climate change. </w:t>
      </w:r>
      <w:r w:rsidRPr="007F5894">
        <w:rPr>
          <w:highlight w:val="yellow"/>
          <w:u w:val="single"/>
        </w:rPr>
        <w:t>It is not enough to just expect people to ‘just try harder’ through taking ‘small steps’, without addressing the systemic nature of</w:t>
      </w:r>
      <w:r w:rsidRPr="004103C9">
        <w:rPr>
          <w:u w:val="single"/>
        </w:rPr>
        <w:t xml:space="preserve"> both </w:t>
      </w:r>
      <w:r w:rsidRPr="007F5894">
        <w:rPr>
          <w:highlight w:val="yellow"/>
          <w:u w:val="single"/>
        </w:rPr>
        <w:t>environmental problems</w:t>
      </w:r>
      <w:r w:rsidRPr="004103C9">
        <w:rPr>
          <w:u w:val="single"/>
        </w:rPr>
        <w:t xml:space="preserve"> and daily practices. </w:t>
      </w:r>
      <w:r w:rsidRPr="007F5894">
        <w:rPr>
          <w:highlight w:val="yellow"/>
          <w:u w:val="single"/>
        </w:rPr>
        <w:t>Governments shape institutional and infrastructure systems.</w:t>
      </w:r>
      <w:r w:rsidRPr="004103C9">
        <w:rPr>
          <w:u w:val="single"/>
        </w:rPr>
        <w:t xml:space="preserve"> </w:t>
      </w:r>
      <w:r w:rsidRPr="007F5894">
        <w:rPr>
          <w:highlight w:val="yellow"/>
          <w:u w:val="single"/>
        </w:rPr>
        <w:t>They also play a critical role in supporting</w:t>
      </w:r>
      <w:r w:rsidRPr="004103C9">
        <w:rPr>
          <w:u w:val="single"/>
        </w:rPr>
        <w:t xml:space="preserve"> community based </w:t>
      </w:r>
      <w:proofErr w:type="spellStart"/>
      <w:r w:rsidRPr="004103C9">
        <w:rPr>
          <w:u w:val="single"/>
        </w:rPr>
        <w:t>organisations</w:t>
      </w:r>
      <w:proofErr w:type="spellEnd"/>
      <w:r w:rsidRPr="004103C9">
        <w:rPr>
          <w:u w:val="single"/>
        </w:rPr>
        <w:t xml:space="preserve"> and practices, through </w:t>
      </w:r>
      <w:r w:rsidRPr="007F5894">
        <w:rPr>
          <w:highlight w:val="yellow"/>
          <w:u w:val="single"/>
        </w:rPr>
        <w:t>systemic support structures, funding models, infrastructure projects and policy and regulatory mechanisms.</w:t>
      </w:r>
      <w:r w:rsidRPr="004103C9">
        <w:rPr>
          <w:u w:val="single"/>
        </w:rPr>
        <w:t xml:space="preserve"> While </w:t>
      </w:r>
      <w:r w:rsidRPr="007F5894">
        <w:rPr>
          <w:highlight w:val="yellow"/>
          <w:u w:val="single"/>
        </w:rPr>
        <w:t xml:space="preserve">climate action groups and other environmental </w:t>
      </w:r>
      <w:proofErr w:type="spellStart"/>
      <w:r w:rsidRPr="007F5894">
        <w:rPr>
          <w:highlight w:val="yellow"/>
          <w:u w:val="single"/>
        </w:rPr>
        <w:t>organisations</w:t>
      </w:r>
      <w:proofErr w:type="spellEnd"/>
      <w:r w:rsidRPr="007F5894">
        <w:rPr>
          <w:highlight w:val="yellow"/>
          <w:u w:val="single"/>
        </w:rPr>
        <w:t xml:space="preserve"> have a role</w:t>
      </w:r>
      <w:r w:rsidRPr="004103C9">
        <w:rPr>
          <w:u w:val="single"/>
        </w:rPr>
        <w:t xml:space="preserve"> in assisting the transition to low carbon communities, </w:t>
      </w:r>
      <w:r w:rsidRPr="007F5894">
        <w:rPr>
          <w:highlight w:val="yellow"/>
          <w:u w:val="single"/>
        </w:rPr>
        <w:t xml:space="preserve">their ongoing work will need the support of government to be </w:t>
      </w:r>
      <w:proofErr w:type="gramStart"/>
      <w:r w:rsidRPr="007F5894">
        <w:rPr>
          <w:highlight w:val="yellow"/>
          <w:u w:val="single"/>
        </w:rPr>
        <w:t>sustained, and</w:t>
      </w:r>
      <w:proofErr w:type="gramEnd"/>
      <w:r w:rsidRPr="007F5894">
        <w:rPr>
          <w:highlight w:val="yellow"/>
          <w:u w:val="single"/>
        </w:rPr>
        <w:t xml:space="preserve"> will also rely on the necessary wider systemic changes which governments can effect.</w:t>
      </w:r>
      <w:r w:rsidRPr="004103C9">
        <w:rPr>
          <w:sz w:val="14"/>
        </w:rPr>
        <w:t xml:space="preserve"> The next stage of this research will further explore a selection of key </w:t>
      </w:r>
      <w:proofErr w:type="spellStart"/>
      <w:r w:rsidRPr="004103C9">
        <w:rPr>
          <w:sz w:val="14"/>
        </w:rPr>
        <w:t>programmes</w:t>
      </w:r>
      <w:proofErr w:type="spellEnd"/>
      <w:r w:rsidRPr="004103C9">
        <w:rPr>
          <w:sz w:val="14"/>
        </w:rPr>
        <w:t xml:space="preserve"> and </w:t>
      </w:r>
      <w:proofErr w:type="spellStart"/>
      <w:r w:rsidRPr="004103C9">
        <w:rPr>
          <w:sz w:val="14"/>
        </w:rPr>
        <w:t>organisations</w:t>
      </w:r>
      <w:proofErr w:type="spellEnd"/>
      <w:r w:rsidRPr="004103C9">
        <w:rPr>
          <w:sz w:val="14"/>
        </w:rPr>
        <w:t xml:space="preserve"> identified in this review. The intention is to examine in more depth the questions that have emerged within each of the five themes highlighted in this paper which it is hoped will give further insight into what is necessary to make the transition towards low carbon communities. </w:t>
      </w:r>
    </w:p>
    <w:p w14:paraId="163E559C" w14:textId="77777777" w:rsidR="0087150C" w:rsidRPr="000645AD" w:rsidRDefault="0087150C" w:rsidP="0087150C">
      <w:pPr>
        <w:pStyle w:val="Heading4"/>
      </w:pPr>
      <w:r w:rsidRPr="000645AD">
        <w:t>Anti-management results in mass extinctions</w:t>
      </w:r>
    </w:p>
    <w:p w14:paraId="706708A0" w14:textId="72DE6387" w:rsidR="0087150C" w:rsidRPr="000F0451" w:rsidRDefault="0087150C" w:rsidP="0087150C">
      <w:pPr>
        <w:rPr>
          <w:b/>
        </w:rPr>
      </w:pPr>
      <w:r w:rsidRPr="0087150C">
        <w:t xml:space="preserve">Michael </w:t>
      </w:r>
      <w:r w:rsidRPr="000645AD">
        <w:rPr>
          <w:rStyle w:val="Style13ptBold"/>
        </w:rPr>
        <w:t xml:space="preserve">Soule </w:t>
      </w:r>
      <w:r w:rsidRPr="000645AD">
        <w:t xml:space="preserve">Professor and Chair of Environmental Studies, UC-Santa Cruz, </w:t>
      </w:r>
      <w:r w:rsidRPr="0087150C">
        <w:rPr>
          <w:rStyle w:val="Style13ptBold"/>
        </w:rPr>
        <w:t xml:space="preserve">1995 </w:t>
      </w:r>
      <w:r w:rsidRPr="000645AD">
        <w:t>REINVITING NATURE? RESPONSES TO POSTMODERN DECONSTRUCTION, Eds: Michael E. Soule and Gary Lease, p. 159-160</w:t>
      </w:r>
    </w:p>
    <w:p w14:paraId="3BC2E2DA" w14:textId="77777777" w:rsidR="0087150C" w:rsidRPr="0087150C" w:rsidRDefault="0087150C" w:rsidP="0087150C">
      <w:r w:rsidRPr="007F5894">
        <w:rPr>
          <w:rStyle w:val="StyleUnderline"/>
          <w:highlight w:val="yellow"/>
        </w:rPr>
        <w:t>Should We Actively Manage</w:t>
      </w:r>
      <w:r w:rsidRPr="0087150C">
        <w:t xml:space="preserve"> Wildlands and Wild Waters? </w:t>
      </w:r>
      <w:r w:rsidRPr="007F5894">
        <w:rPr>
          <w:rStyle w:val="StyleUnderline"/>
          <w:highlight w:val="yellow"/>
        </w:rPr>
        <w:t>The decision has already been made in most places</w:t>
      </w:r>
      <w:r w:rsidRPr="0087150C">
        <w:t xml:space="preserve">. Some of the ecological myths discussed here contain, either explicitly or implicitly, the idea that nature is self-regulating and capable of caring for itself. This notion leads to the theory of management known as benign neglect – nature will do fine, thank you, if human beings just leave it alone. Indeed, a century ago, a hands-off policy was the best policy. Now it is not. </w:t>
      </w:r>
      <w:r w:rsidRPr="007F5894">
        <w:rPr>
          <w:rStyle w:val="StyleUnderline"/>
          <w:highlight w:val="yellow"/>
        </w:rPr>
        <w:t xml:space="preserve">Given </w:t>
      </w:r>
      <w:proofErr w:type="spellStart"/>
      <w:r w:rsidRPr="007F5894">
        <w:rPr>
          <w:rStyle w:val="StyleUnderline"/>
          <w:highlight w:val="yellow"/>
        </w:rPr>
        <w:t>natures`s</w:t>
      </w:r>
      <w:proofErr w:type="spellEnd"/>
      <w:r w:rsidRPr="007F5894">
        <w:rPr>
          <w:rStyle w:val="StyleUnderline"/>
          <w:highlight w:val="yellow"/>
        </w:rPr>
        <w:t xml:space="preserve"> current fragmented and stressed condition, neglect will result in an accelerating spiral of deterioratio</w:t>
      </w:r>
      <w:r w:rsidRPr="007F5894">
        <w:rPr>
          <w:highlight w:val="yellow"/>
        </w:rPr>
        <w:t>n.</w:t>
      </w:r>
      <w:r w:rsidRPr="0087150C">
        <w:t xml:space="preserve"> Once people create </w:t>
      </w:r>
      <w:r w:rsidRPr="0087150C">
        <w:lastRenderedPageBreak/>
        <w:t xml:space="preserve">large gaps in forests, isolate and disturb habitats, pollute, overexploit, and introduce species from other continents, the viability of many ecosystems and native species is compromised, resiliency dissipates, and diversity can collapse. When artificial disturbance reaches a certain threshold, even small changes can produce large effects, and these will be compounded by climate change. For example, a storm that would be considered normal and beneficial may, following widespread clearcutting, cause disastrous </w:t>
      </w:r>
      <w:proofErr w:type="gramStart"/>
      <w:r w:rsidRPr="0087150C">
        <w:t>blow-downs</w:t>
      </w:r>
      <w:proofErr w:type="gramEnd"/>
      <w:r w:rsidRPr="0087150C">
        <w:t xml:space="preserve">, landslides, and erosion. If global warming occurs, tropical storms are predicted to have greater force than now. Homeostasis, balance, and Gaia are dangerous models when applied at the wrong spatial and temporal scales. </w:t>
      </w:r>
      <w:r w:rsidRPr="007F5894">
        <w:rPr>
          <w:rStyle w:val="StyleUnderline"/>
          <w:highlight w:val="yellow"/>
        </w:rPr>
        <w:t xml:space="preserve">Even fifty years ago, neglect might have been the best medicine, but that was a world with a lot </w:t>
      </w:r>
      <w:proofErr w:type="gramStart"/>
      <w:r w:rsidRPr="007F5894">
        <w:rPr>
          <w:rStyle w:val="StyleUnderline"/>
          <w:highlight w:val="yellow"/>
        </w:rPr>
        <w:t>more big</w:t>
      </w:r>
      <w:proofErr w:type="gramEnd"/>
      <w:r w:rsidRPr="007F5894">
        <w:rPr>
          <w:rStyle w:val="StyleUnderline"/>
          <w:highlight w:val="yellow"/>
        </w:rPr>
        <w:t xml:space="preserve">, </w:t>
      </w:r>
      <w:proofErr w:type="spellStart"/>
      <w:r w:rsidRPr="007F5894">
        <w:rPr>
          <w:rStyle w:val="StyleUnderline"/>
          <w:highlight w:val="yellow"/>
        </w:rPr>
        <w:t>unhumanized</w:t>
      </w:r>
      <w:proofErr w:type="spellEnd"/>
      <w:r w:rsidRPr="007F5894">
        <w:rPr>
          <w:rStyle w:val="StyleUnderline"/>
          <w:highlight w:val="yellow"/>
        </w:rPr>
        <w:t>, connected spaces</w:t>
      </w:r>
      <w:r w:rsidRPr="0087150C">
        <w:t xml:space="preserve">, a world with one-third the number of people, and a world largely unaffected by chain saws, bulldozers, pesticides, and exotic, weedy species. </w:t>
      </w:r>
      <w:r w:rsidRPr="007F5894">
        <w:rPr>
          <w:rStyle w:val="StyleUnderline"/>
          <w:highlight w:val="yellow"/>
        </w:rPr>
        <w:t>The alternative to neglect is active caring</w:t>
      </w:r>
      <w:r w:rsidRPr="0087150C">
        <w:rPr>
          <w:rStyle w:val="StyleUnderline"/>
        </w:rPr>
        <w:t xml:space="preserve"> </w:t>
      </w:r>
      <w:r w:rsidRPr="0087150C">
        <w:t xml:space="preserve">– in today`s parlance, an affirmative approach to wildlands: to maintain and restore them, to become stewards, accepting all the domineering baggage that word carries. Until humans </w:t>
      </w:r>
      <w:proofErr w:type="gramStart"/>
      <w:r w:rsidRPr="0087150C">
        <w:t>are able to</w:t>
      </w:r>
      <w:proofErr w:type="gramEnd"/>
      <w:r w:rsidRPr="0087150C">
        <w:t xml:space="preserve"> control their numbers and their technologies, </w:t>
      </w:r>
      <w:r w:rsidRPr="007F5894">
        <w:rPr>
          <w:rStyle w:val="StyleUnderline"/>
          <w:highlight w:val="yellow"/>
        </w:rPr>
        <w:t>management is the only viable alternative to massive attrition of living nature</w:t>
      </w:r>
      <w:r w:rsidRPr="0087150C">
        <w:t xml:space="preserve">. But management activities are variable in intensity, something that antimanagement purists ignore. In general, the greater the disturbance and the smaller the habitat remnant, the more intense the management must be. </w:t>
      </w:r>
      <w:proofErr w:type="gramStart"/>
      <w:r w:rsidRPr="0087150C">
        <w:t>So</w:t>
      </w:r>
      <w:proofErr w:type="gramEnd"/>
      <w:r w:rsidRPr="0087150C">
        <w:t xml:space="preserve"> if we must manage, where do we look for ethical guidance? </w:t>
      </w:r>
    </w:p>
    <w:p w14:paraId="1F2DD03C" w14:textId="77777777" w:rsidR="003967E6" w:rsidRPr="00604E1E" w:rsidRDefault="003967E6" w:rsidP="003967E6">
      <w:pPr>
        <w:pStyle w:val="Heading4"/>
      </w:pPr>
      <w:bookmarkStart w:id="7" w:name="_Hlk19357930"/>
      <w:r w:rsidRPr="00604E1E">
        <w:t xml:space="preserve">Technology can be an agent of progressive </w:t>
      </w:r>
      <w:proofErr w:type="gramStart"/>
      <w:r w:rsidRPr="00604E1E">
        <w:t>change</w:t>
      </w:r>
      <w:proofErr w:type="gramEnd"/>
    </w:p>
    <w:p w14:paraId="3B9A5009" w14:textId="77777777" w:rsidR="003967E6" w:rsidRPr="00604E1E" w:rsidRDefault="003967E6" w:rsidP="003967E6">
      <w:pPr>
        <w:rPr>
          <w:rFonts w:eastAsia="Calibri" w:cs="Times New Roman"/>
        </w:rPr>
      </w:pPr>
      <w:r w:rsidRPr="0045248A">
        <w:rPr>
          <w:rStyle w:val="Style13ptBold"/>
        </w:rPr>
        <w:t>Carlisle and Manning 99</w:t>
      </w:r>
      <w:r w:rsidRPr="00604E1E">
        <w:rPr>
          <w:rFonts w:eastAsia="Calibri" w:cs="Times New Roman"/>
          <w:b/>
        </w:rPr>
        <w:t xml:space="preserve"> </w:t>
      </w:r>
      <w:r w:rsidRPr="00604E1E">
        <w:rPr>
          <w:rFonts w:eastAsia="Calibri" w:cs="Times New Roman"/>
        </w:rPr>
        <w:t xml:space="preserve">– Open University Business School, Milton Keynes AND visiting professor from the University of Durham (Y.M.* AND D.J.**, “Ideological persuasion and technological Determinism,” </w:t>
      </w:r>
      <w:r w:rsidRPr="00604E1E">
        <w:rPr>
          <w:rFonts w:eastAsia="Calibri" w:cs="Times New Roman"/>
          <w:i/>
        </w:rPr>
        <w:t>Technology in Society,</w:t>
      </w:r>
      <w:r w:rsidRPr="00604E1E">
        <w:rPr>
          <w:rFonts w:eastAsia="Calibri" w:cs="Times New Roman"/>
        </w:rPr>
        <w:t xml:space="preserve"> Volume 21, pp.81-102, Science </w:t>
      </w:r>
      <w:proofErr w:type="gramStart"/>
      <w:r w:rsidRPr="00604E1E">
        <w:rPr>
          <w:rFonts w:eastAsia="Calibri" w:cs="Times New Roman"/>
        </w:rPr>
        <w:t>Direct)BC</w:t>
      </w:r>
      <w:proofErr w:type="gramEnd"/>
    </w:p>
    <w:p w14:paraId="29FD32A0" w14:textId="77777777" w:rsidR="003967E6" w:rsidRDefault="003967E6" w:rsidP="003967E6">
      <w:pPr>
        <w:rPr>
          <w:rFonts w:asciiTheme="minorHAnsi" w:hAnsiTheme="minorHAnsi"/>
        </w:rPr>
      </w:pPr>
      <w:r w:rsidRPr="00604E1E">
        <w:rPr>
          <w:rFonts w:eastAsia="Calibri" w:cs="Times New Roman"/>
          <w:u w:val="single"/>
        </w:rPr>
        <w:t xml:space="preserve">The fact that </w:t>
      </w:r>
      <w:r w:rsidRPr="007F5894">
        <w:rPr>
          <w:rFonts w:eastAsia="Calibri" w:cs="Times New Roman"/>
          <w:highlight w:val="yellow"/>
          <w:u w:val="single"/>
        </w:rPr>
        <w:t>technological change is progressive</w:t>
      </w:r>
      <w:r w:rsidRPr="00604E1E">
        <w:rPr>
          <w:rFonts w:eastAsia="Calibri" w:cs="Times New Roman"/>
          <w:u w:val="single"/>
        </w:rPr>
        <w:t xml:space="preserve"> is a </w:t>
      </w:r>
      <w:r w:rsidRPr="00D364A1">
        <w:rPr>
          <w:rStyle w:val="StyleUnderline"/>
        </w:rPr>
        <w:t>fundamental fact</w:t>
      </w:r>
      <w:r w:rsidRPr="00604E1E">
        <w:rPr>
          <w:rFonts w:eastAsia="Calibri" w:cs="Times New Roman"/>
          <w:u w:val="single"/>
        </w:rPr>
        <w:t xml:space="preserve"> about technology whether it be the technology of production or the technology of its product</w:t>
      </w:r>
      <w:r w:rsidRPr="00604E1E">
        <w:rPr>
          <w:rFonts w:eastAsia="Calibri" w:cs="Times New Roman"/>
        </w:rPr>
        <w:t xml:space="preserve">. </w:t>
      </w:r>
      <w:r w:rsidRPr="007F5894">
        <w:rPr>
          <w:rFonts w:eastAsia="Calibri" w:cs="Times New Roman"/>
          <w:highlight w:val="yellow"/>
          <w:u w:val="single"/>
        </w:rPr>
        <w:t xml:space="preserve">Every technological achievement has its </w:t>
      </w:r>
      <w:r w:rsidRPr="007F5894">
        <w:rPr>
          <w:rStyle w:val="Emphasis"/>
          <w:highlight w:val="yellow"/>
        </w:rPr>
        <w:t>natural ceiling imposed by the laws of nature</w:t>
      </w:r>
      <w:r w:rsidRPr="00604E1E">
        <w:rPr>
          <w:rFonts w:eastAsia="Calibri" w:cs="Times New Roman"/>
        </w:rPr>
        <w:t xml:space="preserve">. </w:t>
      </w:r>
      <w:r w:rsidRPr="00604E1E">
        <w:rPr>
          <w:rFonts w:eastAsia="Calibri" w:cs="Times New Roman"/>
          <w:u w:val="single"/>
        </w:rPr>
        <w:t xml:space="preserve">A propeller-driven aircraft cannot exceed the speed of sound as can a jet-propelled aircraft, and neither can operate as high as the rocket-propelled missile. </w:t>
      </w:r>
      <w:r w:rsidRPr="00604E1E">
        <w:rPr>
          <w:rFonts w:eastAsia="Calibri" w:cs="Times New Roman"/>
        </w:rPr>
        <w:t>For the same reasons that the nuclear submarine has a greater range than the diesel/electric submarine or the hovercraft can exceed the speed of a surface vessel</w:t>
      </w:r>
      <w:r w:rsidRPr="00D364A1">
        <w:t>, there is always a frontier to be crossed</w:t>
      </w:r>
      <w:r w:rsidRPr="00604E1E">
        <w:rPr>
          <w:rFonts w:eastAsia="Calibri" w:cs="Times New Roman"/>
          <w:u w:val="single"/>
        </w:rPr>
        <w:t xml:space="preserve"> by technological innovation</w:t>
      </w:r>
      <w:r w:rsidRPr="00604E1E">
        <w:rPr>
          <w:rFonts w:eastAsia="Calibri" w:cs="Times New Roman"/>
        </w:rPr>
        <w:t xml:space="preserve"> which has been imposed by the inherent limitations on the performance of every machine subject to the same laws of nature that permit its function in the first place.</w:t>
      </w:r>
      <w:r>
        <w:rPr>
          <w:rFonts w:eastAsia="Calibri" w:cs="Times New Roman"/>
        </w:rPr>
        <w:t xml:space="preserve"> </w:t>
      </w:r>
      <w:r w:rsidRPr="00604E1E">
        <w:rPr>
          <w:rFonts w:eastAsia="Calibri" w:cs="Times New Roman"/>
        </w:rPr>
        <w:t xml:space="preserve">Consequently, </w:t>
      </w:r>
      <w:r w:rsidRPr="007F5894">
        <w:rPr>
          <w:rFonts w:eastAsia="Calibri" w:cs="Times New Roman"/>
          <w:highlight w:val="yellow"/>
          <w:u w:val="single"/>
        </w:rPr>
        <w:t>the technologist has as inexhaustible a challenge to his ingenuity</w:t>
      </w:r>
      <w:r w:rsidRPr="007F5894">
        <w:rPr>
          <w:rFonts w:eastAsia="Calibri" w:cs="Times New Roman"/>
          <w:highlight w:val="yellow"/>
        </w:rPr>
        <w:t xml:space="preserve"> </w:t>
      </w:r>
      <w:r w:rsidRPr="007F5894">
        <w:rPr>
          <w:rFonts w:eastAsia="Calibri" w:cs="Times New Roman"/>
          <w:highlight w:val="yellow"/>
          <w:u w:val="single"/>
        </w:rPr>
        <w:t>as he has an inexhaustible source of inspiration</w:t>
      </w:r>
      <w:r w:rsidRPr="00604E1E">
        <w:rPr>
          <w:rFonts w:eastAsia="Calibri" w:cs="Times New Roman"/>
          <w:u w:val="single"/>
        </w:rPr>
        <w:t xml:space="preserve"> in the progressive discoveries of experimental science</w:t>
      </w:r>
      <w:r w:rsidRPr="00604E1E">
        <w:rPr>
          <w:rFonts w:eastAsia="Calibri" w:cs="Times New Roman"/>
        </w:rPr>
        <w:t>. Given a devotion to the criteria of “efficiency”, “economy”, and “utility” in conceiving improved design</w:t>
      </w:r>
      <w:r w:rsidRPr="00604E1E">
        <w:rPr>
          <w:rFonts w:eastAsia="Calibri" w:cs="Times New Roman"/>
          <w:u w:val="single"/>
        </w:rPr>
        <w:t xml:space="preserve">, the </w:t>
      </w:r>
      <w:r w:rsidRPr="007F5894">
        <w:rPr>
          <w:rFonts w:eastAsia="Calibri" w:cs="Times New Roman"/>
          <w:highlight w:val="yellow"/>
          <w:u w:val="single"/>
        </w:rPr>
        <w:t xml:space="preserve">technologist can only prove to be </w:t>
      </w:r>
      <w:r w:rsidRPr="007F5894">
        <w:rPr>
          <w:rStyle w:val="Emphasis"/>
          <w:highlight w:val="yellow"/>
        </w:rPr>
        <w:t>an agent of progressive change</w:t>
      </w:r>
      <w:r w:rsidRPr="00D364A1">
        <w:rPr>
          <w:rStyle w:val="Emphasis"/>
        </w:rPr>
        <w:t xml:space="preserve"> </w:t>
      </w:r>
      <w:r w:rsidRPr="00604E1E">
        <w:rPr>
          <w:rFonts w:eastAsia="Calibri" w:cs="Times New Roman"/>
          <w:u w:val="single"/>
        </w:rPr>
        <w:t xml:space="preserve">in what can only be a competitive profession in which </w:t>
      </w:r>
      <w:r w:rsidRPr="007F5894">
        <w:rPr>
          <w:rFonts w:eastAsia="Calibri" w:cs="Times New Roman"/>
          <w:highlight w:val="yellow"/>
          <w:u w:val="single"/>
        </w:rPr>
        <w:t xml:space="preserve">the winner must eventually take </w:t>
      </w:r>
      <w:proofErr w:type="gramStart"/>
      <w:r w:rsidRPr="007F5894">
        <w:rPr>
          <w:rFonts w:eastAsia="Calibri" w:cs="Times New Roman"/>
          <w:highlight w:val="yellow"/>
          <w:u w:val="single"/>
        </w:rPr>
        <w:t>all of</w:t>
      </w:r>
      <w:proofErr w:type="gramEnd"/>
      <w:r w:rsidRPr="007F5894">
        <w:rPr>
          <w:rFonts w:eastAsia="Calibri" w:cs="Times New Roman"/>
          <w:highlight w:val="yellow"/>
          <w:u w:val="single"/>
        </w:rPr>
        <w:t xml:space="preserve"> his technologically determined share of the market.</w:t>
      </w:r>
      <w:r>
        <w:rPr>
          <w:rFonts w:eastAsia="Calibri" w:cs="Times New Roman"/>
          <w:u w:val="single"/>
        </w:rPr>
        <w:t xml:space="preserve"> </w:t>
      </w:r>
    </w:p>
    <w:bookmarkEnd w:id="7"/>
    <w:p w14:paraId="20EBEF0C" w14:textId="77777777" w:rsidR="0087150C" w:rsidRDefault="0087150C" w:rsidP="00042B93">
      <w:pPr>
        <w:rPr>
          <w:sz w:val="14"/>
        </w:rPr>
      </w:pPr>
    </w:p>
    <w:p w14:paraId="54F95848" w14:textId="6CC63677" w:rsidR="00CD7497" w:rsidRDefault="00CD7497" w:rsidP="00CD7497">
      <w:pPr>
        <w:pStyle w:val="Heading3"/>
      </w:pPr>
      <w:r>
        <w:lastRenderedPageBreak/>
        <w:t>Biopower Good</w:t>
      </w:r>
    </w:p>
    <w:p w14:paraId="3DDEDA4E" w14:textId="7D85F729" w:rsidR="00CD7497" w:rsidRDefault="00CD7497" w:rsidP="00CD7497">
      <w:pPr>
        <w:pStyle w:val="Heading4"/>
      </w:pPr>
      <w:r w:rsidRPr="00457DA2">
        <w:t>Biopower is inevitable and</w:t>
      </w:r>
      <w:r>
        <w:t xml:space="preserve"> can be used for good</w:t>
      </w:r>
      <w:r w:rsidR="0087150C">
        <w:t xml:space="preserve"> – specificity is </w:t>
      </w:r>
      <w:proofErr w:type="gramStart"/>
      <w:r w:rsidR="0087150C">
        <w:t>key</w:t>
      </w:r>
      <w:proofErr w:type="gramEnd"/>
    </w:p>
    <w:p w14:paraId="2969B116" w14:textId="5BB386FD" w:rsidR="00CD7497" w:rsidRPr="00F60179" w:rsidRDefault="00CD7497" w:rsidP="00CD7497">
      <w:pPr>
        <w:rPr>
          <w:sz w:val="18"/>
        </w:rPr>
      </w:pPr>
      <w:bookmarkStart w:id="8" w:name="_Hlk502570260"/>
      <w:r w:rsidRPr="005B2ADF">
        <w:rPr>
          <w:sz w:val="18"/>
        </w:rPr>
        <w:t xml:space="preserve">Stan </w:t>
      </w:r>
      <w:r w:rsidRPr="005B2ADF">
        <w:rPr>
          <w:rStyle w:val="Style13ptBold"/>
        </w:rPr>
        <w:t xml:space="preserve">Luger </w:t>
      </w:r>
      <w:r w:rsidRPr="005B2ADF">
        <w:rPr>
          <w:sz w:val="18"/>
        </w:rPr>
        <w:t>Professor and Chair of political science, University of Northern Colorado</w:t>
      </w:r>
      <w:r w:rsidRPr="005B2ADF">
        <w:rPr>
          <w:rStyle w:val="Style13ptBold"/>
        </w:rPr>
        <w:t xml:space="preserve"> and</w:t>
      </w:r>
      <w:r w:rsidRPr="005B2ADF">
        <w:rPr>
          <w:sz w:val="18"/>
        </w:rPr>
        <w:t xml:space="preserve"> Brian </w:t>
      </w:r>
      <w:r w:rsidRPr="005B2ADF">
        <w:rPr>
          <w:rStyle w:val="Style13ptBold"/>
        </w:rPr>
        <w:t>Waddell</w:t>
      </w:r>
      <w:r w:rsidRPr="005B2ADF">
        <w:rPr>
          <w:sz w:val="18"/>
        </w:rPr>
        <w:t xml:space="preserve">, </w:t>
      </w:r>
      <w:r w:rsidRPr="005B2ADF">
        <w:rPr>
          <w:rStyle w:val="Style13ptBold"/>
        </w:rPr>
        <w:t>2017</w:t>
      </w:r>
      <w:r w:rsidRPr="005B2ADF">
        <w:rPr>
          <w:sz w:val="18"/>
        </w:rPr>
        <w:t xml:space="preserve">. Associate Professor of political science, University of Connecticut. </w:t>
      </w:r>
      <w:r w:rsidRPr="00CD7497">
        <w:t>What American Government Does</w:t>
      </w:r>
      <w:r w:rsidRPr="005B2ADF">
        <w:rPr>
          <w:sz w:val="18"/>
        </w:rPr>
        <w:t xml:space="preserve">. John Hopkins University Press. 362-71. </w:t>
      </w:r>
    </w:p>
    <w:p w14:paraId="56BB6F29" w14:textId="77777777" w:rsidR="00CD7497" w:rsidRPr="00457DA2" w:rsidRDefault="00CD7497" w:rsidP="00CD7497">
      <w:r w:rsidRPr="00457DA2">
        <w:rPr>
          <w:rStyle w:val="StyleUnderline"/>
        </w:rPr>
        <w:t>THE ROLE OF GOVERNMENT has become</w:t>
      </w:r>
      <w:r w:rsidRPr="00457DA2">
        <w:t xml:space="preserve"> very </w:t>
      </w:r>
      <w:r w:rsidRPr="00457DA2">
        <w:rPr>
          <w:rStyle w:val="StyleUnderline"/>
        </w:rPr>
        <w:t>controversial</w:t>
      </w:r>
      <w:r w:rsidRPr="00457DA2">
        <w:t xml:space="preserve"> in the United States. </w:t>
      </w:r>
      <w:r w:rsidRPr="007F5894">
        <w:rPr>
          <w:rStyle w:val="StyleUnderline"/>
          <w:highlight w:val="yellow"/>
        </w:rPr>
        <w:t>Many</w:t>
      </w:r>
      <w:r w:rsidRPr="00457DA2">
        <w:t xml:space="preserve"> Americans </w:t>
      </w:r>
      <w:r w:rsidRPr="00457DA2">
        <w:rPr>
          <w:rStyle w:val="StyleUnderline"/>
        </w:rPr>
        <w:t>misunderstand what government does</w:t>
      </w:r>
      <w:r w:rsidRPr="00457DA2">
        <w:t xml:space="preserve"> generally </w:t>
      </w:r>
      <w:r w:rsidRPr="00457DA2">
        <w:rPr>
          <w:rStyle w:val="StyleUnderline"/>
        </w:rPr>
        <w:t xml:space="preserve">and </w:t>
      </w:r>
      <w:r w:rsidRPr="007F5894">
        <w:rPr>
          <w:rStyle w:val="StyleUnderline"/>
          <w:highlight w:val="yellow"/>
        </w:rPr>
        <w:t>underappreciate</w:t>
      </w:r>
      <w:r w:rsidRPr="00457DA2">
        <w:rPr>
          <w:rStyle w:val="StyleUnderline"/>
        </w:rPr>
        <w:t xml:space="preserve"> the </w:t>
      </w:r>
      <w:r w:rsidRPr="007F5894">
        <w:rPr>
          <w:rStyle w:val="StyleUnderline"/>
          <w:highlight w:val="yellow"/>
        </w:rPr>
        <w:t>specific role that government plays</w:t>
      </w:r>
      <w:r w:rsidRPr="00457DA2">
        <w:t xml:space="preserve"> in guaranteeing America's success as a nation. </w:t>
      </w:r>
      <w:r w:rsidRPr="00457DA2">
        <w:rPr>
          <w:rStyle w:val="StyleUnderline"/>
        </w:rPr>
        <w:t>The US government has improved the lives of Americans in numerous ways</w:t>
      </w:r>
      <w:r w:rsidRPr="00457DA2">
        <w:t xml:space="preserve">. </w:t>
      </w:r>
      <w:r w:rsidRPr="007F5894">
        <w:rPr>
          <w:rStyle w:val="StyleUnderline"/>
          <w:highlight w:val="yellow"/>
        </w:rPr>
        <w:t>It provides income, food, education, housing, and health care</w:t>
      </w:r>
      <w:r w:rsidRPr="00457DA2">
        <w:t xml:space="preserve"> supports for many, not just those in poverty. </w:t>
      </w:r>
      <w:r w:rsidRPr="005B2ADF">
        <w:rPr>
          <w:rStyle w:val="StyleUnderline"/>
        </w:rPr>
        <w:t xml:space="preserve">It </w:t>
      </w:r>
      <w:r w:rsidRPr="007F5894">
        <w:rPr>
          <w:rStyle w:val="StyleUnderline"/>
          <w:highlight w:val="yellow"/>
        </w:rPr>
        <w:t>ensures cleaner air, water, and food</w:t>
      </w:r>
      <w:r w:rsidRPr="00457DA2">
        <w:t xml:space="preserve">. </w:t>
      </w:r>
      <w:r w:rsidRPr="005B2ADF">
        <w:rPr>
          <w:rStyle w:val="StyleUnderline"/>
        </w:rPr>
        <w:t xml:space="preserve">It </w:t>
      </w:r>
      <w:r w:rsidRPr="007F5894">
        <w:rPr>
          <w:rStyle w:val="StyleUnderline"/>
          <w:highlight w:val="yellow"/>
        </w:rPr>
        <w:t>supplies</w:t>
      </w:r>
      <w:r w:rsidRPr="00457DA2">
        <w:rPr>
          <w:rStyle w:val="StyleUnderline"/>
        </w:rPr>
        <w:t xml:space="preserve"> the </w:t>
      </w:r>
      <w:r w:rsidRPr="005B2ADF">
        <w:rPr>
          <w:rStyle w:val="StyleUnderline"/>
        </w:rPr>
        <w:t xml:space="preserve">vast </w:t>
      </w:r>
      <w:r w:rsidRPr="007F5894">
        <w:rPr>
          <w:rStyle w:val="StyleUnderline"/>
          <w:highlight w:val="yellow"/>
        </w:rPr>
        <w:t>infrastructure</w:t>
      </w:r>
      <w:r w:rsidRPr="00457DA2">
        <w:t xml:space="preserve"> (</w:t>
      </w:r>
      <w:r w:rsidRPr="00457DA2">
        <w:rPr>
          <w:rStyle w:val="StyleUnderline"/>
        </w:rPr>
        <w:t>roads, bridges, sewage systems, etc</w:t>
      </w:r>
      <w:r w:rsidRPr="00457DA2">
        <w:t xml:space="preserve">.) </w:t>
      </w:r>
      <w:r w:rsidRPr="007F5894">
        <w:rPr>
          <w:rStyle w:val="StyleUnderline"/>
          <w:highlight w:val="yellow"/>
        </w:rPr>
        <w:t>on which economic growth depends</w:t>
      </w:r>
      <w:r w:rsidRPr="00457DA2">
        <w:t xml:space="preserve">. </w:t>
      </w:r>
      <w:r w:rsidRPr="00457DA2">
        <w:rPr>
          <w:rStyle w:val="StyleUnderline"/>
        </w:rPr>
        <w:t>The government has stabilized the economic system</w:t>
      </w:r>
      <w:r w:rsidRPr="00457DA2">
        <w:t xml:space="preserve"> through these activities and others, including the government's bailout of the largest banks and other institutions responsible for the 2008 economic meltdown. </w:t>
      </w:r>
      <w:r w:rsidRPr="00457DA2">
        <w:rPr>
          <w:rStyle w:val="StyleUnderline"/>
        </w:rPr>
        <w:t>Without government action, that economic crisis would have led the world economy into a total collapse</w:t>
      </w:r>
      <w:r w:rsidRPr="00457DA2">
        <w:t>.</w:t>
      </w:r>
    </w:p>
    <w:p w14:paraId="6FA44D63" w14:textId="77777777" w:rsidR="00CD7497" w:rsidRPr="00457DA2" w:rsidRDefault="00CD7497" w:rsidP="00CD7497">
      <w:pPr>
        <w:rPr>
          <w:rStyle w:val="StyleUnderline"/>
        </w:rPr>
      </w:pPr>
      <w:r w:rsidRPr="00457DA2">
        <w:t xml:space="preserve">The government also engages in activities that trouble many Americans, including domestic surveillance and repression and the monitoring and control of behavior considered to be immoral. The government's national security policies have also spun out of democratic control on many occasions, leading the nation into unwanted and costly wars and interventions. </w:t>
      </w:r>
      <w:r w:rsidRPr="00457DA2">
        <w:rPr>
          <w:rStyle w:val="StyleUnderline"/>
        </w:rPr>
        <w:t>What the government does</w:t>
      </w:r>
      <w:r w:rsidRPr="00457DA2">
        <w:t xml:space="preserve">, then, </w:t>
      </w:r>
      <w:r w:rsidRPr="00457DA2">
        <w:rPr>
          <w:rStyle w:val="StyleUnderline"/>
        </w:rPr>
        <w:t>is a complex mix of activities that includes many things that Americans support wholeheartedly, and others that elicit</w:t>
      </w:r>
      <w:r w:rsidRPr="00457DA2">
        <w:t xml:space="preserve"> concern and </w:t>
      </w:r>
      <w:r w:rsidRPr="00457DA2">
        <w:rPr>
          <w:rStyle w:val="StyleUnderline"/>
        </w:rPr>
        <w:t>criticism</w:t>
      </w:r>
      <w:r w:rsidRPr="00457DA2">
        <w:t xml:space="preserve">. This has been one of our main points in this book. </w:t>
      </w:r>
      <w:r w:rsidRPr="007F5894">
        <w:rPr>
          <w:rStyle w:val="StyleUnderline"/>
          <w:highlight w:val="yellow"/>
        </w:rPr>
        <w:t>It is distracting and confusing to paint with a broad brush when speaking of "the government."</w:t>
      </w:r>
    </w:p>
    <w:p w14:paraId="0D39B279" w14:textId="77777777" w:rsidR="00CD7497" w:rsidRPr="00457DA2" w:rsidRDefault="00CD7497" w:rsidP="00CD7497">
      <w:r w:rsidRPr="00457DA2">
        <w:t>The Anti-Government Movement</w:t>
      </w:r>
    </w:p>
    <w:p w14:paraId="798087D2" w14:textId="77777777" w:rsidR="00CD7497" w:rsidRPr="00457DA2" w:rsidRDefault="00CD7497" w:rsidP="00CD7497">
      <w:r w:rsidRPr="0087150C">
        <w:t xml:space="preserve">Still, many conservative commentators and politicians promote simplistic, anti-government attitudes, seeking to pit American citizens against their government-over which they still have many types of democratic checks- while remaining silent about growing private, corporate power. There has been a long-standing anti-government strain to American culture that has been easily manipulated into blaming government for many of the ills affecting the nation today. Americans actually embrace collectivist responses to the many problems they have faced over the course of the twentieth century and be"' [END PAGE 362] yond, accepting the </w:t>
      </w:r>
      <w:proofErr w:type="gramStart"/>
      <w:r w:rsidRPr="0087150C">
        <w:t>often generous</w:t>
      </w:r>
      <w:proofErr w:type="gramEnd"/>
      <w:r w:rsidRPr="0087150C">
        <w:t xml:space="preserve"> government contributions to their own success, while at the same time believing in a libertarian individualism that assumes people are solely responsible for their fates, good or bad. Americans are thus vulnerable to simplistic arguments about their government, and easily distracted from the larger issues of power this book has raised</w:t>
      </w:r>
      <w:r w:rsidRPr="00457DA2">
        <w:t>.</w:t>
      </w:r>
    </w:p>
    <w:p w14:paraId="52E78883" w14:textId="77777777" w:rsidR="00CD7497" w:rsidRPr="0087150C" w:rsidRDefault="00CD7497" w:rsidP="00CD7497">
      <w:r w:rsidRPr="00457DA2">
        <w:t xml:space="preserve">Americans should be vigilant about possible abuses in the exercise of power. </w:t>
      </w:r>
      <w:r w:rsidRPr="0087150C">
        <w:t>Differentiating among the government's many functions allows a clearer focus for such concerns, since</w:t>
      </w:r>
      <w:r w:rsidRPr="00457DA2">
        <w:t xml:space="preserve"> </w:t>
      </w:r>
      <w:r w:rsidRPr="007F5894">
        <w:rPr>
          <w:rStyle w:val="StyleUnderline"/>
          <w:highlight w:val="yellow"/>
        </w:rPr>
        <w:t>not all government powers</w:t>
      </w:r>
      <w:r w:rsidRPr="00457DA2">
        <w:t xml:space="preserve"> potentially directly </w:t>
      </w:r>
      <w:r w:rsidRPr="007F5894">
        <w:rPr>
          <w:rStyle w:val="StyleUnderline"/>
          <w:highlight w:val="yellow"/>
        </w:rPr>
        <w:t xml:space="preserve">threaten </w:t>
      </w:r>
      <w:r w:rsidRPr="005B2ADF">
        <w:rPr>
          <w:rStyle w:val="StyleUnderline"/>
        </w:rPr>
        <w:t>citizens</w:t>
      </w:r>
      <w:r w:rsidRPr="00457DA2">
        <w:t xml:space="preserve">. In addition, we have noted that concerns about the exercise of power should include both government and the business system, that is, both public and private power. </w:t>
      </w:r>
      <w:r w:rsidRPr="007F5894">
        <w:rPr>
          <w:rStyle w:val="StyleUnderline"/>
          <w:highlight w:val="yellow"/>
        </w:rPr>
        <w:t>The exercise of power is necessary and unavoidable in complex societies</w:t>
      </w:r>
      <w:r w:rsidRPr="00457DA2">
        <w:t xml:space="preserve">. </w:t>
      </w:r>
      <w:r w:rsidRPr="0087150C">
        <w:t>Power is exercised in the public sector by government officials, and in the private sector by corporate executives. It is simply not true that only government exercises power. Nor is it true that the "free" market constitutes an arena free of power.</w:t>
      </w:r>
    </w:p>
    <w:p w14:paraId="176CE1EF" w14:textId="77777777" w:rsidR="00CD7497" w:rsidRPr="00457DA2" w:rsidRDefault="00CD7497" w:rsidP="00CD7497">
      <w:r w:rsidRPr="00457DA2">
        <w:lastRenderedPageBreak/>
        <w:t xml:space="preserve">One difference between the two forms of power is that </w:t>
      </w:r>
      <w:r w:rsidRPr="00457DA2">
        <w:rPr>
          <w:rStyle w:val="StyleUnderline"/>
        </w:rPr>
        <w:t>public power is more visible, acknowledged, and easily criticized</w:t>
      </w:r>
      <w:r w:rsidRPr="00457DA2">
        <w:t xml:space="preserve">, as we can see in the strong criticisms of governmental power prevalent today. This difference is understandable, to an </w:t>
      </w:r>
      <w:proofErr w:type="gramStart"/>
      <w:r w:rsidRPr="00457DA2">
        <w:t>extent, since</w:t>
      </w:r>
      <w:proofErr w:type="gramEnd"/>
      <w:r w:rsidRPr="00457DA2">
        <w:t xml:space="preserve"> government can more directly interfere with one's freedom. Still, for many, a person's life opportunities, and the greater part of an individual's working life, are controlled by business enterprises that are not directly accountable to the larger public. </w:t>
      </w:r>
      <w:r w:rsidRPr="00457DA2">
        <w:rPr>
          <w:rStyle w:val="StyleUnderline"/>
        </w:rPr>
        <w:t xml:space="preserve">The irony in </w:t>
      </w:r>
      <w:r w:rsidRPr="005B2ADF">
        <w:rPr>
          <w:rStyle w:val="StyleUnderline"/>
        </w:rPr>
        <w:t xml:space="preserve">this </w:t>
      </w:r>
      <w:r w:rsidRPr="007F5894">
        <w:rPr>
          <w:rStyle w:val="StyleUnderline"/>
          <w:highlight w:val="yellow"/>
        </w:rPr>
        <w:t>hyperawareness of governmental power</w:t>
      </w:r>
      <w:r w:rsidRPr="005B2ADF">
        <w:rPr>
          <w:rStyle w:val="StyleUnderline"/>
        </w:rPr>
        <w:t xml:space="preserve"> and lesser concern for private corporate power </w:t>
      </w:r>
      <w:r w:rsidRPr="007F5894">
        <w:rPr>
          <w:rStyle w:val="StyleUnderline"/>
          <w:highlight w:val="yellow"/>
        </w:rPr>
        <w:t>is</w:t>
      </w:r>
      <w:r w:rsidRPr="00457DA2">
        <w:rPr>
          <w:rStyle w:val="StyleUnderline"/>
        </w:rPr>
        <w:t xml:space="preserve"> that </w:t>
      </w:r>
      <w:r w:rsidRPr="007F5894">
        <w:rPr>
          <w:rStyle w:val="StyleUnderline"/>
          <w:highlight w:val="yellow"/>
        </w:rPr>
        <w:t>a key attribute of</w:t>
      </w:r>
      <w:r w:rsidRPr="00457DA2">
        <w:rPr>
          <w:rStyle w:val="StyleUnderline"/>
        </w:rPr>
        <w:t xml:space="preserve"> public power is </w:t>
      </w:r>
      <w:r w:rsidRPr="007F5894">
        <w:rPr>
          <w:rStyle w:val="StyleUnderline"/>
          <w:highlight w:val="yellow"/>
        </w:rPr>
        <w:t>its</w:t>
      </w:r>
      <w:r w:rsidRPr="00457DA2">
        <w:rPr>
          <w:rStyle w:val="StyleUnderline"/>
        </w:rPr>
        <w:t xml:space="preserve"> potential </w:t>
      </w:r>
      <w:r w:rsidRPr="007F5894">
        <w:rPr>
          <w:rStyle w:val="StyleUnderline"/>
          <w:highlight w:val="yellow"/>
        </w:rPr>
        <w:t>responsiveness and accountability</w:t>
      </w:r>
      <w:r w:rsidRPr="005B2ADF">
        <w:rPr>
          <w:rStyle w:val="StyleUnderline"/>
        </w:rPr>
        <w:t xml:space="preserve"> to democratic majorities</w:t>
      </w:r>
      <w:r w:rsidRPr="00457DA2">
        <w:t>.</w:t>
      </w:r>
    </w:p>
    <w:p w14:paraId="47244738" w14:textId="77777777" w:rsidR="00CD7497" w:rsidRPr="00457DA2" w:rsidRDefault="00CD7497" w:rsidP="00CD7497">
      <w:r w:rsidRPr="0087150C">
        <w:t xml:space="preserve">The exercise of public, governmental power is more scrutinized, and it is acceptable and expected that we criticize government, therefore making it more accountable. Governmental power is also just as necessary to our nation's success as is the economic system. It is </w:t>
      </w:r>
      <w:r w:rsidRPr="00457DA2">
        <w:t>not simply some contingent institutional force that can be done away with, in a spasm of anti-government rage. Both the government and the economic system are inexorably connected in such a way that each is dependent on the other, in necessary and unavoidable ways, for the other's achievements. There is no free market system without the use of government power. The so-called free market is simply not a freestanding entity, as many would have it.</w:t>
      </w:r>
    </w:p>
    <w:p w14:paraId="55CD0E6D" w14:textId="77777777" w:rsidR="00CD7497" w:rsidRPr="00457DA2" w:rsidRDefault="00CD7497" w:rsidP="00CD7497">
      <w:r w:rsidRPr="00457DA2">
        <w:t xml:space="preserve">This book, by detailing what the government </w:t>
      </w:r>
      <w:proofErr w:type="gramStart"/>
      <w:r w:rsidRPr="00457DA2">
        <w:t>actually does</w:t>
      </w:r>
      <w:proofErr w:type="gramEnd"/>
      <w:r w:rsidRPr="00457DA2">
        <w:t xml:space="preserve">, has been geared to laying the groundwork for a healthier debate about the role of government in our lives. </w:t>
      </w:r>
      <w:r w:rsidRPr="00457DA2">
        <w:rPr>
          <w:rStyle w:val="StyleUnderline"/>
        </w:rPr>
        <w:t>Everyone likes some parts of what government does while disliking other parts</w:t>
      </w:r>
      <w:r w:rsidRPr="00457DA2">
        <w:t xml:space="preserve">. </w:t>
      </w:r>
      <w:r w:rsidRPr="00457DA2">
        <w:rPr>
          <w:rStyle w:val="StyleUnderline"/>
        </w:rPr>
        <w:t>But many politicians today have been selling a fantasy that government represents the main problem</w:t>
      </w:r>
      <w:r w:rsidRPr="00457DA2">
        <w:t xml:space="preserve"> that stands in the way of greater happiness for most Americans, and that therefore we must reduce the role of [END PAGE 363] government to some bare minimum, or even eradicate it altogether. As Grover Norquist says: "I don't want to abolish government. I simply want to reduce it to the size where I can drag it into the bathroom and drown it in the bathtub." 1 Such a flippant statement may simply seem to be hyperbole, but we must remember the amount of influence Norquist has in the Republican Party today. Jeb Bush was the only 2016 Republican presidential candidate not to have signed Norquist's Taxpayer Protection Pledge, which obligates the signer to resist and vote against </w:t>
      </w:r>
      <w:proofErr w:type="gramStart"/>
      <w:r w:rsidRPr="00457DA2">
        <w:t>any and all</w:t>
      </w:r>
      <w:proofErr w:type="gramEnd"/>
      <w:r w:rsidRPr="00457DA2">
        <w:t xml:space="preserve"> tax increases.</w:t>
      </w:r>
    </w:p>
    <w:p w14:paraId="36AF58B2" w14:textId="77777777" w:rsidR="00CD7497" w:rsidRPr="00457DA2" w:rsidRDefault="00CD7497" w:rsidP="00CD7497">
      <w:r w:rsidRPr="00457DA2">
        <w:t xml:space="preserve">Nearly 1,400 elected officials have signed the pledge, including essentially the entire Republican congressional delegation.2 </w:t>
      </w:r>
      <w:r w:rsidRPr="0087150C">
        <w:t>The antitax message is one of the most powerful trends in our current politics. It blames government for all our troubles and, as such, seeks to "starve the beast" so government cannot fulfill its functions capably any</w:t>
      </w:r>
      <w:r w:rsidRPr="00457DA2">
        <w:t xml:space="preserve"> longer. Tax cuts are most often directed at the very wealthy, who thereby gain both more wealth and more political clout. First, this allows them to invest their savings in the rising amount of government debt (needed to replace the revenues lost to tax cuts), transforming these individuals' tax liabilities (income on which they otherwise would have to pay taxes) into an investment in government bonds, securities, and the like that pay them dividends. As Wolfgang </w:t>
      </w:r>
      <w:proofErr w:type="spellStart"/>
      <w:r w:rsidRPr="00457DA2">
        <w:t>Streeck</w:t>
      </w:r>
      <w:proofErr w:type="spellEnd"/>
      <w:r w:rsidRPr="00457DA2">
        <w:t xml:space="preserve"> discerns, "Not only is state poverty the investors' wealth; it offers them a golden outlet to invest their wealth profitably." Second, as major funders of the fiscal instruments that underwrite the government's debt, they become an important constituency of the modern state. In the eyes of government officials, the wealthy minority competes with and even shoulders aside popular majorities. As the government's debt accumulates, the creditors' claims on government officials often trump those of common citizens, magnifying what scholars see as the growing tensions between capitalism and democracy. As </w:t>
      </w:r>
      <w:proofErr w:type="spellStart"/>
      <w:r w:rsidRPr="00457DA2">
        <w:t>Streeck</w:t>
      </w:r>
      <w:proofErr w:type="spellEnd"/>
      <w:r w:rsidRPr="00457DA2">
        <w:t xml:space="preserve"> concludes: "The state as debt state serves to perpetuate [and deepen] patterns of social stratification and the social inequality built into them. At the same time, it subjects itself and its activity to the control of creditors in the shape of 'markets.' " 3</w:t>
      </w:r>
    </w:p>
    <w:p w14:paraId="7FEA6A1E" w14:textId="77777777" w:rsidR="00CD7497" w:rsidRPr="00457DA2" w:rsidRDefault="00CD7497" w:rsidP="00CD7497">
      <w:r w:rsidRPr="00457DA2">
        <w:lastRenderedPageBreak/>
        <w:t xml:space="preserve">Reductions in taxes deepen the amount of government debt and increase the leverage of the wealthy over any nation's politics. Such tax cuts also </w:t>
      </w:r>
      <w:proofErr w:type="gramStart"/>
      <w:r w:rsidRPr="00457DA2">
        <w:t>straightjacket</w:t>
      </w:r>
      <w:proofErr w:type="gramEnd"/>
      <w:r w:rsidRPr="00457DA2">
        <w:t xml:space="preserve"> government, reducing its ability to deliver the expected goods to popular majorities. Moreover, </w:t>
      </w:r>
      <w:r w:rsidRPr="00457DA2">
        <w:rPr>
          <w:rStyle w:val="StyleUnderline"/>
        </w:rPr>
        <w:t>hikes in taxes</w:t>
      </w:r>
      <w:r w:rsidRPr="00457DA2">
        <w:t xml:space="preserve"> and fees paid </w:t>
      </w:r>
      <w:r w:rsidRPr="00457DA2">
        <w:rPr>
          <w:rStyle w:val="StyleUnderline"/>
        </w:rPr>
        <w:t>by the working classes are used to make up for tax reductions on the wealthy</w:t>
      </w:r>
      <w:r w:rsidRPr="00457DA2">
        <w:t xml:space="preserve">. Therefore, </w:t>
      </w:r>
      <w:r w:rsidRPr="00457DA2">
        <w:rPr>
          <w:rStyle w:val="StyleUnderline"/>
        </w:rPr>
        <w:t>the more many Americans pay, the less they seem to get in return, fueling their increasing distrust</w:t>
      </w:r>
      <w:r w:rsidRPr="00457DA2">
        <w:t xml:space="preserve"> and disgruntlement </w:t>
      </w:r>
      <w:r w:rsidRPr="00457DA2">
        <w:rPr>
          <w:rStyle w:val="StyleUnderline"/>
        </w:rPr>
        <w:t>about the role of government</w:t>
      </w:r>
      <w:r w:rsidRPr="00457DA2">
        <w:t xml:space="preserve"> in their lives.</w:t>
      </w:r>
    </w:p>
    <w:p w14:paraId="5EF60FB6" w14:textId="77777777" w:rsidR="00CD7497" w:rsidRPr="00457DA2" w:rsidRDefault="00CD7497" w:rsidP="00CD7497">
      <w:r w:rsidRPr="00457DA2">
        <w:t xml:space="preserve">As a result of this process, anti-government voices have become the loudest and most prevalent ones in our politics, so much so that it has become difficult for many Americans to have a rational and coherent understanding of how necessary and significant the government is to our nation's success. This book [END PAGE 364] has been about providing some of the tools, understanding, and historical knowledge for interested citizens to gain a clearer sense of what their government </w:t>
      </w:r>
      <w:proofErr w:type="gramStart"/>
      <w:r w:rsidRPr="00457DA2">
        <w:t>actually does</w:t>
      </w:r>
      <w:proofErr w:type="gramEnd"/>
      <w:r w:rsidRPr="00457DA2">
        <w:t>, in order to combat the simplistic thinking that has come to dominate political debates. The need for such knowledge is manifest, especially at this point in our nation's history, when recent polls have demonstrated that the public's trust in government is at historic lows.</w:t>
      </w:r>
    </w:p>
    <w:p w14:paraId="20C59B0D" w14:textId="77777777" w:rsidR="00CD7497" w:rsidRPr="0087150C" w:rsidRDefault="00CD7497" w:rsidP="00CD7497">
      <w:r w:rsidRPr="00BE5242">
        <w:t xml:space="preserve">These polls, however, show something very different from a knee-jerk dislike of government. When asked about specifics, </w:t>
      </w:r>
      <w:r w:rsidRPr="0087150C">
        <w:t xml:space="preserve">large majorities of Americans have positive views about much of what the government does, including ensuring that foods and medicines are safe, dealing with natural disasters, setting rules for workplace safety, preventing terrorist attacks, protecting the environment, ensuring access to health care and education, maintaining infrastructure, and strengthening the economy. Of the thirteen major government functions listed in the polls, Americans gave high marks to ten of them. And even the low marks involved Americans believing that more should be done </w:t>
      </w:r>
      <w:proofErr w:type="gramStart"/>
      <w:r w:rsidRPr="0087150C">
        <w:t>with regard to</w:t>
      </w:r>
      <w:proofErr w:type="gramEnd"/>
      <w:r w:rsidRPr="0087150C">
        <w:t xml:space="preserve"> ensuring a basic income for the elderly and helping people get out of poverty. Concerns about managing the immigration system received the lowest marks.4</w:t>
      </w:r>
    </w:p>
    <w:p w14:paraId="57DA04B5" w14:textId="77777777" w:rsidR="00CD7497" w:rsidRPr="00457DA2" w:rsidRDefault="00CD7497" w:rsidP="00CD7497">
      <w:pPr>
        <w:rPr>
          <w:u w:val="single"/>
        </w:rPr>
      </w:pPr>
      <w:r w:rsidRPr="0087150C">
        <w:t xml:space="preserve">Any government is multifaceted, engaging in many diverse and even contradictory functions. As a result, it is difficult to generalize when we speak of what the government does. It does many things, and, in this book, we have attempted to come to grips with the most significant functions of the US government. It is essentially meaningless to pronounce blanket statements about "the government," or "what the government does." </w:t>
      </w:r>
      <w:r w:rsidRPr="007F5894">
        <w:rPr>
          <w:rStyle w:val="StyleUnderline"/>
          <w:highlight w:val="yellow"/>
        </w:rPr>
        <w:t>We can only know our own government, or any government, through an understanding of its specific functions</w:t>
      </w:r>
      <w:r w:rsidRPr="0087150C">
        <w:t>.</w:t>
      </w:r>
      <w:r w:rsidRPr="00457DA2">
        <w:t xml:space="preserve"> The polls cited above demonstrate that Americans appreciate many of government's distinct functions, approving much of what the US government does, while retaining a generalized distrust of "the government" writ large. 5</w:t>
      </w:r>
    </w:p>
    <w:bookmarkEnd w:id="8"/>
    <w:p w14:paraId="681E6BD6" w14:textId="77777777" w:rsidR="003967E6" w:rsidRPr="003F535B" w:rsidRDefault="003967E6" w:rsidP="003967E6">
      <w:pPr>
        <w:pStyle w:val="Heading4"/>
        <w:rPr>
          <w:rFonts w:eastAsia="Times New Roman"/>
        </w:rPr>
      </w:pPr>
      <w:r w:rsidRPr="003F535B">
        <w:rPr>
          <w:rFonts w:eastAsia="Times New Roman"/>
        </w:rPr>
        <w:t>Biopolitics are inevitable. They have been present to some degree and cannot be eliminated.</w:t>
      </w:r>
    </w:p>
    <w:p w14:paraId="721BDE36" w14:textId="77777777" w:rsidR="003967E6" w:rsidRPr="003F535B" w:rsidRDefault="003967E6" w:rsidP="003967E6">
      <w:r w:rsidRPr="003F535B">
        <w:rPr>
          <w:rStyle w:val="Style13ptBold"/>
        </w:rPr>
        <w:t>Connolly ’04</w:t>
      </w:r>
      <w:r w:rsidRPr="003F535B">
        <w:t xml:space="preserve"> (William E. – Johns Hopkins Prof Political Science, “The Complexity of Sovereignty,” in </w:t>
      </w:r>
      <w:r w:rsidRPr="003F535B">
        <w:rPr>
          <w:i/>
        </w:rPr>
        <w:t>Sovereign Lives: Power in Global Politics</w:t>
      </w:r>
      <w:r w:rsidRPr="003F535B">
        <w:t>, Ed. Edkins, Pin-Fat, and Shapiro, p. 29-30)</w:t>
      </w:r>
    </w:p>
    <w:p w14:paraId="3228A5EB" w14:textId="77777777" w:rsidR="003967E6" w:rsidRPr="003F535B" w:rsidRDefault="003967E6" w:rsidP="003967E6">
      <w:r w:rsidRPr="003F535B">
        <w:t xml:space="preserve">(2) Biopolitics and sovereignty. </w:t>
      </w:r>
      <w:r w:rsidRPr="007F5894">
        <w:rPr>
          <w:b/>
          <w:highlight w:val="yellow"/>
          <w:u w:val="single"/>
        </w:rPr>
        <w:t>Agamben contends that biopolitics has become intensified</w:t>
      </w:r>
      <w:r w:rsidRPr="003F535B">
        <w:rPr>
          <w:b/>
          <w:u w:val="single"/>
        </w:rPr>
        <w:t xml:space="preserve"> today.</w:t>
      </w:r>
      <w:r w:rsidRPr="003F535B">
        <w:t xml:space="preserve"> This intensification translates the paradox of sovereignty into a potential disaster</w:t>
      </w:r>
      <w:r w:rsidRPr="003F535B">
        <w:rPr>
          <w:b/>
          <w:u w:val="single"/>
        </w:rPr>
        <w:t>. The analysis</w:t>
      </w:r>
      <w:r w:rsidRPr="003F535B">
        <w:t xml:space="preserve"> that </w:t>
      </w:r>
      <w:r w:rsidRPr="003F535B">
        <w:rPr>
          <w:b/>
          <w:u w:val="single"/>
        </w:rPr>
        <w:t>he offers</w:t>
      </w:r>
      <w:r w:rsidRPr="003F535B">
        <w:t xml:space="preserve"> at this point </w:t>
      </w:r>
      <w:r w:rsidRPr="003F535B">
        <w:rPr>
          <w:b/>
          <w:u w:val="single"/>
        </w:rPr>
        <w:t>seems</w:t>
      </w:r>
      <w:r w:rsidRPr="003F535B">
        <w:t xml:space="preserve"> not so much wrong to me as </w:t>
      </w:r>
      <w:r w:rsidRPr="003F535B">
        <w:rPr>
          <w:b/>
          <w:u w:val="single"/>
        </w:rPr>
        <w:t xml:space="preserve">overly formal. </w:t>
      </w:r>
      <w:r w:rsidRPr="007F5894">
        <w:rPr>
          <w:b/>
          <w:highlight w:val="yellow"/>
          <w:u w:val="single"/>
        </w:rPr>
        <w:t>It reflects a classical</w:t>
      </w:r>
      <w:r w:rsidRPr="003F535B">
        <w:t xml:space="preserve"> liberal and </w:t>
      </w:r>
      <w:proofErr w:type="spellStart"/>
      <w:r w:rsidRPr="003F535B">
        <w:t>Arendtian</w:t>
      </w:r>
      <w:proofErr w:type="spellEnd"/>
      <w:r w:rsidRPr="003F535B">
        <w:t xml:space="preserve"> </w:t>
      </w:r>
      <w:r w:rsidRPr="007F5894">
        <w:rPr>
          <w:b/>
          <w:highlight w:val="yellow"/>
          <w:u w:val="single"/>
        </w:rPr>
        <w:t>assumption that there was a time when politics was restricted to public life</w:t>
      </w:r>
      <w:r w:rsidRPr="003F535B">
        <w:t xml:space="preserve">, and biocultural life was kept in the private realm. What a joke. </w:t>
      </w:r>
      <w:r w:rsidRPr="007F5894">
        <w:rPr>
          <w:b/>
          <w:highlight w:val="yellow"/>
          <w:u w:val="single"/>
        </w:rPr>
        <w:t>Every way of life involves the infusion of</w:t>
      </w:r>
      <w:r w:rsidRPr="003F535B">
        <w:rPr>
          <w:b/>
          <w:u w:val="single"/>
        </w:rPr>
        <w:t xml:space="preserve"> norms, </w:t>
      </w:r>
      <w:r w:rsidRPr="007F5894">
        <w:rPr>
          <w:b/>
          <w:highlight w:val="yellow"/>
          <w:u w:val="single"/>
        </w:rPr>
        <w:t>judgments</w:t>
      </w:r>
      <w:r w:rsidRPr="003F535B">
        <w:rPr>
          <w:b/>
          <w:u w:val="single"/>
        </w:rPr>
        <w:t xml:space="preserve">, and standards </w:t>
      </w:r>
      <w:r w:rsidRPr="007F5894">
        <w:rPr>
          <w:b/>
          <w:highlight w:val="yellow"/>
          <w:u w:val="single"/>
        </w:rPr>
        <w:t>into</w:t>
      </w:r>
      <w:r w:rsidRPr="003F535B">
        <w:rPr>
          <w:b/>
          <w:u w:val="single"/>
        </w:rPr>
        <w:t xml:space="preserve"> the </w:t>
      </w:r>
      <w:r w:rsidRPr="007F5894">
        <w:rPr>
          <w:b/>
          <w:highlight w:val="yellow"/>
          <w:u w:val="single"/>
        </w:rPr>
        <w:t>affective life</w:t>
      </w:r>
      <w:r w:rsidRPr="003F535B">
        <w:rPr>
          <w:b/>
          <w:u w:val="single"/>
        </w:rPr>
        <w:t xml:space="preserve"> of participants at both private and public levels. </w:t>
      </w:r>
      <w:r w:rsidRPr="007F5894">
        <w:rPr>
          <w:b/>
          <w:highlight w:val="yellow"/>
          <w:u w:val="single"/>
        </w:rPr>
        <w:t xml:space="preserve">Every </w:t>
      </w:r>
      <w:r w:rsidRPr="007F5894">
        <w:rPr>
          <w:b/>
          <w:highlight w:val="yellow"/>
          <w:u w:val="single"/>
        </w:rPr>
        <w:lastRenderedPageBreak/>
        <w:t>way of life is</w:t>
      </w:r>
      <w:r w:rsidRPr="003F535B">
        <w:t xml:space="preserve"> biocultural and </w:t>
      </w:r>
      <w:r w:rsidRPr="007F5894">
        <w:rPr>
          <w:b/>
          <w:highlight w:val="yellow"/>
          <w:u w:val="single"/>
        </w:rPr>
        <w:t>biopolitical</w:t>
      </w:r>
      <w:r w:rsidRPr="003F535B">
        <w:t>. Aristotle, Epicurus, Lucretius, Augustine, Spinoza, Rousseau, and Hegel, writing during different periods, all appreciate the layering of culture into different layers of biological life and the concomitant mixing of biology into culture. They treat the biological not as merely the genetic or fixed, but as zones of corporeality infused with cultural habits, dispositions, sentiments, and norms.</w:t>
      </w:r>
      <w:r>
        <w:t xml:space="preserve"> </w:t>
      </w:r>
      <w:r w:rsidRPr="003F535B">
        <w:t xml:space="preserve">Biocultural life has been intensified today with the emergence of new technologies of infusion. But </w:t>
      </w:r>
      <w:r w:rsidRPr="007F5894">
        <w:rPr>
          <w:b/>
          <w:highlight w:val="yellow"/>
          <w:u w:val="single"/>
        </w:rPr>
        <w:t>the shift is not</w:t>
      </w:r>
      <w:r w:rsidRPr="003F535B">
        <w:rPr>
          <w:b/>
          <w:u w:val="single"/>
        </w:rPr>
        <w:t xml:space="preserve"> as </w:t>
      </w:r>
      <w:r w:rsidRPr="007F5894">
        <w:rPr>
          <w:b/>
          <w:highlight w:val="yellow"/>
          <w:u w:val="single"/>
        </w:rPr>
        <w:t>radical</w:t>
      </w:r>
      <w:r w:rsidRPr="003F535B">
        <w:rPr>
          <w:b/>
          <w:u w:val="single"/>
        </w:rPr>
        <w:t xml:space="preserve"> as Agamben makes it out to be.</w:t>
      </w:r>
      <w:r w:rsidRPr="003F535B">
        <w:t xml:space="preserve"> In late-modern life, new technologies enable physicians, </w:t>
      </w:r>
      <w:proofErr w:type="spellStart"/>
      <w:r w:rsidRPr="003F535B">
        <w:t>biolo¬gists</w:t>
      </w:r>
      <w:proofErr w:type="spellEnd"/>
      <w:r w:rsidRPr="003F535B">
        <w:t xml:space="preserve">, geneticists, prison systems, advertisers, media talking-heads, and </w:t>
      </w:r>
      <w:proofErr w:type="spellStart"/>
      <w:r w:rsidRPr="003F535B">
        <w:t>psy¬chiatrists</w:t>
      </w:r>
      <w:proofErr w:type="spellEnd"/>
      <w:r w:rsidRPr="003F535B">
        <w:t xml:space="preserve"> to sink deeply into human biology. They help to shape the cultural being of biology, although not always as they intend to do. Agamben's re-view of new medical technologies to keep people breathing after their brains have stopped functioning captures something of this change, showing why a sovereign authority now </w:t>
      </w:r>
      <w:proofErr w:type="gramStart"/>
      <w:r w:rsidRPr="003F535B">
        <w:t>has to</w:t>
      </w:r>
      <w:proofErr w:type="gramEnd"/>
      <w:r w:rsidRPr="003F535B">
        <w:t xml:space="preserve"> decide when death has arrived rather than letting that outcome express the slow play of biocultural tradition. Numerous such judgments, previously left to religious tradition in predominantly Christian cultures, have now become explicit issues of technology and sovereignty in religiously diverse states.</w:t>
      </w:r>
    </w:p>
    <w:p w14:paraId="76D896CE" w14:textId="68F6351D" w:rsidR="00BA37DD" w:rsidRDefault="00BA37DD" w:rsidP="00BA37DD"/>
    <w:p w14:paraId="6770209F" w14:textId="33E76F9E" w:rsidR="00237583" w:rsidRDefault="00237583" w:rsidP="00237583">
      <w:pPr>
        <w:pStyle w:val="Heading3"/>
      </w:pPr>
      <w:r>
        <w:lastRenderedPageBreak/>
        <w:t>Apocalypticism Good</w:t>
      </w:r>
    </w:p>
    <w:p w14:paraId="3D7ED44C" w14:textId="21833515" w:rsidR="00237583" w:rsidRPr="00F77D6D" w:rsidRDefault="005269E2" w:rsidP="00237583">
      <w:pPr>
        <w:pStyle w:val="Heading4"/>
      </w:pPr>
      <w:r>
        <w:t>D</w:t>
      </w:r>
      <w:r w:rsidR="00237583">
        <w:t xml:space="preserve">efinitive solutions that </w:t>
      </w:r>
      <w:r>
        <w:t>frame acti</w:t>
      </w:r>
      <w:r w:rsidR="00237583">
        <w:t>on with apocalyptic predictions are key to solve.</w:t>
      </w:r>
    </w:p>
    <w:p w14:paraId="45A33D07" w14:textId="77777777" w:rsidR="00237583" w:rsidRPr="00C94F81" w:rsidRDefault="00237583" w:rsidP="00237583">
      <w:r>
        <w:t xml:space="preserve">Matthew </w:t>
      </w:r>
      <w:r w:rsidRPr="00441A8E">
        <w:rPr>
          <w:rStyle w:val="Style13ptBold"/>
        </w:rPr>
        <w:t>Feinberg &amp;</w:t>
      </w:r>
      <w:r w:rsidRPr="00C94F81">
        <w:t xml:space="preserve"> </w:t>
      </w:r>
      <w:r>
        <w:t xml:space="preserve">Robb </w:t>
      </w:r>
      <w:r w:rsidRPr="00441A8E">
        <w:rPr>
          <w:rStyle w:val="Style13ptBold"/>
        </w:rPr>
        <w:t>Willer</w:t>
      </w:r>
      <w:r>
        <w:t xml:space="preserve">, January </w:t>
      </w:r>
      <w:r w:rsidRPr="00441A8E">
        <w:rPr>
          <w:rStyle w:val="Style13ptBold"/>
        </w:rPr>
        <w:t>2011</w:t>
      </w:r>
      <w:r>
        <w:t xml:space="preserve">, </w:t>
      </w:r>
      <w:r w:rsidRPr="00C94F81">
        <w:t>Psychology Dept a</w:t>
      </w:r>
      <w:r>
        <w:t xml:space="preserve">nd Sociology Dept, UC Berkeley, </w:t>
      </w:r>
      <w:r w:rsidRPr="00C94F81">
        <w:t>Psychological Science</w:t>
      </w:r>
      <w:r>
        <w:t xml:space="preserve">, Vol. 11 No. 1, </w:t>
      </w:r>
      <w:r w:rsidRPr="00C94F81">
        <w:t>"Apocalypse Soon? Dire Messages Reduce Belief in Global Warming by Co</w:t>
      </w:r>
      <w:r>
        <w:t>ntradicting Just-World Beliefs,”</w:t>
      </w:r>
      <w:r w:rsidRPr="00C94F81">
        <w:t xml:space="preserve"> </w:t>
      </w:r>
      <w:proofErr w:type="spellStart"/>
      <w:r>
        <w:t>Ebsco</w:t>
      </w:r>
      <w:proofErr w:type="spellEnd"/>
      <w:r>
        <w:t xml:space="preserve"> Host</w:t>
      </w:r>
    </w:p>
    <w:p w14:paraId="22691215" w14:textId="77777777" w:rsidR="00237583" w:rsidRDefault="00237583" w:rsidP="00470CF1">
      <w:pPr>
        <w:pStyle w:val="Card"/>
        <w:ind w:left="0"/>
      </w:pPr>
      <w:r w:rsidRPr="00F77D6D">
        <w:t xml:space="preserve">These results demonstrate how dire messages </w:t>
      </w:r>
      <w:r w:rsidRPr="007F5894">
        <w:rPr>
          <w:rStyle w:val="StyleUnderline"/>
          <w:highlight w:val="yellow"/>
        </w:rPr>
        <w:t>warning of</w:t>
      </w:r>
      <w:r w:rsidRPr="00F77D6D">
        <w:rPr>
          <w:rStyle w:val="StyleUnderline"/>
        </w:rPr>
        <w:t xml:space="preserve"> the severity of global </w:t>
      </w:r>
      <w:r w:rsidRPr="007F5894">
        <w:rPr>
          <w:rStyle w:val="StyleUnderline"/>
          <w:highlight w:val="yellow"/>
        </w:rPr>
        <w:t>warming and</w:t>
      </w:r>
      <w:r w:rsidRPr="00F77D6D">
        <w:rPr>
          <w:rStyle w:val="StyleUnderline"/>
        </w:rPr>
        <w:t xml:space="preserve"> its </w:t>
      </w:r>
      <w:r w:rsidRPr="007F5894">
        <w:rPr>
          <w:rStyle w:val="StyleUnderline"/>
          <w:highlight w:val="yellow"/>
        </w:rPr>
        <w:t>presumed dangers</w:t>
      </w:r>
      <w:r w:rsidRPr="00F77D6D">
        <w:rPr>
          <w:rStyle w:val="StyleUnderline"/>
        </w:rPr>
        <w:t xml:space="preserve"> can backfire, paradoxically increasing skepticism about global warming by contradicting individuals’ deeply held beliefs that the world is fundamentally </w:t>
      </w:r>
      <w:r w:rsidRPr="007F5894">
        <w:rPr>
          <w:rStyle w:val="StyleUnderline"/>
          <w:highlight w:val="yellow"/>
        </w:rPr>
        <w:t>just</w:t>
      </w:r>
      <w:r w:rsidRPr="00F77D6D">
        <w:t xml:space="preserve">. In addition, we found evidence that this </w:t>
      </w:r>
      <w:r w:rsidRPr="007F5894">
        <w:rPr>
          <w:rStyle w:val="StyleUnderline"/>
          <w:highlight w:val="yellow"/>
        </w:rPr>
        <w:t>dire messaging led to reduced intentions</w:t>
      </w:r>
      <w:r w:rsidRPr="00441A8E">
        <w:rPr>
          <w:rStyle w:val="StyleUnderline"/>
        </w:rPr>
        <w:t xml:space="preserve"> among participants </w:t>
      </w:r>
      <w:r w:rsidRPr="007F5894">
        <w:rPr>
          <w:rStyle w:val="StyleUnderline"/>
          <w:highlight w:val="yellow"/>
        </w:rPr>
        <w:t>to</w:t>
      </w:r>
      <w:r w:rsidRPr="007F5894">
        <w:rPr>
          <w:rStyle w:val="Important"/>
          <w:highlight w:val="yellow"/>
        </w:rPr>
        <w:t xml:space="preserve"> reduce their</w:t>
      </w:r>
      <w:r w:rsidRPr="00C94F81">
        <w:rPr>
          <w:rStyle w:val="Important"/>
        </w:rPr>
        <w:t xml:space="preserve"> carbon </w:t>
      </w:r>
      <w:r w:rsidRPr="007F5894">
        <w:rPr>
          <w:rStyle w:val="Important"/>
          <w:highlight w:val="yellow"/>
        </w:rPr>
        <w:t>footprint</w:t>
      </w:r>
      <w:r w:rsidRPr="00F77D6D">
        <w:rPr>
          <w:rStyle w:val="StyleUnderline"/>
        </w:rPr>
        <w:t xml:space="preserve"> </w:t>
      </w:r>
      <w:r w:rsidRPr="00441A8E">
        <w:t>– an effect driven by their increased global warming skepticism. Our results imply that because dire messaging regarding global warming is at odds with the strongly established cognition that the world is fair and stable, people may dismiss the factual content of messages that emphasize global warming’s dire consequences</w:t>
      </w:r>
      <w:r w:rsidRPr="00F77D6D">
        <w:t xml:space="preserve">. But </w:t>
      </w:r>
      <w:r w:rsidRPr="007F5894">
        <w:rPr>
          <w:rStyle w:val="StyleUnderline"/>
          <w:highlight w:val="yellow"/>
        </w:rPr>
        <w:t>if</w:t>
      </w:r>
      <w:r w:rsidRPr="00F77D6D">
        <w:rPr>
          <w:rStyle w:val="StyleUnderline"/>
        </w:rPr>
        <w:t xml:space="preserve"> the same </w:t>
      </w:r>
      <w:r w:rsidRPr="007F5894">
        <w:rPr>
          <w:rStyle w:val="StyleUnderline"/>
          <w:highlight w:val="yellow"/>
        </w:rPr>
        <w:t>messages are delivered coupled with a potential solution, it allows</w:t>
      </w:r>
      <w:r w:rsidRPr="00F77D6D">
        <w:rPr>
          <w:rStyle w:val="StyleUnderline"/>
        </w:rPr>
        <w:t xml:space="preserve"> the </w:t>
      </w:r>
      <w:r w:rsidRPr="007F5894">
        <w:rPr>
          <w:rStyle w:val="StyleUnderline"/>
          <w:highlight w:val="yellow"/>
        </w:rPr>
        <w:t>information to be communicated without creating</w:t>
      </w:r>
      <w:r w:rsidRPr="00F77D6D">
        <w:rPr>
          <w:rStyle w:val="StyleUnderline"/>
        </w:rPr>
        <w:t xml:space="preserve"> substantial </w:t>
      </w:r>
      <w:r w:rsidRPr="007F5894">
        <w:rPr>
          <w:rStyle w:val="StyleUnderline"/>
          <w:highlight w:val="yellow"/>
        </w:rPr>
        <w:t>threat to these individuals’</w:t>
      </w:r>
      <w:r w:rsidRPr="00F77D6D">
        <w:rPr>
          <w:rStyle w:val="StyleUnderline"/>
        </w:rPr>
        <w:t xml:space="preserve"> deeply held </w:t>
      </w:r>
      <w:r w:rsidRPr="007F5894">
        <w:rPr>
          <w:rStyle w:val="StyleUnderline"/>
          <w:highlight w:val="yellow"/>
        </w:rPr>
        <w:t>beliefs</w:t>
      </w:r>
      <w:r w:rsidRPr="00F77D6D">
        <w:t xml:space="preserve">. Our findings extend past research showing that fear-based appeals, especially when not coupled with a clear solution, can backfire and undermine the intended effects of messages (Witte, 1992; 1994). In addition, our results complement recent research showing that framing environmentalism as patriotic can successfully increase </w:t>
      </w:r>
      <w:proofErr w:type="spellStart"/>
      <w:r w:rsidRPr="00F77D6D">
        <w:t>proenvironmental</w:t>
      </w:r>
      <w:proofErr w:type="spellEnd"/>
      <w:r w:rsidRPr="00F77D6D">
        <w:t xml:space="preserve"> behavioral intentions in those most attached to the status quo (</w:t>
      </w:r>
      <w:proofErr w:type="spellStart"/>
      <w:r w:rsidRPr="00F77D6D">
        <w:t>Feygina</w:t>
      </w:r>
      <w:proofErr w:type="spellEnd"/>
      <w:r w:rsidRPr="00F77D6D">
        <w:t xml:space="preserve">, Jost, &amp; Goldsmith, 2010). Taken together, these findings stress the importance of framing global warming </w:t>
      </w:r>
      <w:proofErr w:type="gramStart"/>
      <w:r w:rsidRPr="00F77D6D">
        <w:t>messages</w:t>
      </w:r>
      <w:proofErr w:type="gramEnd"/>
      <w:r w:rsidRPr="00F77D6D">
        <w:t xml:space="preserve"> so they do not contradict individuals’ deeply held beliefs. Additionally, our results suggest that </w:t>
      </w:r>
      <w:r w:rsidRPr="007F5894">
        <w:rPr>
          <w:rStyle w:val="StyleUnderline"/>
          <w:highlight w:val="yellow"/>
        </w:rPr>
        <w:t>reducing</w:t>
      </w:r>
      <w:r w:rsidRPr="00C94F81">
        <w:rPr>
          <w:rStyle w:val="StyleUnderline"/>
        </w:rPr>
        <w:t xml:space="preserve"> individuals’ </w:t>
      </w:r>
      <w:r w:rsidRPr="007F5894">
        <w:rPr>
          <w:rStyle w:val="StyleUnderline"/>
          <w:highlight w:val="yellow"/>
        </w:rPr>
        <w:t>just world beliefs</w:t>
      </w:r>
      <w:r w:rsidRPr="00C94F81">
        <w:rPr>
          <w:rStyle w:val="StyleUnderline"/>
        </w:rPr>
        <w:t xml:space="preserve"> could </w:t>
      </w:r>
      <w:r w:rsidRPr="007F5894">
        <w:rPr>
          <w:rStyle w:val="StyleUnderline"/>
          <w:highlight w:val="yellow"/>
        </w:rPr>
        <w:t>result in decreased</w:t>
      </w:r>
      <w:r w:rsidRPr="00C94F81">
        <w:rPr>
          <w:rStyle w:val="StyleUnderline"/>
        </w:rPr>
        <w:t xml:space="preserve"> global warming </w:t>
      </w:r>
      <w:r w:rsidRPr="007F5894">
        <w:rPr>
          <w:rStyle w:val="StyleUnderline"/>
          <w:highlight w:val="yellow"/>
        </w:rPr>
        <w:t>skepticism</w:t>
      </w:r>
      <w:r w:rsidRPr="00C94F81">
        <w:rPr>
          <w:rStyle w:val="StyleUnderline"/>
        </w:rPr>
        <w:t>.</w:t>
      </w:r>
      <w:r w:rsidRPr="00F77D6D">
        <w:t xml:space="preserve"> Although we were able to manipulate such beliefs in Study 2, it remains to be seen how just world beliefs could be changed longer-term in field settings.     </w:t>
      </w:r>
    </w:p>
    <w:p w14:paraId="53A78475" w14:textId="31D11313" w:rsidR="0087150C" w:rsidRPr="00A87307" w:rsidRDefault="0087150C" w:rsidP="0087150C">
      <w:pPr>
        <w:keepNext/>
        <w:keepLines/>
        <w:spacing w:before="40" w:after="0"/>
        <w:outlineLvl w:val="3"/>
        <w:rPr>
          <w:rFonts w:eastAsia="Times New Roman"/>
          <w:b/>
          <w:iCs/>
          <w:sz w:val="24"/>
          <w:szCs w:val="24"/>
          <w:lang w:eastAsia="ko-KR"/>
        </w:rPr>
      </w:pPr>
      <w:r w:rsidRPr="00A87307">
        <w:rPr>
          <w:rFonts w:eastAsia="Times New Roman" w:hint="eastAsia"/>
          <w:b/>
          <w:iCs/>
          <w:sz w:val="24"/>
          <w:szCs w:val="24"/>
          <w:lang w:eastAsia="ko-KR"/>
        </w:rPr>
        <w:t>A</w:t>
      </w:r>
      <w:r w:rsidRPr="00A87307">
        <w:rPr>
          <w:rFonts w:eastAsia="Times New Roman"/>
          <w:b/>
          <w:iCs/>
          <w:sz w:val="24"/>
          <w:szCs w:val="24"/>
        </w:rPr>
        <w:t>pocalyptic</w:t>
      </w:r>
      <w:r>
        <w:rPr>
          <w:rFonts w:eastAsia="Times New Roman"/>
          <w:b/>
          <w:iCs/>
          <w:sz w:val="24"/>
          <w:szCs w:val="24"/>
        </w:rPr>
        <w:t xml:space="preserve">ism </w:t>
      </w:r>
      <w:r w:rsidRPr="00A87307">
        <w:rPr>
          <w:rFonts w:eastAsia="Times New Roman" w:hint="eastAsia"/>
          <w:b/>
          <w:iCs/>
          <w:sz w:val="24"/>
          <w:szCs w:val="24"/>
          <w:lang w:eastAsia="ko-KR"/>
        </w:rPr>
        <w:t>mot</w:t>
      </w:r>
      <w:r w:rsidRPr="00A87307">
        <w:rPr>
          <w:rFonts w:eastAsia="Times New Roman"/>
          <w:b/>
          <w:iCs/>
          <w:sz w:val="24"/>
          <w:szCs w:val="24"/>
        </w:rPr>
        <w:t xml:space="preserve">ivates </w:t>
      </w:r>
      <w:r>
        <w:rPr>
          <w:rFonts w:eastAsia="Times New Roman"/>
          <w:b/>
          <w:iCs/>
          <w:sz w:val="24"/>
          <w:szCs w:val="24"/>
        </w:rPr>
        <w:t xml:space="preserve">activism not </w:t>
      </w:r>
      <w:proofErr w:type="gramStart"/>
      <w:r>
        <w:rPr>
          <w:rFonts w:eastAsia="Times New Roman"/>
          <w:b/>
          <w:iCs/>
          <w:sz w:val="24"/>
          <w:szCs w:val="24"/>
        </w:rPr>
        <w:t>apathy</w:t>
      </w:r>
      <w:proofErr w:type="gramEnd"/>
      <w:r>
        <w:rPr>
          <w:rFonts w:eastAsia="Times New Roman"/>
          <w:b/>
          <w:iCs/>
          <w:sz w:val="24"/>
          <w:szCs w:val="24"/>
        </w:rPr>
        <w:t xml:space="preserve"> </w:t>
      </w:r>
    </w:p>
    <w:p w14:paraId="73FAF8A5" w14:textId="122C6002" w:rsidR="0087150C" w:rsidRPr="00C005D1" w:rsidRDefault="0087150C" w:rsidP="00C005D1">
      <w:r w:rsidRPr="00CB0854">
        <w:t xml:space="preserve">Robin </w:t>
      </w:r>
      <w:r w:rsidRPr="00CB0854">
        <w:rPr>
          <w:rStyle w:val="Style13ptBold"/>
        </w:rPr>
        <w:t>Veldman</w:t>
      </w:r>
      <w:r w:rsidR="00CB0854" w:rsidRPr="00CB0854">
        <w:t xml:space="preserve"> Ph.D. candidate in religion at the University of </w:t>
      </w:r>
      <w:proofErr w:type="gramStart"/>
      <w:r w:rsidR="00CB0854" w:rsidRPr="00CB0854">
        <w:t>Florida</w:t>
      </w:r>
      <w:r w:rsidRPr="00CB0854">
        <w:t xml:space="preserve"> </w:t>
      </w:r>
      <w:r w:rsidR="00CB0854">
        <w:t xml:space="preserve"> </w:t>
      </w:r>
      <w:r w:rsidRPr="00CB0854">
        <w:t>“</w:t>
      </w:r>
      <w:proofErr w:type="gramEnd"/>
      <w:r w:rsidRPr="00CB0854">
        <w:t xml:space="preserve">Narrating the Environmental Apocalypse: How Imagining the End Facilitates Moral Reasoning Among Environmental Activists”, Ethics &amp; the Environment, Volume 17, Number 1, Spring </w:t>
      </w:r>
      <w:r w:rsidRPr="00CB0854">
        <w:rPr>
          <w:rStyle w:val="Style13ptBold"/>
        </w:rPr>
        <w:t>2012</w:t>
      </w:r>
    </w:p>
    <w:p w14:paraId="7E21C2DB" w14:textId="77777777" w:rsidR="0087150C" w:rsidRPr="00CB0854" w:rsidRDefault="0087150C" w:rsidP="00CB0854">
      <w:r w:rsidRPr="00CB0854">
        <w:t xml:space="preserve">As we saw in the introduction, </w:t>
      </w:r>
      <w:r w:rsidRPr="007F5894">
        <w:rPr>
          <w:rStyle w:val="StyleUnderline"/>
          <w:highlight w:val="yellow"/>
        </w:rPr>
        <w:t>critics often argue that apocalyptic rhetoric induces feelings of hopelessness or fatalism</w:t>
      </w:r>
      <w:r w:rsidRPr="00CB0854">
        <w:t xml:space="preserve">. While it certainly does for some people, in this section I will present evidence that </w:t>
      </w:r>
      <w:r w:rsidRPr="007F5894">
        <w:rPr>
          <w:rStyle w:val="StyleUnderline"/>
          <w:highlight w:val="yellow"/>
        </w:rPr>
        <w:t>apocalypticism</w:t>
      </w:r>
      <w:r w:rsidRPr="00CB0854">
        <w:rPr>
          <w:rStyle w:val="StyleUnderline"/>
        </w:rPr>
        <w:t xml:space="preserve"> </w:t>
      </w:r>
      <w:r w:rsidRPr="00CB0854">
        <w:t xml:space="preserve">also often </w:t>
      </w:r>
      <w:r w:rsidRPr="007F5894">
        <w:rPr>
          <w:rStyle w:val="StyleUnderline"/>
          <w:highlight w:val="yellow"/>
        </w:rPr>
        <w:t>goes hand in hand with activism</w:t>
      </w:r>
      <w:r w:rsidRPr="007F5894">
        <w:rPr>
          <w:highlight w:val="yellow"/>
        </w:rPr>
        <w:t xml:space="preserve">. </w:t>
      </w:r>
      <w:r w:rsidRPr="00CB0854">
        <w:t xml:space="preserve">Some of the strongest evidence of a connection between environmental apocalypticism and activism comes from a national survey that examined whether Americans perceived climate change to be dangerous. As part of his analysis, Anthony Leiserowitz identified several “interpretive communities,” which had consistent demographic characteristics but varied in their levels of risk perception. The group who perceived the risk to be the greatest, which he labeled “alarmists,” described climate change using apocalyptic language, such as “Bad…bad…bad…like after nuclear war…no vegetation,” “Heat waves, it’s </w:t>
      </w:r>
      <w:proofErr w:type="spellStart"/>
      <w:r w:rsidRPr="00CB0854">
        <w:t>gonna</w:t>
      </w:r>
      <w:proofErr w:type="spellEnd"/>
      <w:r w:rsidRPr="00CB0854">
        <w:t xml:space="preserve"> kill the world,” and “Death of the planet” (2005, 1440). Given such language, this would seem to be a reasonable way to operationalize environmental apocalypticism. </w:t>
      </w:r>
      <w:r w:rsidRPr="007F5894">
        <w:rPr>
          <w:rStyle w:val="StyleUnderline"/>
          <w:highlight w:val="yellow"/>
        </w:rPr>
        <w:t xml:space="preserve">If </w:t>
      </w:r>
      <w:r w:rsidRPr="00CB0854">
        <w:t xml:space="preserve">such </w:t>
      </w:r>
      <w:r w:rsidRPr="007F5894">
        <w:rPr>
          <w:rStyle w:val="StyleUnderline"/>
          <w:highlight w:val="yellow"/>
        </w:rPr>
        <w:t>apocalypticism encouraged fatalism, we would expect alarmists to be less likely to have engaged in environmental behavior</w:t>
      </w:r>
      <w:r w:rsidRPr="00CB0854">
        <w:t xml:space="preserve"> compared to groups with moderate or low levels of concern. To the contrary, however, Leiserowitz found that alarmists “were significantly more likely to have taken personal action to reduce greenhouse gas emissions” (ibid.) than respondents who perceived climate change to pose less of a threat. Interestingly, while one might expect such radical views to appeal only to a tiny minority, Leiserowitz found that a respectable eleven percent of Americans fell into this group (ibid). Further supporting Leiserowitz’s findings, in a separate national survey conducted in 2008, Maibach, Roser-Renouf, and Leiserowitz found that a group they labeled “the Alarmed” (again, due to their high levels of concern about climate change) “are the </w:t>
      </w:r>
      <w:r w:rsidRPr="00CB0854">
        <w:lastRenderedPageBreak/>
        <w:t xml:space="preserve">segment most engaged in the issue of global warming. They are very convinced it is happening, </w:t>
      </w:r>
      <w:proofErr w:type="spellStart"/>
      <w:r w:rsidRPr="00CB0854">
        <w:t>humancaused</w:t>
      </w:r>
      <w:proofErr w:type="spellEnd"/>
      <w:r w:rsidRPr="00CB0854">
        <w:t xml:space="preserve">, and a serious and urgent threat. </w:t>
      </w:r>
      <w:r w:rsidRPr="007F5894">
        <w:rPr>
          <w:rStyle w:val="StyleUnderline"/>
          <w:highlight w:val="yellow"/>
        </w:rPr>
        <w:t>The Alarmed are already making changes</w:t>
      </w:r>
      <w:r w:rsidRPr="00CB0854">
        <w:rPr>
          <w:rStyle w:val="StyleUnderline"/>
        </w:rPr>
        <w:t xml:space="preserve"> </w:t>
      </w:r>
      <w:r w:rsidRPr="007F5894">
        <w:rPr>
          <w:rStyle w:val="StyleUnderline"/>
          <w:highlight w:val="yellow"/>
        </w:rPr>
        <w:t>in their own lives and support an aggressive national response</w:t>
      </w:r>
      <w:r w:rsidRPr="00CB0854">
        <w:t>” (2009, 3, emphasis added). This group was far more likely than people with lower levels of concern over climate change to have engaged in consumer activism (by rewarding companies that support action to reduce global warming with their business, for example) or to have contacted elected officials to express their concern. Additionally, the authors found that “[w]</w:t>
      </w:r>
      <w:proofErr w:type="spellStart"/>
      <w:r w:rsidRPr="00CB0854">
        <w:t>hen</w:t>
      </w:r>
      <w:proofErr w:type="spellEnd"/>
      <w:r w:rsidRPr="00CB0854">
        <w:t xml:space="preserve"> asked which reason for action was most important to them personally, the Alarmed were most likely to select preventing the destruction of most life on the planet (31%)” (2009, 31)—a finding suggesting that for many in this group it is specifically the desire to avert catastrophe, rather than some other motivation, that encourages pro-environmental behavior. Taken together, </w:t>
      </w:r>
      <w:r w:rsidRPr="007F5894">
        <w:rPr>
          <w:rStyle w:val="StyleUnderline"/>
          <w:highlight w:val="yellow"/>
        </w:rPr>
        <w:t>these and other studies</w:t>
      </w:r>
      <w:r w:rsidRPr="00CB0854">
        <w:t xml:space="preserve"> (cf. Semenza et al. 2008 and </w:t>
      </w:r>
      <w:proofErr w:type="spellStart"/>
      <w:r w:rsidRPr="00CB0854">
        <w:t>DerKarabetia</w:t>
      </w:r>
      <w:proofErr w:type="spellEnd"/>
      <w:r w:rsidRPr="00CB0854">
        <w:t xml:space="preserve">, Stephenson, and Poggi 1996) </w:t>
      </w:r>
      <w:r w:rsidRPr="007F5894">
        <w:rPr>
          <w:rStyle w:val="StyleUnderline"/>
          <w:highlight w:val="yellow"/>
        </w:rPr>
        <w:t>provide important evidence that many of those who think environmental problems pose a severe threat practice some form of activism, rather than giving way to fatalistic resignation</w:t>
      </w:r>
      <w:r w:rsidRPr="00CB0854">
        <w:t>.</w:t>
      </w:r>
    </w:p>
    <w:p w14:paraId="4B6BEBBE" w14:textId="77777777" w:rsidR="00C005D1" w:rsidRPr="0091270D" w:rsidRDefault="00C005D1" w:rsidP="00C005D1">
      <w:pPr>
        <w:pStyle w:val="Heading4"/>
        <w:rPr>
          <w:rFonts w:eastAsia="Times New Roman"/>
        </w:rPr>
      </w:pPr>
      <w:r w:rsidRPr="0091270D">
        <w:rPr>
          <w:rFonts w:eastAsia="Times New Roman"/>
        </w:rPr>
        <w:t>The act of the 1ac is necessary to generate political will to spur real action – absent that ecological collapse is inevitable in the short-term</w:t>
      </w:r>
    </w:p>
    <w:p w14:paraId="063FA8A6" w14:textId="77777777" w:rsidR="00C005D1" w:rsidRPr="0091270D" w:rsidRDefault="00C005D1" w:rsidP="00C005D1">
      <w:pPr>
        <w:rPr>
          <w:rFonts w:ascii="Times New Roman" w:eastAsia="Times New Roman" w:hAnsi="Times New Roman" w:cs="Times New Roman"/>
          <w:sz w:val="20"/>
          <w:szCs w:val="24"/>
        </w:rPr>
      </w:pPr>
      <w:r w:rsidRPr="0091270D">
        <w:rPr>
          <w:rFonts w:ascii="Times New Roman" w:eastAsia="Times New Roman" w:hAnsi="Times New Roman" w:cs="Times New Roman"/>
          <w:sz w:val="20"/>
          <w:szCs w:val="24"/>
        </w:rPr>
        <w:t xml:space="preserve">Timothy </w:t>
      </w:r>
      <w:r w:rsidRPr="0091270D">
        <w:rPr>
          <w:rFonts w:ascii="Times New Roman" w:eastAsia="Times New Roman" w:hAnsi="Times New Roman" w:cs="Times New Roman"/>
          <w:b/>
          <w:bCs/>
          <w:sz w:val="26"/>
          <w:szCs w:val="24"/>
        </w:rPr>
        <w:t xml:space="preserve">Clark </w:t>
      </w:r>
      <w:r w:rsidRPr="0091270D">
        <w:rPr>
          <w:rFonts w:ascii="Times New Roman" w:eastAsia="Times New Roman" w:hAnsi="Times New Roman" w:cs="Times New Roman"/>
          <w:sz w:val="20"/>
          <w:szCs w:val="24"/>
        </w:rPr>
        <w:t xml:space="preserve">(Director of Natrualism.org) </w:t>
      </w:r>
      <w:r w:rsidRPr="0091270D">
        <w:rPr>
          <w:rFonts w:ascii="Times New Roman" w:eastAsia="Times New Roman" w:hAnsi="Times New Roman" w:cs="Times New Roman"/>
          <w:b/>
          <w:bCs/>
          <w:sz w:val="26"/>
          <w:szCs w:val="24"/>
        </w:rPr>
        <w:t>2005</w:t>
      </w:r>
      <w:r w:rsidRPr="0091270D">
        <w:rPr>
          <w:rFonts w:ascii="Times New Roman" w:eastAsia="Times New Roman" w:hAnsi="Times New Roman" w:cs="Times New Roman"/>
          <w:sz w:val="20"/>
          <w:szCs w:val="24"/>
        </w:rPr>
        <w:t xml:space="preserve"> “Avoiding Collapse:  </w:t>
      </w:r>
    </w:p>
    <w:p w14:paraId="5335ACDD" w14:textId="77777777" w:rsidR="00C005D1" w:rsidRPr="0091270D" w:rsidRDefault="00C005D1" w:rsidP="00C005D1">
      <w:pPr>
        <w:rPr>
          <w:rFonts w:ascii="Times New Roman" w:eastAsia="Times New Roman" w:hAnsi="Times New Roman" w:cs="Times New Roman"/>
          <w:sz w:val="20"/>
          <w:szCs w:val="24"/>
        </w:rPr>
      </w:pPr>
      <w:r w:rsidRPr="0091270D">
        <w:rPr>
          <w:rFonts w:ascii="Times New Roman" w:eastAsia="Times New Roman" w:hAnsi="Times New Roman" w:cs="Times New Roman"/>
          <w:sz w:val="20"/>
          <w:szCs w:val="24"/>
        </w:rPr>
        <w:t>Determinism, Altruism, and the Creation of Political Will” http://www.naturalism.org/environment.htm</w:t>
      </w:r>
    </w:p>
    <w:p w14:paraId="4D357BD7" w14:textId="77777777" w:rsidR="00C005D1" w:rsidRPr="0091270D" w:rsidRDefault="00C005D1" w:rsidP="00C005D1">
      <w:pPr>
        <w:ind w:left="144"/>
        <w:rPr>
          <w:rFonts w:ascii="Times New Roman" w:eastAsia="Times New Roman" w:hAnsi="Times New Roman" w:cs="Times New Roman"/>
          <w:sz w:val="20"/>
          <w:szCs w:val="24"/>
        </w:rPr>
      </w:pPr>
      <w:proofErr w:type="gramStart"/>
      <w:r w:rsidRPr="0091270D">
        <w:rPr>
          <w:rFonts w:ascii="Times New Roman" w:eastAsia="Times New Roman" w:hAnsi="Times New Roman" w:cs="Times New Roman"/>
          <w:sz w:val="16"/>
          <w:szCs w:val="24"/>
        </w:rPr>
        <w:t>It’s</w:t>
      </w:r>
      <w:proofErr w:type="gramEnd"/>
      <w:r w:rsidRPr="0091270D">
        <w:rPr>
          <w:rFonts w:ascii="Times New Roman" w:eastAsia="Times New Roman" w:hAnsi="Times New Roman" w:cs="Times New Roman"/>
          <w:sz w:val="16"/>
          <w:szCs w:val="24"/>
        </w:rPr>
        <w:t xml:space="preserve"> often remarked that, given modern society’s prodigious problem-solving resources,</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20"/>
          <w:szCs w:val="24"/>
          <w:u w:val="single"/>
          <w:bdr w:val="none" w:sz="0" w:space="0" w:color="auto" w:frame="1"/>
          <w:shd w:val="clear" w:color="auto" w:fill="C0C0C0"/>
        </w:rPr>
        <w:t xml:space="preserve">all we need is the “political will” to </w:t>
      </w:r>
      <w:r w:rsidRPr="007F5894">
        <w:rPr>
          <w:rFonts w:ascii="Times New Roman" w:eastAsia="Times New Roman" w:hAnsi="Times New Roman" w:cs="Times New Roman"/>
          <w:b/>
          <w:bCs/>
          <w:sz w:val="20"/>
          <w:szCs w:val="24"/>
          <w:highlight w:val="yellow"/>
          <w:u w:val="single"/>
        </w:rPr>
        <w:t>achieve our objectives,</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16"/>
          <w:szCs w:val="24"/>
        </w:rPr>
        <w:t>for instance</w:t>
      </w:r>
      <w:r w:rsidRPr="0091270D">
        <w:rPr>
          <w:rFonts w:ascii="Times New Roman" w:eastAsia="Times New Roman" w:hAnsi="Times New Roman" w:cs="Times New Roman"/>
          <w:sz w:val="20"/>
          <w:szCs w:val="24"/>
        </w:rPr>
        <w:t xml:space="preserve"> </w:t>
      </w:r>
      <w:r w:rsidRPr="007F5894">
        <w:rPr>
          <w:rFonts w:ascii="Times New Roman" w:eastAsia="Times New Roman" w:hAnsi="Times New Roman" w:cs="Times New Roman"/>
          <w:b/>
          <w:bCs/>
          <w:sz w:val="20"/>
          <w:szCs w:val="24"/>
          <w:highlight w:val="yellow"/>
          <w:u w:val="single"/>
        </w:rPr>
        <w:t>to</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16"/>
          <w:szCs w:val="24"/>
        </w:rPr>
        <w:t>reduce greenhouse gases, save the rainforest, and</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20"/>
          <w:szCs w:val="24"/>
          <w:u w:val="single"/>
          <w:bdr w:val="none" w:sz="0" w:space="0" w:color="auto" w:frame="1"/>
          <w:shd w:val="clear" w:color="auto" w:fill="C0C0C0"/>
        </w:rPr>
        <w:t>preserve diversity of species</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16"/>
          <w:szCs w:val="24"/>
        </w:rPr>
        <w:t xml:space="preserve">while maintaining a reasonable standard of living.    Diamond himself writes in Collapse </w:t>
      </w:r>
      <w:proofErr w:type="gramStart"/>
      <w:r w:rsidRPr="0091270D">
        <w:rPr>
          <w:rFonts w:ascii="Times New Roman" w:eastAsia="Times New Roman" w:hAnsi="Times New Roman" w:cs="Times New Roman"/>
          <w:sz w:val="16"/>
          <w:szCs w:val="24"/>
        </w:rPr>
        <w:t>that</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20"/>
          <w:szCs w:val="24"/>
          <w:u w:val="single"/>
          <w:bdr w:val="none" w:sz="0" w:space="0" w:color="auto" w:frame="1"/>
          <w:shd w:val="clear" w:color="auto" w:fill="C0C0C0"/>
        </w:rPr>
        <w:t>Because</w:t>
      </w:r>
      <w:proofErr w:type="gramEnd"/>
      <w:r w:rsidRPr="0091270D">
        <w:rPr>
          <w:rFonts w:ascii="Times New Roman" w:eastAsia="Times New Roman" w:hAnsi="Times New Roman" w:cs="Times New Roman"/>
          <w:sz w:val="20"/>
          <w:szCs w:val="24"/>
          <w:u w:val="single"/>
          <w:bdr w:val="none" w:sz="0" w:space="0" w:color="auto" w:frame="1"/>
          <w:shd w:val="clear" w:color="auto" w:fill="C0C0C0"/>
        </w:rPr>
        <w:t xml:space="preserve"> we are the cause of our environmental problems, we are the ones in control of them, and we can choose or not choose to stop causing them and start solving them</w:t>
      </w:r>
      <w:r w:rsidRPr="0091270D">
        <w:rPr>
          <w:rFonts w:ascii="Times New Roman" w:eastAsia="Times New Roman" w:hAnsi="Times New Roman" w:cs="Times New Roman"/>
          <w:sz w:val="16"/>
          <w:szCs w:val="24"/>
        </w:rPr>
        <w:t xml:space="preserve">.  The future is up for grabs, lying in our own hands.  We </w:t>
      </w:r>
      <w:proofErr w:type="gramStart"/>
      <w:r w:rsidRPr="0091270D">
        <w:rPr>
          <w:rFonts w:ascii="Times New Roman" w:eastAsia="Times New Roman" w:hAnsi="Times New Roman" w:cs="Times New Roman"/>
          <w:sz w:val="16"/>
          <w:szCs w:val="24"/>
        </w:rPr>
        <w:t>don’t</w:t>
      </w:r>
      <w:proofErr w:type="gramEnd"/>
      <w:r w:rsidRPr="0091270D">
        <w:rPr>
          <w:rFonts w:ascii="Times New Roman" w:eastAsia="Times New Roman" w:hAnsi="Times New Roman" w:cs="Times New Roman"/>
          <w:sz w:val="16"/>
          <w:szCs w:val="24"/>
        </w:rPr>
        <w:t xml:space="preserve"> need new technologies to solve our problems; while new technologies can make some contribution, for the most part</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20"/>
          <w:szCs w:val="24"/>
          <w:u w:val="single"/>
          <w:bdr w:val="none" w:sz="0" w:space="0" w:color="auto" w:frame="1"/>
          <w:shd w:val="clear" w:color="auto" w:fill="C0C0C0"/>
        </w:rPr>
        <w:t>we “just” need the political will to apply solutions already available</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10"/>
          <w:szCs w:val="24"/>
        </w:rPr>
        <w:t xml:space="preserve">Of course, </w:t>
      </w:r>
      <w:proofErr w:type="gramStart"/>
      <w:r w:rsidRPr="0091270D">
        <w:rPr>
          <w:rFonts w:ascii="Times New Roman" w:eastAsia="Times New Roman" w:hAnsi="Times New Roman" w:cs="Times New Roman"/>
          <w:sz w:val="10"/>
          <w:szCs w:val="24"/>
        </w:rPr>
        <w:t>that’s</w:t>
      </w:r>
      <w:proofErr w:type="gramEnd"/>
      <w:r w:rsidRPr="0091270D">
        <w:rPr>
          <w:rFonts w:ascii="Times New Roman" w:eastAsia="Times New Roman" w:hAnsi="Times New Roman" w:cs="Times New Roman"/>
          <w:sz w:val="10"/>
          <w:szCs w:val="24"/>
        </w:rPr>
        <w:t xml:space="preserve"> a big “just.”  But many societies did find the necessary political will in the past.  Our modern societies have already found the will to solve some of our problems, and to achieve partial solutions to others (pp. 521-2).  As Diamond recognizes, finding the political will to forestall collapse </w:t>
      </w:r>
      <w:proofErr w:type="gramStart"/>
      <w:r w:rsidRPr="0091270D">
        <w:rPr>
          <w:rFonts w:ascii="Times New Roman" w:eastAsia="Times New Roman" w:hAnsi="Times New Roman" w:cs="Times New Roman"/>
          <w:sz w:val="10"/>
          <w:szCs w:val="24"/>
        </w:rPr>
        <w:t>isn’t</w:t>
      </w:r>
      <w:proofErr w:type="gramEnd"/>
      <w:r w:rsidRPr="0091270D">
        <w:rPr>
          <w:rFonts w:ascii="Times New Roman" w:eastAsia="Times New Roman" w:hAnsi="Times New Roman" w:cs="Times New Roman"/>
          <w:sz w:val="10"/>
          <w:szCs w:val="24"/>
        </w:rPr>
        <w:t xml:space="preserve"> necessarily straightforward.  In fact, the question of how to motivate ourselves raises very knotty issues of self-control, at the personal, social, and planetary scales.  If we have the means, but not the will, to save ourselves, then even the best technologies will be to no avail.  </w:t>
      </w:r>
      <w:proofErr w:type="gramStart"/>
      <w:r w:rsidRPr="0091270D">
        <w:rPr>
          <w:rFonts w:ascii="Times New Roman" w:eastAsia="Times New Roman" w:hAnsi="Times New Roman" w:cs="Times New Roman"/>
          <w:sz w:val="10"/>
          <w:szCs w:val="24"/>
        </w:rPr>
        <w:t>In light of</w:t>
      </w:r>
      <w:proofErr w:type="gramEnd"/>
      <w:r w:rsidRPr="0091270D">
        <w:rPr>
          <w:rFonts w:ascii="Times New Roman" w:eastAsia="Times New Roman" w:hAnsi="Times New Roman" w:cs="Times New Roman"/>
          <w:sz w:val="10"/>
          <w:szCs w:val="24"/>
        </w:rPr>
        <w:t xml:space="preserve"> the preceding discussion of causality and behavior, what follows are a few suggestions that might help to generate and sustain the desire for sustainability itself.   Acknowledge the causality of self-control.  The first step towards self-control is to recognize that our motives themselves depend on a host of factors, and that to create and maintain motivation requires that the conditions which nurture a desire be brought into existence.  As section 1 above implies, political will is no exception to determinism.  Our collective desire for sustainability is itself a function of specific causes, not something that we can magically bootstrap into existence, and </w:t>
      </w:r>
      <w:proofErr w:type="gramStart"/>
      <w:r w:rsidRPr="0091270D">
        <w:rPr>
          <w:rFonts w:ascii="Times New Roman" w:eastAsia="Times New Roman" w:hAnsi="Times New Roman" w:cs="Times New Roman"/>
          <w:sz w:val="10"/>
          <w:szCs w:val="24"/>
        </w:rPr>
        <w:t>it’s</w:t>
      </w:r>
      <w:proofErr w:type="gramEnd"/>
      <w:r w:rsidRPr="0091270D">
        <w:rPr>
          <w:rFonts w:ascii="Times New Roman" w:eastAsia="Times New Roman" w:hAnsi="Times New Roman" w:cs="Times New Roman"/>
          <w:sz w:val="10"/>
          <w:szCs w:val="24"/>
        </w:rPr>
        <w:t xml:space="preserve"> unlikely it will manifest itself in sufficient measure without deliberate engineering on our part. To some extent, therefore, </w:t>
      </w:r>
      <w:r w:rsidRPr="007F5894">
        <w:rPr>
          <w:rFonts w:ascii="Times New Roman" w:eastAsia="Times New Roman" w:hAnsi="Times New Roman" w:cs="Times New Roman"/>
          <w:b/>
          <w:bCs/>
          <w:sz w:val="20"/>
          <w:szCs w:val="24"/>
          <w:highlight w:val="yellow"/>
          <w:u w:val="single"/>
        </w:rPr>
        <w:t>freeing ourselves from the myth of radical, supernatural freedom is an important component of any strategy to generate the political will to save the planet</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16"/>
          <w:szCs w:val="24"/>
        </w:rPr>
        <w:t>This insight about our causal embeddedness, applied to global self-control, is perhaps one of the more momentous contributions a full-fledged naturalism can make toward human flourishing.  Forecasting doom.  More specifically</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20"/>
          <w:szCs w:val="24"/>
          <w:u w:val="single"/>
          <w:bdr w:val="none" w:sz="0" w:space="0" w:color="auto" w:frame="1"/>
          <w:shd w:val="clear" w:color="auto" w:fill="C0C0C0"/>
        </w:rPr>
        <w:t xml:space="preserve">political will to take environmental action is generated by knowing that unless we act, collapse is a strong possibility </w:t>
      </w:r>
      <w:r w:rsidRPr="0091270D">
        <w:rPr>
          <w:rFonts w:ascii="Times New Roman" w:eastAsia="Times New Roman" w:hAnsi="Times New Roman" w:cs="Times New Roman"/>
          <w:sz w:val="16"/>
          <w:szCs w:val="24"/>
        </w:rPr>
        <w:t>in the next 50 to 75 years</w:t>
      </w:r>
      <w:r w:rsidRPr="0091270D">
        <w:rPr>
          <w:rFonts w:ascii="Times New Roman" w:eastAsia="Times New Roman" w:hAnsi="Times New Roman" w:cs="Times New Roman"/>
          <w:sz w:val="20"/>
          <w:szCs w:val="24"/>
        </w:rPr>
        <w:t xml:space="preserve"> – </w:t>
      </w:r>
      <w:r w:rsidRPr="0091270D">
        <w:rPr>
          <w:rFonts w:ascii="Times New Roman" w:eastAsia="Times New Roman" w:hAnsi="Times New Roman" w:cs="Times New Roman"/>
          <w:sz w:val="20"/>
          <w:szCs w:val="24"/>
          <w:u w:val="single"/>
          <w:bdr w:val="none" w:sz="0" w:space="0" w:color="auto" w:frame="1"/>
          <w:shd w:val="clear" w:color="auto" w:fill="C0C0C0"/>
        </w:rPr>
        <w:t>not that far off</w:t>
      </w:r>
      <w:r w:rsidRPr="0091270D">
        <w:rPr>
          <w:rFonts w:ascii="Times New Roman" w:eastAsia="Times New Roman" w:hAnsi="Times New Roman" w:cs="Times New Roman"/>
          <w:sz w:val="20"/>
          <w:szCs w:val="24"/>
        </w:rPr>
        <w:t xml:space="preserve">.  </w:t>
      </w:r>
      <w:proofErr w:type="gramStart"/>
      <w:r w:rsidRPr="0091270D">
        <w:rPr>
          <w:rFonts w:ascii="Times New Roman" w:eastAsia="Times New Roman" w:hAnsi="Times New Roman" w:cs="Times New Roman"/>
          <w:sz w:val="16"/>
          <w:szCs w:val="24"/>
        </w:rPr>
        <w:t>That’s</w:t>
      </w:r>
      <w:proofErr w:type="gramEnd"/>
      <w:r w:rsidRPr="0091270D">
        <w:rPr>
          <w:rFonts w:ascii="Times New Roman" w:eastAsia="Times New Roman" w:hAnsi="Times New Roman" w:cs="Times New Roman"/>
          <w:sz w:val="16"/>
          <w:szCs w:val="24"/>
        </w:rPr>
        <w:t xml:space="preserve"> the motive-inducing realization that must be promulgated far and wide.  Scientifically respectable </w:t>
      </w:r>
      <w:r w:rsidRPr="0091270D">
        <w:rPr>
          <w:rFonts w:ascii="Times New Roman" w:eastAsia="Times New Roman" w:hAnsi="Times New Roman" w:cs="Times New Roman"/>
          <w:sz w:val="20"/>
          <w:szCs w:val="24"/>
          <w:u w:val="single"/>
          <w:bdr w:val="none" w:sz="0" w:space="0" w:color="auto" w:frame="1"/>
          <w:shd w:val="clear" w:color="auto" w:fill="C0C0C0"/>
        </w:rPr>
        <w:t>doom-</w:t>
      </w:r>
      <w:proofErr w:type="spellStart"/>
      <w:r w:rsidRPr="0091270D">
        <w:rPr>
          <w:rFonts w:ascii="Times New Roman" w:eastAsia="Times New Roman" w:hAnsi="Times New Roman" w:cs="Times New Roman"/>
          <w:sz w:val="20"/>
          <w:szCs w:val="24"/>
          <w:u w:val="single"/>
          <w:bdr w:val="none" w:sz="0" w:space="0" w:color="auto" w:frame="1"/>
          <w:shd w:val="clear" w:color="auto" w:fill="C0C0C0"/>
        </w:rPr>
        <w:t>sayers</w:t>
      </w:r>
      <w:proofErr w:type="spellEnd"/>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16"/>
          <w:szCs w:val="24"/>
        </w:rPr>
        <w:t>such as Diamond</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20"/>
          <w:szCs w:val="24"/>
          <w:u w:val="single"/>
          <w:bdr w:val="none" w:sz="0" w:space="0" w:color="auto" w:frame="1"/>
          <w:shd w:val="clear" w:color="auto" w:fill="C0C0C0"/>
        </w:rPr>
        <w:t>have a crucial role to play in avoiding collapse</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16"/>
          <w:szCs w:val="24"/>
        </w:rPr>
        <w:t>as do we in</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16"/>
          <w:szCs w:val="24"/>
        </w:rPr>
        <w:t>recommending his book to others</w:t>
      </w:r>
      <w:r w:rsidRPr="0091270D">
        <w:rPr>
          <w:rFonts w:ascii="Times New Roman" w:eastAsia="Times New Roman" w:hAnsi="Times New Roman" w:cs="Times New Roman"/>
          <w:sz w:val="20"/>
          <w:szCs w:val="24"/>
        </w:rPr>
        <w:t xml:space="preserve">.  </w:t>
      </w:r>
      <w:r w:rsidRPr="0091270D">
        <w:rPr>
          <w:rFonts w:ascii="Times New Roman" w:eastAsia="Times New Roman" w:hAnsi="Times New Roman" w:cs="Times New Roman"/>
          <w:sz w:val="20"/>
          <w:szCs w:val="24"/>
          <w:u w:val="single"/>
          <w:bdr w:val="none" w:sz="0" w:space="0" w:color="auto" w:frame="1"/>
          <w:shd w:val="clear" w:color="auto" w:fill="C0C0C0"/>
        </w:rPr>
        <w:t xml:space="preserve">The </w:t>
      </w:r>
      <w:r w:rsidRPr="007F5894">
        <w:rPr>
          <w:rFonts w:ascii="Times New Roman" w:eastAsia="Times New Roman" w:hAnsi="Times New Roman" w:cs="Times New Roman"/>
          <w:b/>
          <w:bCs/>
          <w:sz w:val="20"/>
          <w:szCs w:val="24"/>
          <w:highlight w:val="yellow"/>
          <w:u w:val="single"/>
        </w:rPr>
        <w:t xml:space="preserve">conditional </w:t>
      </w:r>
      <w:r w:rsidRPr="0091270D">
        <w:rPr>
          <w:rFonts w:ascii="Times New Roman" w:eastAsia="Times New Roman" w:hAnsi="Times New Roman" w:cs="Times New Roman"/>
          <w:sz w:val="20"/>
          <w:szCs w:val="24"/>
          <w:u w:val="single"/>
          <w:bdr w:val="none" w:sz="0" w:space="0" w:color="auto" w:frame="1"/>
          <w:shd w:val="clear" w:color="auto" w:fill="C0C0C0"/>
        </w:rPr>
        <w:t>forecast of doom</w:t>
      </w:r>
      <w:r w:rsidRPr="007F5894">
        <w:rPr>
          <w:rFonts w:ascii="Times New Roman" w:eastAsia="Times New Roman" w:hAnsi="Times New Roman" w:cs="Times New Roman"/>
          <w:b/>
          <w:bCs/>
          <w:sz w:val="20"/>
          <w:szCs w:val="24"/>
          <w:highlight w:val="yellow"/>
          <w:u w:val="single"/>
        </w:rPr>
        <w:t xml:space="preserve"> that he presents </w:t>
      </w:r>
      <w:r w:rsidRPr="0091270D">
        <w:rPr>
          <w:rFonts w:ascii="Times New Roman" w:eastAsia="Times New Roman" w:hAnsi="Times New Roman" w:cs="Times New Roman"/>
          <w:sz w:val="20"/>
          <w:szCs w:val="24"/>
          <w:u w:val="single"/>
          <w:bdr w:val="none" w:sz="0" w:space="0" w:color="auto" w:frame="1"/>
          <w:shd w:val="clear" w:color="auto" w:fill="C0C0C0"/>
        </w:rPr>
        <w:t>is itself a potent spur to action, one that may well make the difference in avoiding the fate of Easter Island</w:t>
      </w:r>
      <w:r w:rsidRPr="007F5894">
        <w:rPr>
          <w:rFonts w:ascii="Times New Roman" w:eastAsia="Times New Roman" w:hAnsi="Times New Roman" w:cs="Times New Roman"/>
          <w:b/>
          <w:bCs/>
          <w:sz w:val="20"/>
          <w:szCs w:val="24"/>
          <w:highlight w:val="yellow"/>
          <w:u w:val="single"/>
        </w:rPr>
        <w:t xml:space="preserve">.  </w:t>
      </w:r>
      <w:bookmarkStart w:id="9" w:name="_Toc199868315"/>
      <w:r w:rsidRPr="0091270D">
        <w:rPr>
          <w:rFonts w:ascii="Times New Roman" w:eastAsia="Times New Roman" w:hAnsi="Times New Roman" w:cs="Times New Roman"/>
          <w:sz w:val="20"/>
          <w:szCs w:val="24"/>
        </w:rPr>
        <w:t xml:space="preserve"> </w:t>
      </w:r>
      <w:bookmarkEnd w:id="9"/>
    </w:p>
    <w:p w14:paraId="4A51C1A6" w14:textId="77777777" w:rsidR="00237583" w:rsidRPr="00237583" w:rsidRDefault="00237583" w:rsidP="00237583"/>
    <w:p w14:paraId="5D0421C9" w14:textId="77777777" w:rsidR="00A55AA7" w:rsidRDefault="00A55AA7" w:rsidP="0040266E"/>
    <w:sectPr w:rsidR="00A55A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haroni">
    <w:charset w:val="B1"/>
    <w:family w:val="auto"/>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52636F"/>
    <w:multiLevelType w:val="hybridMultilevel"/>
    <w:tmpl w:val="F3581CC2"/>
    <w:lvl w:ilvl="0" w:tplc="8EF26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2364680"/>
    <w:multiLevelType w:val="multilevel"/>
    <w:tmpl w:val="9D30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A37DD"/>
    <w:rsid w:val="00001FD1"/>
    <w:rsid w:val="000139A3"/>
    <w:rsid w:val="00041A1D"/>
    <w:rsid w:val="0004268D"/>
    <w:rsid w:val="00042B93"/>
    <w:rsid w:val="000508E9"/>
    <w:rsid w:val="00075185"/>
    <w:rsid w:val="00077A40"/>
    <w:rsid w:val="00087B0F"/>
    <w:rsid w:val="00094631"/>
    <w:rsid w:val="000E496D"/>
    <w:rsid w:val="000F1A53"/>
    <w:rsid w:val="00100833"/>
    <w:rsid w:val="00104529"/>
    <w:rsid w:val="00105942"/>
    <w:rsid w:val="00107396"/>
    <w:rsid w:val="00111ED4"/>
    <w:rsid w:val="0012737C"/>
    <w:rsid w:val="00135255"/>
    <w:rsid w:val="00144A4C"/>
    <w:rsid w:val="00146506"/>
    <w:rsid w:val="00162E03"/>
    <w:rsid w:val="00162F46"/>
    <w:rsid w:val="00176AB0"/>
    <w:rsid w:val="00177B7D"/>
    <w:rsid w:val="0018322D"/>
    <w:rsid w:val="001B4D77"/>
    <w:rsid w:val="001B5776"/>
    <w:rsid w:val="001E527A"/>
    <w:rsid w:val="001E675D"/>
    <w:rsid w:val="001F78CE"/>
    <w:rsid w:val="00215595"/>
    <w:rsid w:val="00223D16"/>
    <w:rsid w:val="00227C0F"/>
    <w:rsid w:val="00231E82"/>
    <w:rsid w:val="00237583"/>
    <w:rsid w:val="00251FC7"/>
    <w:rsid w:val="002855A7"/>
    <w:rsid w:val="00286D4E"/>
    <w:rsid w:val="002B146A"/>
    <w:rsid w:val="002B5E17"/>
    <w:rsid w:val="002E102D"/>
    <w:rsid w:val="00301894"/>
    <w:rsid w:val="00315690"/>
    <w:rsid w:val="00316B75"/>
    <w:rsid w:val="00322D8D"/>
    <w:rsid w:val="00325646"/>
    <w:rsid w:val="003460F2"/>
    <w:rsid w:val="00367C8A"/>
    <w:rsid w:val="0038158C"/>
    <w:rsid w:val="003902BA"/>
    <w:rsid w:val="003967E6"/>
    <w:rsid w:val="003A09E2"/>
    <w:rsid w:val="003E7D1E"/>
    <w:rsid w:val="004016F9"/>
    <w:rsid w:val="0040266E"/>
    <w:rsid w:val="00407037"/>
    <w:rsid w:val="004546BC"/>
    <w:rsid w:val="004605D6"/>
    <w:rsid w:val="00464423"/>
    <w:rsid w:val="00470CF1"/>
    <w:rsid w:val="004B6F34"/>
    <w:rsid w:val="004C60E8"/>
    <w:rsid w:val="004E3579"/>
    <w:rsid w:val="004E728B"/>
    <w:rsid w:val="004F39E0"/>
    <w:rsid w:val="004F712F"/>
    <w:rsid w:val="005269E2"/>
    <w:rsid w:val="00531C13"/>
    <w:rsid w:val="00537BD5"/>
    <w:rsid w:val="00540DF6"/>
    <w:rsid w:val="00546D0C"/>
    <w:rsid w:val="005543C6"/>
    <w:rsid w:val="0057268A"/>
    <w:rsid w:val="005D2912"/>
    <w:rsid w:val="005F2FED"/>
    <w:rsid w:val="005F7E36"/>
    <w:rsid w:val="00605925"/>
    <w:rsid w:val="006065BD"/>
    <w:rsid w:val="00645FA9"/>
    <w:rsid w:val="00647866"/>
    <w:rsid w:val="00665003"/>
    <w:rsid w:val="006A2AD0"/>
    <w:rsid w:val="006C2375"/>
    <w:rsid w:val="006D017A"/>
    <w:rsid w:val="006D4ECC"/>
    <w:rsid w:val="00720481"/>
    <w:rsid w:val="00722258"/>
    <w:rsid w:val="007243E5"/>
    <w:rsid w:val="00733318"/>
    <w:rsid w:val="00766EA0"/>
    <w:rsid w:val="007A2226"/>
    <w:rsid w:val="007C778E"/>
    <w:rsid w:val="007F5894"/>
    <w:rsid w:val="007F5B66"/>
    <w:rsid w:val="008167B9"/>
    <w:rsid w:val="008179C6"/>
    <w:rsid w:val="00823601"/>
    <w:rsid w:val="00823A1C"/>
    <w:rsid w:val="00841A04"/>
    <w:rsid w:val="00845B9D"/>
    <w:rsid w:val="00860984"/>
    <w:rsid w:val="0087150C"/>
    <w:rsid w:val="008732DF"/>
    <w:rsid w:val="0089761B"/>
    <w:rsid w:val="008A22A6"/>
    <w:rsid w:val="008B3ECB"/>
    <w:rsid w:val="008B4E85"/>
    <w:rsid w:val="008C153D"/>
    <w:rsid w:val="008C1B2E"/>
    <w:rsid w:val="008C50D8"/>
    <w:rsid w:val="008D14DC"/>
    <w:rsid w:val="008E525F"/>
    <w:rsid w:val="00903631"/>
    <w:rsid w:val="0091627E"/>
    <w:rsid w:val="0096666E"/>
    <w:rsid w:val="0097032B"/>
    <w:rsid w:val="00984FD1"/>
    <w:rsid w:val="00997508"/>
    <w:rsid w:val="009A077A"/>
    <w:rsid w:val="009A5982"/>
    <w:rsid w:val="009B6263"/>
    <w:rsid w:val="009D2EAD"/>
    <w:rsid w:val="009D54B2"/>
    <w:rsid w:val="009E1585"/>
    <w:rsid w:val="009E1922"/>
    <w:rsid w:val="009E4B95"/>
    <w:rsid w:val="009F7ED2"/>
    <w:rsid w:val="00A06522"/>
    <w:rsid w:val="00A101A2"/>
    <w:rsid w:val="00A2225B"/>
    <w:rsid w:val="00A27B4F"/>
    <w:rsid w:val="00A45E39"/>
    <w:rsid w:val="00A55AA7"/>
    <w:rsid w:val="00A55BE2"/>
    <w:rsid w:val="00A77C7F"/>
    <w:rsid w:val="00A93661"/>
    <w:rsid w:val="00A95652"/>
    <w:rsid w:val="00AB0138"/>
    <w:rsid w:val="00AC0AB8"/>
    <w:rsid w:val="00AD3198"/>
    <w:rsid w:val="00AE2843"/>
    <w:rsid w:val="00B202EA"/>
    <w:rsid w:val="00B22A62"/>
    <w:rsid w:val="00B33C6D"/>
    <w:rsid w:val="00B4508F"/>
    <w:rsid w:val="00B55AD5"/>
    <w:rsid w:val="00B8057C"/>
    <w:rsid w:val="00BA37DD"/>
    <w:rsid w:val="00BB2585"/>
    <w:rsid w:val="00BD6238"/>
    <w:rsid w:val="00BF40AC"/>
    <w:rsid w:val="00BF593B"/>
    <w:rsid w:val="00BF773A"/>
    <w:rsid w:val="00BF7E81"/>
    <w:rsid w:val="00C005D1"/>
    <w:rsid w:val="00C13773"/>
    <w:rsid w:val="00C17CC8"/>
    <w:rsid w:val="00C24C3A"/>
    <w:rsid w:val="00C41D83"/>
    <w:rsid w:val="00C83417"/>
    <w:rsid w:val="00C9604F"/>
    <w:rsid w:val="00CA19AA"/>
    <w:rsid w:val="00CA6275"/>
    <w:rsid w:val="00CB0854"/>
    <w:rsid w:val="00CC0630"/>
    <w:rsid w:val="00CC5298"/>
    <w:rsid w:val="00CD736E"/>
    <w:rsid w:val="00CD7497"/>
    <w:rsid w:val="00CD798D"/>
    <w:rsid w:val="00CE161E"/>
    <w:rsid w:val="00CF333F"/>
    <w:rsid w:val="00CF59A8"/>
    <w:rsid w:val="00D036EF"/>
    <w:rsid w:val="00D325A9"/>
    <w:rsid w:val="00D36A8A"/>
    <w:rsid w:val="00D40E59"/>
    <w:rsid w:val="00D43F75"/>
    <w:rsid w:val="00D61409"/>
    <w:rsid w:val="00D6691E"/>
    <w:rsid w:val="00D71170"/>
    <w:rsid w:val="00DA1C92"/>
    <w:rsid w:val="00DA25D4"/>
    <w:rsid w:val="00DA6538"/>
    <w:rsid w:val="00DF68E5"/>
    <w:rsid w:val="00E15E75"/>
    <w:rsid w:val="00E255E8"/>
    <w:rsid w:val="00E5262C"/>
    <w:rsid w:val="00E662A4"/>
    <w:rsid w:val="00E75EE6"/>
    <w:rsid w:val="00EC7DC4"/>
    <w:rsid w:val="00ED30CF"/>
    <w:rsid w:val="00ED32A9"/>
    <w:rsid w:val="00EE6740"/>
    <w:rsid w:val="00F176EF"/>
    <w:rsid w:val="00F35DF8"/>
    <w:rsid w:val="00F45E10"/>
    <w:rsid w:val="00F6364A"/>
    <w:rsid w:val="00F713DB"/>
    <w:rsid w:val="00F9113A"/>
    <w:rsid w:val="00FB063D"/>
    <w:rsid w:val="00FE2546"/>
    <w:rsid w:val="00FE7DD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C5297"/>
  <w15:chartTrackingRefBased/>
  <w15:docId w15:val="{D4A2E981-FD12-468C-91BC-F6F1F4B27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46D0C"/>
    <w:rPr>
      <w:rFonts w:ascii="Calibri" w:hAnsi="Calibri"/>
    </w:rPr>
  </w:style>
  <w:style w:type="paragraph" w:styleId="Heading1">
    <w:name w:val="heading 1"/>
    <w:aliases w:val="Pocket"/>
    <w:basedOn w:val="Normal"/>
    <w:next w:val="Normal"/>
    <w:link w:val="Heading1Char"/>
    <w:qFormat/>
    <w:rsid w:val="00546D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6D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46D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unhideWhenUsed/>
    <w:qFormat/>
    <w:rsid w:val="00546D0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46D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6D0C"/>
  </w:style>
  <w:style w:type="character" w:customStyle="1" w:styleId="Heading1Char">
    <w:name w:val="Heading 1 Char"/>
    <w:aliases w:val="Pocket Char"/>
    <w:basedOn w:val="DefaultParagraphFont"/>
    <w:link w:val="Heading1"/>
    <w:rsid w:val="00546D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6D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46D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46D0C"/>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Emphasize Char,emphasis,Shrunk,bold underline,Char Char Char,normal card text,Box,qualifications,B"/>
    <w:basedOn w:val="DefaultParagraphFont"/>
    <w:link w:val="Emphasize"/>
    <w:uiPriority w:val="7"/>
    <w:qFormat/>
    <w:rsid w:val="00546D0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46D0C"/>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546D0C"/>
    <w:rPr>
      <w:b w:val="0"/>
      <w:sz w:val="22"/>
      <w:u w:val="single"/>
    </w:rPr>
  </w:style>
  <w:style w:type="character" w:styleId="Hyperlink">
    <w:name w:val="Hyperlink"/>
    <w:aliases w:val="heading 1 (block title),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546D0C"/>
    <w:rPr>
      <w:color w:val="auto"/>
      <w:u w:val="none"/>
    </w:rPr>
  </w:style>
  <w:style w:type="character" w:styleId="FollowedHyperlink">
    <w:name w:val="FollowedHyperlink"/>
    <w:basedOn w:val="DefaultParagraphFont"/>
    <w:uiPriority w:val="99"/>
    <w:semiHidden/>
    <w:unhideWhenUsed/>
    <w:rsid w:val="00546D0C"/>
    <w:rPr>
      <w:color w:val="auto"/>
      <w:u w:val="none"/>
    </w:rPr>
  </w:style>
  <w:style w:type="paragraph" w:customStyle="1" w:styleId="mb15">
    <w:name w:val="mb15"/>
    <w:basedOn w:val="Normal"/>
    <w:rsid w:val="00BA37D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B25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E255E8"/>
  </w:style>
  <w:style w:type="character" w:styleId="Strong">
    <w:name w:val="Strong"/>
    <w:basedOn w:val="DefaultParagraphFont"/>
    <w:uiPriority w:val="22"/>
    <w:qFormat/>
    <w:rsid w:val="00F713DB"/>
    <w:rPr>
      <w:b/>
      <w:bCs/>
    </w:rPr>
  </w:style>
  <w:style w:type="paragraph" w:customStyle="1" w:styleId="UnderlinePara">
    <w:name w:val="Underline Para"/>
    <w:basedOn w:val="Normal"/>
    <w:link w:val="StyleUnderline"/>
    <w:uiPriority w:val="6"/>
    <w:qFormat/>
    <w:rsid w:val="0040266E"/>
    <w:pPr>
      <w:widowControl w:val="0"/>
      <w:suppressAutoHyphens/>
      <w:spacing w:after="200"/>
      <w:contextualSpacing/>
    </w:pPr>
    <w:rPr>
      <w:rFonts w:asciiTheme="minorHAnsi" w:hAnsiTheme="minorHAnsi"/>
      <w:u w:val="single"/>
    </w:rPr>
  </w:style>
  <w:style w:type="paragraph" w:customStyle="1" w:styleId="Emphasize">
    <w:name w:val="Emphasize"/>
    <w:basedOn w:val="Normal"/>
    <w:link w:val="Emphasis"/>
    <w:uiPriority w:val="7"/>
    <w:qFormat/>
    <w:rsid w:val="0040266E"/>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styleId="UnresolvedMention">
    <w:name w:val="Unresolved Mention"/>
    <w:basedOn w:val="DefaultParagraphFont"/>
    <w:uiPriority w:val="99"/>
    <w:semiHidden/>
    <w:unhideWhenUsed/>
    <w:rsid w:val="0040266E"/>
    <w:rPr>
      <w:color w:val="605E5C"/>
      <w:shd w:val="clear" w:color="auto" w:fill="E1DFDD"/>
    </w:rPr>
  </w:style>
  <w:style w:type="paragraph" w:customStyle="1" w:styleId="Style4">
    <w:name w:val="Style4"/>
    <w:basedOn w:val="Normal"/>
    <w:link w:val="Style4Char"/>
    <w:rsid w:val="00CC0630"/>
    <w:pPr>
      <w:keepNext/>
      <w:keepLines/>
      <w:pageBreakBefore/>
      <w:spacing w:before="200"/>
      <w:jc w:val="center"/>
      <w:outlineLvl w:val="2"/>
    </w:pPr>
    <w:rPr>
      <w:rFonts w:eastAsia="Times New Roman"/>
      <w:bCs/>
      <w:sz w:val="20"/>
      <w:u w:val="single"/>
    </w:rPr>
  </w:style>
  <w:style w:type="character" w:customStyle="1" w:styleId="Style4Char">
    <w:name w:val="Style4 Char"/>
    <w:basedOn w:val="DefaultParagraphFont"/>
    <w:link w:val="Style4"/>
    <w:rsid w:val="00CC0630"/>
    <w:rPr>
      <w:rFonts w:ascii="Calibri" w:eastAsia="Times New Roman" w:hAnsi="Calibri"/>
      <w:bCs/>
      <w:sz w:val="20"/>
      <w:u w:val="single"/>
    </w:rPr>
  </w:style>
  <w:style w:type="paragraph" w:customStyle="1" w:styleId="textbold">
    <w:name w:val="text bold"/>
    <w:basedOn w:val="Normal"/>
    <w:uiPriority w:val="7"/>
    <w:qFormat/>
    <w:rsid w:val="00F35DF8"/>
    <w:pPr>
      <w:widowControl w:val="0"/>
      <w:ind w:left="720"/>
      <w:jc w:val="both"/>
    </w:pPr>
    <w:rPr>
      <w:b/>
      <w:iCs/>
      <w:u w:val="single"/>
    </w:rPr>
  </w:style>
  <w:style w:type="paragraph" w:customStyle="1" w:styleId="Card">
    <w:name w:val="Card"/>
    <w:aliases w:val="Note Level 2,Tag and Ci,nonunderlined,tags"/>
    <w:basedOn w:val="Normal"/>
    <w:uiPriority w:val="99"/>
    <w:qFormat/>
    <w:rsid w:val="00237583"/>
    <w:pPr>
      <w:ind w:left="90"/>
    </w:pPr>
    <w:rPr>
      <w:sz w:val="16"/>
      <w:szCs w:val="20"/>
    </w:rPr>
  </w:style>
  <w:style w:type="character" w:customStyle="1" w:styleId="Important">
    <w:name w:val="Important"/>
    <w:rsid w:val="00237583"/>
    <w:rPr>
      <w:rFonts w:ascii="Aharoni" w:hAnsi="Aharoni"/>
      <w:b/>
      <w:bCs/>
      <w:i w:val="0"/>
      <w:iCs/>
      <w:sz w:val="22"/>
      <w:u w:val="single"/>
    </w:rPr>
  </w:style>
  <w:style w:type="character" w:customStyle="1" w:styleId="cite">
    <w:name w:val="cite"/>
    <w:basedOn w:val="DefaultParagraphFont"/>
    <w:rsid w:val="00077A40"/>
    <w:rPr>
      <w:rFonts w:ascii="Times New Roman" w:hAnsi="Times New Roman"/>
      <w:b/>
      <w:sz w:val="24"/>
    </w:rPr>
  </w:style>
  <w:style w:type="paragraph" w:customStyle="1" w:styleId="tag">
    <w:name w:val="tag"/>
    <w:basedOn w:val="Normal"/>
    <w:next w:val="Normal"/>
    <w:rsid w:val="00077A40"/>
    <w:pPr>
      <w:spacing w:after="0" w:line="240" w:lineRule="auto"/>
    </w:pPr>
    <w:rPr>
      <w:rFonts w:ascii="Times New Roman" w:eastAsia="Times New Roman" w:hAnsi="Times New Roman" w:cs="Times New Roman"/>
      <w:b/>
      <w:sz w:val="24"/>
      <w:szCs w:val="20"/>
    </w:rPr>
  </w:style>
  <w:style w:type="paragraph" w:customStyle="1" w:styleId="card0">
    <w:name w:val="card"/>
    <w:aliases w:val="Medium Grid 21,Tags,Debate Text,No Spacing11,No Spacing31,No Spacing22,No Spacing111,No Spacing3,No Spacing2,Read stuff,No Spacing1111,Dont use,No Spacing41,No Spacing1,No Spacing111112,No Spacing5,No Spacing7"/>
    <w:basedOn w:val="Normal"/>
    <w:next w:val="Normal"/>
    <w:link w:val="cardChar"/>
    <w:uiPriority w:val="6"/>
    <w:qFormat/>
    <w:rsid w:val="00077A40"/>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0"/>
    <w:rsid w:val="00077A40"/>
    <w:rPr>
      <w:rFonts w:ascii="Times New Roman" w:eastAsia="Times New Roman" w:hAnsi="Times New Roman" w:cs="Times New Roman"/>
      <w:sz w:val="20"/>
      <w:szCs w:val="20"/>
    </w:rPr>
  </w:style>
  <w:style w:type="character" w:customStyle="1" w:styleId="underline">
    <w:name w:val="underline"/>
    <w:basedOn w:val="DefaultParagraphFont"/>
    <w:rsid w:val="00077A40"/>
    <w:rPr>
      <w:b/>
      <w:u w:val="single"/>
    </w:rPr>
  </w:style>
  <w:style w:type="paragraph" w:customStyle="1" w:styleId="HotRoute">
    <w:name w:val="Hot Route"/>
    <w:basedOn w:val="Normal"/>
    <w:link w:val="HotRouteChar"/>
    <w:qFormat/>
    <w:rsid w:val="00286D4E"/>
    <w:pPr>
      <w:ind w:left="72"/>
    </w:pPr>
    <w:rPr>
      <w:rFonts w:eastAsia="Cambria" w:cs="Calibri"/>
      <w:iCs/>
      <w:color w:val="000000"/>
    </w:rPr>
  </w:style>
  <w:style w:type="character" w:customStyle="1" w:styleId="HotRouteChar">
    <w:name w:val="Hot Route Char"/>
    <w:link w:val="HotRoute"/>
    <w:rsid w:val="00286D4E"/>
    <w:rPr>
      <w:rFonts w:ascii="Calibri" w:eastAsia="Cambria" w:hAnsi="Calibri" w:cs="Calibri"/>
      <w:iCs/>
      <w:color w:val="000000"/>
    </w:rPr>
  </w:style>
  <w:style w:type="paragraph" w:customStyle="1" w:styleId="ReallyFuckingSmall">
    <w:name w:val="Really Fucking Small"/>
    <w:basedOn w:val="Normal"/>
    <w:link w:val="ReallyFuckingSmallChar"/>
    <w:rsid w:val="00286D4E"/>
    <w:pPr>
      <w:ind w:left="144"/>
    </w:pPr>
    <w:rPr>
      <w:rFonts w:ascii="Times New Roman" w:eastAsia="Times New Roman" w:hAnsi="Times New Roman" w:cs="Times New Roman"/>
      <w:sz w:val="12"/>
    </w:rPr>
  </w:style>
  <w:style w:type="character" w:customStyle="1" w:styleId="ReallyFuckingSmallChar">
    <w:name w:val="Really Fucking Small Char"/>
    <w:link w:val="ReallyFuckingSmall"/>
    <w:rsid w:val="00286D4E"/>
    <w:rPr>
      <w:rFonts w:ascii="Times New Roman" w:eastAsia="Times New Roman" w:hAnsi="Times New Roman" w:cs="Times New Roman"/>
      <w:sz w:val="12"/>
    </w:rPr>
  </w:style>
  <w:style w:type="paragraph" w:styleId="ListParagraph">
    <w:name w:val="List Paragraph"/>
    <w:aliases w:val="6 font"/>
    <w:basedOn w:val="Normal"/>
    <w:uiPriority w:val="99"/>
    <w:qFormat/>
    <w:rsid w:val="003967E6"/>
    <w:pPr>
      <w:ind w:left="720"/>
      <w:contextualSpacing/>
    </w:pPr>
  </w:style>
  <w:style w:type="character" w:customStyle="1" w:styleId="apple-converted-space">
    <w:name w:val="apple-converted-space"/>
    <w:basedOn w:val="DefaultParagraphFont"/>
    <w:rsid w:val="003967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151710">
      <w:bodyDiv w:val="1"/>
      <w:marLeft w:val="0"/>
      <w:marRight w:val="0"/>
      <w:marTop w:val="0"/>
      <w:marBottom w:val="0"/>
      <w:divBdr>
        <w:top w:val="none" w:sz="0" w:space="0" w:color="auto"/>
        <w:left w:val="none" w:sz="0" w:space="0" w:color="auto"/>
        <w:bottom w:val="none" w:sz="0" w:space="0" w:color="auto"/>
        <w:right w:val="none" w:sz="0" w:space="0" w:color="auto"/>
      </w:divBdr>
    </w:div>
    <w:div w:id="94400968">
      <w:bodyDiv w:val="1"/>
      <w:marLeft w:val="0"/>
      <w:marRight w:val="0"/>
      <w:marTop w:val="0"/>
      <w:marBottom w:val="0"/>
      <w:divBdr>
        <w:top w:val="none" w:sz="0" w:space="0" w:color="auto"/>
        <w:left w:val="none" w:sz="0" w:space="0" w:color="auto"/>
        <w:bottom w:val="none" w:sz="0" w:space="0" w:color="auto"/>
        <w:right w:val="none" w:sz="0" w:space="0" w:color="auto"/>
      </w:divBdr>
    </w:div>
    <w:div w:id="359353342">
      <w:bodyDiv w:val="1"/>
      <w:marLeft w:val="0"/>
      <w:marRight w:val="0"/>
      <w:marTop w:val="0"/>
      <w:marBottom w:val="0"/>
      <w:divBdr>
        <w:top w:val="none" w:sz="0" w:space="0" w:color="auto"/>
        <w:left w:val="none" w:sz="0" w:space="0" w:color="auto"/>
        <w:bottom w:val="none" w:sz="0" w:space="0" w:color="auto"/>
        <w:right w:val="none" w:sz="0" w:space="0" w:color="auto"/>
      </w:divBdr>
      <w:divsChild>
        <w:div w:id="1138180064">
          <w:marLeft w:val="0"/>
          <w:marRight w:val="0"/>
          <w:marTop w:val="0"/>
          <w:marBottom w:val="0"/>
          <w:divBdr>
            <w:top w:val="none" w:sz="0" w:space="0" w:color="auto"/>
            <w:left w:val="none" w:sz="0" w:space="0" w:color="auto"/>
            <w:bottom w:val="none" w:sz="0" w:space="0" w:color="auto"/>
            <w:right w:val="none" w:sz="0" w:space="0" w:color="auto"/>
          </w:divBdr>
          <w:divsChild>
            <w:div w:id="31073751">
              <w:marLeft w:val="0"/>
              <w:marRight w:val="0"/>
              <w:marTop w:val="0"/>
              <w:marBottom w:val="0"/>
              <w:divBdr>
                <w:top w:val="none" w:sz="0" w:space="0" w:color="auto"/>
                <w:left w:val="none" w:sz="0" w:space="0" w:color="auto"/>
                <w:bottom w:val="none" w:sz="0" w:space="0" w:color="auto"/>
                <w:right w:val="none" w:sz="0" w:space="0" w:color="auto"/>
              </w:divBdr>
              <w:divsChild>
                <w:div w:id="222102371">
                  <w:marLeft w:val="0"/>
                  <w:marRight w:val="0"/>
                  <w:marTop w:val="0"/>
                  <w:marBottom w:val="0"/>
                  <w:divBdr>
                    <w:top w:val="none" w:sz="0" w:space="0" w:color="auto"/>
                    <w:left w:val="none" w:sz="0" w:space="0" w:color="auto"/>
                    <w:bottom w:val="none" w:sz="0" w:space="0" w:color="auto"/>
                    <w:right w:val="none" w:sz="0" w:space="0" w:color="auto"/>
                  </w:divBdr>
                  <w:divsChild>
                    <w:div w:id="1247114632">
                      <w:marLeft w:val="0"/>
                      <w:marRight w:val="0"/>
                      <w:marTop w:val="0"/>
                      <w:marBottom w:val="0"/>
                      <w:divBdr>
                        <w:top w:val="none" w:sz="0" w:space="0" w:color="auto"/>
                        <w:left w:val="none" w:sz="0" w:space="0" w:color="auto"/>
                        <w:bottom w:val="none" w:sz="0" w:space="0" w:color="auto"/>
                        <w:right w:val="none" w:sz="0" w:space="0" w:color="auto"/>
                      </w:divBdr>
                      <w:divsChild>
                        <w:div w:id="1808468788">
                          <w:marLeft w:val="0"/>
                          <w:marRight w:val="0"/>
                          <w:marTop w:val="0"/>
                          <w:marBottom w:val="0"/>
                          <w:divBdr>
                            <w:top w:val="none" w:sz="0" w:space="0" w:color="auto"/>
                            <w:left w:val="none" w:sz="0" w:space="0" w:color="auto"/>
                            <w:bottom w:val="none" w:sz="0" w:space="0" w:color="auto"/>
                            <w:right w:val="none" w:sz="0" w:space="0" w:color="auto"/>
                          </w:divBdr>
                          <w:divsChild>
                            <w:div w:id="234170413">
                              <w:marLeft w:val="0"/>
                              <w:marRight w:val="0"/>
                              <w:marTop w:val="0"/>
                              <w:marBottom w:val="0"/>
                              <w:divBdr>
                                <w:top w:val="none" w:sz="0" w:space="0" w:color="auto"/>
                                <w:left w:val="none" w:sz="0" w:space="0" w:color="auto"/>
                                <w:bottom w:val="none" w:sz="0" w:space="0" w:color="auto"/>
                                <w:right w:val="none" w:sz="0" w:space="0" w:color="auto"/>
                              </w:divBdr>
                              <w:divsChild>
                                <w:div w:id="2100249441">
                                  <w:marLeft w:val="0"/>
                                  <w:marRight w:val="0"/>
                                  <w:marTop w:val="0"/>
                                  <w:marBottom w:val="0"/>
                                  <w:divBdr>
                                    <w:top w:val="none" w:sz="0" w:space="0" w:color="auto"/>
                                    <w:left w:val="none" w:sz="0" w:space="0" w:color="auto"/>
                                    <w:bottom w:val="none" w:sz="0" w:space="0" w:color="auto"/>
                                    <w:right w:val="none" w:sz="0" w:space="0" w:color="auto"/>
                                  </w:divBdr>
                                  <w:divsChild>
                                    <w:div w:id="1883780923">
                                      <w:marLeft w:val="0"/>
                                      <w:marRight w:val="0"/>
                                      <w:marTop w:val="0"/>
                                      <w:marBottom w:val="0"/>
                                      <w:divBdr>
                                        <w:top w:val="none" w:sz="0" w:space="0" w:color="auto"/>
                                        <w:left w:val="none" w:sz="0" w:space="0" w:color="auto"/>
                                        <w:bottom w:val="none" w:sz="0" w:space="0" w:color="auto"/>
                                        <w:right w:val="none" w:sz="0" w:space="0" w:color="auto"/>
                                      </w:divBdr>
                                      <w:divsChild>
                                        <w:div w:id="198608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0149590">
          <w:marLeft w:val="0"/>
          <w:marRight w:val="0"/>
          <w:marTop w:val="0"/>
          <w:marBottom w:val="0"/>
          <w:divBdr>
            <w:top w:val="none" w:sz="0" w:space="0" w:color="auto"/>
            <w:left w:val="none" w:sz="0" w:space="0" w:color="auto"/>
            <w:bottom w:val="none" w:sz="0" w:space="0" w:color="auto"/>
            <w:right w:val="none" w:sz="0" w:space="0" w:color="auto"/>
          </w:divBdr>
          <w:divsChild>
            <w:div w:id="139074798">
              <w:marLeft w:val="0"/>
              <w:marRight w:val="0"/>
              <w:marTop w:val="0"/>
              <w:marBottom w:val="0"/>
              <w:divBdr>
                <w:top w:val="none" w:sz="0" w:space="0" w:color="auto"/>
                <w:left w:val="none" w:sz="0" w:space="0" w:color="auto"/>
                <w:bottom w:val="none" w:sz="0" w:space="0" w:color="auto"/>
                <w:right w:val="none" w:sz="0" w:space="0" w:color="auto"/>
              </w:divBdr>
              <w:divsChild>
                <w:div w:id="421415051">
                  <w:marLeft w:val="0"/>
                  <w:marRight w:val="0"/>
                  <w:marTop w:val="0"/>
                  <w:marBottom w:val="0"/>
                  <w:divBdr>
                    <w:top w:val="none" w:sz="0" w:space="0" w:color="auto"/>
                    <w:left w:val="none" w:sz="0" w:space="0" w:color="auto"/>
                    <w:bottom w:val="none" w:sz="0" w:space="0" w:color="auto"/>
                    <w:right w:val="none" w:sz="0" w:space="0" w:color="auto"/>
                  </w:divBdr>
                  <w:divsChild>
                    <w:div w:id="8376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968000">
      <w:bodyDiv w:val="1"/>
      <w:marLeft w:val="0"/>
      <w:marRight w:val="0"/>
      <w:marTop w:val="0"/>
      <w:marBottom w:val="0"/>
      <w:divBdr>
        <w:top w:val="none" w:sz="0" w:space="0" w:color="auto"/>
        <w:left w:val="none" w:sz="0" w:space="0" w:color="auto"/>
        <w:bottom w:val="none" w:sz="0" w:space="0" w:color="auto"/>
        <w:right w:val="none" w:sz="0" w:space="0" w:color="auto"/>
      </w:divBdr>
    </w:div>
    <w:div w:id="635766198">
      <w:bodyDiv w:val="1"/>
      <w:marLeft w:val="0"/>
      <w:marRight w:val="0"/>
      <w:marTop w:val="0"/>
      <w:marBottom w:val="0"/>
      <w:divBdr>
        <w:top w:val="none" w:sz="0" w:space="0" w:color="auto"/>
        <w:left w:val="none" w:sz="0" w:space="0" w:color="auto"/>
        <w:bottom w:val="none" w:sz="0" w:space="0" w:color="auto"/>
        <w:right w:val="none" w:sz="0" w:space="0" w:color="auto"/>
      </w:divBdr>
      <w:divsChild>
        <w:div w:id="620918858">
          <w:marLeft w:val="0"/>
          <w:marRight w:val="0"/>
          <w:marTop w:val="0"/>
          <w:marBottom w:val="0"/>
          <w:divBdr>
            <w:top w:val="none" w:sz="0" w:space="0" w:color="auto"/>
            <w:left w:val="none" w:sz="0" w:space="0" w:color="auto"/>
            <w:bottom w:val="none" w:sz="0" w:space="0" w:color="auto"/>
            <w:right w:val="none" w:sz="0" w:space="0" w:color="auto"/>
          </w:divBdr>
          <w:divsChild>
            <w:div w:id="46229157">
              <w:marLeft w:val="0"/>
              <w:marRight w:val="0"/>
              <w:marTop w:val="0"/>
              <w:marBottom w:val="0"/>
              <w:divBdr>
                <w:top w:val="none" w:sz="0" w:space="0" w:color="auto"/>
                <w:left w:val="none" w:sz="0" w:space="0" w:color="auto"/>
                <w:bottom w:val="none" w:sz="0" w:space="0" w:color="auto"/>
                <w:right w:val="none" w:sz="0" w:space="0" w:color="auto"/>
              </w:divBdr>
            </w:div>
            <w:div w:id="1887571062">
              <w:marLeft w:val="0"/>
              <w:marRight w:val="0"/>
              <w:marTop w:val="0"/>
              <w:marBottom w:val="120"/>
              <w:divBdr>
                <w:top w:val="none" w:sz="0" w:space="0" w:color="auto"/>
                <w:left w:val="none" w:sz="0" w:space="0" w:color="auto"/>
                <w:bottom w:val="none" w:sz="0" w:space="0" w:color="auto"/>
                <w:right w:val="none" w:sz="0" w:space="0" w:color="auto"/>
              </w:divBdr>
            </w:div>
          </w:divsChild>
        </w:div>
        <w:div w:id="1466924989">
          <w:marLeft w:val="0"/>
          <w:marRight w:val="0"/>
          <w:marTop w:val="0"/>
          <w:marBottom w:val="0"/>
          <w:divBdr>
            <w:top w:val="none" w:sz="0" w:space="0" w:color="auto"/>
            <w:left w:val="none" w:sz="0" w:space="0" w:color="auto"/>
            <w:bottom w:val="none" w:sz="0" w:space="0" w:color="auto"/>
            <w:right w:val="none" w:sz="0" w:space="0" w:color="auto"/>
          </w:divBdr>
        </w:div>
      </w:divsChild>
    </w:div>
    <w:div w:id="711199049">
      <w:bodyDiv w:val="1"/>
      <w:marLeft w:val="0"/>
      <w:marRight w:val="0"/>
      <w:marTop w:val="0"/>
      <w:marBottom w:val="0"/>
      <w:divBdr>
        <w:top w:val="none" w:sz="0" w:space="0" w:color="auto"/>
        <w:left w:val="none" w:sz="0" w:space="0" w:color="auto"/>
        <w:bottom w:val="none" w:sz="0" w:space="0" w:color="auto"/>
        <w:right w:val="none" w:sz="0" w:space="0" w:color="auto"/>
      </w:divBdr>
    </w:div>
    <w:div w:id="895974723">
      <w:bodyDiv w:val="1"/>
      <w:marLeft w:val="0"/>
      <w:marRight w:val="0"/>
      <w:marTop w:val="0"/>
      <w:marBottom w:val="0"/>
      <w:divBdr>
        <w:top w:val="none" w:sz="0" w:space="0" w:color="auto"/>
        <w:left w:val="none" w:sz="0" w:space="0" w:color="auto"/>
        <w:bottom w:val="none" w:sz="0" w:space="0" w:color="auto"/>
        <w:right w:val="none" w:sz="0" w:space="0" w:color="auto"/>
      </w:divBdr>
    </w:div>
    <w:div w:id="928999688">
      <w:bodyDiv w:val="1"/>
      <w:marLeft w:val="0"/>
      <w:marRight w:val="0"/>
      <w:marTop w:val="0"/>
      <w:marBottom w:val="0"/>
      <w:divBdr>
        <w:top w:val="none" w:sz="0" w:space="0" w:color="auto"/>
        <w:left w:val="none" w:sz="0" w:space="0" w:color="auto"/>
        <w:bottom w:val="none" w:sz="0" w:space="0" w:color="auto"/>
        <w:right w:val="none" w:sz="0" w:space="0" w:color="auto"/>
      </w:divBdr>
    </w:div>
    <w:div w:id="1042707362">
      <w:bodyDiv w:val="1"/>
      <w:marLeft w:val="0"/>
      <w:marRight w:val="0"/>
      <w:marTop w:val="0"/>
      <w:marBottom w:val="0"/>
      <w:divBdr>
        <w:top w:val="none" w:sz="0" w:space="0" w:color="auto"/>
        <w:left w:val="none" w:sz="0" w:space="0" w:color="auto"/>
        <w:bottom w:val="none" w:sz="0" w:space="0" w:color="auto"/>
        <w:right w:val="none" w:sz="0" w:space="0" w:color="auto"/>
      </w:divBdr>
    </w:div>
    <w:div w:id="1291858033">
      <w:bodyDiv w:val="1"/>
      <w:marLeft w:val="0"/>
      <w:marRight w:val="0"/>
      <w:marTop w:val="0"/>
      <w:marBottom w:val="0"/>
      <w:divBdr>
        <w:top w:val="none" w:sz="0" w:space="0" w:color="auto"/>
        <w:left w:val="none" w:sz="0" w:space="0" w:color="auto"/>
        <w:bottom w:val="none" w:sz="0" w:space="0" w:color="auto"/>
        <w:right w:val="none" w:sz="0" w:space="0" w:color="auto"/>
      </w:divBdr>
    </w:div>
    <w:div w:id="1372071563">
      <w:bodyDiv w:val="1"/>
      <w:marLeft w:val="0"/>
      <w:marRight w:val="0"/>
      <w:marTop w:val="0"/>
      <w:marBottom w:val="0"/>
      <w:divBdr>
        <w:top w:val="none" w:sz="0" w:space="0" w:color="auto"/>
        <w:left w:val="none" w:sz="0" w:space="0" w:color="auto"/>
        <w:bottom w:val="none" w:sz="0" w:space="0" w:color="auto"/>
        <w:right w:val="none" w:sz="0" w:space="0" w:color="auto"/>
      </w:divBdr>
    </w:div>
    <w:div w:id="1486554424">
      <w:bodyDiv w:val="1"/>
      <w:marLeft w:val="0"/>
      <w:marRight w:val="0"/>
      <w:marTop w:val="0"/>
      <w:marBottom w:val="0"/>
      <w:divBdr>
        <w:top w:val="none" w:sz="0" w:space="0" w:color="auto"/>
        <w:left w:val="none" w:sz="0" w:space="0" w:color="auto"/>
        <w:bottom w:val="none" w:sz="0" w:space="0" w:color="auto"/>
        <w:right w:val="none" w:sz="0" w:space="0" w:color="auto"/>
      </w:divBdr>
      <w:divsChild>
        <w:div w:id="1563325711">
          <w:marLeft w:val="1200"/>
          <w:marRight w:val="0"/>
          <w:marTop w:val="240"/>
          <w:marBottom w:val="240"/>
          <w:divBdr>
            <w:top w:val="none" w:sz="0" w:space="0" w:color="auto"/>
            <w:left w:val="none" w:sz="0" w:space="0" w:color="auto"/>
            <w:bottom w:val="none" w:sz="0" w:space="0" w:color="auto"/>
            <w:right w:val="none" w:sz="0" w:space="0" w:color="auto"/>
          </w:divBdr>
        </w:div>
      </w:divsChild>
    </w:div>
    <w:div w:id="1734549272">
      <w:bodyDiv w:val="1"/>
      <w:marLeft w:val="0"/>
      <w:marRight w:val="0"/>
      <w:marTop w:val="0"/>
      <w:marBottom w:val="0"/>
      <w:divBdr>
        <w:top w:val="none" w:sz="0" w:space="0" w:color="auto"/>
        <w:left w:val="none" w:sz="0" w:space="0" w:color="auto"/>
        <w:bottom w:val="none" w:sz="0" w:space="0" w:color="auto"/>
        <w:right w:val="none" w:sz="0" w:space="0" w:color="auto"/>
      </w:divBdr>
    </w:div>
    <w:div w:id="1887988146">
      <w:bodyDiv w:val="1"/>
      <w:marLeft w:val="0"/>
      <w:marRight w:val="0"/>
      <w:marTop w:val="0"/>
      <w:marBottom w:val="0"/>
      <w:divBdr>
        <w:top w:val="none" w:sz="0" w:space="0" w:color="auto"/>
        <w:left w:val="none" w:sz="0" w:space="0" w:color="auto"/>
        <w:bottom w:val="none" w:sz="0" w:space="0" w:color="auto"/>
        <w:right w:val="none" w:sz="0" w:space="0" w:color="auto"/>
      </w:divBdr>
    </w:div>
    <w:div w:id="1916746114">
      <w:bodyDiv w:val="1"/>
      <w:marLeft w:val="0"/>
      <w:marRight w:val="0"/>
      <w:marTop w:val="0"/>
      <w:marBottom w:val="0"/>
      <w:divBdr>
        <w:top w:val="none" w:sz="0" w:space="0" w:color="auto"/>
        <w:left w:val="none" w:sz="0" w:space="0" w:color="auto"/>
        <w:bottom w:val="none" w:sz="0" w:space="0" w:color="auto"/>
        <w:right w:val="none" w:sz="0" w:space="0" w:color="auto"/>
      </w:divBdr>
    </w:div>
    <w:div w:id="2030057587">
      <w:bodyDiv w:val="1"/>
      <w:marLeft w:val="0"/>
      <w:marRight w:val="0"/>
      <w:marTop w:val="0"/>
      <w:marBottom w:val="0"/>
      <w:divBdr>
        <w:top w:val="none" w:sz="0" w:space="0" w:color="auto"/>
        <w:left w:val="none" w:sz="0" w:space="0" w:color="auto"/>
        <w:bottom w:val="none" w:sz="0" w:space="0" w:color="auto"/>
        <w:right w:val="none" w:sz="0" w:space="0" w:color="auto"/>
      </w:divBdr>
      <w:divsChild>
        <w:div w:id="836189745">
          <w:marLeft w:val="0"/>
          <w:marRight w:val="0"/>
          <w:marTop w:val="0"/>
          <w:marBottom w:val="0"/>
          <w:divBdr>
            <w:top w:val="none" w:sz="0" w:space="0" w:color="auto"/>
            <w:left w:val="none" w:sz="0" w:space="0" w:color="auto"/>
            <w:bottom w:val="none" w:sz="0" w:space="0" w:color="auto"/>
            <w:right w:val="none" w:sz="0" w:space="0" w:color="auto"/>
          </w:divBdr>
          <w:divsChild>
            <w:div w:id="1045565209">
              <w:marLeft w:val="0"/>
              <w:marRight w:val="0"/>
              <w:marTop w:val="0"/>
              <w:marBottom w:val="0"/>
              <w:divBdr>
                <w:top w:val="none" w:sz="0" w:space="0" w:color="auto"/>
                <w:left w:val="none" w:sz="0" w:space="0" w:color="auto"/>
                <w:bottom w:val="none" w:sz="0" w:space="0" w:color="auto"/>
                <w:right w:val="none" w:sz="0" w:space="0" w:color="auto"/>
              </w:divBdr>
            </w:div>
            <w:div w:id="11382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2514848619853551" TargetMode="External"/><Relationship Id="rId21" Type="http://schemas.openxmlformats.org/officeDocument/2006/relationships/hyperlink" Target="https://journals.sagepub.com/doi/full/10.1177/2514848619853551" TargetMode="External"/><Relationship Id="rId42" Type="http://schemas.openxmlformats.org/officeDocument/2006/relationships/hyperlink" Target="https://www.tandfonline.com/doi/full/10.1080/09644016.2020.1686204" TargetMode="External"/><Relationship Id="rId47" Type="http://schemas.openxmlformats.org/officeDocument/2006/relationships/hyperlink" Target="https://vtechworks.lib.vt.edu/bitstream/handle/10919/77385/Lawrence_JL_D_2015.pdf?isAllowed=y&amp;sequence=1" TargetMode="External"/><Relationship Id="rId63" Type="http://schemas.openxmlformats.org/officeDocument/2006/relationships/hyperlink" Target="https://www.frontiersin.org/articles/10.3389/fenvs.2018.00128/full" TargetMode="External"/><Relationship Id="rId68" Type="http://schemas.openxmlformats.org/officeDocument/2006/relationships/hyperlink" Target="https://esajournals.onlinelibrary.wiley.com/doi/full/10.1002/ecs2.2163" TargetMode="External"/><Relationship Id="rId7" Type="http://schemas.openxmlformats.org/officeDocument/2006/relationships/hyperlink" Target="https://www.greeneuropeanjournal.eu/article-author/maria-kaika/"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ournals.sagepub.com/doi/full/10.1177/2514848619853551" TargetMode="External"/><Relationship Id="rId29" Type="http://schemas.openxmlformats.org/officeDocument/2006/relationships/hyperlink" Target="https://vtechworks.lib.vt.edu/bitstream/handle/10919/77385/Lawrence_JL_D_2015.pdf?isAllowed=y&amp;sequence=1" TargetMode="External"/><Relationship Id="rId11" Type="http://schemas.openxmlformats.org/officeDocument/2006/relationships/hyperlink" Target="https://journals.sagepub.com/doi/full/10.1177/2514848619853551" TargetMode="External"/><Relationship Id="rId24" Type="http://schemas.openxmlformats.org/officeDocument/2006/relationships/hyperlink" Target="https://journals.sagepub.com/doi/full/10.1177/2514848619853551" TargetMode="External"/><Relationship Id="rId32" Type="http://schemas.openxmlformats.org/officeDocument/2006/relationships/hyperlink" Target="https://www.tandfonline.com/doi/full/10.1080/09644016.2020.1686204" TargetMode="External"/><Relationship Id="rId37" Type="http://schemas.openxmlformats.org/officeDocument/2006/relationships/hyperlink" Target="https://www.tandfonline.com/doi/full/10.1080/09644016.2020.1686204" TargetMode="External"/><Relationship Id="rId40" Type="http://schemas.openxmlformats.org/officeDocument/2006/relationships/hyperlink" Target="https://www.tandfonline.com/doi/full/10.1080/09644016.2020.1686204" TargetMode="External"/><Relationship Id="rId45" Type="http://schemas.openxmlformats.org/officeDocument/2006/relationships/hyperlink" Target="https://www.tandfonline.com/doi/full/10.1080/09644016.2020.1686204" TargetMode="External"/><Relationship Id="rId53" Type="http://schemas.openxmlformats.org/officeDocument/2006/relationships/hyperlink" Target="https://vtechworks.lib.vt.edu/bitstream/handle/10919/77385/Lawrence_JL_D_2015.pdf?isAllowed=y&amp;sequence=1" TargetMode="External"/><Relationship Id="rId58" Type="http://schemas.openxmlformats.org/officeDocument/2006/relationships/hyperlink" Target="https://www.frontiersin.org/articles/10.3389/fenvs.2018.00128/full" TargetMode="External"/><Relationship Id="rId66" Type="http://schemas.openxmlformats.org/officeDocument/2006/relationships/hyperlink" Target="https://journals.sagepub.com/doi/abs/10.1177/095394680301600201" TargetMode="External"/><Relationship Id="rId5" Type="http://schemas.openxmlformats.org/officeDocument/2006/relationships/webSettings" Target="webSettings.xml"/><Relationship Id="rId61" Type="http://schemas.openxmlformats.org/officeDocument/2006/relationships/hyperlink" Target="https://www.frontiersin.org/articles/10.3389/fenvs.2018.00128/full" TargetMode="External"/><Relationship Id="rId19" Type="http://schemas.openxmlformats.org/officeDocument/2006/relationships/hyperlink" Target="https://journals.sagepub.com/doi/full/10.1177/2514848619853551" TargetMode="External"/><Relationship Id="rId14" Type="http://schemas.openxmlformats.org/officeDocument/2006/relationships/hyperlink" Target="https://journals.sagepub.com/doi/full/10.1177/2514848619853551" TargetMode="External"/><Relationship Id="rId22" Type="http://schemas.openxmlformats.org/officeDocument/2006/relationships/hyperlink" Target="https://journals.sagepub.com/doi/full/10.1177/2514848619853551" TargetMode="External"/><Relationship Id="rId27" Type="http://schemas.openxmlformats.org/officeDocument/2006/relationships/hyperlink" Target="https://journals.sagepub.com/doi/full/10.1177/2514848619853551" TargetMode="External"/><Relationship Id="rId30" Type="http://schemas.openxmlformats.org/officeDocument/2006/relationships/hyperlink" Target="https://www.tandfonline.com/doi/full/10.1080/09644016.2020.1686204" TargetMode="External"/><Relationship Id="rId35" Type="http://schemas.openxmlformats.org/officeDocument/2006/relationships/hyperlink" Target="https://www.tandfonline.com/doi/full/10.1080/09644016.2020.1686204" TargetMode="External"/><Relationship Id="rId43" Type="http://schemas.openxmlformats.org/officeDocument/2006/relationships/hyperlink" Target="https://www.tandfonline.com/doi/full/10.1080/09644016.2020.1686204" TargetMode="External"/><Relationship Id="rId48" Type="http://schemas.openxmlformats.org/officeDocument/2006/relationships/hyperlink" Target="https://www.cddc.vt.edu/tim/tims/Tim528.PDF" TargetMode="External"/><Relationship Id="rId56" Type="http://schemas.openxmlformats.org/officeDocument/2006/relationships/hyperlink" Target="https://www.researchgate.net/publication/259089822_The_Hydrosocial_Cycle_Defining_and_Mobilizing_a_Relational-Dialectical_Approach_to_Water" TargetMode="External"/><Relationship Id="rId64" Type="http://schemas.openxmlformats.org/officeDocument/2006/relationships/hyperlink" Target="http://www.citylights.com/book/?GCOI=87286100064510" TargetMode="External"/><Relationship Id="rId69" Type="http://schemas.openxmlformats.org/officeDocument/2006/relationships/hyperlink" Target="http://www.cc-ds.org/2015/05/climate-change-militarism-neoliberalism-and-the-state/" TargetMode="External"/><Relationship Id="rId8" Type="http://schemas.openxmlformats.org/officeDocument/2006/relationships/hyperlink" Target="http://www.cddc.vt.edu/tim/tims/Tim514a.PDF" TargetMode="External"/><Relationship Id="rId51" Type="http://schemas.openxmlformats.org/officeDocument/2006/relationships/hyperlink" Target="https://vtechworks.lib.vt.edu/bitstream/handle/10919/77385/Lawrence_JL_D_2015.pdf?isAllowed=y&amp;sequence=1" TargetMode="External"/><Relationship Id="rId3" Type="http://schemas.openxmlformats.org/officeDocument/2006/relationships/styles" Target="styles.xml"/><Relationship Id="rId12" Type="http://schemas.openxmlformats.org/officeDocument/2006/relationships/hyperlink" Target="https://journals.sagepub.com/doi/full/10.1177/2514848619853551" TargetMode="External"/><Relationship Id="rId17" Type="http://schemas.openxmlformats.org/officeDocument/2006/relationships/hyperlink" Target="https://journals.sagepub.com/doi/full/10.1177/2514848619853551" TargetMode="External"/><Relationship Id="rId25" Type="http://schemas.openxmlformats.org/officeDocument/2006/relationships/hyperlink" Target="https://journals.sagepub.com/doi/full/10.1177/2514848619853551" TargetMode="External"/><Relationship Id="rId33" Type="http://schemas.openxmlformats.org/officeDocument/2006/relationships/hyperlink" Target="https://www.tandfonline.com/doi/full/10.1080/09644016.2020.1686204" TargetMode="External"/><Relationship Id="rId38" Type="http://schemas.openxmlformats.org/officeDocument/2006/relationships/hyperlink" Target="https://www.tandfonline.com/doi/full/10.1080/09644016.2020.1686204" TargetMode="External"/><Relationship Id="rId46" Type="http://schemas.openxmlformats.org/officeDocument/2006/relationships/hyperlink" Target="http://www.csun.edu/~hfspc002/foucault.home.html" TargetMode="External"/><Relationship Id="rId59" Type="http://schemas.openxmlformats.org/officeDocument/2006/relationships/hyperlink" Target="https://www.frontiersin.org/articles/10.3389/fenvs.2018.00128/full" TargetMode="External"/><Relationship Id="rId67" Type="http://schemas.openxmlformats.org/officeDocument/2006/relationships/hyperlink" Target="http://www.davidchandler.org/wp-content/uploads/2014/10/International-Politics-Evil-PUBLISHED-2.pdf" TargetMode="External"/><Relationship Id="rId20" Type="http://schemas.openxmlformats.org/officeDocument/2006/relationships/hyperlink" Target="https://journals.sagepub.com/doi/full/10.1177/2514848619853551" TargetMode="External"/><Relationship Id="rId41" Type="http://schemas.openxmlformats.org/officeDocument/2006/relationships/hyperlink" Target="https://www.tandfonline.com/doi/full/10.1080/09644016.2020.1686204" TargetMode="External"/><Relationship Id="rId54" Type="http://schemas.openxmlformats.org/officeDocument/2006/relationships/hyperlink" Target="https://vtechworks.lib.vt.edu/bitstream/handle/10919/77385/Lawrence_JL_D_2015.pdf?isAllowed=y&amp;sequence=1" TargetMode="External"/><Relationship Id="rId62" Type="http://schemas.openxmlformats.org/officeDocument/2006/relationships/hyperlink" Target="https://www.frontiersin.org/articles/10.3389/fenvs.2018.00128/full"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vtechworks.lib.vt.edu/bitstream/handle/10919/77385/Lawrence_JL_D_2015.pdf?isAllowed=y&amp;sequence=1" TargetMode="External"/><Relationship Id="rId15" Type="http://schemas.openxmlformats.org/officeDocument/2006/relationships/hyperlink" Target="https://journals.sagepub.com/doi/full/10.1177/2514848619853551" TargetMode="External"/><Relationship Id="rId23" Type="http://schemas.openxmlformats.org/officeDocument/2006/relationships/hyperlink" Target="https://journals.sagepub.com/doi/full/10.1177/2514848619853551" TargetMode="External"/><Relationship Id="rId28" Type="http://schemas.openxmlformats.org/officeDocument/2006/relationships/hyperlink" Target="https://journals.sagepub.com/doi/full/10.1177/2514848619853551" TargetMode="External"/><Relationship Id="rId36" Type="http://schemas.openxmlformats.org/officeDocument/2006/relationships/hyperlink" Target="https://www.tandfonline.com/doi/full/10.1080/09644016.2020.1686204" TargetMode="External"/><Relationship Id="rId49" Type="http://schemas.openxmlformats.org/officeDocument/2006/relationships/hyperlink" Target="https://vtechworks.lib.vt.edu/bitstream/handle/10919/77385/Lawrence_JL_D_2015.pdf?isAllowed=y&amp;sequence=1" TargetMode="External"/><Relationship Id="rId57" Type="http://schemas.openxmlformats.org/officeDocument/2006/relationships/hyperlink" Target="https://www.frontiersin.org/articles/10.3389/fenvs.2018.00128/full" TargetMode="External"/><Relationship Id="rId10" Type="http://schemas.openxmlformats.org/officeDocument/2006/relationships/hyperlink" Target="https://journals.sagepub.com/doi/full/10.1177/2514848619853551" TargetMode="External"/><Relationship Id="rId31" Type="http://schemas.openxmlformats.org/officeDocument/2006/relationships/hyperlink" Target="https://www.tandfonline.com/doi/full/10.1080/09644016.2020.1686204" TargetMode="External"/><Relationship Id="rId44" Type="http://schemas.openxmlformats.org/officeDocument/2006/relationships/hyperlink" Target="https://www.tandfonline.com/doi/full/10.1080/09644016.2020.1686204" TargetMode="External"/><Relationship Id="rId52" Type="http://schemas.openxmlformats.org/officeDocument/2006/relationships/hyperlink" Target="https://vtechworks.lib.vt.edu/bitstream/handle/10919/77385/Lawrence_JL_D_2015.pdf?isAllowed=y&amp;sequence=1" TargetMode="External"/><Relationship Id="rId60" Type="http://schemas.openxmlformats.org/officeDocument/2006/relationships/hyperlink" Target="https://www.frontiersin.org/articles/10.3389/fenvs.2018.00128/full" TargetMode="External"/><Relationship Id="rId65" Type="http://schemas.openxmlformats.org/officeDocument/2006/relationships/hyperlink" Target="http://aurora.icaap.org/index.php/aurora/article/view/79/91" TargetMode="External"/><Relationship Id="rId4" Type="http://schemas.openxmlformats.org/officeDocument/2006/relationships/settings" Target="settings.xml"/><Relationship Id="rId9" Type="http://schemas.openxmlformats.org/officeDocument/2006/relationships/hyperlink" Target="https://vtechworks.lib.vt.edu/bitstream/handle/10919/77385/Lawrence_JL_D_2015.pdf?isAllowed=y&amp;sequence=1" TargetMode="External"/><Relationship Id="rId13" Type="http://schemas.openxmlformats.org/officeDocument/2006/relationships/hyperlink" Target="https://journals.sagepub.com/doi/full/10.1177/2514848619853551" TargetMode="External"/><Relationship Id="rId18" Type="http://schemas.openxmlformats.org/officeDocument/2006/relationships/hyperlink" Target="https://journals.sagepub.com/doi/full/10.1177/2514848619853551" TargetMode="External"/><Relationship Id="rId39" Type="http://schemas.openxmlformats.org/officeDocument/2006/relationships/hyperlink" Target="https://www.tandfonline.com/doi/full/10.1080/09644016.2020.1686204" TargetMode="External"/><Relationship Id="rId34" Type="http://schemas.openxmlformats.org/officeDocument/2006/relationships/hyperlink" Target="https://www.tandfonline.com/doi/full/10.1080/09644016.2020.1686204" TargetMode="External"/><Relationship Id="rId50" Type="http://schemas.openxmlformats.org/officeDocument/2006/relationships/hyperlink" Target="https://vtechworks.lib.vt.edu/bitstream/handle/10919/77385/Lawrence_JL_D_2015.pdf?isAllowed=y&amp;sequence=1" TargetMode="External"/><Relationship Id="rId55" Type="http://schemas.openxmlformats.org/officeDocument/2006/relationships/hyperlink" Target="https://vtechworks.lib.vt.edu/bitstream/handle/10919/77385/Lawrence_JL_D_2015.pdf?isAllowed=y&amp;sequence=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102</Pages>
  <Words>57003</Words>
  <Characters>324919</Characters>
  <Application>Microsoft Office Word</Application>
  <DocSecurity>0</DocSecurity>
  <Lines>2707</Lines>
  <Paragraphs>762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Heather Walters</cp:lastModifiedBy>
  <cp:revision>4</cp:revision>
  <dcterms:created xsi:type="dcterms:W3CDTF">2021-06-24T23:27:00Z</dcterms:created>
  <dcterms:modified xsi:type="dcterms:W3CDTF">2021-07-03T16:54:00Z</dcterms:modified>
</cp:coreProperties>
</file>