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8A448E" w14:textId="3EC614E5" w:rsidR="00A95652" w:rsidRDefault="002134FB" w:rsidP="007357AF">
      <w:pPr>
        <w:pStyle w:val="Heading1"/>
      </w:pPr>
      <w:r>
        <w:t>Inflation</w:t>
      </w:r>
      <w:r w:rsidR="007357AF">
        <w:t xml:space="preserve"> DA </w:t>
      </w:r>
    </w:p>
    <w:p w14:paraId="17A5253F" w14:textId="33A50CB4" w:rsidR="003B626E" w:rsidRDefault="003B626E" w:rsidP="003B626E">
      <w:pPr>
        <w:pStyle w:val="Heading3"/>
      </w:pPr>
      <w:r>
        <w:lastRenderedPageBreak/>
        <w:t xml:space="preserve">1NC </w:t>
      </w:r>
    </w:p>
    <w:p w14:paraId="195A8FFE" w14:textId="77777777" w:rsidR="001629A8" w:rsidRDefault="001629A8" w:rsidP="001629A8">
      <w:pPr>
        <w:pStyle w:val="Heading4"/>
      </w:pPr>
      <w:r>
        <w:t xml:space="preserve">US economic growth strong now, but inflation risks could derail </w:t>
      </w:r>
      <w:proofErr w:type="gramStart"/>
      <w:r>
        <w:t>recovery</w:t>
      </w:r>
      <w:proofErr w:type="gramEnd"/>
    </w:p>
    <w:p w14:paraId="4252BBB2" w14:textId="77777777" w:rsidR="001629A8" w:rsidRPr="001235B5" w:rsidRDefault="001629A8" w:rsidP="001629A8">
      <w:r w:rsidRPr="001235B5">
        <w:rPr>
          <w:rStyle w:val="Style13ptBold"/>
        </w:rPr>
        <w:t xml:space="preserve">Egan </w:t>
      </w:r>
      <w:r>
        <w:rPr>
          <w:rStyle w:val="Style13ptBold"/>
        </w:rPr>
        <w:t>2021</w:t>
      </w:r>
      <w:r>
        <w:t xml:space="preserve">. Matt Egan, CNN Business Correspondent. “The economy is finally booming, but millions of Americans can't feel it – yet” May 3, 2021. &lt;https://www.cnn.com/2021/05/03/economy/jobs-economy-covid-biden/index.html&gt; Accessed 6/9/21. ARJH/msdi2021 </w:t>
      </w:r>
    </w:p>
    <w:p w14:paraId="7AF76CE2" w14:textId="77777777" w:rsidR="001629A8" w:rsidRPr="00BB1D8A" w:rsidRDefault="001629A8" w:rsidP="001629A8">
      <w:pPr>
        <w:rPr>
          <w:sz w:val="14"/>
        </w:rPr>
      </w:pPr>
      <w:r w:rsidRPr="00BB1D8A">
        <w:rPr>
          <w:rStyle w:val="StyleUnderline"/>
        </w:rPr>
        <w:t>The American economy is roaring back to life</w:t>
      </w:r>
      <w:r w:rsidRPr="00BB1D8A">
        <w:rPr>
          <w:sz w:val="14"/>
        </w:rPr>
        <w:t xml:space="preserve"> as the once-in-a-century pandemic winds down. </w:t>
      </w:r>
      <w:r w:rsidRPr="00DF5420">
        <w:rPr>
          <w:rStyle w:val="StyleUnderline"/>
          <w:highlight w:val="cyan"/>
        </w:rPr>
        <w:t>The US economy</w:t>
      </w:r>
      <w:r w:rsidRPr="00BB1D8A">
        <w:rPr>
          <w:rStyle w:val="StyleUnderline"/>
        </w:rPr>
        <w:t xml:space="preserve"> just notched its fastest first-quarter GDP growth in nearly four decades</w:t>
      </w:r>
      <w:r w:rsidRPr="00BB1D8A">
        <w:rPr>
          <w:sz w:val="14"/>
        </w:rPr>
        <w:t xml:space="preserve">. Armed with stimulus checks and tax credits, </w:t>
      </w:r>
      <w:r w:rsidRPr="00BB1D8A">
        <w:rPr>
          <w:rStyle w:val="StyleUnderline"/>
        </w:rPr>
        <w:t>Americans are spending</w:t>
      </w:r>
      <w:r w:rsidRPr="00BB1D8A">
        <w:rPr>
          <w:sz w:val="14"/>
        </w:rPr>
        <w:t xml:space="preserve"> aggressively. </w:t>
      </w:r>
      <w:r w:rsidRPr="00BB1D8A">
        <w:rPr>
          <w:rStyle w:val="StyleUnderline"/>
        </w:rPr>
        <w:t xml:space="preserve">Hiring </w:t>
      </w:r>
      <w:r w:rsidRPr="00DF5420">
        <w:rPr>
          <w:rStyle w:val="StyleUnderline"/>
          <w:highlight w:val="cyan"/>
        </w:rPr>
        <w:t>is surging</w:t>
      </w:r>
      <w:r w:rsidRPr="00BB1D8A">
        <w:rPr>
          <w:sz w:val="14"/>
        </w:rPr>
        <w:t xml:space="preserve"> as broad swaths of the economy -- including even New York City, the epicenter of the pandemic -- prepare to fully reopen for business. Apple, Amazon, Caterpillar (CAT) and other major companies are minting money. And the stock market is off to its hottest start to a presidency through 100 days since the Kennedy administration. "I've never seen an economy that feels as good as this one today," Mark Zandi, chief economist at Moody's Analytics, told CNN Business. "The economy is booming. It's busting out all over." </w:t>
      </w:r>
      <w:r w:rsidRPr="00BB1D8A">
        <w:rPr>
          <w:rStyle w:val="StyleUnderline"/>
        </w:rPr>
        <w:t>The American comeback story may just be getting started</w:t>
      </w:r>
      <w:r w:rsidRPr="00BB1D8A">
        <w:rPr>
          <w:sz w:val="14"/>
        </w:rPr>
        <w:t xml:space="preserve">. Oxford Economics is </w:t>
      </w:r>
      <w:r w:rsidRPr="00BB1D8A">
        <w:rPr>
          <w:rStyle w:val="StyleUnderline"/>
        </w:rPr>
        <w:t xml:space="preserve">predicting US </w:t>
      </w:r>
      <w:r w:rsidRPr="00DF5420">
        <w:rPr>
          <w:rStyle w:val="StyleUnderline"/>
          <w:highlight w:val="cyan"/>
        </w:rPr>
        <w:t>GDP will grow at an average pace of 7.5% in 2021</w:t>
      </w:r>
      <w:r w:rsidRPr="00BB1D8A">
        <w:rPr>
          <w:rStyle w:val="StyleUnderline"/>
        </w:rPr>
        <w:t xml:space="preserve"> -- a sizzling pace </w:t>
      </w:r>
      <w:r w:rsidRPr="00DF5420">
        <w:rPr>
          <w:rStyle w:val="StyleUnderline"/>
          <w:highlight w:val="cyan"/>
        </w:rPr>
        <w:t>unseen since 1951</w:t>
      </w:r>
      <w:r w:rsidRPr="00BB1D8A">
        <w:rPr>
          <w:rStyle w:val="StyleUnderline"/>
        </w:rPr>
        <w:t>.</w:t>
      </w:r>
      <w:r>
        <w:rPr>
          <w:rStyle w:val="StyleUnderline"/>
        </w:rPr>
        <w:t xml:space="preserve"> </w:t>
      </w:r>
      <w:r w:rsidRPr="00BB1D8A">
        <w:rPr>
          <w:sz w:val="14"/>
        </w:rPr>
        <w:t xml:space="preserve">The sharp recovery is being driven by the powerful one-two punch of unprecedented stimulus from Washington and the rollout of vaccines, which is a form of stimulus itself. 'The K is turning into a V' And yet the rebound is incomplete and uneven, leaving millions of Americans on the outside looking in. There are nearly 8 million fewer jobs today than before pandemic erupted. More than 2.5 million women dropped out of the workforce. Low-income workers and people who relied on travel, entertainment and restaurants for their livelihoods are struggling. All of this has fed the notion of a K-shaped recovery: one where the large segments of the population are left behind as the rest of the economy zooms ahead. The good news is </w:t>
      </w:r>
      <w:r w:rsidRPr="00BB1D8A">
        <w:rPr>
          <w:rStyle w:val="StyleUnderline"/>
        </w:rPr>
        <w:t>there is growing confidence that a more inclusive recovery could be taking hold as the pandemic draws to a potential close.</w:t>
      </w:r>
      <w:r>
        <w:rPr>
          <w:rStyle w:val="StyleUnderline"/>
        </w:rPr>
        <w:t xml:space="preserve"> </w:t>
      </w:r>
      <w:r w:rsidRPr="00BB1D8A">
        <w:rPr>
          <w:sz w:val="14"/>
        </w:rPr>
        <w:t xml:space="preserve">"The K is turning into a V -- very rapidly," Zandi said. "We were in this deep, dark hole a year ago, but now we can clearly see getting out of </w:t>
      </w:r>
      <w:proofErr w:type="gramStart"/>
      <w:r w:rsidRPr="00BB1D8A">
        <w:rPr>
          <w:sz w:val="14"/>
        </w:rPr>
        <w:t>it, and</w:t>
      </w:r>
      <w:proofErr w:type="gramEnd"/>
      <w:r w:rsidRPr="00BB1D8A">
        <w:rPr>
          <w:sz w:val="14"/>
        </w:rPr>
        <w:t xml:space="preserve"> getting out quickly." The swift vaccination campaign is allowing states and cities to lift health restrictions and should give Americans confidence to return to restaurants, ballparks and airplanes. "</w:t>
      </w:r>
      <w:r w:rsidRPr="00BB1D8A">
        <w:rPr>
          <w:rStyle w:val="StyleUnderline"/>
        </w:rPr>
        <w:t>The reopening of the economy will really benefit those who have been hit the hardest</w:t>
      </w:r>
      <w:r w:rsidRPr="00BB1D8A">
        <w:rPr>
          <w:sz w:val="14"/>
        </w:rPr>
        <w:t xml:space="preserve">: the lower leg of the K-shaped economy," said Kristina Hooper, chief global market strategist at Invesco. Shortages of chips, workers and materials Part of the optimism is being driven by signs of enormous pent-up demand from reopening businesses and consumers flush with cash. David Gitlin, the CEO of air conditioning maker Carrier, was bracing for a sharp rebound. Yet </w:t>
      </w:r>
      <w:proofErr w:type="gramStart"/>
      <w:r w:rsidRPr="00BB1D8A">
        <w:rPr>
          <w:sz w:val="14"/>
        </w:rPr>
        <w:t>he's</w:t>
      </w:r>
      <w:proofErr w:type="gramEnd"/>
      <w:r w:rsidRPr="00BB1D8A">
        <w:rPr>
          <w:sz w:val="14"/>
        </w:rPr>
        <w:t xml:space="preserve"> been taken aback by the scale of it. "We came into this year very, very bullish on the US economy. We are even more bullish as we sit here today," Gitlin told CNN Business. Carrier's residential HVAC sales soared 50% year-over-year in North America. Organic sales are now 6% above the level of two years ago. If anything, CEOs are worried they </w:t>
      </w:r>
      <w:proofErr w:type="gramStart"/>
      <w:r w:rsidRPr="00BB1D8A">
        <w:rPr>
          <w:sz w:val="14"/>
        </w:rPr>
        <w:t>won't</w:t>
      </w:r>
      <w:proofErr w:type="gramEnd"/>
      <w:r w:rsidRPr="00BB1D8A">
        <w:rPr>
          <w:sz w:val="14"/>
        </w:rPr>
        <w:t xml:space="preserve"> be able to meet all the demand. Just look at the disruptions caused by the massive computer chip shortage that is derailing the production of cars, smartphones, tractors and appliances. Apple (AAPL) alone said revenue will be up to $4 billion lower this quarter because of "supply constraints" such as procuring chips. At the same time, the cost of copper, lumber and other raw materials has climbed sharply. And businesses are having serious trouble finding the skilled workers required to ramp up. "There is a lot of competition for talent," said Gitlin, who added that Carrier is hiring hundreds of workers in Tennessee alone. "It's a challenging environment to hire in right now. We have to go to great lengths." The growing pains make sense given the rapid nature of the rebound from the historic collapse. </w:t>
      </w:r>
      <w:proofErr w:type="gramStart"/>
      <w:r w:rsidRPr="00BB1D8A">
        <w:rPr>
          <w:sz w:val="14"/>
        </w:rPr>
        <w:t>It's</w:t>
      </w:r>
      <w:proofErr w:type="gramEnd"/>
      <w:r w:rsidRPr="00BB1D8A">
        <w:rPr>
          <w:sz w:val="14"/>
        </w:rPr>
        <w:t xml:space="preserve"> not easy to go from zero to 60. "We have never seen as fast a recovery as we are seeing right now," said David Kelly, chief global strategist at JPMorgan Funds. The inequality problem All of this begs the question: Does the US economy really need the additional help being pushed by the White House? President Joe Biden is calling for Congress to enact a $2 trillion infrastructure package aimed at rebuilding roads, bridges and airports and creating a clean energy economy. Biden also unveiled a $1.8 trillion American Families Plan that would expand access to education, childcare and paid family leave. Despite his extreme optimism about the short-term US outlook, Zandi, the Moody's economist, does think these investments make sense because they would lift long-term economic growth. The American Jobs Plan is designed to boost the nation's lackluster productivity growth by improving infrastructure and making US companies more competitive. And the families plan is aimed at allowing more Americans to join the workforce by helping low-income families with childcare and eldercare. "It's about getting the economy moving faster in the long run," Zandi. Both plans would be paid for in part by raising taxes on the wealthy and corporations. Biden's economic agenda is taking aim squarely at America's inequality problem, which has helped fuel the rise of populism. The gap between rich and poor, and the shrinking middle class, </w:t>
      </w:r>
      <w:proofErr w:type="gramStart"/>
      <w:r w:rsidRPr="00BB1D8A">
        <w:rPr>
          <w:sz w:val="14"/>
        </w:rPr>
        <w:t>isn't</w:t>
      </w:r>
      <w:proofErr w:type="gramEnd"/>
      <w:r w:rsidRPr="00BB1D8A">
        <w:rPr>
          <w:sz w:val="14"/>
        </w:rPr>
        <w:t xml:space="preserve"> sustainable. "Easing inequality can diminish the argument, on both the left and the right, that the system is so broken that you have to burn the building down," said JPMorgan's Kelly. Bubbles and inflation risks linger </w:t>
      </w:r>
      <w:r w:rsidRPr="00DF5420">
        <w:rPr>
          <w:rStyle w:val="StyleUnderline"/>
          <w:highlight w:val="cyan"/>
        </w:rPr>
        <w:t xml:space="preserve">None of this is to say the US economy </w:t>
      </w:r>
      <w:proofErr w:type="gramStart"/>
      <w:r w:rsidRPr="00DF5420">
        <w:rPr>
          <w:rStyle w:val="StyleUnderline"/>
          <w:highlight w:val="cyan"/>
        </w:rPr>
        <w:t>doesn't</w:t>
      </w:r>
      <w:proofErr w:type="gramEnd"/>
      <w:r w:rsidRPr="00DF5420">
        <w:rPr>
          <w:rStyle w:val="StyleUnderline"/>
          <w:highlight w:val="cyan"/>
        </w:rPr>
        <w:t xml:space="preserve"> face risks</w:t>
      </w:r>
      <w:r w:rsidRPr="00BB1D8A">
        <w:rPr>
          <w:rStyle w:val="StyleUnderline"/>
        </w:rPr>
        <w:t>,</w:t>
      </w:r>
      <w:r w:rsidRPr="00BB1D8A">
        <w:rPr>
          <w:sz w:val="14"/>
        </w:rPr>
        <w:t xml:space="preserve"> known and unknown (after all, few saw a pandemic coming until it was too late). The pandemic is not over and the exploding case count in India is a reminder of the lingering health risks, especially from variants that could evade vaccines. </w:t>
      </w:r>
      <w:r w:rsidRPr="00DF5420">
        <w:rPr>
          <w:rStyle w:val="StyleUnderline"/>
          <w:highlight w:val="cyan"/>
        </w:rPr>
        <w:t>There are also legitimate concerns</w:t>
      </w:r>
      <w:r w:rsidRPr="00BB1D8A">
        <w:rPr>
          <w:rStyle w:val="StyleUnderline"/>
        </w:rPr>
        <w:t xml:space="preserve"> </w:t>
      </w:r>
      <w:r w:rsidRPr="00BB1D8A">
        <w:rPr>
          <w:sz w:val="14"/>
        </w:rPr>
        <w:t xml:space="preserve">that </w:t>
      </w:r>
      <w:proofErr w:type="gramStart"/>
      <w:r w:rsidRPr="00BB1D8A">
        <w:rPr>
          <w:sz w:val="14"/>
        </w:rPr>
        <w:t xml:space="preserve">all </w:t>
      </w:r>
      <w:r w:rsidRPr="00DF5420">
        <w:rPr>
          <w:rStyle w:val="StyleUnderline"/>
          <w:highlight w:val="cyan"/>
        </w:rPr>
        <w:t>of</w:t>
      </w:r>
      <w:proofErr w:type="gramEnd"/>
      <w:r w:rsidRPr="00BB1D8A">
        <w:rPr>
          <w:sz w:val="14"/>
        </w:rPr>
        <w:t xml:space="preserve"> the stimulus from the Federal Reserve and Congress, on top of the reopening of the economy, could fuel </w:t>
      </w:r>
      <w:r w:rsidRPr="00BB1D8A">
        <w:rPr>
          <w:rStyle w:val="StyleUnderline"/>
        </w:rPr>
        <w:t xml:space="preserve">runaway </w:t>
      </w:r>
      <w:r w:rsidRPr="00DF5420">
        <w:rPr>
          <w:rStyle w:val="StyleUnderline"/>
          <w:highlight w:val="cyan"/>
        </w:rPr>
        <w:t>inflation</w:t>
      </w:r>
      <w:r w:rsidRPr="00BB1D8A">
        <w:rPr>
          <w:sz w:val="14"/>
        </w:rPr>
        <w:t xml:space="preserve">. </w:t>
      </w:r>
      <w:r w:rsidRPr="00DF5420">
        <w:rPr>
          <w:rStyle w:val="StyleUnderline"/>
          <w:highlight w:val="cyan"/>
        </w:rPr>
        <w:t>A serious overheating would force the Fed to put out the fire by raising interest rates so rapidly that the recovery itself would be threatened</w:t>
      </w:r>
      <w:r w:rsidRPr="00BB1D8A">
        <w:rPr>
          <w:rStyle w:val="StyleUnderline"/>
        </w:rPr>
        <w:t>.</w:t>
      </w:r>
      <w:r>
        <w:rPr>
          <w:rStyle w:val="StyleUnderline"/>
        </w:rPr>
        <w:t xml:space="preserve"> </w:t>
      </w:r>
      <w:r w:rsidRPr="00BB1D8A">
        <w:rPr>
          <w:rStyle w:val="StyleUnderline"/>
        </w:rPr>
        <w:t>If the Fed keeps its foot on the pedal too long, it could also inflate asset bubbles</w:t>
      </w:r>
      <w:r w:rsidRPr="00BB1D8A">
        <w:rPr>
          <w:sz w:val="14"/>
        </w:rPr>
        <w:t xml:space="preserve"> (if it </w:t>
      </w:r>
      <w:proofErr w:type="gramStart"/>
      <w:r w:rsidRPr="00BB1D8A">
        <w:rPr>
          <w:sz w:val="14"/>
        </w:rPr>
        <w:t>hasn't</w:t>
      </w:r>
      <w:proofErr w:type="gramEnd"/>
      <w:r w:rsidRPr="00BB1D8A">
        <w:rPr>
          <w:sz w:val="14"/>
        </w:rPr>
        <w:t xml:space="preserve"> already) </w:t>
      </w:r>
      <w:r w:rsidRPr="00BB1D8A">
        <w:rPr>
          <w:rStyle w:val="StyleUnderline"/>
        </w:rPr>
        <w:t>that would derail the recovery</w:t>
      </w:r>
      <w:r w:rsidRPr="00BB1D8A">
        <w:rPr>
          <w:sz w:val="14"/>
        </w:rPr>
        <w:t xml:space="preserve"> when they pop.</w:t>
      </w:r>
    </w:p>
    <w:p w14:paraId="54CC2C62" w14:textId="68809910" w:rsidR="00E02D42" w:rsidRDefault="00E02D42" w:rsidP="00E02D42">
      <w:pPr>
        <w:pStyle w:val="Heading4"/>
      </w:pPr>
      <w:r>
        <w:lastRenderedPageBreak/>
        <w:t>&lt;&lt;Insert Link Here&gt;&gt;</w:t>
      </w:r>
    </w:p>
    <w:p w14:paraId="491680EE" w14:textId="29CB0575" w:rsidR="00E02D42" w:rsidRDefault="00E02D42" w:rsidP="00E02D42">
      <w:pPr>
        <w:pStyle w:val="Heading4"/>
      </w:pPr>
      <w:r>
        <w:t>Excessive new spending causes inflation pressures, which spurs fast economic downturn</w:t>
      </w:r>
      <w:r w:rsidR="00AA7E7A">
        <w:t xml:space="preserve"> and</w:t>
      </w:r>
      <w:r>
        <w:t xml:space="preserve"> increases counterbalancing against the </w:t>
      </w:r>
      <w:proofErr w:type="gramStart"/>
      <w:r>
        <w:t>US</w:t>
      </w:r>
      <w:proofErr w:type="gramEnd"/>
    </w:p>
    <w:p w14:paraId="7F5CF9BB" w14:textId="77777777" w:rsidR="00E02D42" w:rsidRDefault="00E02D42" w:rsidP="00E02D42">
      <w:r w:rsidRPr="009C0693">
        <w:rPr>
          <w:rStyle w:val="Style13ptBold"/>
        </w:rPr>
        <w:t>Shultz et al 2021.</w:t>
      </w:r>
      <w:r>
        <w:t xml:space="preserve"> George P. Shultz, a former secretary of state (1982-89), secretary of the Treasury, and secretary of labor. John F. Cogan, faculty member in the Public Policy Program at Stanford University. John B. Taylor, professor of economics at Stanford University. </w:t>
      </w:r>
      <w:r w:rsidRPr="00E73B31">
        <w:t>“America’s excessive government spending must stop”</w:t>
      </w:r>
      <w:r>
        <w:t xml:space="preserve"> </w:t>
      </w:r>
      <w:proofErr w:type="spellStart"/>
      <w:r>
        <w:t>Marketwatch</w:t>
      </w:r>
      <w:proofErr w:type="spellEnd"/>
      <w:r>
        <w:t xml:space="preserve"> February 24, 2021. &lt;https://www.marketwatch.com/story/americas-excessive-government-spending-must-stop-11614099270&gt; Accessed 6/18/21. ARJH/msdi2021</w:t>
      </w:r>
    </w:p>
    <w:p w14:paraId="2CE581E2" w14:textId="77777777" w:rsidR="00E02D42" w:rsidRDefault="00E02D42" w:rsidP="00E02D42">
      <w:pPr>
        <w:rPr>
          <w:sz w:val="16"/>
        </w:rPr>
      </w:pPr>
      <w:r w:rsidRPr="00EE6A51">
        <w:rPr>
          <w:sz w:val="16"/>
        </w:rPr>
        <w:t xml:space="preserve">Many in Washington now seem to think that the federal government can spend a limitless amount of money without any harmful economic consequences. They are wrong. </w:t>
      </w:r>
      <w:r w:rsidRPr="00DF5420">
        <w:rPr>
          <w:rStyle w:val="StyleUnderline"/>
          <w:highlight w:val="cyan"/>
        </w:rPr>
        <w:t>Excessive federal spending is creating grave economic and national-security risks</w:t>
      </w:r>
      <w:r w:rsidRPr="00EE6A51">
        <w:rPr>
          <w:sz w:val="16"/>
        </w:rPr>
        <w:t xml:space="preserve">. America’s fiscal recklessness must stop. The COVID-19 crisis has provided the latest impetus for government spending, even to the point of steering the American mind-set toward socialism—a doctrine that has always harmed people’s well-being. Dangerously shortsighted </w:t>
      </w:r>
      <w:proofErr w:type="gramStart"/>
      <w:r w:rsidRPr="00EE6A51">
        <w:rPr>
          <w:sz w:val="16"/>
        </w:rPr>
        <w:t>But</w:t>
      </w:r>
      <w:proofErr w:type="gramEnd"/>
      <w:r w:rsidRPr="00EE6A51">
        <w:rPr>
          <w:sz w:val="16"/>
        </w:rPr>
        <w:t xml:space="preserve"> some say there is no need to worry about excessive spending. After all, they argue, record-low interest rates apparently show no sign of increasing. The economy was humming along just fine until the pandemic hit, and will no doubt rebound strongly when it ends. And is there even a whiff of inflation in the air? This thinking is dangerously shortsighted. The fundamental laws of economics have not been repealed. As one of us (Cogan) demonstrated in his book “The High Cost of Good Intentions,” profligate government spending invariably has damaging consequences. </w:t>
      </w:r>
      <w:r w:rsidRPr="009C0693">
        <w:rPr>
          <w:rStyle w:val="StyleUnderline"/>
        </w:rPr>
        <w:t>High and rising U.S. national debt will eventually crowd out private investment, thereby slowing economic growth</w:t>
      </w:r>
      <w:r w:rsidRPr="00EE6A51">
        <w:rPr>
          <w:sz w:val="16"/>
        </w:rPr>
        <w:t xml:space="preserve"> and job creation. The Federal Reserve’s continued accommodation of deficit spending </w:t>
      </w:r>
      <w:r w:rsidRPr="00DF5420">
        <w:rPr>
          <w:rStyle w:val="StyleUnderline"/>
          <w:highlight w:val="cyan"/>
        </w:rPr>
        <w:t>will inevitably lead to rising inflation</w:t>
      </w:r>
      <w:r w:rsidRPr="009C0693">
        <w:rPr>
          <w:rStyle w:val="StyleUnderline"/>
        </w:rPr>
        <w:t>. Financial markets will become more prone to turmoil, increasing the chance of another big economic downturn.</w:t>
      </w:r>
      <w:r>
        <w:rPr>
          <w:rStyle w:val="StyleUnderline"/>
        </w:rPr>
        <w:t xml:space="preserve"> </w:t>
      </w:r>
      <w:r w:rsidRPr="00EE6A51">
        <w:rPr>
          <w:sz w:val="16"/>
        </w:rPr>
        <w:t xml:space="preserve">Financial markets’ </w:t>
      </w:r>
      <w:r w:rsidRPr="00DF5420">
        <w:rPr>
          <w:rStyle w:val="StyleUnderline"/>
          <w:highlight w:val="cyan"/>
        </w:rPr>
        <w:t>current relative calm and low</w:t>
      </w:r>
      <w:r w:rsidRPr="00990D42">
        <w:rPr>
          <w:rStyle w:val="StyleUnderline"/>
        </w:rPr>
        <w:t xml:space="preserve"> consumer-price </w:t>
      </w:r>
      <w:r w:rsidRPr="00DF5420">
        <w:rPr>
          <w:rStyle w:val="StyleUnderline"/>
          <w:highlight w:val="cyan"/>
        </w:rPr>
        <w:t>inflation are no cause for comfort. Previous periods of sharp increases in inflation</w:t>
      </w:r>
      <w:r w:rsidRPr="00990D42">
        <w:rPr>
          <w:rStyle w:val="StyleUnderline"/>
        </w:rPr>
        <w:t xml:space="preserve">, rapidly rising interest rates, </w:t>
      </w:r>
      <w:r w:rsidRPr="00DF5420">
        <w:rPr>
          <w:rStyle w:val="StyleUnderline"/>
          <w:highlight w:val="cyan"/>
        </w:rPr>
        <w:t>and financial crises have followed periods of excessive debt</w:t>
      </w:r>
      <w:r w:rsidRPr="00EE6A51">
        <w:rPr>
          <w:rStyle w:val="StyleUnderline"/>
        </w:rPr>
        <w:t xml:space="preserve"> like a sudden wind, </w:t>
      </w:r>
      <w:r w:rsidRPr="00DF5420">
        <w:rPr>
          <w:rStyle w:val="StyleUnderline"/>
          <w:highlight w:val="cyan"/>
        </w:rPr>
        <w:t>without warning</w:t>
      </w:r>
      <w:r w:rsidRPr="00990D42">
        <w:rPr>
          <w:rStyle w:val="StyleUnderline"/>
        </w:rPr>
        <w:t>.</w:t>
      </w:r>
      <w:r>
        <w:rPr>
          <w:rStyle w:val="StyleUnderline"/>
        </w:rPr>
        <w:t xml:space="preserve"> </w:t>
      </w:r>
      <w:r w:rsidRPr="00EE6A51">
        <w:rPr>
          <w:sz w:val="16"/>
        </w:rPr>
        <w:t xml:space="preserve">Shultz and Taylor’s book “Choose Economic Freedom” shows that economic indicators in the United States gave no hint in the late 1960s of the subsequent rapid </w:t>
      </w:r>
      <w:proofErr w:type="gramStart"/>
      <w:r w:rsidRPr="00EE6A51">
        <w:rPr>
          <w:sz w:val="16"/>
        </w:rPr>
        <w:t>rise</w:t>
      </w:r>
      <w:proofErr w:type="gramEnd"/>
      <w:r w:rsidRPr="00EE6A51">
        <w:rPr>
          <w:sz w:val="16"/>
        </w:rPr>
        <w:t xml:space="preserve"> in inflation and interest rates in the early 1970s. Likewise, financial markets during the years immediately preceding the 2007-09 Great Recession provided little indication of the calamity that would ensue. So, what should today’s policy makers do? Higher tax rates are not the answer. Even before the pandemic hit, every federal tax rate would have had to be increased by one-third in order to finance the current level of federal spending without adding to the national debt. Such an increase would have harmful effects—</w:t>
      </w:r>
      <w:proofErr w:type="gramStart"/>
      <w:r w:rsidRPr="00EE6A51">
        <w:rPr>
          <w:sz w:val="16"/>
        </w:rPr>
        <w:t>similar to</w:t>
      </w:r>
      <w:proofErr w:type="gramEnd"/>
      <w:r w:rsidRPr="00EE6A51">
        <w:rPr>
          <w:sz w:val="16"/>
        </w:rPr>
        <w:t xml:space="preserve"> those of mounting public debt—on economic growth and job creation. Congress may be tempted to reduce defense spending to help close the deficit, as it often has done in the past. But these previous efforts demonstrably failed. Rather than reduce the budget deficit, Congress instead used the savings from lower defense outlays to finance additional domestic spending. </w:t>
      </w:r>
      <w:r w:rsidRPr="00EE6A51">
        <w:rPr>
          <w:rStyle w:val="StyleUnderline"/>
        </w:rPr>
        <w:t>Unless policy makers abandon their misguided beliefs about budget deficits</w:t>
      </w:r>
      <w:r w:rsidRPr="00EE6A51">
        <w:rPr>
          <w:sz w:val="16"/>
        </w:rPr>
        <w:t xml:space="preserve">, cutting defense expenditure now would produce the same result. </w:t>
      </w:r>
      <w:r w:rsidRPr="00EE6A51">
        <w:rPr>
          <w:rStyle w:val="StyleUnderline"/>
        </w:rPr>
        <w:t xml:space="preserve">More important, it would be a grave strategic mistake, </w:t>
      </w:r>
      <w:r w:rsidRPr="00DF5420">
        <w:rPr>
          <w:rStyle w:val="StyleUnderline"/>
          <w:highlight w:val="cyan"/>
        </w:rPr>
        <w:t>weakening national security and emboldening the country’s foreign adversaries—particularly</w:t>
      </w:r>
      <w:r w:rsidRPr="00EE6A51">
        <w:rPr>
          <w:rStyle w:val="StyleUnderline"/>
        </w:rPr>
        <w:t xml:space="preserve"> now that </w:t>
      </w:r>
      <w:r w:rsidRPr="00DF5420">
        <w:rPr>
          <w:rStyle w:val="StyleUnderline"/>
          <w:highlight w:val="cyan"/>
        </w:rPr>
        <w:t>China</w:t>
      </w:r>
      <w:r w:rsidRPr="00EE6A51">
        <w:rPr>
          <w:rStyle w:val="StyleUnderline"/>
        </w:rPr>
        <w:t xml:space="preserve"> is flexing its muscles in Asia and investing heavily in its military.</w:t>
      </w:r>
      <w:r>
        <w:rPr>
          <w:rStyle w:val="StyleUnderline"/>
        </w:rPr>
        <w:t xml:space="preserve"> </w:t>
      </w:r>
      <w:r w:rsidRPr="00EE6A51">
        <w:rPr>
          <w:sz w:val="16"/>
        </w:rPr>
        <w:t xml:space="preserve">Throughout U.S. history, the federal government’s ability to borrow during times of international crisis has proven to be an invaluable national-security asset. Two hundred years ago, the ability to borrow was instrumental in America maintaining its independence from England. During the Civil War, it was crucial to preserving the union. And it proved decisive in defeating totalitarian regimes in the two world wars of the 20th century. </w:t>
      </w:r>
      <w:r w:rsidRPr="00EE6A51">
        <w:rPr>
          <w:rStyle w:val="StyleUnderline"/>
        </w:rPr>
        <w:t xml:space="preserve">The U.S. government’s </w:t>
      </w:r>
      <w:r w:rsidRPr="00DF5420">
        <w:rPr>
          <w:rStyle w:val="StyleUnderline"/>
          <w:highlight w:val="cyan"/>
        </w:rPr>
        <w:t>careless spending is jeopardizing this asset</w:t>
      </w:r>
      <w:r w:rsidRPr="00EE6A51">
        <w:rPr>
          <w:rStyle w:val="StyleUnderline"/>
        </w:rPr>
        <w:t xml:space="preserve">. If the country continues along its current fiscal path, the federal government’s borrowing well will eventually dry up. </w:t>
      </w:r>
      <w:r w:rsidRPr="00DF5420">
        <w:rPr>
          <w:rStyle w:val="StyleUnderline"/>
          <w:highlight w:val="cyan"/>
        </w:rPr>
        <w:t>When it does, America will be far less able to counter</w:t>
      </w:r>
      <w:r w:rsidRPr="00EE6A51">
        <w:rPr>
          <w:rStyle w:val="StyleUnderline"/>
        </w:rPr>
        <w:t xml:space="preserve"> national-security threats. As </w:t>
      </w:r>
      <w:r w:rsidRPr="00DF5420">
        <w:rPr>
          <w:rStyle w:val="StyleUnderline"/>
          <w:highlight w:val="cyan"/>
        </w:rPr>
        <w:t xml:space="preserve">hostile foreign governments </w:t>
      </w:r>
      <w:r w:rsidRPr="00AA7E7A">
        <w:rPr>
          <w:rStyle w:val="StyleUnderline"/>
        </w:rPr>
        <w:t xml:space="preserve">and terrorist organizations </w:t>
      </w:r>
      <w:r w:rsidRPr="00EE6A51">
        <w:rPr>
          <w:rStyle w:val="StyleUnderline"/>
        </w:rPr>
        <w:t>recognize this</w:t>
      </w:r>
      <w:r w:rsidRPr="00DF5420">
        <w:rPr>
          <w:rStyle w:val="StyleUnderline"/>
          <w:highlight w:val="cyan"/>
        </w:rPr>
        <w:t>, the world will become a far more dangerous place.</w:t>
      </w:r>
      <w:r>
        <w:rPr>
          <w:rStyle w:val="StyleUnderline"/>
        </w:rPr>
        <w:t xml:space="preserve"> </w:t>
      </w:r>
      <w:r w:rsidRPr="00EE6A51">
        <w:rPr>
          <w:sz w:val="16"/>
        </w:rPr>
        <w:t xml:space="preserve">Policy makers’ mistaken belief that deficits and debt </w:t>
      </w:r>
      <w:proofErr w:type="gramStart"/>
      <w:r w:rsidRPr="00EE6A51">
        <w:rPr>
          <w:sz w:val="16"/>
        </w:rPr>
        <w:t>don’t</w:t>
      </w:r>
      <w:proofErr w:type="gramEnd"/>
      <w:r w:rsidRPr="00EE6A51">
        <w:rPr>
          <w:sz w:val="16"/>
        </w:rPr>
        <w:t xml:space="preserve"> matter is the sad culmination of a long downward slide in fiscal responsibility. From 1789 to the 1930s, the federal government adhered to a balanced-budget norm, incurring fiscal deficits during wartime and economic recessions, and running modest surpluses during good times to pay down this debt. This prudent management of the federal finances was instrumental in establishing America’s strong position in world financial markets.</w:t>
      </w:r>
    </w:p>
    <w:p w14:paraId="532470C6" w14:textId="77777777" w:rsidR="007876DA" w:rsidRDefault="007876DA" w:rsidP="007876DA">
      <w:pPr>
        <w:pStyle w:val="Heading4"/>
      </w:pPr>
      <w:r>
        <w:lastRenderedPageBreak/>
        <w:t xml:space="preserve">Economic crises break down international order necessary for keeping peace, increasing the risk of conflict and nuclear </w:t>
      </w:r>
      <w:proofErr w:type="gramStart"/>
      <w:r>
        <w:t>escalation</w:t>
      </w:r>
      <w:proofErr w:type="gramEnd"/>
    </w:p>
    <w:p w14:paraId="38073326" w14:textId="77777777" w:rsidR="007876DA" w:rsidRPr="00053436" w:rsidRDefault="007876DA" w:rsidP="007876DA">
      <w:r w:rsidRPr="00053436">
        <w:rPr>
          <w:rStyle w:val="Style13ptBold"/>
        </w:rPr>
        <w:t>Franco et al 2021.</w:t>
      </w:r>
      <w:r>
        <w:t xml:space="preserve"> </w:t>
      </w:r>
      <w:r w:rsidRPr="0019668F">
        <w:rPr>
          <w:sz w:val="20"/>
          <w:szCs w:val="20"/>
        </w:rPr>
        <w:t xml:space="preserve">Emilio Granados Franco Head of Global Risks and Geopolitical Agenda, World Economic Forum. Melinda </w:t>
      </w:r>
      <w:proofErr w:type="spellStart"/>
      <w:r w:rsidRPr="0019668F">
        <w:rPr>
          <w:sz w:val="20"/>
          <w:szCs w:val="20"/>
        </w:rPr>
        <w:t>Kuritzky</w:t>
      </w:r>
      <w:proofErr w:type="spellEnd"/>
      <w:r w:rsidRPr="0019668F">
        <w:rPr>
          <w:sz w:val="20"/>
          <w:szCs w:val="20"/>
        </w:rPr>
        <w:t xml:space="preserve"> </w:t>
      </w:r>
      <w:proofErr w:type="gramStart"/>
      <w:r w:rsidRPr="0019668F">
        <w:rPr>
          <w:sz w:val="20"/>
          <w:szCs w:val="20"/>
        </w:rPr>
        <w:t>Lead</w:t>
      </w:r>
      <w:proofErr w:type="gramEnd"/>
      <w:r w:rsidRPr="0019668F">
        <w:rPr>
          <w:sz w:val="20"/>
          <w:szCs w:val="20"/>
        </w:rPr>
        <w:t>, Global Risks and Geopolitical Agenda, World Economic Forum.</w:t>
      </w:r>
      <w:r w:rsidRPr="0019668F">
        <w:rPr>
          <w:b/>
          <w:bCs/>
          <w:sz w:val="20"/>
          <w:szCs w:val="20"/>
        </w:rPr>
        <w:t xml:space="preserve"> </w:t>
      </w:r>
      <w:r w:rsidRPr="0019668F">
        <w:rPr>
          <w:sz w:val="20"/>
          <w:szCs w:val="20"/>
        </w:rPr>
        <w:t xml:space="preserve">Richard Lukacs Specialist, Global Risks and Geopolitical Agenda, World Economic Forum. Saadia </w:t>
      </w:r>
      <w:proofErr w:type="spellStart"/>
      <w:r w:rsidRPr="0019668F">
        <w:rPr>
          <w:sz w:val="20"/>
          <w:szCs w:val="20"/>
        </w:rPr>
        <w:t>Zahidi</w:t>
      </w:r>
      <w:proofErr w:type="spellEnd"/>
      <w:r w:rsidRPr="0019668F">
        <w:rPr>
          <w:sz w:val="20"/>
          <w:szCs w:val="20"/>
        </w:rPr>
        <w:t xml:space="preserve"> Managing Director, World Economic Forum “The Global Risks Report 2021 16th Edition” World Economic Forum January 19, 2021. &lt;http://www3.weforum.org/docs/WEF_The_Global_Risks_Report_2021.pdf&gt; Accessed 6/21/21. ARJH/msdi2021</w:t>
      </w:r>
    </w:p>
    <w:p w14:paraId="0741FCC5" w14:textId="77777777" w:rsidR="007876DA" w:rsidRPr="00223057" w:rsidRDefault="007876DA" w:rsidP="007876DA">
      <w:pPr>
        <w:rPr>
          <w:sz w:val="16"/>
        </w:rPr>
      </w:pPr>
      <w:r w:rsidRPr="00223057">
        <w:rPr>
          <w:sz w:val="16"/>
        </w:rPr>
        <w:t xml:space="preserve">Growing </w:t>
      </w:r>
      <w:proofErr w:type="gramStart"/>
      <w:r w:rsidRPr="00223057">
        <w:rPr>
          <w:sz w:val="16"/>
        </w:rPr>
        <w:t>nationalism</w:t>
      </w:r>
      <w:proofErr w:type="gramEnd"/>
      <w:r w:rsidRPr="00223057">
        <w:rPr>
          <w:sz w:val="16"/>
        </w:rPr>
        <w:t xml:space="preserve"> </w:t>
      </w:r>
      <w:r w:rsidRPr="0019668F">
        <w:rPr>
          <w:rStyle w:val="StyleUnderline"/>
        </w:rPr>
        <w:t>The economic downturn is accelerating a greater pivot inward for</w:t>
      </w:r>
      <w:r w:rsidRPr="00223057">
        <w:rPr>
          <w:sz w:val="16"/>
        </w:rPr>
        <w:t xml:space="preserve"> many </w:t>
      </w:r>
      <w:r w:rsidRPr="0019668F">
        <w:rPr>
          <w:rStyle w:val="StyleUnderline"/>
        </w:rPr>
        <w:t xml:space="preserve">governments as they seek to maintain fragile domestic </w:t>
      </w:r>
      <w:r w:rsidRPr="00223057">
        <w:rPr>
          <w:sz w:val="16"/>
        </w:rPr>
        <w:t xml:space="preserve">political and social </w:t>
      </w:r>
      <w:r w:rsidRPr="0019668F">
        <w:rPr>
          <w:rStyle w:val="StyleUnderline"/>
        </w:rPr>
        <w:t>stability</w:t>
      </w:r>
      <w:r w:rsidRPr="00223057">
        <w:rPr>
          <w:sz w:val="16"/>
        </w:rPr>
        <w:t xml:space="preserve">. GPRS respondents rank “livelihood crises” and “prolonged stagnation” as top short-term risks, and </w:t>
      </w:r>
      <w:r w:rsidRPr="0019668F">
        <w:rPr>
          <w:rStyle w:val="StyleUnderline"/>
        </w:rPr>
        <w:t>economic concerns figure in four out of the top five medium-term risks</w:t>
      </w:r>
      <w:r w:rsidRPr="00223057">
        <w:rPr>
          <w:sz w:val="16"/>
        </w:rPr>
        <w:t xml:space="preserve"> (see Figure I: Global Risks Horizon). These </w:t>
      </w:r>
      <w:r w:rsidRPr="00DF5420">
        <w:rPr>
          <w:rStyle w:val="StyleUnderline"/>
          <w:highlight w:val="cyan"/>
        </w:rPr>
        <w:t>economic pressures</w:t>
      </w:r>
      <w:r w:rsidRPr="00223057">
        <w:rPr>
          <w:sz w:val="16"/>
        </w:rPr>
        <w:t xml:space="preserve"> and concomitant deepening nationalism </w:t>
      </w:r>
      <w:r w:rsidRPr="00DF5420">
        <w:rPr>
          <w:rStyle w:val="StyleUnderline"/>
          <w:highlight w:val="cyan"/>
        </w:rPr>
        <w:t>could result in</w:t>
      </w:r>
      <w:r w:rsidRPr="00223057">
        <w:rPr>
          <w:sz w:val="16"/>
        </w:rPr>
        <w:t xml:space="preserve"> middle power governments being unwilling or unable to contribute to </w:t>
      </w:r>
      <w:r w:rsidRPr="00DF5420">
        <w:rPr>
          <w:rStyle w:val="StyleUnderline"/>
          <w:highlight w:val="cyan"/>
        </w:rPr>
        <w:t>global risk</w:t>
      </w:r>
      <w:r w:rsidRPr="00223057">
        <w:rPr>
          <w:sz w:val="16"/>
        </w:rPr>
        <w:t xml:space="preserve"> mitigation. In many countries, regardless of governance approach, nationalistic impulses have paralleled the pandemic-induced centralization of power.15 Policy decisions taken in 2020 may persist beyond the pandemic, enabling some governments to use repressive measures to control restive populations and allowing leaders with autocratic tendencies to pursue broader, longer-term agendas. “Political entrepreneurs” could seek to leverage growing nationalism to move governments away from globalization and cooperation.16 Restrictions on migration that were imposed during the pandemic may not be quickly eased.17 Stifled influence and weakened world order </w:t>
      </w:r>
      <w:proofErr w:type="gramStart"/>
      <w:r w:rsidRPr="00223057">
        <w:rPr>
          <w:sz w:val="16"/>
        </w:rPr>
        <w:t>The</w:t>
      </w:r>
      <w:proofErr w:type="gramEnd"/>
      <w:r w:rsidRPr="00223057">
        <w:rPr>
          <w:sz w:val="16"/>
        </w:rPr>
        <w:t xml:space="preserve"> drivers outlined above, while universal, will reinforce specific challenges to middle power influence. In advanced middle power economies, widening </w:t>
      </w:r>
      <w:proofErr w:type="spellStart"/>
      <w:r w:rsidRPr="00223057">
        <w:rPr>
          <w:sz w:val="16"/>
        </w:rPr>
        <w:t>defence</w:t>
      </w:r>
      <w:proofErr w:type="spellEnd"/>
      <w:r w:rsidRPr="00223057">
        <w:rPr>
          <w:sz w:val="16"/>
        </w:rPr>
        <w:t xml:space="preserve"> and technology gaps are hindering leadership potential on critical transnational issues. Large, emerging markets are similarly hamstrung, with the ravages of COVID-19 further increasing vulnerability to superpower influence. </w:t>
      </w:r>
      <w:r w:rsidRPr="0019668F">
        <w:rPr>
          <w:rStyle w:val="StyleUnderline"/>
        </w:rPr>
        <w:t>The risks</w:t>
      </w:r>
      <w:r w:rsidRPr="00223057">
        <w:rPr>
          <w:sz w:val="16"/>
        </w:rPr>
        <w:t xml:space="preserve"> facing these countries </w:t>
      </w:r>
      <w:r w:rsidRPr="00DF5420">
        <w:rPr>
          <w:rStyle w:val="StyleUnderline"/>
          <w:highlight w:val="cyan"/>
        </w:rPr>
        <w:t>could translate to more global conflict and a weaker system in which to mediate it.</w:t>
      </w:r>
      <w:r>
        <w:rPr>
          <w:rStyle w:val="StyleUnderline"/>
        </w:rPr>
        <w:t xml:space="preserve"> </w:t>
      </w:r>
      <w:r w:rsidRPr="00223057">
        <w:rPr>
          <w:sz w:val="16"/>
        </w:rPr>
        <w:t xml:space="preserve">Caught in the middle </w:t>
      </w:r>
      <w:proofErr w:type="spellStart"/>
      <w:r w:rsidRPr="00223057">
        <w:rPr>
          <w:sz w:val="16"/>
        </w:rPr>
        <w:t>Middle</w:t>
      </w:r>
      <w:proofErr w:type="spellEnd"/>
      <w:r w:rsidRPr="00223057">
        <w:rPr>
          <w:sz w:val="16"/>
        </w:rPr>
        <w:t xml:space="preserve"> powers are uniquely positioned to offer alternative pathways for the world on trade, security and technology. However, growing capability gaps may force a choice between two rival blocs rather than allowing the middle powers to develop a diverse network of mutually beneficial agreements. For example, either the European Union (EU) (which accounts for nearly a third of global merchandise trade)18 or India (which is projected to become the world’s most populated country in 2027)19 could provide a counterbalance in the evolving geopolitical order in areas such as manufacturing and trade, but they will struggle to stand apart in digital and </w:t>
      </w:r>
      <w:proofErr w:type="spellStart"/>
      <w:r w:rsidRPr="00223057">
        <w:rPr>
          <w:sz w:val="16"/>
        </w:rPr>
        <w:t>defence</w:t>
      </w:r>
      <w:proofErr w:type="spellEnd"/>
      <w:r w:rsidRPr="00223057">
        <w:rPr>
          <w:sz w:val="16"/>
        </w:rPr>
        <w:t xml:space="preserve"> realms.20 </w:t>
      </w:r>
      <w:r w:rsidRPr="00DF5420">
        <w:rPr>
          <w:rStyle w:val="StyleUnderline"/>
          <w:highlight w:val="cyan"/>
        </w:rPr>
        <w:t>Growing competition between the United States and China</w:t>
      </w:r>
      <w:r w:rsidRPr="0019668F">
        <w:rPr>
          <w:rStyle w:val="StyleUnderline"/>
        </w:rPr>
        <w:t xml:space="preserve"> may</w:t>
      </w:r>
      <w:r w:rsidRPr="00223057">
        <w:rPr>
          <w:sz w:val="16"/>
        </w:rPr>
        <w:t xml:space="preserve"> also hinder other regional powers that might otherwise wish to pursue a balancing strategy. Middle Eastern governments could </w:t>
      </w:r>
      <w:r w:rsidRPr="0019668F">
        <w:rPr>
          <w:rStyle w:val="StyleUnderline"/>
        </w:rPr>
        <w:t xml:space="preserve">be </w:t>
      </w:r>
      <w:r w:rsidRPr="00DF5420">
        <w:rPr>
          <w:rStyle w:val="StyleUnderline"/>
          <w:highlight w:val="cyan"/>
        </w:rPr>
        <w:t>thrust into a tug of war</w:t>
      </w:r>
      <w:r w:rsidRPr="00223057">
        <w:rPr>
          <w:sz w:val="16"/>
        </w:rPr>
        <w:t xml:space="preserve">, with renewed US diplomacy efforts juxtaposed against increased Chinese economic initiatives in the region.21 In Latin America and Africa, China’s deepening economic ties could potentially rival historic security-based alliances and cultural connections with the United States.22 Forced to choose sides, governments may face economic or diplomatic consequences, </w:t>
      </w:r>
      <w:r w:rsidRPr="0019668F">
        <w:rPr>
          <w:rStyle w:val="StyleUnderline"/>
        </w:rPr>
        <w:t>as proxy disputes play out in control over economic or geographic resources. The</w:t>
      </w:r>
      <w:r w:rsidRPr="00223057">
        <w:rPr>
          <w:sz w:val="16"/>
        </w:rPr>
        <w:t xml:space="preserve"> </w:t>
      </w:r>
      <w:r w:rsidRPr="0019668F">
        <w:rPr>
          <w:rStyle w:val="StyleUnderline"/>
        </w:rPr>
        <w:t>deepening of geopolitical fault lines</w:t>
      </w:r>
      <w:r w:rsidRPr="00223057">
        <w:rPr>
          <w:sz w:val="16"/>
        </w:rPr>
        <w:t xml:space="preserve"> and the lack of viable middle power alternatives make it harder for countries to cultivate connective tissue with a diverse set of partner countries based on mutual values and maximizing efficiencies. Instead, </w:t>
      </w:r>
      <w:r w:rsidRPr="0019668F">
        <w:rPr>
          <w:rStyle w:val="StyleUnderline"/>
        </w:rPr>
        <w:t xml:space="preserve">networks will become thick in some directions and non-existent in others. </w:t>
      </w:r>
      <w:r w:rsidRPr="00DF5420">
        <w:rPr>
          <w:rStyle w:val="StyleUnderline"/>
          <w:highlight w:val="cyan"/>
        </w:rPr>
        <w:t>The COVID-19 crisis</w:t>
      </w:r>
      <w:r w:rsidRPr="0019668F">
        <w:rPr>
          <w:rStyle w:val="StyleUnderline"/>
        </w:rPr>
        <w:t xml:space="preserve"> has amplified this dynamic, as digital interactions </w:t>
      </w:r>
      <w:r w:rsidRPr="00DF5420">
        <w:rPr>
          <w:rStyle w:val="StyleUnderline"/>
          <w:highlight w:val="cyan"/>
        </w:rPr>
        <w:t>represent a “huge loss in efficiency for diplomacy</w:t>
      </w:r>
      <w:r w:rsidRPr="0019668F">
        <w:rPr>
          <w:rStyle w:val="StyleUnderline"/>
        </w:rPr>
        <w:t>” compared with face-to-face discussions</w:t>
      </w:r>
      <w:r w:rsidRPr="00223057">
        <w:rPr>
          <w:sz w:val="16"/>
        </w:rPr>
        <w:t xml:space="preserve">.23 With some alliances weakening, </w:t>
      </w:r>
      <w:r w:rsidRPr="00DF5420">
        <w:rPr>
          <w:rStyle w:val="StyleUnderline"/>
          <w:highlight w:val="cyan"/>
        </w:rPr>
        <w:t>diplomatic relationships will become more unstable at points where superpower tectonic plates meet or withdraw</w:t>
      </w:r>
      <w:r w:rsidRPr="0019668F">
        <w:rPr>
          <w:rStyle w:val="StyleUnderline"/>
        </w:rPr>
        <w:t>.</w:t>
      </w:r>
      <w:r>
        <w:rPr>
          <w:rStyle w:val="StyleUnderline"/>
        </w:rPr>
        <w:t xml:space="preserve"> </w:t>
      </w:r>
      <w:r w:rsidRPr="00223057">
        <w:rPr>
          <w:sz w:val="16"/>
        </w:rPr>
        <w:t xml:space="preserve">At the same time, without superpower referees or middle power enforcement, global norms may no longer govern state </w:t>
      </w:r>
      <w:proofErr w:type="spellStart"/>
      <w:r w:rsidRPr="00223057">
        <w:rPr>
          <w:sz w:val="16"/>
        </w:rPr>
        <w:t>behaviour</w:t>
      </w:r>
      <w:proofErr w:type="spellEnd"/>
      <w:r w:rsidRPr="00223057">
        <w:rPr>
          <w:sz w:val="16"/>
        </w:rPr>
        <w:t xml:space="preserve">. Some governments will thus see the solidification of rival blocs as an opportunity to engage in regional posturing, which will have destabilizing effects.24 Across societies, domestic discord and economic crises will increase the risk of autocracy, with corresponding censorship, surveillance, restriction of movement and abrogation of rights.25 </w:t>
      </w:r>
      <w:r w:rsidRPr="00DF5420">
        <w:rPr>
          <w:rStyle w:val="StyleUnderline"/>
          <w:highlight w:val="cyan"/>
        </w:rPr>
        <w:t>Economic crises</w:t>
      </w:r>
      <w:r w:rsidRPr="0019668F">
        <w:rPr>
          <w:rStyle w:val="StyleUnderline"/>
        </w:rPr>
        <w:t xml:space="preserve"> will</w:t>
      </w:r>
      <w:r w:rsidRPr="00223057">
        <w:rPr>
          <w:sz w:val="16"/>
        </w:rPr>
        <w:t xml:space="preserve"> also </w:t>
      </w:r>
      <w:r w:rsidRPr="00DF5420">
        <w:rPr>
          <w:rStyle w:val="StyleUnderline"/>
          <w:highlight w:val="cyan"/>
        </w:rPr>
        <w:t>amplify</w:t>
      </w:r>
      <w:r w:rsidRPr="0019668F">
        <w:rPr>
          <w:rStyle w:val="StyleUnderline"/>
        </w:rPr>
        <w:t xml:space="preserve"> the challenges for</w:t>
      </w:r>
      <w:r w:rsidRPr="00223057">
        <w:rPr>
          <w:sz w:val="16"/>
        </w:rPr>
        <w:t xml:space="preserve"> middle powers as they navigate </w:t>
      </w:r>
      <w:r w:rsidRPr="00DF5420">
        <w:rPr>
          <w:rStyle w:val="StyleUnderline"/>
          <w:highlight w:val="cyan"/>
        </w:rPr>
        <w:t>geopolitical competition</w:t>
      </w:r>
      <w:r w:rsidRPr="0019668F">
        <w:rPr>
          <w:rStyle w:val="StyleUnderline"/>
        </w:rPr>
        <w:t>.</w:t>
      </w:r>
      <w:r w:rsidRPr="00223057">
        <w:rPr>
          <w:sz w:val="16"/>
        </w:rPr>
        <w:t xml:space="preserve"> ASEAN countries, for example, had offered a potential new manufacturing base as the United States and China decouple, but the pandemic has left these countries strapped for cash to invest in the necessary infrastructure and productive capacity.26 </w:t>
      </w:r>
      <w:r w:rsidRPr="00223057">
        <w:rPr>
          <w:rStyle w:val="StyleUnderline"/>
        </w:rPr>
        <w:t>Economic fallout is pushing many countries to debt distress</w:t>
      </w:r>
      <w:r w:rsidRPr="00223057">
        <w:rPr>
          <w:sz w:val="16"/>
        </w:rPr>
        <w:t xml:space="preserve"> (see Chapter 1, Global Risks 2021). While G20 countries are supporting debt restructure for poorer nations,27 larger economies too may be at risk of default in the longer term;28 this would leave them further stranded—and unable to exercise leadership—on the global stage. Multilateral meltdown Middle power weaknesses will be </w:t>
      </w:r>
      <w:r w:rsidRPr="00DF5420">
        <w:rPr>
          <w:rStyle w:val="StyleUnderline"/>
          <w:highlight w:val="cyan"/>
        </w:rPr>
        <w:t>reinforced in weakened institutions</w:t>
      </w:r>
      <w:r w:rsidRPr="00223057">
        <w:rPr>
          <w:rStyle w:val="StyleUnderline"/>
        </w:rPr>
        <w:t xml:space="preserve">, which may translate to more uncertainty and lagging progress on shared global challenges such as climate change, health, poverty reduction and technology governance. </w:t>
      </w:r>
      <w:r w:rsidRPr="00223057">
        <w:rPr>
          <w:sz w:val="16"/>
        </w:rPr>
        <w:t xml:space="preserve">In the absence of strong regulating institutions, the Arctic and space represent new realms for potential conflict as the superpowers and middle powers alike compete to extract resources and secure strategic advantage.29 If the global superpowers continue to accumulate economic, military and technological power in a zero-sum playing field, some middle powers could increasingly fall behind. </w:t>
      </w:r>
      <w:r w:rsidRPr="00DF5420">
        <w:rPr>
          <w:rStyle w:val="StyleUnderline"/>
          <w:highlight w:val="cyan"/>
        </w:rPr>
        <w:t>Without cooperation</w:t>
      </w:r>
      <w:r w:rsidRPr="00223057">
        <w:rPr>
          <w:rStyle w:val="StyleUnderline"/>
        </w:rPr>
        <w:t xml:space="preserve"> </w:t>
      </w:r>
      <w:r w:rsidRPr="00223057">
        <w:rPr>
          <w:rStyle w:val="StyleUnderline"/>
        </w:rPr>
        <w:lastRenderedPageBreak/>
        <w:t>or access to important innovations</w:t>
      </w:r>
      <w:r w:rsidRPr="00223057">
        <w:rPr>
          <w:sz w:val="16"/>
        </w:rPr>
        <w:t>, middle powers will struggle to define solutions to the world’s problems. In the long term, GRPS respondents</w:t>
      </w:r>
      <w:r w:rsidRPr="00223057">
        <w:rPr>
          <w:rStyle w:val="StyleUnderline"/>
        </w:rPr>
        <w:t xml:space="preserve"> </w:t>
      </w:r>
      <w:r w:rsidRPr="00223057">
        <w:rPr>
          <w:sz w:val="16"/>
        </w:rPr>
        <w:t>forecasted</w:t>
      </w:r>
      <w:r w:rsidRPr="00223057">
        <w:rPr>
          <w:rStyle w:val="StyleUnderline"/>
        </w:rPr>
        <w:t xml:space="preserve"> “</w:t>
      </w:r>
      <w:r w:rsidRPr="00DF5420">
        <w:rPr>
          <w:rStyle w:val="StyleUnderline"/>
          <w:highlight w:val="cyan"/>
        </w:rPr>
        <w:t xml:space="preserve">weapons of mass destruction” </w:t>
      </w:r>
      <w:r w:rsidRPr="007876DA">
        <w:rPr>
          <w:rStyle w:val="StyleUnderline"/>
        </w:rPr>
        <w:t xml:space="preserve">and “state collapse” </w:t>
      </w:r>
      <w:r w:rsidRPr="00DF5420">
        <w:rPr>
          <w:rStyle w:val="StyleUnderline"/>
          <w:highlight w:val="cyan"/>
        </w:rPr>
        <w:t>as the</w:t>
      </w:r>
      <w:r w:rsidRPr="00223057">
        <w:rPr>
          <w:rStyle w:val="StyleUnderline"/>
        </w:rPr>
        <w:t xml:space="preserve"> two </w:t>
      </w:r>
      <w:r w:rsidRPr="00DF5420">
        <w:rPr>
          <w:rStyle w:val="StyleUnderline"/>
          <w:highlight w:val="cyan"/>
        </w:rPr>
        <w:t>top critical threat</w:t>
      </w:r>
      <w:r w:rsidRPr="007876DA">
        <w:rPr>
          <w:sz w:val="12"/>
          <w:szCs w:val="12"/>
        </w:rPr>
        <w:t>s</w:t>
      </w:r>
      <w:r w:rsidRPr="00223057">
        <w:rPr>
          <w:sz w:val="16"/>
        </w:rPr>
        <w:t xml:space="preserve">: in the absence of strong institutions or clear rules, </w:t>
      </w:r>
      <w:r w:rsidRPr="00DF5420">
        <w:rPr>
          <w:rStyle w:val="StyleUnderline"/>
          <w:highlight w:val="cyan"/>
        </w:rPr>
        <w:t>clashes</w:t>
      </w:r>
      <w:r w:rsidRPr="00223057">
        <w:rPr>
          <w:sz w:val="16"/>
        </w:rPr>
        <w:t xml:space="preserve">— such as those in Nagorno-Karabakh or the </w:t>
      </w:r>
      <w:proofErr w:type="spellStart"/>
      <w:r w:rsidRPr="00223057">
        <w:rPr>
          <w:sz w:val="16"/>
        </w:rPr>
        <w:t>Galwan</w:t>
      </w:r>
      <w:proofErr w:type="spellEnd"/>
      <w:r w:rsidRPr="00223057">
        <w:rPr>
          <w:sz w:val="16"/>
        </w:rPr>
        <w:t xml:space="preserve"> Valley—</w:t>
      </w:r>
      <w:r w:rsidRPr="00223057">
        <w:rPr>
          <w:rStyle w:val="StyleUnderline"/>
        </w:rPr>
        <w:t xml:space="preserve">may more frequently </w:t>
      </w:r>
      <w:r w:rsidRPr="00DF5420">
        <w:rPr>
          <w:rStyle w:val="StyleUnderline"/>
          <w:highlight w:val="cyan"/>
        </w:rPr>
        <w:t>flare into full-fledged interstate conflicts</w:t>
      </w:r>
      <w:r w:rsidRPr="00223057">
        <w:rPr>
          <w:sz w:val="16"/>
        </w:rPr>
        <w:t xml:space="preserve">,30 </w:t>
      </w:r>
      <w:r w:rsidRPr="00E02D42">
        <w:rPr>
          <w:rStyle w:val="StyleUnderline"/>
        </w:rPr>
        <w:t xml:space="preserve">which is </w:t>
      </w:r>
      <w:r w:rsidRPr="00DF5420">
        <w:rPr>
          <w:rStyle w:val="StyleUnderline"/>
          <w:highlight w:val="cyan"/>
        </w:rPr>
        <w:t xml:space="preserve">particularly worrisome where </w:t>
      </w:r>
      <w:r w:rsidRPr="00E02D42">
        <w:rPr>
          <w:rStyle w:val="StyleUnderline"/>
        </w:rPr>
        <w:t xml:space="preserve">unresolved tensions among </w:t>
      </w:r>
      <w:r w:rsidRPr="00DF5420">
        <w:rPr>
          <w:rStyle w:val="StyleUnderline"/>
          <w:highlight w:val="cyan"/>
        </w:rPr>
        <w:t>nuclear powers are concerned</w:t>
      </w:r>
      <w:r w:rsidRPr="00DF5420">
        <w:rPr>
          <w:sz w:val="16"/>
          <w:highlight w:val="cyan"/>
        </w:rPr>
        <w:t>.</w:t>
      </w:r>
      <w:r w:rsidRPr="00223057">
        <w:rPr>
          <w:sz w:val="16"/>
        </w:rPr>
        <w:t xml:space="preserve"> These conflicts may lead to state collapse, with weakened middle powers less willing or less able to step in to find a peaceful solution. </w:t>
      </w:r>
    </w:p>
    <w:p w14:paraId="098ABB61" w14:textId="77777777" w:rsidR="007876DA" w:rsidRPr="00B97320" w:rsidRDefault="007876DA" w:rsidP="007876DA"/>
    <w:p w14:paraId="5DE51F1E" w14:textId="14759F08" w:rsidR="006B3970" w:rsidRPr="006B3970" w:rsidRDefault="006B3970" w:rsidP="006B3970">
      <w:pPr>
        <w:pStyle w:val="Heading2"/>
      </w:pPr>
      <w:r>
        <w:lastRenderedPageBreak/>
        <w:t>Uniqu</w:t>
      </w:r>
      <w:r w:rsidR="00D45F46">
        <w:t>e</w:t>
      </w:r>
      <w:r>
        <w:t>ness</w:t>
      </w:r>
    </w:p>
    <w:p w14:paraId="17F0CF43" w14:textId="6E25A6EC" w:rsidR="008B6A1D" w:rsidRDefault="008B6A1D" w:rsidP="003B626E">
      <w:pPr>
        <w:pStyle w:val="Heading3"/>
      </w:pPr>
      <w:r>
        <w:lastRenderedPageBreak/>
        <w:t>UQ – General</w:t>
      </w:r>
    </w:p>
    <w:p w14:paraId="1F1DD5E9" w14:textId="36DDF807" w:rsidR="008B6A1D" w:rsidRDefault="005C4840" w:rsidP="005C4840">
      <w:pPr>
        <w:pStyle w:val="Heading4"/>
      </w:pPr>
      <w:r>
        <w:t xml:space="preserve">US Economic growth is hot, and growing faster than it has in nearly </w:t>
      </w:r>
      <w:r w:rsidR="002F66CD">
        <w:t>7</w:t>
      </w:r>
      <w:r>
        <w:t xml:space="preserve">0 </w:t>
      </w:r>
      <w:proofErr w:type="gramStart"/>
      <w:r>
        <w:t>years</w:t>
      </w:r>
      <w:proofErr w:type="gramEnd"/>
    </w:p>
    <w:p w14:paraId="7C80F324" w14:textId="52F0F45F" w:rsidR="002F66CD" w:rsidRPr="002F66CD" w:rsidRDefault="002F66CD" w:rsidP="002F66CD">
      <w:r w:rsidRPr="002F66CD">
        <w:rPr>
          <w:rStyle w:val="Style13ptBold"/>
        </w:rPr>
        <w:t>Crutsinger 2021.</w:t>
      </w:r>
      <w:r>
        <w:t xml:space="preserve"> Martin Crutsinger, reporter, Associated Press. “US economy grows 6.4% in Q1, and it’s likely just the start” AP June 24, 2021. &lt;https://apnews.com/article/consumer-spending-gross-domestic-product-economy-business-ea9f24b146848b0821b549abb6cf78c8&gt; Accessed 7/27/21. ARJH/msdi2021</w:t>
      </w:r>
    </w:p>
    <w:p w14:paraId="47C939F0" w14:textId="6ABFEFC9" w:rsidR="002F66CD" w:rsidRDefault="002F66CD" w:rsidP="002F66CD">
      <w:pPr>
        <w:rPr>
          <w:sz w:val="16"/>
        </w:rPr>
      </w:pPr>
      <w:r w:rsidRPr="00DF5420">
        <w:rPr>
          <w:rStyle w:val="StyleUnderline"/>
          <w:highlight w:val="cyan"/>
        </w:rPr>
        <w:t xml:space="preserve">The U.S. economy grew at a solid 6.4% rate in the first three months of the year, </w:t>
      </w:r>
      <w:r w:rsidRPr="002F66CD">
        <w:rPr>
          <w:rStyle w:val="StyleUnderline"/>
        </w:rPr>
        <w:t>setting the stage for what economists believe may be the strongest year for the economy in about seven decades. Growth in the gross domestic product,</w:t>
      </w:r>
      <w:r w:rsidRPr="002F66CD">
        <w:rPr>
          <w:sz w:val="16"/>
        </w:rPr>
        <w:t xml:space="preserve"> the country’s total output of goods and services, was unchanged from two previous estimates, the Commerce Department said Thursday, </w:t>
      </w:r>
      <w:r w:rsidRPr="002F66CD">
        <w:rPr>
          <w:rStyle w:val="StyleUnderline"/>
        </w:rPr>
        <w:t>an acceleration from the 4.3% pace of the fourth quarter.</w:t>
      </w:r>
      <w:r>
        <w:rPr>
          <w:rStyle w:val="StyleUnderline"/>
        </w:rPr>
        <w:t xml:space="preserve"> </w:t>
      </w:r>
      <w:r w:rsidRPr="002F66CD">
        <w:rPr>
          <w:sz w:val="16"/>
        </w:rPr>
        <w:t xml:space="preserve">Economists believe that </w:t>
      </w:r>
      <w:r w:rsidRPr="002F66CD">
        <w:rPr>
          <w:rStyle w:val="StyleUnderline"/>
        </w:rPr>
        <w:t>economic growth has continued to accelerate</w:t>
      </w:r>
      <w:r w:rsidRPr="002F66CD">
        <w:rPr>
          <w:sz w:val="16"/>
        </w:rPr>
        <w:t xml:space="preserve"> in the current quarter, which ends this month, </w:t>
      </w:r>
      <w:r w:rsidRPr="002F66CD">
        <w:rPr>
          <w:rStyle w:val="StyleUnderline"/>
        </w:rPr>
        <w:t xml:space="preserve">as vaccinations become widespread </w:t>
      </w:r>
      <w:r w:rsidRPr="002F66CD">
        <w:rPr>
          <w:sz w:val="16"/>
        </w:rPr>
        <w:t xml:space="preserve">and Americans eager to get outside are being welcomed by newly re-opened businesses. Surging activity from consumers is being fueled in part by nearly $3 trillion in financial support that the government has approved since December. Additional economic data that emerged Thursday also points to a </w:t>
      </w:r>
      <w:r w:rsidRPr="00DF5420">
        <w:rPr>
          <w:rStyle w:val="StyleUnderline"/>
          <w:highlight w:val="cyan"/>
        </w:rPr>
        <w:t>nation</w:t>
      </w:r>
      <w:r w:rsidRPr="002F66CD">
        <w:rPr>
          <w:rStyle w:val="StyleUnderline"/>
        </w:rPr>
        <w:t xml:space="preserve"> that has </w:t>
      </w:r>
      <w:r w:rsidRPr="00DF5420">
        <w:rPr>
          <w:rStyle w:val="StyleUnderline"/>
          <w:highlight w:val="cyan"/>
        </w:rPr>
        <w:t>regained its footing quickly after</w:t>
      </w:r>
      <w:r w:rsidRPr="002F66CD">
        <w:rPr>
          <w:rStyle w:val="StyleUnderline"/>
        </w:rPr>
        <w:t xml:space="preserve"> being thwacked by </w:t>
      </w:r>
      <w:r w:rsidRPr="00DF5420">
        <w:rPr>
          <w:rStyle w:val="StyleUnderline"/>
          <w:highlight w:val="cyan"/>
        </w:rPr>
        <w:t>a global pandemic</w:t>
      </w:r>
      <w:r w:rsidRPr="002F66CD">
        <w:rPr>
          <w:sz w:val="16"/>
        </w:rPr>
        <w:t>, though jobless claims remain stubbornly above 400,000. “</w:t>
      </w:r>
      <w:r w:rsidRPr="00DF5420">
        <w:rPr>
          <w:rStyle w:val="StyleUnderline"/>
          <w:highlight w:val="cyan"/>
        </w:rPr>
        <w:t>This summer will be hot for the U.S. economy</w:t>
      </w:r>
      <w:r w:rsidRPr="002F66CD">
        <w:rPr>
          <w:rStyle w:val="StyleUnderline"/>
        </w:rPr>
        <w:t>,”</w:t>
      </w:r>
      <w:r w:rsidRPr="002F66CD">
        <w:rPr>
          <w:sz w:val="16"/>
        </w:rPr>
        <w:t xml:space="preserve"> said Lydia </w:t>
      </w:r>
      <w:proofErr w:type="spellStart"/>
      <w:r w:rsidRPr="002F66CD">
        <w:rPr>
          <w:sz w:val="16"/>
        </w:rPr>
        <w:t>Boussour</w:t>
      </w:r>
      <w:proofErr w:type="spellEnd"/>
      <w:r w:rsidRPr="002F66CD">
        <w:rPr>
          <w:sz w:val="16"/>
        </w:rPr>
        <w:t xml:space="preserve">, lead U.S. economist for Oxford Economics. “As the health situation continues to improve, consumers sitting on piles of savings will give into the urge to splurge on services and experiences they felt deprived of during the pandemic.” </w:t>
      </w:r>
      <w:proofErr w:type="spellStart"/>
      <w:r w:rsidRPr="002F66CD">
        <w:rPr>
          <w:sz w:val="16"/>
        </w:rPr>
        <w:t>Boussour</w:t>
      </w:r>
      <w:proofErr w:type="spellEnd"/>
      <w:r w:rsidRPr="002F66CD">
        <w:rPr>
          <w:sz w:val="16"/>
        </w:rPr>
        <w:t xml:space="preserve"> forecast that </w:t>
      </w:r>
      <w:r w:rsidRPr="002F66CD">
        <w:rPr>
          <w:rStyle w:val="StyleUnderline"/>
        </w:rPr>
        <w:t xml:space="preserve">GDP growth in the current April-June quarter will surge to an annual rate of 12% and </w:t>
      </w:r>
      <w:r w:rsidRPr="00DF5420">
        <w:rPr>
          <w:rStyle w:val="StyleUnderline"/>
          <w:highlight w:val="cyan"/>
        </w:rPr>
        <w:t>growth for the entire year will come in at 7.5%.</w:t>
      </w:r>
      <w:r w:rsidRPr="002F66CD">
        <w:rPr>
          <w:sz w:val="16"/>
        </w:rPr>
        <w:t xml:space="preserve"> That would be </w:t>
      </w:r>
      <w:r w:rsidRPr="00DF5420">
        <w:rPr>
          <w:rStyle w:val="StyleUnderline"/>
          <w:highlight w:val="cyan"/>
        </w:rPr>
        <w:t>the best</w:t>
      </w:r>
      <w:r w:rsidRPr="002F66CD">
        <w:rPr>
          <w:rStyle w:val="StyleUnderline"/>
        </w:rPr>
        <w:t xml:space="preserve"> annual performance </w:t>
      </w:r>
      <w:r w:rsidRPr="00DF5420">
        <w:rPr>
          <w:rStyle w:val="StyleUnderline"/>
          <w:highlight w:val="cyan"/>
        </w:rPr>
        <w:t>since 1951</w:t>
      </w:r>
      <w:r w:rsidRPr="002F66CD">
        <w:rPr>
          <w:rStyle w:val="StyleUnderline"/>
        </w:rPr>
        <w:t>.</w:t>
      </w:r>
      <w:r>
        <w:rPr>
          <w:rStyle w:val="StyleUnderline"/>
        </w:rPr>
        <w:t xml:space="preserve"> </w:t>
      </w:r>
      <w:r w:rsidRPr="002F66CD">
        <w:rPr>
          <w:sz w:val="16"/>
        </w:rPr>
        <w:t xml:space="preserve">Even economists whose forecasts for 2021 growth range from 6% to 7% believe growth this year will be the best since a 7.2% gain in 1984, when the U.S. was emerging from an extended and painful recession. </w:t>
      </w:r>
      <w:r w:rsidRPr="00DF5420">
        <w:rPr>
          <w:rStyle w:val="StyleUnderline"/>
          <w:highlight w:val="cyan"/>
        </w:rPr>
        <w:t>Economists believe growth this quarter will be enough to push GDP output above the previous peak reached at the end of 2019</w:t>
      </w:r>
      <w:r w:rsidRPr="002F66CD">
        <w:rPr>
          <w:rStyle w:val="StyleUnderline"/>
        </w:rPr>
        <w:t xml:space="preserve"> before the pandemic struck and cut off the longest economic expansion in U.S. history.</w:t>
      </w:r>
      <w:r>
        <w:rPr>
          <w:rStyle w:val="StyleUnderline"/>
        </w:rPr>
        <w:t xml:space="preserve"> </w:t>
      </w:r>
      <w:r w:rsidRPr="002F66CD">
        <w:rPr>
          <w:sz w:val="16"/>
        </w:rPr>
        <w:t xml:space="preserve">The data released Thursday was government’s third and final look at </w:t>
      </w:r>
      <w:proofErr w:type="gramStart"/>
      <w:r w:rsidRPr="002F66CD">
        <w:rPr>
          <w:sz w:val="16"/>
        </w:rPr>
        <w:t>first-quarter</w:t>
      </w:r>
      <w:proofErr w:type="gramEnd"/>
      <w:r w:rsidRPr="002F66CD">
        <w:rPr>
          <w:sz w:val="16"/>
        </w:rPr>
        <w:t xml:space="preserve"> GDP, and arrived </w:t>
      </w:r>
      <w:proofErr w:type="spellStart"/>
      <w:r w:rsidRPr="002F66CD">
        <w:rPr>
          <w:sz w:val="16"/>
        </w:rPr>
        <w:t>along side</w:t>
      </w:r>
      <w:proofErr w:type="spellEnd"/>
      <w:r w:rsidRPr="002F66CD">
        <w:rPr>
          <w:sz w:val="16"/>
        </w:rPr>
        <w:t xml:space="preserve"> a separate report from the Commerce Department that showed May orders from U.S. factories for big-ticket manufactured goods rose for the 12th time in the last 13 months.</w:t>
      </w:r>
    </w:p>
    <w:p w14:paraId="605EE02A" w14:textId="441FB4E0" w:rsidR="002F66CD" w:rsidRDefault="00DF5420" w:rsidP="002F66CD">
      <w:pPr>
        <w:pStyle w:val="Heading4"/>
      </w:pPr>
      <w:r>
        <w:t xml:space="preserve">US Economy is recovering from COVID and is projected to grow faster than it has in nearly 40 </w:t>
      </w:r>
      <w:proofErr w:type="gramStart"/>
      <w:r>
        <w:t>years</w:t>
      </w:r>
      <w:proofErr w:type="gramEnd"/>
    </w:p>
    <w:p w14:paraId="429D1352" w14:textId="0CEDA390" w:rsidR="002F66CD" w:rsidRDefault="002F66CD" w:rsidP="002F66CD">
      <w:r w:rsidRPr="002F66CD">
        <w:rPr>
          <w:rStyle w:val="Style13ptBold"/>
        </w:rPr>
        <w:t>Henney 2021</w:t>
      </w:r>
      <w:r>
        <w:t>. Megan Henney, Reporter, Fox Business. “US economy expanded by 6.4% in first quarter, pointing to fastest growth in years” Fox Business June 24, 2021. &lt;https://www.foxbusiness.com/economy/us-economy-grew-first-quarter-fast-coronavirus-recovery&gt; Accessed 6/2/21. ARJH/msdi2021</w:t>
      </w:r>
    </w:p>
    <w:p w14:paraId="65834DC0" w14:textId="62AA678E" w:rsidR="00DF5420" w:rsidRPr="00DF5420" w:rsidRDefault="00DF5420" w:rsidP="002F66CD">
      <w:pPr>
        <w:rPr>
          <w:sz w:val="16"/>
        </w:rPr>
      </w:pPr>
      <w:r w:rsidRPr="00DF5420">
        <w:rPr>
          <w:rStyle w:val="StyleUnderline"/>
          <w:highlight w:val="cyan"/>
        </w:rPr>
        <w:t>The U.S. economy grew at a solid 6.4% in the first three months of the year</w:t>
      </w:r>
      <w:r w:rsidRPr="00DF5420">
        <w:rPr>
          <w:rStyle w:val="StyleUnderline"/>
        </w:rPr>
        <w:t>, foreshadowing</w:t>
      </w:r>
      <w:r w:rsidRPr="00DF5420">
        <w:rPr>
          <w:sz w:val="16"/>
        </w:rPr>
        <w:t xml:space="preserve"> what economists think will be a gangbuster year for </w:t>
      </w:r>
      <w:r w:rsidRPr="00DF5420">
        <w:rPr>
          <w:rStyle w:val="StyleUnderline"/>
        </w:rPr>
        <w:t>the nation's economy</w:t>
      </w:r>
      <w:r w:rsidRPr="00DF5420">
        <w:rPr>
          <w:sz w:val="16"/>
        </w:rPr>
        <w:t xml:space="preserve"> as it </w:t>
      </w:r>
      <w:r w:rsidRPr="00DF5420">
        <w:rPr>
          <w:rStyle w:val="StyleUnderline"/>
        </w:rPr>
        <w:t>springs back from the coronavirus pandemic</w:t>
      </w:r>
      <w:r w:rsidRPr="00DF5420">
        <w:rPr>
          <w:sz w:val="16"/>
        </w:rPr>
        <w:t xml:space="preserve">. Gross domestic product, the broadest measure of goods and services produced across the economy, grew by 6.4% on an annualized basis in the three-month period from January through March, the Commerce Department said in its final reading of the data Thursday. </w:t>
      </w:r>
      <w:r w:rsidRPr="00DF5420">
        <w:rPr>
          <w:rStyle w:val="StyleUnderline"/>
          <w:highlight w:val="cyan"/>
        </w:rPr>
        <w:t>Economists expect to see even stronger growth</w:t>
      </w:r>
      <w:r w:rsidRPr="00DF5420">
        <w:rPr>
          <w:rStyle w:val="StyleUnderline"/>
        </w:rPr>
        <w:t xml:space="preserve"> in the current quarter as widespread vaccinations allow businesses to fully reopen</w:t>
      </w:r>
      <w:r w:rsidRPr="00DF5420">
        <w:rPr>
          <w:sz w:val="16"/>
        </w:rPr>
        <w:t xml:space="preserve"> and eager Americans venture out to shop, dine at restaurants and bars and travel again. </w:t>
      </w:r>
      <w:r w:rsidRPr="00DF5420">
        <w:rPr>
          <w:rStyle w:val="StyleUnderline"/>
          <w:highlight w:val="cyan"/>
        </w:rPr>
        <w:t>Boosting the recovery is close to $3 trillion the federal government has approved in stimulus measures</w:t>
      </w:r>
      <w:r w:rsidRPr="00DF5420">
        <w:rPr>
          <w:rStyle w:val="StyleUnderline"/>
        </w:rPr>
        <w:t xml:space="preserve"> since December.</w:t>
      </w:r>
      <w:r>
        <w:rPr>
          <w:rStyle w:val="StyleUnderline"/>
        </w:rPr>
        <w:t xml:space="preserve"> </w:t>
      </w:r>
      <w:r w:rsidRPr="00DF5420">
        <w:rPr>
          <w:sz w:val="16"/>
        </w:rPr>
        <w:t>"</w:t>
      </w:r>
      <w:r w:rsidRPr="00DF5420">
        <w:rPr>
          <w:rStyle w:val="StyleUnderline"/>
          <w:highlight w:val="cyan"/>
        </w:rPr>
        <w:t>The revised data continue to paint a very positive picture of the U.S. economy's recovery</w:t>
      </w:r>
      <w:r w:rsidRPr="00DF5420">
        <w:rPr>
          <w:sz w:val="16"/>
        </w:rPr>
        <w:t xml:space="preserve"> from the coronavirus crisis," said Andrew Viteritti, commerce and regulations lead at the Economist Intelligence Unit. "We maintain our forecast that real </w:t>
      </w:r>
      <w:r w:rsidRPr="00DF5420">
        <w:rPr>
          <w:rStyle w:val="StyleUnderline"/>
        </w:rPr>
        <w:t>GDP will expand by 6% year on year in 2021."</w:t>
      </w:r>
      <w:r>
        <w:rPr>
          <w:rStyle w:val="StyleUnderline"/>
        </w:rPr>
        <w:t xml:space="preserve"> </w:t>
      </w:r>
      <w:r w:rsidRPr="00DF5420">
        <w:rPr>
          <w:sz w:val="16"/>
        </w:rPr>
        <w:t xml:space="preserve">Looking at the quarterly data – which can provide a clearer view of the picture, since the Commerce Department calculates the GDP on a quarter-over-quarter basis as if that level of growth were sustained for a full year – the nation's GDP grew about 1.5% from the fourth quarter of 2020 to the first quarter of 2021. </w:t>
      </w:r>
      <w:proofErr w:type="gramStart"/>
      <w:r w:rsidRPr="00DF5420">
        <w:rPr>
          <w:sz w:val="16"/>
        </w:rPr>
        <w:t>That's</w:t>
      </w:r>
      <w:proofErr w:type="gramEnd"/>
      <w:r w:rsidRPr="00DF5420">
        <w:rPr>
          <w:sz w:val="16"/>
        </w:rPr>
        <w:t xml:space="preserve"> compared with growth of 1% between the third and </w:t>
      </w:r>
      <w:r w:rsidRPr="00DF5420">
        <w:rPr>
          <w:sz w:val="16"/>
        </w:rPr>
        <w:lastRenderedPageBreak/>
        <w:t xml:space="preserve">fourth quarters. </w:t>
      </w:r>
      <w:r w:rsidRPr="00DF5420">
        <w:rPr>
          <w:rStyle w:val="StyleUnderline"/>
        </w:rPr>
        <w:t xml:space="preserve">The Organization of Economic Cooperation and Development </w:t>
      </w:r>
      <w:r w:rsidRPr="00DF5420">
        <w:rPr>
          <w:rStyle w:val="StyleUnderline"/>
          <w:highlight w:val="cyan"/>
        </w:rPr>
        <w:t>forecast that U.S. GDP would grow 6.9% in 2021, the biggest increase since 1984</w:t>
      </w:r>
      <w:r w:rsidRPr="00DF5420">
        <w:rPr>
          <w:sz w:val="16"/>
        </w:rPr>
        <w:t>. By comparison, GDP contracted at a 3.5% annualized rate in 2020, when the economy came to a near standstill to slow the spread of COVID-19, which has infected more than 33 million Americans and killed over 600,000. "</w:t>
      </w:r>
      <w:r w:rsidRPr="00DF5420">
        <w:rPr>
          <w:rStyle w:val="StyleUnderline"/>
          <w:highlight w:val="cyan"/>
        </w:rPr>
        <w:t>Substantial additional fiscal stimulus and a rapid vaccination campaign have given a boost to the economic recovery</w:t>
      </w:r>
      <w:r w:rsidRPr="00DF5420">
        <w:rPr>
          <w:sz w:val="16"/>
        </w:rPr>
        <w:t xml:space="preserve">," the OECD said in the report.  </w:t>
      </w:r>
    </w:p>
    <w:p w14:paraId="0C778CFF" w14:textId="21836BB0" w:rsidR="003B626E" w:rsidRDefault="003B626E" w:rsidP="003B626E">
      <w:pPr>
        <w:pStyle w:val="Heading3"/>
      </w:pPr>
      <w:r>
        <w:lastRenderedPageBreak/>
        <w:t xml:space="preserve">UQ </w:t>
      </w:r>
      <w:r w:rsidR="008F5A44">
        <w:t>–</w:t>
      </w:r>
      <w:r w:rsidR="001235B5">
        <w:t xml:space="preserve"> Inflation</w:t>
      </w:r>
    </w:p>
    <w:p w14:paraId="42657FAF" w14:textId="1370C71B" w:rsidR="002041F2" w:rsidRDefault="002041F2" w:rsidP="002041F2">
      <w:pPr>
        <w:pStyle w:val="Heading4"/>
      </w:pPr>
      <w:r>
        <w:t xml:space="preserve">US Economic growth high now, and inflation is currently being held in </w:t>
      </w:r>
      <w:proofErr w:type="gramStart"/>
      <w:r>
        <w:t>check</w:t>
      </w:r>
      <w:proofErr w:type="gramEnd"/>
    </w:p>
    <w:p w14:paraId="49D60820" w14:textId="6D4AFF7E" w:rsidR="002041F2" w:rsidRPr="002041F2" w:rsidRDefault="002041F2" w:rsidP="002041F2">
      <w:r w:rsidRPr="002041F2">
        <w:rPr>
          <w:rStyle w:val="Style13ptBold"/>
        </w:rPr>
        <w:t>Rabouin 2021.</w:t>
      </w:r>
      <w:r>
        <w:t xml:space="preserve"> Dion is the markets editor at Axios and author of the Axios Markets newsletter. “Economists see higher growth and inflation for 2021” Axios May 24, 2021. &lt;https://www.axios.com/economists-growth-inflation-2021-faf3af71-16c1-41df-bf34-1e6d03161f0c.html&gt; Accessed 6/23/2021 ARJH/</w:t>
      </w:r>
      <w:proofErr w:type="gramStart"/>
      <w:r>
        <w:t>msdi2021</w:t>
      </w:r>
      <w:proofErr w:type="gramEnd"/>
    </w:p>
    <w:p w14:paraId="143C083F" w14:textId="20EC510E" w:rsidR="002041F2" w:rsidRPr="00D55A7A" w:rsidRDefault="002041F2" w:rsidP="002041F2">
      <w:pPr>
        <w:rPr>
          <w:sz w:val="16"/>
        </w:rPr>
      </w:pPr>
      <w:r w:rsidRPr="00DF5420">
        <w:rPr>
          <w:rStyle w:val="StyleUnderline"/>
          <w:highlight w:val="cyan"/>
        </w:rPr>
        <w:t>The latest forecast</w:t>
      </w:r>
      <w:r w:rsidRPr="00D55A7A">
        <w:rPr>
          <w:sz w:val="16"/>
        </w:rPr>
        <w:t xml:space="preserve"> from the National Association for Business Economics (NABE) released today </w:t>
      </w:r>
      <w:r w:rsidRPr="00DF5420">
        <w:rPr>
          <w:rStyle w:val="StyleUnderline"/>
          <w:highlight w:val="cyan"/>
        </w:rPr>
        <w:t>shows</w:t>
      </w:r>
      <w:r w:rsidRPr="00D55A7A">
        <w:rPr>
          <w:sz w:val="16"/>
        </w:rPr>
        <w:t xml:space="preserve"> its members largely agree with Atlanta Fed President Raphael Bostic and the U.S. Fed </w:t>
      </w:r>
      <w:r w:rsidRPr="00DF5420">
        <w:rPr>
          <w:rStyle w:val="StyleUnderline"/>
          <w:highlight w:val="cyan"/>
        </w:rPr>
        <w:t>that inflation will moderate</w:t>
      </w:r>
      <w:r w:rsidRPr="00D55A7A">
        <w:rPr>
          <w:rStyle w:val="StyleUnderline"/>
        </w:rPr>
        <w:t xml:space="preserve"> even </w:t>
      </w:r>
      <w:r w:rsidRPr="00DF5420">
        <w:rPr>
          <w:rStyle w:val="StyleUnderline"/>
          <w:highlight w:val="cyan"/>
        </w:rPr>
        <w:t>as growth picks up</w:t>
      </w:r>
      <w:r w:rsidRPr="00D55A7A">
        <w:rPr>
          <w:rStyle w:val="StyleUnderline"/>
        </w:rPr>
        <w:t xml:space="preserve"> through the rest of the year.</w:t>
      </w:r>
      <w:r w:rsidR="00D55A7A">
        <w:rPr>
          <w:rStyle w:val="StyleUnderline"/>
        </w:rPr>
        <w:t xml:space="preserve"> </w:t>
      </w:r>
      <w:r w:rsidRPr="00D55A7A">
        <w:rPr>
          <w:sz w:val="16"/>
        </w:rPr>
        <w:t xml:space="preserve">The headline numbers: NABE raised its </w:t>
      </w:r>
      <w:r w:rsidRPr="00D55A7A">
        <w:rPr>
          <w:rStyle w:val="StyleUnderline"/>
        </w:rPr>
        <w:t xml:space="preserve">forecast for </w:t>
      </w:r>
      <w:r w:rsidRPr="00DF5420">
        <w:rPr>
          <w:rStyle w:val="StyleUnderline"/>
          <w:highlight w:val="cyan"/>
        </w:rPr>
        <w:t>U.S. GDP</w:t>
      </w:r>
      <w:r w:rsidRPr="00D55A7A">
        <w:rPr>
          <w:rStyle w:val="StyleUnderline"/>
        </w:rPr>
        <w:t xml:space="preserve"> this year </w:t>
      </w:r>
      <w:r w:rsidRPr="00DF5420">
        <w:rPr>
          <w:rStyle w:val="StyleUnderline"/>
          <w:highlight w:val="cyan"/>
        </w:rPr>
        <w:t>to increase by 6.5% in 2021</w:t>
      </w:r>
      <w:r w:rsidRPr="00D55A7A">
        <w:rPr>
          <w:sz w:val="16"/>
        </w:rPr>
        <w:t xml:space="preserve"> including 8.5% growth in the second quarter.</w:t>
      </w:r>
      <w:r w:rsidR="00D55A7A" w:rsidRPr="00D55A7A">
        <w:rPr>
          <w:sz w:val="16"/>
        </w:rPr>
        <w:t xml:space="preserve"> </w:t>
      </w:r>
      <w:r w:rsidRPr="00D55A7A">
        <w:rPr>
          <w:sz w:val="16"/>
        </w:rPr>
        <w:t xml:space="preserve">In the survey, 56% of respondents say </w:t>
      </w:r>
      <w:r w:rsidRPr="00D55A7A">
        <w:rPr>
          <w:rStyle w:val="StyleUnderline"/>
        </w:rPr>
        <w:t>the risks for economic growth are to the upside, meaning that the economy outpaces expectations</w:t>
      </w:r>
      <w:r w:rsidRPr="00D55A7A">
        <w:rPr>
          <w:sz w:val="16"/>
        </w:rPr>
        <w:t>, while just 15% say risks are to the downside.</w:t>
      </w:r>
      <w:r w:rsidR="00D55A7A" w:rsidRPr="00D55A7A">
        <w:rPr>
          <w:sz w:val="16"/>
        </w:rPr>
        <w:t xml:space="preserve"> </w:t>
      </w:r>
      <w:r w:rsidRPr="00D55A7A">
        <w:rPr>
          <w:sz w:val="16"/>
        </w:rPr>
        <w:t>In the group's last survey in March, panelists had expected GDP to rise by 5.2%.</w:t>
      </w:r>
      <w:r w:rsidR="00D55A7A" w:rsidRPr="00D55A7A">
        <w:rPr>
          <w:sz w:val="16"/>
        </w:rPr>
        <w:t xml:space="preserve"> </w:t>
      </w:r>
      <w:r w:rsidRPr="00D55A7A">
        <w:rPr>
          <w:sz w:val="16"/>
        </w:rPr>
        <w:t xml:space="preserve">On jobs: NABE's survey respondents </w:t>
      </w:r>
      <w:r w:rsidRPr="00D55A7A">
        <w:rPr>
          <w:rStyle w:val="StyleUnderline"/>
        </w:rPr>
        <w:t>also expect employment gains in 2021 and 2022 to be greater than anticipated in the previous survey.</w:t>
      </w:r>
      <w:r w:rsidR="00D55A7A">
        <w:rPr>
          <w:rStyle w:val="StyleUnderline"/>
        </w:rPr>
        <w:t xml:space="preserve"> </w:t>
      </w:r>
      <w:r w:rsidRPr="00D55A7A">
        <w:rPr>
          <w:sz w:val="16"/>
        </w:rPr>
        <w:t>56% of survey respondents anticipate nonfarm payrolls will return to pre-COVID-19 levels in 2022 and 10% expect the rebound will happen by Q4 2021.</w:t>
      </w:r>
      <w:r w:rsidR="00D55A7A" w:rsidRPr="00D55A7A">
        <w:rPr>
          <w:sz w:val="16"/>
        </w:rPr>
        <w:t xml:space="preserve"> </w:t>
      </w:r>
      <w:r w:rsidRPr="00D55A7A">
        <w:rPr>
          <w:sz w:val="16"/>
        </w:rPr>
        <w:t>In the March survey, 59% anticipated that to occur in 2023 or later.</w:t>
      </w:r>
      <w:r w:rsidR="00D55A7A" w:rsidRPr="00D55A7A">
        <w:rPr>
          <w:sz w:val="16"/>
        </w:rPr>
        <w:t xml:space="preserve"> </w:t>
      </w:r>
      <w:r w:rsidRPr="00D55A7A">
        <w:rPr>
          <w:sz w:val="16"/>
        </w:rPr>
        <w:t>On inflation: "R</w:t>
      </w:r>
      <w:r w:rsidRPr="00D55A7A">
        <w:rPr>
          <w:rStyle w:val="StyleUnderline"/>
        </w:rPr>
        <w:t xml:space="preserve">espondents expect inflation to </w:t>
      </w:r>
      <w:r w:rsidRPr="00D55A7A">
        <w:rPr>
          <w:sz w:val="16"/>
        </w:rPr>
        <w:t xml:space="preserve">accelerate strongly in 2021 before </w:t>
      </w:r>
      <w:r w:rsidRPr="00D55A7A">
        <w:rPr>
          <w:rStyle w:val="StyleUnderline"/>
        </w:rPr>
        <w:t>cool</w:t>
      </w:r>
      <w:r w:rsidRPr="00D55A7A">
        <w:rPr>
          <w:sz w:val="16"/>
        </w:rPr>
        <w:t xml:space="preserve">ing </w:t>
      </w:r>
      <w:r w:rsidRPr="00D55A7A">
        <w:rPr>
          <w:rStyle w:val="StyleUnderline"/>
        </w:rPr>
        <w:t>in 2022</w:t>
      </w:r>
      <w:r w:rsidRPr="00D55A7A">
        <w:rPr>
          <w:sz w:val="16"/>
        </w:rPr>
        <w:t>," the survey found.</w:t>
      </w:r>
      <w:r w:rsidR="00D55A7A" w:rsidRPr="00D55A7A">
        <w:rPr>
          <w:sz w:val="16"/>
        </w:rPr>
        <w:t xml:space="preserve"> </w:t>
      </w:r>
      <w:r w:rsidRPr="00D55A7A">
        <w:rPr>
          <w:sz w:val="16"/>
        </w:rPr>
        <w:t>NABE economists expect the Consumer Price Index, to be 2.8%, year over year (y/y) in Q4 2021, and 2.3% y/y in Q4 2022, compared to 1.2% in 2020.</w:t>
      </w:r>
      <w:r w:rsidR="00D55A7A" w:rsidRPr="00D55A7A">
        <w:rPr>
          <w:sz w:val="16"/>
        </w:rPr>
        <w:t xml:space="preserve"> </w:t>
      </w:r>
      <w:r w:rsidRPr="00D55A7A">
        <w:rPr>
          <w:sz w:val="16"/>
        </w:rPr>
        <w:t>Panelists also anticipate that the Fed's favored measure for inflation, the core personal consumption expenditures (PCE) price index, will rise to 2.2% y/y in Q4 2021, and 2.1% y/y in Q4 2022.</w:t>
      </w:r>
      <w:r w:rsidR="00D55A7A" w:rsidRPr="00D55A7A">
        <w:rPr>
          <w:sz w:val="16"/>
        </w:rPr>
        <w:t xml:space="preserve"> </w:t>
      </w:r>
      <w:r w:rsidRPr="00D55A7A">
        <w:rPr>
          <w:sz w:val="16"/>
        </w:rPr>
        <w:t>In March, the survey showed expectations for 1.9% inflation at the end of 2021.</w:t>
      </w:r>
    </w:p>
    <w:p w14:paraId="0BF42F75" w14:textId="583601C0" w:rsidR="008F5A44" w:rsidRDefault="008F5A44" w:rsidP="008F5A44">
      <w:pPr>
        <w:pStyle w:val="Heading4"/>
      </w:pPr>
      <w:r>
        <w:t>US and world economic growth strong now and able to handle small, short-term increases in inflatio</w:t>
      </w:r>
      <w:r w:rsidR="000179F0">
        <w:t>n</w:t>
      </w:r>
      <w:r>
        <w:t xml:space="preserve">, but possibility for new friction </w:t>
      </w:r>
      <w:proofErr w:type="gramStart"/>
      <w:r>
        <w:t>exists</w:t>
      </w:r>
      <w:proofErr w:type="gramEnd"/>
    </w:p>
    <w:p w14:paraId="7FC1A9B7" w14:textId="2C87BE9C" w:rsidR="008F5A44" w:rsidRPr="008F5A44" w:rsidRDefault="008F5A44" w:rsidP="008F5A44">
      <w:r w:rsidRPr="008F5A44">
        <w:rPr>
          <w:rStyle w:val="Style13ptBold"/>
        </w:rPr>
        <w:t>Reuters 2021</w:t>
      </w:r>
      <w:r>
        <w:t xml:space="preserve">. “OECD raises growth forecasts on vaccine rollouts, U.S. stimulus” CNBC May 31, 2021. &lt;https://www.cnbc.com/2021/05/31/oecd-raises-growth-forecasts-on-vaccine-rollouts-us-stimulus-.html&gt; Accessed 6/23/21. ARJH/msdi2021 </w:t>
      </w:r>
    </w:p>
    <w:p w14:paraId="61B923BC" w14:textId="4E5D247F" w:rsidR="008F5A44" w:rsidRPr="008F5A44" w:rsidRDefault="008F5A44" w:rsidP="008F5A44">
      <w:pPr>
        <w:rPr>
          <w:rStyle w:val="StyleUnderline"/>
        </w:rPr>
      </w:pPr>
      <w:r w:rsidRPr="008F5A44">
        <w:rPr>
          <w:rStyle w:val="StyleUnderline"/>
        </w:rPr>
        <w:t xml:space="preserve">The </w:t>
      </w:r>
      <w:r w:rsidRPr="00DF5420">
        <w:rPr>
          <w:rStyle w:val="StyleUnderline"/>
          <w:highlight w:val="cyan"/>
        </w:rPr>
        <w:t>global economic outlook is improving</w:t>
      </w:r>
      <w:r w:rsidRPr="008F5A44">
        <w:rPr>
          <w:rStyle w:val="StyleUnderline"/>
        </w:rPr>
        <w:t xml:space="preserve"> as</w:t>
      </w:r>
      <w:r w:rsidRPr="008F5A44">
        <w:rPr>
          <w:sz w:val="16"/>
        </w:rPr>
        <w:t xml:space="preserve"> vaccine rollouts allow businesses to resume operations and as th</w:t>
      </w:r>
      <w:r w:rsidRPr="008F5A44">
        <w:rPr>
          <w:rStyle w:val="StyleUnderline"/>
        </w:rPr>
        <w:t>e United States pumps trillions of dollars into the world’s largest economy,</w:t>
      </w:r>
      <w:r w:rsidRPr="008F5A44">
        <w:rPr>
          <w:sz w:val="16"/>
        </w:rPr>
        <w:t xml:space="preserve"> the OECD said on Monday, nudging its forecasts higher. </w:t>
      </w:r>
      <w:r w:rsidRPr="008F5A44">
        <w:rPr>
          <w:rStyle w:val="StyleUnderline"/>
        </w:rPr>
        <w:t>The global economy is set to grow 5.8% this year and 4.4% next year</w:t>
      </w:r>
      <w:r w:rsidRPr="008F5A44">
        <w:rPr>
          <w:sz w:val="16"/>
        </w:rPr>
        <w:t xml:space="preserve">, the </w:t>
      </w:r>
      <w:proofErr w:type="spellStart"/>
      <w:r w:rsidRPr="008F5A44">
        <w:rPr>
          <w:sz w:val="16"/>
        </w:rPr>
        <w:t>Organisation</w:t>
      </w:r>
      <w:proofErr w:type="spellEnd"/>
      <w:r w:rsidRPr="008F5A44">
        <w:rPr>
          <w:sz w:val="16"/>
        </w:rPr>
        <w:t xml:space="preserve"> for Economic Cooperation and Development said, </w:t>
      </w:r>
      <w:r w:rsidRPr="008F5A44">
        <w:rPr>
          <w:rStyle w:val="StyleUnderline"/>
        </w:rPr>
        <w:t>raising its estimates from</w:t>
      </w:r>
      <w:r w:rsidRPr="008F5A44">
        <w:rPr>
          <w:sz w:val="16"/>
        </w:rPr>
        <w:t xml:space="preserve"> 5.6% and 4.0% respectively in its last forecasts released in </w:t>
      </w:r>
      <w:r w:rsidRPr="008F5A44">
        <w:rPr>
          <w:rStyle w:val="StyleUnderline"/>
        </w:rPr>
        <w:t>March</w:t>
      </w:r>
      <w:r w:rsidRPr="008F5A44">
        <w:rPr>
          <w:sz w:val="16"/>
        </w:rPr>
        <w:t xml:space="preserve">. </w:t>
      </w:r>
      <w:r w:rsidRPr="008F5A44">
        <w:rPr>
          <w:rStyle w:val="StyleUnderline"/>
        </w:rPr>
        <w:t xml:space="preserve">The global economy has now returned to pre-pandemic activity </w:t>
      </w:r>
      <w:proofErr w:type="gramStart"/>
      <w:r w:rsidRPr="008F5A44">
        <w:rPr>
          <w:rStyle w:val="StyleUnderline"/>
        </w:rPr>
        <w:t>levels</w:t>
      </w:r>
      <w:r w:rsidRPr="008F5A44">
        <w:rPr>
          <w:sz w:val="16"/>
        </w:rPr>
        <w:t>, but</w:t>
      </w:r>
      <w:proofErr w:type="gramEnd"/>
      <w:r w:rsidRPr="008F5A44">
        <w:rPr>
          <w:sz w:val="16"/>
        </w:rPr>
        <w:t xml:space="preserve"> has not yet achieved the growth expected prior to the global health crisis, the OECD said in its latest Economic Outlook publication. “</w:t>
      </w:r>
      <w:r w:rsidRPr="00DF5420">
        <w:rPr>
          <w:rStyle w:val="StyleUnderline"/>
          <w:highlight w:val="cyan"/>
        </w:rPr>
        <w:t>The world economy is currently navigating towards the recovery, with lots of frictions</w:t>
      </w:r>
      <w:r w:rsidRPr="008F5A44">
        <w:rPr>
          <w:sz w:val="16"/>
        </w:rPr>
        <w:t>,” OECD chief economist Laurence Boone said in an editorial to the Outlook. “</w:t>
      </w:r>
      <w:r w:rsidRPr="00DF5420">
        <w:rPr>
          <w:rStyle w:val="StyleUnderline"/>
          <w:highlight w:val="cyan"/>
        </w:rPr>
        <w:t>The risk that sufficient post-pandemic growth is not achieved</w:t>
      </w:r>
      <w:r w:rsidRPr="008F5A44">
        <w:rPr>
          <w:rStyle w:val="StyleUnderline"/>
        </w:rPr>
        <w:t xml:space="preserve"> or widely shared </w:t>
      </w:r>
      <w:r w:rsidRPr="00DF5420">
        <w:rPr>
          <w:rStyle w:val="StyleUnderline"/>
          <w:highlight w:val="cyan"/>
        </w:rPr>
        <w:t>is elevated</w:t>
      </w:r>
      <w:r w:rsidRPr="008F5A44">
        <w:rPr>
          <w:sz w:val="16"/>
        </w:rPr>
        <w:t xml:space="preserve">,” she added. While vaccination campaigns were allowing advanced economies to gradually reopen for business, many emerging market economies were being held back by slow vaccination deployment and new COVID-19 outbreaks, the OECD said. The OECD said central banks in advanced economies should keep financial conditions relaxed and tolerate inflation overshooting their targets. Sizeable </w:t>
      </w:r>
      <w:r w:rsidRPr="00DF5420">
        <w:rPr>
          <w:rStyle w:val="StyleUnderline"/>
          <w:highlight w:val="cyan"/>
        </w:rPr>
        <w:t>spare capacity</w:t>
      </w:r>
      <w:r w:rsidRPr="008F5A44">
        <w:rPr>
          <w:rStyle w:val="StyleUnderline"/>
        </w:rPr>
        <w:t xml:space="preserve"> in the global economy </w:t>
      </w:r>
      <w:r w:rsidRPr="00DF5420">
        <w:rPr>
          <w:rStyle w:val="StyleUnderline"/>
          <w:highlight w:val="cyan"/>
        </w:rPr>
        <w:t>would help keep a sustained increase in inflation at bay</w:t>
      </w:r>
      <w:r w:rsidRPr="008F5A44">
        <w:rPr>
          <w:sz w:val="16"/>
        </w:rPr>
        <w:t xml:space="preserve"> despite recent price pressures triggered by supply chain bottlenecks as economies reopen, it said. While confident that central banks would not get spooked by temporary price increases, Boone said she was less certain about financial markets, where she saw a risk of higher market rates and volatility. Governments should keep up income support for households and companies until vaccination is widespread enough to protect the most exposed sectors, the OECD said. </w:t>
      </w:r>
      <w:r w:rsidRPr="00DF5420">
        <w:rPr>
          <w:rStyle w:val="StyleUnderline"/>
          <w:highlight w:val="cyan"/>
        </w:rPr>
        <w:t>Buoyed by a multi-trillion-dollar stimulus plan, the U.S. economy was seen growing 6.9% this year</w:t>
      </w:r>
      <w:r w:rsidRPr="008F5A44">
        <w:rPr>
          <w:rStyle w:val="StyleUnderline"/>
        </w:rPr>
        <w:t>,</w:t>
      </w:r>
      <w:r w:rsidRPr="008F5A44">
        <w:rPr>
          <w:sz w:val="16"/>
        </w:rPr>
        <w:t xml:space="preserve"> the OECD said, up from a previous forecast of 6.5%. It is expected to expand 3.6% in 2022, down from a 4.0% forecast in March. </w:t>
      </w:r>
      <w:r w:rsidRPr="008F5A44">
        <w:rPr>
          <w:rStyle w:val="StyleUnderline"/>
        </w:rPr>
        <w:t xml:space="preserve">The U.S. stimulus plan was seen adding 3-4 percentage points to U.S growth and 1% to global growth while </w:t>
      </w:r>
      <w:r w:rsidRPr="00DF5420">
        <w:rPr>
          <w:rStyle w:val="StyleUnderline"/>
          <w:highlight w:val="cyan"/>
        </w:rPr>
        <w:t>bringing the U.S. economy back to pre-crisis levels by mid-2021.</w:t>
      </w:r>
    </w:p>
    <w:p w14:paraId="730E7A24" w14:textId="24A9D064" w:rsidR="004E24E5" w:rsidRDefault="004E24E5" w:rsidP="00085B99">
      <w:pPr>
        <w:pStyle w:val="Heading3"/>
      </w:pPr>
      <w:r>
        <w:lastRenderedPageBreak/>
        <w:t xml:space="preserve">Inflation </w:t>
      </w:r>
      <w:proofErr w:type="gramStart"/>
      <w:r>
        <w:t>In</w:t>
      </w:r>
      <w:proofErr w:type="gramEnd"/>
      <w:r>
        <w:t xml:space="preserve"> Check Now </w:t>
      </w:r>
    </w:p>
    <w:p w14:paraId="21AC5370" w14:textId="76F2B06A" w:rsidR="004E24E5" w:rsidRDefault="00DC1147" w:rsidP="004E24E5">
      <w:pPr>
        <w:pStyle w:val="Heading4"/>
      </w:pPr>
      <w:r>
        <w:t xml:space="preserve">Inflation is still low now, increases are short term and manageable, especially given a decade long trend of </w:t>
      </w:r>
      <w:proofErr w:type="gramStart"/>
      <w:r>
        <w:t>lows</w:t>
      </w:r>
      <w:proofErr w:type="gramEnd"/>
    </w:p>
    <w:p w14:paraId="3E383804" w14:textId="240D9E60" w:rsidR="004E24E5" w:rsidRPr="004E24E5" w:rsidRDefault="006C3763" w:rsidP="004E24E5">
      <w:r w:rsidRPr="006C3763">
        <w:rPr>
          <w:rStyle w:val="Style13ptBold"/>
        </w:rPr>
        <w:t>Smart 6/16.</w:t>
      </w:r>
      <w:r>
        <w:t xml:space="preserve"> Tim Smart, Contributing Editor for news at U.S. News &amp; World Report. </w:t>
      </w:r>
      <w:r w:rsidR="00E278BC">
        <w:t xml:space="preserve">“Fed Raises Inflation and Economic Forecast, Hints at First Rate Hike in 2023” </w:t>
      </w:r>
      <w:r>
        <w:t>US News and World Report,</w:t>
      </w:r>
      <w:r w:rsidR="00E278BC">
        <w:t xml:space="preserve"> June 16, 2021. &lt;https://www.usnews.com/news/national-news/articles/2021-06-16/fed-raises-inflation-and-economic-forecast-hints-at-first-rate-hike-in-2023&gt; Accessed 6/23/21. ARJH/msdi2021</w:t>
      </w:r>
    </w:p>
    <w:p w14:paraId="3BA411F7" w14:textId="5B3CCA51" w:rsidR="004E24E5" w:rsidRDefault="004E24E5" w:rsidP="004E24E5">
      <w:pPr>
        <w:rPr>
          <w:rStyle w:val="StyleUnderline"/>
        </w:rPr>
      </w:pPr>
      <w:r w:rsidRPr="001629A8">
        <w:rPr>
          <w:rStyle w:val="StyleUnderline"/>
        </w:rPr>
        <w:t>The Federal Reserve on Wednesday left its monetary policy unchanged while raising its inflation</w:t>
      </w:r>
      <w:r w:rsidRPr="00DC1147">
        <w:rPr>
          <w:sz w:val="16"/>
        </w:rPr>
        <w:t xml:space="preserve"> and economic </w:t>
      </w:r>
      <w:r w:rsidRPr="001629A8">
        <w:rPr>
          <w:rStyle w:val="StyleUnderline"/>
        </w:rPr>
        <w:t>forecasts</w:t>
      </w:r>
      <w:r w:rsidRPr="00DC1147">
        <w:rPr>
          <w:sz w:val="16"/>
        </w:rPr>
        <w:t>, a move that prompted the Dow Jones Industrial Average to fall more than 300 points.</w:t>
      </w:r>
      <w:r w:rsidR="00DC1147" w:rsidRPr="00DC1147">
        <w:rPr>
          <w:sz w:val="16"/>
        </w:rPr>
        <w:t xml:space="preserve"> </w:t>
      </w:r>
      <w:r w:rsidRPr="00DF5420">
        <w:rPr>
          <w:rStyle w:val="StyleUnderline"/>
          <w:highlight w:val="cyan"/>
        </w:rPr>
        <w:t>The central bank now sees its favored inflation measure rising at an annual rate of 3.4%</w:t>
      </w:r>
      <w:r w:rsidRPr="001629A8">
        <w:rPr>
          <w:rStyle w:val="StyleUnderline"/>
        </w:rPr>
        <w:t xml:space="preserve"> in 2021</w:t>
      </w:r>
      <w:r w:rsidRPr="00DC1147">
        <w:rPr>
          <w:sz w:val="16"/>
        </w:rPr>
        <w:t xml:space="preserve">, well above its goal of 2%, </w:t>
      </w:r>
      <w:r w:rsidRPr="00DF5420">
        <w:rPr>
          <w:rStyle w:val="StyleUnderline"/>
          <w:highlight w:val="cyan"/>
        </w:rPr>
        <w:t>before receding to 2.1%</w:t>
      </w:r>
      <w:r w:rsidRPr="001629A8">
        <w:rPr>
          <w:rStyle w:val="StyleUnderline"/>
        </w:rPr>
        <w:t xml:space="preserve"> in 2022. It raised its estimate of 2021 growth in the nation's gross domestic product to 7%</w:t>
      </w:r>
      <w:r w:rsidRPr="00DC1147">
        <w:rPr>
          <w:sz w:val="16"/>
        </w:rPr>
        <w:t xml:space="preserve"> from the 6.5% estimate issued in March. The central bank sees the unemployment rate for the year unchanged at 4.5%.</w:t>
      </w:r>
      <w:r w:rsidR="00DC1147" w:rsidRPr="00DC1147">
        <w:rPr>
          <w:sz w:val="16"/>
        </w:rPr>
        <w:t xml:space="preserve"> </w:t>
      </w:r>
      <w:r w:rsidRPr="001629A8">
        <w:rPr>
          <w:rStyle w:val="StyleUnderline"/>
        </w:rPr>
        <w:t xml:space="preserve">But the Fed also indicated </w:t>
      </w:r>
      <w:r w:rsidRPr="00DF5420">
        <w:rPr>
          <w:rStyle w:val="StyleUnderline"/>
          <w:highlight w:val="cyan"/>
        </w:rPr>
        <w:t>it sees its first interest rate now coming in 2023</w:t>
      </w:r>
      <w:r w:rsidRPr="00DC1147">
        <w:rPr>
          <w:sz w:val="16"/>
        </w:rPr>
        <w:t>, rather than 2024, as it indicated in March.</w:t>
      </w:r>
      <w:r w:rsidR="00DC1147" w:rsidRPr="00DC1147">
        <w:rPr>
          <w:sz w:val="16"/>
        </w:rPr>
        <w:t xml:space="preserve"> </w:t>
      </w:r>
      <w:r w:rsidRPr="00DC1147">
        <w:rPr>
          <w:sz w:val="16"/>
        </w:rPr>
        <w:t>"This is an extraordinarily unusual time and we really don't have a template," for how to deal with what the economy has undergone since the arrival of the coronavirus in March of 2020, Fed Chairman Jerome Powell said in a press conference.</w:t>
      </w:r>
      <w:r w:rsidR="00DC1147" w:rsidRPr="00DC1147">
        <w:rPr>
          <w:sz w:val="16"/>
        </w:rPr>
        <w:t xml:space="preserve"> </w:t>
      </w:r>
      <w:r w:rsidRPr="00DC1147">
        <w:rPr>
          <w:sz w:val="16"/>
        </w:rPr>
        <w:t xml:space="preserve">He also reiterated his position that the </w:t>
      </w:r>
      <w:r w:rsidRPr="001629A8">
        <w:rPr>
          <w:rStyle w:val="StyleUnderline"/>
        </w:rPr>
        <w:t xml:space="preserve">spike in prices is </w:t>
      </w:r>
      <w:r w:rsidRPr="00DF5420">
        <w:rPr>
          <w:rStyle w:val="StyleUnderline"/>
          <w:highlight w:val="cyan"/>
        </w:rPr>
        <w:t>largely</w:t>
      </w:r>
      <w:r w:rsidRPr="001629A8">
        <w:rPr>
          <w:rStyle w:val="StyleUnderline"/>
        </w:rPr>
        <w:t xml:space="preserve"> being </w:t>
      </w:r>
      <w:r w:rsidRPr="00DF5420">
        <w:rPr>
          <w:rStyle w:val="StyleUnderline"/>
          <w:highlight w:val="cyan"/>
        </w:rPr>
        <w:t>driven by pandemic-related issues</w:t>
      </w:r>
      <w:r w:rsidRPr="00DC1147">
        <w:rPr>
          <w:sz w:val="16"/>
        </w:rPr>
        <w:t>, citing the abnormal rise in the price of lumber and used vehicles. "</w:t>
      </w:r>
      <w:r w:rsidRPr="00DF5420">
        <w:rPr>
          <w:rStyle w:val="StyleUnderline"/>
          <w:highlight w:val="cyan"/>
        </w:rPr>
        <w:t>We do expect inflation to move down</w:t>
      </w:r>
      <w:r w:rsidRPr="00DC1147">
        <w:rPr>
          <w:sz w:val="16"/>
        </w:rPr>
        <w:t>," he said.</w:t>
      </w:r>
      <w:r w:rsidR="00DC1147" w:rsidRPr="00DC1147">
        <w:rPr>
          <w:sz w:val="16"/>
        </w:rPr>
        <w:t xml:space="preserve"> </w:t>
      </w:r>
      <w:r w:rsidRPr="00DC1147">
        <w:rPr>
          <w:sz w:val="16"/>
        </w:rPr>
        <w:t>"The view has shifted on the timing of rate hikes with a majority of members expecting anywhere from one to six rate hikes by the end of 2023," Bankrate Chief Financial Analyst Greg McBride said in a statement. "Projections of rate hikes starting in 2022 also increased by three members since the March meeting."</w:t>
      </w:r>
      <w:r w:rsidR="00DC1147" w:rsidRPr="00DC1147">
        <w:rPr>
          <w:sz w:val="16"/>
        </w:rPr>
        <w:t xml:space="preserve"> </w:t>
      </w:r>
      <w:r w:rsidRPr="00DC1147">
        <w:rPr>
          <w:sz w:val="16"/>
        </w:rPr>
        <w:t>"The economy has boomed over the past 12 months but is poised to slow in the second half of this year," says Joe LaVorgna, chief economist of the Americas for Natixis CIB. "Demand has been pulled forward and is expected to retrace its outsized gains. GDP growth is destined to slow sharply. This will be an important consideration for Fed policymakers who are debating the need to mitigate today's extraordinary monetary accommodation."</w:t>
      </w:r>
      <w:r w:rsidR="00DC1147" w:rsidRPr="00DC1147">
        <w:rPr>
          <w:sz w:val="16"/>
        </w:rPr>
        <w:t xml:space="preserve"> </w:t>
      </w:r>
      <w:r w:rsidRPr="00DC1147">
        <w:rPr>
          <w:sz w:val="16"/>
        </w:rPr>
        <w:t xml:space="preserve">The two-day meeting had </w:t>
      </w:r>
      <w:proofErr w:type="gramStart"/>
      <w:r w:rsidRPr="00DC1147">
        <w:rPr>
          <w:sz w:val="16"/>
        </w:rPr>
        <w:t>been seen as</w:t>
      </w:r>
      <w:proofErr w:type="gramEnd"/>
      <w:r w:rsidRPr="00DC1147">
        <w:rPr>
          <w:sz w:val="16"/>
        </w:rPr>
        <w:t xml:space="preserve"> one of the strongest tests of Powell's three-year tenure. Originally chosen for the Fed by former President Barack Obama, he was made chairman by former President Donald Trump. He has been viewed as largely successful and given very high marks for his stewardship during the coronavirus pandemic.</w:t>
      </w:r>
      <w:r w:rsidR="00DC1147" w:rsidRPr="00DC1147">
        <w:rPr>
          <w:sz w:val="16"/>
        </w:rPr>
        <w:t xml:space="preserve"> </w:t>
      </w:r>
      <w:r w:rsidRPr="00DC1147">
        <w:rPr>
          <w:sz w:val="16"/>
        </w:rPr>
        <w:t xml:space="preserve">Powell and </w:t>
      </w:r>
      <w:r w:rsidRPr="00DC1147">
        <w:rPr>
          <w:rStyle w:val="StyleUnderline"/>
        </w:rPr>
        <w:t>th</w:t>
      </w:r>
      <w:r w:rsidRPr="00DF5420">
        <w:rPr>
          <w:rStyle w:val="StyleUnderline"/>
          <w:highlight w:val="cyan"/>
        </w:rPr>
        <w:t xml:space="preserve">e Fed have been engaged in a delicate balancing act between providing enough support to an economy battered by the coronavirus while avoiding overstimulating </w:t>
      </w:r>
      <w:r w:rsidRPr="008B407A">
        <w:rPr>
          <w:rStyle w:val="StyleUnderline"/>
        </w:rPr>
        <w:t>an economy</w:t>
      </w:r>
      <w:r w:rsidRPr="00DC1147">
        <w:rPr>
          <w:rStyle w:val="StyleUnderline"/>
        </w:rPr>
        <w:t xml:space="preserve"> that has quickly rebounded from its depths of last year.</w:t>
      </w:r>
      <w:r w:rsidR="00DC1147">
        <w:rPr>
          <w:rStyle w:val="StyleUnderline"/>
        </w:rPr>
        <w:t xml:space="preserve"> </w:t>
      </w:r>
      <w:r w:rsidRPr="00DC1147">
        <w:rPr>
          <w:sz w:val="16"/>
        </w:rPr>
        <w:t>The job is complicated because some economic measures show the economy in very good shape while others have been more uneven. Retail sales fell in May, as consumer spending patterns moved away from manufactured goods toward services, while producer prices rose at their fastest rate since 1992.</w:t>
      </w:r>
      <w:r w:rsidR="00DC1147" w:rsidRPr="00DC1147">
        <w:rPr>
          <w:sz w:val="16"/>
        </w:rPr>
        <w:t xml:space="preserve"> </w:t>
      </w:r>
      <w:r w:rsidRPr="00DC1147">
        <w:rPr>
          <w:rStyle w:val="StyleUnderline"/>
        </w:rPr>
        <w:t>While inflation has been running above the Fed's stated goal of 2% annually, it had been tracking close to that for much of the past decade</w:t>
      </w:r>
      <w:r w:rsidRPr="00DC1147">
        <w:rPr>
          <w:sz w:val="16"/>
        </w:rPr>
        <w:t>. As for employment, the economy has been steadily adding jobs every month, but somewhat unevenly. And there are still 7.6 million fewer people working than before the pandemic hit.</w:t>
      </w:r>
      <w:r w:rsidR="00DC1147" w:rsidRPr="00DC1147">
        <w:rPr>
          <w:sz w:val="16"/>
        </w:rPr>
        <w:t xml:space="preserve"> </w:t>
      </w:r>
      <w:r w:rsidRPr="00DC1147">
        <w:rPr>
          <w:sz w:val="16"/>
        </w:rPr>
        <w:t>"</w:t>
      </w:r>
      <w:r w:rsidRPr="00DF5420">
        <w:rPr>
          <w:rStyle w:val="StyleUnderline"/>
          <w:highlight w:val="cyan"/>
        </w:rPr>
        <w:t>A number of</w:t>
      </w:r>
      <w:r w:rsidRPr="00DC1147">
        <w:rPr>
          <w:rStyle w:val="StyleUnderline"/>
        </w:rPr>
        <w:t xml:space="preserve"> what I would call </w:t>
      </w:r>
      <w:r w:rsidRPr="00DF5420">
        <w:rPr>
          <w:rStyle w:val="StyleUnderline"/>
          <w:highlight w:val="cyan"/>
        </w:rPr>
        <w:t>structural factors have conspired to bring inflation down</w:t>
      </w:r>
      <w:r w:rsidRPr="00DC1147">
        <w:rPr>
          <w:rStyle w:val="StyleUnderline"/>
        </w:rPr>
        <w:t xml:space="preserve"> across the developed market world</w:t>
      </w:r>
      <w:r w:rsidRPr="00DC1147">
        <w:rPr>
          <w:sz w:val="16"/>
        </w:rPr>
        <w:t>," says Edward Al-</w:t>
      </w:r>
      <w:proofErr w:type="spellStart"/>
      <w:r w:rsidRPr="00DC1147">
        <w:rPr>
          <w:sz w:val="16"/>
        </w:rPr>
        <w:t>Hussainy</w:t>
      </w:r>
      <w:proofErr w:type="spellEnd"/>
      <w:r w:rsidRPr="00DC1147">
        <w:rPr>
          <w:sz w:val="16"/>
        </w:rPr>
        <w:t>, Columbia Threadneedle Investments' senior interest rate and currency analyst. "</w:t>
      </w:r>
      <w:r w:rsidRPr="008B407A">
        <w:rPr>
          <w:rStyle w:val="StyleUnderline"/>
        </w:rPr>
        <w:t>These</w:t>
      </w:r>
      <w:r w:rsidRPr="00DC1147">
        <w:rPr>
          <w:rStyle w:val="StyleUnderline"/>
        </w:rPr>
        <w:t xml:space="preserve"> include demographic changes, advancing technology, globalization, the evolution of services and, importantly, the actions of central banks. </w:t>
      </w:r>
      <w:r w:rsidRPr="00DF5420">
        <w:rPr>
          <w:rStyle w:val="StyleUnderline"/>
          <w:highlight w:val="cyan"/>
        </w:rPr>
        <w:t>Any rise in inflation in this or the coming years would come off these already low levels and have to push against these growing trends."</w:t>
      </w:r>
    </w:p>
    <w:p w14:paraId="462A7ECF" w14:textId="77777777" w:rsidR="00A90AAC" w:rsidRPr="00DC1147" w:rsidRDefault="00A90AAC" w:rsidP="004E24E5">
      <w:pPr>
        <w:rPr>
          <w:rStyle w:val="StyleUnderline"/>
        </w:rPr>
      </w:pPr>
    </w:p>
    <w:p w14:paraId="593C2AB3" w14:textId="12EEED33" w:rsidR="00085B99" w:rsidRDefault="00085B99" w:rsidP="00085B99">
      <w:pPr>
        <w:pStyle w:val="Heading3"/>
      </w:pPr>
      <w:r>
        <w:lastRenderedPageBreak/>
        <w:t xml:space="preserve">A2: COVID-related Economic Decline </w:t>
      </w:r>
    </w:p>
    <w:p w14:paraId="743EF5AF" w14:textId="40BD8324" w:rsidR="00085B99" w:rsidRDefault="00241D42" w:rsidP="00085B99">
      <w:pPr>
        <w:pStyle w:val="Heading4"/>
      </w:pPr>
      <w:r>
        <w:t xml:space="preserve">Aggressive government actions staved off the worst of COVID-related economic decline, but continued diligence is key to preventing a new worse </w:t>
      </w:r>
      <w:proofErr w:type="gramStart"/>
      <w:r>
        <w:t>collapse</w:t>
      </w:r>
      <w:proofErr w:type="gramEnd"/>
    </w:p>
    <w:p w14:paraId="2E64208E" w14:textId="77777777" w:rsidR="00085B99" w:rsidRDefault="00085B99" w:rsidP="00085B99">
      <w:r w:rsidRPr="00085B99">
        <w:rPr>
          <w:rStyle w:val="Style13ptBold"/>
        </w:rPr>
        <w:t>Furman 2021</w:t>
      </w:r>
      <w:r>
        <w:t>. Jason Furman, Professor of the Practice of Economic Policy at the Harvard Kennedy School and in the Department of Economics at Harvard University. “The Crisis Opportunity” Foreign Affairs. Jan/Feb2021, Vol. 100 Issue 1, p25-35. &lt;Academic Search Complete&gt; Accessed 6/21/21. ARJH/msdi2021</w:t>
      </w:r>
    </w:p>
    <w:p w14:paraId="2B943938" w14:textId="7C3E5BD1" w:rsidR="00085B99" w:rsidRPr="0089073F" w:rsidRDefault="00085B99" w:rsidP="00085B99">
      <w:pPr>
        <w:rPr>
          <w:sz w:val="16"/>
        </w:rPr>
      </w:pPr>
      <w:r w:rsidRPr="0089073F">
        <w:rPr>
          <w:sz w:val="16"/>
        </w:rPr>
        <w:t xml:space="preserve">At the same time, however, </w:t>
      </w:r>
      <w:r w:rsidRPr="00241D42">
        <w:rPr>
          <w:rStyle w:val="StyleUnderline"/>
        </w:rPr>
        <w:t>countries around the world have mobilized massive policy responses</w:t>
      </w:r>
      <w:r w:rsidRPr="0089073F">
        <w:rPr>
          <w:sz w:val="16"/>
        </w:rPr>
        <w:t xml:space="preserve">, providing cash transfers and other assistance to individuals and businesses </w:t>
      </w:r>
      <w:r w:rsidRPr="00241D42">
        <w:rPr>
          <w:rStyle w:val="StyleUnderline"/>
        </w:rPr>
        <w:t xml:space="preserve">at a scale </w:t>
      </w:r>
      <w:proofErr w:type="gramStart"/>
      <w:r w:rsidRPr="00241D42">
        <w:rPr>
          <w:rStyle w:val="StyleUnderline"/>
        </w:rPr>
        <w:t>never before</w:t>
      </w:r>
      <w:proofErr w:type="gramEnd"/>
      <w:r w:rsidRPr="00241D42">
        <w:rPr>
          <w:rStyle w:val="StyleUnderline"/>
        </w:rPr>
        <w:t xml:space="preserve"> seen in peacetime</w:t>
      </w:r>
      <w:r w:rsidRPr="0089073F">
        <w:rPr>
          <w:sz w:val="16"/>
        </w:rPr>
        <w:t xml:space="preserve">. Governments also unleashed their central banks, which not only cut rates but also increased credit availability to a wide range of actors. </w:t>
      </w:r>
      <w:r w:rsidRPr="00DF5420">
        <w:rPr>
          <w:rStyle w:val="StyleUnderline"/>
          <w:highlight w:val="cyan"/>
        </w:rPr>
        <w:t>The U.S. response was</w:t>
      </w:r>
      <w:r w:rsidRPr="00241D42">
        <w:rPr>
          <w:rStyle w:val="StyleUnderline"/>
        </w:rPr>
        <w:t xml:space="preserve"> initially </w:t>
      </w:r>
      <w:r w:rsidRPr="00DF5420">
        <w:rPr>
          <w:rStyle w:val="StyleUnderline"/>
          <w:highlight w:val="cyan"/>
        </w:rPr>
        <w:t>among the largest</w:t>
      </w:r>
      <w:r w:rsidRPr="00241D42">
        <w:rPr>
          <w:rStyle w:val="StyleUnderline"/>
        </w:rPr>
        <w:t>, with fiscal measures equal to around 13 percent of GDP</w:t>
      </w:r>
      <w:r w:rsidRPr="0089073F">
        <w:rPr>
          <w:sz w:val="16"/>
        </w:rPr>
        <w:t xml:space="preserve">--comparable to the German response and larger than the reactions of most other countries. </w:t>
      </w:r>
      <w:r w:rsidRPr="00241D42">
        <w:rPr>
          <w:rStyle w:val="StyleUnderline"/>
        </w:rPr>
        <w:t>U.S. measures have also been highly progressive, disproportionately benefiting the lowest-income households</w:t>
      </w:r>
      <w:r w:rsidR="00241D42">
        <w:rPr>
          <w:rStyle w:val="StyleUnderline"/>
        </w:rPr>
        <w:t xml:space="preserve"> </w:t>
      </w:r>
      <w:r w:rsidRPr="0089073F">
        <w:rPr>
          <w:sz w:val="16"/>
        </w:rPr>
        <w:t xml:space="preserve">One pair of figures captures the massive scale of both the shock and the response: in the second quarter of 2020, the U.S. economy contracted by a record nine percent, but disposable personal income, which includes government transfers such as Social Security payments and unemployment benefits, rose by a record ten percent. For the </w:t>
      </w:r>
      <w:proofErr w:type="gramStart"/>
      <w:r w:rsidRPr="0089073F">
        <w:rPr>
          <w:sz w:val="16"/>
        </w:rPr>
        <w:t>year as a whole, real</w:t>
      </w:r>
      <w:proofErr w:type="gramEnd"/>
      <w:r w:rsidRPr="0089073F">
        <w:rPr>
          <w:sz w:val="16"/>
        </w:rPr>
        <w:t xml:space="preserve"> disposable personal income per capita is likely to have risen at the fastest rate in over 20 years. Moreover, on average, the lowest incomes have increased even faster--although this average conceals substantial suffering, especially since the additional unemployment benefits created by the CARES Act expired at the end of July 2020. As a result, although the largest employment losses were for low-income workers, the same group appears to have enjoyed the strongest rebound in consumption, helped along by the government support they initially received.</w:t>
      </w:r>
      <w:r w:rsidR="00241D42" w:rsidRPr="0089073F">
        <w:rPr>
          <w:sz w:val="16"/>
        </w:rPr>
        <w:t xml:space="preserve"> </w:t>
      </w:r>
      <w:r w:rsidRPr="00DF5420">
        <w:rPr>
          <w:rStyle w:val="StyleUnderline"/>
          <w:highlight w:val="cyan"/>
        </w:rPr>
        <w:t>The combination of historic shock and unprecedented policy response has brought the United States close to an economic draw</w:t>
      </w:r>
      <w:r w:rsidRPr="00DF5420">
        <w:rPr>
          <w:sz w:val="16"/>
          <w:highlight w:val="cyan"/>
        </w:rPr>
        <w:t xml:space="preserve">. </w:t>
      </w:r>
      <w:r w:rsidRPr="00DF5420">
        <w:rPr>
          <w:rStyle w:val="StyleUnderline"/>
          <w:highlight w:val="cyan"/>
        </w:rPr>
        <w:t xml:space="preserve">Early assistance prevented a </w:t>
      </w:r>
      <w:r w:rsidRPr="0089073F">
        <w:rPr>
          <w:rStyle w:val="StyleUnderline"/>
        </w:rPr>
        <w:t>sustained recession of historic proportions</w:t>
      </w:r>
      <w:r w:rsidRPr="00241D42">
        <w:rPr>
          <w:rStyle w:val="StyleUnderline"/>
        </w:rPr>
        <w:t xml:space="preserve">, instead leaving the U.S. economy in what is effectively a moderate to bad recession rather than the </w:t>
      </w:r>
      <w:r w:rsidRPr="00DF5420">
        <w:rPr>
          <w:rStyle w:val="StyleUnderline"/>
          <w:highlight w:val="cyan"/>
        </w:rPr>
        <w:t>depression-scale collapse</w:t>
      </w:r>
      <w:r w:rsidRPr="0089073F">
        <w:rPr>
          <w:sz w:val="16"/>
        </w:rPr>
        <w:t xml:space="preserve"> many feared. The </w:t>
      </w:r>
      <w:r w:rsidRPr="00241D42">
        <w:rPr>
          <w:rStyle w:val="StyleUnderline"/>
        </w:rPr>
        <w:t>unemployment</w:t>
      </w:r>
      <w:r w:rsidRPr="0089073F">
        <w:rPr>
          <w:sz w:val="16"/>
        </w:rPr>
        <w:t xml:space="preserve"> rate </w:t>
      </w:r>
      <w:r w:rsidRPr="00241D42">
        <w:rPr>
          <w:rStyle w:val="StyleUnderline"/>
        </w:rPr>
        <w:t>rose</w:t>
      </w:r>
      <w:r w:rsidRPr="0089073F">
        <w:rPr>
          <w:sz w:val="16"/>
        </w:rPr>
        <w:t xml:space="preserve"> extremely high, but </w:t>
      </w:r>
      <w:r w:rsidRPr="00241D42">
        <w:rPr>
          <w:rStyle w:val="StyleUnderline"/>
        </w:rPr>
        <w:t>only for a short time</w:t>
      </w:r>
      <w:r w:rsidRPr="0089073F">
        <w:rPr>
          <w:sz w:val="16"/>
        </w:rPr>
        <w:t xml:space="preserve">. In contrast, the country saw longer stretches of high unemployment in the 1970s and in the wake of the 2008 financial crisis. The unemployment rate for 2020 will likely average around eight percent--certainly bad, but not one for the economic history books. When the smoke clears, this will probably be only the third- or </w:t>
      </w:r>
      <w:proofErr w:type="gramStart"/>
      <w:r w:rsidRPr="0089073F">
        <w:rPr>
          <w:sz w:val="16"/>
        </w:rPr>
        <w:t>fourth-worst</w:t>
      </w:r>
      <w:proofErr w:type="gramEnd"/>
      <w:r w:rsidRPr="0089073F">
        <w:rPr>
          <w:sz w:val="16"/>
        </w:rPr>
        <w:t xml:space="preserve"> of the 12 recessions the country has faced since the end of World War II</w:t>
      </w:r>
      <w:r w:rsidRPr="00DF5420">
        <w:rPr>
          <w:sz w:val="16"/>
          <w:highlight w:val="cyan"/>
        </w:rPr>
        <w:t>.</w:t>
      </w:r>
      <w:r w:rsidR="00241D42" w:rsidRPr="00DF5420">
        <w:rPr>
          <w:sz w:val="16"/>
          <w:highlight w:val="cyan"/>
        </w:rPr>
        <w:t xml:space="preserve"> </w:t>
      </w:r>
      <w:r w:rsidRPr="00DF5420">
        <w:rPr>
          <w:rStyle w:val="StyleUnderline"/>
          <w:highlight w:val="cyan"/>
        </w:rPr>
        <w:t>This prognosis is bright</w:t>
      </w:r>
      <w:r w:rsidRPr="0089073F">
        <w:rPr>
          <w:sz w:val="12"/>
          <w:szCs w:val="12"/>
        </w:rPr>
        <w:t>er</w:t>
      </w:r>
      <w:r w:rsidRPr="00241D42">
        <w:rPr>
          <w:rStyle w:val="StyleUnderline"/>
        </w:rPr>
        <w:t xml:space="preserve"> than what most analysts feared in the spring. </w:t>
      </w:r>
      <w:r w:rsidRPr="00DF5420">
        <w:rPr>
          <w:rStyle w:val="StyleUnderline"/>
          <w:highlight w:val="cyan"/>
        </w:rPr>
        <w:t>The recovery</w:t>
      </w:r>
      <w:r w:rsidRPr="0089073F">
        <w:rPr>
          <w:sz w:val="16"/>
        </w:rPr>
        <w:t xml:space="preserve">, however, </w:t>
      </w:r>
      <w:r w:rsidRPr="00DF5420">
        <w:rPr>
          <w:rStyle w:val="StyleUnderline"/>
          <w:highlight w:val="cyan"/>
        </w:rPr>
        <w:t>is in large part due to the substantial policy response</w:t>
      </w:r>
      <w:r w:rsidRPr="00241D42">
        <w:rPr>
          <w:rStyle w:val="StyleUnderline"/>
        </w:rPr>
        <w:t xml:space="preserve"> to date</w:t>
      </w:r>
      <w:r w:rsidRPr="0089073F">
        <w:rPr>
          <w:sz w:val="16"/>
        </w:rPr>
        <w:t xml:space="preserve">, and it remains contingent on similar actions going forward. </w:t>
      </w:r>
      <w:r w:rsidRPr="00DF5420">
        <w:rPr>
          <w:rStyle w:val="StyleUnderline"/>
          <w:highlight w:val="cyan"/>
        </w:rPr>
        <w:t>The U.S. economy is far from out of the woods.</w:t>
      </w:r>
      <w:r w:rsidRPr="00241D42">
        <w:rPr>
          <w:rStyle w:val="StyleUnderline"/>
        </w:rPr>
        <w:t xml:space="preserve"> Economic growth since the initial sharp contraction last spring was the easy part</w:t>
      </w:r>
      <w:r w:rsidRPr="0089073F">
        <w:rPr>
          <w:sz w:val="16"/>
        </w:rPr>
        <w:t>, a partial bouncing back of activity akin to what happens after a natural disaster. Businesses reopen, workers go back to their old lives, and at least in some sectors, the economy resumes from where it left off.</w:t>
      </w:r>
    </w:p>
    <w:p w14:paraId="01819191" w14:textId="77777777" w:rsidR="00BC3638" w:rsidRDefault="00BC3638" w:rsidP="00BC3638">
      <w:pPr>
        <w:pStyle w:val="Heading3"/>
      </w:pPr>
      <w:r>
        <w:lastRenderedPageBreak/>
        <w:t xml:space="preserve">A2: Infrastructure Alt-Cause </w:t>
      </w:r>
    </w:p>
    <w:p w14:paraId="62BA153B" w14:textId="20FAD43A" w:rsidR="00BC3638" w:rsidRDefault="0089073F" w:rsidP="00BC3638">
      <w:pPr>
        <w:pStyle w:val="Heading4"/>
      </w:pPr>
      <w:r>
        <w:t xml:space="preserve">The link between infrastructure spending and inflation is weak at best and can be managed using existing </w:t>
      </w:r>
      <w:proofErr w:type="gramStart"/>
      <w:r>
        <w:t>practices</w:t>
      </w:r>
      <w:proofErr w:type="gramEnd"/>
    </w:p>
    <w:p w14:paraId="17CD630F" w14:textId="77777777" w:rsidR="00BC3638" w:rsidRDefault="00BC3638" w:rsidP="00BC3638">
      <w:r w:rsidRPr="00B60F85">
        <w:rPr>
          <w:rStyle w:val="Style13ptBold"/>
        </w:rPr>
        <w:t>Hurst 2021</w:t>
      </w:r>
      <w:r>
        <w:t xml:space="preserve">. Shane Hurst, Managing Director, Portfolio </w:t>
      </w:r>
      <w:proofErr w:type="spellStart"/>
      <w:r>
        <w:t>ManagerInflation</w:t>
      </w:r>
      <w:proofErr w:type="spellEnd"/>
      <w:r>
        <w:t xml:space="preserve">, </w:t>
      </w:r>
      <w:proofErr w:type="spellStart"/>
      <w:r>
        <w:t>ClearBridge</w:t>
      </w:r>
      <w:proofErr w:type="spellEnd"/>
      <w:r>
        <w:t xml:space="preserve"> Investments.  “Rising Rates and Their Impact on </w:t>
      </w:r>
      <w:proofErr w:type="gramStart"/>
      <w:r>
        <w:t>Infrastructure”  March</w:t>
      </w:r>
      <w:proofErr w:type="gramEnd"/>
      <w:r>
        <w:t xml:space="preserve"> 2021 &lt;https://www.clearbridge.com/perspectives/institutional/2021/inflation-rising-rates-and-their-impact-on-infrastructure.html&gt; Accessed 6/21/21 ARJH/msdi2021</w:t>
      </w:r>
    </w:p>
    <w:p w14:paraId="300BCA4F" w14:textId="6052F633" w:rsidR="00BC3638" w:rsidRPr="0089073F" w:rsidRDefault="00BC3638" w:rsidP="00BC3638">
      <w:pPr>
        <w:rPr>
          <w:sz w:val="16"/>
        </w:rPr>
      </w:pPr>
      <w:r w:rsidRPr="0089073F">
        <w:rPr>
          <w:sz w:val="16"/>
        </w:rPr>
        <w:t>Key Takeaways</w:t>
      </w:r>
      <w:r w:rsidR="0089073F" w:rsidRPr="0089073F">
        <w:rPr>
          <w:sz w:val="16"/>
        </w:rPr>
        <w:t xml:space="preserve"> </w:t>
      </w:r>
      <w:r w:rsidRPr="0089073F">
        <w:rPr>
          <w:rStyle w:val="StyleUnderline"/>
        </w:rPr>
        <w:t xml:space="preserve">Rising rates and accompanying </w:t>
      </w:r>
      <w:r w:rsidRPr="00DF5420">
        <w:rPr>
          <w:rStyle w:val="StyleUnderline"/>
          <w:highlight w:val="cyan"/>
        </w:rPr>
        <w:t>inflation will have little impact on</w:t>
      </w:r>
      <w:r w:rsidRPr="0089073F">
        <w:rPr>
          <w:rStyle w:val="StyleUnderline"/>
        </w:rPr>
        <w:t xml:space="preserve"> valuations of regulated </w:t>
      </w:r>
      <w:r w:rsidRPr="00DF5420">
        <w:rPr>
          <w:rStyle w:val="StyleUnderline"/>
          <w:highlight w:val="cyan"/>
        </w:rPr>
        <w:t>assets in the</w:t>
      </w:r>
      <w:r w:rsidRPr="0089073F">
        <w:rPr>
          <w:rStyle w:val="StyleUnderline"/>
        </w:rPr>
        <w:t xml:space="preserve"> medium to </w:t>
      </w:r>
      <w:r w:rsidRPr="00DF5420">
        <w:rPr>
          <w:rStyle w:val="StyleUnderline"/>
          <w:highlight w:val="cyan"/>
        </w:rPr>
        <w:t>long</w:t>
      </w:r>
      <w:r w:rsidRPr="0089073F">
        <w:rPr>
          <w:sz w:val="12"/>
          <w:szCs w:val="12"/>
        </w:rPr>
        <w:t>er</w:t>
      </w:r>
      <w:r w:rsidRPr="0089073F">
        <w:rPr>
          <w:rStyle w:val="StyleUnderline"/>
        </w:rPr>
        <w:t xml:space="preserve"> </w:t>
      </w:r>
      <w:r w:rsidRPr="00DF5420">
        <w:rPr>
          <w:rStyle w:val="StyleUnderline"/>
          <w:highlight w:val="cyan"/>
        </w:rPr>
        <w:t>term</w:t>
      </w:r>
      <w:r w:rsidRPr="0089073F">
        <w:rPr>
          <w:rStyle w:val="StyleUnderline"/>
        </w:rPr>
        <w:t xml:space="preserve"> if </w:t>
      </w:r>
      <w:r w:rsidRPr="00DF5420">
        <w:rPr>
          <w:rStyle w:val="StyleUnderline"/>
          <w:highlight w:val="cyan"/>
        </w:rPr>
        <w:t>inflation can be</w:t>
      </w:r>
      <w:r w:rsidRPr="0089073F">
        <w:rPr>
          <w:rStyle w:val="StyleUnderline"/>
        </w:rPr>
        <w:t xml:space="preserve"> directly or indirectly </w:t>
      </w:r>
      <w:r w:rsidRPr="00DF5420">
        <w:rPr>
          <w:rStyle w:val="StyleUnderline"/>
          <w:highlight w:val="cyan"/>
        </w:rPr>
        <w:t>passed through to customers</w:t>
      </w:r>
      <w:r w:rsidRPr="0089073F">
        <w:rPr>
          <w:rStyle w:val="StyleUnderline"/>
        </w:rPr>
        <w:t>.</w:t>
      </w:r>
      <w:r w:rsidR="0089073F">
        <w:rPr>
          <w:rStyle w:val="StyleUnderline"/>
        </w:rPr>
        <w:t xml:space="preserve"> </w:t>
      </w:r>
      <w:r w:rsidRPr="0089073F">
        <w:rPr>
          <w:sz w:val="16"/>
        </w:rPr>
        <w:t>User-pays assets typically see cash flows increase if there is a cyclical upswing in growth and interest rates, with increasing valuations more than offsetting the impact of a rising cost of capital.</w:t>
      </w:r>
      <w:r w:rsidR="0089073F" w:rsidRPr="0089073F">
        <w:rPr>
          <w:sz w:val="16"/>
        </w:rPr>
        <w:t xml:space="preserve"> </w:t>
      </w:r>
      <w:r w:rsidRPr="00DF5420">
        <w:rPr>
          <w:rStyle w:val="StyleUnderline"/>
          <w:highlight w:val="cyan"/>
        </w:rPr>
        <w:t>There appears to be little to no correlation between various infrastructure assets and inflation over the past 30 years</w:t>
      </w:r>
      <w:r w:rsidRPr="0089073F">
        <w:rPr>
          <w:rStyle w:val="StyleUnderline"/>
        </w:rPr>
        <w:t>.</w:t>
      </w:r>
      <w:r w:rsidR="0089073F" w:rsidRPr="0089073F">
        <w:rPr>
          <w:sz w:val="16"/>
        </w:rPr>
        <w:t xml:space="preserve"> </w:t>
      </w:r>
      <w:r w:rsidRPr="0089073F">
        <w:rPr>
          <w:sz w:val="16"/>
        </w:rPr>
        <w:t xml:space="preserve">Following on from the COVID-19 pandemic in 2020, central banks and governments have aggressively stimulated their economies. The likely result of this aggressive stimulus is rising inflation and accelerating global growth. Investors need to prepare for a world of rising yields after a long period of structural decline. </w:t>
      </w:r>
      <w:r w:rsidRPr="00DF5420">
        <w:rPr>
          <w:rStyle w:val="StyleUnderline"/>
          <w:highlight w:val="cyan"/>
        </w:rPr>
        <w:t>For infrastructure, in contrast to conventional wisdom, such a scenario need not be feared, but rather understood and managed</w:t>
      </w:r>
      <w:r w:rsidRPr="0089073F">
        <w:rPr>
          <w:rStyle w:val="StyleUnderline"/>
        </w:rPr>
        <w:t xml:space="preserve">. </w:t>
      </w:r>
      <w:r w:rsidRPr="0089073F">
        <w:rPr>
          <w:sz w:val="16"/>
        </w:rPr>
        <w:t xml:space="preserve">The impact of rising yields depends on whether they are in response to the cycle or whether they represent a more fundamental structural change. Different types of companies also react very differently. </w:t>
      </w:r>
    </w:p>
    <w:p w14:paraId="4F5D1071" w14:textId="77777777" w:rsidR="00BC3638" w:rsidRDefault="00BC3638" w:rsidP="00BC3638"/>
    <w:p w14:paraId="172B7F74" w14:textId="17E700CC" w:rsidR="006B3970" w:rsidRDefault="006B3970" w:rsidP="006B3970">
      <w:pPr>
        <w:pStyle w:val="Heading2"/>
      </w:pPr>
      <w:r>
        <w:lastRenderedPageBreak/>
        <w:t xml:space="preserve">Links </w:t>
      </w:r>
    </w:p>
    <w:p w14:paraId="2E3EB593" w14:textId="5BB35945" w:rsidR="009C003C" w:rsidRDefault="009D2ABC" w:rsidP="006B3970">
      <w:pPr>
        <w:pStyle w:val="Heading3"/>
      </w:pPr>
      <w:r>
        <w:lastRenderedPageBreak/>
        <w:t>2NC Link Magnifier</w:t>
      </w:r>
    </w:p>
    <w:p w14:paraId="1B829059" w14:textId="59AA2315" w:rsidR="009C003C" w:rsidRDefault="009D2ABC" w:rsidP="009C003C">
      <w:pPr>
        <w:pStyle w:val="Heading4"/>
      </w:pPr>
      <w:r>
        <w:t>High threshold for the AFF’s econ</w:t>
      </w:r>
      <w:r w:rsidR="005C4840">
        <w:t>omic benefits</w:t>
      </w:r>
      <w:r>
        <w:t xml:space="preserve">, water protection policy has a terrible track record of accurate cost-benefit </w:t>
      </w:r>
      <w:proofErr w:type="gramStart"/>
      <w:r>
        <w:t>analysis</w:t>
      </w:r>
      <w:proofErr w:type="gramEnd"/>
    </w:p>
    <w:p w14:paraId="3C894DEF" w14:textId="6B3FA4BA" w:rsidR="00F24D99" w:rsidRPr="00F24D99" w:rsidRDefault="00F24D99" w:rsidP="00F24D99">
      <w:r w:rsidRPr="009D2ABC">
        <w:rPr>
          <w:rStyle w:val="Style13ptBold"/>
        </w:rPr>
        <w:t>Keiser et al 2019</w:t>
      </w:r>
      <w:r>
        <w:t xml:space="preserve">. </w:t>
      </w:r>
      <w:r w:rsidRPr="009D2ABC">
        <w:rPr>
          <w:sz w:val="20"/>
          <w:szCs w:val="20"/>
        </w:rPr>
        <w:t>David A. Keiser, Department of Economics, Iowa State University; Catherine L. Kling, Charles H. Dyson School of Applied Economics and Management, Cornell University; and Joseph S. Shapiro, Department of Agricultural and Resource Economics, University of California, Berkeley, “The low but uncertain measured benefits of US water quality policy” PNAS March 19, 2019 116 (12) 5262-5269; &lt;https://doi.org/10.1073/pnas.1802870115&gt; Accessed 6/24/21. ARJH/msdi2021</w:t>
      </w:r>
    </w:p>
    <w:p w14:paraId="7C726883" w14:textId="6C7C8513" w:rsidR="009C003C" w:rsidRPr="00574114" w:rsidRDefault="009C003C" w:rsidP="009C003C">
      <w:pPr>
        <w:rPr>
          <w:sz w:val="16"/>
        </w:rPr>
      </w:pPr>
      <w:r w:rsidRPr="00574114">
        <w:rPr>
          <w:sz w:val="16"/>
        </w:rPr>
        <w:t xml:space="preserve">Some challenges with </w:t>
      </w:r>
      <w:r w:rsidRPr="00DF5420">
        <w:rPr>
          <w:rStyle w:val="StyleUnderline"/>
          <w:highlight w:val="cyan"/>
        </w:rPr>
        <w:t>existing water quality CBAs</w:t>
      </w:r>
      <w:r w:rsidRPr="00574114">
        <w:rPr>
          <w:sz w:val="16"/>
        </w:rPr>
        <w:t xml:space="preserve"> are general. One problem is that many CBAs </w:t>
      </w:r>
      <w:r w:rsidRPr="00DF5420">
        <w:rPr>
          <w:rStyle w:val="StyleUnderline"/>
          <w:highlight w:val="cyan"/>
        </w:rPr>
        <w:t>are undertaken before the regulation takes effect. This is precisely when we know the least about a policy</w:t>
      </w:r>
      <w:r w:rsidRPr="00F1685E">
        <w:rPr>
          <w:rStyle w:val="StyleUnderline"/>
        </w:rPr>
        <w:t xml:space="preserve"> and often requires relying on simulation</w:t>
      </w:r>
      <w:r w:rsidRPr="00574114">
        <w:rPr>
          <w:sz w:val="16"/>
        </w:rPr>
        <w:t xml:space="preserve"> models of the economy and the environment (37). Additionally, due to data limits or inadequate resources, ex ante </w:t>
      </w:r>
      <w:r w:rsidRPr="00DF5420">
        <w:rPr>
          <w:rStyle w:val="StyleUnderline"/>
          <w:highlight w:val="cyan"/>
        </w:rPr>
        <w:t>CBAs can be incomplete and fail to account for some benefits or costs</w:t>
      </w:r>
      <w:r w:rsidRPr="00574114">
        <w:rPr>
          <w:sz w:val="16"/>
        </w:rPr>
        <w:t xml:space="preserve"> (3).</w:t>
      </w:r>
      <w:r w:rsidR="00574114" w:rsidRPr="00574114">
        <w:rPr>
          <w:sz w:val="16"/>
        </w:rPr>
        <w:t xml:space="preserve"> </w:t>
      </w:r>
      <w:r w:rsidRPr="00574114">
        <w:rPr>
          <w:sz w:val="16"/>
        </w:rPr>
        <w:t>Another is data limitations that have limited the ability of researchers to create ex post analyses of policies’ realized costs and benefits (38</w:t>
      </w:r>
      <w:r w:rsidRPr="00574114">
        <w:rPr>
          <w:rFonts w:ascii="Cambria Math" w:hAnsi="Cambria Math" w:cs="Cambria Math"/>
          <w:sz w:val="16"/>
        </w:rPr>
        <w:t>⇓</w:t>
      </w:r>
      <w:r w:rsidRPr="00574114">
        <w:rPr>
          <w:sz w:val="16"/>
        </w:rPr>
        <w:t>–40). Harrington (41), for example, writes:</w:t>
      </w:r>
      <w:r w:rsidR="00574114" w:rsidRPr="00574114">
        <w:rPr>
          <w:sz w:val="16"/>
        </w:rPr>
        <w:t xml:space="preserve"> </w:t>
      </w:r>
      <w:r w:rsidRPr="00574114">
        <w:rPr>
          <w:sz w:val="16"/>
        </w:rPr>
        <w:t xml:space="preserve">Thirty years (1972–2002) is certainly enough time to observe the effects of the Clean Water Act…. Unfortunately, these </w:t>
      </w:r>
      <w:r w:rsidRPr="00DF5420">
        <w:rPr>
          <w:rStyle w:val="StyleUnderline"/>
          <w:highlight w:val="cyan"/>
        </w:rPr>
        <w:t>changes are very difficult to document systematically because the relevant data, when collected at all, are scattered</w:t>
      </w:r>
      <w:r w:rsidRPr="00574114">
        <w:rPr>
          <w:sz w:val="16"/>
        </w:rPr>
        <w:t xml:space="preserve"> in EPA regional offices, state DEQs [Departments of Environmental Quality], and POTWs [Publicly Owned Treatment Works].</w:t>
      </w:r>
      <w:r w:rsidR="00574114" w:rsidRPr="00574114">
        <w:rPr>
          <w:sz w:val="16"/>
        </w:rPr>
        <w:t xml:space="preserve"> </w:t>
      </w:r>
      <w:r w:rsidRPr="00574114">
        <w:rPr>
          <w:sz w:val="16"/>
        </w:rPr>
        <w:t xml:space="preserve">Keiser and Shapiro (1) have complied 50 million water pollution readings from 240,000 monitoring sites over the period 1962–2001, which may help limit this constraint for future research. However, the </w:t>
      </w:r>
      <w:r w:rsidRPr="00DF5420">
        <w:rPr>
          <w:rStyle w:val="StyleUnderline"/>
          <w:highlight w:val="cyan"/>
        </w:rPr>
        <w:t>range of available data on many aspects of surface water pollution is still poor</w:t>
      </w:r>
      <w:r w:rsidRPr="00574114">
        <w:rPr>
          <w:sz w:val="16"/>
        </w:rPr>
        <w:t>, especially relative to data on other environmental goods. For ambient pollution, federal agencies use standardized methods to measure air pollution and weather hourly, daily, or weekly at thousands of US locations; measuring of water pollution is far less common, standardized, or centralized. For emissions, the largest air pollution sources have continuous emissions monitoring systems to record hourly emissions; water pollution emissions should be reported quarterly in a discharge monitoring report, but those emissions are self-reported and systematically suffer from nonreporting. For outcomes, data on health for studying air pollution are widely available at precise levels (e.g., individual birth certificate records); data on water-based recreation are far more limited. A large, high-frequency, national panel survey of recreation including residents’ precise home locations, destination locations, and choice attributes would help.</w:t>
      </w:r>
    </w:p>
    <w:p w14:paraId="141662F6" w14:textId="00256414" w:rsidR="006B3970" w:rsidRDefault="006B3970" w:rsidP="006B3970">
      <w:pPr>
        <w:pStyle w:val="Heading3"/>
      </w:pPr>
      <w:r>
        <w:lastRenderedPageBreak/>
        <w:t xml:space="preserve">Water Infrastructure </w:t>
      </w:r>
    </w:p>
    <w:p w14:paraId="6C7190B7" w14:textId="53398AC1" w:rsidR="006B3970" w:rsidRDefault="006B3970" w:rsidP="006B3970">
      <w:pPr>
        <w:pStyle w:val="Heading4"/>
      </w:pPr>
      <w:r>
        <w:t xml:space="preserve">Rebuilding water infrastructure takes </w:t>
      </w:r>
      <w:r w:rsidR="00B95CD1">
        <w:t>a trillion dollars</w:t>
      </w:r>
      <w:r w:rsidR="00762C68">
        <w:t xml:space="preserve">, and current funding methods don’t even get close to this </w:t>
      </w:r>
      <w:proofErr w:type="gramStart"/>
      <w:r w:rsidR="00762C68">
        <w:t>level</w:t>
      </w:r>
      <w:proofErr w:type="gramEnd"/>
    </w:p>
    <w:p w14:paraId="2601E9ED" w14:textId="6B997AD4" w:rsidR="006B3970" w:rsidRPr="006B3970" w:rsidRDefault="00B95CD1" w:rsidP="006B3970">
      <w:r w:rsidRPr="00E61243">
        <w:rPr>
          <w:rStyle w:val="Style13ptBold"/>
        </w:rPr>
        <w:t>Deloitte 2016</w:t>
      </w:r>
      <w:r>
        <w:t xml:space="preserve">. </w:t>
      </w:r>
      <w:r w:rsidR="00E61243" w:rsidRPr="00E61243">
        <w:rPr>
          <w:sz w:val="16"/>
          <w:szCs w:val="16"/>
        </w:rPr>
        <w:t xml:space="preserve">Deloitte Insights, Deloitte provides industry-leading audit, consulting, tax and advisory services to many of the world’s most admired brands, including nearly 90 percent of the Fortune 500 and more than 7,000 private companies. </w:t>
      </w:r>
      <w:r w:rsidR="006B3970" w:rsidRPr="00E61243">
        <w:rPr>
          <w:sz w:val="16"/>
          <w:szCs w:val="16"/>
        </w:rPr>
        <w:t>“The aging water infrastructure: Out of sight, out of mind?” Deloitte Insights. March 21, 2016 &lt;https://www2.deloitte.com/us/en/insights/economy/issues-by-the-numbers/us-aging-water-infrastructure-investment-opportunities.html&gt; Accessed 6/18/21. ARJH/msdi2021</w:t>
      </w:r>
    </w:p>
    <w:p w14:paraId="3E6961A4" w14:textId="3BBFB4D3" w:rsidR="006B3970" w:rsidRPr="00762C68" w:rsidRDefault="006B3970" w:rsidP="006B3970">
      <w:pPr>
        <w:rPr>
          <w:sz w:val="16"/>
        </w:rPr>
      </w:pPr>
      <w:r w:rsidRPr="00762C68">
        <w:rPr>
          <w:sz w:val="16"/>
        </w:rPr>
        <w:t xml:space="preserve">However, </w:t>
      </w:r>
      <w:r w:rsidRPr="00762C68">
        <w:rPr>
          <w:rStyle w:val="StyleUnderline"/>
        </w:rPr>
        <w:t>the pace of investment in water utilities</w:t>
      </w:r>
      <w:r w:rsidRPr="00762C68">
        <w:rPr>
          <w:sz w:val="16"/>
        </w:rPr>
        <w:t xml:space="preserve">—which include supply systems for distributing drinking water as well as wastewater and sewage treatment systems—has not been keeping up with the need. The American Water Works Association’s (AWWA’s) State of the Water Industry (SOTWI) report for 2015 lists renewal and replacement of water and wastewater infrastructure at the top of the stack of the five most important issues faced by the US water industry.21 Indeed, </w:t>
      </w:r>
      <w:r w:rsidRPr="00DF5420">
        <w:rPr>
          <w:rStyle w:val="StyleUnderline"/>
          <w:highlight w:val="cyan"/>
        </w:rPr>
        <w:t>most of the underground water pipelines in the United States are</w:t>
      </w:r>
      <w:r w:rsidRPr="00762C68">
        <w:rPr>
          <w:rStyle w:val="StyleUnderline"/>
        </w:rPr>
        <w:t xml:space="preserve"> either nearing or have already surpassed their useful life</w:t>
      </w:r>
      <w:r w:rsidRPr="00762C68">
        <w:rPr>
          <w:sz w:val="16"/>
        </w:rPr>
        <w:t>. In a 2001 report titled Dawn of the replacement era, the AWWA points out that cast-iron pipes that were laid in the late 1800s have an average lifespan of 120 years;22 pipes laid in the 1920s, constructed using different manufacturing techniques, have a lifespan of a 100 years,23 and pipes laid during the post-World War II economic boom are expected to have a useful lifespan of about 75 years.24</w:t>
      </w:r>
      <w:r w:rsidRPr="00762C68">
        <w:rPr>
          <w:rStyle w:val="StyleUnderline"/>
        </w:rPr>
        <w:t xml:space="preserve">This means that much of the underground pipeline network </w:t>
      </w:r>
      <w:r w:rsidRPr="00DF5420">
        <w:rPr>
          <w:rStyle w:val="StyleUnderline"/>
          <w:highlight w:val="cyan"/>
        </w:rPr>
        <w:t>will be due for replacement</w:t>
      </w:r>
      <w:r w:rsidRPr="00762C68">
        <w:rPr>
          <w:rStyle w:val="StyleUnderline"/>
        </w:rPr>
        <w:t xml:space="preserve"> in the next two decades.</w:t>
      </w:r>
      <w:r w:rsidR="00762C68">
        <w:rPr>
          <w:rStyle w:val="StyleUnderline"/>
        </w:rPr>
        <w:t xml:space="preserve"> </w:t>
      </w:r>
      <w:r w:rsidRPr="00762C68">
        <w:rPr>
          <w:sz w:val="16"/>
        </w:rPr>
        <w:t xml:space="preserve">The AWWA estimates that </w:t>
      </w:r>
      <w:r w:rsidRPr="00DF5420">
        <w:rPr>
          <w:rStyle w:val="StyleUnderline"/>
          <w:highlight w:val="cyan"/>
        </w:rPr>
        <w:t>the cost of restoring underground pipes will total at least $1 trillion</w:t>
      </w:r>
      <w:r w:rsidRPr="00762C68">
        <w:rPr>
          <w:rStyle w:val="StyleUnderline"/>
        </w:rPr>
        <w:t xml:space="preserve"> over the next 25 years, </w:t>
      </w:r>
      <w:r w:rsidRPr="00DF5420">
        <w:rPr>
          <w:rStyle w:val="StyleUnderline"/>
          <w:highlight w:val="cyan"/>
        </w:rPr>
        <w:t>without including the cost of constructing new infrastructure or repairing treatment plants</w:t>
      </w:r>
      <w:r w:rsidRPr="00762C68">
        <w:rPr>
          <w:sz w:val="16"/>
        </w:rPr>
        <w:t>.25 Separately, the USEPA’s 2011 Drinking Water Infrastructure Needs Survey and Assessment (DWINSA) estimated that the United States will require $384 billion in capital investment over the next 20 years to ensure that drinking water standards are in compliance with the Safe Drinking Water Act.26 (This estimate includes only those infrastructure needs that are eligible for funding by the Drinking Water State Revolving Fund [DWSRF], meant as a supplement to state and local funding. Infrastructure needs mainly related to population growth and maintenance costs do not qualify for DWSRF funding.) In addition, the USEPA’s 2012 Clean Watersheds Needs Survey estimates that $271 billion in capital investment will be needed over the next 20 years to address water-related health problems and ensure that watersheds are compliant with the Clean Water Act.27</w:t>
      </w:r>
      <w:r w:rsidR="00762C68" w:rsidRPr="00762C68">
        <w:rPr>
          <w:sz w:val="16"/>
        </w:rPr>
        <w:t xml:space="preserve"> </w:t>
      </w:r>
      <w:r w:rsidRPr="00DF5420">
        <w:rPr>
          <w:rStyle w:val="StyleUnderline"/>
          <w:highlight w:val="cyan"/>
        </w:rPr>
        <w:t>This brings us to the burning question of funding</w:t>
      </w:r>
      <w:r w:rsidRPr="00762C68">
        <w:rPr>
          <w:rStyle w:val="StyleUnderline"/>
        </w:rPr>
        <w:t>.</w:t>
      </w:r>
      <w:r w:rsidRPr="00762C68">
        <w:rPr>
          <w:sz w:val="16"/>
        </w:rPr>
        <w:t xml:space="preserve"> The SOTWI report for 2015 lists renewal and financing capital improvements as the No. 2 issue facing the US water industry.28 </w:t>
      </w:r>
      <w:r w:rsidRPr="00762C68">
        <w:rPr>
          <w:rStyle w:val="StyleUnderline"/>
        </w:rPr>
        <w:t xml:space="preserve">Water usage fees and local taxes support the needed capital and operational costs of providing safe drinking water using the infrastructure already in place. However, the primary concern is that </w:t>
      </w:r>
      <w:r w:rsidRPr="00DF5420">
        <w:rPr>
          <w:rStyle w:val="StyleUnderline"/>
          <w:highlight w:val="cyan"/>
        </w:rPr>
        <w:t>current fee rates do not fully cover water utilities’ renewal and replacement costs</w:t>
      </w:r>
      <w:r w:rsidRPr="00762C68">
        <w:rPr>
          <w:rStyle w:val="StyleUnderline"/>
        </w:rPr>
        <w:t xml:space="preserve"> for that infrastructure</w:t>
      </w:r>
      <w:r w:rsidRPr="00762C68">
        <w:rPr>
          <w:sz w:val="16"/>
        </w:rPr>
        <w:t>. In fact, only a little more than one-third of water utilities earn enough revenue to cover all their costs.29</w:t>
      </w:r>
    </w:p>
    <w:p w14:paraId="40229B1B" w14:textId="56ACD52A" w:rsidR="009C003C" w:rsidRDefault="009C003C" w:rsidP="003B626E">
      <w:pPr>
        <w:pStyle w:val="Heading3"/>
      </w:pPr>
      <w:r>
        <w:lastRenderedPageBreak/>
        <w:t>Ag Runoff</w:t>
      </w:r>
    </w:p>
    <w:p w14:paraId="788CC395" w14:textId="3A448EC0" w:rsidR="009C003C" w:rsidRDefault="00762C68" w:rsidP="009C003C">
      <w:pPr>
        <w:pStyle w:val="Heading4"/>
      </w:pPr>
      <w:r>
        <w:t xml:space="preserve">Cleaning up Agriculture runoff would take hundreds of millions of dollars a year for EVERY community </w:t>
      </w:r>
      <w:proofErr w:type="gramStart"/>
      <w:r>
        <w:t>affected</w:t>
      </w:r>
      <w:proofErr w:type="gramEnd"/>
    </w:p>
    <w:p w14:paraId="09CC182D" w14:textId="05448DAE" w:rsidR="009C003C" w:rsidRDefault="009C003C" w:rsidP="009C003C">
      <w:r w:rsidRPr="009C003C">
        <w:rPr>
          <w:rStyle w:val="Style13ptBold"/>
        </w:rPr>
        <w:t>Moon 2018</w:t>
      </w:r>
      <w:r>
        <w:t>. Emily Moon is a staff writer at Pacific Standard. Previously she worked at the Chicago Sun-Times. “THE COST OF CLEANING UP NITRATE CONTAMINATION FALLS ON AMERICA'S POOREST COUNTIES” Pacific Standard October 2, 2018. &lt;https://psmag.com/news/the-cost-of-cleaning-up-nitrate-contamination-falls-on-americas-poorest-counties&gt; Accessed 6/24/21. ARJH/msdi2021</w:t>
      </w:r>
    </w:p>
    <w:p w14:paraId="2ED09CB9" w14:textId="5C4E57AE" w:rsidR="009C003C" w:rsidRPr="00762C68" w:rsidRDefault="009C003C" w:rsidP="009C003C">
      <w:pPr>
        <w:rPr>
          <w:sz w:val="16"/>
        </w:rPr>
      </w:pPr>
      <w:r w:rsidRPr="00762C68">
        <w:rPr>
          <w:sz w:val="16"/>
        </w:rPr>
        <w:t xml:space="preserve">Millions of people in the United States drink </w:t>
      </w:r>
      <w:r w:rsidRPr="00DF5420">
        <w:rPr>
          <w:rStyle w:val="StyleUnderline"/>
          <w:highlight w:val="cyan"/>
        </w:rPr>
        <w:t>water contaminated with nitrates from agricultural runoff</w:t>
      </w:r>
      <w:r w:rsidRPr="00762C68">
        <w:rPr>
          <w:sz w:val="16"/>
        </w:rPr>
        <w:t xml:space="preserve">, which can have adverse effects on human health. For decades, cities and towns in California and the Midwest, where much of this pollution is concentrated, have tried to </w:t>
      </w:r>
      <w:r w:rsidRPr="00F92496">
        <w:rPr>
          <w:rStyle w:val="StyleUnderline"/>
        </w:rPr>
        <w:t>clean up</w:t>
      </w:r>
      <w:r w:rsidRPr="00762C68">
        <w:rPr>
          <w:sz w:val="16"/>
        </w:rPr>
        <w:t xml:space="preserve"> their water—</w:t>
      </w:r>
      <w:r w:rsidRPr="00F92496">
        <w:rPr>
          <w:rStyle w:val="StyleUnderline"/>
        </w:rPr>
        <w:t xml:space="preserve">for </w:t>
      </w:r>
      <w:r w:rsidRPr="00DF5420">
        <w:rPr>
          <w:rStyle w:val="StyleUnderline"/>
          <w:highlight w:val="cyan"/>
        </w:rPr>
        <w:t>a high price</w:t>
      </w:r>
      <w:r w:rsidRPr="00762C68">
        <w:rPr>
          <w:sz w:val="16"/>
        </w:rPr>
        <w:t xml:space="preserve">. Now, an Environmental Working Group report has found that the brunt of this cost falls on small, rural communities, where a disproportionate amount of residents </w:t>
      </w:r>
      <w:proofErr w:type="gramStart"/>
      <w:r w:rsidRPr="00762C68">
        <w:rPr>
          <w:sz w:val="16"/>
        </w:rPr>
        <w:t>are</w:t>
      </w:r>
      <w:proofErr w:type="gramEnd"/>
      <w:r w:rsidRPr="00762C68">
        <w:rPr>
          <w:sz w:val="16"/>
        </w:rPr>
        <w:t xml:space="preserve"> living in poverty.</w:t>
      </w:r>
      <w:r w:rsidR="00762C68" w:rsidRPr="00762C68">
        <w:rPr>
          <w:sz w:val="16"/>
        </w:rPr>
        <w:t xml:space="preserve"> </w:t>
      </w:r>
      <w:r w:rsidRPr="00762C68">
        <w:rPr>
          <w:sz w:val="16"/>
        </w:rPr>
        <w:t xml:space="preserve">The report, released on Tuesday, estimates that </w:t>
      </w:r>
      <w:r w:rsidRPr="00F92496">
        <w:rPr>
          <w:rStyle w:val="StyleUnderline"/>
        </w:rPr>
        <w:t xml:space="preserve">remediating these small water systems could cost up to $666 a year per person—and </w:t>
      </w:r>
      <w:proofErr w:type="gramStart"/>
      <w:r w:rsidRPr="00F92496">
        <w:rPr>
          <w:rStyle w:val="StyleUnderline"/>
        </w:rPr>
        <w:t>that's</w:t>
      </w:r>
      <w:proofErr w:type="gramEnd"/>
      <w:r w:rsidRPr="00F92496">
        <w:rPr>
          <w:rStyle w:val="StyleUnderline"/>
        </w:rPr>
        <w:t xml:space="preserve"> with the cheapest treatment option</w:t>
      </w:r>
      <w:r w:rsidRPr="00762C68">
        <w:rPr>
          <w:sz w:val="16"/>
        </w:rPr>
        <w:t>. This could bankrupt counties with the highest concentrations of nitrates in drinking water, including California's Los Angeles, Kern, and Tulare counties, which already have high rates of poverty and low household income.</w:t>
      </w:r>
      <w:r w:rsidR="00762C68" w:rsidRPr="00762C68">
        <w:rPr>
          <w:sz w:val="16"/>
        </w:rPr>
        <w:t xml:space="preserve"> </w:t>
      </w:r>
      <w:r w:rsidRPr="00762C68">
        <w:rPr>
          <w:sz w:val="16"/>
        </w:rPr>
        <w:t>"In California, the people who would end up paying the most to remove nitrates from drinking water are the people who can least afford it," says co-author Anne Weir Schechinger, a senior analyst at EWG.</w:t>
      </w:r>
      <w:r w:rsidR="00762C68" w:rsidRPr="00762C68">
        <w:rPr>
          <w:sz w:val="16"/>
        </w:rPr>
        <w:t xml:space="preserve"> </w:t>
      </w:r>
      <w:r w:rsidRPr="00762C68">
        <w:rPr>
          <w:sz w:val="16"/>
        </w:rPr>
        <w:t>Here are some key takeaways from the report.</w:t>
      </w:r>
      <w:r w:rsidR="00762C68" w:rsidRPr="00762C68">
        <w:rPr>
          <w:sz w:val="16"/>
        </w:rPr>
        <w:t xml:space="preserve"> </w:t>
      </w:r>
      <w:r w:rsidRPr="00762C68">
        <w:rPr>
          <w:sz w:val="16"/>
        </w:rPr>
        <w:t>THREE MILLION PEOPLE ARE USING WATER WITH UNSAFE LEVELS OF NITRATES—AND NO TREATMENT SYSTEM</w:t>
      </w:r>
      <w:r w:rsidR="00762C68" w:rsidRPr="00762C68">
        <w:rPr>
          <w:sz w:val="16"/>
        </w:rPr>
        <w:t xml:space="preserve"> </w:t>
      </w:r>
      <w:r w:rsidRPr="00762C68">
        <w:rPr>
          <w:sz w:val="16"/>
        </w:rPr>
        <w:t xml:space="preserve">According to federal data, </w:t>
      </w:r>
      <w:r w:rsidRPr="00DF5420">
        <w:rPr>
          <w:rStyle w:val="StyleUnderline"/>
          <w:highlight w:val="cyan"/>
        </w:rPr>
        <w:t>nitrates exceed the</w:t>
      </w:r>
      <w:r w:rsidRPr="00762C68">
        <w:rPr>
          <w:sz w:val="16"/>
        </w:rPr>
        <w:t xml:space="preserve"> National Cancer Institute's </w:t>
      </w:r>
      <w:r w:rsidRPr="00DF5420">
        <w:rPr>
          <w:rStyle w:val="StyleUnderline"/>
          <w:highlight w:val="cyan"/>
        </w:rPr>
        <w:t>recommended limit in the water supply of at least 1,700 communities</w:t>
      </w:r>
      <w:r w:rsidRPr="00762C68">
        <w:rPr>
          <w:rStyle w:val="StyleUnderline"/>
        </w:rPr>
        <w:t>—two-thirds of which have no treatment systems in place</w:t>
      </w:r>
      <w:r w:rsidRPr="00762C68">
        <w:rPr>
          <w:sz w:val="16"/>
        </w:rPr>
        <w:t>. This puts nearly three million Americans at risk for health problems, including methemoglobinemia, known as "blue baby syndrome." Studies have also shown that ingesting high levels of nitrates can increase the risk of birth defects and cancer. (The International Agency for Research on Cancer and National Cancer Institute list the nutrient as a probable carcinogen, although the Environmental Protection Agency does not.) This contamination is often concentrated in small, rural, and poor communities, EWG found.</w:t>
      </w:r>
      <w:r w:rsidR="00762C68" w:rsidRPr="00762C68">
        <w:rPr>
          <w:sz w:val="16"/>
        </w:rPr>
        <w:t xml:space="preserve"> </w:t>
      </w:r>
      <w:r w:rsidRPr="00DF5420">
        <w:rPr>
          <w:rStyle w:val="StyleUnderline"/>
          <w:highlight w:val="cyan"/>
        </w:rPr>
        <w:t>REMOVING NITRATES</w:t>
      </w:r>
      <w:r w:rsidRPr="00762C68">
        <w:rPr>
          <w:sz w:val="16"/>
        </w:rPr>
        <w:t xml:space="preserve"> COULD COST AT-RISK RESIDENTS HUNDREDS OF DOLLARS A YEAR</w:t>
      </w:r>
      <w:r w:rsidR="00762C68" w:rsidRPr="00762C68">
        <w:rPr>
          <w:sz w:val="16"/>
        </w:rPr>
        <w:t xml:space="preserve"> </w:t>
      </w:r>
      <w:r w:rsidRPr="00762C68">
        <w:rPr>
          <w:rStyle w:val="StyleUnderline"/>
        </w:rPr>
        <w:t xml:space="preserve">Nitrates can be removed from water using ion exchange or reverse osmosis, both of which </w:t>
      </w:r>
      <w:r w:rsidRPr="00DF5420">
        <w:rPr>
          <w:rStyle w:val="StyleUnderline"/>
          <w:highlight w:val="cyan"/>
        </w:rPr>
        <w:t>can be costly</w:t>
      </w:r>
      <w:r w:rsidRPr="00762C68">
        <w:rPr>
          <w:rStyle w:val="StyleUnderline"/>
        </w:rPr>
        <w:t xml:space="preserve"> for small communities</w:t>
      </w:r>
      <w:r w:rsidRPr="00762C68">
        <w:rPr>
          <w:sz w:val="16"/>
        </w:rPr>
        <w:t>. "If you want to use ion exchange, you have to build a whole new process," Weir Schechinger says. "</w:t>
      </w:r>
      <w:r w:rsidRPr="00762C68">
        <w:rPr>
          <w:rStyle w:val="StyleUnderline"/>
        </w:rPr>
        <w:t xml:space="preserve">Sometimes you </w:t>
      </w:r>
      <w:proofErr w:type="gramStart"/>
      <w:r w:rsidRPr="00762C68">
        <w:rPr>
          <w:rStyle w:val="StyleUnderline"/>
        </w:rPr>
        <w:t>have to</w:t>
      </w:r>
      <w:proofErr w:type="gramEnd"/>
      <w:r w:rsidRPr="00762C68">
        <w:rPr>
          <w:rStyle w:val="StyleUnderline"/>
        </w:rPr>
        <w:t xml:space="preserve"> build a whole new building, depending on how much water your water system treats. </w:t>
      </w:r>
      <w:r w:rsidRPr="00DF5420">
        <w:rPr>
          <w:rStyle w:val="StyleUnderline"/>
          <w:highlight w:val="cyan"/>
        </w:rPr>
        <w:t>It's a really large investment</w:t>
      </w:r>
      <w:r w:rsidRPr="00762C68">
        <w:rPr>
          <w:rStyle w:val="StyleUnderline"/>
        </w:rPr>
        <w:t xml:space="preserve"> ... </w:t>
      </w:r>
      <w:r w:rsidRPr="00DF5420">
        <w:rPr>
          <w:rStyle w:val="StyleUnderline"/>
          <w:highlight w:val="cyan"/>
        </w:rPr>
        <w:t>and then you have to pay for operation costs every year."</w:t>
      </w:r>
      <w:r w:rsidRPr="00762C68">
        <w:rPr>
          <w:sz w:val="16"/>
        </w:rPr>
        <w:t xml:space="preserve"> EWG found that </w:t>
      </w:r>
      <w:r w:rsidRPr="00DF5420">
        <w:rPr>
          <w:rStyle w:val="StyleUnderline"/>
          <w:highlight w:val="cyan"/>
        </w:rPr>
        <w:t>it would cost every U.S. community with unsafe levels of nitrate</w:t>
      </w:r>
      <w:r w:rsidRPr="00762C68">
        <w:rPr>
          <w:sz w:val="16"/>
        </w:rPr>
        <w:t>—half the EPA's legal limit</w:t>
      </w:r>
      <w:r w:rsidRPr="00DF5420">
        <w:rPr>
          <w:rStyle w:val="StyleUnderline"/>
          <w:highlight w:val="cyan"/>
        </w:rPr>
        <w:t>—$102 million to $765 million a year to remove the contaminants</w:t>
      </w:r>
      <w:r w:rsidRPr="00762C68">
        <w:rPr>
          <w:sz w:val="16"/>
        </w:rPr>
        <w:t>; among these communities, EWG's new interactive map shows residents who get their water from small water systems would pay a higher price than those in larger, more urban areas.</w:t>
      </w:r>
    </w:p>
    <w:p w14:paraId="2D3E12B4" w14:textId="74E3A8E1" w:rsidR="009C003C" w:rsidRPr="009C003C" w:rsidRDefault="009C003C" w:rsidP="009C003C"/>
    <w:p w14:paraId="70A766E7" w14:textId="5DAB79F6" w:rsidR="009F5369" w:rsidRDefault="009F5369" w:rsidP="003B626E">
      <w:pPr>
        <w:pStyle w:val="Heading3"/>
      </w:pPr>
      <w:r>
        <w:lastRenderedPageBreak/>
        <w:t xml:space="preserve">Wetlands </w:t>
      </w:r>
    </w:p>
    <w:p w14:paraId="174138D6" w14:textId="202938D8" w:rsidR="009F5369" w:rsidRDefault="00F92496" w:rsidP="009F5369">
      <w:pPr>
        <w:pStyle w:val="Heading4"/>
      </w:pPr>
      <w:r>
        <w:t xml:space="preserve">Wetlands protection costs billions of dollars and loses billions more in farmland </w:t>
      </w:r>
      <w:proofErr w:type="gramStart"/>
      <w:r>
        <w:t>displacement</w:t>
      </w:r>
      <w:proofErr w:type="gramEnd"/>
    </w:p>
    <w:p w14:paraId="1892A65D" w14:textId="3805EFC4" w:rsidR="0038709A" w:rsidRPr="0038709A" w:rsidRDefault="0038709A" w:rsidP="0038709A">
      <w:r w:rsidRPr="0038709A">
        <w:rPr>
          <w:rStyle w:val="Style13ptBold"/>
        </w:rPr>
        <w:t>Stokstad 2020.</w:t>
      </w:r>
      <w:r>
        <w:t xml:space="preserve">  Erik is a reporter at Science magazine, covering environmental issues. “Targeting U.S. wetland restoration could make cleaning up water much cheaper” Science Magazine December 18, 2020. &lt;https://www.sciencemag.org/news/2020/12/targeting-us-wetland-restoration-could-make-cleaning-water-much-cheaper&gt; Accessed 6/26/21. ARJH/msdi2021</w:t>
      </w:r>
    </w:p>
    <w:p w14:paraId="5ECEF2F8" w14:textId="7022CAA6" w:rsidR="009F5369" w:rsidRPr="00F92496" w:rsidRDefault="009F5369" w:rsidP="009F5369">
      <w:pPr>
        <w:rPr>
          <w:rStyle w:val="StyleUnderline"/>
        </w:rPr>
      </w:pPr>
      <w:r w:rsidRPr="00F92496">
        <w:rPr>
          <w:sz w:val="14"/>
        </w:rPr>
        <w:t xml:space="preserve">More wetlands would help, and policymakers have tried to encourage their creation and restoration. Over the past 30 years, for example, </w:t>
      </w:r>
      <w:r w:rsidRPr="00DF5420">
        <w:rPr>
          <w:rStyle w:val="StyleUnderline"/>
          <w:highlight w:val="cyan"/>
        </w:rPr>
        <w:t>the U.S. Department of Agriculture has paid more than $4 billion to farmers to protect wetlands</w:t>
      </w:r>
      <w:r w:rsidRPr="00F92496">
        <w:rPr>
          <w:sz w:val="14"/>
        </w:rPr>
        <w:t xml:space="preserve">; in part, </w:t>
      </w:r>
      <w:r w:rsidRPr="00F92496">
        <w:rPr>
          <w:rStyle w:val="StyleUnderline"/>
        </w:rPr>
        <w:t>the funds help cover the money farmers lose by not converting wetlands to crop fields</w:t>
      </w:r>
      <w:r w:rsidRPr="00F92496">
        <w:rPr>
          <w:sz w:val="14"/>
        </w:rPr>
        <w:t xml:space="preserve">. But most of the time, this conservation is done in an ad hoc way, researchers say. The same problem hinders a federal policy, called No Net Loss, intended to prevent overall loss of wetlands from development. </w:t>
      </w:r>
      <w:r w:rsidRPr="00DF5420">
        <w:rPr>
          <w:rStyle w:val="StyleUnderline"/>
          <w:highlight w:val="cyan"/>
        </w:rPr>
        <w:t xml:space="preserve">The concept is that if a wetland is drained, an equivalent wetland must be created elsewhere. New wetlands </w:t>
      </w:r>
      <w:proofErr w:type="gramStart"/>
      <w:r w:rsidRPr="00DF5420">
        <w:rPr>
          <w:rStyle w:val="StyleUnderline"/>
          <w:highlight w:val="cyan"/>
        </w:rPr>
        <w:t>don’t</w:t>
      </w:r>
      <w:proofErr w:type="gramEnd"/>
      <w:r w:rsidRPr="00DF5420">
        <w:rPr>
          <w:rStyle w:val="StyleUnderline"/>
          <w:highlight w:val="cyan"/>
        </w:rPr>
        <w:t xml:space="preserve"> work as well, however, and they are rarely located near enough to the destroyed ones to help clean the same water</w:t>
      </w:r>
      <w:r w:rsidRPr="00F92496">
        <w:rPr>
          <w:rStyle w:val="StyleUnderline"/>
        </w:rPr>
        <w:t>.</w:t>
      </w:r>
      <w:r w:rsidR="00F92496">
        <w:rPr>
          <w:rStyle w:val="StyleUnderline"/>
        </w:rPr>
        <w:t xml:space="preserve"> </w:t>
      </w:r>
      <w:r w:rsidRPr="00F92496">
        <w:rPr>
          <w:sz w:val="14"/>
        </w:rPr>
        <w:t xml:space="preserve">Ecohydrologists Nandita </w:t>
      </w:r>
      <w:proofErr w:type="spellStart"/>
      <w:r w:rsidRPr="00F92496">
        <w:rPr>
          <w:sz w:val="14"/>
        </w:rPr>
        <w:t>Basu</w:t>
      </w:r>
      <w:proofErr w:type="spellEnd"/>
      <w:r w:rsidRPr="00F92496">
        <w:rPr>
          <w:sz w:val="14"/>
        </w:rPr>
        <w:t xml:space="preserve"> of the University of Waterloo (UW) and Kimberly Van Meter of the University of Illinois, Chicago, were curious about the benefit from existing wetlands and how much water quality could be improved if they are expanded in various ways. To start, they estimated the efficiency of various types of wetlands at removing nitrogen from runoff, which depends on factors such as surface area and how slowly water flows through. They calculated, using a large data set, how much nitrogen enters each wetland from the surrounding watershed. All told, wetlands across the United States remove about 860 kilotons of nitrogen per year, about 8% of the excess nitrogen in the landscape. The rest either stays in the soil, is released to the atmosphere as climate-warming </w:t>
      </w:r>
      <w:proofErr w:type="gramStart"/>
      <w:r w:rsidRPr="00F92496">
        <w:rPr>
          <w:sz w:val="14"/>
        </w:rPr>
        <w:t>gases, or</w:t>
      </w:r>
      <w:proofErr w:type="gramEnd"/>
      <w:r w:rsidRPr="00F92496">
        <w:rPr>
          <w:sz w:val="14"/>
        </w:rPr>
        <w:t xml:space="preserve"> remains as plant matter.</w:t>
      </w:r>
      <w:r w:rsidR="00F92496" w:rsidRPr="00F92496">
        <w:rPr>
          <w:sz w:val="14"/>
        </w:rPr>
        <w:t xml:space="preserve"> </w:t>
      </w:r>
      <w:r w:rsidRPr="00F92496">
        <w:rPr>
          <w:sz w:val="14"/>
        </w:rPr>
        <w:t xml:space="preserve">The national picture highlights some stark differences. The southeast coast and the northern prairie are rich in wetlands, but those landscapes </w:t>
      </w:r>
      <w:proofErr w:type="gramStart"/>
      <w:r w:rsidRPr="00F92496">
        <w:rPr>
          <w:sz w:val="14"/>
        </w:rPr>
        <w:t>don’t</w:t>
      </w:r>
      <w:proofErr w:type="gramEnd"/>
      <w:r w:rsidRPr="00F92496">
        <w:rPr>
          <w:sz w:val="14"/>
        </w:rPr>
        <w:t xml:space="preserve"> have a lot of extra nitrogen. In contrast, a large part of the country is lacking in wetlands yet contains 70% of the nation’s excess nitrogen. Much of this land is in the Mississippi River Basin, where wetlands were drained for agriculture and farmers now amply fertilize their fields. The same thing happened in California’s Central Valley.</w:t>
      </w:r>
      <w:r w:rsidR="00F92496" w:rsidRPr="00F92496">
        <w:rPr>
          <w:sz w:val="14"/>
        </w:rPr>
        <w:t xml:space="preserve"> </w:t>
      </w:r>
      <w:r w:rsidRPr="00F92496">
        <w:rPr>
          <w:sz w:val="14"/>
        </w:rPr>
        <w:t xml:space="preserve">That broad pattern was already well known, but co-author Fred Cheng, also at UW, was able to quantify the benefit from remaining wetlands. In the Midwest, wetlands remove 439 kilotons of nitrogen that would otherwise make its way to the Gulf of Mexico. If those wetlands are drained and converted to agriculture, the Mississippi River would deliver 51% more nitrogen to the gulf. </w:t>
      </w:r>
      <w:proofErr w:type="gramStart"/>
      <w:r w:rsidRPr="00F92496">
        <w:rPr>
          <w:sz w:val="14"/>
        </w:rPr>
        <w:t>That’s</w:t>
      </w:r>
      <w:proofErr w:type="gramEnd"/>
      <w:r w:rsidRPr="00F92496">
        <w:rPr>
          <w:sz w:val="14"/>
        </w:rPr>
        <w:t xml:space="preserve"> a strong argument for protecting these remaining wetlands, the researchers say. “We have the potential of losing a lot of small wetlands,” </w:t>
      </w:r>
      <w:proofErr w:type="spellStart"/>
      <w:r w:rsidRPr="00F92496">
        <w:rPr>
          <w:sz w:val="14"/>
        </w:rPr>
        <w:t>Basu</w:t>
      </w:r>
      <w:proofErr w:type="spellEnd"/>
      <w:r w:rsidRPr="00F92496">
        <w:rPr>
          <w:sz w:val="14"/>
        </w:rPr>
        <w:t xml:space="preserve"> says, highlighting the weakening of federal regulations designed to protect wetlands in January by President Donald Trump’s administration. “Our numbers tell us this will severely impact the gulf.”</w:t>
      </w:r>
      <w:r w:rsidR="00F92496" w:rsidRPr="00F92496">
        <w:rPr>
          <w:sz w:val="14"/>
        </w:rPr>
        <w:t xml:space="preserve"> </w:t>
      </w:r>
      <w:r w:rsidRPr="00DF5420">
        <w:rPr>
          <w:rStyle w:val="StyleUnderline"/>
          <w:highlight w:val="cyan"/>
        </w:rPr>
        <w:t xml:space="preserve">What if wetlands </w:t>
      </w:r>
      <w:proofErr w:type="gramStart"/>
      <w:r w:rsidRPr="00DF5420">
        <w:rPr>
          <w:rStyle w:val="StyleUnderline"/>
          <w:highlight w:val="cyan"/>
        </w:rPr>
        <w:t>weren’t</w:t>
      </w:r>
      <w:proofErr w:type="gramEnd"/>
      <w:r w:rsidRPr="00DF5420">
        <w:rPr>
          <w:rStyle w:val="StyleUnderline"/>
          <w:highlight w:val="cyan"/>
        </w:rPr>
        <w:t xml:space="preserve"> just protected, but restored</w:t>
      </w:r>
      <w:r w:rsidRPr="00F92496">
        <w:rPr>
          <w:rStyle w:val="StyleUnderline"/>
        </w:rPr>
        <w:t xml:space="preserve">? </w:t>
      </w:r>
      <w:r w:rsidRPr="00F92496">
        <w:rPr>
          <w:sz w:val="14"/>
        </w:rPr>
        <w:t xml:space="preserve">The team explored a scenario in which the wetland area across the United States was increased by 10%, or 5.1 million hectares. “We wanted to come up with a scenario that is practically feasible,” </w:t>
      </w:r>
      <w:proofErr w:type="spellStart"/>
      <w:r w:rsidRPr="00F92496">
        <w:rPr>
          <w:sz w:val="14"/>
        </w:rPr>
        <w:t>Basu</w:t>
      </w:r>
      <w:proofErr w:type="spellEnd"/>
      <w:r w:rsidRPr="00F92496">
        <w:rPr>
          <w:sz w:val="14"/>
        </w:rPr>
        <w:t xml:space="preserve"> says. “It’s ambitious but it’s not off the charts.” </w:t>
      </w:r>
      <w:r w:rsidRPr="00DF5420">
        <w:rPr>
          <w:rStyle w:val="StyleUnderline"/>
          <w:highlight w:val="cyan"/>
        </w:rPr>
        <w:t>The cost of taking that amount of farmland</w:t>
      </w:r>
      <w:r w:rsidRPr="00F92496">
        <w:rPr>
          <w:sz w:val="14"/>
        </w:rPr>
        <w:t>—2.2% of the current total—</w:t>
      </w:r>
      <w:r w:rsidRPr="00DF5420">
        <w:rPr>
          <w:rStyle w:val="StyleUnderline"/>
          <w:highlight w:val="cyan"/>
        </w:rPr>
        <w:t>out of production is about $3.3 billion</w:t>
      </w:r>
      <w:r w:rsidRPr="00F92496">
        <w:rPr>
          <w:sz w:val="14"/>
        </w:rPr>
        <w:t xml:space="preserve">, roughly in line with existing annual funding for various types of water quality improvements. In one model, those new wetlands were distributed randomly around the country, </w:t>
      </w:r>
      <w:proofErr w:type="gramStart"/>
      <w:r w:rsidRPr="00F92496">
        <w:rPr>
          <w:sz w:val="14"/>
        </w:rPr>
        <w:t>similar to</w:t>
      </w:r>
      <w:proofErr w:type="gramEnd"/>
      <w:r w:rsidRPr="00F92496">
        <w:rPr>
          <w:sz w:val="14"/>
        </w:rPr>
        <w:t xml:space="preserve"> the ad hoc approach that happens now. Nationwide, those new wetlands removed 20 kilotons of nitrogen, a 22% gain, they report this week in Nature. If the new wetlands are created near large sources of nitrogen-rich runoff, such as heavily fertilized fields or livestock operations, they increased the amount of nitrogen removed by 94%. “It really shows how cost effective that approach is,” says John Tyndall, a natural resource economist at Iowa State University. In contrast, a third scenario is bleak: </w:t>
      </w:r>
      <w:r w:rsidRPr="00F92496">
        <w:rPr>
          <w:rStyle w:val="StyleUnderline"/>
        </w:rPr>
        <w:t xml:space="preserve">If new wetlands are excluded from agricultural land, which makes them about half as expensive to create, they remove only 2% more nitrogen nationwide and </w:t>
      </w:r>
      <w:r w:rsidRPr="00DF5420">
        <w:rPr>
          <w:rStyle w:val="StyleUnderline"/>
          <w:highlight w:val="cyan"/>
        </w:rPr>
        <w:t>offer much less value for money.</w:t>
      </w:r>
    </w:p>
    <w:p w14:paraId="56D48E8D" w14:textId="779B58B4" w:rsidR="00DC1F91" w:rsidRDefault="00DC1F91" w:rsidP="003B626E">
      <w:pPr>
        <w:pStyle w:val="Heading3"/>
      </w:pPr>
      <w:r>
        <w:lastRenderedPageBreak/>
        <w:t>Wetlands</w:t>
      </w:r>
      <w:r w:rsidR="00F92496">
        <w:t xml:space="preserve"> – 2NC</w:t>
      </w:r>
      <w:r>
        <w:t xml:space="preserve"> Link</w:t>
      </w:r>
      <w:r w:rsidR="00F92496">
        <w:t xml:space="preserve"> Magnifiers</w:t>
      </w:r>
      <w:r>
        <w:t xml:space="preserve"> </w:t>
      </w:r>
    </w:p>
    <w:p w14:paraId="5DA1E54B" w14:textId="72D7CCBF" w:rsidR="00DC1F91" w:rsidRDefault="00DC1F91" w:rsidP="00DC1F91">
      <w:pPr>
        <w:pStyle w:val="Heading4"/>
      </w:pPr>
      <w:r>
        <w:t>Wetlands restoration costs</w:t>
      </w:r>
      <w:r w:rsidR="00F92496">
        <w:t xml:space="preserve"> are underestimated and frequently greatly run over budget, greater likelihood that the plan fails from mismanagement, their claims about low costs are </w:t>
      </w:r>
      <w:proofErr w:type="gramStart"/>
      <w:r w:rsidR="00F92496">
        <w:t>exaggerated</w:t>
      </w:r>
      <w:proofErr w:type="gramEnd"/>
    </w:p>
    <w:p w14:paraId="654DC2BA" w14:textId="05423692" w:rsidR="006C3E10" w:rsidRPr="006C3E10" w:rsidRDefault="006C3E10" w:rsidP="006C3E10">
      <w:r w:rsidRPr="006C3E10">
        <w:rPr>
          <w:rStyle w:val="Style13ptBold"/>
        </w:rPr>
        <w:t>Stelk et al 2017</w:t>
      </w:r>
      <w:r>
        <w:t xml:space="preserve">. </w:t>
      </w:r>
      <w:r w:rsidRPr="006C3E10">
        <w:rPr>
          <w:sz w:val="16"/>
          <w:szCs w:val="16"/>
        </w:rPr>
        <w:t xml:space="preserve">Marla Stelk, Association of State Wetland Managers Jeanne Christie, Association of State Wetland Managers Richard Weber, P.E., USDA Natural Resources Conservation Service Wetland Team Roy R. “Robin" Lewis III, Lewis Environmental Services, Inc., &amp; Coastal Resources Group, Inc. Joy Zedler, Ph.D., University of Wisconsin-Madison Mick </w:t>
      </w:r>
      <w:proofErr w:type="spellStart"/>
      <w:r w:rsidRPr="006C3E10">
        <w:rPr>
          <w:sz w:val="16"/>
          <w:szCs w:val="16"/>
        </w:rPr>
        <w:t>Micacchion</w:t>
      </w:r>
      <w:proofErr w:type="spellEnd"/>
      <w:r w:rsidRPr="006C3E10">
        <w:rPr>
          <w:sz w:val="16"/>
          <w:szCs w:val="16"/>
        </w:rPr>
        <w:t xml:space="preserve">, Midwest Biodiversity Institute Tom Harcarik, Ohio EPA’s Division of Environmental and Financial Assistance Lisa Cowan, PLA, </w:t>
      </w:r>
      <w:proofErr w:type="spellStart"/>
      <w:r w:rsidRPr="006C3E10">
        <w:rPr>
          <w:sz w:val="16"/>
          <w:szCs w:val="16"/>
        </w:rPr>
        <w:t>StudioVerde</w:t>
      </w:r>
      <w:proofErr w:type="spellEnd"/>
      <w:r w:rsidRPr="006C3E10">
        <w:rPr>
          <w:sz w:val="16"/>
          <w:szCs w:val="16"/>
        </w:rPr>
        <w:t xml:space="preserve"> Norman Famous, Consultant John Teal, Ph.D., Woods Hole Oceanographic Institution Peg Bostwick, Association of State Wetland Managers Peter Skidmore, Walton Family Foundation Bruce Pruitt, USACE Engineer Research and Development Center Larry Urban, Montana Department of Transportation Julie Merritt, WGM Group “Wetland Restoration: Contemporary Issues and Lessons Learned.” The Association of State Wetland Managers August 2017 &lt;https://aswm.org/pdf_lib/wetland_restoration_whitepaper_041415.pdf&gt; Accessed 6/26/2021 ARJH/</w:t>
      </w:r>
      <w:proofErr w:type="gramStart"/>
      <w:r w:rsidRPr="006C3E10">
        <w:rPr>
          <w:sz w:val="16"/>
          <w:szCs w:val="16"/>
        </w:rPr>
        <w:t>msdi2021</w:t>
      </w:r>
      <w:proofErr w:type="gramEnd"/>
    </w:p>
    <w:p w14:paraId="6C39F965" w14:textId="305CAE2D" w:rsidR="001D2E49" w:rsidRPr="00F92496" w:rsidRDefault="001D2E49" w:rsidP="001D2E49">
      <w:pPr>
        <w:rPr>
          <w:sz w:val="16"/>
        </w:rPr>
      </w:pPr>
      <w:r w:rsidRPr="00DF5420">
        <w:rPr>
          <w:rStyle w:val="StyleUnderline"/>
          <w:highlight w:val="cyan"/>
        </w:rPr>
        <w:t>Restoration costs are frequently underestimated, particularly costs associated with</w:t>
      </w:r>
      <w:r w:rsidRPr="00F92496">
        <w:rPr>
          <w:rStyle w:val="StyleUnderline"/>
        </w:rPr>
        <w:t xml:space="preserve"> </w:t>
      </w:r>
      <w:r w:rsidRPr="00F92496">
        <w:rPr>
          <w:sz w:val="16"/>
        </w:rPr>
        <w:t xml:space="preserve">evaluating baseline conditions, post implementation monitoring and </w:t>
      </w:r>
      <w:r w:rsidRPr="00DF5420">
        <w:rPr>
          <w:rStyle w:val="StyleUnderline"/>
          <w:highlight w:val="cyan"/>
        </w:rPr>
        <w:t xml:space="preserve">long-term management. There is often </w:t>
      </w:r>
      <w:proofErr w:type="gramStart"/>
      <w:r w:rsidRPr="00DF5420">
        <w:rPr>
          <w:rStyle w:val="StyleUnderline"/>
          <w:highlight w:val="cyan"/>
        </w:rPr>
        <w:t>pressure</w:t>
      </w:r>
      <w:proofErr w:type="gramEnd"/>
      <w:r w:rsidRPr="00DF5420">
        <w:rPr>
          <w:rStyle w:val="StyleUnderline"/>
          <w:highlight w:val="cyan"/>
        </w:rPr>
        <w:t xml:space="preserve"> to further reduce anticipated costs to save money</w:t>
      </w:r>
      <w:r w:rsidRPr="00F92496">
        <w:rPr>
          <w:sz w:val="16"/>
        </w:rPr>
        <w:t xml:space="preserve"> in order to expedite the release of credits (in the case of mitigation) or because funding may be limited (in the case of a voluntary restoration project). Regulated entities commonly seek to reduce both the time frame and parameters for monitoring. There is also very little information available to compare restoration costs from site to site or by wetland type so that reasonable cost estimates may be developed. When funding is inadequate, resources are not available to address project shortcomings.</w:t>
      </w:r>
      <w:r w:rsidR="00F92496" w:rsidRPr="00F92496">
        <w:rPr>
          <w:sz w:val="16"/>
        </w:rPr>
        <w:t xml:space="preserve"> </w:t>
      </w:r>
      <w:r w:rsidRPr="00F92496">
        <w:rPr>
          <w:rStyle w:val="StyleUnderline"/>
        </w:rPr>
        <w:t xml:space="preserve">This can be exacerbated by mitigation banking practices that drive credit prices down to where they can </w:t>
      </w:r>
      <w:proofErr w:type="gramStart"/>
      <w:r w:rsidRPr="00F92496">
        <w:rPr>
          <w:rStyle w:val="StyleUnderline"/>
        </w:rPr>
        <w:t>really only</w:t>
      </w:r>
      <w:proofErr w:type="gramEnd"/>
      <w:r w:rsidRPr="00F92496">
        <w:rPr>
          <w:rStyle w:val="StyleUnderline"/>
        </w:rPr>
        <w:t xml:space="preserve"> pay for the simplest of restoration</w:t>
      </w:r>
      <w:r w:rsidRPr="00F92496">
        <w:rPr>
          <w:sz w:val="16"/>
        </w:rPr>
        <w:t xml:space="preserve">. For example, when mitigation occurs on a piece of private property that is easily restored and heavily subsidized by the private landowners, mitigation credits may be available at an extremely low price. However, credits at these prices are not sufficient to cover the cost to restore higher order river systems or higher priority restoration projects that are conceived for mitigation projects by In-Lieu Fee sponsors. On the other hand, when </w:t>
      </w:r>
      <w:r w:rsidRPr="00DF5420">
        <w:rPr>
          <w:rStyle w:val="StyleUnderline"/>
          <w:highlight w:val="cyan"/>
        </w:rPr>
        <w:t xml:space="preserve">mitigation banks </w:t>
      </w:r>
      <w:proofErr w:type="gramStart"/>
      <w:r w:rsidRPr="00DF5420">
        <w:rPr>
          <w:rStyle w:val="StyleUnderline"/>
          <w:highlight w:val="cyan"/>
        </w:rPr>
        <w:t>are allowed to</w:t>
      </w:r>
      <w:proofErr w:type="gramEnd"/>
      <w:r w:rsidRPr="00DF5420">
        <w:rPr>
          <w:rStyle w:val="StyleUnderline"/>
          <w:highlight w:val="cyan"/>
        </w:rPr>
        <w:t xml:space="preserve"> charge exorbitant rates it can also create barriers for wetland restoration</w:t>
      </w:r>
      <w:r w:rsidRPr="00F92496">
        <w:rPr>
          <w:rStyle w:val="StyleUnderline"/>
        </w:rPr>
        <w:t xml:space="preserve"> efforts</w:t>
      </w:r>
      <w:r w:rsidRPr="00F92496">
        <w:rPr>
          <w:sz w:val="16"/>
        </w:rPr>
        <w:t xml:space="preserve">. For example, </w:t>
      </w:r>
      <w:r w:rsidRPr="00DF5420">
        <w:rPr>
          <w:rStyle w:val="StyleUnderline"/>
          <w:highlight w:val="cyan"/>
        </w:rPr>
        <w:t xml:space="preserve">there have been instances where banks have cost little to </w:t>
      </w:r>
      <w:proofErr w:type="gramStart"/>
      <w:r w:rsidRPr="00DF5420">
        <w:rPr>
          <w:rStyle w:val="StyleUnderline"/>
          <w:highlight w:val="cyan"/>
        </w:rPr>
        <w:t>construct</w:t>
      </w:r>
      <w:r w:rsidRPr="00F92496">
        <w:rPr>
          <w:rStyle w:val="StyleUnderline"/>
        </w:rPr>
        <w:t>, but</w:t>
      </w:r>
      <w:proofErr w:type="gramEnd"/>
      <w:r w:rsidRPr="00F92496">
        <w:rPr>
          <w:rStyle w:val="StyleUnderline"/>
        </w:rPr>
        <w:t xml:space="preserve"> have charged high fees – well beyond the cost to restore the site.</w:t>
      </w:r>
      <w:r w:rsidR="00F92496">
        <w:rPr>
          <w:rStyle w:val="StyleUnderline"/>
        </w:rPr>
        <w:t xml:space="preserve"> </w:t>
      </w:r>
      <w:r w:rsidRPr="00DF5420">
        <w:rPr>
          <w:rStyle w:val="StyleUnderline"/>
          <w:highlight w:val="cyan"/>
        </w:rPr>
        <w:t>Accurate cost estimates are important for budgeting to cover all anticipated project costs</w:t>
      </w:r>
      <w:r w:rsidRPr="00F92496">
        <w:rPr>
          <w:rStyle w:val="StyleUnderline"/>
        </w:rPr>
        <w:t xml:space="preserve">, including monitoring and reporting. </w:t>
      </w:r>
      <w:r w:rsidRPr="00DF5420">
        <w:rPr>
          <w:rStyle w:val="StyleUnderline"/>
          <w:highlight w:val="cyan"/>
        </w:rPr>
        <w:t>The lack of accurate budgeting has led to many projects being underfunded</w:t>
      </w:r>
      <w:r w:rsidRPr="00DF5420">
        <w:rPr>
          <w:sz w:val="16"/>
          <w:highlight w:val="cyan"/>
        </w:rPr>
        <w:t xml:space="preserve">. </w:t>
      </w:r>
      <w:r w:rsidRPr="00DF5420">
        <w:rPr>
          <w:rStyle w:val="StyleUnderline"/>
          <w:highlight w:val="cyan"/>
        </w:rPr>
        <w:t xml:space="preserve">This underfunding leads to early termination of </w:t>
      </w:r>
      <w:proofErr w:type="gramStart"/>
      <w:r w:rsidRPr="00DF5420">
        <w:rPr>
          <w:rStyle w:val="StyleUnderline"/>
          <w:highlight w:val="cyan"/>
        </w:rPr>
        <w:t>long term</w:t>
      </w:r>
      <w:proofErr w:type="gramEnd"/>
      <w:r w:rsidRPr="00DF5420">
        <w:rPr>
          <w:rStyle w:val="StyleUnderline"/>
          <w:highlight w:val="cyan"/>
        </w:rPr>
        <w:t xml:space="preserve"> monitoring</w:t>
      </w:r>
      <w:r w:rsidRPr="00F92496">
        <w:rPr>
          <w:rStyle w:val="StyleUnderline"/>
        </w:rPr>
        <w:t xml:space="preserve"> and reporting</w:t>
      </w:r>
      <w:r w:rsidRPr="00F92496">
        <w:rPr>
          <w:sz w:val="16"/>
        </w:rPr>
        <w:t xml:space="preserve">. Lack of reporting on the full range of results limits the lessons that can be learned. </w:t>
      </w:r>
      <w:proofErr w:type="gramStart"/>
      <w:r w:rsidRPr="00F92496">
        <w:rPr>
          <w:sz w:val="16"/>
        </w:rPr>
        <w:t>Thus</w:t>
      </w:r>
      <w:proofErr w:type="gramEnd"/>
      <w:r w:rsidRPr="00F92496">
        <w:rPr>
          <w:sz w:val="16"/>
        </w:rPr>
        <w:t xml:space="preserve"> routine mistakes in design and construction are repeated.</w:t>
      </w:r>
      <w:r w:rsidR="00F92496" w:rsidRPr="00F92496">
        <w:rPr>
          <w:sz w:val="16"/>
        </w:rPr>
        <w:t xml:space="preserve"> </w:t>
      </w:r>
      <w:r w:rsidRPr="00F92496">
        <w:rPr>
          <w:sz w:val="16"/>
        </w:rPr>
        <w:t xml:space="preserve">Additional costs may include a required alternatives analysis that could add 5-10% to design </w:t>
      </w:r>
      <w:proofErr w:type="gramStart"/>
      <w:r w:rsidRPr="00F92496">
        <w:rPr>
          <w:sz w:val="16"/>
        </w:rPr>
        <w:t>cost, but</w:t>
      </w:r>
      <w:proofErr w:type="gramEnd"/>
      <w:r w:rsidRPr="00F92496">
        <w:rPr>
          <w:sz w:val="16"/>
        </w:rPr>
        <w:t xml:space="preserve"> would also likely reduce risk and risk-related costs. An alternatives analysis moves practitioners away from the practice of just coming up with what they think is best, forces them to be more analytical about finding the best solution, and holds them accountable to a cost comparison of different approaches.</w:t>
      </w:r>
    </w:p>
    <w:p w14:paraId="4BD3C267" w14:textId="15D5D564" w:rsidR="006C3E10" w:rsidRDefault="006C3E10" w:rsidP="001D2E49"/>
    <w:p w14:paraId="47682D5A" w14:textId="63AD5E12" w:rsidR="006C3E10" w:rsidRDefault="00F92496" w:rsidP="006C3E10">
      <w:pPr>
        <w:pStyle w:val="Heading4"/>
      </w:pPr>
      <w:r>
        <w:t xml:space="preserve">Err Neg, Wetlands regulations are bad at ensuring solvency, making a greater risk that the costs outweigh the benefits of the </w:t>
      </w:r>
      <w:proofErr w:type="gramStart"/>
      <w:r>
        <w:t>aff</w:t>
      </w:r>
      <w:proofErr w:type="gramEnd"/>
    </w:p>
    <w:p w14:paraId="38DB48F8" w14:textId="77777777" w:rsidR="00D908F2" w:rsidRPr="006C3E10" w:rsidRDefault="00D908F2" w:rsidP="00D908F2">
      <w:r w:rsidRPr="006C3E10">
        <w:rPr>
          <w:rStyle w:val="Style13ptBold"/>
        </w:rPr>
        <w:t>Stelk et al 2017</w:t>
      </w:r>
      <w:r>
        <w:t xml:space="preserve">. </w:t>
      </w:r>
      <w:r w:rsidRPr="006C3E10">
        <w:rPr>
          <w:sz w:val="16"/>
          <w:szCs w:val="16"/>
        </w:rPr>
        <w:t xml:space="preserve">Marla Stelk, Association of State Wetland Managers Jeanne Christie, Association of State Wetland Managers Richard Weber, P.E., USDA Natural Resources Conservation Service Wetland Team Roy R. “Robin" Lewis III, Lewis Environmental Services, Inc., &amp; Coastal Resources Group, Inc. Joy Zedler, Ph.D., University of Wisconsin-Madison Mick </w:t>
      </w:r>
      <w:proofErr w:type="spellStart"/>
      <w:r w:rsidRPr="006C3E10">
        <w:rPr>
          <w:sz w:val="16"/>
          <w:szCs w:val="16"/>
        </w:rPr>
        <w:t>Micacchion</w:t>
      </w:r>
      <w:proofErr w:type="spellEnd"/>
      <w:r w:rsidRPr="006C3E10">
        <w:rPr>
          <w:sz w:val="16"/>
          <w:szCs w:val="16"/>
        </w:rPr>
        <w:t xml:space="preserve">, Midwest Biodiversity Institute Tom Harcarik, Ohio EPA’s Division of Environmental and Financial Assistance Lisa Cowan, PLA, </w:t>
      </w:r>
      <w:proofErr w:type="spellStart"/>
      <w:r w:rsidRPr="006C3E10">
        <w:rPr>
          <w:sz w:val="16"/>
          <w:szCs w:val="16"/>
        </w:rPr>
        <w:t>StudioVerde</w:t>
      </w:r>
      <w:proofErr w:type="spellEnd"/>
      <w:r w:rsidRPr="006C3E10">
        <w:rPr>
          <w:sz w:val="16"/>
          <w:szCs w:val="16"/>
        </w:rPr>
        <w:t xml:space="preserve"> Norman Famous, Consultant John Teal, Ph.D., Woods Hole Oceanographic Institution Peg Bostwick, Association of State Wetland Managers Peter Skidmore, Walton Family Foundation Bruce Pruitt, USACE Engineer Research and Development Center Larry Urban, Montana Department of Transportation Julie Merritt, WGM Group “Wetland Restoration: Contemporary Issues and Lessons Learned.” The Association of State Wetland Managers August 2017 &lt;https://aswm.org/pdf_lib/wetland_restoration_whitepaper_041415.pdf&gt; Accessed 6/26/2021 ARJH/</w:t>
      </w:r>
      <w:proofErr w:type="gramStart"/>
      <w:r w:rsidRPr="006C3E10">
        <w:rPr>
          <w:sz w:val="16"/>
          <w:szCs w:val="16"/>
        </w:rPr>
        <w:t>msdi2021</w:t>
      </w:r>
      <w:proofErr w:type="gramEnd"/>
    </w:p>
    <w:p w14:paraId="62B2D771" w14:textId="21FCC5B0" w:rsidR="006C3E10" w:rsidRPr="00F92496" w:rsidRDefault="006C3E10" w:rsidP="006C3E10">
      <w:pPr>
        <w:rPr>
          <w:rStyle w:val="StyleUnderline"/>
        </w:rPr>
      </w:pPr>
      <w:r w:rsidRPr="00F92496">
        <w:rPr>
          <w:sz w:val="16"/>
        </w:rPr>
        <w:t xml:space="preserve">Monitoring and enforcement of performance standards are necessary to improve wetland restoration outcomes. However, </w:t>
      </w:r>
      <w:r w:rsidRPr="00DF5420">
        <w:rPr>
          <w:rStyle w:val="StyleUnderline"/>
          <w:highlight w:val="cyan"/>
        </w:rPr>
        <w:t xml:space="preserve">there is widespread concern among wetland restoration professionals that </w:t>
      </w:r>
      <w:proofErr w:type="gramStart"/>
      <w:r w:rsidRPr="00DF5420">
        <w:rPr>
          <w:rStyle w:val="StyleUnderline"/>
          <w:highlight w:val="cyan"/>
        </w:rPr>
        <w:t>monitoring</w:t>
      </w:r>
      <w:proofErr w:type="gramEnd"/>
      <w:r w:rsidRPr="00DF5420">
        <w:rPr>
          <w:rStyle w:val="StyleUnderline"/>
          <w:highlight w:val="cyan"/>
        </w:rPr>
        <w:t xml:space="preserve"> and assessment</w:t>
      </w:r>
      <w:r w:rsidRPr="000179F0">
        <w:rPr>
          <w:rStyle w:val="StyleUnderline"/>
        </w:rPr>
        <w:t xml:space="preserve"> reports </w:t>
      </w:r>
      <w:r w:rsidRPr="00DF5420">
        <w:rPr>
          <w:rStyle w:val="StyleUnderline"/>
          <w:highlight w:val="cyan"/>
        </w:rPr>
        <w:t>rarely result in revisions</w:t>
      </w:r>
      <w:r w:rsidRPr="000179F0">
        <w:rPr>
          <w:rStyle w:val="StyleUnderline"/>
        </w:rPr>
        <w:t xml:space="preserve"> and changes </w:t>
      </w:r>
      <w:r w:rsidRPr="00DF5420">
        <w:rPr>
          <w:rStyle w:val="StyleUnderline"/>
          <w:highlight w:val="cyan"/>
        </w:rPr>
        <w:t>to wetland restoration projects to achieve performance criteria</w:t>
      </w:r>
      <w:r w:rsidRPr="000179F0">
        <w:rPr>
          <w:rStyle w:val="StyleUnderline"/>
        </w:rPr>
        <w:t>.</w:t>
      </w:r>
      <w:r w:rsidRPr="00F92496">
        <w:rPr>
          <w:sz w:val="16"/>
        </w:rPr>
        <w:t xml:space="preserve"> </w:t>
      </w:r>
      <w:r w:rsidRPr="00F92496">
        <w:rPr>
          <w:sz w:val="16"/>
        </w:rPr>
        <w:lastRenderedPageBreak/>
        <w:t xml:space="preserve">While in theory funding is set aside to deal with mid-course corrections through various financial assurances, </w:t>
      </w:r>
      <w:r w:rsidRPr="00F92496">
        <w:rPr>
          <w:rStyle w:val="StyleUnderline"/>
        </w:rPr>
        <w:t>there seems to be no correlation between reports of poor performance and subsequent action to address performance shortcomings.</w:t>
      </w:r>
      <w:r w:rsidR="00F92496">
        <w:rPr>
          <w:rStyle w:val="StyleUnderline"/>
        </w:rPr>
        <w:t xml:space="preserve"> </w:t>
      </w:r>
      <w:r w:rsidRPr="00F92496">
        <w:rPr>
          <w:sz w:val="16"/>
        </w:rPr>
        <w:t xml:space="preserve">While regulatory agencies may have a stronger hook in the context of Clean Water Act (CWA) sections 404 or 401 authorizations to compel corrections to unmet restoration goals, </w:t>
      </w:r>
      <w:r w:rsidRPr="00DF5420">
        <w:rPr>
          <w:rStyle w:val="StyleUnderline"/>
          <w:highlight w:val="cyan"/>
        </w:rPr>
        <w:t>it is</w:t>
      </w:r>
      <w:r w:rsidRPr="00F92496">
        <w:rPr>
          <w:sz w:val="16"/>
        </w:rPr>
        <w:t xml:space="preserve"> more </w:t>
      </w:r>
      <w:r w:rsidRPr="00DF5420">
        <w:rPr>
          <w:rStyle w:val="StyleUnderline"/>
          <w:highlight w:val="cyan"/>
        </w:rPr>
        <w:t>difficult to require grant recipients</w:t>
      </w:r>
      <w:r w:rsidRPr="00F92496">
        <w:rPr>
          <w:sz w:val="16"/>
        </w:rPr>
        <w:t xml:space="preserve"> under CWA section 319 (or some other grant program) </w:t>
      </w:r>
      <w:r w:rsidRPr="00DF5420">
        <w:rPr>
          <w:rStyle w:val="StyleUnderline"/>
          <w:highlight w:val="cyan"/>
        </w:rPr>
        <w:t>to correct restoration sites that do not meet goals</w:t>
      </w:r>
      <w:r w:rsidRPr="00F92496">
        <w:rPr>
          <w:rStyle w:val="StyleUnderline"/>
        </w:rPr>
        <w:t xml:space="preserve"> and objectives identified in the grant proposal.</w:t>
      </w:r>
      <w:r w:rsidRPr="00F92496">
        <w:rPr>
          <w:sz w:val="16"/>
        </w:rPr>
        <w:t xml:space="preserve"> Other areas of professional practice require performance standards to be met. For example, if an engineer designs a road and it washes out after construction, the contractor is liable for damages if he or she </w:t>
      </w:r>
      <w:proofErr w:type="gramStart"/>
      <w:r w:rsidRPr="00F92496">
        <w:rPr>
          <w:sz w:val="16"/>
        </w:rPr>
        <w:t>didn’t</w:t>
      </w:r>
      <w:proofErr w:type="gramEnd"/>
      <w:r w:rsidRPr="00F92496">
        <w:rPr>
          <w:sz w:val="16"/>
        </w:rPr>
        <w:t xml:space="preserve"> follow the construction specifications, or the engineer is liable if there was an error in design. But </w:t>
      </w:r>
      <w:r w:rsidRPr="00DF5420">
        <w:rPr>
          <w:rStyle w:val="StyleUnderline"/>
          <w:highlight w:val="cyan"/>
        </w:rPr>
        <w:t>there is no</w:t>
      </w:r>
      <w:r w:rsidRPr="00F92496">
        <w:rPr>
          <w:rStyle w:val="StyleUnderline"/>
        </w:rPr>
        <w:t xml:space="preserve"> parallel </w:t>
      </w:r>
      <w:r w:rsidRPr="00DF5420">
        <w:rPr>
          <w:rStyle w:val="StyleUnderline"/>
          <w:highlight w:val="cyan"/>
        </w:rPr>
        <w:t xml:space="preserve">procedure to assign liability for a restored wetland that doesn’t meet performance criteria to recoup the cost of the inadequate restoration or the loss of wetland </w:t>
      </w:r>
      <w:proofErr w:type="gramStart"/>
      <w:r w:rsidRPr="00DF5420">
        <w:rPr>
          <w:rStyle w:val="StyleUnderline"/>
          <w:highlight w:val="cyan"/>
        </w:rPr>
        <w:t>functions</w:t>
      </w:r>
      <w:proofErr w:type="gramEnd"/>
    </w:p>
    <w:p w14:paraId="0E78141D" w14:textId="56BBF4F7" w:rsidR="003B626E" w:rsidRDefault="00101BC2" w:rsidP="003B626E">
      <w:pPr>
        <w:pStyle w:val="Heading3"/>
      </w:pPr>
      <w:r>
        <w:lastRenderedPageBreak/>
        <w:t>Fracking</w:t>
      </w:r>
    </w:p>
    <w:p w14:paraId="0071EE49" w14:textId="77777777" w:rsidR="002B0469" w:rsidRDefault="002B0469" w:rsidP="002B0469">
      <w:pPr>
        <w:pStyle w:val="Heading4"/>
      </w:pPr>
      <w:r>
        <w:t xml:space="preserve">Massive economic costs to the US under a fracking ban, which reverberates out </w:t>
      </w:r>
      <w:proofErr w:type="gramStart"/>
      <w:r>
        <w:t>globally</w:t>
      </w:r>
      <w:proofErr w:type="gramEnd"/>
    </w:p>
    <w:p w14:paraId="2DCF059E" w14:textId="77777777" w:rsidR="002B0469" w:rsidRDefault="002B0469" w:rsidP="002B0469">
      <w:r w:rsidRPr="002B0469">
        <w:rPr>
          <w:rStyle w:val="Style13ptBold"/>
        </w:rPr>
        <w:t>US DOE 2021.</w:t>
      </w:r>
      <w:r>
        <w:t xml:space="preserve"> United States Department of Energy. “Economic and National Security Impacts under a Hydraulic Fracturing Ban: Report to the President January 2021” January 2021. &lt;https://www.energy.gov/sites/prod/files/2021/01/f82/economic-and-national-security-impacts-under-a-hydraulic-fracturing-ban.pdf&gt; Accessed 6/22/21. ARJH/msdi2021 **modified for ableist language**</w:t>
      </w:r>
    </w:p>
    <w:p w14:paraId="797CA15C" w14:textId="4BE9823B" w:rsidR="002B0469" w:rsidRPr="000179F0" w:rsidRDefault="002B0469" w:rsidP="002B0469">
      <w:pPr>
        <w:rPr>
          <w:sz w:val="16"/>
        </w:rPr>
      </w:pPr>
      <w:r w:rsidRPr="000179F0">
        <w:rPr>
          <w:sz w:val="16"/>
        </w:rPr>
        <w:t xml:space="preserve">Over the course of a remarkably short period, the U.S. energy outlook positively shifted, with the rise in natural gas and oil production driving significant and tangible economic, national security, and environmental gains. </w:t>
      </w:r>
      <w:r w:rsidRPr="000179F0">
        <w:rPr>
          <w:rStyle w:val="StyleUnderline"/>
        </w:rPr>
        <w:t>With the technological advancement of</w:t>
      </w:r>
      <w:r w:rsidRPr="000179F0">
        <w:rPr>
          <w:sz w:val="16"/>
        </w:rPr>
        <w:t xml:space="preserve"> combining the decades-old </w:t>
      </w:r>
      <w:r w:rsidRPr="00DF5420">
        <w:rPr>
          <w:rStyle w:val="StyleUnderline"/>
          <w:highlight w:val="cyan"/>
        </w:rPr>
        <w:t>hydraulic fracturing</w:t>
      </w:r>
      <w:r w:rsidRPr="000179F0">
        <w:rPr>
          <w:sz w:val="16"/>
        </w:rPr>
        <w:t xml:space="preserve"> technique with horizontal drilling, </w:t>
      </w:r>
      <w:r w:rsidRPr="000179F0">
        <w:rPr>
          <w:rStyle w:val="StyleUnderline"/>
        </w:rPr>
        <w:t xml:space="preserve">American </w:t>
      </w:r>
      <w:r w:rsidRPr="00DF5420">
        <w:rPr>
          <w:rStyle w:val="StyleUnderline"/>
          <w:highlight w:val="cyan"/>
        </w:rPr>
        <w:t>unlocked</w:t>
      </w:r>
      <w:r w:rsidRPr="000179F0">
        <w:rPr>
          <w:rStyle w:val="StyleUnderline"/>
        </w:rPr>
        <w:t xml:space="preserve"> its </w:t>
      </w:r>
      <w:r w:rsidRPr="00DF5420">
        <w:rPr>
          <w:rStyle w:val="StyleUnderline"/>
          <w:highlight w:val="cyan"/>
        </w:rPr>
        <w:t>vast hydrocarbon resources</w:t>
      </w:r>
      <w:r w:rsidRPr="000179F0">
        <w:rPr>
          <w:sz w:val="16"/>
        </w:rPr>
        <w:t xml:space="preserve"> that had been trapped in shale formations more than a mile beneath the surface. In fact, </w:t>
      </w:r>
      <w:r w:rsidRPr="000179F0">
        <w:rPr>
          <w:rStyle w:val="StyleUnderline"/>
        </w:rPr>
        <w:t xml:space="preserve">from 2005 to 2019, </w:t>
      </w:r>
      <w:r w:rsidRPr="00DF5420">
        <w:rPr>
          <w:rStyle w:val="StyleUnderline"/>
          <w:highlight w:val="cyan"/>
        </w:rPr>
        <w:t>U.S. natural gas production increased 137 percent</w:t>
      </w:r>
      <w:r w:rsidRPr="000179F0">
        <w:rPr>
          <w:sz w:val="16"/>
        </w:rPr>
        <w:t xml:space="preserve"> and crude oil production increased 88 percent, enabling the U.S. to surpass Russia and Saudi Arabia as the world’s largest producer – and maintain that position through 2020.</w:t>
      </w:r>
      <w:r w:rsidR="000179F0" w:rsidRPr="000179F0">
        <w:rPr>
          <w:sz w:val="16"/>
        </w:rPr>
        <w:t xml:space="preserve"> </w:t>
      </w:r>
      <w:r w:rsidRPr="000179F0">
        <w:rPr>
          <w:sz w:val="16"/>
        </w:rPr>
        <w:t>The U.S. continues an upward production trajectory. The domestic abundance of shale oil and gas resources and the low-cost technological means of production ensure the U.S. is unlikely to soon return to prior periods of higher prices, perceived scarcity, and energy reliance on foreign nations.</w:t>
      </w:r>
      <w:r w:rsidR="000179F0" w:rsidRPr="000179F0">
        <w:rPr>
          <w:sz w:val="16"/>
        </w:rPr>
        <w:t xml:space="preserve"> </w:t>
      </w:r>
      <w:r w:rsidRPr="00DF5420">
        <w:rPr>
          <w:rStyle w:val="StyleUnderline"/>
          <w:highlight w:val="cyan"/>
        </w:rPr>
        <w:t>This</w:t>
      </w:r>
      <w:r w:rsidRPr="000179F0">
        <w:rPr>
          <w:rStyle w:val="StyleUnderline"/>
        </w:rPr>
        <w:t xml:space="preserve"> domestic energy resource abundance </w:t>
      </w:r>
      <w:r w:rsidRPr="00DF5420">
        <w:rPr>
          <w:rStyle w:val="StyleUnderline"/>
          <w:highlight w:val="cyan"/>
        </w:rPr>
        <w:t>underpins virtually every aspect of the U.S. economy</w:t>
      </w:r>
      <w:r w:rsidRPr="000179F0">
        <w:rPr>
          <w:sz w:val="16"/>
        </w:rPr>
        <w:t>. For example, gasoline prices have fallen considerably over the past 15 years as U.S. shale oil production has increased supply and helped offset possible supply shocks from Middle East unrest. Low-cost natural gas has also been a benefit for consumers, as half of American households rely on natural gas for heating and nearly all are realizing electricity savings tied to the shifting U.S. power generation mix.</w:t>
      </w:r>
      <w:r w:rsidR="000179F0" w:rsidRPr="000179F0">
        <w:rPr>
          <w:sz w:val="16"/>
        </w:rPr>
        <w:t xml:space="preserve"> </w:t>
      </w:r>
      <w:r w:rsidRPr="000179F0">
        <w:rPr>
          <w:sz w:val="16"/>
        </w:rPr>
        <w:t xml:space="preserve">While </w:t>
      </w:r>
      <w:r w:rsidRPr="00DF5420">
        <w:rPr>
          <w:rStyle w:val="StyleUnderline"/>
          <w:highlight w:val="cyan"/>
        </w:rPr>
        <w:t>America’s economy is stronger as a leading natural gas and oil producer</w:t>
      </w:r>
      <w:r w:rsidRPr="000179F0">
        <w:rPr>
          <w:sz w:val="16"/>
        </w:rPr>
        <w:t>, U.S. geopolitical standing and national security is enhanced as well. Export of natural gas and crude oil provide the U.S. an important diplomatic tool and add further energy supply to the global market. This enhanced supply has the effect of reducing global energy costs and, in many situations, can help lift billions of people out of energy poverty.</w:t>
      </w:r>
      <w:r w:rsidR="000179F0" w:rsidRPr="000179F0">
        <w:rPr>
          <w:sz w:val="16"/>
        </w:rPr>
        <w:t xml:space="preserve"> </w:t>
      </w:r>
      <w:r w:rsidRPr="00DF5420">
        <w:rPr>
          <w:rStyle w:val="StyleUnderline"/>
          <w:highlight w:val="cyan"/>
        </w:rPr>
        <w:t>The generational economic</w:t>
      </w:r>
      <w:r w:rsidRPr="000179F0">
        <w:rPr>
          <w:rStyle w:val="StyleUnderline"/>
        </w:rPr>
        <w:t xml:space="preserve"> and national security </w:t>
      </w:r>
      <w:r w:rsidRPr="00DF5420">
        <w:rPr>
          <w:rStyle w:val="StyleUnderline"/>
          <w:highlight w:val="cyan"/>
        </w:rPr>
        <w:t>gains made</w:t>
      </w:r>
      <w:r w:rsidRPr="000179F0">
        <w:rPr>
          <w:rStyle w:val="StyleUnderline"/>
        </w:rPr>
        <w:t xml:space="preserve"> over the past 15 years </w:t>
      </w:r>
      <w:r w:rsidRPr="00DF5420">
        <w:rPr>
          <w:rStyle w:val="StyleUnderline"/>
          <w:highlight w:val="cyan"/>
        </w:rPr>
        <w:t>would be effectively eliminated if the U.S. bans hydraulic fracturing</w:t>
      </w:r>
      <w:r w:rsidRPr="000179F0">
        <w:rPr>
          <w:rStyle w:val="StyleUnderline"/>
        </w:rPr>
        <w:t xml:space="preserve"> technology use</w:t>
      </w:r>
      <w:r w:rsidRPr="000179F0">
        <w:rPr>
          <w:sz w:val="16"/>
        </w:rPr>
        <w:t>.</w:t>
      </w:r>
      <w:r w:rsidR="000179F0" w:rsidRPr="000179F0">
        <w:rPr>
          <w:sz w:val="16"/>
        </w:rPr>
        <w:t xml:space="preserve"> </w:t>
      </w:r>
      <w:r w:rsidRPr="000179F0">
        <w:rPr>
          <w:sz w:val="16"/>
        </w:rPr>
        <w:t xml:space="preserve">Over just five years, </w:t>
      </w:r>
      <w:r w:rsidRPr="00DF5420">
        <w:rPr>
          <w:rStyle w:val="StyleUnderline"/>
          <w:highlight w:val="cyan"/>
        </w:rPr>
        <w:t>America would shed millions of jobs, GDP would plummet by one trillion dollars and the U.S. economy would likely sink back into recession</w:t>
      </w:r>
      <w:r w:rsidRPr="000179F0">
        <w:rPr>
          <w:rStyle w:val="StyleUnderline"/>
        </w:rPr>
        <w:t xml:space="preserve"> status.</w:t>
      </w:r>
      <w:r w:rsidRPr="000179F0">
        <w:rPr>
          <w:sz w:val="16"/>
        </w:rPr>
        <w:t xml:space="preserve"> </w:t>
      </w:r>
      <w:r w:rsidRPr="000179F0">
        <w:rPr>
          <w:rStyle w:val="StyleUnderline"/>
        </w:rPr>
        <w:t xml:space="preserve">These costs would be </w:t>
      </w:r>
      <w:r w:rsidRPr="00DF5420">
        <w:rPr>
          <w:rStyle w:val="StyleUnderline"/>
          <w:highlight w:val="cyan"/>
        </w:rPr>
        <w:t>devastating to the fragile economic recovery</w:t>
      </w:r>
      <w:r w:rsidRPr="000179F0">
        <w:rPr>
          <w:rStyle w:val="StyleUnderline"/>
        </w:rPr>
        <w:t xml:space="preserve"> </w:t>
      </w:r>
      <w:r w:rsidRPr="000179F0">
        <w:rPr>
          <w:sz w:val="16"/>
        </w:rPr>
        <w:t>underway and force burdensome energy cost spikes on the American consumer.</w:t>
      </w:r>
      <w:r w:rsidR="000179F0" w:rsidRPr="000179F0">
        <w:rPr>
          <w:sz w:val="16"/>
        </w:rPr>
        <w:t xml:space="preserve"> </w:t>
      </w:r>
      <w:r w:rsidRPr="000179F0">
        <w:rPr>
          <w:sz w:val="16"/>
        </w:rPr>
        <w:t>Moreover, amid this massive cost, America’s environment would be negatively impacted, as critical air emissions including NOx, SO2, and CO2 are projected to rise in the first year of a hydraulic fracturing ban as part of the market response to fuel generation mix changes.</w:t>
      </w:r>
      <w:r w:rsidR="000179F0" w:rsidRPr="000179F0">
        <w:rPr>
          <w:sz w:val="16"/>
        </w:rPr>
        <w:t xml:space="preserve"> </w:t>
      </w:r>
      <w:r w:rsidRPr="00DF5420">
        <w:rPr>
          <w:rStyle w:val="StyleUnderline"/>
          <w:highlight w:val="cyan"/>
        </w:rPr>
        <w:t>Given the interconnectedness of the global economy, these costs would reverberate across the world</w:t>
      </w:r>
      <w:r w:rsidRPr="000179F0">
        <w:rPr>
          <w:rStyle w:val="StyleUnderline"/>
        </w:rPr>
        <w:t>, affecting economic growth</w:t>
      </w:r>
      <w:r w:rsidRPr="000179F0">
        <w:rPr>
          <w:sz w:val="16"/>
        </w:rPr>
        <w:t xml:space="preserve"> and the outlook from Asia to Europe. With a weakened American economy, the U.S. would experience a national security setback, becoming reliant, once again, on foreign nations for energy needs. </w:t>
      </w:r>
    </w:p>
    <w:p w14:paraId="51C33A0E" w14:textId="1E775C6B" w:rsidR="00101BC2" w:rsidRDefault="00101BC2" w:rsidP="00101BC2">
      <w:pPr>
        <w:pStyle w:val="Heading4"/>
      </w:pPr>
      <w:r>
        <w:t xml:space="preserve">Fracking Ban would increase costs and increase </w:t>
      </w:r>
      <w:proofErr w:type="gramStart"/>
      <w:r>
        <w:t>inflation</w:t>
      </w:r>
      <w:proofErr w:type="gramEnd"/>
    </w:p>
    <w:p w14:paraId="6D09DCD9" w14:textId="5D37D5D3" w:rsidR="00101BC2" w:rsidRPr="00101BC2" w:rsidRDefault="00101BC2" w:rsidP="00101BC2">
      <w:r w:rsidRPr="00101BC2">
        <w:rPr>
          <w:rStyle w:val="Style13ptBold"/>
        </w:rPr>
        <w:t>Hofmeister and Sullivan 2020</w:t>
      </w:r>
      <w:r>
        <w:t>. John Hofmeister is the former president of Shell Oil. Paul Sullivan is a professor at the National Defense University. “Fracking ban: Bad for America, bad for Americans, but what to do?” The Hill 10.02.20. &lt;https://thehill.com/opinion/energy-environment/519246-fracking-ban-bad-for-america-bad-for-americans-but-what-to-do&gt; Accessed 6/18/21 ARJH/</w:t>
      </w:r>
      <w:proofErr w:type="gramStart"/>
      <w:r>
        <w:t>msdi2021</w:t>
      </w:r>
      <w:proofErr w:type="gramEnd"/>
    </w:p>
    <w:p w14:paraId="1F8854AD" w14:textId="78C9FE92" w:rsidR="00101BC2" w:rsidRPr="00101BC2" w:rsidRDefault="00101BC2" w:rsidP="00101BC2">
      <w:pPr>
        <w:rPr>
          <w:rStyle w:val="StyleUnderline"/>
        </w:rPr>
      </w:pPr>
      <w:r w:rsidRPr="00101BC2">
        <w:rPr>
          <w:sz w:val="16"/>
        </w:rPr>
        <w:t xml:space="preserve">More than 80 percent of our basic energy, electricity and mobility, comes from fossil energy (coal, oil and natural gas). </w:t>
      </w:r>
      <w:r w:rsidRPr="00DF5420">
        <w:rPr>
          <w:rStyle w:val="StyleUnderline"/>
          <w:highlight w:val="cyan"/>
        </w:rPr>
        <w:t>More than 60 percent of our oil and gas is produced by</w:t>
      </w:r>
      <w:r w:rsidRPr="00101BC2">
        <w:rPr>
          <w:rStyle w:val="StyleUnderline"/>
        </w:rPr>
        <w:t xml:space="preserve"> hydraulic fracturing, also known as </w:t>
      </w:r>
      <w:r w:rsidRPr="00DF5420">
        <w:rPr>
          <w:rStyle w:val="StyleUnderline"/>
          <w:highlight w:val="cyan"/>
        </w:rPr>
        <w:t>fracking</w:t>
      </w:r>
      <w:r w:rsidRPr="00101BC2">
        <w:rPr>
          <w:sz w:val="16"/>
        </w:rPr>
        <w:t xml:space="preserve">. What would happen if certain extremists have their way and outright </w:t>
      </w:r>
      <w:r w:rsidRPr="00DF5420">
        <w:rPr>
          <w:rStyle w:val="StyleUnderline"/>
          <w:highlight w:val="cyan"/>
        </w:rPr>
        <w:t>ban fracking</w:t>
      </w:r>
      <w:r w:rsidRPr="00101BC2">
        <w:rPr>
          <w:sz w:val="16"/>
        </w:rPr>
        <w:t xml:space="preserve">? The </w:t>
      </w:r>
      <w:r w:rsidRPr="00101BC2">
        <w:rPr>
          <w:rStyle w:val="StyleUnderline"/>
        </w:rPr>
        <w:t>shock</w:t>
      </w:r>
      <w:r w:rsidRPr="00101BC2">
        <w:rPr>
          <w:sz w:val="16"/>
        </w:rPr>
        <w:t xml:space="preserve"> to our American way of life </w:t>
      </w:r>
      <w:r w:rsidRPr="00DF5420">
        <w:rPr>
          <w:rStyle w:val="StyleUnderline"/>
          <w:highlight w:val="cyan"/>
        </w:rPr>
        <w:t>would leave us</w:t>
      </w:r>
      <w:r w:rsidRPr="00101BC2">
        <w:rPr>
          <w:rStyle w:val="StyleUnderline"/>
        </w:rPr>
        <w:t xml:space="preserve"> clamoring over energy outages, </w:t>
      </w:r>
      <w:r w:rsidRPr="00DF5420">
        <w:rPr>
          <w:rStyle w:val="StyleUnderline"/>
          <w:highlight w:val="cyan"/>
        </w:rPr>
        <w:t>ever higher prices, increased job losses, a weakening economy with higher inflation</w:t>
      </w:r>
      <w:r w:rsidRPr="00101BC2">
        <w:rPr>
          <w:sz w:val="16"/>
        </w:rPr>
        <w:t xml:space="preserve">, and for those who can least afford it, deeper impoverishment. Energy transitions should not happen with “shock therapy” that costs so many so much. If we banned fracking, all the improvements made to our energy security in the last decade would disappear. We turned from excessive imports of oil and gas a decade ago to being a top exporter of oil and gas to the world. In addition to propping up our own energy security we have become the top global producer of oil and gas in the world. This has tremendously strengthened our domestic economy, improved our balance of international trade over what it would have been without fracking, strengthened the value of the dollar, </w:t>
      </w:r>
      <w:r w:rsidRPr="00101BC2">
        <w:rPr>
          <w:sz w:val="16"/>
        </w:rPr>
        <w:lastRenderedPageBreak/>
        <w:t xml:space="preserve">lowered the price of energy and created millions of jobs. We have built a liquified natural gas exporting industry that has enabled Europe, China and numerous other nations to be less reliant on Russia or the Middle East for energy imports. Banning fracking would emasculate our energy diplomacy and present a huge gift to Russian President Vladimir Putin, China’s Xi Jinping and OPEC members who relish resuming their historic dominance. Ban fracking and we will begin to import, not export, more and more oil and gas, returning America to the energy dependencies of the past. Our trade deficit would go sharply negative. The value of the dollar would decline </w:t>
      </w:r>
      <w:proofErr w:type="gramStart"/>
      <w:r w:rsidRPr="00101BC2">
        <w:rPr>
          <w:sz w:val="16"/>
        </w:rPr>
        <w:t>precipitously</w:t>
      </w:r>
      <w:proofErr w:type="gramEnd"/>
      <w:r w:rsidRPr="00101BC2">
        <w:rPr>
          <w:sz w:val="16"/>
        </w:rPr>
        <w:t xml:space="preserve"> and we would risk becoming a weaker and poorer nation. </w:t>
      </w:r>
      <w:r w:rsidRPr="00101BC2">
        <w:rPr>
          <w:rStyle w:val="StyleUnderline"/>
        </w:rPr>
        <w:t>Millions of energy jobs would be lost.</w:t>
      </w:r>
      <w:r w:rsidRPr="00101BC2">
        <w:rPr>
          <w:sz w:val="16"/>
        </w:rPr>
        <w:t xml:space="preserve"> Heavy energy users in steel, food processing, information management, the travel industry and manufacturers across the board would lose (and do) due to higher energy prices. Let us also recognize that natural gas for fertilizer is a critical requirement for America’s agricultural success and the availability and affordability of food. Oil products are vital for mechanized </w:t>
      </w:r>
      <w:proofErr w:type="spellStart"/>
      <w:proofErr w:type="gramStart"/>
      <w:r w:rsidRPr="00101BC2">
        <w:rPr>
          <w:sz w:val="16"/>
        </w:rPr>
        <w:t>farming.We</w:t>
      </w:r>
      <w:proofErr w:type="spellEnd"/>
      <w:proofErr w:type="gramEnd"/>
      <w:r w:rsidRPr="00101BC2">
        <w:rPr>
          <w:sz w:val="16"/>
        </w:rPr>
        <w:t xml:space="preserve"> not only feed ourselves, we feed the world with our agricultural bounty. Petrochemical products that range from household cleaners, paints, most plastics, synthetic fibers for carpets, clothes and thousands of other products, as well as medicines and pharmaceuticals also depend on fracking. Efforts to reengineer supply chains and to </w:t>
      </w:r>
      <w:proofErr w:type="spellStart"/>
      <w:r w:rsidRPr="00101BC2">
        <w:rPr>
          <w:sz w:val="16"/>
        </w:rPr>
        <w:t>reshore</w:t>
      </w:r>
      <w:proofErr w:type="spellEnd"/>
      <w:r w:rsidRPr="00101BC2">
        <w:rPr>
          <w:sz w:val="16"/>
        </w:rPr>
        <w:t xml:space="preserve"> American jobs are dependent upon affordable and available energy supplies. Fracking has provided low-cost energy that is attractive to companies that previously took advantage of low-cost labor to offshore jobs. It makes no sense to say we want companies to return to America or to invest more in America when the costs of the energy that they need will increase so much. </w:t>
      </w:r>
      <w:r w:rsidRPr="00DF5420">
        <w:rPr>
          <w:rStyle w:val="StyleUnderline"/>
          <w:highlight w:val="cyan"/>
        </w:rPr>
        <w:t>Higher costs of everything — food, energy, electricity, heating, cooling, gas prices, clothing and housing</w:t>
      </w:r>
      <w:r w:rsidRPr="00101BC2">
        <w:rPr>
          <w:rStyle w:val="StyleUnderline"/>
        </w:rPr>
        <w:t xml:space="preserve"> — imposes a greater burden on those who can least afford it</w:t>
      </w:r>
      <w:r w:rsidRPr="00101BC2">
        <w:rPr>
          <w:sz w:val="16"/>
        </w:rPr>
        <w:t xml:space="preserve">. For lower income people, most particularly in rural communities, energy can consume an average of 8.6 percent — even go as high as 12 to 14 percent — of their income. Some people have spent over 50 percent of their incomes on energy. That is a lot for people already on the edge. Paying the electric or fuel bill in winter or summer, filling up the gas tank, can be an expense — </w:t>
      </w:r>
      <w:proofErr w:type="gramStart"/>
      <w:r w:rsidRPr="00DF5420">
        <w:rPr>
          <w:rStyle w:val="StyleUnderline"/>
          <w:highlight w:val="cyan"/>
        </w:rPr>
        <w:t>it's</w:t>
      </w:r>
      <w:proofErr w:type="gramEnd"/>
      <w:r w:rsidRPr="00DF5420">
        <w:rPr>
          <w:rStyle w:val="StyleUnderline"/>
          <w:highlight w:val="cyan"/>
        </w:rPr>
        <w:t xml:space="preserve"> just not affordable</w:t>
      </w:r>
      <w:r w:rsidRPr="00101BC2">
        <w:rPr>
          <w:rStyle w:val="StyleUnderline"/>
        </w:rPr>
        <w:t xml:space="preserve">.  </w:t>
      </w:r>
    </w:p>
    <w:p w14:paraId="576262E5" w14:textId="77777777" w:rsidR="00DC0E5E" w:rsidRDefault="00DC0E5E" w:rsidP="00DC0E5E">
      <w:pPr>
        <w:pStyle w:val="Heading4"/>
      </w:pPr>
      <w:r>
        <w:t xml:space="preserve">Fracking ban would devastate economic growth and post-pandemic </w:t>
      </w:r>
      <w:proofErr w:type="gramStart"/>
      <w:r>
        <w:t>recovery</w:t>
      </w:r>
      <w:proofErr w:type="gramEnd"/>
    </w:p>
    <w:p w14:paraId="7478C879" w14:textId="77777777" w:rsidR="00DC0E5E" w:rsidRDefault="00DC0E5E" w:rsidP="00DC0E5E">
      <w:r w:rsidRPr="002B0469">
        <w:rPr>
          <w:rStyle w:val="Style13ptBold"/>
        </w:rPr>
        <w:t>US DOE 2021.</w:t>
      </w:r>
      <w:r>
        <w:t xml:space="preserve"> United States Department of Energy. “Economic and National Security Impacts under a Hydraulic Fracturing Ban: Report to the President January 2021” January 2021. &lt;https://www.energy.gov/sites/prod/files/2021/01/f82/economic-and-national-security-impacts-under-a-hydraulic-fracturing-ban.pdf&gt; Accessed 6/22/21. ARJH/msdi2021 **modified for ableist language**</w:t>
      </w:r>
    </w:p>
    <w:p w14:paraId="58AFCFA1" w14:textId="77777777" w:rsidR="00DC0E5E" w:rsidRPr="00DC0E5E" w:rsidRDefault="00DC0E5E" w:rsidP="00DC0E5E">
      <w:pPr>
        <w:rPr>
          <w:rStyle w:val="StyleUnderline"/>
        </w:rPr>
      </w:pPr>
      <w:r w:rsidRPr="00DC0E5E">
        <w:rPr>
          <w:sz w:val="16"/>
        </w:rPr>
        <w:t xml:space="preserve">Future policies will dictate the direction and extent of American natural gas and oil production, export, and use. </w:t>
      </w:r>
      <w:r w:rsidRPr="00DF5420">
        <w:rPr>
          <w:rStyle w:val="StyleUnderline"/>
          <w:highlight w:val="cyan"/>
        </w:rPr>
        <w:t>The economic</w:t>
      </w:r>
      <w:r w:rsidRPr="00DC0E5E">
        <w:rPr>
          <w:rStyle w:val="StyleUnderline"/>
        </w:rPr>
        <w:t xml:space="preserve"> and national security </w:t>
      </w:r>
      <w:r w:rsidRPr="00DF5420">
        <w:rPr>
          <w:rStyle w:val="StyleUnderline"/>
          <w:highlight w:val="cyan"/>
        </w:rPr>
        <w:t>consequences of</w:t>
      </w:r>
      <w:r w:rsidRPr="00DC0E5E">
        <w:rPr>
          <w:sz w:val="16"/>
        </w:rPr>
        <w:t xml:space="preserve"> one such potential policy, </w:t>
      </w:r>
      <w:r w:rsidRPr="00DF5420">
        <w:rPr>
          <w:rStyle w:val="StyleUnderline"/>
          <w:highlight w:val="cyan"/>
        </w:rPr>
        <w:t>a</w:t>
      </w:r>
      <w:r w:rsidRPr="00DC0E5E">
        <w:rPr>
          <w:rStyle w:val="StyleUnderline"/>
        </w:rPr>
        <w:t xml:space="preserve"> United States </w:t>
      </w:r>
      <w:r w:rsidRPr="00DF5420">
        <w:rPr>
          <w:rStyle w:val="StyleUnderline"/>
          <w:highlight w:val="cyan"/>
        </w:rPr>
        <w:t>ban on</w:t>
      </w:r>
      <w:r w:rsidRPr="00DC0E5E">
        <w:rPr>
          <w:sz w:val="16"/>
        </w:rPr>
        <w:t xml:space="preserve"> high-volume </w:t>
      </w:r>
      <w:r w:rsidRPr="00DF5420">
        <w:rPr>
          <w:rStyle w:val="StyleUnderline"/>
          <w:highlight w:val="cyan"/>
        </w:rPr>
        <w:t>hydraulic fracturing</w:t>
      </w:r>
      <w:r w:rsidRPr="00DC0E5E">
        <w:rPr>
          <w:rStyle w:val="StyleUnderline"/>
        </w:rPr>
        <w:t xml:space="preserve"> technology</w:t>
      </w:r>
      <w:r w:rsidRPr="00DC0E5E">
        <w:rPr>
          <w:sz w:val="16"/>
        </w:rPr>
        <w:t xml:space="preserve"> on any new or existing onshore wells starting in 2021, </w:t>
      </w:r>
      <w:r w:rsidRPr="00DC0E5E">
        <w:rPr>
          <w:rStyle w:val="StyleUnderline"/>
        </w:rPr>
        <w:t>was assessed</w:t>
      </w:r>
      <w:r w:rsidRPr="00DC0E5E">
        <w:rPr>
          <w:sz w:val="16"/>
        </w:rPr>
        <w:t xml:space="preserve"> at the President’s direction. </w:t>
      </w:r>
      <w:r w:rsidRPr="00DC0E5E">
        <w:rPr>
          <w:rStyle w:val="StyleUnderline"/>
        </w:rPr>
        <w:t xml:space="preserve">Such a ban </w:t>
      </w:r>
      <w:r w:rsidRPr="00DF5420">
        <w:rPr>
          <w:rStyle w:val="StyleUnderline"/>
          <w:highlight w:val="cyan"/>
        </w:rPr>
        <w:t>would render</w:t>
      </w:r>
      <w:r w:rsidRPr="00DC0E5E">
        <w:rPr>
          <w:rStyle w:val="StyleUnderline"/>
        </w:rPr>
        <w:t xml:space="preserve"> the development of</w:t>
      </w:r>
      <w:r w:rsidRPr="00DC0E5E">
        <w:rPr>
          <w:sz w:val="16"/>
        </w:rPr>
        <w:t xml:space="preserve"> unconventional onshore </w:t>
      </w:r>
      <w:r w:rsidRPr="00DC0E5E">
        <w:rPr>
          <w:rStyle w:val="StyleUnderline"/>
        </w:rPr>
        <w:t>oil and natural gas resources uneconomic</w:t>
      </w:r>
      <w:r w:rsidRPr="00DC0E5E">
        <w:rPr>
          <w:sz w:val="16"/>
        </w:rPr>
        <w:t xml:space="preserve">, and the drilling of new wells for these resources would effectively cease. A hydraulic fracturing ban would reverse United States oil and natural gas production growth and return the country to a net-importer of oil and natural gas by 2025. With declining domestic production, the analysis suggests </w:t>
      </w:r>
      <w:r w:rsidRPr="00DF5420">
        <w:rPr>
          <w:rStyle w:val="StyleUnderline"/>
          <w:highlight w:val="cyan"/>
        </w:rPr>
        <w:t>natural gas price</w:t>
      </w:r>
      <w:r w:rsidRPr="00DC0E5E">
        <w:rPr>
          <w:sz w:val="16"/>
        </w:rPr>
        <w:t xml:space="preserve"> implications under a hydraulic fracturing ban would be considerable, </w:t>
      </w:r>
      <w:r w:rsidRPr="00DC0E5E">
        <w:rPr>
          <w:rStyle w:val="StyleUnderline"/>
        </w:rPr>
        <w:t xml:space="preserve">with </w:t>
      </w:r>
      <w:r w:rsidRPr="00DF5420">
        <w:rPr>
          <w:rStyle w:val="StyleUnderline"/>
          <w:highlight w:val="cyan"/>
        </w:rPr>
        <w:t>an estimated 244 percent increase</w:t>
      </w:r>
      <w:r w:rsidRPr="00DC0E5E">
        <w:rPr>
          <w:sz w:val="16"/>
        </w:rPr>
        <w:t xml:space="preserve"> from the 2019 level, reaching $8.80 per million British Thermal Units (MMBtu) by 2025. </w:t>
      </w:r>
      <w:r w:rsidRPr="00DC0E5E">
        <w:rPr>
          <w:rStyle w:val="StyleUnderline"/>
        </w:rPr>
        <w:t xml:space="preserve">These price hikes would have </w:t>
      </w:r>
      <w:r w:rsidRPr="00DF5420">
        <w:rPr>
          <w:rStyle w:val="StyleUnderline"/>
          <w:highlight w:val="cyan"/>
        </w:rPr>
        <w:t>a</w:t>
      </w:r>
      <w:r w:rsidRPr="00DC0E5E">
        <w:rPr>
          <w:sz w:val="16"/>
        </w:rPr>
        <w:t xml:space="preserve"> </w:t>
      </w:r>
      <w:r w:rsidRPr="00DC0E5E">
        <w:rPr>
          <w:dstrike/>
          <w:sz w:val="16"/>
        </w:rPr>
        <w:t>crippling</w:t>
      </w:r>
      <w:r w:rsidRPr="00DC0E5E">
        <w:rPr>
          <w:sz w:val="16"/>
        </w:rPr>
        <w:t xml:space="preserve"> [</w:t>
      </w:r>
      <w:r w:rsidRPr="00DF5420">
        <w:rPr>
          <w:rStyle w:val="StyleUnderline"/>
          <w:highlight w:val="cyan"/>
        </w:rPr>
        <w:t>devastating] economic effect</w:t>
      </w:r>
      <w:r w:rsidRPr="00DC0E5E">
        <w:rPr>
          <w:sz w:val="16"/>
        </w:rPr>
        <w:t xml:space="preserve"> through increased household energy bills, higher fuel costs for industrial and commercial customers, higher and more frequent electricity price spikes, and </w:t>
      </w:r>
      <w:r w:rsidRPr="00DC0E5E">
        <w:rPr>
          <w:rStyle w:val="StyleUnderline"/>
        </w:rPr>
        <w:t>deteriorating competitiveness of the United States</w:t>
      </w:r>
      <w:r w:rsidRPr="00DC0E5E">
        <w:rPr>
          <w:sz w:val="16"/>
        </w:rPr>
        <w:t xml:space="preserve"> energy supply in the global market. </w:t>
      </w:r>
      <w:r w:rsidRPr="00DF5420">
        <w:rPr>
          <w:rStyle w:val="StyleUnderline"/>
          <w:highlight w:val="cyan"/>
        </w:rPr>
        <w:t>The broader economic impact</w:t>
      </w:r>
      <w:r w:rsidRPr="00DC0E5E">
        <w:rPr>
          <w:rStyle w:val="StyleUnderline"/>
        </w:rPr>
        <w:t xml:space="preserve"> of the hydraulic fracturing ban </w:t>
      </w:r>
      <w:r w:rsidRPr="00DF5420">
        <w:rPr>
          <w:rStyle w:val="StyleUnderline"/>
          <w:highlight w:val="cyan"/>
        </w:rPr>
        <w:t>would be substantial</w:t>
      </w:r>
      <w:r w:rsidRPr="00DC0E5E">
        <w:rPr>
          <w:sz w:val="16"/>
        </w:rPr>
        <w:t xml:space="preserve">. Compared to a world with hydraulic fracturing, in 2025, </w:t>
      </w:r>
      <w:r w:rsidRPr="00DC0E5E">
        <w:rPr>
          <w:rStyle w:val="StyleUnderline"/>
        </w:rPr>
        <w:t xml:space="preserve">the United States economy would have </w:t>
      </w:r>
      <w:r w:rsidRPr="00DF5420">
        <w:rPr>
          <w:rStyle w:val="StyleUnderline"/>
          <w:highlight w:val="cyan"/>
        </w:rPr>
        <w:t>7.7 million fewer jobs, $1.1 trillion less in</w:t>
      </w:r>
      <w:r w:rsidRPr="00DC0E5E">
        <w:rPr>
          <w:rStyle w:val="StyleUnderline"/>
        </w:rPr>
        <w:t xml:space="preserve"> gross domestic product (</w:t>
      </w:r>
      <w:r w:rsidRPr="00DF5420">
        <w:rPr>
          <w:rStyle w:val="StyleUnderline"/>
          <w:highlight w:val="cyan"/>
        </w:rPr>
        <w:t>GDP</w:t>
      </w:r>
      <w:r w:rsidRPr="00DC0E5E">
        <w:rPr>
          <w:rStyle w:val="StyleUnderline"/>
        </w:rPr>
        <w:t>),</w:t>
      </w:r>
      <w:r w:rsidRPr="00DC0E5E">
        <w:rPr>
          <w:sz w:val="16"/>
        </w:rPr>
        <w:t xml:space="preserve"> and $950 billion less in labor income. </w:t>
      </w:r>
      <w:r w:rsidRPr="00DC0E5E">
        <w:rPr>
          <w:rStyle w:val="StyleUnderline"/>
        </w:rPr>
        <w:t>A hydraulic fracturing ban would</w:t>
      </w:r>
      <w:r w:rsidRPr="00DC0E5E">
        <w:rPr>
          <w:sz w:val="16"/>
        </w:rPr>
        <w:t xml:space="preserve"> result in increases in energy costs for electricity, motor fuels, </w:t>
      </w:r>
      <w:r w:rsidRPr="00DF5420">
        <w:rPr>
          <w:rStyle w:val="StyleUnderline"/>
          <w:highlight w:val="cyan"/>
        </w:rPr>
        <w:t>and</w:t>
      </w:r>
      <w:r w:rsidRPr="00DC0E5E">
        <w:rPr>
          <w:sz w:val="16"/>
        </w:rPr>
        <w:t xml:space="preserve"> natural gas; would burden American families, small businesses, hospitals, manufacturers; would </w:t>
      </w:r>
      <w:r w:rsidRPr="00DC0E5E">
        <w:rPr>
          <w:rStyle w:val="StyleUnderline"/>
        </w:rPr>
        <w:t xml:space="preserve">have </w:t>
      </w:r>
      <w:r w:rsidRPr="00DF5420">
        <w:rPr>
          <w:rStyle w:val="StyleUnderline"/>
          <w:highlight w:val="cyan"/>
        </w:rPr>
        <w:t>negative impacts on virtually all other sectors of the economy; and would inevitably stun the post-pandemic economic recovery</w:t>
      </w:r>
      <w:r w:rsidRPr="00DC0E5E">
        <w:rPr>
          <w:rStyle w:val="StyleUnderline"/>
        </w:rPr>
        <w:t>.</w:t>
      </w:r>
    </w:p>
    <w:p w14:paraId="6D10F030" w14:textId="51F5428F" w:rsidR="00101BC2" w:rsidRDefault="00DC0E5E" w:rsidP="00101BC2">
      <w:pPr>
        <w:pStyle w:val="Heading4"/>
      </w:pPr>
      <w:r>
        <w:t>Fracking ban would ha</w:t>
      </w:r>
      <w:r w:rsidR="000179F0">
        <w:t xml:space="preserve">ve devastating economic effects and increase </w:t>
      </w:r>
      <w:proofErr w:type="gramStart"/>
      <w:r>
        <w:t>inflation</w:t>
      </w:r>
      <w:proofErr w:type="gramEnd"/>
    </w:p>
    <w:p w14:paraId="41E93632" w14:textId="2BD2F387" w:rsidR="00101BC2" w:rsidRPr="00101BC2" w:rsidRDefault="00101BC2" w:rsidP="00101BC2">
      <w:r w:rsidRPr="008C2874">
        <w:rPr>
          <w:rStyle w:val="Style13ptBold"/>
        </w:rPr>
        <w:t>Lynch 2019</w:t>
      </w:r>
      <w:r>
        <w:t xml:space="preserve">. Michael Lynch, Distinguished Fellow at the Energy Policy Research Foundation and President of Strategic Energy and Economic Research. “The Disastrous Impact </w:t>
      </w:r>
      <w:proofErr w:type="gramStart"/>
      <w:r>
        <w:t>Of</w:t>
      </w:r>
      <w:proofErr w:type="gramEnd"/>
      <w:r>
        <w:t xml:space="preserve"> A Fracking Ban On U.S. Oil Production” November 1, 2019. &lt;https://www.forbes.com/sites/michaellynch/2019/11/01/the-disastrous-impact-of-a-fracking-ban-on-u-s-oil-production/?sh=69c40dd829ac&gt; Accessed 6/18/21. ARJH/msdi2021</w:t>
      </w:r>
    </w:p>
    <w:p w14:paraId="48B218F7" w14:textId="16389D69" w:rsidR="00101BC2" w:rsidRPr="00DC0E5E" w:rsidRDefault="00101BC2" w:rsidP="00101BC2">
      <w:pPr>
        <w:rPr>
          <w:rStyle w:val="StyleUnderline"/>
        </w:rPr>
      </w:pPr>
      <w:r w:rsidRPr="00DC0E5E">
        <w:rPr>
          <w:rStyle w:val="StyleUnderline"/>
        </w:rPr>
        <w:lastRenderedPageBreak/>
        <w:t xml:space="preserve">The economic impact of </w:t>
      </w:r>
      <w:r w:rsidRPr="00DF5420">
        <w:rPr>
          <w:rStyle w:val="StyleUnderline"/>
          <w:highlight w:val="cyan"/>
        </w:rPr>
        <w:t>a fracking ban</w:t>
      </w:r>
      <w:r w:rsidRPr="000179F0">
        <w:rPr>
          <w:sz w:val="14"/>
        </w:rPr>
        <w:t xml:space="preserve"> on shale oil would be somewhat different from the impact on the U.S. gas market, given that lower oil production can be much more easily replaced by imports. At least in theory.</w:t>
      </w:r>
      <w:r w:rsidR="000179F0" w:rsidRPr="000179F0">
        <w:rPr>
          <w:sz w:val="14"/>
        </w:rPr>
        <w:t xml:space="preserve"> </w:t>
      </w:r>
      <w:r w:rsidRPr="000179F0">
        <w:rPr>
          <w:sz w:val="14"/>
        </w:rPr>
        <w:t xml:space="preserve">As is the case with shale gas, shale oil wells tend to decline sharply, so that a fracking ban </w:t>
      </w:r>
      <w:r w:rsidRPr="00DF5420">
        <w:rPr>
          <w:rStyle w:val="StyleUnderline"/>
          <w:highlight w:val="cyan"/>
        </w:rPr>
        <w:t>would quickly lead to</w:t>
      </w:r>
      <w:r w:rsidRPr="008C2874">
        <w:rPr>
          <w:rStyle w:val="StyleUnderline"/>
        </w:rPr>
        <w:t xml:space="preserve"> much </w:t>
      </w:r>
      <w:r w:rsidRPr="00DF5420">
        <w:rPr>
          <w:rStyle w:val="StyleUnderline"/>
          <w:highlight w:val="cyan"/>
        </w:rPr>
        <w:t>lower production</w:t>
      </w:r>
      <w:r w:rsidRPr="000179F0">
        <w:rPr>
          <w:sz w:val="14"/>
        </w:rPr>
        <w:t>. The figure below shows the decline rates for various shale oil basins, defined as the monthly drop in production from existing wells as a share of total production. The decline rate of the biggest shale producer, the Permian, has been relatively stable at 5-6% per month, while the oldest basin, Bakken, has stabilized at a lower level, presumably reflecting the existence of many more wells that are past their initial rapid decline phase.</w:t>
      </w:r>
      <w:r w:rsidR="000179F0" w:rsidRPr="000179F0">
        <w:rPr>
          <w:sz w:val="14"/>
        </w:rPr>
        <w:t xml:space="preserve"> </w:t>
      </w:r>
      <w:r w:rsidRPr="00DC0E5E">
        <w:rPr>
          <w:rStyle w:val="StyleUnderline"/>
        </w:rPr>
        <w:t>Applying these decline rates to current production</w:t>
      </w:r>
      <w:r w:rsidRPr="000179F0">
        <w:rPr>
          <w:sz w:val="14"/>
        </w:rPr>
        <w:t xml:space="preserve"> (and the EIA’s projected trend for 2020) yields the figure below, </w:t>
      </w:r>
      <w:r w:rsidRPr="000179F0">
        <w:rPr>
          <w:rStyle w:val="StyleUnderline"/>
        </w:rPr>
        <w:t>which shows that total shale oil production would decline by 8 mb/d over the course of two years</w:t>
      </w:r>
      <w:r w:rsidRPr="000179F0">
        <w:rPr>
          <w:sz w:val="14"/>
        </w:rPr>
        <w:t xml:space="preserve"> (January 2021 to December 2022). This is perhaps slightly overstated (see note at end</w:t>
      </w:r>
      <w:proofErr w:type="gramStart"/>
      <w:r w:rsidRPr="000179F0">
        <w:rPr>
          <w:sz w:val="14"/>
        </w:rPr>
        <w:t>), and</w:t>
      </w:r>
      <w:proofErr w:type="gramEnd"/>
      <w:r w:rsidRPr="000179F0">
        <w:rPr>
          <w:sz w:val="14"/>
        </w:rPr>
        <w:t xml:space="preserve"> would be potentially offset by in part increased conventional oil drilling, but there would easily be an increase of 4 mb/d in oil imports by the end of 2022.</w:t>
      </w:r>
      <w:r w:rsidR="000179F0" w:rsidRPr="000179F0">
        <w:rPr>
          <w:sz w:val="14"/>
        </w:rPr>
        <w:t xml:space="preserve"> </w:t>
      </w:r>
      <w:r w:rsidRPr="00DF5420">
        <w:rPr>
          <w:rStyle w:val="StyleUnderline"/>
          <w:highlight w:val="cyan"/>
        </w:rPr>
        <w:t>Even if oil prices did not rise, that translates to an additional $7.2 billion per month on the</w:t>
      </w:r>
      <w:r w:rsidRPr="00DC0E5E">
        <w:rPr>
          <w:rStyle w:val="StyleUnderline"/>
        </w:rPr>
        <w:t xml:space="preserve"> U.S. </w:t>
      </w:r>
      <w:r w:rsidRPr="00DF5420">
        <w:rPr>
          <w:rStyle w:val="StyleUnderline"/>
          <w:highlight w:val="cyan"/>
        </w:rPr>
        <w:t>trade deficit</w:t>
      </w:r>
      <w:r w:rsidRPr="00DC0E5E">
        <w:rPr>
          <w:rStyle w:val="StyleUnderline"/>
        </w:rPr>
        <w:t>.</w:t>
      </w:r>
      <w:r w:rsidR="000179F0">
        <w:rPr>
          <w:rStyle w:val="StyleUnderline"/>
        </w:rPr>
        <w:t xml:space="preserve"> </w:t>
      </w:r>
      <w:r w:rsidRPr="000179F0">
        <w:rPr>
          <w:rStyle w:val="StyleUnderline"/>
        </w:rPr>
        <w:t xml:space="preserve">This is </w:t>
      </w:r>
      <w:r w:rsidRPr="00DF5420">
        <w:rPr>
          <w:rStyle w:val="StyleUnderline"/>
          <w:highlight w:val="cyan"/>
        </w:rPr>
        <w:t>an unparalleled amount</w:t>
      </w:r>
      <w:r w:rsidRPr="000179F0">
        <w:rPr>
          <w:sz w:val="14"/>
        </w:rPr>
        <w:t xml:space="preserve">, albeit coming at a time of weak oil markets. Still, given OPEC’s current spare capacity of 3 mb/d, which assumes no remaining constraints on Saudi Arabia due to the recent missile attacks on Abqaiq, the organization (and its allies) would be hard pressed to cover the shortfall. While a few countries, notably Iraq and Saudi Arabia, could theoretically launch crash programs to raise production levels, they would probably hesitate out of concern that the fracking ban would be </w:t>
      </w:r>
      <w:proofErr w:type="gramStart"/>
      <w:r w:rsidRPr="000179F0">
        <w:rPr>
          <w:sz w:val="14"/>
        </w:rPr>
        <w:t>eased, once</w:t>
      </w:r>
      <w:proofErr w:type="gramEnd"/>
      <w:r w:rsidRPr="000179F0">
        <w:rPr>
          <w:sz w:val="14"/>
        </w:rPr>
        <w:t xml:space="preserve"> the severity of its impact was realized.</w:t>
      </w:r>
      <w:r w:rsidR="000179F0" w:rsidRPr="000179F0">
        <w:rPr>
          <w:sz w:val="14"/>
        </w:rPr>
        <w:t xml:space="preserve"> </w:t>
      </w:r>
      <w:proofErr w:type="gramStart"/>
      <w:r w:rsidRPr="000179F0">
        <w:rPr>
          <w:sz w:val="14"/>
        </w:rPr>
        <w:t>In all likelihood</w:t>
      </w:r>
      <w:proofErr w:type="gramEnd"/>
      <w:r w:rsidRPr="000179F0">
        <w:rPr>
          <w:sz w:val="14"/>
        </w:rPr>
        <w:t xml:space="preserve">, the U.S. oil production level (all liquids) would probably return to the pre-shale level of roughly 10-12 million barrels per day, meaning net imports of 8 million barrels a day or more. </w:t>
      </w:r>
      <w:r w:rsidRPr="000179F0">
        <w:rPr>
          <w:rStyle w:val="StyleUnderline"/>
        </w:rPr>
        <w:t xml:space="preserve">And if global oil prices ‘only’ rise to $80, the U.S. trade balance for oil would go from about $20 billion now to over $200 billion per year. </w:t>
      </w:r>
      <w:r w:rsidRPr="00DF5420">
        <w:rPr>
          <w:rStyle w:val="StyleUnderline"/>
          <w:highlight w:val="cyan"/>
        </w:rPr>
        <w:t>This would be a major hit on the economy, weakening the dollar and increasing inflation</w:t>
      </w:r>
      <w:r w:rsidRPr="00DC0E5E">
        <w:rPr>
          <w:rStyle w:val="StyleUnderline"/>
        </w:rPr>
        <w:t>, while consumers would see a loss of about $300 billion from their wallets.</w:t>
      </w:r>
    </w:p>
    <w:p w14:paraId="778D55A0" w14:textId="3A013113" w:rsidR="002B0469" w:rsidRDefault="00A2063F" w:rsidP="002B0469">
      <w:pPr>
        <w:pStyle w:val="Heading4"/>
      </w:pPr>
      <w:r>
        <w:t xml:space="preserve">A U.S. ban on fracking would devastate the U.S. </w:t>
      </w:r>
      <w:proofErr w:type="gramStart"/>
      <w:r>
        <w:t>economy</w:t>
      </w:r>
      <w:proofErr w:type="gramEnd"/>
    </w:p>
    <w:p w14:paraId="699BF229" w14:textId="77777777" w:rsidR="002B0469" w:rsidRDefault="002B0469" w:rsidP="002B0469">
      <w:r w:rsidRPr="002B0469">
        <w:rPr>
          <w:rStyle w:val="Style13ptBold"/>
        </w:rPr>
        <w:t>US DOE 2021.</w:t>
      </w:r>
      <w:r>
        <w:t xml:space="preserve"> United States Department of Energy. “Economic and National Security Impacts under a Hydraulic Fracturing Ban: Report to the President January 2021” January 2021. &lt;https://www.energy.gov/sites/prod/files/2021/01/f82/economic-and-national-security-impacts-under-a-hydraulic-fracturing-ban.pdf&gt; Accessed 6/22/21. ARJH/msdi2021</w:t>
      </w:r>
    </w:p>
    <w:p w14:paraId="3A532EE7" w14:textId="709982DB" w:rsidR="002B0469" w:rsidRPr="00A2063F" w:rsidRDefault="002B0469" w:rsidP="002B0469">
      <w:pPr>
        <w:rPr>
          <w:sz w:val="16"/>
        </w:rPr>
      </w:pPr>
      <w:r w:rsidRPr="00A2063F">
        <w:rPr>
          <w:sz w:val="16"/>
        </w:rPr>
        <w:t xml:space="preserve">As described in DOE’s September 2020 report, “U.S. Oil and Natural Gas: Providing Energy Security and Supporting Our Quality of Life”, </w:t>
      </w:r>
      <w:r w:rsidRPr="004C6652">
        <w:rPr>
          <w:rStyle w:val="StyleUnderline"/>
        </w:rPr>
        <w:t>oil and natural gas play an essential role in modern life</w:t>
      </w:r>
      <w:r w:rsidRPr="00A2063F">
        <w:rPr>
          <w:sz w:val="16"/>
        </w:rPr>
        <w:t xml:space="preserve"> that extends beyond the commonly associated transportation fuel, home heating and electricity generation. 73 Oil, natural gas, and natural gas liquids are the foundational elements and raw materials in manufacturing a range of consumer products, including plastic goods. Especially critical during the COVID-19 pandemic, oil, natural gas, and natural gas liquids are key raw materials in the manufacture of plastic medical supplies and personal protective equipment like masks, ventilators, vaccine vials, and syringes.</w:t>
      </w:r>
      <w:r w:rsidR="00A2063F" w:rsidRPr="00A2063F">
        <w:rPr>
          <w:sz w:val="16"/>
        </w:rPr>
        <w:t xml:space="preserve"> </w:t>
      </w:r>
      <w:r w:rsidRPr="00A2063F">
        <w:rPr>
          <w:sz w:val="16"/>
        </w:rPr>
        <w:t xml:space="preserve">Further, fertilizers that increase annual crop yields are produced from dry natural gas, and lightweight modern plastics that increase fuel economy and vehicle safety are produced from natural gas liquids. </w:t>
      </w:r>
      <w:r w:rsidRPr="00A2063F">
        <w:rPr>
          <w:rStyle w:val="StyleUnderline"/>
        </w:rPr>
        <w:t xml:space="preserve">The surge in </w:t>
      </w:r>
      <w:r w:rsidRPr="00DF5420">
        <w:rPr>
          <w:rStyle w:val="StyleUnderline"/>
          <w:highlight w:val="cyan"/>
        </w:rPr>
        <w:t>U.S. oil, natural gas, and natural gas liquids production has given domestic manufacturers a competitive advantage</w:t>
      </w:r>
      <w:r w:rsidRPr="00A2063F">
        <w:rPr>
          <w:rStyle w:val="StyleUnderline"/>
        </w:rPr>
        <w:t>,</w:t>
      </w:r>
      <w:r w:rsidRPr="00A2063F">
        <w:rPr>
          <w:sz w:val="16"/>
        </w:rPr>
        <w:t xml:space="preserve"> reducing key input costs to manufacture everyday goods.</w:t>
      </w:r>
      <w:r w:rsidR="00A2063F" w:rsidRPr="00A2063F">
        <w:rPr>
          <w:sz w:val="16"/>
        </w:rPr>
        <w:t xml:space="preserve"> </w:t>
      </w:r>
      <w:r w:rsidRPr="00A2063F">
        <w:rPr>
          <w:sz w:val="16"/>
        </w:rPr>
        <w:t xml:space="preserve">Yet, </w:t>
      </w:r>
      <w:r w:rsidRPr="00DF5420">
        <w:rPr>
          <w:rStyle w:val="StyleUnderline"/>
          <w:highlight w:val="cyan"/>
        </w:rPr>
        <w:t>in a hydraulic fracturing ban scenario, this</w:t>
      </w:r>
      <w:r w:rsidRPr="00A2063F">
        <w:rPr>
          <w:rStyle w:val="StyleUnderline"/>
        </w:rPr>
        <w:t xml:space="preserve"> key American manufacturing </w:t>
      </w:r>
      <w:r w:rsidRPr="00DF5420">
        <w:rPr>
          <w:rStyle w:val="StyleUnderline"/>
          <w:highlight w:val="cyan"/>
        </w:rPr>
        <w:t>advantage would be greatly diminished</w:t>
      </w:r>
      <w:r w:rsidRPr="00A2063F">
        <w:rPr>
          <w:sz w:val="16"/>
        </w:rPr>
        <w:t xml:space="preserve">, setting back advancements made in domestic manufacturing. In fact, </w:t>
      </w:r>
      <w:r w:rsidRPr="00DF5420">
        <w:rPr>
          <w:rStyle w:val="StyleUnderline"/>
          <w:highlight w:val="cyan"/>
        </w:rPr>
        <w:t>with</w:t>
      </w:r>
      <w:r w:rsidRPr="00A2063F">
        <w:rPr>
          <w:rStyle w:val="StyleUnderline"/>
        </w:rPr>
        <w:t xml:space="preserve"> oil and </w:t>
      </w:r>
      <w:r w:rsidRPr="00DF5420">
        <w:rPr>
          <w:rStyle w:val="StyleUnderline"/>
          <w:highlight w:val="cyan"/>
        </w:rPr>
        <w:t>natural gas intertwined throughout virtually all aspects of the economy</w:t>
      </w:r>
      <w:r w:rsidRPr="00A2063F">
        <w:rPr>
          <w:rStyle w:val="StyleUnderline"/>
        </w:rPr>
        <w:t xml:space="preserve">, the consequences of </w:t>
      </w:r>
      <w:r w:rsidRPr="00DF5420">
        <w:rPr>
          <w:rStyle w:val="StyleUnderline"/>
          <w:highlight w:val="cyan"/>
        </w:rPr>
        <w:t>reduced production would reverberate throughout the U.S. and global economy.</w:t>
      </w:r>
      <w:r w:rsidR="00A2063F">
        <w:rPr>
          <w:rStyle w:val="StyleUnderline"/>
        </w:rPr>
        <w:t xml:space="preserve"> </w:t>
      </w:r>
      <w:r w:rsidRPr="00A2063F">
        <w:rPr>
          <w:sz w:val="16"/>
        </w:rPr>
        <w:t xml:space="preserve">While a ban on hydraulic fracturing would directly and negatively impact oil and natural gas sector jobs, broader, less apparent consequences could exist in developing hydrogen-based energy, public and higher education funding, and even wind and solar development. </w:t>
      </w:r>
    </w:p>
    <w:p w14:paraId="49FC260A" w14:textId="0ACC5799" w:rsidR="008C2874" w:rsidRDefault="006F3D4D" w:rsidP="008C2874">
      <w:pPr>
        <w:pStyle w:val="Heading4"/>
      </w:pPr>
      <w:r>
        <w:t xml:space="preserve">Fracking ban would have huge economic costs and raise costs across the board, plan’s action of banning fracking without extra programs surrounding it magnifies the </w:t>
      </w:r>
      <w:proofErr w:type="gramStart"/>
      <w:r>
        <w:t>risks</w:t>
      </w:r>
      <w:proofErr w:type="gramEnd"/>
    </w:p>
    <w:p w14:paraId="44A1B9F8" w14:textId="7E0BDD68" w:rsidR="006F3D4D" w:rsidRPr="006F3D4D" w:rsidRDefault="006F3D4D" w:rsidP="006F3D4D">
      <w:r w:rsidRPr="006F3D4D">
        <w:rPr>
          <w:rStyle w:val="Style13ptBold"/>
        </w:rPr>
        <w:t>Matthews 2019.</w:t>
      </w:r>
      <w:r>
        <w:t xml:space="preserve"> Christopher M. Matthews, Reporter for The Wall Street Journal in Houston. “What Would Happen if the U.S. Banned Fracking?” November 19, 2019. &lt;https://www.wsj.com/articles/what-would-happen-if-the-u-s-banned-fracking-11574208146&gt; Accessed 6/18/21 ARJH/</w:t>
      </w:r>
      <w:proofErr w:type="gramStart"/>
      <w:r>
        <w:t>msdi2021</w:t>
      </w:r>
      <w:proofErr w:type="gramEnd"/>
    </w:p>
    <w:p w14:paraId="7FEE78A1" w14:textId="1338AFE9" w:rsidR="006F3D4D" w:rsidRPr="006F3D4D" w:rsidRDefault="006F3D4D" w:rsidP="006F3D4D">
      <w:pPr>
        <w:rPr>
          <w:rStyle w:val="StyleUnderline"/>
        </w:rPr>
      </w:pPr>
      <w:r w:rsidRPr="006F3D4D">
        <w:rPr>
          <w:sz w:val="14"/>
        </w:rPr>
        <w:t xml:space="preserve">MR. ORI: </w:t>
      </w:r>
      <w:proofErr w:type="gramStart"/>
      <w:r w:rsidRPr="006F3D4D">
        <w:rPr>
          <w:rStyle w:val="StyleUnderline"/>
        </w:rPr>
        <w:t>It’s</w:t>
      </w:r>
      <w:proofErr w:type="gramEnd"/>
      <w:r w:rsidRPr="006F3D4D">
        <w:rPr>
          <w:rStyle w:val="StyleUnderline"/>
        </w:rPr>
        <w:t xml:space="preserve"> worth</w:t>
      </w:r>
      <w:r w:rsidRPr="006F3D4D">
        <w:rPr>
          <w:sz w:val="14"/>
        </w:rPr>
        <w:t xml:space="preserve"> starting with </w:t>
      </w:r>
      <w:r w:rsidRPr="006F3D4D">
        <w:rPr>
          <w:rStyle w:val="StyleUnderline"/>
        </w:rPr>
        <w:t>some context</w:t>
      </w:r>
      <w:r w:rsidRPr="006F3D4D">
        <w:rPr>
          <w:sz w:val="14"/>
        </w:rPr>
        <w:t xml:space="preserve"> just </w:t>
      </w:r>
      <w:r w:rsidRPr="006F3D4D">
        <w:rPr>
          <w:rStyle w:val="StyleUnderline"/>
        </w:rPr>
        <w:t>to have a sense of the stakes here.</w:t>
      </w:r>
      <w:r w:rsidRPr="006F3D4D">
        <w:rPr>
          <w:sz w:val="14"/>
        </w:rPr>
        <w:t xml:space="preserve"> I think </w:t>
      </w:r>
      <w:r w:rsidRPr="006F3D4D">
        <w:rPr>
          <w:rStyle w:val="StyleUnderline"/>
        </w:rPr>
        <w:t xml:space="preserve">many Americans would be surprised to learn just </w:t>
      </w:r>
      <w:r w:rsidRPr="00DF5420">
        <w:rPr>
          <w:rStyle w:val="StyleUnderline"/>
          <w:highlight w:val="cyan"/>
        </w:rPr>
        <w:t>how important oil from hydraulically fractured wells has become for the U.S. and global economies</w:t>
      </w:r>
      <w:r w:rsidRPr="006F3D4D">
        <w:rPr>
          <w:rStyle w:val="StyleUnderline"/>
        </w:rPr>
        <w:t>. Oil from fracked U.S. wells now accounts for about 8% of total global oil supplies. That is massive.</w:t>
      </w:r>
      <w:r>
        <w:rPr>
          <w:rStyle w:val="StyleUnderline"/>
        </w:rPr>
        <w:t xml:space="preserve"> </w:t>
      </w:r>
      <w:r w:rsidRPr="006F3D4D">
        <w:rPr>
          <w:sz w:val="14"/>
        </w:rPr>
        <w:t xml:space="preserve">So, the first question is, what would be </w:t>
      </w:r>
      <w:r w:rsidRPr="006F3D4D">
        <w:rPr>
          <w:rStyle w:val="StyleUnderline"/>
        </w:rPr>
        <w:t>the implications of a ban</w:t>
      </w:r>
      <w:r w:rsidRPr="006F3D4D">
        <w:rPr>
          <w:sz w:val="14"/>
        </w:rPr>
        <w:t xml:space="preserve">—both in the near term and the long term. To get at the </w:t>
      </w:r>
      <w:r w:rsidRPr="006F3D4D">
        <w:rPr>
          <w:sz w:val="14"/>
        </w:rPr>
        <w:lastRenderedPageBreak/>
        <w:t xml:space="preserve">near-term question, I asked a few of our research assistants to run a little model on the impacts of halting all new drilling in the major U.S. shale plays. Remember that </w:t>
      </w:r>
      <w:r w:rsidRPr="006F3D4D">
        <w:rPr>
          <w:rStyle w:val="StyleUnderline"/>
        </w:rPr>
        <w:t>shale wells have very steep decline rates.</w:t>
      </w:r>
      <w:r w:rsidRPr="006F3D4D">
        <w:rPr>
          <w:sz w:val="14"/>
        </w:rPr>
        <w:t xml:space="preserve"> On average, these plays decline by a couple percent per month. </w:t>
      </w:r>
      <w:r w:rsidRPr="00DF5420">
        <w:rPr>
          <w:rStyle w:val="StyleUnderline"/>
          <w:highlight w:val="cyan"/>
        </w:rPr>
        <w:t>One year after the</w:t>
      </w:r>
      <w:r w:rsidRPr="006F3D4D">
        <w:rPr>
          <w:rStyle w:val="StyleUnderline"/>
        </w:rPr>
        <w:t xml:space="preserve"> implementation of a </w:t>
      </w:r>
      <w:r w:rsidRPr="00DF5420">
        <w:rPr>
          <w:rStyle w:val="StyleUnderline"/>
          <w:highlight w:val="cyan"/>
        </w:rPr>
        <w:t>ban, shale-oil production would be down by more than a third</w:t>
      </w:r>
      <w:r w:rsidRPr="006F3D4D">
        <w:rPr>
          <w:rStyle w:val="StyleUnderline"/>
        </w:rPr>
        <w:t>.</w:t>
      </w:r>
      <w:r w:rsidRPr="006F3D4D">
        <w:rPr>
          <w:sz w:val="14"/>
        </w:rPr>
        <w:t xml:space="preserve"> After two years, production would be down 55%. </w:t>
      </w:r>
      <w:proofErr w:type="gramStart"/>
      <w:r w:rsidRPr="006F3D4D">
        <w:rPr>
          <w:rStyle w:val="StyleUnderline"/>
        </w:rPr>
        <w:t>You’re</w:t>
      </w:r>
      <w:proofErr w:type="gramEnd"/>
      <w:r w:rsidRPr="006F3D4D">
        <w:rPr>
          <w:rStyle w:val="StyleUnderline"/>
        </w:rPr>
        <w:t xml:space="preserve"> talking about </w:t>
      </w:r>
      <w:r w:rsidRPr="00DF5420">
        <w:rPr>
          <w:rStyle w:val="StyleUnderline"/>
          <w:highlight w:val="cyan"/>
        </w:rPr>
        <w:t>triple-digit oil prices and a</w:t>
      </w:r>
      <w:r w:rsidRPr="006F3D4D">
        <w:rPr>
          <w:rStyle w:val="StyleUnderline"/>
        </w:rPr>
        <w:t xml:space="preserve"> possible </w:t>
      </w:r>
      <w:r w:rsidRPr="00DF5420">
        <w:rPr>
          <w:rStyle w:val="StyleUnderline"/>
          <w:highlight w:val="cyan"/>
        </w:rPr>
        <w:t>global economic shock</w:t>
      </w:r>
      <w:r w:rsidRPr="006F3D4D">
        <w:rPr>
          <w:rStyle w:val="StyleUnderline"/>
        </w:rPr>
        <w:t>.</w:t>
      </w:r>
      <w:r>
        <w:rPr>
          <w:rStyle w:val="StyleUnderline"/>
        </w:rPr>
        <w:t xml:space="preserve"> </w:t>
      </w:r>
      <w:r w:rsidRPr="006F3D4D">
        <w:rPr>
          <w:sz w:val="14"/>
        </w:rPr>
        <w:t xml:space="preserve">MS. SIEGEL: I think </w:t>
      </w:r>
      <w:r w:rsidRPr="006F3D4D">
        <w:rPr>
          <w:rStyle w:val="StyleUnderline"/>
        </w:rPr>
        <w:t>an oil-price prediction is</w:t>
      </w:r>
      <w:r w:rsidRPr="006F3D4D">
        <w:rPr>
          <w:sz w:val="14"/>
        </w:rPr>
        <w:t xml:space="preserve"> largely a red herring, because I am not talking </w:t>
      </w:r>
      <w:r w:rsidRPr="006F3D4D">
        <w:rPr>
          <w:rStyle w:val="StyleUnderline"/>
        </w:rPr>
        <w:t>about banning fracking in a vacuum</w:t>
      </w:r>
      <w:r w:rsidRPr="006F3D4D">
        <w:rPr>
          <w:sz w:val="14"/>
        </w:rPr>
        <w:t xml:space="preserve">. My organization and others propose a fracking ban along with other smartly designed programs to speed the development and deployment of clean technologies, support local communities, and offset oil and gas price increases. Government policies that drive a rapid just transition to clean-energy technology can create the largest economic stimulus since World War II. </w:t>
      </w:r>
      <w:proofErr w:type="gramStart"/>
      <w:r w:rsidRPr="006F3D4D">
        <w:rPr>
          <w:sz w:val="14"/>
        </w:rPr>
        <w:t>I’m</w:t>
      </w:r>
      <w:proofErr w:type="gramEnd"/>
      <w:r w:rsidRPr="006F3D4D">
        <w:rPr>
          <w:sz w:val="14"/>
        </w:rPr>
        <w:t xml:space="preserve"> talking about policies like accelerated clean car and truck standards that rapidly decrease oil consumption in the transport sector and moving the power sector to 100% renewable energy. Other policies like reinstating the crude-oil export ban would also counteract price increases from banning fracking and restricting the supply of oil and gas. Well-designed government policy in other areas, like tobacco and asbestos, addresses both supply and demand. Climate policy must do the same. The barrier to this is opposition from the fossil-fuel industry, not any insurmountable economic or policy problem. And don’t you think we need to be a little bit skeptical of anyone’s ability to accurately predict oil prices? MR: ORI: The time scale for turning over the global automotive fleet is going to be measured in decades, whereas </w:t>
      </w:r>
      <w:r w:rsidRPr="006F3D4D">
        <w:rPr>
          <w:rStyle w:val="StyleUnderline"/>
        </w:rPr>
        <w:t>the production drop from a fracking ban would happen almost immediately. It is a hard truth that I think advocates of a ban have to own up to.</w:t>
      </w:r>
    </w:p>
    <w:p w14:paraId="6EB5257E" w14:textId="4A77CBC6" w:rsidR="00C555D7" w:rsidRDefault="00C555D7" w:rsidP="00C555D7">
      <w:pPr>
        <w:pStyle w:val="Heading3"/>
      </w:pPr>
      <w:r>
        <w:lastRenderedPageBreak/>
        <w:t>Coastal Marine Ecosystems</w:t>
      </w:r>
    </w:p>
    <w:p w14:paraId="366C342E" w14:textId="4CB6FD0A" w:rsidR="00C555D7" w:rsidRDefault="00C555D7" w:rsidP="00C555D7">
      <w:pPr>
        <w:pStyle w:val="Heading4"/>
      </w:pPr>
      <w:r>
        <w:t xml:space="preserve">Marine coastal restoration projects are incredibly expensive and subject to massive costs </w:t>
      </w:r>
      <w:proofErr w:type="gramStart"/>
      <w:r>
        <w:t>overruns</w:t>
      </w:r>
      <w:proofErr w:type="gramEnd"/>
    </w:p>
    <w:p w14:paraId="701AA7A4" w14:textId="77777777" w:rsidR="00C555D7" w:rsidRPr="003523CB" w:rsidRDefault="00C555D7" w:rsidP="00C555D7">
      <w:proofErr w:type="spellStart"/>
      <w:r w:rsidRPr="00566840">
        <w:rPr>
          <w:rStyle w:val="Style13ptBold"/>
        </w:rPr>
        <w:t>Bayraktarov</w:t>
      </w:r>
      <w:proofErr w:type="spellEnd"/>
      <w:r w:rsidRPr="00566840">
        <w:rPr>
          <w:rStyle w:val="Style13ptBold"/>
        </w:rPr>
        <w:t xml:space="preserve"> et al 2016</w:t>
      </w:r>
      <w:r>
        <w:t xml:space="preserve">. </w:t>
      </w:r>
      <w:r w:rsidRPr="00566840">
        <w:rPr>
          <w:sz w:val="16"/>
          <w:szCs w:val="16"/>
        </w:rPr>
        <w:t xml:space="preserve">Elisa </w:t>
      </w:r>
      <w:proofErr w:type="spellStart"/>
      <w:r w:rsidRPr="00566840">
        <w:rPr>
          <w:sz w:val="16"/>
          <w:szCs w:val="16"/>
        </w:rPr>
        <w:t>Bayraktarov</w:t>
      </w:r>
      <w:proofErr w:type="spellEnd"/>
      <w:r w:rsidRPr="00566840">
        <w:rPr>
          <w:sz w:val="16"/>
          <w:szCs w:val="16"/>
        </w:rPr>
        <w:t xml:space="preserve">, Global Change Institute, The University of Queensland; Megan I. Saunders, Global Change Institute, The University of Queensland; Sabah Abdullah, Marine Spatial Ecology Lab, School of Biological Sciences, The University of Queensland Morena Mills, Centre for Biodiversity and Conservation Science, School of Biological Sciences, The University of Queensland; Jutta </w:t>
      </w:r>
      <w:proofErr w:type="spellStart"/>
      <w:r w:rsidRPr="00566840">
        <w:rPr>
          <w:sz w:val="16"/>
          <w:szCs w:val="16"/>
        </w:rPr>
        <w:t>Beher</w:t>
      </w:r>
      <w:proofErr w:type="spellEnd"/>
      <w:r w:rsidRPr="00566840">
        <w:rPr>
          <w:sz w:val="16"/>
          <w:szCs w:val="16"/>
        </w:rPr>
        <w:t xml:space="preserve">, Centre for Biodiversity and Conservation Science, School of Biological Sciences, The University of Queensland; Hugh P. </w:t>
      </w:r>
      <w:proofErr w:type="spellStart"/>
      <w:r w:rsidRPr="00566840">
        <w:rPr>
          <w:sz w:val="16"/>
          <w:szCs w:val="16"/>
        </w:rPr>
        <w:t>Possingham</w:t>
      </w:r>
      <w:proofErr w:type="spellEnd"/>
      <w:r w:rsidRPr="00566840">
        <w:rPr>
          <w:sz w:val="16"/>
          <w:szCs w:val="16"/>
        </w:rPr>
        <w:t>, Global Change Institute, The University of Queensland; Peter J. Mumby, Centre for Biodiversity and Conservation Science, School of Biological Sciences, The University of Queensland; and Catherine E. Lovelock, Global Change Institute, The University of Queensland. “The cost and feasibility of marine coastal restoration” Ecological Applications: Ecological Society of America. Volume26, Issue4 June 2016 Pages 1055-1074 &lt; https://doi.org/10.1890/15-1077&gt; Accessed 6/26/21. ARJH/msdi2021</w:t>
      </w:r>
    </w:p>
    <w:p w14:paraId="499E441A" w14:textId="20BF7A8F" w:rsidR="00C555D7" w:rsidRPr="00C555D7" w:rsidRDefault="00C555D7" w:rsidP="00C555D7">
      <w:pPr>
        <w:rPr>
          <w:sz w:val="16"/>
        </w:rPr>
      </w:pPr>
      <w:r w:rsidRPr="00C555D7">
        <w:rPr>
          <w:sz w:val="16"/>
        </w:rPr>
        <w:t xml:space="preserve">Land-use change in the coastal zone has led to worldwide degradation of marine coastal ecosystems and a loss of the goods and services they provide. Restoration is the process of assisting the recovery of an ecosystem that has been degraded, damaged, or destroyed and is critical for habitats where natural recovery is hindered. </w:t>
      </w:r>
      <w:r w:rsidRPr="00566840">
        <w:rPr>
          <w:rStyle w:val="StyleUnderline"/>
        </w:rPr>
        <w:t>Uncertainties about restoration cost and feasibility can impede decisions on whether, what, how, where, and how much to restore</w:t>
      </w:r>
      <w:r w:rsidRPr="00C555D7">
        <w:rPr>
          <w:sz w:val="16"/>
        </w:rPr>
        <w:t xml:space="preserve">. Here, we perform </w:t>
      </w:r>
      <w:r w:rsidRPr="00DF5420">
        <w:rPr>
          <w:rStyle w:val="StyleUnderline"/>
          <w:highlight w:val="cyan"/>
        </w:rPr>
        <w:t>a synthesis of 235 studies</w:t>
      </w:r>
      <w:r w:rsidRPr="00C555D7">
        <w:rPr>
          <w:sz w:val="16"/>
        </w:rPr>
        <w:t xml:space="preserve"> with 954 observations </w:t>
      </w:r>
      <w:r w:rsidRPr="00DF5420">
        <w:rPr>
          <w:rStyle w:val="StyleUnderline"/>
          <w:highlight w:val="cyan"/>
        </w:rPr>
        <w:t>from restoration</w:t>
      </w:r>
      <w:r w:rsidRPr="00C555D7">
        <w:rPr>
          <w:rStyle w:val="StyleUnderline"/>
        </w:rPr>
        <w:t xml:space="preserve"> or rehabilitation </w:t>
      </w:r>
      <w:r w:rsidRPr="00DF5420">
        <w:rPr>
          <w:rStyle w:val="StyleUnderline"/>
          <w:highlight w:val="cyan"/>
        </w:rPr>
        <w:t>projects</w:t>
      </w:r>
      <w:r w:rsidRPr="00C555D7">
        <w:rPr>
          <w:rStyle w:val="StyleUnderline"/>
        </w:rPr>
        <w:t xml:space="preserve"> of coral reefs, seagrass, mangroves, saltmarshes, and oyster reefs worldwide, and evaluate cost</w:t>
      </w:r>
      <w:r w:rsidRPr="00C555D7">
        <w:rPr>
          <w:sz w:val="16"/>
        </w:rPr>
        <w:t xml:space="preserve">, survival of restored organisms, project duration, area, and techniques applied. Findings </w:t>
      </w:r>
      <w:r w:rsidRPr="00DF5420">
        <w:rPr>
          <w:rStyle w:val="StyleUnderline"/>
          <w:highlight w:val="cyan"/>
        </w:rPr>
        <w:t>showed</w:t>
      </w:r>
      <w:r w:rsidRPr="00C555D7">
        <w:rPr>
          <w:sz w:val="16"/>
        </w:rPr>
        <w:t xml:space="preserve"> that while </w:t>
      </w:r>
      <w:r w:rsidRPr="00DF5420">
        <w:rPr>
          <w:rStyle w:val="StyleUnderline"/>
          <w:highlight w:val="cyan"/>
        </w:rPr>
        <w:t>the</w:t>
      </w:r>
      <w:r w:rsidRPr="00C555D7">
        <w:rPr>
          <w:rStyle w:val="StyleUnderline"/>
        </w:rPr>
        <w:t xml:space="preserve"> median and </w:t>
      </w:r>
      <w:r w:rsidRPr="00DF5420">
        <w:rPr>
          <w:rStyle w:val="StyleUnderline"/>
          <w:highlight w:val="cyan"/>
        </w:rPr>
        <w:t>average</w:t>
      </w:r>
      <w:r w:rsidRPr="00C555D7">
        <w:rPr>
          <w:rStyle w:val="StyleUnderline"/>
        </w:rPr>
        <w:t xml:space="preserve"> reported </w:t>
      </w:r>
      <w:r w:rsidRPr="00DF5420">
        <w:rPr>
          <w:rStyle w:val="StyleUnderline"/>
          <w:highlight w:val="cyan"/>
        </w:rPr>
        <w:t>costs for restoration of one hectare of marine coastal habitat were around</w:t>
      </w:r>
      <w:r w:rsidRPr="00C555D7">
        <w:rPr>
          <w:sz w:val="16"/>
        </w:rPr>
        <w:t xml:space="preserve"> US$80,000 (2010) and US</w:t>
      </w:r>
      <w:r w:rsidRPr="00DF5420">
        <w:rPr>
          <w:rStyle w:val="StyleUnderline"/>
          <w:highlight w:val="cyan"/>
        </w:rPr>
        <w:t>$1,600,000</w:t>
      </w:r>
      <w:r w:rsidRPr="00C555D7">
        <w:rPr>
          <w:sz w:val="16"/>
        </w:rPr>
        <w:t xml:space="preserve"> (2010), respectively, </w:t>
      </w:r>
      <w:r w:rsidRPr="00DF5420">
        <w:rPr>
          <w:rStyle w:val="StyleUnderline"/>
          <w:highlight w:val="cyan"/>
        </w:rPr>
        <w:t>the real</w:t>
      </w:r>
      <w:r w:rsidRPr="00C555D7">
        <w:rPr>
          <w:rStyle w:val="StyleUnderline"/>
        </w:rPr>
        <w:t xml:space="preserve"> total </w:t>
      </w:r>
      <w:r w:rsidRPr="00DF5420">
        <w:rPr>
          <w:rStyle w:val="StyleUnderline"/>
          <w:highlight w:val="cyan"/>
        </w:rPr>
        <w:t>costs</w:t>
      </w:r>
      <w:r w:rsidRPr="00C555D7">
        <w:rPr>
          <w:sz w:val="16"/>
        </w:rPr>
        <w:t xml:space="preserve"> (median) </w:t>
      </w:r>
      <w:r w:rsidRPr="00DF5420">
        <w:rPr>
          <w:rStyle w:val="StyleUnderline"/>
          <w:highlight w:val="cyan"/>
        </w:rPr>
        <w:t>are likely to be two to four times higher.</w:t>
      </w:r>
      <w:r w:rsidRPr="00C555D7">
        <w:rPr>
          <w:rStyle w:val="StyleUnderline"/>
        </w:rPr>
        <w:t xml:space="preserve"> Coral reefs and seagrass were among the most expensive ecosystems to restore</w:t>
      </w:r>
      <w:r w:rsidRPr="00C555D7">
        <w:rPr>
          <w:sz w:val="16"/>
        </w:rPr>
        <w:t xml:space="preserve">. Mangrove restoration projects were typically the largest and the least expensive per hectare. Most marine coastal restoration projects were conducted in Australia, Europe, and USA, while </w:t>
      </w:r>
      <w:r w:rsidRPr="00C555D7">
        <w:rPr>
          <w:rStyle w:val="StyleUnderline"/>
        </w:rPr>
        <w:t>total restoration costs were significantly</w:t>
      </w:r>
      <w:r w:rsidRPr="00C555D7">
        <w:rPr>
          <w:sz w:val="16"/>
        </w:rPr>
        <w:t xml:space="preserve"> (up to 30 times) cheaper in countries with developing economies. Community- or volunteer-based marine restoration projects usually have lower costs. Median survival of restored marine and coastal organisms, often assessed only within the first one to two years after restoration, was highest for saltmarshes (64.8%) and coral reefs (64.5%) and lowest for seagrass (38.0%). However, success rates reported in the scientific literature could be biased towards publishing successes rather than failures. </w:t>
      </w:r>
      <w:proofErr w:type="gramStart"/>
      <w:r w:rsidRPr="00DF5420">
        <w:rPr>
          <w:rStyle w:val="StyleUnderline"/>
          <w:highlight w:val="cyan"/>
        </w:rPr>
        <w:t>The majority of</w:t>
      </w:r>
      <w:proofErr w:type="gramEnd"/>
      <w:r w:rsidRPr="00DF5420">
        <w:rPr>
          <w:rStyle w:val="StyleUnderline"/>
          <w:highlight w:val="cyan"/>
        </w:rPr>
        <w:t xml:space="preserve"> restoration projects were short-lived</w:t>
      </w:r>
      <w:r w:rsidRPr="00C555D7">
        <w:rPr>
          <w:sz w:val="16"/>
        </w:rPr>
        <w:t xml:space="preserve"> and seldom reported monitoring costs. Restoration success depended primarily on the ecosystem, site selection, and techniques applied rather than on money spent. We need enhanced investment in both improving restoration practices and large-scale restoration.</w:t>
      </w:r>
    </w:p>
    <w:p w14:paraId="449DEF85" w14:textId="5688774F" w:rsidR="006B3970" w:rsidRDefault="006B3970" w:rsidP="006B3970">
      <w:pPr>
        <w:pStyle w:val="Heading2"/>
      </w:pPr>
      <w:r>
        <w:lastRenderedPageBreak/>
        <w:t>Internal Links</w:t>
      </w:r>
    </w:p>
    <w:p w14:paraId="79B2428F" w14:textId="3F636BF9" w:rsidR="00223057" w:rsidRDefault="00223057" w:rsidP="00223057">
      <w:pPr>
        <w:pStyle w:val="Heading3"/>
      </w:pPr>
      <w:r>
        <w:lastRenderedPageBreak/>
        <w:t xml:space="preserve">Internal Link – Now Key to Economic Recovery </w:t>
      </w:r>
    </w:p>
    <w:p w14:paraId="643217FB" w14:textId="2DF8FBF4" w:rsidR="003B5DDA" w:rsidRDefault="003B5DDA" w:rsidP="003B5DDA">
      <w:pPr>
        <w:pStyle w:val="Heading4"/>
      </w:pPr>
      <w:r>
        <w:t>Inflation is the biggest risk to the economy,</w:t>
      </w:r>
      <w:r w:rsidR="00C555D7">
        <w:t xml:space="preserve"> guarantees recession, </w:t>
      </w:r>
      <w:r>
        <w:t xml:space="preserve">responsible governmental policy now is </w:t>
      </w:r>
      <w:proofErr w:type="gramStart"/>
      <w:r>
        <w:t>key</w:t>
      </w:r>
      <w:proofErr w:type="gramEnd"/>
    </w:p>
    <w:p w14:paraId="6AA51F03" w14:textId="6F5D9928" w:rsidR="003B5DDA" w:rsidRPr="003B5DDA" w:rsidRDefault="003B5DDA" w:rsidP="003B5DDA">
      <w:r w:rsidRPr="003B5DDA">
        <w:rPr>
          <w:rStyle w:val="Style13ptBold"/>
        </w:rPr>
        <w:t>Long 2021</w:t>
      </w:r>
      <w:r>
        <w:t xml:space="preserve">. Heather Long, economics correspondent for The Washington Post. “The economy isn’t going back to February 2020. Fundamental shifts have occurred.” </w:t>
      </w:r>
      <w:proofErr w:type="spellStart"/>
      <w:r>
        <w:t>WaPo</w:t>
      </w:r>
      <w:proofErr w:type="spellEnd"/>
      <w:r>
        <w:t xml:space="preserve"> June 20, 2021. &lt;https://www.washingtonpost.com/business/2021/06/20/us-economy-changes/&gt; Accessed 6/26/21. ARJH/msdi2021</w:t>
      </w:r>
    </w:p>
    <w:p w14:paraId="5E307F05" w14:textId="7C12F551" w:rsidR="003B5DDA" w:rsidRPr="003B5DDA" w:rsidRDefault="003B5DDA" w:rsidP="003B5DDA">
      <w:pPr>
        <w:rPr>
          <w:sz w:val="14"/>
        </w:rPr>
      </w:pPr>
      <w:r w:rsidRPr="003B5DDA">
        <w:rPr>
          <w:sz w:val="14"/>
        </w:rPr>
        <w:t>“</w:t>
      </w:r>
      <w:r w:rsidRPr="003B5DDA">
        <w:rPr>
          <w:rStyle w:val="StyleUnderline"/>
        </w:rPr>
        <w:t>This is an extraordinarily unusual time</w:t>
      </w:r>
      <w:r w:rsidRPr="003B5DDA">
        <w:rPr>
          <w:sz w:val="14"/>
        </w:rPr>
        <w:t xml:space="preserve">. And we really </w:t>
      </w:r>
      <w:proofErr w:type="gramStart"/>
      <w:r w:rsidRPr="003B5DDA">
        <w:rPr>
          <w:sz w:val="14"/>
        </w:rPr>
        <w:t>don’t</w:t>
      </w:r>
      <w:proofErr w:type="gramEnd"/>
      <w:r w:rsidRPr="003B5DDA">
        <w:rPr>
          <w:sz w:val="14"/>
        </w:rPr>
        <w:t xml:space="preserve"> have a template or any experience of a situation like this,” Powell said Wednesday. “We have to be humble about our ability to understand the data.” There’s dispute, among other things, about how many of these changes are temporary and how many are true fundamental shifts that will stick around for years and reshape behaviors. But many people agree, at least, the changes are proving very disruptive. There are obvious changes, like the realization that working from home is possible for a sizable part of the labor force and the widespread adoption of online ordering for daily necessities like groceries. These will remain significant parts of work and commerce going forward. Nearly a quarter of workers are likely to work at least a day or two from home each week, the McKinsey Global Institute predicts. And e-commerce, which grew three times faster last year than in prior years, shows few signs of ebbing. Then there are new dynamics emerging as home prices soar in many parts of the country that are unaccustomed to seeing such extremes. While millions of American homeowners suddenly find themselves “house rich,” the surge in prices is exacerbating the affordability crisis as first-time buyers are getting priced out. Experts fear a rental crisis could be next. Then there is </w:t>
      </w:r>
      <w:r w:rsidRPr="00DF5420">
        <w:rPr>
          <w:rStyle w:val="StyleUnderline"/>
          <w:highlight w:val="cyan"/>
        </w:rPr>
        <w:t>inflation</w:t>
      </w:r>
      <w:r w:rsidRPr="003B5DDA">
        <w:rPr>
          <w:sz w:val="14"/>
        </w:rPr>
        <w:t xml:space="preserve">, which hit a 13-year high in May, and </w:t>
      </w:r>
      <w:r w:rsidRPr="00DF5420">
        <w:rPr>
          <w:rStyle w:val="StyleUnderline"/>
          <w:highlight w:val="cyan"/>
        </w:rPr>
        <w:t>is</w:t>
      </w:r>
      <w:r w:rsidRPr="003B5DDA">
        <w:rPr>
          <w:rStyle w:val="StyleUnderline"/>
        </w:rPr>
        <w:t xml:space="preserve"> widely viewed as </w:t>
      </w:r>
      <w:r w:rsidRPr="00DF5420">
        <w:rPr>
          <w:rStyle w:val="StyleUnderline"/>
          <w:highlight w:val="cyan"/>
        </w:rPr>
        <w:t>the biggest risk that could sink</w:t>
      </w:r>
      <w:r w:rsidRPr="003B5DDA">
        <w:rPr>
          <w:sz w:val="14"/>
        </w:rPr>
        <w:t xml:space="preserve"> — or at least stall — </w:t>
      </w:r>
      <w:r w:rsidRPr="00DF5420">
        <w:rPr>
          <w:rStyle w:val="StyleUnderline"/>
          <w:highlight w:val="cyan"/>
        </w:rPr>
        <w:t>the recovery’s progress</w:t>
      </w:r>
      <w:r w:rsidRPr="003B5DDA">
        <w:rPr>
          <w:sz w:val="14"/>
        </w:rPr>
        <w:t xml:space="preserve">. Although </w:t>
      </w:r>
      <w:r w:rsidRPr="003B5DDA">
        <w:rPr>
          <w:rStyle w:val="StyleUnderline"/>
        </w:rPr>
        <w:t>the Fed predicts this will be a short-lived phenomenon,</w:t>
      </w:r>
      <w:r w:rsidRPr="003B5DDA">
        <w:rPr>
          <w:sz w:val="14"/>
        </w:rPr>
        <w:t xml:space="preserve"> businesses and consumers are already changing some behaviors. Many companies are shrinking the size of how many paper towels are in a package or how much cat food is in a can and still charging the same amount. Home builders are refusing to guarantee prices in fear that material costs will jump further, and investors are suddenly reviving interest in Treasury Inflation-Protected Securities. “Because there are now so many retirees, I think </w:t>
      </w:r>
      <w:r w:rsidRPr="00DF5420">
        <w:rPr>
          <w:rStyle w:val="StyleUnderline"/>
          <w:highlight w:val="cyan"/>
        </w:rPr>
        <w:t>there will be</w:t>
      </w:r>
      <w:r w:rsidRPr="003B5DDA">
        <w:rPr>
          <w:rStyle w:val="StyleUnderline"/>
        </w:rPr>
        <w:t xml:space="preserve"> more </w:t>
      </w:r>
      <w:r w:rsidRPr="00DF5420">
        <w:rPr>
          <w:rStyle w:val="StyleUnderline"/>
          <w:highlight w:val="cyan"/>
        </w:rPr>
        <w:t>political pressure to tame any inflation</w:t>
      </w:r>
      <w:r w:rsidRPr="003B5DDA">
        <w:rPr>
          <w:sz w:val="14"/>
        </w:rPr>
        <w:t xml:space="preserve">,” said Lisa Cook, an economics professor at Michigan State University. “The general public has gotten used to low inflation.” All of this is coming at a time when workers are increasingly demanding more pay and better working conditions. They want more flexibility, more opportunities for workers of color and more understanding from employers of mental health and </w:t>
      </w:r>
      <w:proofErr w:type="gramStart"/>
      <w:r w:rsidRPr="003B5DDA">
        <w:rPr>
          <w:sz w:val="14"/>
        </w:rPr>
        <w:t>child care</w:t>
      </w:r>
      <w:proofErr w:type="gramEnd"/>
      <w:r w:rsidRPr="003B5DDA">
        <w:rPr>
          <w:sz w:val="14"/>
        </w:rPr>
        <w:t xml:space="preserve"> needs. Businesses are paying attention, largely because they are desperate for workers. There are an estimated 9.7 million job openings right now, according to job site Indeed. </w:t>
      </w:r>
      <w:proofErr w:type="gramStart"/>
      <w:r w:rsidRPr="003B5DDA">
        <w:rPr>
          <w:sz w:val="14"/>
        </w:rPr>
        <w:t>That’s</w:t>
      </w:r>
      <w:proofErr w:type="gramEnd"/>
      <w:r w:rsidRPr="003B5DDA">
        <w:rPr>
          <w:sz w:val="14"/>
        </w:rPr>
        <w:t xml:space="preserve"> a record, and several million more than the nation has seen before. How all of this will play out remains uncertain. In housing, prices in many markets are up 10 percent or more from a year ago, a very different dynamic than what the nation experienced coming out of the Great Recession. Many of the fastest growing prices are in smaller cities as Americans are relocating to places with more green space and sense of community. A major concern is what happens now that so many first-time home buyers are being priced out because they </w:t>
      </w:r>
      <w:proofErr w:type="gramStart"/>
      <w:r w:rsidRPr="003B5DDA">
        <w:rPr>
          <w:sz w:val="14"/>
        </w:rPr>
        <w:t>can’t</w:t>
      </w:r>
      <w:proofErr w:type="gramEnd"/>
      <w:r w:rsidRPr="003B5DDA">
        <w:rPr>
          <w:sz w:val="14"/>
        </w:rPr>
        <w:t xml:space="preserve"> afford the hefty down payments. They will have to stay as renters. Susan Wachter, co-director of the University of Pennsylvania’s Penn Institute for Urban Research, predicts the nation is on the verge of a rental housing crisis. At the end of this month, the national eviction moratorium expires, and many landlords are eager to bump up rent and force out tenants who lost jobs in the crisis. At the same time, investors have scooped up cheap single-family homes in the hopes of renting them out for good profits. Single-family home rents were already up 5.3 percent a year as of April, according to research firm CoreLogic. “I see this coming year as a year where rents will increase by a surprisingly high amount,” Wachter said. “The affordability problem is going to extend out into more places, especially second and third-tier cities.” In a worst-case scenario, it could lead to more homelessness, even in such a hot economy. It will almost certainly reinforce the divides between the haves and have nots. The same is true of the rise of automation during the pandemic. As companies looked for ways to reduce the number of people in an office, hotel or factory, they turned to robots and telework. They invested heavily in technology, which economists predict could result in one of the biggest boosts to worker productivity in years. This higher productivity forecast is one of the reasons the McKinsey Global Institute says the United States could see an economy </w:t>
      </w:r>
      <w:proofErr w:type="gramStart"/>
      <w:r w:rsidRPr="003B5DDA">
        <w:rPr>
          <w:sz w:val="14"/>
        </w:rPr>
        <w:t>that’s</w:t>
      </w:r>
      <w:proofErr w:type="gramEnd"/>
      <w:r w:rsidRPr="003B5DDA">
        <w:rPr>
          <w:sz w:val="14"/>
        </w:rPr>
        <w:t xml:space="preserve"> $3,500 per person bigger by 2024. But those gains are unlikely to be evenly distributed. Automation also has downsides, especially layoffs for workers without college degrees. “</w:t>
      </w:r>
      <w:r w:rsidRPr="003B5DDA">
        <w:rPr>
          <w:rStyle w:val="StyleUnderline"/>
        </w:rPr>
        <w:t>This is not a sure thing that we reap the benefits of faster growth without negative side effects</w:t>
      </w:r>
      <w:r w:rsidRPr="003B5DDA">
        <w:rPr>
          <w:sz w:val="14"/>
        </w:rPr>
        <w:t xml:space="preserve">. There are real worries about inequality,” said Susan Lund, head of the McKinsey Global Institute. “Are we able to create real opportunities for people who have been in low-wage, low skilled jobs?” In addition to equality and housing questions, policymakers are also grappling with what will happen with inflation. The nation </w:t>
      </w:r>
      <w:proofErr w:type="gramStart"/>
      <w:r w:rsidRPr="003B5DDA">
        <w:rPr>
          <w:sz w:val="14"/>
        </w:rPr>
        <w:t>hasn’t</w:t>
      </w:r>
      <w:proofErr w:type="gramEnd"/>
      <w:r w:rsidRPr="003B5DDA">
        <w:rPr>
          <w:sz w:val="14"/>
        </w:rPr>
        <w:t xml:space="preserve"> seen sustained high inflation in 30 years. </w:t>
      </w:r>
      <w:proofErr w:type="gramStart"/>
      <w:r w:rsidRPr="003B5DDA">
        <w:rPr>
          <w:sz w:val="14"/>
        </w:rPr>
        <w:t>It’s</w:t>
      </w:r>
      <w:proofErr w:type="gramEnd"/>
      <w:r w:rsidRPr="003B5DDA">
        <w:rPr>
          <w:sz w:val="14"/>
        </w:rPr>
        <w:t xml:space="preserve"> unclear how Americans will react. There is perhaps no better illustration of the disruptive price and supply chain issues than lumber prices, which hit an eye-popping record of $1,670 per thousand board feet in May. There was a sigh of relief on Wall Street and in the White House as lumber prices on the commodities exchanges fell about $600 in the past two weeks. The price is still about three times higher than pre-pandemic norms, but it is trending down. But home builder Jerry Konter in Savannah, Ga., says reality on the ground is a lot different than charts on a Wall Street trading terminal. Sky-high prices for lumber remain at stores and many suppliers because they still </w:t>
      </w:r>
      <w:proofErr w:type="gramStart"/>
      <w:r w:rsidRPr="003B5DDA">
        <w:rPr>
          <w:sz w:val="14"/>
        </w:rPr>
        <w:t>have to</w:t>
      </w:r>
      <w:proofErr w:type="gramEnd"/>
      <w:r w:rsidRPr="003B5DDA">
        <w:rPr>
          <w:sz w:val="14"/>
        </w:rPr>
        <w:t xml:space="preserve"> sell all the wood they bought at the top. Konter </w:t>
      </w:r>
      <w:proofErr w:type="gramStart"/>
      <w:r w:rsidRPr="003B5DDA">
        <w:rPr>
          <w:sz w:val="14"/>
        </w:rPr>
        <w:t>doesn’t</w:t>
      </w:r>
      <w:proofErr w:type="gramEnd"/>
      <w:r w:rsidRPr="003B5DDA">
        <w:rPr>
          <w:sz w:val="14"/>
        </w:rPr>
        <w:t xml:space="preserve"> expect retail prices to change until August or September. For the first time in his 44-year career building homes, Konter altered his standard contract to no longer guarantee a firm date or price. He </w:t>
      </w:r>
      <w:proofErr w:type="gramStart"/>
      <w:r w:rsidRPr="003B5DDA">
        <w:rPr>
          <w:sz w:val="14"/>
        </w:rPr>
        <w:t>has to</w:t>
      </w:r>
      <w:proofErr w:type="gramEnd"/>
      <w:r w:rsidRPr="003B5DDA">
        <w:rPr>
          <w:sz w:val="14"/>
        </w:rPr>
        <w:t xml:space="preserve"> explain to buyers that the price could jump and items like cabinets that used to arrive in 10 days now take four months. While hopeful for improvement, </w:t>
      </w:r>
      <w:proofErr w:type="gramStart"/>
      <w:r w:rsidRPr="003B5DDA">
        <w:rPr>
          <w:sz w:val="14"/>
        </w:rPr>
        <w:t>he’s</w:t>
      </w:r>
      <w:proofErr w:type="gramEnd"/>
      <w:r w:rsidRPr="003B5DDA">
        <w:rPr>
          <w:sz w:val="14"/>
        </w:rPr>
        <w:t xml:space="preserve"> preparing for high prices and supply bottlenecks to last. His expectations — and behaviors — have shifted. “I personally believe we are about to kill the golden goose in the economy with these supply issues,” Konter said, adding, “There are so many people that are being left out of getting a home because of the additional input costs. It’s almost impossible to build an entry-level home.” While many </w:t>
      </w:r>
      <w:r w:rsidRPr="00DF5420">
        <w:rPr>
          <w:rStyle w:val="StyleUnderline"/>
          <w:highlight w:val="cyan"/>
        </w:rPr>
        <w:t>economists</w:t>
      </w:r>
      <w:r w:rsidRPr="003B5DDA">
        <w:rPr>
          <w:sz w:val="14"/>
        </w:rPr>
        <w:t xml:space="preserve"> and Wall Street traders </w:t>
      </w:r>
      <w:r w:rsidRPr="00DF5420">
        <w:rPr>
          <w:rStyle w:val="StyleUnderline"/>
          <w:highlight w:val="cyan"/>
        </w:rPr>
        <w:t>believe the Fed’s prediction that inflation will subside later this year</w:t>
      </w:r>
      <w:r w:rsidRPr="00DF5420">
        <w:rPr>
          <w:sz w:val="14"/>
          <w:highlight w:val="cyan"/>
        </w:rPr>
        <w:t>,</w:t>
      </w:r>
      <w:r w:rsidRPr="003B5DDA">
        <w:rPr>
          <w:sz w:val="14"/>
        </w:rPr>
        <w:t xml:space="preserve"> they are quick to say </w:t>
      </w:r>
      <w:r w:rsidRPr="003B5DDA">
        <w:rPr>
          <w:rStyle w:val="StyleUnderline"/>
        </w:rPr>
        <w:t xml:space="preserve">their biggest fear is that the Fed is wrong. </w:t>
      </w:r>
      <w:r w:rsidRPr="00DF5420">
        <w:rPr>
          <w:rStyle w:val="StyleUnderline"/>
          <w:highlight w:val="cyan"/>
        </w:rPr>
        <w:t>If a lot of people start believing inflation</w:t>
      </w:r>
      <w:r w:rsidRPr="003B5DDA">
        <w:rPr>
          <w:rStyle w:val="StyleUnderline"/>
        </w:rPr>
        <w:t xml:space="preserve"> of 5 percent a year </w:t>
      </w:r>
      <w:r w:rsidRPr="00DF5420">
        <w:rPr>
          <w:rStyle w:val="StyleUnderline"/>
          <w:highlight w:val="cyan"/>
        </w:rPr>
        <w:t>is here to stay</w:t>
      </w:r>
      <w:r w:rsidRPr="003B5DDA">
        <w:rPr>
          <w:sz w:val="14"/>
        </w:rPr>
        <w:t xml:space="preserve">, then they will demand higher pay and businesses will respond by raising consumer prices again, igniting a vicious cycle. </w:t>
      </w:r>
      <w:r w:rsidRPr="00DF5420">
        <w:rPr>
          <w:rStyle w:val="StyleUnderline"/>
          <w:highlight w:val="cyan"/>
        </w:rPr>
        <w:t>The Fed would have to respond</w:t>
      </w:r>
      <w:r w:rsidRPr="003B5DDA">
        <w:rPr>
          <w:rStyle w:val="StyleUnderline"/>
        </w:rPr>
        <w:t xml:space="preserve"> to that</w:t>
      </w:r>
      <w:r w:rsidRPr="003B5DDA">
        <w:rPr>
          <w:sz w:val="14"/>
        </w:rPr>
        <w:t xml:space="preserve"> cycle </w:t>
      </w:r>
      <w:r w:rsidRPr="00DF5420">
        <w:rPr>
          <w:rStyle w:val="StyleUnderline"/>
          <w:highlight w:val="cyan"/>
        </w:rPr>
        <w:t>by hiking interest rates quickly, a tactic that typically causes recessions</w:t>
      </w:r>
      <w:r w:rsidRPr="003B5DDA">
        <w:rPr>
          <w:sz w:val="14"/>
        </w:rPr>
        <w:t xml:space="preserve">. “In the next few months, we’ll have very </w:t>
      </w:r>
      <w:r w:rsidRPr="003B5DDA">
        <w:rPr>
          <w:rStyle w:val="StyleUnderline"/>
        </w:rPr>
        <w:t xml:space="preserve">high inflation numbers. </w:t>
      </w:r>
      <w:proofErr w:type="gramStart"/>
      <w:r w:rsidRPr="003B5DDA">
        <w:rPr>
          <w:rStyle w:val="StyleUnderline"/>
        </w:rPr>
        <w:t>It’s</w:t>
      </w:r>
      <w:proofErr w:type="gramEnd"/>
      <w:r w:rsidRPr="003B5DDA">
        <w:rPr>
          <w:rStyle w:val="StyleUnderline"/>
        </w:rPr>
        <w:t xml:space="preserve"> unlikely to </w:t>
      </w:r>
      <w:r w:rsidRPr="003B5DDA">
        <w:rPr>
          <w:rStyle w:val="StyleUnderline"/>
        </w:rPr>
        <w:lastRenderedPageBreak/>
        <w:t>persist, but it’s a real risk that it does. That risk is higher now than it has been for decades,”</w:t>
      </w:r>
      <w:r w:rsidRPr="003B5DDA">
        <w:rPr>
          <w:sz w:val="14"/>
        </w:rPr>
        <w:t xml:space="preserve"> said former Fed official Randall </w:t>
      </w:r>
      <w:proofErr w:type="spellStart"/>
      <w:r w:rsidRPr="003B5DDA">
        <w:rPr>
          <w:sz w:val="14"/>
        </w:rPr>
        <w:t>Kroszner</w:t>
      </w:r>
      <w:proofErr w:type="spellEnd"/>
      <w:r w:rsidRPr="003B5DDA">
        <w:rPr>
          <w:sz w:val="14"/>
        </w:rPr>
        <w:t xml:space="preserve">. “Will consumers accept it as temporary? We really </w:t>
      </w:r>
      <w:proofErr w:type="gramStart"/>
      <w:r w:rsidRPr="003B5DDA">
        <w:rPr>
          <w:sz w:val="14"/>
        </w:rPr>
        <w:t>don’t</w:t>
      </w:r>
      <w:proofErr w:type="gramEnd"/>
      <w:r w:rsidRPr="003B5DDA">
        <w:rPr>
          <w:sz w:val="14"/>
        </w:rPr>
        <w:t xml:space="preserve"> know. In some ways, this is faith-based monetary policy.”</w:t>
      </w:r>
    </w:p>
    <w:p w14:paraId="46B07244" w14:textId="5B9D668D" w:rsidR="00223057" w:rsidRDefault="00223057" w:rsidP="00223057">
      <w:pPr>
        <w:pStyle w:val="Heading4"/>
      </w:pPr>
      <w:r>
        <w:t xml:space="preserve">Post-pandemic recovery is fragile and risks spilling over internationally, new economic crises risks plunging </w:t>
      </w:r>
      <w:r w:rsidR="003B5DDA">
        <w:t xml:space="preserve">us </w:t>
      </w:r>
      <w:r>
        <w:t xml:space="preserve">over the </w:t>
      </w:r>
      <w:proofErr w:type="gramStart"/>
      <w:r>
        <w:t>edge</w:t>
      </w:r>
      <w:proofErr w:type="gramEnd"/>
    </w:p>
    <w:p w14:paraId="7A1C8087" w14:textId="77777777" w:rsidR="00223057" w:rsidRPr="00053436" w:rsidRDefault="00223057" w:rsidP="00223057">
      <w:r w:rsidRPr="00053436">
        <w:rPr>
          <w:rStyle w:val="Style13ptBold"/>
        </w:rPr>
        <w:t>Franco et al 2021.</w:t>
      </w:r>
      <w:r>
        <w:t xml:space="preserve"> </w:t>
      </w:r>
      <w:r w:rsidRPr="0019668F">
        <w:rPr>
          <w:sz w:val="20"/>
          <w:szCs w:val="20"/>
        </w:rPr>
        <w:t xml:space="preserve">Emilio Granados Franco Head of Global Risks and Geopolitical Agenda, World Economic Forum. Melinda </w:t>
      </w:r>
      <w:proofErr w:type="spellStart"/>
      <w:r w:rsidRPr="0019668F">
        <w:rPr>
          <w:sz w:val="20"/>
          <w:szCs w:val="20"/>
        </w:rPr>
        <w:t>Kuritzky</w:t>
      </w:r>
      <w:proofErr w:type="spellEnd"/>
      <w:r w:rsidRPr="0019668F">
        <w:rPr>
          <w:sz w:val="20"/>
          <w:szCs w:val="20"/>
        </w:rPr>
        <w:t xml:space="preserve"> </w:t>
      </w:r>
      <w:proofErr w:type="gramStart"/>
      <w:r w:rsidRPr="0019668F">
        <w:rPr>
          <w:sz w:val="20"/>
          <w:szCs w:val="20"/>
        </w:rPr>
        <w:t>Lead</w:t>
      </w:r>
      <w:proofErr w:type="gramEnd"/>
      <w:r w:rsidRPr="0019668F">
        <w:rPr>
          <w:sz w:val="20"/>
          <w:szCs w:val="20"/>
        </w:rPr>
        <w:t>, Global Risks and Geopolitical Agenda, World Economic Forum.</w:t>
      </w:r>
      <w:r w:rsidRPr="0019668F">
        <w:rPr>
          <w:b/>
          <w:bCs/>
          <w:sz w:val="20"/>
          <w:szCs w:val="20"/>
        </w:rPr>
        <w:t xml:space="preserve"> </w:t>
      </w:r>
      <w:r w:rsidRPr="0019668F">
        <w:rPr>
          <w:sz w:val="20"/>
          <w:szCs w:val="20"/>
        </w:rPr>
        <w:t xml:space="preserve">Richard Lukacs Specialist, Global Risks and Geopolitical Agenda, World Economic Forum. Saadia </w:t>
      </w:r>
      <w:proofErr w:type="spellStart"/>
      <w:r w:rsidRPr="0019668F">
        <w:rPr>
          <w:sz w:val="20"/>
          <w:szCs w:val="20"/>
        </w:rPr>
        <w:t>Zahidi</w:t>
      </w:r>
      <w:proofErr w:type="spellEnd"/>
      <w:r w:rsidRPr="0019668F">
        <w:rPr>
          <w:sz w:val="20"/>
          <w:szCs w:val="20"/>
        </w:rPr>
        <w:t xml:space="preserve"> Managing Director, World Economic Forum “The Global Risks Report 2021 16th Edition” World Economic Forum January 19, 2021. &lt;http://www3.weforum.org/docs/WEF_The_Global_Risks_Report_2021.pdf&gt; Accessed 6/21/21. ARJH/msdi2021</w:t>
      </w:r>
    </w:p>
    <w:p w14:paraId="327BB57A" w14:textId="77777777" w:rsidR="00223057" w:rsidRPr="0019668F" w:rsidRDefault="00223057" w:rsidP="00223057">
      <w:pPr>
        <w:rPr>
          <w:sz w:val="16"/>
        </w:rPr>
      </w:pPr>
      <w:r w:rsidRPr="00DF5420">
        <w:rPr>
          <w:rStyle w:val="StyleUnderline"/>
          <w:highlight w:val="cyan"/>
        </w:rPr>
        <w:t>Responses to the pandemic have caused new</w:t>
      </w:r>
      <w:r w:rsidRPr="0019668F">
        <w:rPr>
          <w:sz w:val="16"/>
        </w:rPr>
        <w:t xml:space="preserve"> domestic and geopolitical </w:t>
      </w:r>
      <w:r w:rsidRPr="00DF5420">
        <w:rPr>
          <w:rStyle w:val="StyleUnderline"/>
          <w:highlight w:val="cyan"/>
        </w:rPr>
        <w:t>tensions that threaten stability</w:t>
      </w:r>
      <w:r w:rsidRPr="0019668F">
        <w:rPr>
          <w:sz w:val="16"/>
        </w:rPr>
        <w:t>. Digital division and a future “lost generation” are likely to test social cohesion from within borders—</w:t>
      </w:r>
      <w:r w:rsidRPr="00DF5420">
        <w:rPr>
          <w:rStyle w:val="StyleUnderline"/>
          <w:highlight w:val="cyan"/>
        </w:rPr>
        <w:t>exacerbating</w:t>
      </w:r>
      <w:r w:rsidRPr="0019668F">
        <w:rPr>
          <w:sz w:val="16"/>
        </w:rPr>
        <w:t xml:space="preserve"> geopolitical fragmentation and </w:t>
      </w:r>
      <w:r w:rsidRPr="00DF5420">
        <w:rPr>
          <w:rStyle w:val="StyleUnderline"/>
          <w:highlight w:val="cyan"/>
        </w:rPr>
        <w:t>global economic fragility</w:t>
      </w:r>
      <w:r w:rsidRPr="0019668F">
        <w:rPr>
          <w:sz w:val="16"/>
        </w:rPr>
        <w:t xml:space="preserve">. With stalemates and flashpoints increasing in frequency, GRPS respondents rated “state collapse” and “multilateralism collapse” as critical long-term threats. Middle powers—influential states that together represent a greater share of the global economy than the US and China combined—often champion multilateral cooperation in trade, diplomacy, climate, security and, most recently, global health. However, if geopolitical tensions persist, middle powers will struggle to facilitate a global recovery—at a time when international coordination is essential—and reinforce resilience against future crises. GRPS respondents signal a challenging geopolitical outlook marked by “interstate relations fracture”, “interstate conflict” and “resource </w:t>
      </w:r>
      <w:proofErr w:type="spellStart"/>
      <w:r w:rsidRPr="0019668F">
        <w:rPr>
          <w:sz w:val="16"/>
        </w:rPr>
        <w:t>geopolitization</w:t>
      </w:r>
      <w:proofErr w:type="spellEnd"/>
      <w:r w:rsidRPr="0019668F">
        <w:rPr>
          <w:sz w:val="16"/>
        </w:rPr>
        <w:t xml:space="preserve">”—all forecasted as critical threats to the world in three to five years. </w:t>
      </w:r>
      <w:r w:rsidRPr="0019668F">
        <w:rPr>
          <w:rStyle w:val="StyleUnderline"/>
        </w:rPr>
        <w:t>A polarized industrial</w:t>
      </w:r>
      <w:r>
        <w:rPr>
          <w:rStyle w:val="StyleUnderline"/>
        </w:rPr>
        <w:t xml:space="preserve"> </w:t>
      </w:r>
      <w:r w:rsidRPr="0019668F">
        <w:rPr>
          <w:rStyle w:val="StyleUnderline"/>
        </w:rPr>
        <w:t>landscape may emerge in the</w:t>
      </w:r>
      <w:r>
        <w:rPr>
          <w:rStyle w:val="StyleUnderline"/>
        </w:rPr>
        <w:t xml:space="preserve"> </w:t>
      </w:r>
      <w:r w:rsidRPr="0019668F">
        <w:rPr>
          <w:rStyle w:val="StyleUnderline"/>
        </w:rPr>
        <w:t>post-pandemic economy</w:t>
      </w:r>
      <w:r>
        <w:rPr>
          <w:rStyle w:val="StyleUnderline"/>
        </w:rPr>
        <w:t xml:space="preserve"> </w:t>
      </w:r>
      <w:proofErr w:type="gramStart"/>
      <w:r w:rsidRPr="0019668F">
        <w:rPr>
          <w:sz w:val="16"/>
        </w:rPr>
        <w:t>As</w:t>
      </w:r>
      <w:proofErr w:type="gramEnd"/>
      <w:r w:rsidRPr="0019668F">
        <w:rPr>
          <w:sz w:val="16"/>
        </w:rPr>
        <w:t xml:space="preserve"> economies emerge from the shock and stimulus of COVID-19, businesses face a shakeout. </w:t>
      </w:r>
      <w:r w:rsidRPr="00DF5420">
        <w:rPr>
          <w:rStyle w:val="StyleUnderline"/>
          <w:highlight w:val="cyan"/>
        </w:rPr>
        <w:t>Existing trends have been given fresh momentum by the crisis</w:t>
      </w:r>
      <w:r w:rsidRPr="0019668F">
        <w:rPr>
          <w:rStyle w:val="StyleUnderline"/>
        </w:rPr>
        <w:t>:</w:t>
      </w:r>
      <w:r>
        <w:rPr>
          <w:rStyle w:val="StyleUnderline"/>
        </w:rPr>
        <w:t xml:space="preserve"> </w:t>
      </w:r>
      <w:r w:rsidRPr="0019668F">
        <w:rPr>
          <w:rStyle w:val="StyleUnderline"/>
        </w:rPr>
        <w:t>nationally focused agendas to stem economic losses,</w:t>
      </w:r>
      <w:r>
        <w:rPr>
          <w:rStyle w:val="StyleUnderline"/>
        </w:rPr>
        <w:t xml:space="preserve"> </w:t>
      </w:r>
      <w:r w:rsidRPr="0019668F">
        <w:rPr>
          <w:sz w:val="16"/>
        </w:rPr>
        <w:t xml:space="preserve">technological transformation and changes in societal structure—including consumer behaviors, the nature of work and the role of technology both at work and at home. </w:t>
      </w:r>
      <w:r w:rsidRPr="00DF5420">
        <w:rPr>
          <w:rStyle w:val="StyleUnderline"/>
          <w:highlight w:val="cyan"/>
        </w:rPr>
        <w:t>The business risks emanating from these trends have been amplified by the crisis and include stagnation</w:t>
      </w:r>
      <w:r w:rsidRPr="0019668F">
        <w:rPr>
          <w:rStyle w:val="StyleUnderline"/>
        </w:rPr>
        <w:t xml:space="preserve"> in advanced economies</w:t>
      </w:r>
      <w:r w:rsidRPr="0019668F">
        <w:rPr>
          <w:sz w:val="16"/>
        </w:rPr>
        <w:t xml:space="preserve"> and lost potential in emerging and developing markets, </w:t>
      </w:r>
      <w:r w:rsidRPr="00DF5420">
        <w:rPr>
          <w:rStyle w:val="StyleUnderline"/>
          <w:highlight w:val="cyan"/>
        </w:rPr>
        <w:t>the collapse of small businesses,</w:t>
      </w:r>
      <w:r w:rsidRPr="0019668F">
        <w:rPr>
          <w:rStyle w:val="StyleUnderline"/>
        </w:rPr>
        <w:t xml:space="preserve"> widening the gaps between</w:t>
      </w:r>
      <w:r>
        <w:rPr>
          <w:rStyle w:val="StyleUnderline"/>
        </w:rPr>
        <w:t xml:space="preserve"> </w:t>
      </w:r>
      <w:r w:rsidRPr="0019668F">
        <w:rPr>
          <w:rStyle w:val="StyleUnderline"/>
        </w:rPr>
        <w:t>major and minor companies and reducing market</w:t>
      </w:r>
      <w:r>
        <w:rPr>
          <w:rStyle w:val="StyleUnderline"/>
        </w:rPr>
        <w:t xml:space="preserve"> </w:t>
      </w:r>
      <w:r w:rsidRPr="0019668F">
        <w:rPr>
          <w:rStyle w:val="StyleUnderline"/>
        </w:rPr>
        <w:t xml:space="preserve">dynamism, </w:t>
      </w:r>
      <w:r w:rsidRPr="00DF5420">
        <w:rPr>
          <w:rStyle w:val="StyleUnderline"/>
          <w:highlight w:val="cyan"/>
        </w:rPr>
        <w:t>and exacerbation of inequality; making it harder to achieve long-term sustainable development</w:t>
      </w:r>
      <w:r>
        <w:rPr>
          <w:rStyle w:val="StyleUnderline"/>
        </w:rPr>
        <w:t>.</w:t>
      </w:r>
    </w:p>
    <w:p w14:paraId="1CC5C7DE" w14:textId="77777777" w:rsidR="004E03FF" w:rsidRDefault="004E03FF" w:rsidP="004E03FF">
      <w:pPr>
        <w:pStyle w:val="Heading3"/>
      </w:pPr>
      <w:r>
        <w:lastRenderedPageBreak/>
        <w:t xml:space="preserve">US Key to World Economy </w:t>
      </w:r>
    </w:p>
    <w:p w14:paraId="6A9162F7" w14:textId="77777777" w:rsidR="004E03FF" w:rsidRDefault="004E03FF" w:rsidP="004E03FF">
      <w:pPr>
        <w:pStyle w:val="Heading4"/>
      </w:pPr>
      <w:r>
        <w:t xml:space="preserve">US economic overheating ripples out into the rest of the world, creating the worst economic crisis in a generation, now is key to stave off </w:t>
      </w:r>
      <w:proofErr w:type="gramStart"/>
      <w:r>
        <w:t>collapse</w:t>
      </w:r>
      <w:proofErr w:type="gramEnd"/>
    </w:p>
    <w:p w14:paraId="668E9D55" w14:textId="77777777" w:rsidR="004E03FF" w:rsidRPr="003F0938" w:rsidRDefault="004E03FF" w:rsidP="004E03FF">
      <w:r w:rsidRPr="003F0938">
        <w:rPr>
          <w:rStyle w:val="Style13ptBold"/>
        </w:rPr>
        <w:t>Lachman 2021.</w:t>
      </w:r>
      <w:r>
        <w:t xml:space="preserve"> Desmond Lachman, resident fellow at the American Enterprise Institute and former deputy director in the International Monetary Fund’s Policy Development and Review Department. “Could </w:t>
      </w:r>
      <w:proofErr w:type="gramStart"/>
      <w:r>
        <w:t>An</w:t>
      </w:r>
      <w:proofErr w:type="gramEnd"/>
      <w:r>
        <w:t xml:space="preserve"> Overheated U.S. Economy Create A Debt Crisis For Emerging Markets?” 19FortyFive. &lt;https://www.19fortyfive.com/2021/04/could-an-overheated-u-s-economy-create-a-debt-crisis-for-emerging-markets/&gt; Accessed 6/22/21. ARJH/msdi2021</w:t>
      </w:r>
    </w:p>
    <w:p w14:paraId="2B5A0DC6" w14:textId="487A2705" w:rsidR="004E03FF" w:rsidRPr="007876DA" w:rsidRDefault="004E03FF" w:rsidP="004E03FF">
      <w:pPr>
        <w:rPr>
          <w:sz w:val="16"/>
        </w:rPr>
      </w:pPr>
      <w:r w:rsidRPr="007876DA">
        <w:rPr>
          <w:rStyle w:val="StyleUnderline"/>
        </w:rPr>
        <w:t xml:space="preserve">A specter is now haunting the emerging market economies. It is </w:t>
      </w:r>
      <w:r w:rsidRPr="00DF5420">
        <w:rPr>
          <w:rStyle w:val="StyleUnderline"/>
          <w:highlight w:val="cyan"/>
        </w:rPr>
        <w:t>the specter of U.S. economic overheating</w:t>
      </w:r>
      <w:r w:rsidRPr="007876DA">
        <w:rPr>
          <w:rStyle w:val="StyleUnderline"/>
        </w:rPr>
        <w:t xml:space="preserve"> that </w:t>
      </w:r>
      <w:r w:rsidRPr="00DF5420">
        <w:rPr>
          <w:rStyle w:val="StyleUnderline"/>
          <w:highlight w:val="cyan"/>
        </w:rPr>
        <w:t>will raise interest rates and provoke a major reversal of capital flows</w:t>
      </w:r>
      <w:r w:rsidRPr="007876DA">
        <w:rPr>
          <w:rStyle w:val="StyleUnderline"/>
        </w:rPr>
        <w:t xml:space="preserve"> from the emerging market economies.</w:t>
      </w:r>
      <w:r w:rsidR="007876DA">
        <w:rPr>
          <w:rStyle w:val="StyleUnderline"/>
        </w:rPr>
        <w:t xml:space="preserve"> </w:t>
      </w:r>
      <w:r w:rsidRPr="007876DA">
        <w:rPr>
          <w:rStyle w:val="StyleUnderline"/>
        </w:rPr>
        <w:t xml:space="preserve">Any such capital flow reversal </w:t>
      </w:r>
      <w:r w:rsidRPr="00DF5420">
        <w:rPr>
          <w:rStyle w:val="StyleUnderline"/>
          <w:highlight w:val="cyan"/>
        </w:rPr>
        <w:t>could have serious untoward consequences</w:t>
      </w:r>
      <w:r w:rsidRPr="007876DA">
        <w:rPr>
          <w:sz w:val="16"/>
        </w:rPr>
        <w:t xml:space="preserve"> not only for the very troubled emerging market economies but also </w:t>
      </w:r>
      <w:r w:rsidRPr="00DF5420">
        <w:rPr>
          <w:rStyle w:val="StyleUnderline"/>
          <w:highlight w:val="cyan"/>
        </w:rPr>
        <w:t>for both the U.S. and global economies</w:t>
      </w:r>
      <w:r w:rsidRPr="007876DA">
        <w:rPr>
          <w:rStyle w:val="StyleUnderline"/>
        </w:rPr>
        <w:t xml:space="preserve">. </w:t>
      </w:r>
      <w:r w:rsidRPr="007876DA">
        <w:rPr>
          <w:sz w:val="16"/>
        </w:rPr>
        <w:t xml:space="preserve">This especially would seem to be the case considering that the emerging market economies have </w:t>
      </w:r>
      <w:proofErr w:type="gramStart"/>
      <w:r w:rsidRPr="007876DA">
        <w:rPr>
          <w:sz w:val="16"/>
        </w:rPr>
        <w:t>never before</w:t>
      </w:r>
      <w:proofErr w:type="gramEnd"/>
      <w:r w:rsidRPr="007876DA">
        <w:rPr>
          <w:sz w:val="16"/>
        </w:rPr>
        <w:t xml:space="preserve"> been as indebted as they are today and that these economies now constitute around half of the world economy.</w:t>
      </w:r>
      <w:r w:rsidR="007876DA" w:rsidRPr="007876DA">
        <w:rPr>
          <w:sz w:val="16"/>
        </w:rPr>
        <w:t xml:space="preserve"> </w:t>
      </w:r>
      <w:r w:rsidRPr="007876DA">
        <w:rPr>
          <w:sz w:val="16"/>
        </w:rPr>
        <w:t>There now would seem to be every indication that by the end of this year the U.S. economy will experience significant inflationary pressure.</w:t>
      </w:r>
      <w:r w:rsidR="007876DA" w:rsidRPr="007876DA">
        <w:rPr>
          <w:sz w:val="16"/>
        </w:rPr>
        <w:t xml:space="preserve"> </w:t>
      </w:r>
      <w:r w:rsidRPr="007876DA">
        <w:rPr>
          <w:sz w:val="16"/>
        </w:rPr>
        <w:t>It is not only that with the passage of the Biden budget, but the U.S. economy will also be receiving this year a record peacetime budget stimulus of around 12 percent of GDP. It is also that it will be receiving that stimulus at a time that the Federal Reserve has its monetary pedal fully to the metal and that there is considerable pent-up demand in the economy.</w:t>
      </w:r>
      <w:r w:rsidR="007876DA" w:rsidRPr="007876DA">
        <w:rPr>
          <w:sz w:val="16"/>
        </w:rPr>
        <w:t xml:space="preserve"> </w:t>
      </w:r>
      <w:r w:rsidRPr="007876DA">
        <w:rPr>
          <w:sz w:val="16"/>
        </w:rPr>
        <w:t>The resulting spurt in additional aggregate demand will be occurring at a time that the Congressional Budget Office is estimating that the U.S. economy is operating at a level that is only some 3 percent below its potential. It will also be occurring at a time that the U.S. economy is already recovering strongly from the pandemic’s ravages.</w:t>
      </w:r>
      <w:r w:rsidR="007876DA" w:rsidRPr="007876DA">
        <w:rPr>
          <w:sz w:val="16"/>
        </w:rPr>
        <w:t xml:space="preserve"> </w:t>
      </w:r>
      <w:r w:rsidRPr="007876DA">
        <w:rPr>
          <w:sz w:val="16"/>
        </w:rPr>
        <w:t xml:space="preserve">The good news for the emerging market economies from an overheated U.S. economy is that there will be greater demand for their exports and higher international commodity prices. The bad news is that these </w:t>
      </w:r>
      <w:r w:rsidRPr="007876DA">
        <w:rPr>
          <w:rStyle w:val="StyleUnderline"/>
        </w:rPr>
        <w:t xml:space="preserve">gains will be dwarfed by the </w:t>
      </w:r>
      <w:r w:rsidRPr="00DF5420">
        <w:rPr>
          <w:rStyle w:val="StyleUnderline"/>
          <w:highlight w:val="cyan"/>
        </w:rPr>
        <w:t>considerable damage</w:t>
      </w:r>
      <w:r w:rsidRPr="007876DA">
        <w:rPr>
          <w:rStyle w:val="StyleUnderline"/>
        </w:rPr>
        <w:t xml:space="preserve"> that </w:t>
      </w:r>
      <w:r w:rsidRPr="00DF5420">
        <w:rPr>
          <w:rStyle w:val="StyleUnderline"/>
          <w:highlight w:val="cyan"/>
        </w:rPr>
        <w:t>will be done to these economies</w:t>
      </w:r>
      <w:r w:rsidRPr="007876DA">
        <w:rPr>
          <w:rStyle w:val="StyleUnderline"/>
        </w:rPr>
        <w:t xml:space="preserve"> by the higher US interest rates and the stronger dollar associated with U.S. economic overheating.</w:t>
      </w:r>
      <w:r w:rsidR="007876DA">
        <w:rPr>
          <w:rStyle w:val="StyleUnderline"/>
        </w:rPr>
        <w:t xml:space="preserve"> </w:t>
      </w:r>
      <w:r w:rsidRPr="007876DA">
        <w:rPr>
          <w:sz w:val="16"/>
        </w:rPr>
        <w:t xml:space="preserve">As happened before during the 2013 Bernanke Taper Tantrum, higher U.S. interest rates will precipitate a sharp reversal in emerging market capital flows, while a stronger U.S. dollar will make it </w:t>
      </w:r>
      <w:proofErr w:type="gramStart"/>
      <w:r w:rsidRPr="007876DA">
        <w:rPr>
          <w:sz w:val="16"/>
        </w:rPr>
        <w:t>all the more</w:t>
      </w:r>
      <w:proofErr w:type="gramEnd"/>
      <w:r w:rsidRPr="007876DA">
        <w:rPr>
          <w:sz w:val="16"/>
        </w:rPr>
        <w:t xml:space="preserve"> difficult for the emerging market economies to service their U.S. dollar-denominated debt.</w:t>
      </w:r>
      <w:r w:rsidR="007876DA" w:rsidRPr="007876DA">
        <w:rPr>
          <w:sz w:val="16"/>
        </w:rPr>
        <w:t xml:space="preserve"> </w:t>
      </w:r>
      <w:r w:rsidRPr="007876DA">
        <w:rPr>
          <w:sz w:val="16"/>
        </w:rPr>
        <w:t>Any capital flow reversal and a higher dollar would be hitting the emerging market economies at a time that they are very much more vulnerable to such an occurrence than they were in 2013. In the wake of the pandemic, all too many of these economies now have their highest public debt levels on record and budget deficits that are now in double digits as a percent of the size of their economies. It also does not help matters that many of these economies are still mired in recession and are yet to bring their Covid-19 pandemics under control.</w:t>
      </w:r>
      <w:r w:rsidR="007876DA" w:rsidRPr="007876DA">
        <w:rPr>
          <w:sz w:val="16"/>
        </w:rPr>
        <w:t xml:space="preserve"> </w:t>
      </w:r>
      <w:r w:rsidRPr="007876DA">
        <w:rPr>
          <w:sz w:val="16"/>
        </w:rPr>
        <w:t xml:space="preserve">It also </w:t>
      </w:r>
      <w:proofErr w:type="gramStart"/>
      <w:r w:rsidRPr="007876DA">
        <w:rPr>
          <w:sz w:val="16"/>
        </w:rPr>
        <w:t>has to</w:t>
      </w:r>
      <w:proofErr w:type="gramEnd"/>
      <w:r w:rsidRPr="007876DA">
        <w:rPr>
          <w:sz w:val="16"/>
        </w:rPr>
        <w:t xml:space="preserve"> be of concern that these economies now have as much as $ 4 trillion in dollar-denominated debt. Any rise in the dollar will have the effect of increasing the burden of servicing this debt.</w:t>
      </w:r>
      <w:r w:rsidR="007876DA" w:rsidRPr="007876DA">
        <w:rPr>
          <w:sz w:val="16"/>
        </w:rPr>
        <w:t xml:space="preserve"> </w:t>
      </w:r>
      <w:r w:rsidRPr="007876DA">
        <w:rPr>
          <w:sz w:val="16"/>
        </w:rPr>
        <w:t xml:space="preserve">Over the past twenty-five years, the world economy has had to cope with an Asian currency crisis, a Russian debt crisis, and a Latin American debt crisis. </w:t>
      </w:r>
      <w:proofErr w:type="gramStart"/>
      <w:r w:rsidRPr="007876DA">
        <w:rPr>
          <w:sz w:val="16"/>
        </w:rPr>
        <w:t xml:space="preserve">It would seem that </w:t>
      </w:r>
      <w:r w:rsidRPr="00DF5420">
        <w:rPr>
          <w:rStyle w:val="StyleUnderline"/>
          <w:highlight w:val="cyan"/>
        </w:rPr>
        <w:t>if</w:t>
      </w:r>
      <w:proofErr w:type="gramEnd"/>
      <w:r w:rsidRPr="00DF5420">
        <w:rPr>
          <w:rStyle w:val="StyleUnderline"/>
          <w:highlight w:val="cyan"/>
        </w:rPr>
        <w:t xml:space="preserve"> now we were to have an emerging market debt crisis, it would be very much more serious and more pervasive than earlier such crises</w:t>
      </w:r>
      <w:r w:rsidRPr="007876DA">
        <w:rPr>
          <w:rStyle w:val="StyleUnderline"/>
        </w:rPr>
        <w:t>.</w:t>
      </w:r>
      <w:r w:rsidRPr="007876DA">
        <w:rPr>
          <w:sz w:val="16"/>
        </w:rPr>
        <w:t xml:space="preserve"> It is not simply because the pandemic has laid low on almost </w:t>
      </w:r>
      <w:proofErr w:type="gramStart"/>
      <w:r w:rsidRPr="007876DA">
        <w:rPr>
          <w:sz w:val="16"/>
        </w:rPr>
        <w:t>all of</w:t>
      </w:r>
      <w:proofErr w:type="gramEnd"/>
      <w:r w:rsidRPr="007876DA">
        <w:rPr>
          <w:sz w:val="16"/>
        </w:rPr>
        <w:t xml:space="preserve"> the Latin American and African economies. It is also because some major emerging market economies like Brazil, South Africa, and Turkey now all appear to be in dire economic and political straits.</w:t>
      </w:r>
      <w:r w:rsidR="007876DA" w:rsidRPr="007876DA">
        <w:rPr>
          <w:sz w:val="16"/>
        </w:rPr>
        <w:t xml:space="preserve"> </w:t>
      </w:r>
      <w:r w:rsidRPr="007876DA">
        <w:rPr>
          <w:sz w:val="16"/>
        </w:rPr>
        <w:t xml:space="preserve">In 2008, US policymakers were caught totally flat-footed by the U.S. housing and credit market bust. One </w:t>
      </w:r>
      <w:proofErr w:type="gramStart"/>
      <w:r w:rsidRPr="007876DA">
        <w:rPr>
          <w:sz w:val="16"/>
        </w:rPr>
        <w:t>has to</w:t>
      </w:r>
      <w:proofErr w:type="gramEnd"/>
      <w:r w:rsidRPr="007876DA">
        <w:rPr>
          <w:sz w:val="16"/>
        </w:rPr>
        <w:t xml:space="preserve"> hope that the same thing does not occur this time around should an overheated U.S. economy indeed precipitate a serious emerging market debt crisis. Rather one must hope that U.S. policymakers are already making contingency plans for dealing with such an eventuality in a coordinated way with the rest of the international economic community.</w:t>
      </w:r>
    </w:p>
    <w:p w14:paraId="6351F053" w14:textId="45E348AC" w:rsidR="00434DC2" w:rsidRDefault="00434DC2" w:rsidP="00434DC2">
      <w:pPr>
        <w:pStyle w:val="Heading2"/>
      </w:pPr>
      <w:r>
        <w:lastRenderedPageBreak/>
        <w:t xml:space="preserve">Impacts </w:t>
      </w:r>
    </w:p>
    <w:p w14:paraId="56B0187C" w14:textId="611F4961" w:rsidR="003B626E" w:rsidRDefault="00B97320" w:rsidP="003B626E">
      <w:pPr>
        <w:pStyle w:val="Heading3"/>
      </w:pPr>
      <w:r>
        <w:lastRenderedPageBreak/>
        <w:t xml:space="preserve">Econ Decline </w:t>
      </w:r>
    </w:p>
    <w:p w14:paraId="3EDFD9AE" w14:textId="07C26CE8" w:rsidR="0084393A" w:rsidRDefault="00566C41" w:rsidP="0084393A">
      <w:pPr>
        <w:pStyle w:val="Heading4"/>
      </w:pPr>
      <w:r>
        <w:t>US economic</w:t>
      </w:r>
      <w:r w:rsidR="0084393A">
        <w:t xml:space="preserve"> decline </w:t>
      </w:r>
      <w:r w:rsidR="00E02D42">
        <w:t>caus</w:t>
      </w:r>
      <w:r w:rsidR="007876DA">
        <w:t xml:space="preserve">es </w:t>
      </w:r>
      <w:r w:rsidR="00FE2C31">
        <w:t xml:space="preserve">nuclear </w:t>
      </w:r>
      <w:r w:rsidR="007876DA">
        <w:t xml:space="preserve">war, ecological devastation, and societal </w:t>
      </w:r>
      <w:proofErr w:type="gramStart"/>
      <w:r w:rsidR="007876DA">
        <w:t>destruction</w:t>
      </w:r>
      <w:proofErr w:type="gramEnd"/>
    </w:p>
    <w:p w14:paraId="16B7298B" w14:textId="62C360B6" w:rsidR="00566C41" w:rsidRDefault="00566C41" w:rsidP="00566C41">
      <w:r w:rsidRPr="00566C41">
        <w:rPr>
          <w:rStyle w:val="Style13ptBold"/>
        </w:rPr>
        <w:t>Cohn 2021</w:t>
      </w:r>
      <w:r>
        <w:t xml:space="preserve">. Samuel Cohn, Professor of Sociology at Texas A&amp;M University. “” Excerpt from </w:t>
      </w:r>
      <w:r w:rsidRPr="00566C41">
        <w:rPr>
          <w:i/>
          <w:iCs/>
        </w:rPr>
        <w:t>All Societies Die: How to Keep Hope Alive</w:t>
      </w:r>
      <w:r>
        <w:t>. (2021, Cornell). &lt;https://www.samuelcohn.net/free-markets-and-societal-death&gt; Accessed 6/21/21. ARJH/msdi2021</w:t>
      </w:r>
    </w:p>
    <w:p w14:paraId="16C11DC0" w14:textId="1C2D5920" w:rsidR="0084393A" w:rsidRDefault="00566C41" w:rsidP="0084393A">
      <w:pPr>
        <w:rPr>
          <w:sz w:val="12"/>
        </w:rPr>
      </w:pPr>
      <w:r w:rsidRPr="004D3845">
        <w:rPr>
          <w:sz w:val="12"/>
        </w:rPr>
        <w:t>Other nations have risen with the rise of this Euro-American economic core. There has been both spillover economic growth and spillover technological development. These have provided massive benefits to Eastern Europe, Latin America, the Middle East and Asia as a whole. But there have also been relationships of exploitation and economic underdevelopment that have added elements of conflict and tension to these relationships.</w:t>
      </w:r>
      <w:r w:rsidR="004D3845" w:rsidRPr="004D3845">
        <w:rPr>
          <w:sz w:val="12"/>
        </w:rPr>
        <w:t xml:space="preserve"> </w:t>
      </w:r>
      <w:r w:rsidRPr="004D3845">
        <w:rPr>
          <w:sz w:val="12"/>
        </w:rPr>
        <w:t xml:space="preserve">That said, </w:t>
      </w:r>
      <w:r w:rsidRPr="00DF5420">
        <w:rPr>
          <w:rStyle w:val="StyleUnderline"/>
          <w:highlight w:val="cyan"/>
        </w:rPr>
        <w:t>the permanence of the</w:t>
      </w:r>
      <w:r w:rsidRPr="004D3845">
        <w:rPr>
          <w:sz w:val="12"/>
        </w:rPr>
        <w:t xml:space="preserve"> Euro-</w:t>
      </w:r>
      <w:r w:rsidRPr="00DF5420">
        <w:rPr>
          <w:rStyle w:val="StyleUnderline"/>
          <w:highlight w:val="cyan"/>
        </w:rPr>
        <w:t>American world system is no more guaranteed</w:t>
      </w:r>
      <w:r w:rsidRPr="00566C41">
        <w:rPr>
          <w:rStyle w:val="StyleUnderline"/>
        </w:rPr>
        <w:t xml:space="preserve"> than was the permanence of the Roman Empire</w:t>
      </w:r>
      <w:r w:rsidRPr="004D3845">
        <w:rPr>
          <w:sz w:val="12"/>
        </w:rPr>
        <w:t xml:space="preserve"> or the Han Dynasty. </w:t>
      </w:r>
      <w:r w:rsidRPr="00566C41">
        <w:rPr>
          <w:rStyle w:val="StyleUnderline"/>
        </w:rPr>
        <w:t>Three hundred years from now</w:t>
      </w:r>
      <w:r w:rsidRPr="004D3845">
        <w:rPr>
          <w:sz w:val="12"/>
        </w:rPr>
        <w:t xml:space="preserve">, five hundred years from now, a thousand years from now … </w:t>
      </w:r>
      <w:r w:rsidRPr="00566C41">
        <w:rPr>
          <w:rStyle w:val="StyleUnderline"/>
        </w:rPr>
        <w:t>will there be a</w:t>
      </w:r>
      <w:r w:rsidRPr="004D3845">
        <w:rPr>
          <w:sz w:val="12"/>
        </w:rPr>
        <w:t xml:space="preserve"> rich prosperous Western Europe, a </w:t>
      </w:r>
      <w:r w:rsidRPr="00566C41">
        <w:rPr>
          <w:rStyle w:val="StyleUnderline"/>
        </w:rPr>
        <w:t>rich prosperous United States with both having comfortable standards of living and global power</w:t>
      </w:r>
      <w:r w:rsidRPr="004D3845">
        <w:rPr>
          <w:sz w:val="12"/>
        </w:rPr>
        <w:t>?</w:t>
      </w:r>
      <w:r w:rsidR="004D3845" w:rsidRPr="004D3845">
        <w:rPr>
          <w:sz w:val="12"/>
        </w:rPr>
        <w:t xml:space="preserve"> </w:t>
      </w:r>
      <w:r w:rsidRPr="004D3845">
        <w:rPr>
          <w:sz w:val="12"/>
        </w:rPr>
        <w:t>Will there be a rich prosperous ANYWHERE with comfortable standards of living, let alone comfortable standards of living and global power?</w:t>
      </w:r>
      <w:r w:rsidR="004D3845" w:rsidRPr="004D3845">
        <w:rPr>
          <w:sz w:val="12"/>
        </w:rPr>
        <w:t xml:space="preserve"> </w:t>
      </w:r>
      <w:r w:rsidRPr="004D3845">
        <w:rPr>
          <w:sz w:val="12"/>
        </w:rPr>
        <w:t>Most of us, when we think of what will end it all, think of either an ecological disaster or nuclear war.</w:t>
      </w:r>
      <w:r w:rsidR="004D3845" w:rsidRPr="004D3845">
        <w:rPr>
          <w:sz w:val="12"/>
        </w:rPr>
        <w:t xml:space="preserve"> </w:t>
      </w:r>
      <w:r w:rsidRPr="004D3845">
        <w:rPr>
          <w:sz w:val="12"/>
        </w:rPr>
        <w:t>I would not rule any of those out.</w:t>
      </w:r>
      <w:r w:rsidR="004D3845" w:rsidRPr="004D3845">
        <w:rPr>
          <w:sz w:val="12"/>
        </w:rPr>
        <w:t xml:space="preserve"> </w:t>
      </w:r>
      <w:r w:rsidRPr="004D3845">
        <w:rPr>
          <w:sz w:val="12"/>
        </w:rPr>
        <w:t>But most societal deaths in history died of other things besides ecological disaster or nuclear war.</w:t>
      </w:r>
      <w:r w:rsidR="004D3845" w:rsidRPr="004D3845">
        <w:rPr>
          <w:sz w:val="12"/>
        </w:rPr>
        <w:t xml:space="preserve"> </w:t>
      </w:r>
      <w:r w:rsidRPr="004D3845">
        <w:rPr>
          <w:sz w:val="12"/>
        </w:rPr>
        <w:t>My book All Societies Die: How to Keep Hope Alive reviews those causes of death in extensive detail.</w:t>
      </w:r>
      <w:r w:rsidR="004D3845" w:rsidRPr="004D3845">
        <w:rPr>
          <w:sz w:val="12"/>
        </w:rPr>
        <w:t xml:space="preserve"> </w:t>
      </w:r>
      <w:r w:rsidRPr="004D3845">
        <w:rPr>
          <w:sz w:val="12"/>
        </w:rPr>
        <w:t>The partial preview here involves the role of free markets in societal survival.</w:t>
      </w:r>
      <w:r w:rsidR="004D3845" w:rsidRPr="004D3845">
        <w:rPr>
          <w:sz w:val="12"/>
        </w:rPr>
        <w:t xml:space="preserve"> </w:t>
      </w:r>
      <w:r w:rsidRPr="004D3845">
        <w:rPr>
          <w:sz w:val="12"/>
        </w:rPr>
        <w:t>That free markets were a fundamental cause of the massive economic growth that characterizes the modern world system is beyond dispute.</w:t>
      </w:r>
      <w:r w:rsidR="004D3845" w:rsidRPr="004D3845">
        <w:rPr>
          <w:sz w:val="12"/>
        </w:rPr>
        <w:t xml:space="preserve"> </w:t>
      </w:r>
      <w:r w:rsidRPr="004D3845">
        <w:rPr>
          <w:sz w:val="12"/>
        </w:rPr>
        <w:t>Free markets are amazing things.</w:t>
      </w:r>
      <w:r w:rsidR="004D3845" w:rsidRPr="004D3845">
        <w:rPr>
          <w:sz w:val="12"/>
        </w:rPr>
        <w:t xml:space="preserve"> </w:t>
      </w:r>
      <w:r w:rsidRPr="004D3845">
        <w:rPr>
          <w:sz w:val="12"/>
        </w:rPr>
        <w:t>The markets in Western Europe, the U.S. and Japan were not 100% free. There was some meddling of the government in the economy. Much of that meddling was beneficial. But the overall predominance of free markets was one of the key advantages of the West.</w:t>
      </w:r>
      <w:r w:rsidR="004D3845" w:rsidRPr="004D3845">
        <w:rPr>
          <w:sz w:val="12"/>
        </w:rPr>
        <w:t xml:space="preserve"> </w:t>
      </w:r>
      <w:r w:rsidRPr="004D3845">
        <w:rPr>
          <w:sz w:val="12"/>
        </w:rPr>
        <w:t xml:space="preserve">What really mattered was having a free labor market. Slave societies were economically stagnant. Capitalist societies with free labor markets had dynamic growth. The obvious illustration of this is the relative growth of North America versus Central and South America. North America had free labor markets. Central and South America had slavery. The parts of the United States that had slavery </w:t>
      </w:r>
      <w:proofErr w:type="gramStart"/>
      <w:r w:rsidRPr="004D3845">
        <w:rPr>
          <w:sz w:val="12"/>
        </w:rPr>
        <w:t>actually resembled</w:t>
      </w:r>
      <w:proofErr w:type="gramEnd"/>
      <w:r w:rsidRPr="004D3845">
        <w:rPr>
          <w:sz w:val="12"/>
        </w:rPr>
        <w:t xml:space="preserve"> Central and South America during the period when slavery was legal. The Northern states had far more impressive economic growth than did the Southern states.</w:t>
      </w:r>
      <w:r w:rsidR="004D3845" w:rsidRPr="004D3845">
        <w:rPr>
          <w:sz w:val="12"/>
        </w:rPr>
        <w:t xml:space="preserve"> </w:t>
      </w:r>
      <w:r w:rsidRPr="004D3845">
        <w:rPr>
          <w:sz w:val="12"/>
        </w:rPr>
        <w:t>What were the advantages of North America and the Northern States within the U.S.?</w:t>
      </w:r>
      <w:r w:rsidR="004D3845" w:rsidRPr="004D3845">
        <w:rPr>
          <w:sz w:val="12"/>
        </w:rPr>
        <w:t xml:space="preserve"> </w:t>
      </w:r>
      <w:r w:rsidRPr="004D3845">
        <w:rPr>
          <w:sz w:val="12"/>
        </w:rPr>
        <w:t>Wages were set in a basically free market (with minor fiddling on the side by labor unions and employer collusion). If workers were productive, they got paid more. If workers were unproductive, they got paid less. Workers who raised their productivity by getting educated, acquiring skills and putting in long hours were rewarded for it. Workers improved themselves and disciplined themselves voluntarily. Their reward was their paycheck.</w:t>
      </w:r>
      <w:r w:rsidR="004D3845" w:rsidRPr="004D3845">
        <w:rPr>
          <w:sz w:val="12"/>
        </w:rPr>
        <w:t xml:space="preserve"> </w:t>
      </w:r>
      <w:r w:rsidRPr="004D3845">
        <w:rPr>
          <w:sz w:val="12"/>
        </w:rPr>
        <w:t xml:space="preserve">Slave societies had slaves doing the work. They would only work when they were coerced. They </w:t>
      </w:r>
      <w:proofErr w:type="gramStart"/>
      <w:r w:rsidRPr="004D3845">
        <w:rPr>
          <w:sz w:val="12"/>
        </w:rPr>
        <w:t>had no motivation</w:t>
      </w:r>
      <w:proofErr w:type="gramEnd"/>
      <w:r w:rsidRPr="004D3845">
        <w:rPr>
          <w:sz w:val="12"/>
        </w:rPr>
        <w:t xml:space="preserve"> to work, since they kept nothing from their labor. Therefore, they </w:t>
      </w:r>
      <w:proofErr w:type="gramStart"/>
      <w:r w:rsidRPr="004D3845">
        <w:rPr>
          <w:sz w:val="12"/>
        </w:rPr>
        <w:t>didn’t</w:t>
      </w:r>
      <w:proofErr w:type="gramEnd"/>
      <w:r w:rsidRPr="004D3845">
        <w:rPr>
          <w:sz w:val="12"/>
        </w:rPr>
        <w:t>. Plantation owners had to pay for large expensive superstructures of foremen and whip hands to get the slaves to do what they were told.</w:t>
      </w:r>
      <w:r w:rsidR="004D3845" w:rsidRPr="004D3845">
        <w:rPr>
          <w:sz w:val="12"/>
        </w:rPr>
        <w:t xml:space="preserve"> </w:t>
      </w:r>
      <w:r w:rsidRPr="004D3845">
        <w:rPr>
          <w:sz w:val="12"/>
        </w:rPr>
        <w:t>The slaves were uneducated. Their productivity was low.</w:t>
      </w:r>
      <w:r w:rsidR="004D3845" w:rsidRPr="004D3845">
        <w:rPr>
          <w:sz w:val="12"/>
        </w:rPr>
        <w:t xml:space="preserve"> </w:t>
      </w:r>
      <w:r w:rsidRPr="004D3845">
        <w:rPr>
          <w:sz w:val="12"/>
        </w:rPr>
        <w:t>Worse – since slaves received no paychecks, they never bought anything. In countries with free labor markets, workers bought all sorts of consumer goods – since they had cash. North America grew because it had a consumer base that would support entrepreneurialism. Would-be entrepreneurs in Central and South America had limited markets because there were few consumers. Business formation was low. Investment was low.</w:t>
      </w:r>
      <w:r w:rsidR="004D3845" w:rsidRPr="004D3845">
        <w:rPr>
          <w:sz w:val="12"/>
        </w:rPr>
        <w:t xml:space="preserve"> </w:t>
      </w:r>
      <w:r w:rsidRPr="004D3845">
        <w:rPr>
          <w:sz w:val="12"/>
        </w:rPr>
        <w:t>Free markets in the North also reduced the cronyism associated political interference with business decisions in the South. Less regulation also provided fewer opportunities for corruption.</w:t>
      </w:r>
      <w:r w:rsidR="004D3845" w:rsidRPr="004D3845">
        <w:rPr>
          <w:sz w:val="12"/>
        </w:rPr>
        <w:t xml:space="preserve"> </w:t>
      </w:r>
      <w:r w:rsidRPr="004D3845">
        <w:rPr>
          <w:sz w:val="12"/>
        </w:rPr>
        <w:t>But …</w:t>
      </w:r>
      <w:r w:rsidR="004D3845" w:rsidRPr="004D3845">
        <w:rPr>
          <w:sz w:val="12"/>
        </w:rPr>
        <w:t xml:space="preserve"> </w:t>
      </w:r>
      <w:r w:rsidRPr="004D3845">
        <w:rPr>
          <w:sz w:val="12"/>
        </w:rPr>
        <w:t>(There is always a but …)</w:t>
      </w:r>
      <w:r w:rsidR="004D3845" w:rsidRPr="004D3845">
        <w:rPr>
          <w:sz w:val="12"/>
        </w:rPr>
        <w:t xml:space="preserve"> </w:t>
      </w:r>
      <w:r w:rsidRPr="004D3845">
        <w:rPr>
          <w:sz w:val="12"/>
        </w:rPr>
        <w:t>Most countries with high rates of economic growth had “some” government meddling in the economy. Often that meddling was critical to the generation of prosperity.</w:t>
      </w:r>
      <w:r w:rsidR="004D3845" w:rsidRPr="004D3845">
        <w:rPr>
          <w:sz w:val="12"/>
        </w:rPr>
        <w:t xml:space="preserve"> </w:t>
      </w:r>
      <w:r w:rsidRPr="004D3845">
        <w:rPr>
          <w:sz w:val="12"/>
        </w:rPr>
        <w:t>The wacky case is governments which have a superlative track record in using state planning to determine national investment plans. We all remember the countries where the government made a hash of trying to run a centralized economy. Russia under Communism was an economic disaster. Most of Eastern Europe was not much better. In many poor countries, the government bureaucracies that regulate the economy turn into giant swamps of corruption and cronyism. (I mention no names here to protect the guilty.)</w:t>
      </w:r>
      <w:r w:rsidR="004D3845" w:rsidRPr="004D3845">
        <w:rPr>
          <w:sz w:val="12"/>
        </w:rPr>
        <w:t xml:space="preserve"> </w:t>
      </w:r>
      <w:r w:rsidRPr="004D3845">
        <w:rPr>
          <w:sz w:val="12"/>
        </w:rPr>
        <w:t xml:space="preserve">But there were a few countries that were just the opposite. Americans forget about these. These were countries with brilliant governments </w:t>
      </w:r>
      <w:proofErr w:type="gramStart"/>
      <w:r w:rsidRPr="004D3845">
        <w:rPr>
          <w:sz w:val="12"/>
        </w:rPr>
        <w:t>whose</w:t>
      </w:r>
      <w:proofErr w:type="gramEnd"/>
      <w:r w:rsidRPr="004D3845">
        <w:rPr>
          <w:sz w:val="12"/>
        </w:rPr>
        <w:t xml:space="preserve"> economic and investment plans that were superlatively well conceived. The government bureaucrats told private capitalists what to do - - - but in this case, the bureaucrats were right.</w:t>
      </w:r>
      <w:r w:rsidR="004D3845" w:rsidRPr="004D3845">
        <w:rPr>
          <w:sz w:val="12"/>
        </w:rPr>
        <w:t xml:space="preserve"> </w:t>
      </w:r>
      <w:r w:rsidRPr="004D3845">
        <w:rPr>
          <w:sz w:val="12"/>
        </w:rPr>
        <w:t xml:space="preserve">The classic example of this was Japan. Japan was closed off from the world until the nineteenth century. It is a fully industrialized nation today. Once Japan was forced open, it had the fastest modernization and economic growth that had ever been seen. They grew much faster than had any previous economy in the West. The industrialization program came from </w:t>
      </w:r>
      <w:proofErr w:type="gramStart"/>
      <w:r w:rsidRPr="004D3845">
        <w:rPr>
          <w:sz w:val="12"/>
        </w:rPr>
        <w:t>a number of</w:t>
      </w:r>
      <w:proofErr w:type="gramEnd"/>
      <w:r w:rsidRPr="004D3845">
        <w:rPr>
          <w:sz w:val="12"/>
        </w:rPr>
        <w:t xml:space="preserve"> enlightened ministries. MITI, the Ministry of International Trade and Industry, was particularly important after World War II. They were responsible for creating the incredible car industry Japan has today and allowing Japan to break into </w:t>
      </w:r>
      <w:proofErr w:type="gramStart"/>
      <w:r w:rsidRPr="004D3845">
        <w:rPr>
          <w:sz w:val="12"/>
        </w:rPr>
        <w:t>a number of</w:t>
      </w:r>
      <w:proofErr w:type="gramEnd"/>
      <w:r w:rsidRPr="004D3845">
        <w:rPr>
          <w:sz w:val="12"/>
        </w:rPr>
        <w:t xml:space="preserve"> industries that were previously dominated by the United States. The Ministry told companies what to invest in. It provided capital to companies at submarket rates. It provided government protection for those companies. It kept foreigners from buying Japanese companies. This created economic giants such as Toyota and Mitsubishi that are key players in the global economy today.</w:t>
      </w:r>
      <w:r w:rsidR="004D3845" w:rsidRPr="004D3845">
        <w:rPr>
          <w:sz w:val="12"/>
        </w:rPr>
        <w:t xml:space="preserve"> </w:t>
      </w:r>
      <w:r w:rsidRPr="004D3845">
        <w:rPr>
          <w:sz w:val="12"/>
        </w:rPr>
        <w:t xml:space="preserve">China was fully aware of the Japanese model. China imitated the Japanese faithfully. China was and still is a Communist country. China had seen the Soviet Union fail. It knew how government bureaucrats can foul up the process of economic development. Their answer was to decentralize control of the economy to individual provinces and cities. The provinces and cities would try running their regional economies. If any of them failed, the national government in Beijing would fire the ineffective economic </w:t>
      </w:r>
      <w:proofErr w:type="gramStart"/>
      <w:r w:rsidRPr="004D3845">
        <w:rPr>
          <w:sz w:val="12"/>
        </w:rPr>
        <w:t>developers, and</w:t>
      </w:r>
      <w:proofErr w:type="gramEnd"/>
      <w:r w:rsidRPr="004D3845">
        <w:rPr>
          <w:sz w:val="12"/>
        </w:rPr>
        <w:t xml:space="preserve"> replace them with technocrats who had a better plan. This </w:t>
      </w:r>
      <w:proofErr w:type="gramStart"/>
      <w:r w:rsidRPr="004D3845">
        <w:rPr>
          <w:sz w:val="12"/>
        </w:rPr>
        <w:t>is in contrast to</w:t>
      </w:r>
      <w:proofErr w:type="gramEnd"/>
      <w:r w:rsidRPr="004D3845">
        <w:rPr>
          <w:sz w:val="12"/>
        </w:rPr>
        <w:t xml:space="preserve"> the Soviet Union, where the same tired old bureaucrats ran the Russian economy for decades with lame results. The Chinese government (or rather governments) gives direct orders to capitalists just the way Japan did. China has the fastest economic growth rate in the world. It is hard to argue with policies that have produced the fastest economic growth in the world.</w:t>
      </w:r>
      <w:r w:rsidR="004D3845" w:rsidRPr="004D3845">
        <w:rPr>
          <w:sz w:val="12"/>
        </w:rPr>
        <w:t xml:space="preserve"> </w:t>
      </w:r>
      <w:r w:rsidRPr="004D3845">
        <w:rPr>
          <w:sz w:val="12"/>
        </w:rPr>
        <w:t>But what about the Western countries that did not have highly intrusive government economic planning? They too have their government meddling in the economy – although that meddling is much more subtle.</w:t>
      </w:r>
      <w:r w:rsidR="004D3845" w:rsidRPr="004D3845">
        <w:rPr>
          <w:sz w:val="12"/>
        </w:rPr>
        <w:t xml:space="preserve"> </w:t>
      </w:r>
      <w:r w:rsidRPr="004D3845">
        <w:rPr>
          <w:sz w:val="12"/>
        </w:rPr>
        <w:t>The economies of Western Europe, the United States, and Japan all developed excellent education systems. More educated workers were more productive workers. Two economists, Bowman and Anderson have shown that no economy developed historically until at least 40% of its labor force was literate. Government financed and paid for the systems of education that facilitated national improvements in science and technology.</w:t>
      </w:r>
      <w:r w:rsidR="004D3845" w:rsidRPr="004D3845">
        <w:rPr>
          <w:sz w:val="12"/>
        </w:rPr>
        <w:t xml:space="preserve"> </w:t>
      </w:r>
      <w:r w:rsidRPr="004D3845">
        <w:rPr>
          <w:sz w:val="12"/>
        </w:rPr>
        <w:t xml:space="preserve">No country grew without the development of major transportation infrastructure. In the nineteenth century, </w:t>
      </w:r>
      <w:proofErr w:type="gramStart"/>
      <w:r w:rsidRPr="004D3845">
        <w:rPr>
          <w:sz w:val="12"/>
        </w:rPr>
        <w:t>governments built</w:t>
      </w:r>
      <w:proofErr w:type="gramEnd"/>
      <w:r w:rsidRPr="004D3845">
        <w:rPr>
          <w:sz w:val="12"/>
        </w:rPr>
        <w:t xml:space="preserve"> railways. In the twentieth century, </w:t>
      </w:r>
      <w:proofErr w:type="gramStart"/>
      <w:r w:rsidRPr="004D3845">
        <w:rPr>
          <w:sz w:val="12"/>
        </w:rPr>
        <w:t>governments built</w:t>
      </w:r>
      <w:proofErr w:type="gramEnd"/>
      <w:r w:rsidRPr="004D3845">
        <w:rPr>
          <w:sz w:val="12"/>
        </w:rPr>
        <w:t xml:space="preserve"> highways and airports. None of these basic structures was provided entirely by the private sector. Either the state built these things directly, or they heavily subsidized private companies who were contracted to do the building.</w:t>
      </w:r>
      <w:r w:rsidR="004D3845" w:rsidRPr="004D3845">
        <w:rPr>
          <w:sz w:val="12"/>
        </w:rPr>
        <w:t xml:space="preserve"> </w:t>
      </w:r>
      <w:r w:rsidRPr="004D3845">
        <w:rPr>
          <w:sz w:val="12"/>
        </w:rPr>
        <w:t xml:space="preserve">The hegemonic powers required strong defenses. A country like Switzerland or Sweden could use diplomacy to get other powers to cover for their defense. Sometimes this worked. (Think Norway during the Cold War.) Sometimes it </w:t>
      </w:r>
      <w:proofErr w:type="gramStart"/>
      <w:r w:rsidRPr="004D3845">
        <w:rPr>
          <w:sz w:val="12"/>
        </w:rPr>
        <w:t>didn’t</w:t>
      </w:r>
      <w:proofErr w:type="gramEnd"/>
      <w:r w:rsidRPr="004D3845">
        <w:rPr>
          <w:sz w:val="12"/>
        </w:rPr>
        <w:t>. (Think Norway and the Nazis in World War II.) The major powers, such as the Britain, the United States and France, all had to protect their overseas economic interests by the direct projection of military force.</w:t>
      </w:r>
      <w:r w:rsidR="004D3845" w:rsidRPr="004D3845">
        <w:rPr>
          <w:sz w:val="12"/>
        </w:rPr>
        <w:t xml:space="preserve"> </w:t>
      </w:r>
      <w:r w:rsidRPr="004D3845">
        <w:rPr>
          <w:sz w:val="12"/>
        </w:rPr>
        <w:t>Successful countries require science. Scientific research was and is generally paid for by the government. In the United States, this takes the form of the National Science Foundation, the National Institute for Health, the Pentagon and state provision of publicly funded universities. Germany, the other major scientific power of the late nineteenth and early twentieth century had its own public universities, government research collaboration with industry, and from the 1930’s on – its own government science foundation.</w:t>
      </w:r>
      <w:r w:rsidR="004D3845" w:rsidRPr="004D3845">
        <w:rPr>
          <w:sz w:val="12"/>
        </w:rPr>
        <w:t xml:space="preserve"> </w:t>
      </w:r>
      <w:r w:rsidRPr="004D3845">
        <w:rPr>
          <w:sz w:val="12"/>
        </w:rPr>
        <w:t>Free markets are wonderful – but they are not enough.</w:t>
      </w:r>
      <w:r w:rsidR="004D3845" w:rsidRPr="004D3845">
        <w:rPr>
          <w:sz w:val="12"/>
        </w:rPr>
        <w:t xml:space="preserve"> </w:t>
      </w:r>
      <w:r w:rsidRPr="004D3845">
        <w:rPr>
          <w:sz w:val="12"/>
        </w:rPr>
        <w:t>Free markets and profit-maximizing private firms are excellent at providing goods and services that are profitable. Growing grain and selling hamburgers is profitable. The free market does an excellent job of generating a food supply, improving the yield of food producers and providing an endless variety of new and interesting things to eat. Making clothing is profitable. The free market provides lots of clothing, at a good price, and changes the styles regularly to keep fashion interesting.</w:t>
      </w:r>
      <w:r w:rsidR="004D3845" w:rsidRPr="004D3845">
        <w:rPr>
          <w:sz w:val="12"/>
        </w:rPr>
        <w:t xml:space="preserve"> </w:t>
      </w:r>
      <w:r w:rsidRPr="004D3845">
        <w:rPr>
          <w:sz w:val="12"/>
        </w:rPr>
        <w:t>Education, infrastructure, defense and science are not profitable. Private schools for the elite are profitable because they can charge their customers sky-high tuitions. Schools for everyone else are not profitable. Without the government, schooling would be scarce and very expensive. The same applies for the other items on the list.</w:t>
      </w:r>
      <w:r w:rsidR="004D3845" w:rsidRPr="004D3845">
        <w:rPr>
          <w:sz w:val="12"/>
        </w:rPr>
        <w:t xml:space="preserve"> </w:t>
      </w:r>
      <w:r w:rsidRPr="004D3845">
        <w:rPr>
          <w:sz w:val="12"/>
        </w:rPr>
        <w:t xml:space="preserve">It should be mentioned that government has generally played a huge role in supporting the cultural system of most societies. Most societies (the U.S is an exception) have had a state religion. This religion was important in maintaining national cohesion. Most of the impressive buildings that are linked to national identity have been built by governments. This would include the Eiffel Tower, the Colosseum, and nearly every medieval cathedral. (Remember Catholicism was a state religion.) In the United States, the government has built most of the sports arenas. (Hey, </w:t>
      </w:r>
      <w:proofErr w:type="gramStart"/>
      <w:r w:rsidRPr="004D3845">
        <w:rPr>
          <w:sz w:val="12"/>
        </w:rPr>
        <w:t>don’t</w:t>
      </w:r>
      <w:proofErr w:type="gramEnd"/>
      <w:r w:rsidRPr="004D3845">
        <w:rPr>
          <w:sz w:val="12"/>
        </w:rPr>
        <w:t xml:space="preserve"> knock the unifying effects of a winning team.)</w:t>
      </w:r>
      <w:r w:rsidR="004D3845" w:rsidRPr="004D3845">
        <w:rPr>
          <w:sz w:val="12"/>
        </w:rPr>
        <w:t xml:space="preserve"> </w:t>
      </w:r>
      <w:r w:rsidRPr="004D3845">
        <w:rPr>
          <w:sz w:val="12"/>
        </w:rPr>
        <w:t>*</w:t>
      </w:r>
      <w:r w:rsidR="004D3845" w:rsidRPr="004D3845">
        <w:rPr>
          <w:sz w:val="12"/>
        </w:rPr>
        <w:t xml:space="preserve"> </w:t>
      </w:r>
      <w:r w:rsidRPr="004D3845">
        <w:rPr>
          <w:sz w:val="12"/>
        </w:rPr>
        <w:t>*</w:t>
      </w:r>
      <w:r w:rsidR="004D3845" w:rsidRPr="004D3845">
        <w:rPr>
          <w:sz w:val="12"/>
        </w:rPr>
        <w:t xml:space="preserve"> </w:t>
      </w:r>
      <w:r w:rsidRPr="004D3845">
        <w:rPr>
          <w:sz w:val="12"/>
        </w:rPr>
        <w:t>*</w:t>
      </w:r>
      <w:r w:rsidR="004D3845" w:rsidRPr="004D3845">
        <w:rPr>
          <w:sz w:val="12"/>
        </w:rPr>
        <w:t xml:space="preserve"> </w:t>
      </w:r>
      <w:r w:rsidRPr="004D3845">
        <w:rPr>
          <w:sz w:val="12"/>
        </w:rPr>
        <w:t>​</w:t>
      </w:r>
      <w:r w:rsidR="00B50B77">
        <w:rPr>
          <w:sz w:val="12"/>
        </w:rPr>
        <w:t xml:space="preserve"> </w:t>
      </w:r>
      <w:r w:rsidRPr="00B50B77">
        <w:rPr>
          <w:sz w:val="12"/>
        </w:rPr>
        <w:t>What does all of this imply for societal death?</w:t>
      </w:r>
      <w:r w:rsidR="00B50B77" w:rsidRPr="00B50B77">
        <w:rPr>
          <w:sz w:val="12"/>
        </w:rPr>
        <w:t xml:space="preserve"> </w:t>
      </w:r>
      <w:r w:rsidR="0084393A" w:rsidRPr="00566C41">
        <w:rPr>
          <w:rStyle w:val="StyleUnderline"/>
        </w:rPr>
        <w:t>If an economy tanks</w:t>
      </w:r>
      <w:r w:rsidR="0084393A" w:rsidRPr="00B50B77">
        <w:rPr>
          <w:sz w:val="12"/>
        </w:rPr>
        <w:t xml:space="preserve"> – and that economy tanks long enough – </w:t>
      </w:r>
      <w:r w:rsidR="0084393A" w:rsidRPr="00DF5420">
        <w:rPr>
          <w:rStyle w:val="StyleUnderline"/>
          <w:highlight w:val="cyan"/>
        </w:rPr>
        <w:t>this can be the</w:t>
      </w:r>
      <w:r w:rsidR="0084393A" w:rsidRPr="00566C41">
        <w:rPr>
          <w:rStyle w:val="StyleUnderline"/>
        </w:rPr>
        <w:t xml:space="preserve"> beginning of the </w:t>
      </w:r>
      <w:r w:rsidR="0084393A" w:rsidRPr="00DF5420">
        <w:rPr>
          <w:rStyle w:val="StyleUnderline"/>
          <w:highlight w:val="cyan"/>
        </w:rPr>
        <w:t>end for</w:t>
      </w:r>
      <w:r w:rsidR="0084393A" w:rsidRPr="00566C41">
        <w:rPr>
          <w:rStyle w:val="StyleUnderline"/>
        </w:rPr>
        <w:t xml:space="preserve"> a </w:t>
      </w:r>
      <w:r w:rsidR="0084393A" w:rsidRPr="00DF5420">
        <w:rPr>
          <w:rStyle w:val="StyleUnderline"/>
          <w:highlight w:val="cyan"/>
        </w:rPr>
        <w:t>society</w:t>
      </w:r>
      <w:r w:rsidR="0084393A" w:rsidRPr="00566C41">
        <w:rPr>
          <w:rStyle w:val="StyleUnderline"/>
        </w:rPr>
        <w:t>.</w:t>
      </w:r>
      <w:r w:rsidR="0084393A" w:rsidRPr="00B50B77">
        <w:rPr>
          <w:sz w:val="12"/>
        </w:rPr>
        <w:t xml:space="preserve"> Rome was in steady economic decline for the last 200 years of the Empire. The Byzantine economy was on a steady downward trend between 1100 and the sacking of Constantinople by the Ottomans in 1453. </w:t>
      </w:r>
      <w:r w:rsidR="0084393A" w:rsidRPr="00566C41">
        <w:rPr>
          <w:rStyle w:val="StyleUnderline"/>
        </w:rPr>
        <w:t>A strong economy is central to paying for a strong military. Without a strong military, a country cannot defend the strategic resources that lead in turn to a strong economy</w:t>
      </w:r>
      <w:r w:rsidR="0084393A" w:rsidRPr="00B50B77">
        <w:rPr>
          <w:sz w:val="12"/>
        </w:rPr>
        <w:t xml:space="preserve">. </w:t>
      </w:r>
      <w:r w:rsidR="0084393A" w:rsidRPr="00B50B77">
        <w:rPr>
          <w:rStyle w:val="StyleUnderline"/>
        </w:rPr>
        <w:t xml:space="preserve">Without </w:t>
      </w:r>
      <w:r w:rsidR="0084393A" w:rsidRPr="00B50B77">
        <w:rPr>
          <w:rStyle w:val="StyleUnderline"/>
        </w:rPr>
        <w:lastRenderedPageBreak/>
        <w:t>a strong economy</w:t>
      </w:r>
      <w:r w:rsidR="0084393A" w:rsidRPr="00B50B77">
        <w:rPr>
          <w:sz w:val="12"/>
        </w:rPr>
        <w:t>, th</w:t>
      </w:r>
      <w:r w:rsidR="0084393A" w:rsidRPr="00B50B77">
        <w:rPr>
          <w:sz w:val="12"/>
          <w:szCs w:val="12"/>
        </w:rPr>
        <w:t>e</w:t>
      </w:r>
      <w:r w:rsidR="0084393A" w:rsidRPr="00566C41">
        <w:rPr>
          <w:rStyle w:val="StyleUnderline"/>
        </w:rPr>
        <w:t xml:space="preserve"> </w:t>
      </w:r>
      <w:r w:rsidR="0084393A" w:rsidRPr="00DF5420">
        <w:rPr>
          <w:rStyle w:val="StyleUnderline"/>
          <w:highlight w:val="cyan"/>
        </w:rPr>
        <w:t xml:space="preserve">society has a hard time maintaining its </w:t>
      </w:r>
      <w:r w:rsidR="0084393A" w:rsidRPr="00B50B77">
        <w:rPr>
          <w:rStyle w:val="StyleUnderline"/>
        </w:rPr>
        <w:t>educational system,</w:t>
      </w:r>
      <w:r w:rsidR="0084393A" w:rsidRPr="00B50B77">
        <w:rPr>
          <w:sz w:val="12"/>
          <w:szCs w:val="12"/>
        </w:rPr>
        <w:t xml:space="preserve"> </w:t>
      </w:r>
      <w:r w:rsidR="0084393A" w:rsidRPr="00566C41">
        <w:rPr>
          <w:rStyle w:val="StyleUnderline"/>
        </w:rPr>
        <w:t xml:space="preserve">maintaining its </w:t>
      </w:r>
      <w:r w:rsidR="0084393A" w:rsidRPr="00DF5420">
        <w:rPr>
          <w:rStyle w:val="StyleUnderline"/>
          <w:highlight w:val="cyan"/>
        </w:rPr>
        <w:t>technological advantage</w:t>
      </w:r>
      <w:r w:rsidR="0084393A" w:rsidRPr="00566C41">
        <w:rPr>
          <w:rStyle w:val="StyleUnderline"/>
        </w:rPr>
        <w:t xml:space="preserve">, or even some of the aspects of its national culture. </w:t>
      </w:r>
      <w:r w:rsidR="0084393A" w:rsidRPr="00B50B77">
        <w:rPr>
          <w:sz w:val="12"/>
        </w:rPr>
        <w:t xml:space="preserve">Even though nationalists and sentimentalists will defend a nation’s heritage to the end, young ambitious people will immerse themselves in the culture of whatever country currently has the hottest economic prospects. Nineteenth century Americans imitated the British and the French – who were richer than they were. Nowadays, bright students from all over the Global South want to study in American universities, learn American culture, and if they can, live in America and be Americans. </w:t>
      </w:r>
      <w:r w:rsidR="0084393A" w:rsidRPr="00DF5420">
        <w:rPr>
          <w:rStyle w:val="StyleUnderline"/>
          <w:highlight w:val="cyan"/>
        </w:rPr>
        <w:t>If America’s economy tanks</w:t>
      </w:r>
      <w:r w:rsidR="0084393A" w:rsidRPr="00B50B77">
        <w:rPr>
          <w:sz w:val="12"/>
        </w:rPr>
        <w:t xml:space="preserve">, and China’s economy is wonderful, guess where </w:t>
      </w:r>
      <w:proofErr w:type="gramStart"/>
      <w:r w:rsidR="0084393A" w:rsidRPr="00B50B77">
        <w:rPr>
          <w:sz w:val="12"/>
        </w:rPr>
        <w:t>all of</w:t>
      </w:r>
      <w:proofErr w:type="gramEnd"/>
      <w:r w:rsidR="0084393A" w:rsidRPr="00B50B77">
        <w:rPr>
          <w:sz w:val="12"/>
        </w:rPr>
        <w:t xml:space="preserve"> these students are going to want to go.</w:t>
      </w:r>
      <w:r w:rsidR="00B50B77" w:rsidRPr="00B50B77">
        <w:rPr>
          <w:sz w:val="12"/>
        </w:rPr>
        <w:t xml:space="preserve"> </w:t>
      </w:r>
      <w:r w:rsidR="0084393A" w:rsidRPr="00566C41">
        <w:rPr>
          <w:rStyle w:val="StyleUnderline"/>
        </w:rPr>
        <w:t>Keeping the economy strong is critical.</w:t>
      </w:r>
      <w:r w:rsidR="00B50B77">
        <w:rPr>
          <w:rStyle w:val="StyleUnderline"/>
        </w:rPr>
        <w:t xml:space="preserve"> </w:t>
      </w:r>
      <w:r w:rsidR="0084393A" w:rsidRPr="00B50B77">
        <w:rPr>
          <w:sz w:val="12"/>
        </w:rPr>
        <w:t xml:space="preserve">But free markets are not enough to keep a national economy strong. I have already referred to those countries where superior governments were able to supercharge lagging economies that were not otherwise promising. But largely, </w:t>
      </w:r>
      <w:r w:rsidR="0084393A" w:rsidRPr="00566C41">
        <w:rPr>
          <w:rStyle w:val="StyleUnderline"/>
        </w:rPr>
        <w:t>the defense of the economy depends on the defense of education, science, infrastructure, and frankly, defense. Without government carrying its fair share of the weight, the private sector cannot shoulder the burden alone.</w:t>
      </w:r>
      <w:r w:rsidR="00B50B77">
        <w:rPr>
          <w:rStyle w:val="StyleUnderline"/>
        </w:rPr>
        <w:t xml:space="preserve"> </w:t>
      </w:r>
      <w:r w:rsidR="0084393A" w:rsidRPr="00DF5420">
        <w:rPr>
          <w:rStyle w:val="StyleUnderline"/>
          <w:highlight w:val="cyan"/>
        </w:rPr>
        <w:t>Nearly every major story of the fall of</w:t>
      </w:r>
      <w:r w:rsidR="0084393A" w:rsidRPr="00566C41">
        <w:rPr>
          <w:rStyle w:val="StyleUnderline"/>
        </w:rPr>
        <w:t xml:space="preserve"> a </w:t>
      </w:r>
      <w:r w:rsidR="0084393A" w:rsidRPr="00DF5420">
        <w:rPr>
          <w:rStyle w:val="StyleUnderline"/>
          <w:highlight w:val="cyan"/>
        </w:rPr>
        <w:t>society</w:t>
      </w:r>
      <w:r w:rsidR="0084393A" w:rsidRPr="00566C41">
        <w:rPr>
          <w:rStyle w:val="StyleUnderline"/>
        </w:rPr>
        <w:t xml:space="preserve"> or an empire, </w:t>
      </w:r>
      <w:r w:rsidR="0084393A" w:rsidRPr="00DF5420">
        <w:rPr>
          <w:rStyle w:val="StyleUnderline"/>
          <w:highlight w:val="cyan"/>
        </w:rPr>
        <w:t xml:space="preserve">contains a sub-story of the failure of </w:t>
      </w:r>
      <w:r w:rsidR="0084393A" w:rsidRPr="00B50B77">
        <w:rPr>
          <w:rStyle w:val="StyleUnderline"/>
        </w:rPr>
        <w:t xml:space="preserve">a </w:t>
      </w:r>
      <w:r w:rsidR="0084393A" w:rsidRPr="00DF5420">
        <w:rPr>
          <w:rStyle w:val="StyleUnderline"/>
          <w:highlight w:val="cyan"/>
        </w:rPr>
        <w:t>government</w:t>
      </w:r>
      <w:r w:rsidR="0084393A" w:rsidRPr="00B50B77">
        <w:rPr>
          <w:sz w:val="12"/>
        </w:rPr>
        <w:t>. Often this failure was a fiscal failure. The government did not have enough money to pay its bills.</w:t>
      </w:r>
      <w:r w:rsidR="00B50B77" w:rsidRPr="00B50B77">
        <w:rPr>
          <w:sz w:val="12"/>
        </w:rPr>
        <w:t xml:space="preserve"> </w:t>
      </w:r>
      <w:r w:rsidR="0084393A" w:rsidRPr="00FE2C31">
        <w:rPr>
          <w:rStyle w:val="StyleUnderline"/>
        </w:rPr>
        <w:t xml:space="preserve">Government is also going to have to play a role if we in fact do run into </w:t>
      </w:r>
      <w:r w:rsidR="0084393A" w:rsidRPr="00DF5420">
        <w:rPr>
          <w:rStyle w:val="StyleUnderline"/>
          <w:highlight w:val="cyan"/>
        </w:rPr>
        <w:t>a savage ecological problem</w:t>
      </w:r>
      <w:r w:rsidR="0084393A" w:rsidRPr="00B50B77">
        <w:rPr>
          <w:sz w:val="12"/>
        </w:rPr>
        <w:t xml:space="preserve">. Effective government was just needed very recently – in order to fend off the public health threat of COVID-19. </w:t>
      </w:r>
      <w:r w:rsidR="0084393A" w:rsidRPr="00FE2C31">
        <w:rPr>
          <w:rStyle w:val="StyleUnderline"/>
        </w:rPr>
        <w:t xml:space="preserve">COVID-19 will not be the last example of our ecosystem throwing a challenge at the humans </w:t>
      </w:r>
      <w:r w:rsidR="0084393A" w:rsidRPr="00DF5420">
        <w:rPr>
          <w:rStyle w:val="StyleUnderline"/>
          <w:highlight w:val="cyan"/>
        </w:rPr>
        <w:t>that will kill off</w:t>
      </w:r>
      <w:r w:rsidR="0084393A" w:rsidRPr="00FE2C31">
        <w:rPr>
          <w:rStyle w:val="StyleUnderline"/>
        </w:rPr>
        <w:t xml:space="preserve"> those </w:t>
      </w:r>
      <w:r w:rsidR="0084393A" w:rsidRPr="00DF5420">
        <w:rPr>
          <w:rStyle w:val="StyleUnderline"/>
          <w:highlight w:val="cyan"/>
        </w:rPr>
        <w:t>humans if they do not respond adequately.</w:t>
      </w:r>
      <w:r w:rsidR="00B50B77" w:rsidRPr="00DF5420">
        <w:rPr>
          <w:rStyle w:val="StyleUnderline"/>
          <w:highlight w:val="cyan"/>
        </w:rPr>
        <w:t xml:space="preserve"> </w:t>
      </w:r>
      <w:r w:rsidR="0084393A" w:rsidRPr="00DF5420">
        <w:rPr>
          <w:rStyle w:val="StyleUnderline"/>
          <w:highlight w:val="cyan"/>
        </w:rPr>
        <w:t>Government will also have to be effective enough at diplomacy and geopolitics to fend off the threat of</w:t>
      </w:r>
      <w:r w:rsidR="0084393A" w:rsidRPr="00B50B77">
        <w:rPr>
          <w:sz w:val="16"/>
          <w:szCs w:val="16"/>
        </w:rPr>
        <w:t xml:space="preserve"> a</w:t>
      </w:r>
      <w:r w:rsidR="0084393A" w:rsidRPr="00B50B77">
        <w:rPr>
          <w:rStyle w:val="StyleUnderline"/>
        </w:rPr>
        <w:t xml:space="preserve"> </w:t>
      </w:r>
      <w:r w:rsidR="0084393A" w:rsidRPr="00DF5420">
        <w:rPr>
          <w:rStyle w:val="StyleUnderline"/>
          <w:highlight w:val="cyan"/>
        </w:rPr>
        <w:t>nuclear</w:t>
      </w:r>
      <w:r w:rsidR="0084393A" w:rsidRPr="00FE2C31">
        <w:rPr>
          <w:rStyle w:val="StyleUnderline"/>
        </w:rPr>
        <w:t xml:space="preserve"> </w:t>
      </w:r>
      <w:r w:rsidR="0084393A" w:rsidRPr="00B50B77">
        <w:rPr>
          <w:sz w:val="12"/>
        </w:rPr>
        <w:t xml:space="preserve">war. Currently, the nuclear </w:t>
      </w:r>
      <w:r w:rsidR="0084393A" w:rsidRPr="00DF5420">
        <w:rPr>
          <w:rStyle w:val="StyleUnderline"/>
          <w:highlight w:val="cyan"/>
        </w:rPr>
        <w:t>threats posed by North Korea, Iran</w:t>
      </w:r>
      <w:r w:rsidR="0084393A" w:rsidRPr="00FE2C31">
        <w:rPr>
          <w:rStyle w:val="StyleUnderline"/>
        </w:rPr>
        <w:t>, India and Pakistan</w:t>
      </w:r>
      <w:r w:rsidR="0084393A" w:rsidRPr="00B50B77">
        <w:rPr>
          <w:sz w:val="12"/>
        </w:rPr>
        <w:t xml:space="preserve"> are completely under control, right?</w:t>
      </w:r>
      <w:r w:rsidR="00B50B77" w:rsidRPr="00B50B77">
        <w:rPr>
          <w:sz w:val="12"/>
        </w:rPr>
        <w:t xml:space="preserve"> </w:t>
      </w:r>
      <w:r w:rsidR="0084393A" w:rsidRPr="00FE2C31">
        <w:rPr>
          <w:rStyle w:val="StyleUnderline"/>
        </w:rPr>
        <w:t xml:space="preserve">Without strong, well-funded, competent governments, </w:t>
      </w:r>
      <w:r w:rsidR="0084393A" w:rsidRPr="00DF5420">
        <w:rPr>
          <w:rStyle w:val="StyleUnderline"/>
          <w:highlight w:val="cyan"/>
        </w:rPr>
        <w:t>the chance of economic, environmental or thermonuclear disaster increases astronomically</w:t>
      </w:r>
      <w:r w:rsidR="0084393A" w:rsidRPr="00B50B77">
        <w:rPr>
          <w:sz w:val="12"/>
        </w:rPr>
        <w:t>. No matter how strong and well-functioning the free market will be, the free market cannot do governments’ job.</w:t>
      </w:r>
      <w:r w:rsidR="00B50B77" w:rsidRPr="00B50B77">
        <w:rPr>
          <w:sz w:val="12"/>
        </w:rPr>
        <w:t xml:space="preserve"> </w:t>
      </w:r>
      <w:r w:rsidR="0084393A" w:rsidRPr="00B50B77">
        <w:rPr>
          <w:sz w:val="12"/>
        </w:rPr>
        <w:t xml:space="preserve">Not all governmental screw-ups produce societal death – just as not all disease causes human death. But you </w:t>
      </w:r>
      <w:proofErr w:type="gramStart"/>
      <w:r w:rsidR="0084393A" w:rsidRPr="00B50B77">
        <w:rPr>
          <w:sz w:val="12"/>
        </w:rPr>
        <w:t>don’t</w:t>
      </w:r>
      <w:proofErr w:type="gramEnd"/>
      <w:r w:rsidR="0084393A" w:rsidRPr="00B50B77">
        <w:rPr>
          <w:sz w:val="12"/>
        </w:rPr>
        <w:t xml:space="preserve"> want to have too many of these things. Shrinking the government is like shrinking one’s muscles. One does not want to do that before going into a fight for survival. Eliminating government waste improves efficiency. There is nothing wrong with that per se.</w:t>
      </w:r>
      <w:r w:rsidR="00B50B77" w:rsidRPr="00B50B77">
        <w:rPr>
          <w:sz w:val="12"/>
        </w:rPr>
        <w:t xml:space="preserve"> </w:t>
      </w:r>
      <w:r w:rsidR="0084393A" w:rsidRPr="00B50B77">
        <w:rPr>
          <w:sz w:val="12"/>
        </w:rPr>
        <w:t xml:space="preserve">But the blind formula that everything involved with business is good and everything involved with the government is bad is intrinsically dangerous. Ask yourself how happy you would be with two hundred to three hundred years of declining economic growth, declining educational and scientific capacity, and ever-increasing geopolitical chaos from nonstop wars that </w:t>
      </w:r>
      <w:proofErr w:type="gramStart"/>
      <w:r w:rsidR="0084393A" w:rsidRPr="00B50B77">
        <w:rPr>
          <w:sz w:val="12"/>
        </w:rPr>
        <w:t>can’t</w:t>
      </w:r>
      <w:proofErr w:type="gramEnd"/>
      <w:r w:rsidR="0084393A" w:rsidRPr="00B50B77">
        <w:rPr>
          <w:sz w:val="12"/>
        </w:rPr>
        <w:t xml:space="preserve"> be controlled.</w:t>
      </w:r>
    </w:p>
    <w:p w14:paraId="12C0CFE8" w14:textId="24E6191D" w:rsidR="00E02D42" w:rsidRDefault="00E02D42" w:rsidP="00E02D42">
      <w:pPr>
        <w:pStyle w:val="Heading3"/>
      </w:pPr>
      <w:r>
        <w:lastRenderedPageBreak/>
        <w:t xml:space="preserve">Nuclear War Causes Extinction </w:t>
      </w:r>
    </w:p>
    <w:p w14:paraId="2A5E249C" w14:textId="3963EEBE" w:rsidR="00E02D42" w:rsidRDefault="00E02D42" w:rsidP="00E02D42">
      <w:pPr>
        <w:pStyle w:val="Heading4"/>
      </w:pPr>
      <w:r>
        <w:t xml:space="preserve">Nuclear war would </w:t>
      </w:r>
      <w:proofErr w:type="gramStart"/>
      <w:r>
        <w:t>causes</w:t>
      </w:r>
      <w:proofErr w:type="gramEnd"/>
      <w:r>
        <w:t xml:space="preserve"> extinction</w:t>
      </w:r>
      <w:r w:rsidR="00F7737B">
        <w:t>: massive death, destruction of food production, and massive climate shifts</w:t>
      </w:r>
    </w:p>
    <w:p w14:paraId="71421676" w14:textId="583D6EA6" w:rsidR="00E02D42" w:rsidRPr="00E02D42" w:rsidRDefault="00E02D42" w:rsidP="00E02D42">
      <w:r w:rsidRPr="00F7737B">
        <w:rPr>
          <w:rStyle w:val="Style13ptBold"/>
        </w:rPr>
        <w:t>Dodds 2019</w:t>
      </w:r>
      <w:r>
        <w:t xml:space="preserve">. </w:t>
      </w:r>
      <w:r w:rsidR="00F7737B">
        <w:t xml:space="preserve">Walter Dodds is a University Distinguished Professor at Kansas State University. “Chapter 6 Nuclear Weapons” </w:t>
      </w:r>
      <w:r w:rsidR="00F7737B" w:rsidRPr="00F7737B">
        <w:rPr>
          <w:i/>
          <w:iCs/>
        </w:rPr>
        <w:t>The World’s Worst Problems,</w:t>
      </w:r>
      <w:r w:rsidR="00F7737B">
        <w:rPr>
          <w:i/>
          <w:iCs/>
        </w:rPr>
        <w:t xml:space="preserve"> </w:t>
      </w:r>
      <w:r w:rsidR="00F7737B" w:rsidRPr="00F7737B">
        <w:t>Springer Nature Switzerland AG 2019</w:t>
      </w:r>
      <w:r w:rsidR="00F7737B">
        <w:t>. &lt;https://doi.org/10.1007/978-3-030-30410-2_6&gt; Accessed 6/23/21. ARJH/msdi2021</w:t>
      </w:r>
    </w:p>
    <w:p w14:paraId="023CEB81" w14:textId="084F065A" w:rsidR="00E02D42" w:rsidRDefault="00E02D42" w:rsidP="00E02D42">
      <w:pPr>
        <w:rPr>
          <w:sz w:val="14"/>
        </w:rPr>
      </w:pPr>
      <w:r w:rsidRPr="00F7737B">
        <w:rPr>
          <w:sz w:val="14"/>
        </w:rPr>
        <w:t xml:space="preserve">Atmospheric scientists knew of these effects before development of extensive nuclear arsenals and predicted that nuclear war could lead to similar conditions. More recently, scientists have used global circulation models (the models used to predict global warming from greenhouse gas emissions) to calculate the effects of nuclear war [59]. The models suggest that all-out </w:t>
      </w:r>
      <w:r w:rsidRPr="00DF5420">
        <w:rPr>
          <w:rStyle w:val="StyleUnderline"/>
          <w:highlight w:val="cyan"/>
        </w:rPr>
        <w:t>nuclear war would lead to</w:t>
      </w:r>
      <w:r w:rsidRPr="00F7737B">
        <w:rPr>
          <w:rStyle w:val="StyleUnderline"/>
        </w:rPr>
        <w:t xml:space="preserve"> an average global cooling of about 14 °F for several years</w:t>
      </w:r>
      <w:r w:rsidRPr="00F7737B">
        <w:rPr>
          <w:sz w:val="14"/>
        </w:rPr>
        <w:t xml:space="preserve"> and even a decade later the cooling would be about half that. </w:t>
      </w:r>
      <w:r w:rsidRPr="00F7737B">
        <w:rPr>
          <w:rStyle w:val="StyleUnderline"/>
        </w:rPr>
        <w:t xml:space="preserve">This </w:t>
      </w:r>
      <w:r w:rsidRPr="00DF5420">
        <w:rPr>
          <w:rStyle w:val="StyleUnderline"/>
          <w:highlight w:val="cyan"/>
        </w:rPr>
        <w:t>extreme cooling</w:t>
      </w:r>
      <w:r w:rsidRPr="00F7737B">
        <w:rPr>
          <w:sz w:val="14"/>
        </w:rPr>
        <w:t xml:space="preserve"> (more extreme than the last global ice age) </w:t>
      </w:r>
      <w:r w:rsidRPr="00F7737B">
        <w:rPr>
          <w:rStyle w:val="StyleUnderline"/>
        </w:rPr>
        <w:t>would kill many plants around the world</w:t>
      </w:r>
      <w:r w:rsidRPr="00F7737B">
        <w:rPr>
          <w:sz w:val="14"/>
        </w:rPr>
        <w:t xml:space="preserve"> not adapted to the colder temperatures. Iowa and the Ukraine would freeze for an entire year. </w:t>
      </w:r>
      <w:r w:rsidRPr="00DF5420">
        <w:rPr>
          <w:rStyle w:val="StyleUnderline"/>
          <w:highlight w:val="cyan"/>
        </w:rPr>
        <w:t>Agriculture would become extremely difficult in</w:t>
      </w:r>
      <w:r w:rsidRPr="00F7737B">
        <w:rPr>
          <w:rStyle w:val="StyleUnderline"/>
        </w:rPr>
        <w:t xml:space="preserve"> the mid-latitudes that are currently </w:t>
      </w:r>
      <w:r w:rsidRPr="00DF5420">
        <w:rPr>
          <w:rStyle w:val="StyleUnderline"/>
          <w:highlight w:val="cyan"/>
        </w:rPr>
        <w:t>the bread- basket of the world</w:t>
      </w:r>
      <w:r w:rsidRPr="00F7737B">
        <w:rPr>
          <w:sz w:val="14"/>
        </w:rPr>
        <w:t xml:space="preserve">. Three years after the explosions, cooling would still shorten growing season in most of the United States and Europe by 3 months. </w:t>
      </w:r>
      <w:r w:rsidRPr="00F7737B">
        <w:rPr>
          <w:rStyle w:val="StyleUnderline"/>
        </w:rPr>
        <w:t>Even a limited nuclear exchange would cause global cooling and</w:t>
      </w:r>
      <w:r w:rsidRPr="00F7737B">
        <w:rPr>
          <w:sz w:val="14"/>
        </w:rPr>
        <w:t xml:space="preserve"> some </w:t>
      </w:r>
      <w:r w:rsidRPr="00F7737B">
        <w:rPr>
          <w:rStyle w:val="StyleUnderline"/>
        </w:rPr>
        <w:t xml:space="preserve">crop failure. </w:t>
      </w:r>
      <w:r w:rsidRPr="00DF5420">
        <w:rPr>
          <w:rStyle w:val="StyleUnderline"/>
          <w:highlight w:val="cyan"/>
        </w:rPr>
        <w:t>Global starvation would result</w:t>
      </w:r>
      <w:r w:rsidRPr="00F7737B">
        <w:rPr>
          <w:rStyle w:val="StyleUnderline"/>
        </w:rPr>
        <w:t xml:space="preserve"> in parts of the world where people were able to survive the initial effects of the nuclear explosions and subsequent radiation poisoning.</w:t>
      </w:r>
      <w:r w:rsidR="00F7737B" w:rsidRPr="00F7737B">
        <w:rPr>
          <w:sz w:val="14"/>
        </w:rPr>
        <w:t xml:space="preserve"> </w:t>
      </w:r>
      <w:r w:rsidRPr="00DF5420">
        <w:rPr>
          <w:rStyle w:val="StyleUnderline"/>
          <w:highlight w:val="cyan"/>
        </w:rPr>
        <w:t>The drastic decreases in temperature would probably kill many plants on Earth.</w:t>
      </w:r>
      <w:r w:rsidRPr="00F7737B">
        <w:rPr>
          <w:rStyle w:val="StyleUnderline"/>
        </w:rPr>
        <w:t xml:space="preserve"> Tropical plants that are not able to withstand freezing would certainly die. </w:t>
      </w:r>
      <w:r w:rsidRPr="00F7737B">
        <w:rPr>
          <w:sz w:val="14"/>
        </w:rPr>
        <w:t xml:space="preserve">Temperate plants would either be completely frozen or experience freezing temperatures at times of year they are not adapted to. </w:t>
      </w:r>
      <w:r w:rsidRPr="00F7737B">
        <w:rPr>
          <w:rStyle w:val="StyleUnderline"/>
        </w:rPr>
        <w:t>Ultimately, the climate would warm as the particulate material settled out of the atmosphere, and the dead vegetation would start to decompose</w:t>
      </w:r>
      <w:r w:rsidRPr="00F7737B">
        <w:rPr>
          <w:sz w:val="14"/>
        </w:rPr>
        <w:t xml:space="preserve">. The decomposition would result in carbon dioxide production. </w:t>
      </w:r>
      <w:proofErr w:type="gramStart"/>
      <w:r w:rsidRPr="00F7737B">
        <w:rPr>
          <w:sz w:val="14"/>
        </w:rPr>
        <w:t>Usually</w:t>
      </w:r>
      <w:proofErr w:type="gramEnd"/>
      <w:r w:rsidRPr="00F7737B">
        <w:rPr>
          <w:sz w:val="14"/>
        </w:rPr>
        <w:t xml:space="preserve"> carbon dioxide release by decomposition is balanced by uptake during the process of photosynthesis. However, </w:t>
      </w:r>
      <w:r w:rsidRPr="00DF5420">
        <w:rPr>
          <w:rStyle w:val="StyleUnderline"/>
          <w:highlight w:val="cyan"/>
        </w:rPr>
        <w:t>if many of the plants are killed by cold</w:t>
      </w:r>
      <w:r w:rsidRPr="00F7737B">
        <w:rPr>
          <w:sz w:val="14"/>
        </w:rPr>
        <w:t xml:space="preserve">, or injured by increases in ultraviolet from ozone depletion, </w:t>
      </w:r>
      <w:r w:rsidRPr="00F7737B">
        <w:rPr>
          <w:rStyle w:val="StyleUnderline"/>
        </w:rPr>
        <w:t xml:space="preserve">there is limited photosynthesis, and </w:t>
      </w:r>
      <w:r w:rsidRPr="00DF5420">
        <w:rPr>
          <w:rStyle w:val="StyleUnderline"/>
          <w:highlight w:val="cyan"/>
        </w:rPr>
        <w:t>there would be a strong increase in carbon dioxide in the atmosphere</w:t>
      </w:r>
      <w:r w:rsidRPr="00F7737B">
        <w:rPr>
          <w:rStyle w:val="StyleUnderline"/>
        </w:rPr>
        <w:t>.</w:t>
      </w:r>
      <w:r w:rsidR="00F7737B">
        <w:rPr>
          <w:rStyle w:val="StyleUnderline"/>
        </w:rPr>
        <w:t xml:space="preserve"> </w:t>
      </w:r>
      <w:r w:rsidRPr="00F7737B">
        <w:rPr>
          <w:sz w:val="14"/>
        </w:rPr>
        <w:t xml:space="preserve">Additionally, </w:t>
      </w:r>
      <w:r w:rsidRPr="00F7737B">
        <w:rPr>
          <w:rStyle w:val="StyleUnderline"/>
        </w:rPr>
        <w:t>the huge fires from the nuclear explosions would lead to the primary product of combustion, carbon dioxide</w:t>
      </w:r>
      <w:r w:rsidRPr="00F7737B">
        <w:rPr>
          <w:sz w:val="14"/>
        </w:rPr>
        <w:t xml:space="preserve">. The fires would immediately increase atmospheric carbon dioxide, and this would take decades to leave the atmosphere. In a nutshell, </w:t>
      </w:r>
      <w:r w:rsidRPr="00F7737B">
        <w:rPr>
          <w:rStyle w:val="StyleUnderline"/>
        </w:rPr>
        <w:t xml:space="preserve">increases in atmospheric carbon dioxide would cause the entire atmosphere of Earth to warm and lead to increased surface temperatures </w:t>
      </w:r>
      <w:r w:rsidRPr="00F7737B">
        <w:rPr>
          <w:sz w:val="14"/>
        </w:rPr>
        <w:t xml:space="preserve">(I will discuss this in more detail in the next chapter). Thus, once the soot particles settled out of the upper atmosphere, and nuclear winter eased, the globe would warm drastically. </w:t>
      </w:r>
      <w:r w:rsidRPr="00F7737B">
        <w:rPr>
          <w:rStyle w:val="StyleUnderline"/>
        </w:rPr>
        <w:t xml:space="preserve">This </w:t>
      </w:r>
      <w:r w:rsidRPr="00DF5420">
        <w:rPr>
          <w:rStyle w:val="StyleUnderline"/>
          <w:highlight w:val="cyan"/>
        </w:rPr>
        <w:t>nuclear summer would follow</w:t>
      </w:r>
      <w:r w:rsidRPr="00F7737B">
        <w:rPr>
          <w:rStyle w:val="StyleUnderline"/>
        </w:rPr>
        <w:t xml:space="preserve"> the </w:t>
      </w:r>
      <w:r w:rsidRPr="00DF5420">
        <w:rPr>
          <w:rStyle w:val="StyleUnderline"/>
          <w:highlight w:val="cyan"/>
        </w:rPr>
        <w:t>nuclear winter</w:t>
      </w:r>
      <w:r w:rsidRPr="00F7737B">
        <w:rPr>
          <w:rStyle w:val="StyleUnderline"/>
        </w:rPr>
        <w:t xml:space="preserve">. One can imagine ice and snow building up for a decade and then a very </w:t>
      </w:r>
      <w:r w:rsidRPr="00DF5420">
        <w:rPr>
          <w:rStyle w:val="StyleUnderline"/>
          <w:highlight w:val="cyan"/>
        </w:rPr>
        <w:t>rapid warming leading to catastrophic flooding</w:t>
      </w:r>
      <w:r w:rsidRPr="00F7737B">
        <w:rPr>
          <w:rStyle w:val="StyleUnderline"/>
        </w:rPr>
        <w:t>.</w:t>
      </w:r>
      <w:r w:rsidR="00F7737B">
        <w:rPr>
          <w:rStyle w:val="StyleUnderline"/>
        </w:rPr>
        <w:t xml:space="preserve"> </w:t>
      </w:r>
      <w:r w:rsidRPr="00F7737B">
        <w:rPr>
          <w:sz w:val="14"/>
        </w:rPr>
        <w:t>Post-fusion World?</w:t>
      </w:r>
      <w:r w:rsidR="00F7737B" w:rsidRPr="00F7737B">
        <w:rPr>
          <w:sz w:val="14"/>
        </w:rPr>
        <w:t xml:space="preserve"> </w:t>
      </w:r>
      <w:r w:rsidRPr="00DF5420">
        <w:rPr>
          <w:rStyle w:val="StyleUnderline"/>
          <w:highlight w:val="cyan"/>
        </w:rPr>
        <w:t>Given the drastic effects of full-scale nuclear war</w:t>
      </w:r>
      <w:r w:rsidRPr="00F7737B">
        <w:rPr>
          <w:sz w:val="14"/>
        </w:rPr>
        <w:t>, the resulting world would be very</w:t>
      </w:r>
      <w:r w:rsidR="00F7737B" w:rsidRPr="00F7737B">
        <w:rPr>
          <w:sz w:val="14"/>
        </w:rPr>
        <w:t xml:space="preserve"> </w:t>
      </w:r>
      <w:r w:rsidRPr="00F7737B">
        <w:rPr>
          <w:sz w:val="14"/>
        </w:rPr>
        <w:t xml:space="preserve">different from the Earth we inhabit today. </w:t>
      </w:r>
      <w:r w:rsidRPr="00F7737B">
        <w:rPr>
          <w:rStyle w:val="StyleUnderline"/>
        </w:rPr>
        <w:t>Only the hardiest plants and insects would</w:t>
      </w:r>
      <w:r w:rsidR="00F7737B" w:rsidRPr="00F7737B">
        <w:rPr>
          <w:rStyle w:val="StyleUnderline"/>
        </w:rPr>
        <w:t xml:space="preserve"> </w:t>
      </w:r>
      <w:r w:rsidRPr="00F7737B">
        <w:rPr>
          <w:rStyle w:val="StyleUnderline"/>
        </w:rPr>
        <w:t>be able to survive the radioactive radiation, the increased exposure to ultraviolet rays from the sun, and the drastic swings in temperatures.</w:t>
      </w:r>
      <w:r w:rsidRPr="00F7737B">
        <w:rPr>
          <w:sz w:val="14"/>
        </w:rPr>
        <w:t xml:space="preserve"> Essentially all large animals and most large plants would disappear. If some people were able to hole up for</w:t>
      </w:r>
      <w:r w:rsidR="00F7737B" w:rsidRPr="00F7737B">
        <w:rPr>
          <w:sz w:val="14"/>
        </w:rPr>
        <w:t xml:space="preserve"> </w:t>
      </w:r>
      <w:r w:rsidRPr="00F7737B">
        <w:rPr>
          <w:sz w:val="14"/>
        </w:rPr>
        <w:t xml:space="preserve">several decades until the Earth once again became habitable, </w:t>
      </w:r>
      <w:r w:rsidRPr="00F7737B">
        <w:rPr>
          <w:rStyle w:val="StyleUnderline"/>
        </w:rPr>
        <w:t>there would be little</w:t>
      </w:r>
      <w:r w:rsidR="00F7737B" w:rsidRPr="00F7737B">
        <w:rPr>
          <w:rStyle w:val="StyleUnderline"/>
        </w:rPr>
        <w:t xml:space="preserve"> </w:t>
      </w:r>
      <w:r w:rsidRPr="00F7737B">
        <w:rPr>
          <w:rStyle w:val="StyleUnderline"/>
        </w:rPr>
        <w:t>capacity for food production</w:t>
      </w:r>
      <w:r w:rsidRPr="00F7737B">
        <w:rPr>
          <w:sz w:val="14"/>
        </w:rPr>
        <w:t xml:space="preserve">, and the Earth would be a very desolate place. </w:t>
      </w:r>
      <w:r w:rsidRPr="00DF5420">
        <w:rPr>
          <w:rStyle w:val="StyleUnderline"/>
          <w:highlight w:val="cyan"/>
        </w:rPr>
        <w:t>It is not</w:t>
      </w:r>
      <w:r w:rsidR="00F7737B" w:rsidRPr="00DF5420">
        <w:rPr>
          <w:rStyle w:val="StyleUnderline"/>
          <w:highlight w:val="cyan"/>
        </w:rPr>
        <w:t xml:space="preserve"> </w:t>
      </w:r>
      <w:r w:rsidRPr="00DF5420">
        <w:rPr>
          <w:rStyle w:val="StyleUnderline"/>
          <w:highlight w:val="cyan"/>
        </w:rPr>
        <w:t>likely that humanity would survive full-scale nuclear war</w:t>
      </w:r>
      <w:r w:rsidRPr="00F7737B">
        <w:rPr>
          <w:sz w:val="14"/>
        </w:rPr>
        <w:t>.</w:t>
      </w:r>
    </w:p>
    <w:p w14:paraId="5AB364B0" w14:textId="706598F6" w:rsidR="00BF61DE" w:rsidRDefault="00BF61DE" w:rsidP="00BF61DE">
      <w:pPr>
        <w:pStyle w:val="Heading3"/>
      </w:pPr>
      <w:r>
        <w:lastRenderedPageBreak/>
        <w:t xml:space="preserve">US-China War </w:t>
      </w:r>
    </w:p>
    <w:p w14:paraId="09B18EE5" w14:textId="77777777" w:rsidR="00BF61DE" w:rsidRDefault="00BF61DE" w:rsidP="00BF61DE">
      <w:pPr>
        <w:pStyle w:val="Heading4"/>
      </w:pPr>
      <w:r>
        <w:t xml:space="preserve">US-China war goes </w:t>
      </w:r>
      <w:proofErr w:type="gramStart"/>
      <w:r>
        <w:t>nuclear</w:t>
      </w:r>
      <w:proofErr w:type="gramEnd"/>
      <w:r>
        <w:t xml:space="preserve"> </w:t>
      </w:r>
    </w:p>
    <w:p w14:paraId="7BC39319" w14:textId="77777777" w:rsidR="00BF61DE" w:rsidRDefault="00BF61DE" w:rsidP="00BF61DE">
      <w:r>
        <w:rPr>
          <w:rStyle w:val="Style13ptBold"/>
        </w:rPr>
        <w:t xml:space="preserve">Hallin </w:t>
      </w:r>
      <w:r w:rsidRPr="00B4499F">
        <w:rPr>
          <w:rStyle w:val="Style13ptBold"/>
        </w:rPr>
        <w:t>17</w:t>
      </w:r>
      <w:r>
        <w:t xml:space="preserve"> (Columnist</w:t>
      </w:r>
      <w:r w:rsidRPr="00020EAE">
        <w:t xml:space="preserve"> for Foreign Policy in Focus, "A Think Tank Without Walls," and an independent journalist. He oversaw the journalism program at the University of California, Santa Cruz for 23 years </w:t>
      </w:r>
      <w:r>
        <w:t>“</w:t>
      </w:r>
      <w:r w:rsidRPr="00020EAE">
        <w:t xml:space="preserve">How Trump Could Blunder </w:t>
      </w:r>
      <w:proofErr w:type="gramStart"/>
      <w:r w:rsidRPr="00020EAE">
        <w:t>Into</w:t>
      </w:r>
      <w:proofErr w:type="gramEnd"/>
      <w:r w:rsidRPr="00020EAE">
        <w:t xml:space="preserve"> War With China</w:t>
      </w:r>
      <w:r>
        <w:t xml:space="preserve">” accessed online 3/9/17 </w:t>
      </w:r>
      <w:r w:rsidRPr="00020EAE">
        <w:t>https://www.fairobserver.com/region/asia_pacific/china-news-donald-trump-chinese-world-news-35405/</w:t>
      </w:r>
    </w:p>
    <w:p w14:paraId="18EF10DC" w14:textId="77777777" w:rsidR="00BF61DE" w:rsidRDefault="00BF61DE" w:rsidP="00BF61DE">
      <w:pPr>
        <w:rPr>
          <w:rStyle w:val="Emphasis"/>
        </w:rPr>
      </w:pPr>
      <w:r w:rsidRPr="00222296">
        <w:rPr>
          <w:sz w:val="14"/>
        </w:rPr>
        <w:t>Rather than trying to assuage China’s paranoia, the US made things worse by adopting a military strategy to checkmate “Area Denial.” Called “Air/Sea Battle”—later renamed “Joint Concept for Access and Maneuver in the Global Commons”—it envisions attacking China’s navy, air force, radar facilities and command centers with air and naval power. Missiles would be used to take out targets deep into Chinese territory. China’s recent seizure of a US underwater drone off the Philippines is part of an ongoing chess game in the region. The drone was almost certainly mapping sea floor bottoms and collecting data that would allow the US to track Chinese submarines, including those armed with nuclear missiles. While the heist was a provocative thing to do—it was seized right under the nose of an unarmed US Navy ship—</w:t>
      </w:r>
      <w:proofErr w:type="gramStart"/>
      <w:r w:rsidRPr="00222296">
        <w:rPr>
          <w:sz w:val="14"/>
        </w:rPr>
        <w:t>it’s</w:t>
      </w:r>
      <w:proofErr w:type="gramEnd"/>
      <w:r w:rsidRPr="00222296">
        <w:rPr>
          <w:sz w:val="14"/>
        </w:rPr>
        <w:t xml:space="preserve"> a reflection of how nervous the Chinese are about their vulnerability to Air/Sea Battle. China’s leaders “have good reason to worry about this emerging U.S. naval strategy [use of undersea drones] against China in East Asia,” Li </w:t>
      </w:r>
      <w:proofErr w:type="spellStart"/>
      <w:r w:rsidRPr="00222296">
        <w:rPr>
          <w:sz w:val="14"/>
        </w:rPr>
        <w:t>Mingjiang</w:t>
      </w:r>
      <w:proofErr w:type="spellEnd"/>
      <w:r w:rsidRPr="00222296">
        <w:rPr>
          <w:sz w:val="14"/>
        </w:rPr>
        <w:t xml:space="preserve">, a China expert at S. Rajaratnam School of International Studies in Singapore, told the Financial Times. “If this strategy becomes reality, it could be quite detrimental to China’s national security.” </w:t>
      </w:r>
      <w:r w:rsidRPr="00020EAE">
        <w:rPr>
          <w:rStyle w:val="StyleUnderline"/>
        </w:rPr>
        <w:t>Washington charges that the Chinese are playing the bully with small countries like Vietnam and the Philippines,</w:t>
      </w:r>
      <w:r w:rsidRPr="00222296">
        <w:rPr>
          <w:sz w:val="14"/>
        </w:rPr>
        <w:t xml:space="preserve"> and there is some truth to that charge. China has been throwing its weight around with several nations in Southeast Asia. But it also true that the Chinese have a lot of evidence that the Americans are gunning for them. </w:t>
      </w:r>
      <w:r w:rsidRPr="00DF5420">
        <w:rPr>
          <w:rStyle w:val="StyleUnderline"/>
          <w:highlight w:val="cyan"/>
        </w:rPr>
        <w:t>The US has some 400 military bases surrounding China and is deploying anti-ballistic missiles in South Korea and Japan</w:t>
      </w:r>
      <w:r w:rsidRPr="00020EAE">
        <w:rPr>
          <w:rStyle w:val="StyleUnderline"/>
        </w:rPr>
        <w:t>, ostensibly to guard against North Korean nuclear weapons. But the interceptors could also down Chinese missiles</w:t>
      </w:r>
      <w:r w:rsidRPr="00222296">
        <w:rPr>
          <w:sz w:val="14"/>
        </w:rPr>
        <w:t xml:space="preserve">, </w:t>
      </w:r>
      <w:r w:rsidRPr="00DF5420">
        <w:rPr>
          <w:rStyle w:val="Emphasis"/>
          <w:highlight w:val="cyan"/>
        </w:rPr>
        <w:t>posing a threat to Beijing’s nuclear deterrence</w:t>
      </w:r>
      <w:r w:rsidRPr="00222296">
        <w:rPr>
          <w:sz w:val="14"/>
        </w:rPr>
        <w:t xml:space="preserve">. </w:t>
      </w:r>
      <w:r w:rsidRPr="00020EAE">
        <w:rPr>
          <w:rStyle w:val="StyleUnderline"/>
        </w:rPr>
        <w:t xml:space="preserve">While Air/Sea Battle does not envision using nuclear weapons, </w:t>
      </w:r>
      <w:r w:rsidRPr="00020EAE">
        <w:rPr>
          <w:rStyle w:val="Emphasis"/>
        </w:rPr>
        <w:t xml:space="preserve">it </w:t>
      </w:r>
      <w:r w:rsidRPr="00DF5420">
        <w:rPr>
          <w:rStyle w:val="Emphasis"/>
          <w:highlight w:val="cyan"/>
        </w:rPr>
        <w:t>could</w:t>
      </w:r>
      <w:r w:rsidRPr="00020EAE">
        <w:rPr>
          <w:rStyle w:val="Emphasis"/>
        </w:rPr>
        <w:t xml:space="preserve"> still </w:t>
      </w:r>
      <w:r w:rsidRPr="00DF5420">
        <w:rPr>
          <w:rStyle w:val="Emphasis"/>
          <w:highlight w:val="cyan"/>
        </w:rPr>
        <w:t>lead to a nuclear war.</w:t>
      </w:r>
      <w:r w:rsidRPr="00222296">
        <w:rPr>
          <w:sz w:val="14"/>
        </w:rPr>
        <w:t xml:space="preserve"> </w:t>
      </w:r>
      <w:r w:rsidRPr="00DF5420">
        <w:rPr>
          <w:rStyle w:val="StyleUnderline"/>
          <w:highlight w:val="cyan"/>
        </w:rPr>
        <w:t>It would be very difficult to figure out whether missiles were targeting command centers or China’s nukes</w:t>
      </w:r>
      <w:r w:rsidRPr="00020EAE">
        <w:rPr>
          <w:rStyle w:val="StyleUnderline"/>
        </w:rPr>
        <w:t>.</w:t>
      </w:r>
      <w:r w:rsidRPr="00222296">
        <w:rPr>
          <w:sz w:val="14"/>
        </w:rPr>
        <w:t xml:space="preserve"> Under the stricture “use them or lose them,” </w:t>
      </w:r>
      <w:r w:rsidRPr="00020EAE">
        <w:rPr>
          <w:rStyle w:val="StyleUnderline"/>
        </w:rPr>
        <w:t>the Chinese might fear their missiles were endangered and launch them. The last thing one wants to do with a nuclear-armed power is make it guess.</w:t>
      </w:r>
      <w:r w:rsidRPr="00222296">
        <w:rPr>
          <w:sz w:val="14"/>
        </w:rPr>
        <w:t xml:space="preserve"> Embed from Getty Images SUPERPOWER CONFLICT </w:t>
      </w:r>
      <w:proofErr w:type="gramStart"/>
      <w:r w:rsidRPr="00222296">
        <w:rPr>
          <w:sz w:val="14"/>
        </w:rPr>
        <w:t>The</w:t>
      </w:r>
      <w:proofErr w:type="gramEnd"/>
      <w:r w:rsidRPr="00222296">
        <w:rPr>
          <w:sz w:val="14"/>
        </w:rPr>
        <w:t xml:space="preserve"> Trump administration has opened a broad front on China, questioning the “One China” policy, accusing Beijing of being in cahoots with Islamic terrorists and threatening a trade war. The first would upend more than 30 years of diplomacy, the second is bizarre—if anything, China is overly aggressive in suppressing terrorism in its western Xinjiang Province—and the third makes no sense. China is America’s major trading partner and holds $1.24 trillion in US treasury bonds. While Trump charges that the Chinese have hollowed out the American economy by undermining its industrial base with cheap labor and goods, China </w:t>
      </w:r>
      <w:proofErr w:type="gramStart"/>
      <w:r w:rsidRPr="00222296">
        <w:rPr>
          <w:sz w:val="14"/>
        </w:rPr>
        <w:t>didn’t</w:t>
      </w:r>
      <w:proofErr w:type="gramEnd"/>
      <w:r w:rsidRPr="00222296">
        <w:rPr>
          <w:sz w:val="14"/>
        </w:rPr>
        <w:t xml:space="preserve"> force Apple or General Motors to pull up stakes and decamp elsewhere. Capital goes where wages are low and unions are weak. A trade war would hurt China, but it would also hurt the US and the global economy as well. When Trump says he wants to make America great again, what he really means is that he wants to go back to that post-World War II period when the US dominated much of the globe with a combination of economic strength and military power. But that era is gone, and dreams of a unipolar world run by Washington are a hallucination. According to the Central Intelligence Agency (CIA), “by 2030 Asia will have surpassed North America and Europe combined in terms of global power based on GDP [gross domestic product], population size, military spending and technological investments.” By 2025, two-thirds of the world will live in Asia, 7% in Europe and 5% in the US. Those are the demographics of eclipse. If Trump starts a trade war, he will find little support among America’s allies. China is the number one trading partner for Japan, Australia, South Korea, Vietnam and India, and the third largest for Indonesia and the Philippines. Over the past year, </w:t>
      </w:r>
      <w:proofErr w:type="gramStart"/>
      <w:r w:rsidRPr="00222296">
        <w:rPr>
          <w:sz w:val="14"/>
        </w:rPr>
        <w:t>a number of</w:t>
      </w:r>
      <w:proofErr w:type="gramEnd"/>
      <w:r w:rsidRPr="00222296">
        <w:rPr>
          <w:sz w:val="14"/>
        </w:rPr>
        <w:t xml:space="preserve"> countries like Thailand, Malaysia and the Philippines have also distanced themselves from Washington and moved closer to China. When President Barack Obama tried to get US allies not to sign on to China’s new Asian Infrastructure Investment Bank, they ignored him. But the </w:t>
      </w:r>
      <w:r w:rsidRPr="00DF5420">
        <w:rPr>
          <w:rStyle w:val="Emphasis"/>
          <w:highlight w:val="cyan"/>
        </w:rPr>
        <w:t>decline of US influence has a dangerous side</w:t>
      </w:r>
      <w:r w:rsidRPr="00222296">
        <w:rPr>
          <w:sz w:val="14"/>
        </w:rPr>
        <w:t xml:space="preserve">. </w:t>
      </w:r>
      <w:r w:rsidRPr="00020EAE">
        <w:rPr>
          <w:rStyle w:val="StyleUnderline"/>
        </w:rPr>
        <w:t>Washington may not be able to dictate the world’s economy, but it has immense military power</w:t>
      </w:r>
      <w:r w:rsidRPr="00222296">
        <w:rPr>
          <w:sz w:val="14"/>
        </w:rPr>
        <w:t xml:space="preserve">. Chinese military expert Yang Chengjun says “China does not stir up troubles, but we are not afraid of them when they come.” They should be. </w:t>
      </w:r>
      <w:r w:rsidRPr="00020EAE">
        <w:rPr>
          <w:rStyle w:val="StyleUnderline"/>
        </w:rPr>
        <w:t>For all its modernization, China is no match for the US. However, defeating China is far beyond Washington’s capacity</w:t>
      </w:r>
      <w:r w:rsidRPr="00222296">
        <w:rPr>
          <w:sz w:val="14"/>
        </w:rPr>
        <w:t xml:space="preserve">. The only wars the US has “won” since 1945 are Grenada and Panama. Nonetheless, </w:t>
      </w:r>
      <w:r w:rsidRPr="00DF5420">
        <w:rPr>
          <w:rStyle w:val="Emphasis"/>
          <w:highlight w:val="cyan"/>
        </w:rPr>
        <w:t>such a clash would be catastrophic</w:t>
      </w:r>
      <w:r w:rsidRPr="00222296">
        <w:rPr>
          <w:sz w:val="14"/>
        </w:rPr>
        <w:t xml:space="preserve">. </w:t>
      </w:r>
      <w:r w:rsidRPr="00DF5420">
        <w:rPr>
          <w:rStyle w:val="StyleUnderline"/>
          <w:highlight w:val="cyan"/>
        </w:rPr>
        <w:t>It would torpedo global trade, inflict trillions of dollars of damage on each side</w:t>
      </w:r>
      <w:r w:rsidRPr="006673BE">
        <w:rPr>
          <w:rStyle w:val="StyleUnderline"/>
        </w:rPr>
        <w:t>,</w:t>
      </w:r>
      <w:r w:rsidRPr="00222296">
        <w:rPr>
          <w:sz w:val="14"/>
        </w:rPr>
        <w:t xml:space="preserve"> and </w:t>
      </w:r>
      <w:r w:rsidRPr="00DF5420">
        <w:rPr>
          <w:rStyle w:val="Emphasis"/>
          <w:highlight w:val="cyan"/>
        </w:rPr>
        <w:t>the odds are distressingly high that the war could go nuclear</w:t>
      </w:r>
      <w:r w:rsidRPr="006673BE">
        <w:rPr>
          <w:rStyle w:val="Emphasis"/>
        </w:rPr>
        <w:t>.</w:t>
      </w:r>
    </w:p>
    <w:p w14:paraId="04AA05EA" w14:textId="77777777" w:rsidR="00BF61DE" w:rsidRPr="00BF61DE" w:rsidRDefault="00BF61DE" w:rsidP="00BF61DE"/>
    <w:p w14:paraId="49094F93" w14:textId="35CB90C0" w:rsidR="00EC220C" w:rsidRDefault="00EC220C" w:rsidP="00EC220C">
      <w:pPr>
        <w:pStyle w:val="Heading1"/>
      </w:pPr>
      <w:r>
        <w:lastRenderedPageBreak/>
        <w:t>AFF</w:t>
      </w:r>
    </w:p>
    <w:p w14:paraId="416DAC1B" w14:textId="738AF2E6" w:rsidR="00F11535" w:rsidRDefault="00F11535" w:rsidP="00F11535">
      <w:pPr>
        <w:pStyle w:val="Heading2"/>
      </w:pPr>
      <w:r>
        <w:lastRenderedPageBreak/>
        <w:t>Uniqueness</w:t>
      </w:r>
    </w:p>
    <w:p w14:paraId="50073D39" w14:textId="45E01AB7" w:rsidR="00C11665" w:rsidRDefault="00C11665" w:rsidP="00EC220C">
      <w:pPr>
        <w:pStyle w:val="Heading3"/>
      </w:pPr>
      <w:r>
        <w:lastRenderedPageBreak/>
        <w:t xml:space="preserve">Inflation High Now </w:t>
      </w:r>
    </w:p>
    <w:p w14:paraId="0B51D6DB" w14:textId="21D07615" w:rsidR="00C11665" w:rsidRDefault="005E7557" w:rsidP="00C11665">
      <w:pPr>
        <w:pStyle w:val="Heading4"/>
      </w:pPr>
      <w:r>
        <w:t xml:space="preserve">Inflation is already happening, going to get worse, and the Fed is not taking the necessary steps to prevent </w:t>
      </w:r>
      <w:proofErr w:type="gramStart"/>
      <w:r>
        <w:t>it</w:t>
      </w:r>
      <w:proofErr w:type="gramEnd"/>
    </w:p>
    <w:p w14:paraId="0C5B51F0" w14:textId="07E52CEE" w:rsidR="00C11665" w:rsidRPr="00C11665" w:rsidRDefault="00C11665" w:rsidP="00C11665">
      <w:r w:rsidRPr="00C11665">
        <w:rPr>
          <w:rStyle w:val="Style13ptBold"/>
        </w:rPr>
        <w:t>Lachman 2021.</w:t>
      </w:r>
      <w:r>
        <w:t xml:space="preserve"> Desmond Lachman, resident fellow at the American Enterprise Institute and former deputy director in the International Monetary Fund’s Policy Development and Review Department. “The Federal Reserve Is Slowly Starting </w:t>
      </w:r>
      <w:proofErr w:type="gramStart"/>
      <w:r>
        <w:t>To</w:t>
      </w:r>
      <w:proofErr w:type="gramEnd"/>
      <w:r>
        <w:t xml:space="preserve"> Admit It Has An Inflation Problem” 19FortyFive. 6/22/21. &lt;https://www.19fortyfive.com/2021/06/the-federal-reserve-is-slowly-starting-to-admit-it-has-an-inflation-problem/&gt; Accessed 6/22/21. ARJH/msdi2021</w:t>
      </w:r>
    </w:p>
    <w:p w14:paraId="58C8BD39" w14:textId="1170A7FE" w:rsidR="00C11665" w:rsidRPr="008A7F00" w:rsidRDefault="00C11665" w:rsidP="00C11665">
      <w:pPr>
        <w:rPr>
          <w:rStyle w:val="StyleUnderline"/>
        </w:rPr>
      </w:pPr>
      <w:r w:rsidRPr="008A7F00">
        <w:rPr>
          <w:sz w:val="16"/>
        </w:rPr>
        <w:t xml:space="preserve">The best that can be said of today’s Federal Reserve meeting is that </w:t>
      </w:r>
      <w:r w:rsidRPr="005E7557">
        <w:rPr>
          <w:rStyle w:val="StyleUnderline"/>
        </w:rPr>
        <w:t xml:space="preserve">the Fed is no longer in total inflation denial. However, </w:t>
      </w:r>
      <w:r w:rsidRPr="00DF5420">
        <w:rPr>
          <w:rStyle w:val="StyleUnderline"/>
          <w:highlight w:val="cyan"/>
        </w:rPr>
        <w:t>it</w:t>
      </w:r>
      <w:r w:rsidRPr="005E7557">
        <w:rPr>
          <w:rStyle w:val="StyleUnderline"/>
        </w:rPr>
        <w:t xml:space="preserve"> certainly </w:t>
      </w:r>
      <w:r w:rsidRPr="00DF5420">
        <w:rPr>
          <w:rStyle w:val="StyleUnderline"/>
          <w:highlight w:val="cyan"/>
        </w:rPr>
        <w:t>cannot be said that the Fed has taken policy action to address its present</w:t>
      </w:r>
      <w:r w:rsidRPr="008A7F00">
        <w:rPr>
          <w:sz w:val="16"/>
        </w:rPr>
        <w:t xml:space="preserve"> twin </w:t>
      </w:r>
      <w:r w:rsidRPr="00DF5420">
        <w:rPr>
          <w:rStyle w:val="StyleUnderline"/>
          <w:highlight w:val="cyan"/>
        </w:rPr>
        <w:t>challenge of rising inflation</w:t>
      </w:r>
      <w:r w:rsidRPr="008A7F00">
        <w:rPr>
          <w:sz w:val="16"/>
        </w:rPr>
        <w:t xml:space="preserve"> and emerging asset price bubbles. </w:t>
      </w:r>
      <w:r w:rsidRPr="00DF5420">
        <w:rPr>
          <w:rStyle w:val="StyleUnderline"/>
          <w:highlight w:val="cyan"/>
        </w:rPr>
        <w:t>This raises the chances that we will have a hard economic landing next year</w:t>
      </w:r>
      <w:r w:rsidRPr="005E7557">
        <w:rPr>
          <w:rStyle w:val="StyleUnderline"/>
        </w:rPr>
        <w:t>.</w:t>
      </w:r>
      <w:r w:rsidR="008A7F00">
        <w:rPr>
          <w:rStyle w:val="StyleUnderline"/>
        </w:rPr>
        <w:t xml:space="preserve"> </w:t>
      </w:r>
      <w:r w:rsidRPr="008A7F00">
        <w:rPr>
          <w:sz w:val="16"/>
        </w:rPr>
        <w:t xml:space="preserve">It would be an understatement to say that </w:t>
      </w:r>
      <w:r w:rsidRPr="005E7557">
        <w:rPr>
          <w:rStyle w:val="StyleUnderline"/>
        </w:rPr>
        <w:t>the Fed has been blindsided by inflation’s recent rapid pickup. At the start of the year, the Fed assured us that inflation would be only marginally above its 2 percent inflation target</w:t>
      </w:r>
      <w:r w:rsidRPr="008A7F00">
        <w:rPr>
          <w:sz w:val="16"/>
        </w:rPr>
        <w:t xml:space="preserve">. In the event, </w:t>
      </w:r>
      <w:r w:rsidRPr="00DF5420">
        <w:rPr>
          <w:rStyle w:val="StyleUnderline"/>
          <w:highlight w:val="cyan"/>
        </w:rPr>
        <w:t>over the past twelve months, consumer price inflation has risen to 5 percent</w:t>
      </w:r>
      <w:r w:rsidRPr="008A7F00">
        <w:rPr>
          <w:sz w:val="16"/>
        </w:rPr>
        <w:t xml:space="preserve"> or to </w:t>
      </w:r>
      <w:r w:rsidRPr="00DF5420">
        <w:rPr>
          <w:rStyle w:val="StyleUnderline"/>
          <w:highlight w:val="cyan"/>
        </w:rPr>
        <w:t>its highest level in</w:t>
      </w:r>
      <w:r w:rsidRPr="005E7557">
        <w:rPr>
          <w:rStyle w:val="StyleUnderline"/>
        </w:rPr>
        <w:t xml:space="preserve"> the past </w:t>
      </w:r>
      <w:r w:rsidRPr="00DF5420">
        <w:rPr>
          <w:rStyle w:val="StyleUnderline"/>
          <w:highlight w:val="cyan"/>
        </w:rPr>
        <w:t>12 years</w:t>
      </w:r>
      <w:r w:rsidRPr="005E7557">
        <w:rPr>
          <w:rStyle w:val="StyleUnderline"/>
        </w:rPr>
        <w:t>.</w:t>
      </w:r>
      <w:r w:rsidRPr="008A7F00">
        <w:rPr>
          <w:sz w:val="16"/>
        </w:rPr>
        <w:t xml:space="preserve"> Meanwhile, </w:t>
      </w:r>
      <w:r w:rsidRPr="005E7557">
        <w:rPr>
          <w:rStyle w:val="StyleUnderline"/>
        </w:rPr>
        <w:t>producer price inflation has accelerated to around 6 ½ percent suggesting that considerable inflationary pressure remains in the pipeline.</w:t>
      </w:r>
      <w:r w:rsidR="008A7F00" w:rsidRPr="008A7F00">
        <w:rPr>
          <w:sz w:val="16"/>
        </w:rPr>
        <w:t xml:space="preserve"> </w:t>
      </w:r>
      <w:r w:rsidRPr="008A7F00">
        <w:rPr>
          <w:rStyle w:val="StyleUnderline"/>
        </w:rPr>
        <w:t xml:space="preserve">More disturbing yet is the </w:t>
      </w:r>
      <w:r w:rsidRPr="00DF5420">
        <w:rPr>
          <w:rStyle w:val="StyleUnderline"/>
          <w:highlight w:val="cyan"/>
        </w:rPr>
        <w:t>recent sharp acceleration in inflation</w:t>
      </w:r>
      <w:r w:rsidRPr="008A7F00">
        <w:rPr>
          <w:sz w:val="16"/>
        </w:rPr>
        <w:t xml:space="preserve">. As measured by the Personal Consumer Expenditure Deflator, excluding energy and food prices, which is the Fed’s favored inflation measure, </w:t>
      </w:r>
      <w:r w:rsidRPr="008A7F00">
        <w:rPr>
          <w:rStyle w:val="StyleUnderline"/>
        </w:rPr>
        <w:t xml:space="preserve">over the past three months inflation has been running </w:t>
      </w:r>
      <w:r w:rsidRPr="00DF5420">
        <w:rPr>
          <w:rStyle w:val="StyleUnderline"/>
          <w:highlight w:val="cyan"/>
        </w:rPr>
        <w:t>at an annualized 7 percent rate</w:t>
      </w:r>
      <w:r w:rsidRPr="008A7F00">
        <w:rPr>
          <w:sz w:val="16"/>
        </w:rPr>
        <w:t>. At the same time, wages appear to have been increasing at their fastest pace since the 1990s.</w:t>
      </w:r>
      <w:r w:rsidR="008A7F00" w:rsidRPr="008A7F00">
        <w:rPr>
          <w:sz w:val="16"/>
        </w:rPr>
        <w:t xml:space="preserve"> </w:t>
      </w:r>
      <w:r w:rsidRPr="008A7F00">
        <w:rPr>
          <w:rStyle w:val="StyleUnderline"/>
        </w:rPr>
        <w:t>The Fed</w:t>
      </w:r>
      <w:r w:rsidRPr="008A7F00">
        <w:rPr>
          <w:sz w:val="16"/>
        </w:rPr>
        <w:t xml:space="preserve"> also </w:t>
      </w:r>
      <w:r w:rsidRPr="008A7F00">
        <w:rPr>
          <w:rStyle w:val="StyleUnderline"/>
        </w:rPr>
        <w:t>appears to have been blindsided by the asset price inflation</w:t>
      </w:r>
      <w:r w:rsidRPr="008A7F00">
        <w:rPr>
          <w:sz w:val="16"/>
        </w:rPr>
        <w:t xml:space="preserve"> to which its ultra-easy monetary policy has given rise. </w:t>
      </w:r>
      <w:r w:rsidRPr="008A7F00">
        <w:rPr>
          <w:rStyle w:val="StyleUnderline"/>
        </w:rPr>
        <w:t>It did not anticipate that house prices would be increasing today by 12 percent a year</w:t>
      </w:r>
      <w:r w:rsidRPr="008A7F00">
        <w:rPr>
          <w:sz w:val="16"/>
        </w:rPr>
        <w:t xml:space="preserve">, or at their fastest pace since 2006. </w:t>
      </w:r>
      <w:r w:rsidRPr="008A7F00">
        <w:rPr>
          <w:rStyle w:val="StyleUnderline"/>
        </w:rPr>
        <w:t>Nor did it anticipate that equity valuations would rise to more than double their long-term average or to a level that has been experienced only once before in the last hundred years</w:t>
      </w:r>
      <w:r w:rsidRPr="008A7F00">
        <w:rPr>
          <w:sz w:val="16"/>
        </w:rPr>
        <w:t>.</w:t>
      </w:r>
      <w:r w:rsidR="008A7F00" w:rsidRPr="008A7F00">
        <w:rPr>
          <w:sz w:val="16"/>
        </w:rPr>
        <w:t xml:space="preserve"> </w:t>
      </w:r>
      <w:r w:rsidRPr="008A7F00">
        <w:rPr>
          <w:sz w:val="16"/>
        </w:rPr>
        <w:t xml:space="preserve">To its credit, for 2021 the Fed has now revised up its inflation forecast to 3.4 percent and its economic growth forecast to 7 percent. In addition, in an apparent nod to the idea that in a year or two the economy could overheat, </w:t>
      </w:r>
      <w:proofErr w:type="gramStart"/>
      <w:r w:rsidRPr="008A7F00">
        <w:rPr>
          <w:sz w:val="16"/>
        </w:rPr>
        <w:t>a majority of</w:t>
      </w:r>
      <w:proofErr w:type="gramEnd"/>
      <w:r w:rsidRPr="008A7F00">
        <w:rPr>
          <w:sz w:val="16"/>
        </w:rPr>
        <w:t xml:space="preserve"> the Fed’s Governors believe that interest rates will need to be raised twice in 2023 rather than only in 2024 as they had earlier anticipated.</w:t>
      </w:r>
      <w:r w:rsidR="008A7F00" w:rsidRPr="008A7F00">
        <w:rPr>
          <w:sz w:val="16"/>
        </w:rPr>
        <w:t xml:space="preserve"> </w:t>
      </w:r>
      <w:r w:rsidRPr="008A7F00">
        <w:rPr>
          <w:sz w:val="16"/>
        </w:rPr>
        <w:t xml:space="preserve">However, </w:t>
      </w:r>
      <w:r w:rsidRPr="00DF5420">
        <w:rPr>
          <w:rStyle w:val="StyleUnderline"/>
          <w:highlight w:val="cyan"/>
        </w:rPr>
        <w:t>clinging to the idea that today’s inflation will be but a passing phenomenon, the Fed is rejecting any notion of an interest rate hike this year</w:t>
      </w:r>
      <w:r w:rsidRPr="008A7F00">
        <w:rPr>
          <w:sz w:val="16"/>
        </w:rPr>
        <w:t>. In addition, seeming to have learnt nothing from our past painful experience with asset price bubbles, the Fed is planning to continue buying $80 billion a month in US Treasury bonds and $40 billion a month in mortgage-backed securities. As if a booming housing market needed continued Fed support.</w:t>
      </w:r>
      <w:r w:rsidR="008A7F00" w:rsidRPr="008A7F00">
        <w:rPr>
          <w:sz w:val="16"/>
        </w:rPr>
        <w:t xml:space="preserve"> </w:t>
      </w:r>
      <w:r w:rsidRPr="008A7F00">
        <w:rPr>
          <w:sz w:val="16"/>
        </w:rPr>
        <w:t xml:space="preserve">At a time that the US economy is experiencing its largest peacetime budget stimulus on record and that there is an unusually large amount of pent-up demand in the economy, </w:t>
      </w:r>
      <w:r w:rsidRPr="008A7F00">
        <w:rPr>
          <w:rStyle w:val="StyleUnderline"/>
        </w:rPr>
        <w:t xml:space="preserve">the Fed’s intention to keep interest rates unchanged at least over the next year </w:t>
      </w:r>
      <w:r w:rsidRPr="00DF5420">
        <w:rPr>
          <w:rStyle w:val="StyleUnderline"/>
          <w:highlight w:val="cyan"/>
        </w:rPr>
        <w:t>runs the risk that we will soon get an overheated economy. That</w:t>
      </w:r>
      <w:r w:rsidRPr="008A7F00">
        <w:rPr>
          <w:rStyle w:val="StyleUnderline"/>
        </w:rPr>
        <w:t xml:space="preserve"> in turn </w:t>
      </w:r>
      <w:r w:rsidRPr="00DF5420">
        <w:rPr>
          <w:rStyle w:val="StyleUnderline"/>
          <w:highlight w:val="cyan"/>
        </w:rPr>
        <w:t>might</w:t>
      </w:r>
      <w:r w:rsidRPr="008A7F00">
        <w:rPr>
          <w:rStyle w:val="StyleUnderline"/>
        </w:rPr>
        <w:t xml:space="preserve"> very well </w:t>
      </w:r>
      <w:r w:rsidRPr="00DF5420">
        <w:rPr>
          <w:rStyle w:val="StyleUnderline"/>
          <w:highlight w:val="cyan"/>
        </w:rPr>
        <w:t>overwhelm any inflation relief that we might get</w:t>
      </w:r>
      <w:r w:rsidRPr="008A7F00">
        <w:rPr>
          <w:rStyle w:val="StyleUnderline"/>
        </w:rPr>
        <w:t xml:space="preserve"> from the removal of the supply-side bottlenecks that we are now experiencing as the economy recovers from the pandemic.</w:t>
      </w:r>
      <w:r w:rsidR="008A7F00">
        <w:rPr>
          <w:rStyle w:val="StyleUnderline"/>
        </w:rPr>
        <w:t xml:space="preserve"> </w:t>
      </w:r>
      <w:r w:rsidRPr="008A7F00">
        <w:rPr>
          <w:sz w:val="16"/>
        </w:rPr>
        <w:t xml:space="preserve">At the same time, the maintenance of interest rates at their present ultra-low level, together with the continued purchase of mortgage-backed securities at their present pace risks further inflating today’s equity and housing market bubbles. That in turn would seem to be </w:t>
      </w:r>
      <w:r w:rsidRPr="008A7F00">
        <w:rPr>
          <w:rStyle w:val="StyleUnderline"/>
        </w:rPr>
        <w:t>setting us up for a hard economic landing next year when the Fed is forced to raise interest rates to meet its inflation target.</w:t>
      </w:r>
      <w:r w:rsidR="008A7F00">
        <w:rPr>
          <w:rStyle w:val="StyleUnderline"/>
        </w:rPr>
        <w:t xml:space="preserve"> </w:t>
      </w:r>
      <w:r w:rsidRPr="008A7F00">
        <w:rPr>
          <w:sz w:val="16"/>
        </w:rPr>
        <w:t xml:space="preserve">All of this is not to say that the Fed has easy policy options. Indeed, if it leaves interest rates unchanged it risks higher inflation, while if it raises interest rates too much it risks bursting the asset price bubble and killing the recovery. Rather, what it is to say is that </w:t>
      </w:r>
      <w:r w:rsidRPr="00DF5420">
        <w:rPr>
          <w:rStyle w:val="StyleUnderline"/>
          <w:highlight w:val="cyan"/>
        </w:rPr>
        <w:t>the Fed</w:t>
      </w:r>
      <w:r w:rsidRPr="008A7F00">
        <w:rPr>
          <w:rStyle w:val="StyleUnderline"/>
        </w:rPr>
        <w:t xml:space="preserve"> </w:t>
      </w:r>
      <w:r w:rsidRPr="00DF5420">
        <w:rPr>
          <w:rStyle w:val="StyleUnderline"/>
          <w:highlight w:val="cyan"/>
        </w:rPr>
        <w:t>has chosen to</w:t>
      </w:r>
      <w:r w:rsidRPr="008A7F00">
        <w:rPr>
          <w:sz w:val="16"/>
        </w:rPr>
        <w:t xml:space="preserve"> take the path of least resistance and to </w:t>
      </w:r>
      <w:r w:rsidRPr="00DF5420">
        <w:rPr>
          <w:rStyle w:val="StyleUnderline"/>
          <w:highlight w:val="cyan"/>
        </w:rPr>
        <w:t>effectively do nothing now</w:t>
      </w:r>
      <w:r w:rsidRPr="008A7F00">
        <w:rPr>
          <w:sz w:val="16"/>
        </w:rPr>
        <w:t xml:space="preserve"> to wind down its ultra-easy monetary policy stance.</w:t>
      </w:r>
      <w:r w:rsidR="008A7F00" w:rsidRPr="008A7F00">
        <w:rPr>
          <w:sz w:val="16"/>
        </w:rPr>
        <w:t xml:space="preserve"> </w:t>
      </w:r>
      <w:r w:rsidRPr="008A7F00">
        <w:rPr>
          <w:rStyle w:val="StyleUnderline"/>
        </w:rPr>
        <w:t>It is choosing that path in the hope, against all the clues to the contrary, that somehow our inflation and asset price bubble problems will take care of themselves.</w:t>
      </w:r>
    </w:p>
    <w:p w14:paraId="2F707CA2" w14:textId="25A26F74" w:rsidR="00136CA7" w:rsidRDefault="00136CA7" w:rsidP="00EC220C">
      <w:pPr>
        <w:pStyle w:val="Heading3"/>
      </w:pPr>
      <w:r>
        <w:lastRenderedPageBreak/>
        <w:t xml:space="preserve">Inflation Inevitable </w:t>
      </w:r>
    </w:p>
    <w:p w14:paraId="639A6C96" w14:textId="0A4A5B23" w:rsidR="00136CA7" w:rsidRDefault="00810E47" w:rsidP="00136CA7">
      <w:pPr>
        <w:pStyle w:val="Heading4"/>
      </w:pPr>
      <w:r>
        <w:t xml:space="preserve">Inflation is inevitable given </w:t>
      </w:r>
      <w:r w:rsidR="00143241">
        <w:t xml:space="preserve">the massive amount of stimulus and withheld economic activity from the </w:t>
      </w:r>
      <w:proofErr w:type="gramStart"/>
      <w:r w:rsidR="00143241">
        <w:t>pandemic</w:t>
      </w:r>
      <w:proofErr w:type="gramEnd"/>
    </w:p>
    <w:p w14:paraId="430668DC" w14:textId="50728B84" w:rsidR="00136CA7" w:rsidRPr="00136CA7" w:rsidRDefault="00136CA7" w:rsidP="00136CA7">
      <w:r w:rsidRPr="00136CA7">
        <w:rPr>
          <w:rStyle w:val="Style13ptBold"/>
        </w:rPr>
        <w:t>Yandle 2021.</w:t>
      </w:r>
      <w:r>
        <w:t xml:space="preserve"> Bruce Yandle Distinguished Adjunct Fellow, </w:t>
      </w:r>
      <w:proofErr w:type="spellStart"/>
      <w:r>
        <w:t>Mercatus</w:t>
      </w:r>
      <w:proofErr w:type="spellEnd"/>
      <w:r>
        <w:t xml:space="preserve"> Center, George Mason University. “The Economic Situation, June 2021” Economics and Public Policy </w:t>
      </w:r>
      <w:proofErr w:type="spellStart"/>
      <w:r>
        <w:t>Policy</w:t>
      </w:r>
      <w:proofErr w:type="spellEnd"/>
      <w:r>
        <w:t xml:space="preserve"> Briefs June 1, 2021. &lt;https://www.mercatus.org/publications/economics-and-public-policy/economic-situation-june-2021&gt; Accessed 6/23/21. ARJH/msdi2021</w:t>
      </w:r>
    </w:p>
    <w:p w14:paraId="2EB2C853" w14:textId="7051E657" w:rsidR="00136CA7" w:rsidRPr="00810E47" w:rsidRDefault="00136CA7" w:rsidP="00136CA7">
      <w:pPr>
        <w:rPr>
          <w:sz w:val="16"/>
        </w:rPr>
      </w:pPr>
      <w:r w:rsidRPr="00810E47">
        <w:rPr>
          <w:rStyle w:val="StyleUnderline"/>
        </w:rPr>
        <w:t>Does America have budding inflation that will likely get worse</w:t>
      </w:r>
      <w:r w:rsidRPr="00810E47">
        <w:rPr>
          <w:sz w:val="16"/>
        </w:rPr>
        <w:t xml:space="preserve">, or is it observing an acceleration that is just offsetting the deceleration that came in mid-2020 with the pandemic, when driving and energy use </w:t>
      </w:r>
      <w:proofErr w:type="gramStart"/>
      <w:r w:rsidRPr="00810E47">
        <w:rPr>
          <w:sz w:val="16"/>
        </w:rPr>
        <w:t>collapsed</w:t>
      </w:r>
      <w:proofErr w:type="gramEnd"/>
      <w:r w:rsidRPr="00810E47">
        <w:rPr>
          <w:sz w:val="16"/>
        </w:rPr>
        <w:t xml:space="preserve"> and food and other prices collapsed too? The Wall Street Journal’s April economists’ survey offers a 3 percent CPI growth forecast for June, which falls to 2.6 percent in December. However, I suggest that </w:t>
      </w:r>
      <w:r w:rsidRPr="00DF5420">
        <w:rPr>
          <w:rStyle w:val="StyleUnderline"/>
          <w:highlight w:val="cyan"/>
        </w:rPr>
        <w:t>America is observing a growing inflationary trend,</w:t>
      </w:r>
      <w:r w:rsidRPr="00810E47">
        <w:rPr>
          <w:rStyle w:val="StyleUnderline"/>
        </w:rPr>
        <w:t xml:space="preserve"> not something temporary.</w:t>
      </w:r>
      <w:r w:rsidRPr="00810E47">
        <w:rPr>
          <w:sz w:val="16"/>
        </w:rPr>
        <w:t xml:space="preserve"> Americans obviously need more information to make a firm judgment. </w:t>
      </w:r>
      <w:r w:rsidRPr="00810E47">
        <w:rPr>
          <w:rStyle w:val="StyleUnderline"/>
        </w:rPr>
        <w:t>Part of that information is interest rates, which tend to capture inflation expectations determined across world markets. But first, one should look closely at some inflation gauges maintained by Fed district banks.</w:t>
      </w:r>
      <w:r w:rsidR="00810E47">
        <w:rPr>
          <w:rStyle w:val="StyleUnderline"/>
        </w:rPr>
        <w:t xml:space="preserve"> </w:t>
      </w:r>
      <w:r w:rsidRPr="00810E47">
        <w:rPr>
          <w:sz w:val="16"/>
        </w:rPr>
        <w:t>Consider the Federal Reserve Bank of New York’s monthly Underlying Inflation Gauge and that gauge’s “prices only” component, which is based on movement of several hundred domestic prices as well as prices for imports and exports. In March 2021, the gauge registered 2.6 percent inflation, the same as the March CPI but up from 2.2 percent in January. Then there is the Federal Reserve Bank of Atlanta’s Business Inflation Expectations, which estimates based on surveys of what businesspeople expect to see one year ahead. The April 2021 Business Inflation Expectations pointed to 2.5 percent inflation. In January 2021, the respondents expected to see 2.2 percent inflation. I note again that the March CPI was up 2.6 percent.</w:t>
      </w:r>
      <w:r w:rsidR="00810E47" w:rsidRPr="00810E47">
        <w:rPr>
          <w:sz w:val="16"/>
        </w:rPr>
        <w:t xml:space="preserve"> </w:t>
      </w:r>
      <w:r w:rsidRPr="00810E47">
        <w:rPr>
          <w:sz w:val="16"/>
        </w:rPr>
        <w:t>Finally, one might look closely at the gap between the yield on the 10-Year Treasury Note Constant Maturity rate and the 10-Year Treasury Inflation Protected Securities (TIPS) Note, which provides an inflation-adjusted yield. The resulting gap is an estimate of inflation expectations 10 years out. Recent examination of the data suggests that investors expect to see 2.33 percent inflation across the next 10 years. This is up from 2.01 percent on January 4.</w:t>
      </w:r>
      <w:r w:rsidR="00810E47" w:rsidRPr="00810E47">
        <w:rPr>
          <w:sz w:val="16"/>
        </w:rPr>
        <w:t xml:space="preserve"> </w:t>
      </w:r>
      <w:r w:rsidRPr="00810E47">
        <w:rPr>
          <w:sz w:val="16"/>
        </w:rPr>
        <w:t xml:space="preserve">In summary, </w:t>
      </w:r>
      <w:proofErr w:type="gramStart"/>
      <w:r w:rsidRPr="00DF5420">
        <w:rPr>
          <w:rStyle w:val="StyleUnderline"/>
          <w:highlight w:val="cyan"/>
        </w:rPr>
        <w:t>all of</w:t>
      </w:r>
      <w:proofErr w:type="gramEnd"/>
      <w:r w:rsidRPr="00DF5420">
        <w:rPr>
          <w:rStyle w:val="StyleUnderline"/>
          <w:highlight w:val="cyan"/>
        </w:rPr>
        <w:t xml:space="preserve"> these measures of current and expected inflation</w:t>
      </w:r>
      <w:r w:rsidRPr="00810E47">
        <w:rPr>
          <w:rStyle w:val="StyleUnderline"/>
        </w:rPr>
        <w:t xml:space="preserve"> coupled with the data discussed earlier </w:t>
      </w:r>
      <w:r w:rsidRPr="00DF5420">
        <w:rPr>
          <w:rStyle w:val="StyleUnderline"/>
          <w:highlight w:val="cyan"/>
        </w:rPr>
        <w:t>show that America may see</w:t>
      </w:r>
      <w:r w:rsidRPr="00810E47">
        <w:rPr>
          <w:rStyle w:val="StyleUnderline"/>
        </w:rPr>
        <w:t xml:space="preserve"> 2.50 percent to </w:t>
      </w:r>
      <w:r w:rsidRPr="00DF5420">
        <w:rPr>
          <w:rStyle w:val="StyleUnderline"/>
          <w:highlight w:val="cyan"/>
        </w:rPr>
        <w:t>3.00 percent inflation in the next few years</w:t>
      </w:r>
      <w:r w:rsidRPr="00810E47">
        <w:rPr>
          <w:rStyle w:val="StyleUnderline"/>
        </w:rPr>
        <w:t>.</w:t>
      </w:r>
      <w:r w:rsidR="00810E47">
        <w:rPr>
          <w:rStyle w:val="StyleUnderline"/>
        </w:rPr>
        <w:t xml:space="preserve"> </w:t>
      </w:r>
      <w:r w:rsidRPr="00810E47">
        <w:rPr>
          <w:sz w:val="16"/>
        </w:rPr>
        <w:t>What Does Inflation Theory Tell Us?</w:t>
      </w:r>
      <w:r w:rsidR="00810E47" w:rsidRPr="00810E47">
        <w:rPr>
          <w:sz w:val="16"/>
        </w:rPr>
        <w:t xml:space="preserve"> </w:t>
      </w:r>
      <w:r w:rsidRPr="00810E47">
        <w:rPr>
          <w:sz w:val="16"/>
        </w:rPr>
        <w:t xml:space="preserve">An early theory of inflation focused on the equation of exchange, an identity that says that the amount of money circulating in the economy multiplied by its velocity (the number of times each dollar turns over in a time period) yields the dollar value of the GDP. </w:t>
      </w:r>
      <w:r w:rsidRPr="00810E47">
        <w:rPr>
          <w:rStyle w:val="StyleUnderline"/>
        </w:rPr>
        <w:t xml:space="preserve">If the amount of money in the economy increases and velocity remains unchanged, the dollar value of GDP rises, even if the real value of GDP </w:t>
      </w:r>
      <w:proofErr w:type="gramStart"/>
      <w:r w:rsidRPr="00810E47">
        <w:rPr>
          <w:rStyle w:val="StyleUnderline"/>
        </w:rPr>
        <w:t>doesn’t</w:t>
      </w:r>
      <w:proofErr w:type="gramEnd"/>
      <w:r w:rsidRPr="00810E47">
        <w:rPr>
          <w:rStyle w:val="StyleUnderline"/>
        </w:rPr>
        <w:t xml:space="preserve"> budge. </w:t>
      </w:r>
      <w:proofErr w:type="gramStart"/>
      <w:r w:rsidRPr="00810E47">
        <w:rPr>
          <w:rStyle w:val="StyleUnderline"/>
        </w:rPr>
        <w:t>That’s</w:t>
      </w:r>
      <w:proofErr w:type="gramEnd"/>
      <w:r w:rsidRPr="00810E47">
        <w:rPr>
          <w:rStyle w:val="StyleUnderline"/>
        </w:rPr>
        <w:t xml:space="preserve"> what one calls inflation</w:t>
      </w:r>
      <w:r w:rsidRPr="00810E47">
        <w:rPr>
          <w:sz w:val="16"/>
        </w:rPr>
        <w:t>. Put another way, increases in the supply of money form the basis of future price increases. In fact, that is where the term “inflation” originates; it is an inflated money supply that brings a rising price level.</w:t>
      </w:r>
      <w:r w:rsidR="00810E47" w:rsidRPr="00810E47">
        <w:rPr>
          <w:sz w:val="16"/>
        </w:rPr>
        <w:t xml:space="preserve"> </w:t>
      </w:r>
      <w:r w:rsidRPr="00810E47">
        <w:rPr>
          <w:rStyle w:val="StyleUnderline"/>
        </w:rPr>
        <w:t>What can one say about the amount of money that has flowed into the economy in</w:t>
      </w:r>
      <w:r w:rsidRPr="00810E47">
        <w:rPr>
          <w:sz w:val="16"/>
        </w:rPr>
        <w:t xml:space="preserve">, say, </w:t>
      </w:r>
      <w:r w:rsidRPr="00810E47">
        <w:rPr>
          <w:rStyle w:val="StyleUnderline"/>
        </w:rPr>
        <w:t>the past year</w:t>
      </w:r>
      <w:r w:rsidRPr="00810E47">
        <w:rPr>
          <w:sz w:val="16"/>
        </w:rPr>
        <w:t xml:space="preserve">? And what can one say about the speed with which the money is flowing? The answers are plenty. A </w:t>
      </w:r>
      <w:r w:rsidRPr="00810E47">
        <w:rPr>
          <w:rStyle w:val="StyleUnderline"/>
        </w:rPr>
        <w:t xml:space="preserve">quick look reveals that </w:t>
      </w:r>
      <w:r w:rsidRPr="00DF5420">
        <w:rPr>
          <w:rStyle w:val="StyleUnderline"/>
          <w:highlight w:val="cyan"/>
        </w:rPr>
        <w:t>there are trillions of stimulus dollars being held back, like water behind a dam, sitting in individuals’ bank accounts and in reserves</w:t>
      </w:r>
      <w:r w:rsidRPr="00810E47">
        <w:rPr>
          <w:rStyle w:val="StyleUnderline"/>
        </w:rPr>
        <w:t xml:space="preserve"> held by commercial banks</w:t>
      </w:r>
      <w:r w:rsidRPr="00810E47">
        <w:rPr>
          <w:sz w:val="16"/>
        </w:rPr>
        <w:t xml:space="preserve"> with the Federal Reserve system. W</w:t>
      </w:r>
      <w:r w:rsidRPr="00810E47">
        <w:rPr>
          <w:rStyle w:val="StyleUnderline"/>
        </w:rPr>
        <w:t xml:space="preserve">ith expanded vaccinations, increased hiring, and rising overall economic activity, </w:t>
      </w:r>
      <w:r w:rsidRPr="00DF5420">
        <w:rPr>
          <w:rStyle w:val="StyleUnderline"/>
          <w:highlight w:val="cyan"/>
        </w:rPr>
        <w:t>those balances will begin to be drawn down</w:t>
      </w:r>
      <w:r w:rsidRPr="00810E47">
        <w:rPr>
          <w:rStyle w:val="StyleUnderline"/>
        </w:rPr>
        <w:t xml:space="preserve">. </w:t>
      </w:r>
      <w:r w:rsidRPr="00810E47">
        <w:rPr>
          <w:sz w:val="16"/>
        </w:rPr>
        <w:t>But at this point, the Q4 2020 velocity for a fundamental measure of the money supply, M1 (which includes savings, demand deposits, and currency in circulation), stands at 1.20, this again is the number of times a dollar turns annually in the economy. In Q1 2020, the ratio was resting on the edge of a statistical plateau reading 5.20. The value had fallen slowly from 8.40 in 2010.</w:t>
      </w:r>
      <w:r w:rsidR="00810E47" w:rsidRPr="00810E47">
        <w:rPr>
          <w:sz w:val="16"/>
        </w:rPr>
        <w:t xml:space="preserve"> </w:t>
      </w:r>
      <w:proofErr w:type="gramStart"/>
      <w:r w:rsidRPr="00810E47">
        <w:rPr>
          <w:sz w:val="16"/>
        </w:rPr>
        <w:t>So</w:t>
      </w:r>
      <w:proofErr w:type="gramEnd"/>
      <w:r w:rsidRPr="00810E47">
        <w:rPr>
          <w:sz w:val="16"/>
        </w:rPr>
        <w:t xml:space="preserve"> here’s the bottom line: </w:t>
      </w:r>
      <w:r w:rsidRPr="00810E47">
        <w:rPr>
          <w:rStyle w:val="StyleUnderline"/>
        </w:rPr>
        <w:t>a</w:t>
      </w:r>
      <w:r w:rsidRPr="00DF5420">
        <w:rPr>
          <w:rStyle w:val="StyleUnderline"/>
          <w:highlight w:val="cyan"/>
        </w:rPr>
        <w:t>ll of the ingredients are in place for Americans to see accelerating inflation across the next year.</w:t>
      </w:r>
      <w:r w:rsidRPr="00810E47">
        <w:rPr>
          <w:sz w:val="16"/>
        </w:rPr>
        <w:t xml:space="preserve"> </w:t>
      </w:r>
      <w:r w:rsidRPr="00810E47">
        <w:rPr>
          <w:rStyle w:val="StyleUnderline"/>
        </w:rPr>
        <w:t>The early stages of the increase are visible now. As velocity picks up with increased consumer spending, more will appear</w:t>
      </w:r>
      <w:r w:rsidRPr="00810E47">
        <w:rPr>
          <w:sz w:val="16"/>
        </w:rPr>
        <w:t xml:space="preserve">. Instead of 2.6 percent CPI growth, America should see 3.0 percent by the end of 2021. The important question is, Will the breakthrough continue? Those who say no point to the fact that the pandemic brought falling prices and that the changes today represent a kind of catching up. Those who say yes point to the huge increase in the money supply generated by printing stimulus money and argue that even higher levels of inflation are in the works. At this point, I </w:t>
      </w:r>
      <w:r w:rsidRPr="00810E47">
        <w:rPr>
          <w:rStyle w:val="StyleUnderline"/>
        </w:rPr>
        <w:t xml:space="preserve">stand with those who </w:t>
      </w:r>
      <w:r w:rsidRPr="00DF5420">
        <w:rPr>
          <w:rStyle w:val="StyleUnderline"/>
          <w:highlight w:val="cyan"/>
        </w:rPr>
        <w:t>expect to see higher inflation numbers across the next couple of years</w:t>
      </w:r>
      <w:r w:rsidRPr="00810E47">
        <w:rPr>
          <w:sz w:val="16"/>
        </w:rPr>
        <w:t>.</w:t>
      </w:r>
    </w:p>
    <w:p w14:paraId="173823F7" w14:textId="66938FEC" w:rsidR="00785347" w:rsidRDefault="00785347" w:rsidP="00785347">
      <w:pPr>
        <w:pStyle w:val="Heading3"/>
      </w:pPr>
      <w:r>
        <w:lastRenderedPageBreak/>
        <w:t xml:space="preserve">Infrastructure </w:t>
      </w:r>
      <w:r w:rsidR="004D067E">
        <w:t>Bill Causes Inflation</w:t>
      </w:r>
      <w:r>
        <w:t xml:space="preserve"> </w:t>
      </w:r>
    </w:p>
    <w:p w14:paraId="5FC886B5" w14:textId="77777777" w:rsidR="00785347" w:rsidRDefault="00785347" w:rsidP="00785347">
      <w:pPr>
        <w:pStyle w:val="Heading4"/>
      </w:pPr>
      <w:r>
        <w:t xml:space="preserve">Infrastructure spending overheats the economy and causes inflation </w:t>
      </w:r>
      <w:proofErr w:type="gramStart"/>
      <w:r>
        <w:t>pressure</w:t>
      </w:r>
      <w:proofErr w:type="gramEnd"/>
    </w:p>
    <w:p w14:paraId="2AE4AEA3" w14:textId="77777777" w:rsidR="00785347" w:rsidRPr="00434DC2" w:rsidRDefault="00785347" w:rsidP="00785347">
      <w:r w:rsidRPr="00B60F85">
        <w:rPr>
          <w:rStyle w:val="Style13ptBold"/>
        </w:rPr>
        <w:t>Garver 2021.</w:t>
      </w:r>
      <w:r>
        <w:t xml:space="preserve"> Rob Garver, Reporter, VOA News. “Economists See Biden Infrastructure Plan Powering Growth; Criticism Muted” March 31, 2021. &lt;https://www.voanews.com/economy-business/economists-see-biden-infrastructure-plan-powering-growth-criticism-muted&gt; Accessed 6/21/21. ARJH/msdi2021</w:t>
      </w:r>
    </w:p>
    <w:p w14:paraId="30B402FE" w14:textId="7D964778" w:rsidR="00785347" w:rsidRPr="004D067E" w:rsidRDefault="00785347" w:rsidP="00785347">
      <w:pPr>
        <w:rPr>
          <w:rStyle w:val="StyleUnderline"/>
        </w:rPr>
      </w:pPr>
      <w:r w:rsidRPr="00DF5420">
        <w:rPr>
          <w:rStyle w:val="StyleUnderline"/>
          <w:highlight w:val="cyan"/>
        </w:rPr>
        <w:t>It is certainly possible that pumping that much money into the economy</w:t>
      </w:r>
      <w:r w:rsidRPr="004D067E">
        <w:rPr>
          <w:sz w:val="16"/>
        </w:rPr>
        <w:t xml:space="preserve">, with interest rates near zero and a nascent recovery already taking shape, </w:t>
      </w:r>
      <w:r w:rsidRPr="00DF5420">
        <w:rPr>
          <w:rStyle w:val="StyleUnderline"/>
          <w:highlight w:val="cyan"/>
        </w:rPr>
        <w:t>could cause inflation</w:t>
      </w:r>
      <w:r w:rsidRPr="004D067E">
        <w:rPr>
          <w:sz w:val="16"/>
        </w:rPr>
        <w:t>, said Mark Hamrick, senior economic analyst for Bankrate.com.</w:t>
      </w:r>
      <w:r w:rsidR="004D067E" w:rsidRPr="004D067E">
        <w:rPr>
          <w:sz w:val="16"/>
        </w:rPr>
        <w:t xml:space="preserve"> </w:t>
      </w:r>
      <w:r w:rsidRPr="004D067E">
        <w:rPr>
          <w:sz w:val="16"/>
        </w:rPr>
        <w:t>However, he said, “The other part of the discussion is, there's clearly a huge risk from failing to address infrastructure needs. And I think most people would say that [inflation] is a risk worth taking at this point.”</w:t>
      </w:r>
      <w:r w:rsidR="004D067E" w:rsidRPr="004D067E">
        <w:rPr>
          <w:sz w:val="16"/>
        </w:rPr>
        <w:t xml:space="preserve"> </w:t>
      </w:r>
      <w:r w:rsidRPr="00DF5420">
        <w:rPr>
          <w:rStyle w:val="StyleUnderline"/>
          <w:highlight w:val="cyan"/>
        </w:rPr>
        <w:t>The proposal outlined by Biden</w:t>
      </w:r>
      <w:r w:rsidRPr="004D067E">
        <w:rPr>
          <w:rStyle w:val="StyleUnderline"/>
        </w:rPr>
        <w:t xml:space="preserve"> in Pittsburgh </w:t>
      </w:r>
      <w:r w:rsidRPr="00DF5420">
        <w:rPr>
          <w:rStyle w:val="StyleUnderline"/>
          <w:highlight w:val="cyan"/>
        </w:rPr>
        <w:t>would direct</w:t>
      </w:r>
      <w:r w:rsidRPr="004D067E">
        <w:rPr>
          <w:rStyle w:val="StyleUnderline"/>
        </w:rPr>
        <w:t xml:space="preserve"> $620 billion in funding to transportation infrastructure, $300 billion to boost manufacturing, $180 billion to research and development focused on climate-science research, $174 billion to accelerate the use of electric vehicles, and </w:t>
      </w:r>
      <w:r w:rsidRPr="00DF5420">
        <w:rPr>
          <w:rStyle w:val="StyleUnderline"/>
          <w:highlight w:val="cyan"/>
        </w:rPr>
        <w:t>hundreds of billions</w:t>
      </w:r>
      <w:r w:rsidRPr="004D067E">
        <w:rPr>
          <w:rStyle w:val="StyleUnderline"/>
        </w:rPr>
        <w:t xml:space="preserve"> more </w:t>
      </w:r>
      <w:r w:rsidRPr="00DF5420">
        <w:rPr>
          <w:rStyle w:val="StyleUnderline"/>
          <w:highlight w:val="cyan"/>
        </w:rPr>
        <w:t xml:space="preserve">to a laundry list of </w:t>
      </w:r>
      <w:r w:rsidRPr="004D067E">
        <w:rPr>
          <w:rStyle w:val="StyleUnderline"/>
        </w:rPr>
        <w:t xml:space="preserve">smaller-ticket </w:t>
      </w:r>
      <w:r w:rsidRPr="00DF5420">
        <w:rPr>
          <w:rStyle w:val="StyleUnderline"/>
          <w:highlight w:val="cyan"/>
        </w:rPr>
        <w:t>priorities</w:t>
      </w:r>
      <w:r w:rsidRPr="004D067E">
        <w:rPr>
          <w:sz w:val="16"/>
        </w:rPr>
        <w:t>.</w:t>
      </w:r>
      <w:r w:rsidR="004D067E" w:rsidRPr="004D067E">
        <w:rPr>
          <w:sz w:val="16"/>
        </w:rPr>
        <w:t xml:space="preserve"> </w:t>
      </w:r>
      <w:proofErr w:type="gramStart"/>
      <w:r w:rsidRPr="004D067E">
        <w:rPr>
          <w:rStyle w:val="StyleUnderline"/>
        </w:rPr>
        <w:t>All of</w:t>
      </w:r>
      <w:proofErr w:type="gramEnd"/>
      <w:r w:rsidRPr="004D067E">
        <w:rPr>
          <w:rStyle w:val="StyleUnderline"/>
        </w:rPr>
        <w:t xml:space="preserve"> this massive spending is only the first half of</w:t>
      </w:r>
      <w:r w:rsidRPr="004D067E">
        <w:rPr>
          <w:sz w:val="16"/>
        </w:rPr>
        <w:t xml:space="preserve"> what officials say will be </w:t>
      </w:r>
      <w:r w:rsidRPr="004D067E">
        <w:rPr>
          <w:rStyle w:val="StyleUnderline"/>
        </w:rPr>
        <w:t>a two-part effort</w:t>
      </w:r>
      <w:r w:rsidRPr="004D067E">
        <w:rPr>
          <w:sz w:val="16"/>
        </w:rPr>
        <w:t xml:space="preserve"> to invest in the country’s future, with the second piece expected next month. The elements of the Biden plan announced Wednesday would be paid for by increasing taxes on U.S. businesses, while the next round of proposals would be paid for by increasing taxes on wealthy individuals.</w:t>
      </w:r>
      <w:r w:rsidR="004D067E" w:rsidRPr="004D067E">
        <w:rPr>
          <w:sz w:val="16"/>
        </w:rPr>
        <w:t xml:space="preserve"> </w:t>
      </w:r>
      <w:r w:rsidRPr="004D067E">
        <w:rPr>
          <w:sz w:val="16"/>
        </w:rPr>
        <w:t>Public sector criticism largely muted</w:t>
      </w:r>
      <w:r w:rsidR="004D067E" w:rsidRPr="004D067E">
        <w:rPr>
          <w:sz w:val="16"/>
        </w:rPr>
        <w:t xml:space="preserve"> </w:t>
      </w:r>
      <w:r w:rsidRPr="004D067E">
        <w:rPr>
          <w:sz w:val="16"/>
        </w:rPr>
        <w:t xml:space="preserve">It is a testament to the widespread agreement on the need for infrastructure investment that even groups adamantly opposed to </w:t>
      </w:r>
      <w:r w:rsidRPr="00DF5420">
        <w:rPr>
          <w:rStyle w:val="StyleUnderline"/>
          <w:highlight w:val="cyan"/>
        </w:rPr>
        <w:t>Biden’s plan</w:t>
      </w:r>
      <w:r w:rsidRPr="004D067E">
        <w:rPr>
          <w:sz w:val="16"/>
        </w:rPr>
        <w:t xml:space="preserve"> to pay for it with a tax increase or concerned about the possibility of inflation were quick to praise the proposal’s breadth and ambition.</w:t>
      </w:r>
      <w:r w:rsidR="004D067E" w:rsidRPr="004D067E">
        <w:rPr>
          <w:sz w:val="16"/>
        </w:rPr>
        <w:t xml:space="preserve"> </w:t>
      </w:r>
      <w:r w:rsidRPr="004D067E">
        <w:rPr>
          <w:sz w:val="16"/>
        </w:rPr>
        <w:t xml:space="preserve">“We need a big and bold program to modernize our nation’s crumbling infrastructure and we applaud the Biden administration for making infrastructure a top priority,” said Neil Bradley, executive vice president and chief policy officer of the U.S. Chamber of Commerce, in a statement released by the organization. “However, we believe the proposal </w:t>
      </w:r>
      <w:r w:rsidRPr="00DF5420">
        <w:rPr>
          <w:rStyle w:val="StyleUnderline"/>
          <w:highlight w:val="cyan"/>
        </w:rPr>
        <w:t>is dangerously misguided when it comes to how to pay for infrastructure</w:t>
      </w:r>
      <w:r w:rsidRPr="004D067E">
        <w:rPr>
          <w:rStyle w:val="StyleUnderline"/>
        </w:rPr>
        <w:t>.”</w:t>
      </w:r>
      <w:r w:rsidR="004D067E">
        <w:rPr>
          <w:rStyle w:val="StyleUnderline"/>
        </w:rPr>
        <w:t xml:space="preserve"> </w:t>
      </w:r>
      <w:r w:rsidRPr="004D067E">
        <w:rPr>
          <w:sz w:val="16"/>
        </w:rPr>
        <w:t xml:space="preserve">In an analysis of the plan, Michael R. Strain, the director of economic policy studies at the conservative American Enterprise Institute, called it “admirably ambitious” even as he expressed concern about the way it was being paid for </w:t>
      </w:r>
      <w:r w:rsidRPr="004D067E">
        <w:rPr>
          <w:rStyle w:val="StyleUnderline"/>
        </w:rPr>
        <w:t>and</w:t>
      </w:r>
      <w:r w:rsidRPr="004D067E">
        <w:rPr>
          <w:sz w:val="16"/>
        </w:rPr>
        <w:t xml:space="preserve"> worried about </w:t>
      </w:r>
      <w:r w:rsidRPr="004D067E">
        <w:rPr>
          <w:rStyle w:val="StyleUnderline"/>
        </w:rPr>
        <w:t>inflation</w:t>
      </w:r>
      <w:r w:rsidRPr="004D067E">
        <w:rPr>
          <w:sz w:val="16"/>
        </w:rPr>
        <w:t>.</w:t>
      </w:r>
      <w:r w:rsidR="004D067E" w:rsidRPr="004D067E">
        <w:rPr>
          <w:sz w:val="16"/>
        </w:rPr>
        <w:t xml:space="preserve"> </w:t>
      </w:r>
      <w:r w:rsidRPr="004D067E">
        <w:rPr>
          <w:sz w:val="16"/>
        </w:rPr>
        <w:t>“</w:t>
      </w:r>
      <w:r w:rsidRPr="004D067E">
        <w:rPr>
          <w:rStyle w:val="StyleUnderline"/>
        </w:rPr>
        <w:t>Much of the debate about the infrastructure plans will focus on whether there is political space for another multitrillion-dollar bill,” he wrote. “</w:t>
      </w:r>
      <w:r w:rsidRPr="00DF5420">
        <w:rPr>
          <w:rStyle w:val="StyleUnderline"/>
          <w:highlight w:val="cyan"/>
        </w:rPr>
        <w:t>I am worried about whether there is economic space</w:t>
      </w:r>
      <w:r w:rsidRPr="004D067E">
        <w:rPr>
          <w:rStyle w:val="StyleUnderline"/>
        </w:rPr>
        <w:t>."</w:t>
      </w:r>
      <w:r w:rsidR="004D067E" w:rsidRPr="004D067E">
        <w:rPr>
          <w:sz w:val="16"/>
        </w:rPr>
        <w:t xml:space="preserve"> </w:t>
      </w:r>
      <w:r w:rsidRPr="004D067E">
        <w:rPr>
          <w:sz w:val="16"/>
        </w:rPr>
        <w:t>Too much economic juice?</w:t>
      </w:r>
      <w:r w:rsidR="004D067E" w:rsidRPr="004D067E">
        <w:rPr>
          <w:sz w:val="16"/>
        </w:rPr>
        <w:t xml:space="preserve"> </w:t>
      </w:r>
      <w:r w:rsidRPr="004D067E">
        <w:rPr>
          <w:sz w:val="16"/>
        </w:rPr>
        <w:t xml:space="preserve">Strain said that </w:t>
      </w:r>
      <w:r w:rsidRPr="00DF5420">
        <w:rPr>
          <w:rStyle w:val="StyleUnderline"/>
          <w:highlight w:val="cyan"/>
        </w:rPr>
        <w:t>a surge in spending this year and next,</w:t>
      </w:r>
      <w:r w:rsidRPr="004D067E">
        <w:rPr>
          <w:sz w:val="16"/>
        </w:rPr>
        <w:t xml:space="preserve"> temporarily fueled by debt while the tax revenue was collected, </w:t>
      </w:r>
      <w:r w:rsidRPr="00DF5420">
        <w:rPr>
          <w:rStyle w:val="StyleUnderline"/>
          <w:highlight w:val="cyan"/>
        </w:rPr>
        <w:t>could combine with the $1.9 trillion spending in the American Rescue Plan to drive inflation</w:t>
      </w:r>
      <w:r w:rsidRPr="004D067E">
        <w:rPr>
          <w:rStyle w:val="StyleUnderline"/>
        </w:rPr>
        <w:t>.</w:t>
      </w:r>
    </w:p>
    <w:p w14:paraId="28DFE374" w14:textId="031E7299" w:rsidR="00785347" w:rsidRDefault="00785347" w:rsidP="00785347">
      <w:pPr>
        <w:pStyle w:val="Heading2"/>
      </w:pPr>
      <w:r>
        <w:lastRenderedPageBreak/>
        <w:t>Links</w:t>
      </w:r>
    </w:p>
    <w:p w14:paraId="5D7CF5CE" w14:textId="04E38E89" w:rsidR="00EC220C" w:rsidRDefault="00EC220C" w:rsidP="00EC220C">
      <w:pPr>
        <w:pStyle w:val="Heading3"/>
      </w:pPr>
      <w:r>
        <w:lastRenderedPageBreak/>
        <w:t xml:space="preserve">Water Infrastructure Link Turn </w:t>
      </w:r>
    </w:p>
    <w:p w14:paraId="5FA75979" w14:textId="5C672A59" w:rsidR="00EC220C" w:rsidRDefault="004D067E" w:rsidP="00EC220C">
      <w:pPr>
        <w:pStyle w:val="Heading4"/>
      </w:pPr>
      <w:r>
        <w:t xml:space="preserve">Building up water infrastructure boosts the economy, creating over a million jobs and hundreds of millions of dollars in yearly </w:t>
      </w:r>
      <w:proofErr w:type="gramStart"/>
      <w:r>
        <w:t>growth</w:t>
      </w:r>
      <w:proofErr w:type="gramEnd"/>
    </w:p>
    <w:p w14:paraId="3F66D019" w14:textId="77ADEA9A" w:rsidR="00EC220C" w:rsidRPr="00EC220C" w:rsidRDefault="00427C2A" w:rsidP="00427C2A">
      <w:r w:rsidRPr="00427C2A">
        <w:rPr>
          <w:rStyle w:val="Style13ptBold"/>
        </w:rPr>
        <w:t>Quinn et al 2017.</w:t>
      </w:r>
      <w:r>
        <w:t xml:space="preserve"> Alexander Quinn, former Director of Sustainable Economics at Hatch Urban Solutions. Kevin Feeney, and Humberto Castro with Hatch Urban Solutions. “The Economic Benefits of Investing in Water Infrastructure” Value of Water. 2017. &lt;http://thevalueofwater.org/sites/default/files/Economic%20Impact%20of%20Investing%20in%20Water%20Infrastructure_VOW_FINAL_pages.pdf&gt; Accessed 6/18/21 ARJH/</w:t>
      </w:r>
      <w:proofErr w:type="gramStart"/>
      <w:r>
        <w:t>msdi2021</w:t>
      </w:r>
      <w:proofErr w:type="gramEnd"/>
    </w:p>
    <w:p w14:paraId="0E38E8D0" w14:textId="0BA98DB7" w:rsidR="00EC220C" w:rsidRPr="004D067E" w:rsidRDefault="00EC220C" w:rsidP="00EC220C">
      <w:pPr>
        <w:rPr>
          <w:rStyle w:val="StyleUnderline"/>
        </w:rPr>
      </w:pPr>
      <w:r w:rsidRPr="004D067E">
        <w:rPr>
          <w:rStyle w:val="StyleUnderline"/>
        </w:rPr>
        <w:t>Many of the nation’s water and wastewater systems have</w:t>
      </w:r>
      <w:r w:rsidR="00312A92" w:rsidRPr="004D067E">
        <w:rPr>
          <w:rStyle w:val="StyleUnderline"/>
        </w:rPr>
        <w:t xml:space="preserve"> </w:t>
      </w:r>
      <w:r w:rsidRPr="004D067E">
        <w:rPr>
          <w:rStyle w:val="StyleUnderline"/>
        </w:rPr>
        <w:t>been in operation for a century or more. As pipes, pumps,</w:t>
      </w:r>
      <w:r w:rsidR="00312A92" w:rsidRPr="004D067E">
        <w:rPr>
          <w:rStyle w:val="StyleUnderline"/>
        </w:rPr>
        <w:t xml:space="preserve"> </w:t>
      </w:r>
      <w:r w:rsidRPr="004D067E">
        <w:rPr>
          <w:rStyle w:val="StyleUnderline"/>
        </w:rPr>
        <w:t xml:space="preserve">and plants reach the end of their expected lifespan, </w:t>
      </w:r>
      <w:r w:rsidRPr="00DF5420">
        <w:rPr>
          <w:rStyle w:val="StyleUnderline"/>
          <w:highlight w:val="cyan"/>
        </w:rPr>
        <w:t>water</w:t>
      </w:r>
      <w:r w:rsidR="00312A92" w:rsidRPr="00DF5420">
        <w:rPr>
          <w:rStyle w:val="StyleUnderline"/>
          <w:highlight w:val="cyan"/>
        </w:rPr>
        <w:t xml:space="preserve"> </w:t>
      </w:r>
      <w:r w:rsidRPr="00DF5420">
        <w:rPr>
          <w:rStyle w:val="StyleUnderline"/>
          <w:highlight w:val="cyan"/>
        </w:rPr>
        <w:t>infrastructure capital needs are growing rapidly</w:t>
      </w:r>
      <w:r w:rsidRPr="004D067E">
        <w:rPr>
          <w:rStyle w:val="StyleUnderline"/>
        </w:rPr>
        <w:t>, yet</w:t>
      </w:r>
      <w:r w:rsidR="00312A92" w:rsidRPr="004D067E">
        <w:rPr>
          <w:rStyle w:val="StyleUnderline"/>
        </w:rPr>
        <w:t xml:space="preserve"> </w:t>
      </w:r>
      <w:r w:rsidRPr="004D067E">
        <w:rPr>
          <w:rStyle w:val="StyleUnderline"/>
        </w:rPr>
        <w:t>investment in water infrastructure is not keeping pace</w:t>
      </w:r>
      <w:r w:rsidRPr="004D067E">
        <w:rPr>
          <w:sz w:val="16"/>
        </w:rPr>
        <w:t>.</w:t>
      </w:r>
      <w:r w:rsidR="00312A92" w:rsidRPr="004D067E">
        <w:rPr>
          <w:sz w:val="16"/>
        </w:rPr>
        <w:t xml:space="preserve"> </w:t>
      </w:r>
      <w:r w:rsidRPr="004D067E">
        <w:rPr>
          <w:sz w:val="16"/>
        </w:rPr>
        <w:t>Based on a 2016 assessment by the American Society of</w:t>
      </w:r>
      <w:r w:rsidR="00312A92" w:rsidRPr="004D067E">
        <w:rPr>
          <w:sz w:val="16"/>
        </w:rPr>
        <w:t xml:space="preserve"> </w:t>
      </w:r>
      <w:r w:rsidRPr="004D067E">
        <w:rPr>
          <w:sz w:val="16"/>
        </w:rPr>
        <w:t xml:space="preserve">Civil Engineers (ASCE), this study estimates that </w:t>
      </w:r>
      <w:r w:rsidRPr="00DF5420">
        <w:rPr>
          <w:rStyle w:val="StyleUnderline"/>
          <w:highlight w:val="cyan"/>
        </w:rPr>
        <w:t>the US</w:t>
      </w:r>
      <w:r w:rsidR="00312A92" w:rsidRPr="00DF5420">
        <w:rPr>
          <w:rStyle w:val="StyleUnderline"/>
          <w:highlight w:val="cyan"/>
        </w:rPr>
        <w:t xml:space="preserve"> </w:t>
      </w:r>
      <w:r w:rsidRPr="00DF5420">
        <w:rPr>
          <w:rStyle w:val="StyleUnderline"/>
          <w:highlight w:val="cyan"/>
        </w:rPr>
        <w:t>needs to invest an additional $82 billion per year in water</w:t>
      </w:r>
      <w:r w:rsidR="00312A92" w:rsidRPr="00DF5420">
        <w:rPr>
          <w:rStyle w:val="StyleUnderline"/>
          <w:highlight w:val="cyan"/>
        </w:rPr>
        <w:t xml:space="preserve"> </w:t>
      </w:r>
      <w:r w:rsidRPr="00DF5420">
        <w:rPr>
          <w:rStyle w:val="StyleUnderline"/>
          <w:highlight w:val="cyan"/>
        </w:rPr>
        <w:t>infrastructure</w:t>
      </w:r>
      <w:r w:rsidRPr="004D067E">
        <w:rPr>
          <w:rStyle w:val="StyleUnderline"/>
        </w:rPr>
        <w:t xml:space="preserve"> at all levels of government over the next</w:t>
      </w:r>
      <w:r w:rsidR="00312A92" w:rsidRPr="004D067E">
        <w:rPr>
          <w:rStyle w:val="StyleUnderline"/>
        </w:rPr>
        <w:t xml:space="preserve"> </w:t>
      </w:r>
      <w:r w:rsidRPr="004D067E">
        <w:rPr>
          <w:rStyle w:val="StyleUnderline"/>
        </w:rPr>
        <w:t>10 years to meet projected capital needs.</w:t>
      </w:r>
      <w:r w:rsidR="004D067E">
        <w:rPr>
          <w:rStyle w:val="StyleUnderline"/>
        </w:rPr>
        <w:t xml:space="preserve"> </w:t>
      </w:r>
      <w:r w:rsidRPr="00DF5420">
        <w:rPr>
          <w:rStyle w:val="StyleUnderline"/>
          <w:highlight w:val="cyan"/>
        </w:rPr>
        <w:t>If the estimated investment gap were closed, it would</w:t>
      </w:r>
      <w:r w:rsidR="00312A92" w:rsidRPr="00DF5420">
        <w:rPr>
          <w:rStyle w:val="StyleUnderline"/>
          <w:highlight w:val="cyan"/>
        </w:rPr>
        <w:t xml:space="preserve"> </w:t>
      </w:r>
      <w:r w:rsidRPr="00DF5420">
        <w:rPr>
          <w:rStyle w:val="StyleUnderline"/>
          <w:highlight w:val="cyan"/>
        </w:rPr>
        <w:t>result in over $220 billion in total annual economic</w:t>
      </w:r>
      <w:r w:rsidR="00312A92" w:rsidRPr="00DF5420">
        <w:rPr>
          <w:rStyle w:val="StyleUnderline"/>
          <w:highlight w:val="cyan"/>
        </w:rPr>
        <w:t xml:space="preserve"> </w:t>
      </w:r>
      <w:r w:rsidRPr="00DF5420">
        <w:rPr>
          <w:rStyle w:val="StyleUnderline"/>
          <w:highlight w:val="cyan"/>
        </w:rPr>
        <w:t>activity</w:t>
      </w:r>
      <w:r w:rsidRPr="004D067E">
        <w:rPr>
          <w:rStyle w:val="StyleUnderline"/>
        </w:rPr>
        <w:t xml:space="preserve"> to the country. </w:t>
      </w:r>
      <w:r w:rsidRPr="00DF5420">
        <w:rPr>
          <w:rStyle w:val="StyleUnderline"/>
          <w:highlight w:val="cyan"/>
        </w:rPr>
        <w:t>These investments would generate</w:t>
      </w:r>
      <w:r w:rsidR="00312A92" w:rsidRPr="00DF5420">
        <w:rPr>
          <w:rStyle w:val="StyleUnderline"/>
          <w:highlight w:val="cyan"/>
        </w:rPr>
        <w:t xml:space="preserve"> </w:t>
      </w:r>
      <w:r w:rsidRPr="00DF5420">
        <w:rPr>
          <w:rStyle w:val="StyleUnderline"/>
          <w:highlight w:val="cyan"/>
        </w:rPr>
        <w:t>and sustain approximately 1.3 million jobs</w:t>
      </w:r>
      <w:r w:rsidRPr="004D067E">
        <w:rPr>
          <w:rStyle w:val="StyleUnderline"/>
        </w:rPr>
        <w:t xml:space="preserve"> over the 10-</w:t>
      </w:r>
      <w:r w:rsidR="00312A92" w:rsidRPr="004D067E">
        <w:rPr>
          <w:rStyle w:val="StyleUnderline"/>
        </w:rPr>
        <w:t xml:space="preserve"> </w:t>
      </w:r>
      <w:r w:rsidRPr="004D067E">
        <w:rPr>
          <w:rStyle w:val="StyleUnderline"/>
        </w:rPr>
        <w:t>year period.</w:t>
      </w:r>
      <w:r w:rsidR="004D067E">
        <w:rPr>
          <w:rStyle w:val="StyleUnderline"/>
        </w:rPr>
        <w:t xml:space="preserve"> </w:t>
      </w:r>
      <w:r w:rsidRPr="004D067E">
        <w:rPr>
          <w:sz w:val="16"/>
        </w:rPr>
        <w:t xml:space="preserve">Furthermore, </w:t>
      </w:r>
      <w:r w:rsidRPr="004D067E">
        <w:rPr>
          <w:rStyle w:val="StyleUnderline"/>
        </w:rPr>
        <w:t>the value of safe provision, delivery, and</w:t>
      </w:r>
      <w:r w:rsidR="00312A92" w:rsidRPr="004D067E">
        <w:rPr>
          <w:rStyle w:val="StyleUnderline"/>
        </w:rPr>
        <w:t xml:space="preserve"> </w:t>
      </w:r>
      <w:r w:rsidRPr="004D067E">
        <w:rPr>
          <w:rStyle w:val="StyleUnderline"/>
        </w:rPr>
        <w:t>treatment of water to customers results in significant</w:t>
      </w:r>
      <w:r w:rsidR="00312A92" w:rsidRPr="004D067E">
        <w:rPr>
          <w:rStyle w:val="StyleUnderline"/>
        </w:rPr>
        <w:t xml:space="preserve"> </w:t>
      </w:r>
      <w:r w:rsidRPr="004D067E">
        <w:rPr>
          <w:rStyle w:val="StyleUnderline"/>
        </w:rPr>
        <w:t>avoided costs for businesses</w:t>
      </w:r>
      <w:r w:rsidRPr="004D067E">
        <w:rPr>
          <w:sz w:val="16"/>
        </w:rPr>
        <w:t xml:space="preserve"> that would otherwise have</w:t>
      </w:r>
      <w:r w:rsidR="00312A92" w:rsidRPr="004D067E">
        <w:rPr>
          <w:sz w:val="16"/>
        </w:rPr>
        <w:t xml:space="preserve"> </w:t>
      </w:r>
      <w:r w:rsidRPr="004D067E">
        <w:rPr>
          <w:sz w:val="16"/>
        </w:rPr>
        <w:t xml:space="preserve">to provide their own water supplies. </w:t>
      </w:r>
      <w:r w:rsidRPr="00DF5420">
        <w:rPr>
          <w:rStyle w:val="StyleUnderline"/>
          <w:highlight w:val="cyan"/>
        </w:rPr>
        <w:t>These investments</w:t>
      </w:r>
      <w:r w:rsidR="00312A92" w:rsidRPr="00DF5420">
        <w:rPr>
          <w:rStyle w:val="StyleUnderline"/>
          <w:highlight w:val="cyan"/>
        </w:rPr>
        <w:t xml:space="preserve"> </w:t>
      </w:r>
      <w:r w:rsidRPr="00DF5420">
        <w:rPr>
          <w:rStyle w:val="StyleUnderline"/>
          <w:highlight w:val="cyan"/>
        </w:rPr>
        <w:t>would save US businesses approximately $94 billion a year</w:t>
      </w:r>
      <w:r w:rsidR="00312A92" w:rsidRPr="004D067E">
        <w:rPr>
          <w:rStyle w:val="StyleUnderline"/>
        </w:rPr>
        <w:t xml:space="preserve"> </w:t>
      </w:r>
      <w:r w:rsidRPr="004D067E">
        <w:rPr>
          <w:rStyle w:val="StyleUnderline"/>
        </w:rPr>
        <w:t xml:space="preserve">in sales in the next 10 years </w:t>
      </w:r>
      <w:r w:rsidRPr="00DF5420">
        <w:rPr>
          <w:rStyle w:val="StyleUnderline"/>
          <w:highlight w:val="cyan"/>
        </w:rPr>
        <w:t>and as much as $402 billion</w:t>
      </w:r>
      <w:r w:rsidR="00312A92" w:rsidRPr="00DF5420">
        <w:rPr>
          <w:rStyle w:val="StyleUnderline"/>
          <w:highlight w:val="cyan"/>
        </w:rPr>
        <w:t xml:space="preserve"> </w:t>
      </w:r>
      <w:r w:rsidRPr="00DF5420">
        <w:rPr>
          <w:rStyle w:val="StyleUnderline"/>
          <w:highlight w:val="cyan"/>
        </w:rPr>
        <w:t>a year from 2027 to 2040.</w:t>
      </w:r>
      <w:r w:rsidRPr="004D067E">
        <w:rPr>
          <w:rStyle w:val="StyleUnderline"/>
        </w:rPr>
        <w:t xml:space="preserve"> </w:t>
      </w:r>
    </w:p>
    <w:p w14:paraId="00A621B0" w14:textId="782E196B" w:rsidR="00434DC2" w:rsidRDefault="009C3A59" w:rsidP="009C3A59">
      <w:pPr>
        <w:pStyle w:val="Heading3"/>
      </w:pPr>
      <w:r>
        <w:lastRenderedPageBreak/>
        <w:t xml:space="preserve">Gov’t Spending Good </w:t>
      </w:r>
    </w:p>
    <w:p w14:paraId="34230E4E" w14:textId="36F1C1EB" w:rsidR="00E36B04" w:rsidRPr="00E36B04" w:rsidRDefault="00E36B04" w:rsidP="00E36B04">
      <w:pPr>
        <w:pStyle w:val="Heading4"/>
      </w:pPr>
      <w:r>
        <w:t xml:space="preserve">Now is the key time to spend money in order to boost recovery, worrying about the debt will only cause long-term damage to the </w:t>
      </w:r>
      <w:proofErr w:type="gramStart"/>
      <w:r>
        <w:t>economy</w:t>
      </w:r>
      <w:proofErr w:type="gramEnd"/>
    </w:p>
    <w:p w14:paraId="27A834B9" w14:textId="77777777" w:rsidR="009C3A59" w:rsidRDefault="009C3A59" w:rsidP="009C3A59">
      <w:r w:rsidRPr="00085B99">
        <w:rPr>
          <w:rStyle w:val="Style13ptBold"/>
        </w:rPr>
        <w:t>Furman 2021</w:t>
      </w:r>
      <w:r>
        <w:t>. Jason Furman, Professor of the Practice of Economic Policy at the Harvard Kennedy School and in the Department of Economics at Harvard University. “The Crisis Opportunity” Foreign Affairs. Jan/Feb2021, Vol. 100 Issue 1, p25-35. &lt;Academic Search Complete&gt; Accessed 6/21/21. ARJH/msdi2021</w:t>
      </w:r>
    </w:p>
    <w:p w14:paraId="60249F51" w14:textId="3BA3C7B2" w:rsidR="009C3A59" w:rsidRPr="00E36B04" w:rsidRDefault="009C3A59" w:rsidP="009C3A59">
      <w:pPr>
        <w:rPr>
          <w:rStyle w:val="StyleUnderline"/>
        </w:rPr>
      </w:pPr>
      <w:r w:rsidRPr="00DF5420">
        <w:rPr>
          <w:rStyle w:val="StyleUnderline"/>
          <w:highlight w:val="cyan"/>
        </w:rPr>
        <w:t>An ambitious agenda</w:t>
      </w:r>
      <w:r w:rsidRPr="00E36B04">
        <w:rPr>
          <w:sz w:val="16"/>
        </w:rPr>
        <w:t xml:space="preserve"> of this sort </w:t>
      </w:r>
      <w:r w:rsidRPr="00DF5420">
        <w:rPr>
          <w:rStyle w:val="StyleUnderline"/>
          <w:highlight w:val="cyan"/>
        </w:rPr>
        <w:t>will cost a lot of money</w:t>
      </w:r>
      <w:r w:rsidRPr="00E36B04">
        <w:rPr>
          <w:sz w:val="16"/>
        </w:rPr>
        <w:t xml:space="preserve">. When it comes to immediate and temporary relief, however, </w:t>
      </w:r>
      <w:r w:rsidRPr="00E36B04">
        <w:rPr>
          <w:rStyle w:val="StyleUnderline"/>
        </w:rPr>
        <w:t>economists broadly agree that such programs need not be paid for now</w:t>
      </w:r>
      <w:r w:rsidRPr="00E36B04">
        <w:rPr>
          <w:sz w:val="16"/>
        </w:rPr>
        <w:t xml:space="preserve">. And </w:t>
      </w:r>
      <w:r w:rsidRPr="00DF5420">
        <w:rPr>
          <w:rStyle w:val="StyleUnderline"/>
          <w:highlight w:val="cyan"/>
        </w:rPr>
        <w:t>limiting support due to concerns about debt would directly hurt individuals</w:t>
      </w:r>
      <w:r w:rsidRPr="00E36B04">
        <w:rPr>
          <w:rStyle w:val="StyleUnderline"/>
        </w:rPr>
        <w:t xml:space="preserve"> and families </w:t>
      </w:r>
      <w:r w:rsidRPr="00DF5420">
        <w:rPr>
          <w:rStyle w:val="StyleUnderline"/>
          <w:highlight w:val="cyan"/>
        </w:rPr>
        <w:t>while causing lasting damage to the economy</w:t>
      </w:r>
      <w:r w:rsidRPr="00E36B04">
        <w:rPr>
          <w:sz w:val="16"/>
        </w:rPr>
        <w:t xml:space="preserve">. Even those who normally advocate fiscal rectitude, including the International Monetary Fund and economists such as Carmen Reinhart and Kenneth Rogoff, have urged governments to take a less restrained approach. In the long run, new social insurance programs such as wage insurance, paid leave, and business-interruption insurance should be paid for without increasing the national debt above and beyond its current trajectory. </w:t>
      </w:r>
      <w:r w:rsidRPr="00E36B04">
        <w:rPr>
          <w:rStyle w:val="StyleUnderline"/>
        </w:rPr>
        <w:t>Actively reducing the debt, however, should not be a priority right now--or even necessarily a concern.</w:t>
      </w:r>
      <w:r w:rsidR="00E36B04">
        <w:rPr>
          <w:rStyle w:val="StyleUnderline"/>
        </w:rPr>
        <w:t xml:space="preserve"> </w:t>
      </w:r>
      <w:r w:rsidRPr="00E36B04">
        <w:rPr>
          <w:sz w:val="16"/>
        </w:rPr>
        <w:t xml:space="preserve">Two years ago, Lawrence Summers and I argued in these pages that </w:t>
      </w:r>
      <w:r w:rsidRPr="00DF5420">
        <w:rPr>
          <w:rStyle w:val="StyleUnderline"/>
          <w:highlight w:val="cyan"/>
        </w:rPr>
        <w:t>Washington had been overly concerned about debt</w:t>
      </w:r>
      <w:r w:rsidRPr="00E36B04">
        <w:rPr>
          <w:sz w:val="16"/>
        </w:rPr>
        <w:t xml:space="preserve"> and that, with lower interest rates, the </w:t>
      </w:r>
      <w:r w:rsidRPr="00E36B04">
        <w:rPr>
          <w:rStyle w:val="StyleUnderline"/>
        </w:rPr>
        <w:t>debt was much less costly than previously assumed</w:t>
      </w:r>
      <w:r w:rsidRPr="00E36B04">
        <w:rPr>
          <w:sz w:val="16"/>
        </w:rPr>
        <w:t xml:space="preserve">. If anything, </w:t>
      </w:r>
      <w:r w:rsidRPr="00E36B04">
        <w:rPr>
          <w:rStyle w:val="StyleUnderline"/>
        </w:rPr>
        <w:t>U</w:t>
      </w:r>
      <w:r w:rsidRPr="00DF5420">
        <w:rPr>
          <w:rStyle w:val="StyleUnderline"/>
          <w:highlight w:val="cyan"/>
        </w:rPr>
        <w:t>.S. government debt issuance</w:t>
      </w:r>
      <w:r w:rsidRPr="00E36B04">
        <w:rPr>
          <w:rStyle w:val="StyleUnderline"/>
        </w:rPr>
        <w:t xml:space="preserve"> has had some beneficial effects. It </w:t>
      </w:r>
      <w:r w:rsidRPr="00DF5420">
        <w:rPr>
          <w:rStyle w:val="StyleUnderline"/>
          <w:highlight w:val="cyan"/>
        </w:rPr>
        <w:t>increases the scope for monetary policy and provides support for an economy</w:t>
      </w:r>
      <w:r w:rsidRPr="00E36B04">
        <w:rPr>
          <w:rStyle w:val="StyleUnderline"/>
        </w:rPr>
        <w:t xml:space="preserve"> </w:t>
      </w:r>
      <w:r w:rsidRPr="00E36B04">
        <w:rPr>
          <w:sz w:val="16"/>
        </w:rPr>
        <w:t xml:space="preserve">with chronically low demand. Since we wrote that article, our case has only gotten stronger. Even before the pandemic hit, </w:t>
      </w:r>
      <w:r w:rsidRPr="00DF5420">
        <w:rPr>
          <w:rStyle w:val="StyleUnderline"/>
          <w:highlight w:val="cyan"/>
        </w:rPr>
        <w:t>interest rates were negative in real terms, meaning that the government could pay back debt at a lower cost in the future</w:t>
      </w:r>
      <w:r w:rsidRPr="00E36B04">
        <w:rPr>
          <w:sz w:val="16"/>
        </w:rPr>
        <w:t xml:space="preserve">. As a result, the United States and other countries have had no problem borrowing to respond to the crisis. Even in the extreme case of Japan, which has nearly twice the debt-to-GDP ratio of the United States, high debt has not increased interest rates-- removing the conventional reason to be worried. Indeed, </w:t>
      </w:r>
      <w:r w:rsidRPr="00DF5420">
        <w:rPr>
          <w:rStyle w:val="StyleUnderline"/>
          <w:highlight w:val="cyan"/>
        </w:rPr>
        <w:t>the biggest threat the economy</w:t>
      </w:r>
      <w:r w:rsidRPr="00E36B04">
        <w:rPr>
          <w:rStyle w:val="StyleUnderline"/>
        </w:rPr>
        <w:t xml:space="preserve"> faces over the next several years </w:t>
      </w:r>
      <w:r w:rsidRPr="00DF5420">
        <w:rPr>
          <w:rStyle w:val="StyleUnderline"/>
          <w:highlight w:val="cyan"/>
        </w:rPr>
        <w:t>is not</w:t>
      </w:r>
      <w:r w:rsidRPr="00E36B04">
        <w:rPr>
          <w:rStyle w:val="StyleUnderline"/>
        </w:rPr>
        <w:t xml:space="preserve"> the </w:t>
      </w:r>
      <w:r w:rsidRPr="00DF5420">
        <w:rPr>
          <w:rStyle w:val="StyleUnderline"/>
          <w:highlight w:val="cyan"/>
        </w:rPr>
        <w:t>debt</w:t>
      </w:r>
      <w:r w:rsidRPr="00E36B04">
        <w:rPr>
          <w:rStyle w:val="StyleUnderline"/>
        </w:rPr>
        <w:t xml:space="preserve"> itself </w:t>
      </w:r>
      <w:r w:rsidRPr="00DF5420">
        <w:rPr>
          <w:rStyle w:val="StyleUnderline"/>
          <w:highlight w:val="cyan"/>
        </w:rPr>
        <w:t>but political concern</w:t>
      </w:r>
      <w:r w:rsidRPr="00E36B04">
        <w:rPr>
          <w:rStyle w:val="StyleUnderline"/>
        </w:rPr>
        <w:t>--sincere or opportunistic--</w:t>
      </w:r>
      <w:r w:rsidRPr="00DF5420">
        <w:rPr>
          <w:rStyle w:val="StyleUnderline"/>
          <w:highlight w:val="cyan"/>
        </w:rPr>
        <w:t>about the debt</w:t>
      </w:r>
      <w:r w:rsidRPr="00E36B04">
        <w:rPr>
          <w:rStyle w:val="StyleUnderline"/>
        </w:rPr>
        <w:t>.</w:t>
      </w:r>
    </w:p>
    <w:p w14:paraId="1F780DB3" w14:textId="77777777" w:rsidR="00E36B04" w:rsidRDefault="00E36B04" w:rsidP="00E36B04">
      <w:pPr>
        <w:pStyle w:val="Heading3"/>
      </w:pPr>
      <w:r>
        <w:lastRenderedPageBreak/>
        <w:t>Overheating Defense and Link Turn</w:t>
      </w:r>
    </w:p>
    <w:p w14:paraId="5BB24AD1" w14:textId="77777777" w:rsidR="00E36B04" w:rsidRDefault="00E36B04" w:rsidP="00E36B04">
      <w:pPr>
        <w:pStyle w:val="Heading4"/>
      </w:pPr>
      <w:r>
        <w:t xml:space="preserve">Interest rates are historically </w:t>
      </w:r>
      <w:proofErr w:type="gramStart"/>
      <w:r>
        <w:t>low</w:t>
      </w:r>
      <w:proofErr w:type="gramEnd"/>
      <w:r>
        <w:t xml:space="preserve"> and the economy has shifted enough that overheating is less of a concern of letting the economy grow too cold</w:t>
      </w:r>
    </w:p>
    <w:p w14:paraId="61ED1601" w14:textId="77777777" w:rsidR="00E36B04" w:rsidRPr="007F4DFC" w:rsidRDefault="00E36B04" w:rsidP="00E36B04">
      <w:r w:rsidRPr="007F4DFC">
        <w:rPr>
          <w:rStyle w:val="Style13ptBold"/>
        </w:rPr>
        <w:t xml:space="preserve">Bivens 2021. </w:t>
      </w:r>
      <w:r>
        <w:t>Josh Bivens Director of Research, Economic Policy Institute “The U.S. economy could use some ‘overheating’” EPI Working Economics Blog. January 14, 2021. &lt;https://www.epi.org/blog/the-u-s-economy-could-use-some-overheating-bidens-relief-and-recovery-plan-meets-the-scale-of-the-economic-crisis/&gt; Accessed 6/22/21. ARJH/msdi2021</w:t>
      </w:r>
    </w:p>
    <w:p w14:paraId="5F721BA6" w14:textId="77777777" w:rsidR="00E36B04" w:rsidRPr="00200C97" w:rsidRDefault="00E36B04" w:rsidP="00E36B04">
      <w:pPr>
        <w:rPr>
          <w:sz w:val="16"/>
        </w:rPr>
      </w:pPr>
      <w:r w:rsidRPr="001005FF">
        <w:rPr>
          <w:rStyle w:val="StyleUnderline"/>
        </w:rPr>
        <w:t xml:space="preserve">Recent </w:t>
      </w:r>
      <w:r w:rsidRPr="00DF5420">
        <w:rPr>
          <w:rStyle w:val="StyleUnderline"/>
          <w:highlight w:val="cyan"/>
        </w:rPr>
        <w:t>proposals for</w:t>
      </w:r>
      <w:r w:rsidRPr="001005FF">
        <w:rPr>
          <w:rStyle w:val="StyleUnderline"/>
        </w:rPr>
        <w:t xml:space="preserve"> large-scale fiscal relief and </w:t>
      </w:r>
      <w:r w:rsidRPr="00DF5420">
        <w:rPr>
          <w:rStyle w:val="StyleUnderline"/>
          <w:highlight w:val="cyan"/>
        </w:rPr>
        <w:t>recovery from</w:t>
      </w:r>
      <w:r w:rsidRPr="001005FF">
        <w:rPr>
          <w:rStyle w:val="StyleUnderline"/>
        </w:rPr>
        <w:t xml:space="preserve"> the economic effects of </w:t>
      </w:r>
      <w:r w:rsidRPr="00DF5420">
        <w:rPr>
          <w:rStyle w:val="StyleUnderline"/>
          <w:highlight w:val="cyan"/>
        </w:rPr>
        <w:t>COVID-19 have drawn criticism that they could lead to “overheating” of the U.S. economy. These criticisms should be ignored</w:t>
      </w:r>
      <w:r w:rsidRPr="001005FF">
        <w:rPr>
          <w:rStyle w:val="StyleUnderline"/>
        </w:rPr>
        <w:t>. Proposals under discussion</w:t>
      </w:r>
      <w:r w:rsidRPr="00200C97">
        <w:rPr>
          <w:sz w:val="16"/>
        </w:rPr>
        <w:t>—including Biden’s economic plan introduced tonight—</w:t>
      </w:r>
      <w:r w:rsidRPr="00DF5420">
        <w:rPr>
          <w:rStyle w:val="StyleUnderline"/>
          <w:highlight w:val="cyan"/>
        </w:rPr>
        <w:t>are highly unlikely to lead to any durable uptick in inflation or interest rates</w:t>
      </w:r>
      <w:r w:rsidRPr="001005FF">
        <w:rPr>
          <w:rStyle w:val="StyleUnderline"/>
        </w:rPr>
        <w:t xml:space="preserve"> (the normal indicators of “overheating</w:t>
      </w:r>
      <w:r w:rsidRPr="00200C97">
        <w:rPr>
          <w:sz w:val="16"/>
        </w:rPr>
        <w:t xml:space="preserve">”) and </w:t>
      </w:r>
      <w:r w:rsidRPr="00DF5420">
        <w:rPr>
          <w:rStyle w:val="StyleUnderline"/>
          <w:highlight w:val="cyan"/>
        </w:rPr>
        <w:t>even if they did, these higher interest rates and inflation would be a welcome sign of economic healing,</w:t>
      </w:r>
      <w:r w:rsidRPr="001005FF">
        <w:rPr>
          <w:rStyle w:val="StyleUnderline"/>
        </w:rPr>
        <w:t xml:space="preserve"> not something to worry about.</w:t>
      </w:r>
      <w:r>
        <w:rPr>
          <w:rStyle w:val="StyleUnderline"/>
        </w:rPr>
        <w:t xml:space="preserve"> </w:t>
      </w:r>
      <w:r w:rsidRPr="001005FF">
        <w:rPr>
          <w:rStyle w:val="StyleUnderline"/>
        </w:rPr>
        <w:t>Warnings about economic “overheating” normally mean that growth in spending</w:t>
      </w:r>
      <w:r w:rsidRPr="00200C97">
        <w:rPr>
          <w:sz w:val="16"/>
        </w:rPr>
        <w:t xml:space="preserve"> by households, businesses, and governments (known as aggregate demand) </w:t>
      </w:r>
      <w:r w:rsidRPr="001005FF">
        <w:rPr>
          <w:rStyle w:val="StyleUnderline"/>
        </w:rPr>
        <w:t>will outpace growth in the economy’s productive capacity</w:t>
      </w:r>
      <w:r w:rsidRPr="00200C97">
        <w:rPr>
          <w:sz w:val="16"/>
        </w:rPr>
        <w:t xml:space="preserve">—the stock of potential workers and capital that can be used to produce goods and services to satisfy aggregate demand. When demand growth outpaces growth in the economy’s productive capacity, the result can be upward pressure on inflation (too much demand chasing too few goods and services, which drives up prices). In normal times, the Federal Reserve is the nation’s inflation guard dog, and if upward pressure on inflation threatens to move it durably above what the Federal Reserve has announced as its inflation target (2%), </w:t>
      </w:r>
      <w:r w:rsidRPr="001005FF">
        <w:rPr>
          <w:rStyle w:val="StyleUnderline"/>
        </w:rPr>
        <w:t>the Fed will raise interest rates to slow growth in aggregate demand</w:t>
      </w:r>
      <w:r w:rsidRPr="00200C97">
        <w:rPr>
          <w:sz w:val="16"/>
        </w:rPr>
        <w:t xml:space="preserve">. The overheating concern is often directed at any deficit-financed fiscal plan, as the Biden relief and recovery plan appropriately </w:t>
      </w:r>
      <w:proofErr w:type="gramStart"/>
      <w:r w:rsidRPr="00200C97">
        <w:rPr>
          <w:sz w:val="16"/>
        </w:rPr>
        <w:t>is</w:t>
      </w:r>
      <w:proofErr w:type="gramEnd"/>
      <w:r w:rsidRPr="00200C97">
        <w:rPr>
          <w:sz w:val="16"/>
        </w:rPr>
        <w:t xml:space="preserve">. But </w:t>
      </w:r>
      <w:r w:rsidRPr="00DF5420">
        <w:rPr>
          <w:rStyle w:val="StyleUnderline"/>
          <w:highlight w:val="cyan"/>
        </w:rPr>
        <w:t>profound changes in the U.S. and global economies over the past generation have made it much harder to “overheat” the economy and</w:t>
      </w:r>
      <w:r w:rsidRPr="001005FF">
        <w:rPr>
          <w:rStyle w:val="StyleUnderline"/>
        </w:rPr>
        <w:t xml:space="preserve">, in fact, </w:t>
      </w:r>
      <w:r w:rsidRPr="00DF5420">
        <w:rPr>
          <w:rStyle w:val="StyleUnderline"/>
          <w:highlight w:val="cyan"/>
        </w:rPr>
        <w:t>have made a too-cold economy the bigger problem</w:t>
      </w:r>
      <w:r w:rsidRPr="00200C97">
        <w:rPr>
          <w:sz w:val="16"/>
        </w:rPr>
        <w:t xml:space="preserve">. Most notably, the huge rise in inequality has redistributed income to wealthier households that are much more likely to save it than spend it. All else equal, this has slowed aggregate demand growth and made it less necessary for the Fed to raise interest rates to fight off inflation driven by overheating (sometimes this chronic demand shortfall is called “secular stagnation,” sometimes it is referenced as the “falling neutral rate of interest,” but the upshot is clearly that demand growth is running too cold). Some quick numbers to make the point: Between 1979 and 2000, </w:t>
      </w:r>
      <w:r w:rsidRPr="001005FF">
        <w:rPr>
          <w:rStyle w:val="StyleUnderline"/>
        </w:rPr>
        <w:t>the main interest rate</w:t>
      </w:r>
      <w:r w:rsidRPr="00200C97">
        <w:rPr>
          <w:sz w:val="16"/>
        </w:rPr>
        <w:t xml:space="preserve"> controlled by the Fed averaged over 7%. Since 2000 it </w:t>
      </w:r>
      <w:r w:rsidRPr="001005FF">
        <w:rPr>
          <w:rStyle w:val="StyleUnderline"/>
        </w:rPr>
        <w:t>has averaged</w:t>
      </w:r>
      <w:r w:rsidRPr="00200C97">
        <w:rPr>
          <w:sz w:val="16"/>
        </w:rPr>
        <w:t xml:space="preserve"> 1.7%, and </w:t>
      </w:r>
      <w:r w:rsidRPr="001005FF">
        <w:rPr>
          <w:rStyle w:val="StyleUnderline"/>
        </w:rPr>
        <w:t xml:space="preserve">since 2007 less than 1%. Overheating has become a far less pressing problem for the U.S. economy, even if too many economic observers and policymakers </w:t>
      </w:r>
      <w:proofErr w:type="gramStart"/>
      <w:r w:rsidRPr="001005FF">
        <w:rPr>
          <w:rStyle w:val="StyleUnderline"/>
        </w:rPr>
        <w:t>haven’t</w:t>
      </w:r>
      <w:proofErr w:type="gramEnd"/>
      <w:r w:rsidRPr="001005FF">
        <w:rPr>
          <w:rStyle w:val="StyleUnderline"/>
        </w:rPr>
        <w:t xml:space="preserve"> fully realized it.</w:t>
      </w:r>
      <w:r>
        <w:rPr>
          <w:rStyle w:val="StyleUnderline"/>
        </w:rPr>
        <w:t xml:space="preserve"> </w:t>
      </w:r>
      <w:r w:rsidRPr="001005FF">
        <w:rPr>
          <w:rStyle w:val="StyleUnderline"/>
        </w:rPr>
        <w:t>The 2019 labor market</w:t>
      </w:r>
      <w:r w:rsidRPr="00200C97">
        <w:rPr>
          <w:sz w:val="16"/>
        </w:rPr>
        <w:t xml:space="preserve">—the last year before the COVID-19 shock—also </w:t>
      </w:r>
      <w:r w:rsidRPr="001005FF">
        <w:rPr>
          <w:rStyle w:val="StyleUnderline"/>
        </w:rPr>
        <w:t>illustrates how hard it is to overheat the modern U.S. economy</w:t>
      </w:r>
      <w:r w:rsidRPr="00200C97">
        <w:rPr>
          <w:sz w:val="16"/>
        </w:rPr>
        <w:t xml:space="preserve">. The unemployment rate averaged 3.7% that year, the lowest level since 1969. Normally, this unemployment rate would be low enough to make economists worry that empowered workers would demand wage increases in excess of the economy’s ability to deliver them, leading to wage-driven inflation. However, wage growth actually slowed in 2019, but for mostly good reasons: The high-pressure labor market was drawing in less experienced and credentialed workers who normally have more trouble finding steady </w:t>
      </w:r>
      <w:proofErr w:type="gramStart"/>
      <w:r w:rsidRPr="00200C97">
        <w:rPr>
          <w:sz w:val="16"/>
        </w:rPr>
        <w:t>work, and</w:t>
      </w:r>
      <w:proofErr w:type="gramEnd"/>
      <w:r w:rsidRPr="00200C97">
        <w:rPr>
          <w:sz w:val="16"/>
        </w:rPr>
        <w:t xml:space="preserve"> adding these lower-paid workers to wage data mechanically slowed measures of average wage growth. And yet, even as these workers were added to the workforce and wage growth slowed, productivity—or how much income is produced in the economy overall by an average hour of work—grew faster, expanding the economy’s ability to produce goods and services and dampening inflationary pressures. This rise in productivity as labor markets tightened was predictable and provided a built-in check against overheating. In turn, core inflation in 2019 </w:t>
      </w:r>
      <w:proofErr w:type="gramStart"/>
      <w:r w:rsidRPr="00200C97">
        <w:rPr>
          <w:sz w:val="16"/>
        </w:rPr>
        <w:t>didn’t</w:t>
      </w:r>
      <w:proofErr w:type="gramEnd"/>
      <w:r w:rsidRPr="00200C97">
        <w:rPr>
          <w:sz w:val="16"/>
        </w:rPr>
        <w:t xml:space="preserve"> accelerate measurably at all. </w:t>
      </w:r>
      <w:r w:rsidRPr="00DF5420">
        <w:rPr>
          <w:rStyle w:val="StyleUnderline"/>
          <w:highlight w:val="cyan"/>
        </w:rPr>
        <w:t>The Fed itself has been far more worried about too-low inflation than overheating</w:t>
      </w:r>
      <w:r w:rsidRPr="001005FF">
        <w:rPr>
          <w:rStyle w:val="StyleUnderline"/>
        </w:rPr>
        <w:t xml:space="preserve"> in the last decade</w:t>
      </w:r>
      <w:r w:rsidRPr="00200C97">
        <w:rPr>
          <w:sz w:val="16"/>
        </w:rPr>
        <w:t xml:space="preserve">. They have stressed that their inflation target should not be interpreted as a hard ceiling above which inflation is never allowed to go. Instead, they have clarified that the 2% inflation target is a “flexible average inflation target” over time. Practically, </w:t>
      </w:r>
      <w:r w:rsidRPr="001005FF">
        <w:rPr>
          <w:rStyle w:val="StyleUnderline"/>
        </w:rPr>
        <w:t xml:space="preserve">this implies that long periods of inflation below 2% should be made up by extended periods above 2% before interest rates are raised. Given that inflation spent most of the past 14 years well below this target, </w:t>
      </w:r>
      <w:r w:rsidRPr="00DF5420">
        <w:rPr>
          <w:rStyle w:val="StyleUnderline"/>
          <w:highlight w:val="cyan"/>
        </w:rPr>
        <w:t>it would take a relatively long period of inflation significantly higher than 2% before the Fed would begin steadily raising interest rates.</w:t>
      </w:r>
      <w:r>
        <w:rPr>
          <w:rStyle w:val="StyleUnderline"/>
        </w:rPr>
        <w:t xml:space="preserve"> </w:t>
      </w:r>
      <w:r w:rsidRPr="00200C97">
        <w:rPr>
          <w:sz w:val="16"/>
        </w:rPr>
        <w:t xml:space="preserve">The upshot of this examination of the 2019 economy is that a relief and recovery plan could—and should—push the unemployment rate substantially lower than what prevailed pre-COVID before it was clear that the Federal Reserve would be hesitant to even begin raising interest rates. With that said, it is far from clear that even the admirably ambitious Biden plan would push the unemployment rate far beneath its 2019 level anytime soon. Because the chronic demand shortfalls of the last </w:t>
      </w:r>
      <w:r w:rsidRPr="00200C97">
        <w:rPr>
          <w:sz w:val="16"/>
        </w:rPr>
        <w:lastRenderedPageBreak/>
        <w:t xml:space="preserve">decade or more have led to historically low interest rates, they have significantly eroded one standard measure of the burden of federal debt: interest payments on this debt expressed as a share of overall gross domestic product (GDP). Despite a large rise in the overall debt as a share of GDP (more on this below) in recent years, falling interest rates have kept the debt service burden historically low. In fact, adjusted for inflation, the debt service “burden” is negative, meaning that investors are paying the Federal government for taking on its debt. Too often, commenters mistakenly treat this low debt service burden as a lucky fluke that could reverse any day. But </w:t>
      </w:r>
      <w:proofErr w:type="gramStart"/>
      <w:r w:rsidRPr="00200C97">
        <w:rPr>
          <w:sz w:val="16"/>
        </w:rPr>
        <w:t>it’s</w:t>
      </w:r>
      <w:proofErr w:type="gramEnd"/>
      <w:r w:rsidRPr="00200C97">
        <w:rPr>
          <w:sz w:val="16"/>
        </w:rPr>
        <w:t xml:space="preserve"> not a fluke, it’s the outcome of the bigger problem of the chronic shortfall in demand—a problem that was been with us (and growing) for decades and that will only be clearly solved when policymakers address its root causes, such as growing income inequality. </w:t>
      </w:r>
      <w:r w:rsidRPr="00E36B04">
        <w:rPr>
          <w:rStyle w:val="StyleUnderline"/>
        </w:rPr>
        <w:t>Those looking to whip up fears about federal debt often point to</w:t>
      </w:r>
      <w:r w:rsidRPr="001005FF">
        <w:rPr>
          <w:rStyle w:val="StyleUnderline"/>
        </w:rPr>
        <w:t xml:space="preserve"> another</w:t>
      </w:r>
      <w:r w:rsidRPr="00200C97">
        <w:rPr>
          <w:sz w:val="16"/>
        </w:rPr>
        <w:t xml:space="preserve"> (less informative) </w:t>
      </w:r>
      <w:r w:rsidRPr="001005FF">
        <w:rPr>
          <w:rStyle w:val="StyleUnderline"/>
        </w:rPr>
        <w:t xml:space="preserve">measure: </w:t>
      </w:r>
      <w:r w:rsidRPr="00DF5420">
        <w:rPr>
          <w:rStyle w:val="StyleUnderline"/>
          <w:highlight w:val="cyan"/>
        </w:rPr>
        <w:t>the overall ratio of</w:t>
      </w:r>
      <w:r w:rsidRPr="001005FF">
        <w:rPr>
          <w:rStyle w:val="StyleUnderline"/>
        </w:rPr>
        <w:t xml:space="preserve"> federal </w:t>
      </w:r>
      <w:r w:rsidRPr="00DF5420">
        <w:rPr>
          <w:rStyle w:val="StyleUnderline"/>
          <w:highlight w:val="cyan"/>
        </w:rPr>
        <w:t>debt to GDP</w:t>
      </w:r>
      <w:r w:rsidRPr="00200C97">
        <w:rPr>
          <w:sz w:val="16"/>
        </w:rPr>
        <w:t xml:space="preserve">. Despite common claims, this measure tells us nothing about how “sustainable” the federal debt is, since </w:t>
      </w:r>
      <w:r w:rsidRPr="001005FF">
        <w:rPr>
          <w:rStyle w:val="StyleUnderline"/>
        </w:rPr>
        <w:t>it is entirely a backward-looking measure</w:t>
      </w:r>
      <w:r w:rsidRPr="00200C97">
        <w:rPr>
          <w:sz w:val="16"/>
        </w:rPr>
        <w:t xml:space="preserve"> (i.e., the current stock of debt tells us only about deficits run in the past that resulted in this debt but </w:t>
      </w:r>
      <w:r w:rsidRPr="00200C97">
        <w:rPr>
          <w:rStyle w:val="StyleUnderline"/>
        </w:rPr>
        <w:t>tells us nothing about the likely trajectory of debt or GDP going forward</w:t>
      </w:r>
      <w:r w:rsidRPr="00200C97">
        <w:rPr>
          <w:sz w:val="16"/>
        </w:rPr>
        <w:t xml:space="preserve">). But setting aside this measure’s irrelevance for debt sustainability, it is far from clear that the Biden relief and recovery plan will even increase this measure in the medium term. What happens to the ratio depends on both the numerator (debt) and the denominator (GDP). If additions to debt are used to finance spending and investment and relief measures that raise GDP, then this will serve to reduce the debt ratio. The Biden plans will indeed raise GDP— </w:t>
      </w:r>
      <w:r w:rsidRPr="00E36B04">
        <w:rPr>
          <w:rStyle w:val="StyleUnderline"/>
        </w:rPr>
        <w:t>the</w:t>
      </w:r>
      <w:r w:rsidRPr="00200C97">
        <w:rPr>
          <w:rStyle w:val="StyleUnderline"/>
        </w:rPr>
        <w:t xml:space="preserve"> </w:t>
      </w:r>
      <w:r w:rsidRPr="00DF5420">
        <w:rPr>
          <w:rStyle w:val="StyleUnderline"/>
          <w:highlight w:val="cyan"/>
        </w:rPr>
        <w:t>evidence showing that deficit-financed spending</w:t>
      </w:r>
      <w:r w:rsidRPr="00200C97">
        <w:rPr>
          <w:rStyle w:val="StyleUnderline"/>
        </w:rPr>
        <w:t xml:space="preserve"> undertaken during times of economic distress </w:t>
      </w:r>
      <w:r w:rsidRPr="00DF5420">
        <w:rPr>
          <w:rStyle w:val="StyleUnderline"/>
          <w:highlight w:val="cyan"/>
        </w:rPr>
        <w:t>boosts growth is huge and incontrovertible</w:t>
      </w:r>
      <w:r w:rsidRPr="00200C97">
        <w:rPr>
          <w:rStyle w:val="StyleUnderline"/>
        </w:rPr>
        <w:t>. This extra GDP growth will in turn boost tax revenues</w:t>
      </w:r>
      <w:r w:rsidRPr="00200C97">
        <w:rPr>
          <w:sz w:val="16"/>
        </w:rPr>
        <w:t xml:space="preserve">, which will put some downward pressure on debt growth relative to the status quo—that is, a nontrivial part of these spending and relief measures will be self-financing. In fact, when assessing the various influences together as a whole, it is highly likely that the debt ratio five years from now would be lower because the Biden relief and recovery plan will lead to a much faster recovery than if we </w:t>
      </w:r>
      <w:proofErr w:type="gramStart"/>
      <w:r w:rsidRPr="00200C97">
        <w:rPr>
          <w:sz w:val="16"/>
        </w:rPr>
        <w:t>hadn’t</w:t>
      </w:r>
      <w:proofErr w:type="gramEnd"/>
      <w:r w:rsidRPr="00200C97">
        <w:rPr>
          <w:sz w:val="16"/>
        </w:rPr>
        <w:t xml:space="preserve"> acted. The possibility of a lower debt ratio emerging due to the relief and recovery plan is not, obviously, the reason to undertake this. </w:t>
      </w:r>
      <w:r w:rsidRPr="00DF5420">
        <w:rPr>
          <w:rStyle w:val="StyleUnderline"/>
          <w:highlight w:val="cyan"/>
        </w:rPr>
        <w:t>The plan should be undertaken because the U.S. economy remains deeply damaged</w:t>
      </w:r>
      <w:r w:rsidRPr="00200C97">
        <w:rPr>
          <w:sz w:val="16"/>
        </w:rPr>
        <w:t xml:space="preserve">, people are suffering, and </w:t>
      </w:r>
      <w:proofErr w:type="gramStart"/>
      <w:r w:rsidRPr="00200C97">
        <w:rPr>
          <w:sz w:val="16"/>
        </w:rPr>
        <w:t>it’s</w:t>
      </w:r>
      <w:proofErr w:type="gramEnd"/>
      <w:r w:rsidRPr="00200C97">
        <w:rPr>
          <w:sz w:val="16"/>
        </w:rPr>
        <w:t xml:space="preserve"> time policymakers made a labor market with plenty of jobs and sustained upward pressure on wages a top priority. But the likely prospect of this package </w:t>
      </w:r>
      <w:proofErr w:type="gramStart"/>
      <w:r w:rsidRPr="00200C97">
        <w:rPr>
          <w:sz w:val="16"/>
        </w:rPr>
        <w:t>actually reducing</w:t>
      </w:r>
      <w:proofErr w:type="gramEnd"/>
      <w:r w:rsidRPr="00200C97">
        <w:rPr>
          <w:sz w:val="16"/>
        </w:rPr>
        <w:t xml:space="preserve"> the debt ratio just shows how misplaced typical anti-deficit arguments are in this time. </w:t>
      </w:r>
      <w:proofErr w:type="gramStart"/>
      <w:r w:rsidRPr="00200C97">
        <w:rPr>
          <w:rStyle w:val="StyleUnderline"/>
        </w:rPr>
        <w:t>We’ve</w:t>
      </w:r>
      <w:proofErr w:type="gramEnd"/>
      <w:r w:rsidRPr="00200C97">
        <w:rPr>
          <w:rStyle w:val="StyleUnderline"/>
        </w:rPr>
        <w:t xml:space="preserve"> suffered from a too-cold economy for far too long—</w:t>
      </w:r>
      <w:r w:rsidRPr="00DF5420">
        <w:rPr>
          <w:rStyle w:val="StyleUnderline"/>
          <w:highlight w:val="cyan"/>
        </w:rPr>
        <w:t>it’s time to turn up the heat</w:t>
      </w:r>
      <w:r w:rsidRPr="00200C97">
        <w:rPr>
          <w:sz w:val="16"/>
        </w:rPr>
        <w:t>, a lot. To its credit, the Biden relief and recovery plan aims to do this.</w:t>
      </w:r>
    </w:p>
    <w:p w14:paraId="1FFA70AC" w14:textId="29FC022D" w:rsidR="001005FF" w:rsidRDefault="001005FF" w:rsidP="001005FF">
      <w:pPr>
        <w:pStyle w:val="Heading2"/>
      </w:pPr>
      <w:r>
        <w:lastRenderedPageBreak/>
        <w:t>Internal Links</w:t>
      </w:r>
    </w:p>
    <w:p w14:paraId="1AB148F1" w14:textId="102FB0E2" w:rsidR="009C3A59" w:rsidRDefault="009C3A59" w:rsidP="009C3A59">
      <w:pPr>
        <w:pStyle w:val="Heading3"/>
      </w:pPr>
      <w:r>
        <w:lastRenderedPageBreak/>
        <w:t xml:space="preserve">Inflation </w:t>
      </w:r>
      <w:r w:rsidR="001005FF">
        <w:t>Defense</w:t>
      </w:r>
      <w:r>
        <w:t xml:space="preserve"> </w:t>
      </w:r>
    </w:p>
    <w:p w14:paraId="71C0668E" w14:textId="32CC07A2" w:rsidR="009C3A59" w:rsidRDefault="0020552E" w:rsidP="009C3A59">
      <w:pPr>
        <w:pStyle w:val="Heading4"/>
      </w:pPr>
      <w:r>
        <w:t xml:space="preserve">Keep a high threshold for their impacts, traditional understanding of inflation can’t account for changes in the economy over the last 20 years, such as globalization and changing monetary policy to manage it </w:t>
      </w:r>
      <w:proofErr w:type="gramStart"/>
      <w:r>
        <w:t>better</w:t>
      </w:r>
      <w:proofErr w:type="gramEnd"/>
    </w:p>
    <w:p w14:paraId="584D8E51" w14:textId="5F7873BA" w:rsidR="0020552E" w:rsidRPr="0020552E" w:rsidRDefault="0020552E" w:rsidP="0020552E">
      <w:r w:rsidRPr="0020552E">
        <w:rPr>
          <w:rStyle w:val="Style13ptBold"/>
        </w:rPr>
        <w:t>Stock 2021</w:t>
      </w:r>
      <w:r>
        <w:t>. James H. Stock, Professor of Political Economy at Harvard University. “The Rate Debate.” Foreign Affairs. Mar/Apr2021, Vol. 100 Issue 2, p174-184. &lt;Academic Search Complete&gt; Accessed 6/21/21. ARJH/msdi2021</w:t>
      </w:r>
    </w:p>
    <w:p w14:paraId="1B2B1F56" w14:textId="46429FA3" w:rsidR="009C3A59" w:rsidRDefault="0020552E" w:rsidP="009C3A59">
      <w:pPr>
        <w:rPr>
          <w:rStyle w:val="StyleUnderline"/>
        </w:rPr>
      </w:pPr>
      <w:r w:rsidRPr="00785347">
        <w:rPr>
          <w:sz w:val="16"/>
        </w:rPr>
        <w:t xml:space="preserve">The drop in green energy prices might have many causes. But explaining it is a relatively easy task compared with accounting for </w:t>
      </w:r>
      <w:r w:rsidRPr="0020552E">
        <w:rPr>
          <w:rStyle w:val="StyleUnderline"/>
        </w:rPr>
        <w:t>a</w:t>
      </w:r>
      <w:r w:rsidRPr="00785347">
        <w:rPr>
          <w:sz w:val="16"/>
        </w:rPr>
        <w:t xml:space="preserve"> more </w:t>
      </w:r>
      <w:r w:rsidRPr="0020552E">
        <w:rPr>
          <w:rStyle w:val="StyleUnderline"/>
        </w:rPr>
        <w:t xml:space="preserve">fundamental change relating to prices, one that confounds conventional economic thinking: </w:t>
      </w:r>
      <w:r w:rsidRPr="00A439EA">
        <w:rPr>
          <w:rStyle w:val="StyleUnderline"/>
        </w:rPr>
        <w:t>the astonishing stability of low inflation.</w:t>
      </w:r>
      <w:r w:rsidRPr="00A439EA">
        <w:rPr>
          <w:sz w:val="16"/>
        </w:rPr>
        <w:t xml:space="preserve"> Economists' main theory of the rate of price inflation is the so- called Phillips curve, named for the economist A. W. Phillips, who introduced the concept in the 1950s. In its original form, the Phillips curve showed an inverse relationship between wage growth and the unemployment rate. </w:t>
      </w:r>
      <w:r w:rsidRPr="00A439EA">
        <w:rPr>
          <w:rStyle w:val="StyleUnderline"/>
        </w:rPr>
        <w:t>Modern versions</w:t>
      </w:r>
      <w:r w:rsidRPr="00A439EA">
        <w:rPr>
          <w:sz w:val="16"/>
        </w:rPr>
        <w:t xml:space="preserve">, applied to prices, </w:t>
      </w:r>
      <w:r w:rsidRPr="00A439EA">
        <w:rPr>
          <w:rStyle w:val="StyleUnderline"/>
        </w:rPr>
        <w:t>link the current rate of inflation to both expected future inflation and a measure of economic slack, such</w:t>
      </w:r>
      <w:r w:rsidRPr="0020552E">
        <w:rPr>
          <w:rStyle w:val="StyleUnderline"/>
        </w:rPr>
        <w:t xml:space="preserve"> as the gap between the rate of unemployment and its full-employment value- that is, a measure of the value of unused resources in the economy, such as people who cannot find a job.</w:t>
      </w:r>
      <w:r w:rsidR="00785347">
        <w:rPr>
          <w:rStyle w:val="StyleUnderline"/>
        </w:rPr>
        <w:t xml:space="preserve"> </w:t>
      </w:r>
      <w:r w:rsidRPr="00785347">
        <w:rPr>
          <w:sz w:val="16"/>
        </w:rPr>
        <w:t>The past five years have not been kind to the Phillips curve.</w:t>
      </w:r>
      <w:r w:rsidR="00785347" w:rsidRPr="00785347">
        <w:rPr>
          <w:sz w:val="16"/>
        </w:rPr>
        <w:t xml:space="preserve"> </w:t>
      </w:r>
      <w:r w:rsidRPr="00DF5420">
        <w:rPr>
          <w:rStyle w:val="StyleUnderline"/>
          <w:highlight w:val="cyan"/>
        </w:rPr>
        <w:t>The past five years have not been kind to this cornerstone of macroeconomics</w:t>
      </w:r>
      <w:r w:rsidRPr="00DF5420">
        <w:rPr>
          <w:sz w:val="16"/>
          <w:highlight w:val="cyan"/>
        </w:rPr>
        <w:t>.</w:t>
      </w:r>
      <w:r w:rsidRPr="00785347">
        <w:rPr>
          <w:sz w:val="16"/>
        </w:rPr>
        <w:t xml:space="preserve"> From the 1960s through the early 1990s, the U.S. Phillips curve was remarkably stable, with an increase in slack reliably correlating to a reduction in the rate of inflation. </w:t>
      </w:r>
      <w:r w:rsidRPr="0020552E">
        <w:rPr>
          <w:rStyle w:val="StyleUnderline"/>
        </w:rPr>
        <w:t>Since 2000, however, this correlation has dropped nearly to zero</w:t>
      </w:r>
      <w:r w:rsidRPr="00785347">
        <w:rPr>
          <w:sz w:val="16"/>
        </w:rPr>
        <w:t>. For example, during the economic expansion of 2018 and 2019, the U.S. unemployment rate stabilized at around 3.5 percent, but the rate of inflation failed to rise. In fact, in 2019, after subtracting out the influence of food and energy prices, inflation fell to just 1.6 percent-its lowest annual rate since 2015, when the unemployment rate stood at 5.3 percent.</w:t>
      </w:r>
      <w:r w:rsidR="00785347" w:rsidRPr="00785347">
        <w:rPr>
          <w:sz w:val="16"/>
        </w:rPr>
        <w:t xml:space="preserve"> </w:t>
      </w:r>
      <w:r w:rsidRPr="00785347">
        <w:rPr>
          <w:sz w:val="16"/>
        </w:rPr>
        <w:t xml:space="preserve">In a marked break from the experience of past economic downturns, </w:t>
      </w:r>
      <w:r w:rsidRPr="00DF5420">
        <w:rPr>
          <w:rStyle w:val="StyleUnderline"/>
          <w:highlight w:val="cyan"/>
        </w:rPr>
        <w:t>the trend of inflation becoming less and less sensitive to economic conditions continued into the covid-19 recession</w:t>
      </w:r>
      <w:r w:rsidRPr="00785347">
        <w:rPr>
          <w:sz w:val="16"/>
        </w:rPr>
        <w:t>. During the 1990 recession, for each percentage point increase in the unemployment rate, the core rate of inflation in the United States fell by 0.8 percentage points. In the 2000 recession, that figure was 0.4 percentage points. During the recession that followed the 2008 financial crisis, it was 0.3 percentage points. And in the current pandemic recession, it has been less than 0.1 percentage points.</w:t>
      </w:r>
      <w:r w:rsidR="00785347" w:rsidRPr="00785347">
        <w:rPr>
          <w:sz w:val="16"/>
        </w:rPr>
        <w:t xml:space="preserve"> </w:t>
      </w:r>
      <w:r w:rsidRPr="00785347">
        <w:rPr>
          <w:sz w:val="16"/>
        </w:rPr>
        <w:t xml:space="preserve">It is worth noting that the rate of inflation has been unusually hard to measure during the covid-19 crisis because of shifts in demand, which implies that consumption bundles are changing (toward, say, home office supplies and away from hotel stays) more rapidly than the assumptions that are built into the inflation measures. Moreover, the pandemic has produced both a negative supply shock and a negative demand shock, which are, respectively, inflationary and disinflationary in standard Phillips curve models. Still, </w:t>
      </w:r>
      <w:r w:rsidRPr="00DF5420">
        <w:rPr>
          <w:rStyle w:val="StyleUnderline"/>
          <w:highlight w:val="cyan"/>
        </w:rPr>
        <w:t>the stability of</w:t>
      </w:r>
      <w:r w:rsidRPr="0020552E">
        <w:rPr>
          <w:rStyle w:val="StyleUnderline"/>
        </w:rPr>
        <w:t xml:space="preserve"> the rate of </w:t>
      </w:r>
      <w:r w:rsidRPr="00DF5420">
        <w:rPr>
          <w:rStyle w:val="StyleUnderline"/>
          <w:highlight w:val="cyan"/>
        </w:rPr>
        <w:t>inflation</w:t>
      </w:r>
      <w:r w:rsidRPr="0020552E">
        <w:rPr>
          <w:rStyle w:val="StyleUnderline"/>
        </w:rPr>
        <w:t xml:space="preserve"> through periods of historically low unemployment and then through periods of historically high unemployment </w:t>
      </w:r>
      <w:r w:rsidRPr="00DF5420">
        <w:rPr>
          <w:rStyle w:val="StyleUnderline"/>
          <w:highlight w:val="cyan"/>
        </w:rPr>
        <w:t>remains puzzling.</w:t>
      </w:r>
      <w:r w:rsidR="00785347">
        <w:rPr>
          <w:rStyle w:val="StyleUnderline"/>
        </w:rPr>
        <w:t xml:space="preserve"> </w:t>
      </w:r>
      <w:r w:rsidRPr="0020552E">
        <w:rPr>
          <w:rStyle w:val="StyleUnderline"/>
        </w:rPr>
        <w:t>There are plenty of possible explanations for this</w:t>
      </w:r>
      <w:r w:rsidRPr="00785347">
        <w:rPr>
          <w:sz w:val="16"/>
        </w:rPr>
        <w:t xml:space="preserve"> flattening of the Phillips curve. </w:t>
      </w:r>
      <w:r w:rsidRPr="0020552E">
        <w:rPr>
          <w:rStyle w:val="StyleUnderline"/>
        </w:rPr>
        <w:t xml:space="preserve">One is that </w:t>
      </w:r>
      <w:r w:rsidRPr="00DF5420">
        <w:rPr>
          <w:rStyle w:val="StyleUnderline"/>
          <w:highlight w:val="cyan"/>
        </w:rPr>
        <w:t>the prices for many goods and</w:t>
      </w:r>
      <w:r w:rsidRPr="0020552E">
        <w:rPr>
          <w:rStyle w:val="StyleUnderline"/>
        </w:rPr>
        <w:t xml:space="preserve">, increasingly, the level of many </w:t>
      </w:r>
      <w:r w:rsidRPr="00DF5420">
        <w:rPr>
          <w:rStyle w:val="StyleUnderline"/>
          <w:highlight w:val="cyan"/>
        </w:rPr>
        <w:t>wages</w:t>
      </w:r>
      <w:r w:rsidRPr="0020552E">
        <w:rPr>
          <w:rStyle w:val="StyleUnderline"/>
        </w:rPr>
        <w:t xml:space="preserve"> are now set internationally and thus </w:t>
      </w:r>
      <w:r w:rsidRPr="00DF5420">
        <w:rPr>
          <w:rStyle w:val="StyleUnderline"/>
          <w:highlight w:val="cyan"/>
        </w:rPr>
        <w:t>are less sensitive to domestic economic conditions</w:t>
      </w:r>
      <w:r w:rsidRPr="00785347">
        <w:rPr>
          <w:sz w:val="16"/>
        </w:rPr>
        <w:t xml:space="preserve">. This is consistent with the fact that the prices of goods and services that are produced and consumed locally-such as housing rentals, restaurant meals, and hotel rooms-have tended to fall during recent downturns. </w:t>
      </w:r>
      <w:r w:rsidRPr="0020552E">
        <w:rPr>
          <w:rStyle w:val="StyleUnderline"/>
        </w:rPr>
        <w:t>Another explanation is that the apparent insensitivity of prices to economic conditions reflects the Fed's success in stabilizing prices</w:t>
      </w:r>
      <w:r w:rsidRPr="00785347">
        <w:rPr>
          <w:sz w:val="16"/>
        </w:rPr>
        <w:t>. But that hypothesis cannot account for why the Fed, the European Central Bank, and the Bank of Japan have not been able to get the rate of inflation up to two percent despite their clear desire to do so.</w:t>
      </w:r>
      <w:r w:rsidR="00785347" w:rsidRPr="00785347">
        <w:rPr>
          <w:sz w:val="16"/>
        </w:rPr>
        <w:t xml:space="preserve"> </w:t>
      </w:r>
      <w:r w:rsidRPr="00785347">
        <w:rPr>
          <w:sz w:val="16"/>
        </w:rPr>
        <w:t xml:space="preserve">Macroeconomic dynamics can change far more rapidly than economists have traditionally assumed </w:t>
      </w:r>
      <w:proofErr w:type="gramStart"/>
      <w:r w:rsidRPr="0020552E">
        <w:rPr>
          <w:rStyle w:val="StyleUnderline"/>
        </w:rPr>
        <w:t>The</w:t>
      </w:r>
      <w:proofErr w:type="gramEnd"/>
      <w:r w:rsidRPr="0020552E">
        <w:rPr>
          <w:rStyle w:val="StyleUnderline"/>
        </w:rPr>
        <w:t xml:space="preserve"> persistently low rate of inflation,</w:t>
      </w:r>
      <w:r w:rsidRPr="00785347">
        <w:rPr>
          <w:sz w:val="16"/>
        </w:rPr>
        <w:t xml:space="preserve"> combined with the decline of </w:t>
      </w:r>
      <w:r w:rsidRPr="00785347">
        <w:rPr>
          <w:rFonts w:ascii="Cambria Math" w:hAnsi="Cambria Math" w:cs="Cambria Math"/>
          <w:sz w:val="16"/>
        </w:rPr>
        <w:t>𝓇</w:t>
      </w:r>
      <w:r w:rsidRPr="00785347">
        <w:rPr>
          <w:sz w:val="16"/>
        </w:rPr>
        <w:t xml:space="preserve">*, </w:t>
      </w:r>
      <w:r w:rsidRPr="0020552E">
        <w:rPr>
          <w:rStyle w:val="StyleUnderline"/>
        </w:rPr>
        <w:t>has made it harder for central banks to react in customary ways to sharp economic downturns</w:t>
      </w:r>
      <w:r w:rsidRPr="00785347">
        <w:rPr>
          <w:sz w:val="16"/>
        </w:rPr>
        <w:t xml:space="preserve">. In the recessions of 1990, 2000, and 2008, the Fed reduced short-term interest rates by an average of roughly five percentage points. During the first three weeks of March 2020, as the covid-19 crisis began in the United States, the Fed had far less wiggle </w:t>
      </w:r>
      <w:proofErr w:type="gramStart"/>
      <w:r w:rsidRPr="00785347">
        <w:rPr>
          <w:sz w:val="16"/>
        </w:rPr>
        <w:t>room, since</w:t>
      </w:r>
      <w:proofErr w:type="gramEnd"/>
      <w:r w:rsidRPr="00785347">
        <w:rPr>
          <w:sz w:val="16"/>
        </w:rPr>
        <w:t xml:space="preserve"> the core federal funds rate was already at just 1.6 percent. The Fed brought this rate down to essentially zero, but even that did not provide remotely close to the level of support the economy needed. So, as it did </w:t>
      </w:r>
      <w:proofErr w:type="gramStart"/>
      <w:r w:rsidRPr="00785347">
        <w:rPr>
          <w:sz w:val="16"/>
        </w:rPr>
        <w:t>following</w:t>
      </w:r>
      <w:proofErr w:type="gramEnd"/>
      <w:r w:rsidRPr="00785347">
        <w:rPr>
          <w:sz w:val="16"/>
        </w:rPr>
        <w:t xml:space="preserve"> the financial crisis, the Fed purchased long-term assets in order to stabilize asset markets and keep interest rates </w:t>
      </w:r>
      <w:r w:rsidR="009C3A59" w:rsidRPr="00785347">
        <w:rPr>
          <w:sz w:val="16"/>
        </w:rPr>
        <w:t>low, making it easier for companies to borrow and preventing a public health crisis from cascading into a</w:t>
      </w:r>
      <w:r w:rsidRPr="00785347">
        <w:rPr>
          <w:sz w:val="16"/>
        </w:rPr>
        <w:t xml:space="preserve"> </w:t>
      </w:r>
      <w:r w:rsidR="009C3A59" w:rsidRPr="00785347">
        <w:rPr>
          <w:sz w:val="16"/>
        </w:rPr>
        <w:t>financial crisis.</w:t>
      </w:r>
      <w:r w:rsidR="00785347" w:rsidRPr="00785347">
        <w:rPr>
          <w:sz w:val="16"/>
        </w:rPr>
        <w:t xml:space="preserve"> </w:t>
      </w:r>
      <w:r w:rsidR="009C3A59" w:rsidRPr="00785347">
        <w:rPr>
          <w:sz w:val="16"/>
        </w:rPr>
        <w:t>One reason the Fed had the confidence to go all in on long-term asset purchases is that, as the pandemic took</w:t>
      </w:r>
      <w:r w:rsidRPr="00785347">
        <w:rPr>
          <w:sz w:val="16"/>
        </w:rPr>
        <w:t xml:space="preserve"> </w:t>
      </w:r>
      <w:r w:rsidR="009C3A59" w:rsidRPr="00785347">
        <w:rPr>
          <w:sz w:val="16"/>
        </w:rPr>
        <w:t xml:space="preserve">hold, </w:t>
      </w:r>
      <w:r w:rsidR="009C3A59" w:rsidRPr="00DF5420">
        <w:rPr>
          <w:rStyle w:val="StyleUnderline"/>
          <w:highlight w:val="cyan"/>
        </w:rPr>
        <w:t>the central bank was just wrapping up a years-long review of its monetary policy framework</w:t>
      </w:r>
      <w:r w:rsidR="009C3A59" w:rsidRPr="0020552E">
        <w:rPr>
          <w:rStyle w:val="StyleUnderline"/>
        </w:rPr>
        <w:t>.</w:t>
      </w:r>
      <w:r w:rsidR="009C3A59" w:rsidRPr="00785347">
        <w:rPr>
          <w:sz w:val="16"/>
        </w:rPr>
        <w:t xml:space="preserve"> The Fed had</w:t>
      </w:r>
      <w:r w:rsidRPr="00785347">
        <w:rPr>
          <w:sz w:val="16"/>
        </w:rPr>
        <w:t xml:space="preserve"> </w:t>
      </w:r>
      <w:r w:rsidR="009C3A59" w:rsidRPr="00785347">
        <w:rPr>
          <w:sz w:val="16"/>
        </w:rPr>
        <w:t xml:space="preserve">undertaken the review partly in response to the decline in </w:t>
      </w:r>
      <w:r w:rsidR="009C3A59" w:rsidRPr="00785347">
        <w:rPr>
          <w:rFonts w:ascii="Cambria Math" w:hAnsi="Cambria Math" w:cs="Cambria Math"/>
          <w:sz w:val="16"/>
        </w:rPr>
        <w:t>𝓇</w:t>
      </w:r>
      <w:r w:rsidR="009C3A59" w:rsidRPr="00785347">
        <w:rPr>
          <w:sz w:val="16"/>
        </w:rPr>
        <w:t>*, which had led Fed economists to conclude that it</w:t>
      </w:r>
      <w:r w:rsidRPr="00785347">
        <w:rPr>
          <w:sz w:val="16"/>
        </w:rPr>
        <w:t xml:space="preserve"> </w:t>
      </w:r>
      <w:r w:rsidR="009C3A59" w:rsidRPr="00785347">
        <w:rPr>
          <w:sz w:val="16"/>
        </w:rPr>
        <w:t xml:space="preserve">was highly probable that the federal funds rate would be stuck at zero for extended </w:t>
      </w:r>
      <w:r w:rsidR="009C3A59" w:rsidRPr="00785347">
        <w:rPr>
          <w:sz w:val="16"/>
        </w:rPr>
        <w:lastRenderedPageBreak/>
        <w:t xml:space="preserve">periods. </w:t>
      </w:r>
      <w:r w:rsidR="009C3A59" w:rsidRPr="0020552E">
        <w:rPr>
          <w:rStyle w:val="StyleUnderline"/>
        </w:rPr>
        <w:t>The review was</w:t>
      </w:r>
      <w:r w:rsidRPr="0020552E">
        <w:rPr>
          <w:rStyle w:val="StyleUnderline"/>
        </w:rPr>
        <w:t xml:space="preserve"> </w:t>
      </w:r>
      <w:r w:rsidR="009C3A59" w:rsidRPr="00DF5420">
        <w:rPr>
          <w:rStyle w:val="StyleUnderline"/>
          <w:highlight w:val="cyan"/>
        </w:rPr>
        <w:t>both evolutionary and revolutionary</w:t>
      </w:r>
      <w:r w:rsidR="009C3A59" w:rsidRPr="00785347">
        <w:rPr>
          <w:sz w:val="16"/>
        </w:rPr>
        <w:t>. It was evolutionary in that the changes it codified, such as calling for long-</w:t>
      </w:r>
      <w:r w:rsidRPr="00785347">
        <w:rPr>
          <w:sz w:val="16"/>
        </w:rPr>
        <w:t xml:space="preserve"> </w:t>
      </w:r>
      <w:r w:rsidR="009C3A59" w:rsidRPr="00785347">
        <w:rPr>
          <w:sz w:val="16"/>
        </w:rPr>
        <w:t>term asset purchases when necessary and encouraging a willingness to tolerate persistent excursions of</w:t>
      </w:r>
      <w:r w:rsidRPr="00785347">
        <w:rPr>
          <w:sz w:val="16"/>
        </w:rPr>
        <w:t xml:space="preserve"> </w:t>
      </w:r>
      <w:r w:rsidR="009C3A59" w:rsidRPr="00785347">
        <w:rPr>
          <w:sz w:val="16"/>
        </w:rPr>
        <w:t>inflation over two percent, were consistent with years of research and were broadly understood and accepted</w:t>
      </w:r>
      <w:r w:rsidRPr="00785347">
        <w:rPr>
          <w:sz w:val="16"/>
        </w:rPr>
        <w:t xml:space="preserve"> </w:t>
      </w:r>
      <w:r w:rsidR="009C3A59" w:rsidRPr="00785347">
        <w:rPr>
          <w:sz w:val="16"/>
        </w:rPr>
        <w:t>by markets. But the review was revolutionary in that it happened at all. The process was transparent and</w:t>
      </w:r>
      <w:r w:rsidRPr="00785347">
        <w:rPr>
          <w:sz w:val="16"/>
        </w:rPr>
        <w:t xml:space="preserve"> </w:t>
      </w:r>
      <w:r w:rsidR="009C3A59" w:rsidRPr="00785347">
        <w:rPr>
          <w:sz w:val="16"/>
        </w:rPr>
        <w:t>systematic, relied on the best available science, and received input from the broader community of experts and</w:t>
      </w:r>
      <w:r w:rsidRPr="00785347">
        <w:rPr>
          <w:sz w:val="16"/>
        </w:rPr>
        <w:t xml:space="preserve"> </w:t>
      </w:r>
      <w:r w:rsidR="009C3A59" w:rsidRPr="00785347">
        <w:rPr>
          <w:sz w:val="16"/>
        </w:rPr>
        <w:t>the general public. Such transparency and public discussion stand in stark contrast to the secrecy and opacity</w:t>
      </w:r>
      <w:r w:rsidRPr="00785347">
        <w:rPr>
          <w:sz w:val="16"/>
        </w:rPr>
        <w:t xml:space="preserve"> </w:t>
      </w:r>
      <w:r w:rsidR="009C3A59" w:rsidRPr="00785347">
        <w:rPr>
          <w:sz w:val="16"/>
        </w:rPr>
        <w:t xml:space="preserve">that have historically characterized Fed decision-making. As a result of this process, </w:t>
      </w:r>
      <w:r w:rsidR="009C3A59" w:rsidRPr="00DF5420">
        <w:rPr>
          <w:rStyle w:val="StyleUnderline"/>
          <w:highlight w:val="cyan"/>
        </w:rPr>
        <w:t>the Fed has become a</w:t>
      </w:r>
      <w:r w:rsidRPr="00DF5420">
        <w:rPr>
          <w:rStyle w:val="StyleUnderline"/>
          <w:highlight w:val="cyan"/>
        </w:rPr>
        <w:t xml:space="preserve"> </w:t>
      </w:r>
      <w:r w:rsidR="009C3A59" w:rsidRPr="00DF5420">
        <w:rPr>
          <w:rStyle w:val="StyleUnderline"/>
          <w:highlight w:val="cyan"/>
        </w:rPr>
        <w:t>stronger institution</w:t>
      </w:r>
      <w:r w:rsidR="009C3A59" w:rsidRPr="00785347">
        <w:rPr>
          <w:sz w:val="16"/>
        </w:rPr>
        <w:t>. But the Fed could have gone even further. The central bank's new willingness to tolerate</w:t>
      </w:r>
      <w:r w:rsidRPr="00785347">
        <w:rPr>
          <w:sz w:val="16"/>
        </w:rPr>
        <w:t xml:space="preserve"> </w:t>
      </w:r>
      <w:r w:rsidR="009C3A59" w:rsidRPr="00785347">
        <w:rPr>
          <w:sz w:val="16"/>
        </w:rPr>
        <w:t>extended periods of inflation exceeding two percent has introduced a window for experimentation, which could</w:t>
      </w:r>
      <w:r w:rsidRPr="00785347">
        <w:rPr>
          <w:sz w:val="16"/>
        </w:rPr>
        <w:t xml:space="preserve"> </w:t>
      </w:r>
      <w:r w:rsidR="009C3A59" w:rsidRPr="00785347">
        <w:rPr>
          <w:sz w:val="16"/>
        </w:rPr>
        <w:t xml:space="preserve">increase comfort with raising the inflation target. To its credit, </w:t>
      </w:r>
      <w:r w:rsidR="009C3A59" w:rsidRPr="00DF5420">
        <w:rPr>
          <w:rStyle w:val="StyleUnderline"/>
          <w:highlight w:val="cyan"/>
        </w:rPr>
        <w:t>the Fed,</w:t>
      </w:r>
      <w:r w:rsidR="009C3A59" w:rsidRPr="0020552E">
        <w:rPr>
          <w:rStyle w:val="StyleUnderline"/>
        </w:rPr>
        <w:t xml:space="preserve"> through its review, </w:t>
      </w:r>
      <w:r w:rsidR="009C3A59" w:rsidRPr="00DF5420">
        <w:rPr>
          <w:rStyle w:val="StyleUnderline"/>
          <w:highlight w:val="cyan"/>
        </w:rPr>
        <w:t>has now created a</w:t>
      </w:r>
      <w:r w:rsidRPr="00DF5420">
        <w:rPr>
          <w:rStyle w:val="StyleUnderline"/>
          <w:highlight w:val="cyan"/>
        </w:rPr>
        <w:t xml:space="preserve"> </w:t>
      </w:r>
      <w:r w:rsidR="009C3A59" w:rsidRPr="00DF5420">
        <w:rPr>
          <w:rStyle w:val="StyleUnderline"/>
          <w:highlight w:val="cyan"/>
        </w:rPr>
        <w:t>means for publicly discussing this charged issue in a rational and scientific way.</w:t>
      </w:r>
    </w:p>
    <w:p w14:paraId="791AE0AC" w14:textId="77777777" w:rsidR="00A90AAC" w:rsidRDefault="00A90AAC" w:rsidP="00A90AAC">
      <w:pPr>
        <w:pStyle w:val="Heading4"/>
      </w:pPr>
      <w:r>
        <w:t>Inflation is already factored into the Federal Reserve’s Plan</w:t>
      </w:r>
    </w:p>
    <w:p w14:paraId="172A14B5" w14:textId="77777777" w:rsidR="00A90AAC" w:rsidRPr="005160AA" w:rsidRDefault="00A90AAC" w:rsidP="00A90AAC">
      <w:r w:rsidRPr="005160AA">
        <w:rPr>
          <w:rStyle w:val="Style13ptBold"/>
        </w:rPr>
        <w:t>Smith</w:t>
      </w:r>
      <w:r>
        <w:rPr>
          <w:rStyle w:val="Style13ptBold"/>
        </w:rPr>
        <w:t xml:space="preserve"> </w:t>
      </w:r>
      <w:r w:rsidRPr="00393814">
        <w:t>k.,</w:t>
      </w:r>
      <w:r>
        <w:t xml:space="preserve"> Former Vice President for Federal Tax Policy at the Tax Foundation,</w:t>
      </w:r>
      <w:r w:rsidRPr="005160AA">
        <w:t xml:space="preserve"> Inflation Is Not Just Inevitable, </w:t>
      </w:r>
      <w:proofErr w:type="gramStart"/>
      <w:r w:rsidRPr="005160AA">
        <w:t>It’s</w:t>
      </w:r>
      <w:proofErr w:type="gramEnd"/>
      <w:r w:rsidRPr="005160AA">
        <w:t xml:space="preserve"> Part of the Fed’s Plan. Retrieved July 1, 2021, from https://www.bloomberg.com/opinion/articles/</w:t>
      </w:r>
      <w:r w:rsidRPr="005160AA">
        <w:rPr>
          <w:rStyle w:val="Style13ptBold"/>
        </w:rPr>
        <w:t>2021-</w:t>
      </w:r>
      <w:r w:rsidRPr="005160AA">
        <w:t xml:space="preserve">05-12/inflation-is-not-just-inevitable-it-s-part-of-the-fed-s-plan </w:t>
      </w:r>
      <w:proofErr w:type="gramStart"/>
      <w:r>
        <w:t>TYH</w:t>
      </w:r>
      <w:proofErr w:type="gramEnd"/>
    </w:p>
    <w:p w14:paraId="44691EB9" w14:textId="77777777" w:rsidR="00A90AAC" w:rsidRPr="00173306" w:rsidRDefault="00A90AAC" w:rsidP="00A90AAC">
      <w:pPr>
        <w:rPr>
          <w:b/>
          <w:bCs/>
          <w:sz w:val="26"/>
        </w:rPr>
      </w:pPr>
      <w:r w:rsidRPr="00173306">
        <w:t xml:space="preserve">As inflation measures reach </w:t>
      </w:r>
      <w:hyperlink r:id="rId7" w:tgtFrame="_blank" w:history="1">
        <w:r w:rsidRPr="00173306">
          <w:rPr>
            <w:rStyle w:val="Hyperlink"/>
          </w:rPr>
          <w:t>their highest readings</w:t>
        </w:r>
      </w:hyperlink>
      <w:r w:rsidRPr="00173306">
        <w:t xml:space="preserve"> in more than a decade, the Federal Reserve faces a crucial test</w:t>
      </w:r>
      <w:r w:rsidRPr="00393814">
        <w:rPr>
          <w:rStyle w:val="StyleUnderline"/>
        </w:rPr>
        <w:t>. Officials have</w:t>
      </w:r>
      <w:r w:rsidRPr="00173306">
        <w:t xml:space="preserve"> </w:t>
      </w:r>
      <w:hyperlink r:id="rId8" w:tgtFrame="_blank" w:history="1">
        <w:r w:rsidRPr="00393814">
          <w:rPr>
            <w:rStyle w:val="StyleUnderline"/>
          </w:rPr>
          <w:t>so far emphasized</w:t>
        </w:r>
      </w:hyperlink>
      <w:r w:rsidRPr="00393814">
        <w:rPr>
          <w:rStyle w:val="StyleUnderline"/>
        </w:rPr>
        <w:t xml:space="preserve"> that this is a temporary surge,</w:t>
      </w:r>
      <w:r w:rsidRPr="00173306">
        <w:t xml:space="preserve"> driven by pandemic-related shortages and supply-chain disruptions, and so there is no need to raise rates in response to it. They need to make clear that interest rates </w:t>
      </w:r>
      <w:proofErr w:type="gramStart"/>
      <w:r w:rsidRPr="00173306">
        <w:t>won’t</w:t>
      </w:r>
      <w:proofErr w:type="gramEnd"/>
      <w:r w:rsidRPr="00173306">
        <w:t xml:space="preserve"> increase even if the rise in inflation lasts longer than expected. </w:t>
      </w:r>
      <w:r w:rsidRPr="00393814">
        <w:rPr>
          <w:rStyle w:val="StyleUnderline"/>
        </w:rPr>
        <w:t xml:space="preserve">The view that inflation is transitory is </w:t>
      </w:r>
      <w:hyperlink r:id="rId9" w:tgtFrame="_blank" w:history="1">
        <w:r w:rsidRPr="00393814">
          <w:rPr>
            <w:rStyle w:val="StyleUnderline"/>
          </w:rPr>
          <w:t>a reasonable thesis</w:t>
        </w:r>
      </w:hyperlink>
      <w:r w:rsidRPr="00393814">
        <w:rPr>
          <w:rStyle w:val="StyleUnderline"/>
        </w:rPr>
        <w:t xml:space="preserve"> given the challenges associated with bringing the entire U.S. economy back online after an unprecedented shutdown</w:t>
      </w:r>
      <w:r w:rsidRPr="00173306">
        <w:t xml:space="preserve">. Yet precisely because this situation is unprecedented — both in the scale of the economic downturn and the size of the government response — </w:t>
      </w:r>
      <w:proofErr w:type="gramStart"/>
      <w:r w:rsidRPr="00393814">
        <w:rPr>
          <w:rStyle w:val="StyleUnderline"/>
        </w:rPr>
        <w:t>it’s</w:t>
      </w:r>
      <w:proofErr w:type="gramEnd"/>
      <w:r w:rsidRPr="00393814">
        <w:rPr>
          <w:rStyle w:val="StyleUnderline"/>
        </w:rPr>
        <w:t xml:space="preserve"> impossible to tell how large the spike in inflation will be, or how long it ought to take the economy to get through it</w:t>
      </w:r>
      <w:r w:rsidRPr="00173306">
        <w:t xml:space="preserve">. A number of </w:t>
      </w:r>
      <w:hyperlink r:id="rId10" w:tgtFrame="_blank" w:history="1">
        <w:r w:rsidRPr="00173306">
          <w:rPr>
            <w:rStyle w:val="Hyperlink"/>
          </w:rPr>
          <w:t>economists</w:t>
        </w:r>
      </w:hyperlink>
      <w:r w:rsidRPr="00173306">
        <w:t xml:space="preserve"> and </w:t>
      </w:r>
      <w:hyperlink r:id="rId11" w:tgtFrame="_blank" w:history="1">
        <w:r w:rsidRPr="00173306">
          <w:rPr>
            <w:rStyle w:val="Hyperlink"/>
          </w:rPr>
          <w:t>commentators</w:t>
        </w:r>
      </w:hyperlink>
      <w:r w:rsidRPr="00173306">
        <w:t xml:space="preserve"> fear that businesses and consumers may interpret the Fed’s complacency as sign that it’s no longer committed to controlling inflation over the long run. If that happens, they say, then a self-fulfilling cycle will set in: Firms will raise prices in anticipation of higher inflation, thereby helping to bring about the very inflation they fear. At that point, the argument goes, the Fed would have to raise rates so high that the economy would enter a recession. Then there is the argument that it’s </w:t>
      </w:r>
      <w:hyperlink r:id="rId12" w:tgtFrame="_blank" w:history="1">
        <w:r w:rsidRPr="00173306">
          <w:rPr>
            <w:rStyle w:val="Hyperlink"/>
          </w:rPr>
          <w:t>market participants</w:t>
        </w:r>
      </w:hyperlink>
      <w:r w:rsidRPr="00173306">
        <w:t xml:space="preserve"> who, after a decade of near-zero rates, have become too complacent. Under this view, sharply rising interest rates are inevitable, and the fact that Wall Street </w:t>
      </w:r>
      <w:proofErr w:type="gramStart"/>
      <w:r w:rsidRPr="00173306">
        <w:t>hasn’t</w:t>
      </w:r>
      <w:proofErr w:type="gramEnd"/>
      <w:r w:rsidRPr="00173306">
        <w:t xml:space="preserve"> yet priced them in means the financial sector is setting itself up for a rude awakening. Between these two extremes — waiting too long to begin tightening monetary policy or tightening faster and harder than anyone expects — lies the middle ground that Fed Chair Jerome Powell has been </w:t>
      </w:r>
      <w:hyperlink r:id="rId13" w:tgtFrame="_blank" w:history="1">
        <w:r w:rsidRPr="00173306">
          <w:rPr>
            <w:rStyle w:val="Hyperlink"/>
          </w:rPr>
          <w:t>striving for</w:t>
        </w:r>
      </w:hyperlink>
      <w:r w:rsidRPr="00173306">
        <w:t xml:space="preserve"> the last three years. The labor market </w:t>
      </w:r>
      <w:hyperlink r:id="rId14" w:tgtFrame="_blank" w:history="1">
        <w:r w:rsidRPr="00173306">
          <w:rPr>
            <w:rStyle w:val="Hyperlink"/>
          </w:rPr>
          <w:t>never fully healed</w:t>
        </w:r>
      </w:hyperlink>
      <w:r w:rsidRPr="00173306">
        <w:t xml:space="preserve"> under Janet Yellen’s tenure as Fed chair, despite rock-bottom interest rates and trillions in quantitative easing. </w:t>
      </w:r>
      <w:proofErr w:type="gramStart"/>
      <w:r w:rsidRPr="00173306">
        <w:t>That’s</w:t>
      </w:r>
      <w:proofErr w:type="gramEnd"/>
      <w:r w:rsidRPr="00173306">
        <w:t xml:space="preserve"> largely because financial markets were worried that she might suddenly reverse course, raising rates to head off any incipient surge in inflation before it rose above the Fed’s 2% target. As a result, market participants were reluctant to lend to businesses except in fast-growing sectors like technology or to consumers unless they had stellar credit. Private-sector investment was thus persistently slower, the job market weaker, and inflation lower than they otherwise would have been. Ironically, so many quarters of subdued inflation justified the Fed’s low interest rates — yet </w:t>
      </w:r>
      <w:proofErr w:type="gramStart"/>
      <w:r w:rsidRPr="00173306">
        <w:t>didn’t</w:t>
      </w:r>
      <w:proofErr w:type="gramEnd"/>
      <w:r w:rsidRPr="00173306">
        <w:t xml:space="preserve"> dispel the fear that tightening might be just around the corner. Under Powell the Fed has adopted a policy known as average inflation targeting. </w:t>
      </w:r>
      <w:r w:rsidRPr="00393814">
        <w:rPr>
          <w:rStyle w:val="StyleUnderline"/>
        </w:rPr>
        <w:t xml:space="preserve">That means the Fed will make up for quarters in which inflation is below its 2% target by allowing inflation to run above target for a while, so that over time inflation averages </w:t>
      </w:r>
      <w:r w:rsidRPr="00393814">
        <w:rPr>
          <w:rStyle w:val="StyleUnderline"/>
        </w:rPr>
        <w:lastRenderedPageBreak/>
        <w:t>roughly 2%.</w:t>
      </w:r>
      <w:r w:rsidRPr="00173306">
        <w:t xml:space="preserve"> The coming bump in inflation gives the Fed the opportunity to demonstrate its commitment to this new framework. </w:t>
      </w:r>
      <w:r w:rsidRPr="00393814">
        <w:rPr>
          <w:rStyle w:val="StyleUnderline"/>
        </w:rPr>
        <w:t xml:space="preserve">The Fed’s preferred measure of inflation, </w:t>
      </w:r>
      <w:hyperlink r:id="rId15" w:tgtFrame="_blank" w:history="1">
        <w:r w:rsidRPr="00393814">
          <w:rPr>
            <w:rStyle w:val="StyleUnderline"/>
          </w:rPr>
          <w:t>core PCE</w:t>
        </w:r>
      </w:hyperlink>
      <w:r w:rsidRPr="00393814">
        <w:rPr>
          <w:rStyle w:val="StyleUnderline"/>
        </w:rPr>
        <w:t>, rose 0.9% from March and is likely to rise well above 2% in the second half of this year</w:t>
      </w:r>
      <w:r w:rsidRPr="00173306">
        <w:t xml:space="preserve">. </w:t>
      </w:r>
      <w:proofErr w:type="gramStart"/>
      <w:r w:rsidRPr="00173306">
        <w:t>That’s</w:t>
      </w:r>
      <w:proofErr w:type="gramEnd"/>
      <w:r w:rsidRPr="00173306">
        <w:t xml:space="preserve"> fine — because core PCE came in at only 1.4% for all of 2020. Moreover, it has averaged 2% or less every year since 2007. </w:t>
      </w:r>
      <w:proofErr w:type="gramStart"/>
      <w:r w:rsidRPr="00173306">
        <w:t>That’s</w:t>
      </w:r>
      <w:proofErr w:type="gramEnd"/>
      <w:r w:rsidRPr="00173306">
        <w:t xml:space="preserve"> a lot of ground to make up. The Fed </w:t>
      </w:r>
      <w:proofErr w:type="gramStart"/>
      <w:r w:rsidRPr="00173306">
        <w:t>doesn’t</w:t>
      </w:r>
      <w:proofErr w:type="gramEnd"/>
      <w:r w:rsidRPr="00173306">
        <w:t xml:space="preserve"> specify exactly how long of a period factors into its average. Nonetheless, even if inflation ran closer to 3% for the rest of this year and </w:t>
      </w:r>
      <w:proofErr w:type="gramStart"/>
      <w:r w:rsidRPr="00173306">
        <w:t>all of</w:t>
      </w:r>
      <w:proofErr w:type="gramEnd"/>
      <w:r w:rsidRPr="00173306">
        <w:t xml:space="preserve"> the next, by almost any interpretation the longer-run average would be near or below 2%. The U.S. </w:t>
      </w:r>
      <w:proofErr w:type="gramStart"/>
      <w:r w:rsidRPr="00173306">
        <w:t>hasn’t</w:t>
      </w:r>
      <w:proofErr w:type="gramEnd"/>
      <w:r w:rsidRPr="00173306">
        <w:t xml:space="preserve"> seen 3% annual inflation since 1992. </w:t>
      </w:r>
      <w:proofErr w:type="gramStart"/>
      <w:r w:rsidRPr="00173306">
        <w:t>So</w:t>
      </w:r>
      <w:proofErr w:type="gramEnd"/>
      <w:r w:rsidRPr="00173306">
        <w:t xml:space="preserve"> it’s understandable that some observers and the financial markets would be rattled. If the Fed simply makes it clear that average really means average, however, its credibility will be strengthened, not weakened. Keeping this message consistent will be a difficult task, especially as the chorus of naysayers gets louder. But Powell has demonstrated an ability to cut through the noise before. If he does it again, the Fed’s new framework could last for years to come.</w:t>
      </w:r>
    </w:p>
    <w:p w14:paraId="04F2FE85" w14:textId="77777777" w:rsidR="00A90AAC" w:rsidRDefault="00A90AAC" w:rsidP="009C3A59">
      <w:pPr>
        <w:rPr>
          <w:rStyle w:val="StyleUnderline"/>
        </w:rPr>
      </w:pPr>
    </w:p>
    <w:p w14:paraId="2CF173FC" w14:textId="6109EB85" w:rsidR="002F66CD" w:rsidRDefault="002F66CD" w:rsidP="002F66CD">
      <w:pPr>
        <w:pStyle w:val="Heading2"/>
      </w:pPr>
      <w:r>
        <w:lastRenderedPageBreak/>
        <w:t>Impacts</w:t>
      </w:r>
    </w:p>
    <w:p w14:paraId="6EB38F7A" w14:textId="77A107B1" w:rsidR="002F66CD" w:rsidRDefault="002F66CD" w:rsidP="002F66CD">
      <w:pPr>
        <w:pStyle w:val="Heading3"/>
      </w:pPr>
      <w:r>
        <w:lastRenderedPageBreak/>
        <w:t>Economic Collapse Defense</w:t>
      </w:r>
    </w:p>
    <w:p w14:paraId="79D6602F" w14:textId="77777777" w:rsidR="002F66CD" w:rsidRDefault="002F66CD" w:rsidP="002F66CD">
      <w:pPr>
        <w:pStyle w:val="Heading4"/>
      </w:pPr>
      <w:r>
        <w:t xml:space="preserve">Economic collapse doesn’t cause </w:t>
      </w:r>
      <w:proofErr w:type="gramStart"/>
      <w:r>
        <w:t>war</w:t>
      </w:r>
      <w:proofErr w:type="gramEnd"/>
    </w:p>
    <w:p w14:paraId="3034D1BA" w14:textId="77777777" w:rsidR="002F66CD" w:rsidRDefault="002F66CD" w:rsidP="002F66CD">
      <w:r>
        <w:t xml:space="preserve">Stephen M. </w:t>
      </w:r>
      <w:r w:rsidRPr="00607A84">
        <w:rPr>
          <w:rStyle w:val="Style13ptBold"/>
        </w:rPr>
        <w:t>Walt</w:t>
      </w:r>
      <w:r>
        <w:t>, 05-13-</w:t>
      </w:r>
      <w:r w:rsidRPr="005436D9">
        <w:rPr>
          <w:rStyle w:val="Style13ptBold"/>
        </w:rPr>
        <w:t>2020</w:t>
      </w:r>
      <w:r>
        <w:t>, (</w:t>
      </w:r>
      <w:r w:rsidRPr="001407D5">
        <w:t>Stephen M. Walt is the Robert and Renée Belfer professor of international relations at Harvard University.</w:t>
      </w:r>
      <w:r>
        <w:t>), “</w:t>
      </w:r>
      <w:r w:rsidRPr="001407D5">
        <w:t>Will a Global Depression Trigger Another World War?</w:t>
      </w:r>
      <w:r>
        <w:t xml:space="preserve">”, Foreign Policy, </w:t>
      </w:r>
      <w:hyperlink r:id="rId16" w:history="1">
        <w:r w:rsidRPr="00706FD1">
          <w:rPr>
            <w:rStyle w:val="Hyperlink"/>
          </w:rPr>
          <w:t>https://foreignpolicy.com/2020/05/13/coronavirus-pandemic-depression-economy-world-war//ceng</w:t>
        </w:r>
      </w:hyperlink>
    </w:p>
    <w:p w14:paraId="755EA0B6" w14:textId="77777777" w:rsidR="002F66CD" w:rsidRDefault="002F66CD" w:rsidP="002F66CD">
      <w:r>
        <w:t>{edited for language we do not endorse}</w:t>
      </w:r>
    </w:p>
    <w:p w14:paraId="4A4865A5" w14:textId="77777777" w:rsidR="002F66CD" w:rsidRPr="00930BE3" w:rsidRDefault="002F66CD" w:rsidP="002F66CD">
      <w:pPr>
        <w:rPr>
          <w:sz w:val="16"/>
        </w:rPr>
      </w:pPr>
      <w:r w:rsidRPr="00930BE3">
        <w:rPr>
          <w:sz w:val="16"/>
        </w:rPr>
        <w:t xml:space="preserve">By many measures, 2020 is looking to be the worst year that humankind has faced in many decades. </w:t>
      </w:r>
      <w:proofErr w:type="gramStart"/>
      <w:r w:rsidRPr="00930BE3">
        <w:rPr>
          <w:sz w:val="16"/>
        </w:rPr>
        <w:t>We’re</w:t>
      </w:r>
      <w:proofErr w:type="gramEnd"/>
      <w:r w:rsidRPr="00930BE3">
        <w:rPr>
          <w:sz w:val="16"/>
        </w:rPr>
        <w:t xml:space="preserve"> in the midst of a pandemic that has already claimed more than 280,000 lives, sickened millions of people, and is certain to afflict millions more before it ends. The world economy is in free fall, with unemployment rising dramatically, trade and output plummeting, and no hopeful end in sight. A plague of locusts is back for a second time in Africa, and last week we learned about murderous killer wasps threatening the bee population in the United States. Americans have a head-in-the-sand president who prescribes potentially lethal nostrums and ignores the advice of his scientific advisors. Even if all those things magically disappeared tomorrow—and they </w:t>
      </w:r>
      <w:proofErr w:type="gramStart"/>
      <w:r w:rsidRPr="00930BE3">
        <w:rPr>
          <w:sz w:val="16"/>
        </w:rPr>
        <w:t>won’t</w:t>
      </w:r>
      <w:proofErr w:type="gramEnd"/>
      <w:r w:rsidRPr="00930BE3">
        <w:rPr>
          <w:sz w:val="16"/>
        </w:rPr>
        <w:t xml:space="preserve">—we still face the looming long-term danger from climate change. Given all that, what could possibly make things worse? </w:t>
      </w:r>
      <w:proofErr w:type="gramStart"/>
      <w:r w:rsidRPr="00930BE3">
        <w:rPr>
          <w:sz w:val="16"/>
        </w:rPr>
        <w:t>Here’s</w:t>
      </w:r>
      <w:proofErr w:type="gramEnd"/>
      <w:r w:rsidRPr="00930BE3">
        <w:rPr>
          <w:sz w:val="16"/>
        </w:rPr>
        <w:t xml:space="preserve"> one possibility: war. It is therefore worth asking whether the combination of a pandemic and a major economic depression is making war more or less likely. What does history and theory tell us about that question? For starters, we know neither plague nor depression make war impossible. World War I ended just as the 1918-1919 influenza was beginning to devastate the world, but that pandemic </w:t>
      </w:r>
      <w:proofErr w:type="gramStart"/>
      <w:r w:rsidRPr="00930BE3">
        <w:rPr>
          <w:sz w:val="16"/>
        </w:rPr>
        <w:t>didn’t</w:t>
      </w:r>
      <w:proofErr w:type="gramEnd"/>
      <w:r w:rsidRPr="00930BE3">
        <w:rPr>
          <w:sz w:val="16"/>
        </w:rPr>
        <w:t xml:space="preserve"> stop the Russian Civil War, the Russo-Polish War, or several other serious conflicts. The Great Depression that began in 1929 </w:t>
      </w:r>
      <w:proofErr w:type="gramStart"/>
      <w:r w:rsidRPr="00930BE3">
        <w:rPr>
          <w:sz w:val="16"/>
        </w:rPr>
        <w:t>didn’t</w:t>
      </w:r>
      <w:proofErr w:type="gramEnd"/>
      <w:r w:rsidRPr="00930BE3">
        <w:rPr>
          <w:sz w:val="16"/>
        </w:rPr>
        <w:t xml:space="preserve"> prevent Japan from invading Manchuria in 1931, and it helped fuel the rise of fascism in the 1930s and made World War II more likely. </w:t>
      </w:r>
      <w:proofErr w:type="gramStart"/>
      <w:r w:rsidRPr="00930BE3">
        <w:rPr>
          <w:sz w:val="16"/>
        </w:rPr>
        <w:t>So</w:t>
      </w:r>
      <w:proofErr w:type="gramEnd"/>
      <w:r w:rsidRPr="00930BE3">
        <w:rPr>
          <w:sz w:val="16"/>
        </w:rPr>
        <w:t xml:space="preserve"> if you think major war simply can’t happen during COVID-19 and the accompanying global recession, think again. But war could still be much less likely. The Massachusetts Institute of Technology’s Barry Posen has already considered the likely impact of the current pandemic on the probability of war, and he believes COVID-19 is more likely to promote peace instead. He argues that the current pandemic is affecting all the major powers adversely, which means it </w:t>
      </w:r>
      <w:proofErr w:type="gramStart"/>
      <w:r w:rsidRPr="00930BE3">
        <w:rPr>
          <w:sz w:val="16"/>
        </w:rPr>
        <w:t>isn’t</w:t>
      </w:r>
      <w:proofErr w:type="gramEnd"/>
      <w:r w:rsidRPr="00930BE3">
        <w:rPr>
          <w:sz w:val="16"/>
        </w:rPr>
        <w:t xml:space="preserve"> creating tempting windows of opportunity for unaffected states while leaving others weaker and therefore vulnerable. Instead, it is making all governments more pessimistic about their short- to medium-term prospects. Because states often go to war out of sense of overconfidence (however misplaced it sometimes turns out to be), pandemic-induced pessimism should be conducive to peace. Moreover, by its very nature war requires states to assemble lots of people in </w:t>
      </w:r>
      <w:proofErr w:type="gramStart"/>
      <w:r w:rsidRPr="00930BE3">
        <w:rPr>
          <w:sz w:val="16"/>
        </w:rPr>
        <w:t>close proximity</w:t>
      </w:r>
      <w:proofErr w:type="gramEnd"/>
      <w:r w:rsidRPr="00930BE3">
        <w:rPr>
          <w:sz w:val="16"/>
        </w:rPr>
        <w:t xml:space="preserve">—at training camps, military bases, mobilization areas, ships at sea, etc.—and that’s not something you want to do in the middle of a pandemic. For the moment at least, beleaguered governments of all types are focusing on convincing their citizens they are doing everything in their power to protect the public from the disease. Taken together, these considerations might explain why even an impulsive and headstrong warmaker like Saudi Arabia’s Mohammed bin Salman has gotten more interested in winding down his brutal and unsuccessful military campaign in Yemen. Posen adds that COVID-19 is also likely to reduce international trade in the short to medium term. Those who believe economic interdependence is a powerful barrier to war might be alarmed by this development, but he points out that trade issues have been a source of considerable friction in recent years—especially between the United States and China—and a degree of decoupling might reduce tensions somewhat and cause the odds of war to recede. For these reasons, the pandemic itself may be conducive to peace. But what about the relationship between broader economic conditions and the likelihood of war?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 </w:t>
      </w:r>
      <w:r w:rsidRPr="006A0CBD">
        <w:rPr>
          <w:rStyle w:val="StyleUnderline"/>
        </w:rPr>
        <w:t xml:space="preserve">One familiar argument is the so-called </w:t>
      </w:r>
      <w:r w:rsidRPr="00DF5420">
        <w:rPr>
          <w:rStyle w:val="StyleUnderline"/>
          <w:highlight w:val="cyan"/>
        </w:rPr>
        <w:t>diversionary</w:t>
      </w:r>
      <w:r w:rsidRPr="006A0CBD">
        <w:rPr>
          <w:rStyle w:val="StyleUnderline"/>
        </w:rPr>
        <w:t xml:space="preserve"> (or “scapegoat”) theory of war.</w:t>
      </w:r>
      <w:r w:rsidRPr="00930BE3">
        <w:rPr>
          <w:sz w:val="16"/>
        </w:rPr>
        <w:t xml:space="preserve">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w:t>
      </w:r>
      <w:proofErr w:type="gramStart"/>
      <w:r w:rsidRPr="00930BE3">
        <w:rPr>
          <w:sz w:val="16"/>
        </w:rPr>
        <w:t>he’s</w:t>
      </w:r>
      <w:proofErr w:type="gramEnd"/>
      <w:r w:rsidRPr="00930BE3">
        <w:rPr>
          <w:sz w:val="16"/>
        </w:rPr>
        <w:t xml:space="preserve"> likely to lose. </w:t>
      </w:r>
      <w:r w:rsidRPr="006A0CBD">
        <w:rPr>
          <w:rStyle w:val="StyleUnderline"/>
        </w:rPr>
        <w:t xml:space="preserve">This outcome strikes me as unlikely, even if one </w:t>
      </w:r>
      <w:r w:rsidRPr="00DF5420">
        <w:rPr>
          <w:rStyle w:val="StyleUnderline"/>
          <w:highlight w:val="cyan"/>
        </w:rPr>
        <w:t>ignores the logical and empirical flaws</w:t>
      </w:r>
      <w:r w:rsidRPr="006A0CBD">
        <w:rPr>
          <w:rStyle w:val="StyleUnderline"/>
        </w:rPr>
        <w:t xml:space="preserve"> in the theory itself. </w:t>
      </w:r>
      <w:r w:rsidRPr="00DF5420">
        <w:rPr>
          <w:rStyle w:val="StyleUnderline"/>
          <w:highlight w:val="cyan"/>
        </w:rPr>
        <w:t>War is</w:t>
      </w:r>
      <w:r w:rsidRPr="006A0CBD">
        <w:rPr>
          <w:rStyle w:val="StyleUnderline"/>
        </w:rPr>
        <w:t xml:space="preserve"> always </w:t>
      </w:r>
      <w:r w:rsidRPr="00DF5420">
        <w:rPr>
          <w:rStyle w:val="StyleUnderline"/>
          <w:highlight w:val="cyan"/>
        </w:rPr>
        <w:t>a gamble</w:t>
      </w:r>
      <w:r w:rsidRPr="006A0CBD">
        <w:rPr>
          <w:rStyle w:val="StyleUnderline"/>
        </w:rPr>
        <w:t xml:space="preserve">, and should things go badly—even a little bit—it would hammer the last nail in the coffin of Trump’s declining fortunes. </w:t>
      </w:r>
      <w:r w:rsidRPr="00930BE3">
        <w:rPr>
          <w:sz w:val="16"/>
        </w:rPr>
        <w:t xml:space="preserve">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Even a successful military action </w:t>
      </w:r>
      <w:proofErr w:type="gramStart"/>
      <w:r w:rsidRPr="00930BE3">
        <w:rPr>
          <w:sz w:val="16"/>
        </w:rPr>
        <w:t>won’t</w:t>
      </w:r>
      <w:proofErr w:type="gramEnd"/>
      <w:r w:rsidRPr="00930BE3">
        <w:rPr>
          <w:sz w:val="16"/>
        </w:rPr>
        <w:t xml:space="preserve"> put Americans back to work, create the sort of testing-and-tracing regime that competent governments around the world have been able to implement already, or hasten the development of a vaccine. The same logic is likely to guide the decisions of other world leaders too. </w:t>
      </w:r>
      <w:r w:rsidRPr="006A0CBD">
        <w:rPr>
          <w:rStyle w:val="StyleUnderline"/>
        </w:rPr>
        <w:t>Another familiar folk theory is “military Keynesianism.”</w:t>
      </w:r>
      <w:r w:rsidRPr="00930BE3">
        <w:rPr>
          <w:sz w:val="16"/>
        </w:rPr>
        <w:t xml:space="preserve">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w:t>
      </w:r>
      <w:r w:rsidRPr="006A0CBD">
        <w:rPr>
          <w:rStyle w:val="StyleUnderline"/>
        </w:rPr>
        <w:t xml:space="preserve">I doubt it. </w:t>
      </w:r>
      <w:r w:rsidRPr="00DF5420">
        <w:rPr>
          <w:rStyle w:val="StyleUnderline"/>
          <w:highlight w:val="cyan"/>
        </w:rPr>
        <w:t>It takes a</w:t>
      </w:r>
      <w:r w:rsidRPr="006A0CBD">
        <w:rPr>
          <w:rStyle w:val="StyleUnderline"/>
        </w:rPr>
        <w:t xml:space="preserve"> </w:t>
      </w:r>
      <w:proofErr w:type="gramStart"/>
      <w:r w:rsidRPr="006A0CBD">
        <w:rPr>
          <w:rStyle w:val="StyleUnderline"/>
        </w:rPr>
        <w:t xml:space="preserve">really </w:t>
      </w:r>
      <w:r w:rsidRPr="00DF5420">
        <w:rPr>
          <w:rStyle w:val="StyleUnderline"/>
          <w:highlight w:val="cyan"/>
        </w:rPr>
        <w:t>big</w:t>
      </w:r>
      <w:proofErr w:type="gramEnd"/>
      <w:r w:rsidRPr="00DF5420">
        <w:rPr>
          <w:rStyle w:val="StyleUnderline"/>
          <w:highlight w:val="cyan"/>
        </w:rPr>
        <w:t xml:space="preserve"> war to generate a</w:t>
      </w:r>
      <w:r w:rsidRPr="006A0CBD">
        <w:rPr>
          <w:rStyle w:val="StyleUnderline"/>
        </w:rPr>
        <w:t xml:space="preserve"> significant </w:t>
      </w:r>
      <w:r w:rsidRPr="00DF5420">
        <w:rPr>
          <w:rStyle w:val="StyleUnderline"/>
          <w:highlight w:val="cyan"/>
        </w:rPr>
        <w:t>stimulus</w:t>
      </w:r>
      <w:r w:rsidRPr="006A0CBD">
        <w:rPr>
          <w:rStyle w:val="StyleUnderline"/>
        </w:rPr>
        <w:t xml:space="preserve">, and </w:t>
      </w:r>
      <w:r w:rsidRPr="00DF5420">
        <w:rPr>
          <w:rStyle w:val="StyleUnderline"/>
          <w:highlight w:val="cyan"/>
        </w:rPr>
        <w:t>it is hard to imagine</w:t>
      </w:r>
      <w:r w:rsidRPr="006A0CBD">
        <w:rPr>
          <w:rStyle w:val="StyleUnderline"/>
        </w:rPr>
        <w:t xml:space="preserve"> any country launching </w:t>
      </w:r>
      <w:r w:rsidRPr="00DF5420">
        <w:rPr>
          <w:rStyle w:val="StyleUnderline"/>
          <w:highlight w:val="cyan"/>
        </w:rPr>
        <w:t xml:space="preserve">a </w:t>
      </w:r>
      <w:r w:rsidRPr="00DF5420">
        <w:rPr>
          <w:rStyle w:val="StyleUnderline"/>
          <w:highlight w:val="cyan"/>
        </w:rPr>
        <w:lastRenderedPageBreak/>
        <w:t>large-scale war</w:t>
      </w:r>
      <w:r w:rsidRPr="006A0CBD">
        <w:rPr>
          <w:rStyle w:val="StyleUnderline"/>
        </w:rPr>
        <w:t>—</w:t>
      </w:r>
      <w:r w:rsidRPr="00DF5420">
        <w:rPr>
          <w:rStyle w:val="StyleUnderline"/>
          <w:highlight w:val="cyan"/>
        </w:rPr>
        <w:t>with</w:t>
      </w:r>
      <w:r w:rsidRPr="006A0CBD">
        <w:rPr>
          <w:rStyle w:val="StyleUnderline"/>
        </w:rPr>
        <w:t xml:space="preserve"> all </w:t>
      </w:r>
      <w:r w:rsidRPr="00DF5420">
        <w:rPr>
          <w:rStyle w:val="StyleUnderline"/>
          <w:highlight w:val="cyan"/>
        </w:rPr>
        <w:t>its</w:t>
      </w:r>
      <w:r w:rsidRPr="006A0CBD">
        <w:rPr>
          <w:rStyle w:val="StyleUnderline"/>
        </w:rPr>
        <w:t xml:space="preserve"> attendant </w:t>
      </w:r>
      <w:r w:rsidRPr="00DF5420">
        <w:rPr>
          <w:rStyle w:val="StyleUnderline"/>
          <w:highlight w:val="cyan"/>
        </w:rPr>
        <w:t>risks</w:t>
      </w:r>
      <w:r w:rsidRPr="006A0CBD">
        <w:rPr>
          <w:rStyle w:val="StyleUnderline"/>
        </w:rPr>
        <w:t>—</w:t>
      </w:r>
      <w:r w:rsidRPr="00DF5420">
        <w:rPr>
          <w:rStyle w:val="StyleUnderline"/>
          <w:highlight w:val="cyan"/>
        </w:rPr>
        <w:t>at a moment when debt levels are</w:t>
      </w:r>
      <w:r w:rsidRPr="006A0CBD">
        <w:rPr>
          <w:rStyle w:val="StyleUnderline"/>
        </w:rPr>
        <w:t xml:space="preserve"> already </w:t>
      </w:r>
      <w:r w:rsidRPr="00DF5420">
        <w:rPr>
          <w:rStyle w:val="StyleUnderline"/>
          <w:highlight w:val="cyan"/>
        </w:rPr>
        <w:t>soaring</w:t>
      </w:r>
      <w:r w:rsidRPr="006A0CBD">
        <w:rPr>
          <w:rStyle w:val="StyleUnderline"/>
        </w:rPr>
        <w:t xml:space="preserve">. More importantly, </w:t>
      </w:r>
      <w:r w:rsidRPr="00DF5420">
        <w:rPr>
          <w:rStyle w:val="StyleUnderline"/>
          <w:highlight w:val="cyan"/>
        </w:rPr>
        <w:t>there are</w:t>
      </w:r>
      <w:r w:rsidRPr="006A0CBD">
        <w:rPr>
          <w:rStyle w:val="StyleUnderline"/>
        </w:rPr>
        <w:t xml:space="preserve"> lots of </w:t>
      </w:r>
      <w:r w:rsidRPr="00DF5420">
        <w:rPr>
          <w:rStyle w:val="StyleUnderline"/>
          <w:highlight w:val="cyan"/>
        </w:rPr>
        <w:t>easier</w:t>
      </w:r>
      <w:r w:rsidRPr="006A0CBD">
        <w:rPr>
          <w:rStyle w:val="StyleUnderline"/>
        </w:rPr>
        <w:t xml:space="preserve"> and more direct </w:t>
      </w:r>
      <w:r w:rsidRPr="00DF5420">
        <w:rPr>
          <w:rStyle w:val="StyleUnderline"/>
          <w:highlight w:val="cyan"/>
        </w:rPr>
        <w:t>ways to stimulate the economy</w:t>
      </w:r>
      <w:r w:rsidRPr="006A0CBD">
        <w:rPr>
          <w:rStyle w:val="StyleUnderline"/>
        </w:rPr>
        <w:t xml:space="preserve">—infrastructure spending, unemployment insurance, even “helicopter payments”—and launching a war </w:t>
      </w:r>
      <w:proofErr w:type="gramStart"/>
      <w:r w:rsidRPr="006A0CBD">
        <w:rPr>
          <w:rStyle w:val="StyleUnderline"/>
        </w:rPr>
        <w:t>has to</w:t>
      </w:r>
      <w:proofErr w:type="gramEnd"/>
      <w:r w:rsidRPr="006A0CBD">
        <w:rPr>
          <w:rStyle w:val="StyleUnderline"/>
        </w:rPr>
        <w:t xml:space="preserve"> be one of the least efficient methods available. </w:t>
      </w:r>
      <w:r w:rsidRPr="00DF5420">
        <w:rPr>
          <w:rStyle w:val="StyleUnderline"/>
          <w:highlight w:val="cyan"/>
        </w:rPr>
        <w:t>The threat of war</w:t>
      </w:r>
      <w:r w:rsidRPr="006A0CBD">
        <w:rPr>
          <w:rStyle w:val="StyleUnderline"/>
        </w:rPr>
        <w:t xml:space="preserve"> usually </w:t>
      </w:r>
      <w:r w:rsidRPr="00DF5420">
        <w:rPr>
          <w:rStyle w:val="StyleUnderline"/>
          <w:highlight w:val="cyan"/>
        </w:rPr>
        <w:t>spooks investors</w:t>
      </w:r>
      <w:r w:rsidRPr="006A0CBD">
        <w:rPr>
          <w:rStyle w:val="StyleUnderline"/>
        </w:rPr>
        <w:t xml:space="preserve"> too, which any politician with their eye on the stock market would be loath to do.</w:t>
      </w:r>
      <w:r>
        <w:rPr>
          <w:rStyle w:val="StyleUnderline"/>
        </w:rPr>
        <w:t xml:space="preserve"> </w:t>
      </w:r>
      <w:r w:rsidRPr="00930BE3">
        <w:rPr>
          <w:sz w:val="16"/>
        </w:rPr>
        <w:t xml:space="preserve">Economic downturns can encourage war in some special circumstances,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w:t>
      </w:r>
      <w:r w:rsidRPr="006A0CBD">
        <w:rPr>
          <w:rStyle w:val="StyleUnderline"/>
        </w:rPr>
        <w:t xml:space="preserve">Yet I cannot think of any country in similar circumstances today. </w:t>
      </w:r>
      <w:r w:rsidRPr="00DF5420">
        <w:rPr>
          <w:rStyle w:val="StyleUnderline"/>
          <w:highlight w:val="cyan"/>
        </w:rPr>
        <w:t>Now is hardly the time for Russia to</w:t>
      </w:r>
      <w:r w:rsidRPr="006A0CBD">
        <w:rPr>
          <w:rStyle w:val="StyleUnderline"/>
        </w:rPr>
        <w:t xml:space="preserve"> try to </w:t>
      </w:r>
      <w:r w:rsidRPr="00DF5420">
        <w:rPr>
          <w:rStyle w:val="StyleUnderline"/>
          <w:highlight w:val="cyan"/>
        </w:rPr>
        <w:t>grab</w:t>
      </w:r>
      <w:r w:rsidRPr="006A0CBD">
        <w:rPr>
          <w:rStyle w:val="StyleUnderline"/>
        </w:rPr>
        <w:t xml:space="preserve"> more of </w:t>
      </w:r>
      <w:r w:rsidRPr="00DF5420">
        <w:rPr>
          <w:rStyle w:val="StyleUnderline"/>
          <w:highlight w:val="cyan"/>
        </w:rPr>
        <w:t>Ukraine</w:t>
      </w:r>
      <w:r w:rsidRPr="006A0CBD">
        <w:rPr>
          <w:rStyle w:val="StyleUnderline"/>
        </w:rPr>
        <w:t>—if it even wanted to—</w:t>
      </w:r>
      <w:r w:rsidRPr="00DF5420">
        <w:rPr>
          <w:rStyle w:val="StyleUnderline"/>
          <w:highlight w:val="cyan"/>
        </w:rPr>
        <w:t>or for China to make a play for Taiwan</w:t>
      </w:r>
      <w:r w:rsidRPr="006A0CBD">
        <w:rPr>
          <w:rStyle w:val="StyleUnderline"/>
        </w:rPr>
        <w:t xml:space="preserve">, because the costs of doing so would clearly </w:t>
      </w:r>
      <w:r w:rsidRPr="00DF5420">
        <w:rPr>
          <w:rStyle w:val="StyleUnderline"/>
          <w:highlight w:val="cyan"/>
        </w:rPr>
        <w:t>outweigh the</w:t>
      </w:r>
      <w:r w:rsidRPr="006A0CBD">
        <w:rPr>
          <w:rStyle w:val="StyleUnderline"/>
        </w:rPr>
        <w:t xml:space="preserve"> economic benefits.</w:t>
      </w:r>
      <w:r w:rsidRPr="00930BE3">
        <w:rPr>
          <w:sz w:val="16"/>
        </w:rPr>
        <w:t xml:space="preserve"> Even conquering an oil-rich country—the sort of greedy acquisitiveness that Trump occasionally hints at—</w:t>
      </w:r>
      <w:proofErr w:type="gramStart"/>
      <w:r w:rsidRPr="00930BE3">
        <w:rPr>
          <w:sz w:val="16"/>
        </w:rPr>
        <w:t>doesn’t</w:t>
      </w:r>
      <w:proofErr w:type="gramEnd"/>
      <w:r w:rsidRPr="00930BE3">
        <w:rPr>
          <w:sz w:val="16"/>
        </w:rPr>
        <w:t xml:space="preserve"> look attractive when there’s a vast glut on the market.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w:t>
      </w:r>
      <w:proofErr w:type="spellStart"/>
      <w:r w:rsidRPr="00930BE3">
        <w:rPr>
          <w:sz w:val="16"/>
        </w:rPr>
        <w:t>hypernationalism</w:t>
      </w:r>
      <w:proofErr w:type="spellEnd"/>
      <w:r w:rsidRPr="00930BE3">
        <w:rPr>
          <w:sz w:val="16"/>
        </w:rPr>
        <w:t xml:space="preserve">,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w:t>
      </w:r>
      <w:r w:rsidRPr="004F2B62">
        <w:rPr>
          <w:rStyle w:val="StyleUnderline"/>
        </w:rPr>
        <w:t xml:space="preserve">On balance, however, I do not think that even the extraordinary economic conditions we are witnessing today are going to have much impact on the likelihood of war. Why? </w:t>
      </w:r>
      <w:proofErr w:type="gramStart"/>
      <w:r w:rsidRPr="004F2B62">
        <w:rPr>
          <w:rStyle w:val="StyleUnderline"/>
        </w:rPr>
        <w:t>First of all</w:t>
      </w:r>
      <w:proofErr w:type="gramEnd"/>
      <w:r w:rsidRPr="004F2B62">
        <w:rPr>
          <w:rStyle w:val="StyleUnderline"/>
        </w:rPr>
        <w:t xml:space="preserve">, </w:t>
      </w:r>
      <w:r w:rsidRPr="00DF5420">
        <w:rPr>
          <w:rStyle w:val="StyleUnderline"/>
          <w:highlight w:val="cyan"/>
        </w:rPr>
        <w:t>if depressions were a</w:t>
      </w:r>
      <w:r w:rsidRPr="004F2B62">
        <w:rPr>
          <w:rStyle w:val="StyleUnderline"/>
        </w:rPr>
        <w:t xml:space="preserve"> powerful </w:t>
      </w:r>
      <w:r w:rsidRPr="00DF5420">
        <w:rPr>
          <w:rStyle w:val="StyleUnderline"/>
          <w:highlight w:val="cyan"/>
        </w:rPr>
        <w:t>cause of war, there would be a lot more of the latter</w:t>
      </w:r>
      <w:r w:rsidRPr="004F2B62">
        <w:rPr>
          <w:rStyle w:val="StyleUnderline"/>
        </w:rPr>
        <w:t>.</w:t>
      </w:r>
      <w:r w:rsidRPr="00930BE3">
        <w:rPr>
          <w:sz w:val="16"/>
        </w:rPr>
        <w:t xml:space="preserve"> To take one example, the United States has suffered 40 or more recessions since the country was founded, yet it has fought perhaps 20 interstate wars, most of them unrelated to the state of the economy. To paraphrase the economist Paul Samuelson’s famous quip about the stock market, if recessions were a powerful cause of war, they would have predicted “nine out of the last five (or fewer).” </w:t>
      </w:r>
      <w:r w:rsidRPr="00D92AC2">
        <w:rPr>
          <w:rStyle w:val="StyleUnderline"/>
        </w:rPr>
        <w:t>Second</w:t>
      </w:r>
      <w:r w:rsidRPr="004F2B62">
        <w:rPr>
          <w:rStyle w:val="StyleUnderline"/>
        </w:rPr>
        <w:t xml:space="preserve">, states do not start wars unless they believe they will win a quick and relatively cheap victory. As John Mearsheimer showed in his classic book Conventional Deterrence, national leaders avoid war when they are </w:t>
      </w:r>
      <w:r w:rsidRPr="00DF5420">
        <w:rPr>
          <w:rStyle w:val="StyleUnderline"/>
          <w:highlight w:val="cyan"/>
        </w:rPr>
        <w:t>convinced it will be long</w:t>
      </w:r>
      <w:r w:rsidRPr="004F2B62">
        <w:rPr>
          <w:rStyle w:val="StyleUnderline"/>
        </w:rPr>
        <w:t xml:space="preserve">, bloody, costly, </w:t>
      </w:r>
      <w:r w:rsidRPr="00DF5420">
        <w:rPr>
          <w:rStyle w:val="StyleUnderline"/>
          <w:highlight w:val="cyan"/>
        </w:rPr>
        <w:t>and uncertain</w:t>
      </w:r>
      <w:r w:rsidRPr="004F2B62">
        <w:rPr>
          <w:rStyle w:val="StyleUnderline"/>
        </w:rPr>
        <w:t>.</w:t>
      </w:r>
      <w:r w:rsidRPr="00930BE3">
        <w:rPr>
          <w:sz w:val="16"/>
        </w:rPr>
        <w:t xml:space="preserve"> To choose war, political leaders </w:t>
      </w:r>
      <w:proofErr w:type="gramStart"/>
      <w:r w:rsidRPr="00930BE3">
        <w:rPr>
          <w:sz w:val="16"/>
        </w:rPr>
        <w:t>have to</w:t>
      </w:r>
      <w:proofErr w:type="gramEnd"/>
      <w:r w:rsidRPr="00930BE3">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 </w:t>
      </w:r>
      <w:r w:rsidRPr="004F2B62">
        <w:rPr>
          <w:rStyle w:val="StyleUnderline"/>
        </w:rPr>
        <w:t>The fact that each of these leaders miscalculated badly does not alter the main point: No matter what a country’s economic condition might be, its leaders will not go to war unless they think they can do so quickly, cheaply, and with a reasonable probability of success.</w:t>
      </w:r>
      <w:r>
        <w:rPr>
          <w:rStyle w:val="StyleUnderline"/>
        </w:rPr>
        <w:t xml:space="preserve"> </w:t>
      </w:r>
      <w:r w:rsidRPr="006127AD">
        <w:rPr>
          <w:rStyle w:val="StyleUnderline"/>
        </w:rPr>
        <w:t>Third</w:t>
      </w:r>
      <w:r w:rsidRPr="004F2B62">
        <w:rPr>
          <w:rStyle w:val="StyleUnderline"/>
        </w:rPr>
        <w:t xml:space="preserve">, and most important, </w:t>
      </w:r>
      <w:r w:rsidRPr="00DF5420">
        <w:rPr>
          <w:rStyle w:val="StyleUnderline"/>
          <w:highlight w:val="cyan"/>
        </w:rPr>
        <w:t>the primary motivation</w:t>
      </w:r>
      <w:r w:rsidRPr="004F2B62">
        <w:rPr>
          <w:rStyle w:val="StyleUnderline"/>
        </w:rPr>
        <w:t xml:space="preserve"> for most wars </w:t>
      </w:r>
      <w:r w:rsidRPr="00DF5420">
        <w:rPr>
          <w:rStyle w:val="StyleUnderline"/>
          <w:highlight w:val="cyan"/>
        </w:rPr>
        <w:t xml:space="preserve">is the desire for security, </w:t>
      </w:r>
      <w:r w:rsidRPr="00DF5420">
        <w:rPr>
          <w:rStyle w:val="Emphasis"/>
          <w:highlight w:val="cyan"/>
        </w:rPr>
        <w:t>not economic gain</w:t>
      </w:r>
      <w:r w:rsidRPr="004F2B62">
        <w:rPr>
          <w:rStyle w:val="StyleUnderline"/>
        </w:rPr>
        <w:t>.</w:t>
      </w:r>
      <w:r w:rsidRPr="00930BE3">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930BE3">
        <w:rPr>
          <w:sz w:val="16"/>
        </w:rPr>
        <w:t>confident</w:t>
      </w:r>
      <w:proofErr w:type="gramEnd"/>
      <w:r w:rsidRPr="00930BE3">
        <w:rPr>
          <w:sz w:val="16"/>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 </w:t>
      </w:r>
      <w:r w:rsidRPr="006127AD">
        <w:rPr>
          <w:rStyle w:val="StyleUnderline"/>
        </w:rPr>
        <w:t>The</w:t>
      </w:r>
      <w:r w:rsidRPr="00B61A29">
        <w:rPr>
          <w:rStyle w:val="StyleUnderline"/>
        </w:rPr>
        <w:t xml:space="preserve"> bottom line: Economic conditions (i.e., a depression) may affect the broader political environment in which decisions for war or peace are made, but they are only one factor among many and rarely the most significant.</w:t>
      </w:r>
      <w:r w:rsidRPr="00930BE3">
        <w:rPr>
          <w:sz w:val="16"/>
        </w:rPr>
        <w:t xml:space="preserve"> Even if the COVID-19 pandemic has large, lasting, and negative effects on the world economy—as seems quite likely—it is not likely to affect the probability of war very much, especially in the short term. To be sure, I </w:t>
      </w:r>
      <w:proofErr w:type="gramStart"/>
      <w:r w:rsidRPr="00930BE3">
        <w:rPr>
          <w:sz w:val="16"/>
        </w:rPr>
        <w:t>can’t</w:t>
      </w:r>
      <w:proofErr w:type="gramEnd"/>
      <w:r w:rsidRPr="00930BE3">
        <w:rPr>
          <w:sz w:val="16"/>
        </w:rPr>
        <w:t xml:space="preserve"> rule out another powerful cause of war—</w:t>
      </w:r>
      <w:r w:rsidRPr="00930BE3">
        <w:rPr>
          <w:strike/>
          <w:sz w:val="16"/>
        </w:rPr>
        <w:t>stupidity</w:t>
      </w:r>
      <w:r w:rsidRPr="00930BE3">
        <w:rPr>
          <w:sz w:val="16"/>
        </w:rPr>
        <w:t xml:space="preserve"> {irrationality}—especially when it is so much in evidence in some quarters these days. </w:t>
      </w:r>
      <w:proofErr w:type="gramStart"/>
      <w:r w:rsidRPr="00930BE3">
        <w:rPr>
          <w:sz w:val="16"/>
        </w:rPr>
        <w:t>So</w:t>
      </w:r>
      <w:proofErr w:type="gramEnd"/>
      <w:r w:rsidRPr="00930BE3">
        <w:rPr>
          <w:sz w:val="16"/>
        </w:rPr>
        <w:t xml:space="preserve"> there is no guarantee that we won’t see misguided leaders stumbling into another foolish bloodletting. But given that </w:t>
      </w:r>
      <w:proofErr w:type="gramStart"/>
      <w:r w:rsidRPr="00930BE3">
        <w:rPr>
          <w:sz w:val="16"/>
        </w:rPr>
        <w:t>it’s</w:t>
      </w:r>
      <w:proofErr w:type="gramEnd"/>
      <w:r w:rsidRPr="00930BE3">
        <w:rPr>
          <w:sz w:val="16"/>
        </w:rPr>
        <w:t xml:space="preserve"> hard to find any rays of sunshine at this particular moment in history, I’m going to hope I’m right about this one.</w:t>
      </w:r>
    </w:p>
    <w:p w14:paraId="73305D94" w14:textId="77777777" w:rsidR="002F66CD" w:rsidRPr="00DD78E9" w:rsidRDefault="002F66CD" w:rsidP="002F66CD">
      <w:pPr>
        <w:pStyle w:val="Heading4"/>
      </w:pPr>
      <w:bookmarkStart w:id="0" w:name="_Hlk536265262"/>
      <w:r w:rsidRPr="00DD78E9">
        <w:lastRenderedPageBreak/>
        <w:t xml:space="preserve">Economic downturns don’t cause </w:t>
      </w:r>
      <w:proofErr w:type="gramStart"/>
      <w:r w:rsidRPr="00DD78E9">
        <w:t>conflict</w:t>
      </w:r>
      <w:proofErr w:type="gramEnd"/>
    </w:p>
    <w:p w14:paraId="2182F0D3" w14:textId="77777777" w:rsidR="002F66CD" w:rsidRPr="00DD78E9" w:rsidRDefault="002F66CD" w:rsidP="002F66CD">
      <w:pPr>
        <w:rPr>
          <w:rFonts w:asciiTheme="minorHAnsi" w:hAnsiTheme="minorHAnsi" w:cstheme="minorHAnsi"/>
        </w:rPr>
      </w:pPr>
      <w:r w:rsidRPr="00DD78E9">
        <w:rPr>
          <w:rFonts w:asciiTheme="minorHAnsi" w:hAnsiTheme="minorHAnsi" w:cstheme="minorHAnsi"/>
          <w:b/>
          <w:bCs/>
          <w:sz w:val="26"/>
        </w:rPr>
        <w:t>Clary 15</w:t>
      </w:r>
      <w:r w:rsidRPr="00DD78E9">
        <w:rPr>
          <w:rFonts w:asciiTheme="minorHAnsi" w:hAnsiTheme="minorHAnsi" w:cstheme="minorHAnsi"/>
        </w:rPr>
        <w:t xml:space="preserve">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375DA472" w14:textId="77777777" w:rsidR="002F66CD" w:rsidRPr="00DD78E9" w:rsidRDefault="002F66CD" w:rsidP="002F66CD">
      <w:pPr>
        <w:rPr>
          <w:rFonts w:asciiTheme="minorHAnsi" w:hAnsiTheme="minorHAnsi" w:cstheme="minorHAnsi"/>
          <w:sz w:val="14"/>
        </w:rPr>
      </w:pPr>
      <w:r w:rsidRPr="00B67EAC">
        <w:rPr>
          <w:rStyle w:val="StyleUnderline"/>
          <w:rFonts w:asciiTheme="minorHAnsi" w:hAnsiTheme="minorHAnsi" w:cstheme="minorHAnsi"/>
        </w:rPr>
        <w:t>Do economic downturns generate pressure for diversionary conflict?</w:t>
      </w:r>
      <w:r w:rsidRPr="00B67EAC">
        <w:rPr>
          <w:rFonts w:asciiTheme="minorHAnsi" w:hAnsiTheme="minorHAnsi" w:cstheme="minorHAnsi"/>
          <w:sz w:val="14"/>
        </w:rPr>
        <w:t xml:space="preserve"> Or might downturns encourage austerity and economizing behavior in foreign policy? </w:t>
      </w:r>
      <w:r w:rsidRPr="00B67EAC">
        <w:rPr>
          <w:rStyle w:val="StyleUnderline"/>
          <w:rFonts w:asciiTheme="minorHAnsi" w:hAnsiTheme="minorHAnsi" w:cstheme="minorHAnsi"/>
        </w:rPr>
        <w:t>This paper provides new evidence that</w:t>
      </w:r>
      <w:r w:rsidRPr="00DD78E9">
        <w:rPr>
          <w:rStyle w:val="StyleUnderline"/>
          <w:rFonts w:asciiTheme="minorHAnsi" w:hAnsiTheme="minorHAnsi" w:cstheme="minorHAnsi"/>
        </w:rPr>
        <w:t xml:space="preserve"> </w:t>
      </w:r>
      <w:r w:rsidRPr="00DF5420">
        <w:rPr>
          <w:rStyle w:val="StyleUnderline"/>
          <w:rFonts w:asciiTheme="minorHAnsi" w:hAnsiTheme="minorHAnsi" w:cstheme="minorHAnsi"/>
          <w:highlight w:val="cyan"/>
        </w:rPr>
        <w:t>economic stress is associated with conciliatory policies</w:t>
      </w:r>
      <w:r w:rsidRPr="00DD78E9">
        <w:rPr>
          <w:rStyle w:val="StyleUnderline"/>
          <w:rFonts w:asciiTheme="minorHAnsi" w:hAnsiTheme="minorHAnsi" w:cstheme="minorHAnsi"/>
        </w:rPr>
        <w:t xml:space="preserve"> between strategic rivals.</w:t>
      </w:r>
      <w:r w:rsidRPr="00DD78E9">
        <w:rPr>
          <w:rFonts w:asciiTheme="minorHAnsi" w:hAnsiTheme="minorHAnsi" w:cstheme="minorHAnsi"/>
          <w:sz w:val="14"/>
        </w:rPr>
        <w:t xml:space="preserve"> For states that view each other as military threats, </w:t>
      </w:r>
      <w:r w:rsidRPr="00B67EAC">
        <w:rPr>
          <w:rFonts w:asciiTheme="minorHAnsi" w:hAnsiTheme="minorHAnsi" w:cstheme="minorHAnsi"/>
          <w:sz w:val="14"/>
        </w:rPr>
        <w:t xml:space="preserve">the biggest step possible toward bilateral cooperation is to terminate the rivalry by taking political steps to manage the competition. </w:t>
      </w:r>
      <w:r w:rsidRPr="00B67EAC">
        <w:rPr>
          <w:rStyle w:val="StyleUnderline"/>
          <w:rFonts w:asciiTheme="minorHAnsi" w:hAnsiTheme="minorHAnsi" w:cstheme="minorHAnsi"/>
        </w:rPr>
        <w:t>Drawing on data from 109 distinct rival dyads since 1950, 67 of which terminated, the</w:t>
      </w:r>
      <w:r w:rsidRPr="00DD78E9">
        <w:rPr>
          <w:rStyle w:val="StyleUnderline"/>
          <w:rFonts w:asciiTheme="minorHAnsi" w:hAnsiTheme="minorHAnsi" w:cstheme="minorHAnsi"/>
        </w:rPr>
        <w:t xml:space="preserve"> </w:t>
      </w:r>
      <w:r w:rsidRPr="00DF5420">
        <w:rPr>
          <w:rStyle w:val="StyleUnderline"/>
          <w:rFonts w:asciiTheme="minorHAnsi" w:hAnsiTheme="minorHAnsi" w:cstheme="minorHAnsi"/>
          <w:highlight w:val="cyan"/>
        </w:rPr>
        <w:t>evidence suggests rivalries were</w:t>
      </w:r>
      <w:r w:rsidRPr="00DD78E9">
        <w:rPr>
          <w:rStyle w:val="StyleUnderline"/>
          <w:rFonts w:asciiTheme="minorHAnsi" w:hAnsiTheme="minorHAnsi" w:cstheme="minorHAnsi"/>
        </w:rPr>
        <w:t xml:space="preserve"> approximately </w:t>
      </w:r>
      <w:r w:rsidRPr="00DF5420">
        <w:rPr>
          <w:rStyle w:val="StyleUnderline"/>
          <w:rFonts w:asciiTheme="minorHAnsi" w:hAnsiTheme="minorHAnsi" w:cstheme="minorHAnsi"/>
          <w:highlight w:val="cyan"/>
        </w:rPr>
        <w:t xml:space="preserve">twice as likely to terminate during </w:t>
      </w:r>
      <w:r w:rsidRPr="00DD78E9">
        <w:rPr>
          <w:rStyle w:val="StyleUnderline"/>
          <w:rFonts w:asciiTheme="minorHAnsi" w:hAnsiTheme="minorHAnsi" w:cstheme="minorHAnsi"/>
        </w:rPr>
        <w:t xml:space="preserve">economic </w:t>
      </w:r>
      <w:r w:rsidRPr="00DF5420">
        <w:rPr>
          <w:rStyle w:val="StyleUnderline"/>
          <w:rFonts w:asciiTheme="minorHAnsi" w:hAnsiTheme="minorHAnsi" w:cstheme="minorHAnsi"/>
          <w:highlight w:val="cyan"/>
        </w:rPr>
        <w:t>downturns</w:t>
      </w:r>
      <w:r w:rsidRPr="00DD78E9">
        <w:rPr>
          <w:rFonts w:asciiTheme="minorHAnsi" w:hAnsiTheme="minorHAnsi" w:cstheme="minorHAnsi"/>
          <w:sz w:val="14"/>
        </w:rPr>
        <w:t xml:space="preserve"> than they were during periods of economic normalcy. </w:t>
      </w:r>
      <w:r w:rsidRPr="00DD78E9">
        <w:rPr>
          <w:rStyle w:val="StyleUnderline"/>
          <w:rFonts w:asciiTheme="minorHAnsi" w:hAnsiTheme="minorHAnsi" w:cstheme="minorHAnsi"/>
        </w:rPr>
        <w:t xml:space="preserve">This is true </w:t>
      </w:r>
      <w:r w:rsidRPr="00DF5420">
        <w:rPr>
          <w:rStyle w:val="StyleUnderline"/>
          <w:rFonts w:asciiTheme="minorHAnsi" w:hAnsiTheme="minorHAnsi" w:cstheme="minorHAnsi"/>
          <w:highlight w:val="cyan"/>
        </w:rPr>
        <w:t xml:space="preserve">controlling for </w:t>
      </w:r>
      <w:proofErr w:type="gramStart"/>
      <w:r w:rsidRPr="00DF5420">
        <w:rPr>
          <w:rStyle w:val="StyleUnderline"/>
          <w:rFonts w:asciiTheme="minorHAnsi" w:hAnsiTheme="minorHAnsi" w:cstheme="minorHAnsi"/>
          <w:highlight w:val="cyan"/>
        </w:rPr>
        <w:t xml:space="preserve">all </w:t>
      </w:r>
      <w:r w:rsidRPr="00DD78E9">
        <w:rPr>
          <w:rStyle w:val="StyleUnderline"/>
          <w:rFonts w:asciiTheme="minorHAnsi" w:hAnsiTheme="minorHAnsi" w:cstheme="minorHAnsi"/>
        </w:rPr>
        <w:t>of</w:t>
      </w:r>
      <w:proofErr w:type="gramEnd"/>
      <w:r w:rsidRPr="00DD78E9">
        <w:rPr>
          <w:rStyle w:val="StyleUnderline"/>
          <w:rFonts w:asciiTheme="minorHAnsi" w:hAnsiTheme="minorHAnsi" w:cstheme="minorHAnsi"/>
        </w:rPr>
        <w:t xml:space="preserve"> the </w:t>
      </w:r>
      <w:r w:rsidRPr="00B67EAC">
        <w:rPr>
          <w:rStyle w:val="StyleUnderline"/>
          <w:rFonts w:asciiTheme="minorHAnsi" w:hAnsiTheme="minorHAnsi" w:cstheme="minorHAnsi"/>
        </w:rPr>
        <w:t xml:space="preserve">main alternative </w:t>
      </w:r>
      <w:r w:rsidRPr="00DF5420">
        <w:rPr>
          <w:rStyle w:val="StyleUnderline"/>
          <w:rFonts w:asciiTheme="minorHAnsi" w:hAnsiTheme="minorHAnsi" w:cstheme="minorHAnsi"/>
          <w:highlight w:val="cyan"/>
        </w:rPr>
        <w:t>explanations for peaceful relations</w:t>
      </w:r>
      <w:r w:rsidRPr="00DD78E9">
        <w:rPr>
          <w:rStyle w:val="StyleUnderline"/>
          <w:rFonts w:asciiTheme="minorHAnsi" w:hAnsiTheme="minorHAnsi" w:cstheme="minorHAnsi"/>
        </w:rPr>
        <w:t xml:space="preserve"> between foes</w:t>
      </w:r>
      <w:r w:rsidRPr="00DD78E9">
        <w:rPr>
          <w:rFonts w:asciiTheme="minorHAnsi" w:hAnsiTheme="minorHAnsi" w:cstheme="minorHAnsi"/>
          <w:sz w:val="14"/>
        </w:rPr>
        <w:t xml:space="preserve"> (democratic status, nuclear weapons possession, capability imbalance, common enemies, and international </w:t>
      </w:r>
      <w:r w:rsidRPr="00DF5420">
        <w:rPr>
          <w:rStyle w:val="StyleUnderline"/>
          <w:rFonts w:asciiTheme="minorHAnsi" w:hAnsiTheme="minorHAnsi" w:cstheme="minorHAnsi"/>
          <w:highlight w:val="cyan"/>
        </w:rPr>
        <w:t>systemic changes),</w:t>
      </w:r>
      <w:r w:rsidRPr="00DD78E9">
        <w:rPr>
          <w:rFonts w:asciiTheme="minorHAnsi" w:hAnsiTheme="minorHAnsi" w:cstheme="minorHAnsi"/>
          <w:sz w:val="14"/>
        </w:rPr>
        <w:t xml:space="preserve"> </w:t>
      </w:r>
      <w:r w:rsidRPr="00DF5420">
        <w:rPr>
          <w:rStyle w:val="StyleUnderline"/>
          <w:rFonts w:asciiTheme="minorHAnsi" w:hAnsiTheme="minorHAnsi" w:cstheme="minorHAnsi"/>
          <w:highlight w:val="cyan"/>
        </w:rPr>
        <w:t xml:space="preserve">as well as </w:t>
      </w:r>
      <w:r w:rsidRPr="00DD78E9">
        <w:rPr>
          <w:rStyle w:val="StyleUnderline"/>
          <w:rFonts w:asciiTheme="minorHAnsi" w:hAnsiTheme="minorHAnsi" w:cstheme="minorHAnsi"/>
        </w:rPr>
        <w:t xml:space="preserve">many </w:t>
      </w:r>
      <w:r w:rsidRPr="00DF5420">
        <w:rPr>
          <w:rStyle w:val="StyleUnderline"/>
          <w:rFonts w:asciiTheme="minorHAnsi" w:hAnsiTheme="minorHAnsi" w:cstheme="minorHAnsi"/>
          <w:highlight w:val="cyan"/>
        </w:rPr>
        <w:t>other</w:t>
      </w:r>
      <w:r w:rsidRPr="00DD78E9">
        <w:rPr>
          <w:rStyle w:val="StyleUnderline"/>
          <w:rFonts w:asciiTheme="minorHAnsi" w:hAnsiTheme="minorHAnsi" w:cstheme="minorHAnsi"/>
        </w:rPr>
        <w:t xml:space="preserve"> possible </w:t>
      </w:r>
      <w:r w:rsidRPr="00DF5420">
        <w:rPr>
          <w:rStyle w:val="StyleUnderline"/>
          <w:rFonts w:asciiTheme="minorHAnsi" w:hAnsiTheme="minorHAnsi" w:cstheme="minorHAnsi"/>
          <w:highlight w:val="cyan"/>
        </w:rPr>
        <w:t>confounding variables. This</w:t>
      </w:r>
      <w:r w:rsidRPr="00DD78E9">
        <w:rPr>
          <w:rFonts w:asciiTheme="minorHAnsi" w:hAnsiTheme="minorHAnsi" w:cstheme="minorHAnsi"/>
          <w:sz w:val="14"/>
        </w:rPr>
        <w:t xml:space="preserve"> research </w:t>
      </w:r>
      <w:r w:rsidRPr="00DF5420">
        <w:rPr>
          <w:rStyle w:val="StyleUnderline"/>
          <w:rFonts w:asciiTheme="minorHAnsi" w:hAnsiTheme="minorHAnsi" w:cstheme="minorHAnsi"/>
          <w:highlight w:val="cyan"/>
        </w:rPr>
        <w:t>questions existing theories</w:t>
      </w:r>
      <w:r w:rsidRPr="00DF5420">
        <w:rPr>
          <w:rFonts w:asciiTheme="minorHAnsi" w:hAnsiTheme="minorHAnsi" w:cstheme="minorHAnsi"/>
          <w:sz w:val="14"/>
          <w:highlight w:val="cyan"/>
        </w:rPr>
        <w:t xml:space="preserve"> </w:t>
      </w:r>
      <w:r w:rsidRPr="00DF5420">
        <w:rPr>
          <w:rStyle w:val="StyleUnderline"/>
          <w:rFonts w:asciiTheme="minorHAnsi" w:hAnsiTheme="minorHAnsi" w:cstheme="minorHAnsi"/>
          <w:highlight w:val="cyan"/>
        </w:rPr>
        <w:t>claiming</w:t>
      </w:r>
      <w:r w:rsidRPr="00DD78E9">
        <w:rPr>
          <w:rFonts w:asciiTheme="minorHAnsi" w:hAnsiTheme="minorHAnsi" w:cstheme="minorHAnsi"/>
          <w:sz w:val="14"/>
        </w:rPr>
        <w:t xml:space="preserve"> that </w:t>
      </w:r>
      <w:r w:rsidRPr="00DD78E9">
        <w:rPr>
          <w:rStyle w:val="StyleUnderline"/>
          <w:rFonts w:asciiTheme="minorHAnsi" w:hAnsiTheme="minorHAnsi" w:cstheme="minorHAnsi"/>
        </w:rPr>
        <w:t xml:space="preserve">economic </w:t>
      </w:r>
      <w:r w:rsidRPr="00DF5420">
        <w:rPr>
          <w:rStyle w:val="StyleUnderline"/>
          <w:rFonts w:asciiTheme="minorHAnsi" w:hAnsiTheme="minorHAnsi" w:cstheme="minorHAnsi"/>
          <w:highlight w:val="cyan"/>
        </w:rPr>
        <w:t>downturns are associated with diversionary war, and</w:t>
      </w:r>
      <w:r w:rsidRPr="00DD78E9">
        <w:rPr>
          <w:rStyle w:val="StyleUnderline"/>
          <w:rFonts w:asciiTheme="minorHAnsi" w:hAnsiTheme="minorHAnsi" w:cstheme="minorHAnsi"/>
        </w:rPr>
        <w:t xml:space="preserve"> instead </w:t>
      </w:r>
      <w:r w:rsidRPr="00DF5420">
        <w:rPr>
          <w:rStyle w:val="StyleUnderline"/>
          <w:rFonts w:asciiTheme="minorHAnsi" w:hAnsiTheme="minorHAnsi" w:cstheme="minorHAnsi"/>
          <w:highlight w:val="cyan"/>
        </w:rPr>
        <w:t>argues</w:t>
      </w:r>
      <w:r w:rsidRPr="00DD78E9">
        <w:rPr>
          <w:rFonts w:asciiTheme="minorHAnsi" w:hAnsiTheme="minorHAnsi" w:cstheme="minorHAnsi"/>
          <w:sz w:val="14"/>
        </w:rPr>
        <w:t xml:space="preserve"> that in certain circumstances </w:t>
      </w:r>
      <w:r w:rsidRPr="00DF5420">
        <w:rPr>
          <w:rStyle w:val="StyleUnderline"/>
          <w:rFonts w:asciiTheme="minorHAnsi" w:hAnsiTheme="minorHAnsi" w:cstheme="minorHAnsi"/>
          <w:highlight w:val="cyan"/>
        </w:rPr>
        <w:t>peace may result from economic troubles</w:t>
      </w:r>
      <w:r w:rsidRPr="00DD78E9">
        <w:rPr>
          <w:rFonts w:asciiTheme="minorHAnsi" w:hAnsiTheme="minorHAnsi" w:cstheme="minorHAnsi"/>
          <w:sz w:val="14"/>
        </w:rPr>
        <w:t>.</w:t>
      </w:r>
    </w:p>
    <w:bookmarkEnd w:id="0"/>
    <w:p w14:paraId="78519295" w14:textId="419ED0E2" w:rsidR="002F66CD" w:rsidRDefault="002F66CD" w:rsidP="002F66CD">
      <w:pPr>
        <w:pStyle w:val="Heading3"/>
      </w:pPr>
      <w:r>
        <w:lastRenderedPageBreak/>
        <w:t>US-China War Defense</w:t>
      </w:r>
    </w:p>
    <w:p w14:paraId="3B6821A4" w14:textId="634F67E4" w:rsidR="002F66CD" w:rsidRPr="00DD78E9" w:rsidRDefault="002F66CD" w:rsidP="002F66CD">
      <w:pPr>
        <w:pStyle w:val="Heading4"/>
        <w:rPr>
          <w:rFonts w:asciiTheme="minorHAnsi" w:hAnsiTheme="minorHAnsi" w:cstheme="minorHAnsi"/>
        </w:rPr>
      </w:pPr>
      <w:r w:rsidRPr="00DD78E9">
        <w:rPr>
          <w:rFonts w:asciiTheme="minorHAnsi" w:hAnsiTheme="minorHAnsi" w:cstheme="minorHAnsi"/>
        </w:rPr>
        <w:t xml:space="preserve">No US-China war – </w:t>
      </w:r>
      <w:r w:rsidRPr="00DD78E9">
        <w:rPr>
          <w:rFonts w:asciiTheme="minorHAnsi" w:hAnsiTheme="minorHAnsi" w:cstheme="minorHAnsi"/>
          <w:u w:val="single"/>
        </w:rPr>
        <w:t>nor</w:t>
      </w:r>
      <w:r w:rsidRPr="00DD78E9">
        <w:rPr>
          <w:rFonts w:asciiTheme="minorHAnsi" w:hAnsiTheme="minorHAnsi" w:cstheme="minorHAnsi"/>
        </w:rPr>
        <w:t xml:space="preserve"> accidental escalation</w:t>
      </w:r>
    </w:p>
    <w:p w14:paraId="24DF5CB5" w14:textId="77777777" w:rsidR="002F66CD" w:rsidRPr="00DD78E9" w:rsidRDefault="002F66CD" w:rsidP="002F66CD">
      <w:pPr>
        <w:rPr>
          <w:rFonts w:asciiTheme="minorHAnsi" w:hAnsiTheme="minorHAnsi" w:cstheme="minorHAnsi"/>
        </w:rPr>
      </w:pPr>
      <w:r w:rsidRPr="00DD78E9">
        <w:rPr>
          <w:rFonts w:asciiTheme="minorHAnsi" w:hAnsiTheme="minorHAnsi" w:cstheme="minorHAnsi"/>
        </w:rPr>
        <w:t xml:space="preserve">Timothy </w:t>
      </w:r>
      <w:r w:rsidRPr="00DD78E9">
        <w:rPr>
          <w:rStyle w:val="Style13ptBold"/>
          <w:rFonts w:asciiTheme="minorHAnsi" w:hAnsiTheme="minorHAnsi" w:cstheme="minorHAnsi"/>
        </w:rPr>
        <w:t>Heath 17</w:t>
      </w:r>
      <w:r w:rsidRPr="00DD78E9">
        <w:rPr>
          <w:rFonts w:asciiTheme="minorHAnsi" w:hAnsiTheme="minorHAnsi" w:cstheme="minorHAnsi"/>
        </w:rPr>
        <w:t>, senior international defense research analyst at the nonprofit, nonpartisan RAND Corporation and member of the Pardee RAND Graduate School faculty, and William R. Thompson, Distinguished and Rogers Professor at Indiana University and an adjunct researcher at RAND, "U.S.-China Tensions Are Unlikely to Lead to War", National Interest, https://nationalinterest.org/feature/us-china-tensions-are-unlikely-lead-war-20411?page=0%2C1</w:t>
      </w:r>
    </w:p>
    <w:p w14:paraId="27F45436" w14:textId="77777777" w:rsidR="002F66CD" w:rsidRPr="00DD78E9" w:rsidRDefault="002F66CD" w:rsidP="002F66CD">
      <w:pPr>
        <w:rPr>
          <w:rFonts w:asciiTheme="minorHAnsi" w:hAnsiTheme="minorHAnsi" w:cstheme="minorHAnsi"/>
          <w:sz w:val="14"/>
        </w:rPr>
      </w:pPr>
      <w:r w:rsidRPr="00DD78E9">
        <w:rPr>
          <w:rStyle w:val="StyleUnderline"/>
          <w:rFonts w:asciiTheme="minorHAnsi" w:hAnsiTheme="minorHAnsi" w:cstheme="minorHAnsi"/>
        </w:rPr>
        <w:t>Graham Allison's</w:t>
      </w:r>
      <w:r w:rsidRPr="00DD78E9">
        <w:rPr>
          <w:rFonts w:asciiTheme="minorHAnsi" w:hAnsiTheme="minorHAnsi" w:cstheme="minorHAnsi"/>
          <w:sz w:val="14"/>
        </w:rPr>
        <w:t xml:space="preserve"> April 12 </w:t>
      </w:r>
      <w:r w:rsidRPr="00DD78E9">
        <w:rPr>
          <w:rStyle w:val="StyleUnderline"/>
          <w:rFonts w:asciiTheme="minorHAnsi" w:hAnsiTheme="minorHAnsi" w:cstheme="minorHAnsi"/>
        </w:rPr>
        <w:t>article</w:t>
      </w:r>
      <w:r w:rsidRPr="00DD78E9">
        <w:rPr>
          <w:rFonts w:asciiTheme="minorHAnsi" w:hAnsiTheme="minorHAnsi" w:cstheme="minorHAnsi"/>
          <w:sz w:val="14"/>
        </w:rPr>
        <w:t xml:space="preserve">, </w:t>
      </w:r>
      <w:proofErr w:type="gramStart"/>
      <w:r w:rsidRPr="00DD78E9">
        <w:rPr>
          <w:rFonts w:asciiTheme="minorHAnsi" w:hAnsiTheme="minorHAnsi" w:cstheme="minorHAnsi"/>
          <w:sz w:val="14"/>
        </w:rPr>
        <w:t>“ How</w:t>
      </w:r>
      <w:proofErr w:type="gramEnd"/>
      <w:r w:rsidRPr="00DD78E9">
        <w:rPr>
          <w:rFonts w:asciiTheme="minorHAnsi" w:hAnsiTheme="minorHAnsi" w:cstheme="minorHAnsi"/>
          <w:sz w:val="14"/>
        </w:rPr>
        <w:t xml:space="preserve"> America and China Could Stumble to War ,” </w:t>
      </w:r>
      <w:r w:rsidRPr="00DD78E9">
        <w:rPr>
          <w:rStyle w:val="StyleUnderline"/>
          <w:rFonts w:asciiTheme="minorHAnsi" w:hAnsiTheme="minorHAnsi" w:cstheme="minorHAnsi"/>
        </w:rPr>
        <w:t>explores how misperceptions and bureaucratic dysfunction could accelerate a militarized crisis involving the United States and China into an unwanted war</w:t>
      </w:r>
      <w:r w:rsidRPr="00DD78E9">
        <w:rPr>
          <w:rFonts w:asciiTheme="minorHAnsi" w:hAnsiTheme="minorHAnsi" w:cstheme="minorHAnsi"/>
          <w:sz w:val="14"/>
        </w:rPr>
        <w:t xml:space="preserve">. </w:t>
      </w:r>
      <w:r w:rsidRPr="00DD78E9">
        <w:rPr>
          <w:rStyle w:val="Emphasis"/>
          <w:rFonts w:asciiTheme="minorHAnsi" w:hAnsiTheme="minorHAnsi" w:cstheme="minorHAnsi"/>
        </w:rPr>
        <w:t>However</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the article </w:t>
      </w:r>
      <w:r w:rsidRPr="00DD78E9">
        <w:rPr>
          <w:rStyle w:val="Emphasis"/>
          <w:rFonts w:asciiTheme="minorHAnsi" w:hAnsiTheme="minorHAnsi" w:cstheme="minorHAnsi"/>
        </w:rPr>
        <w:t>fails to persuade</w:t>
      </w:r>
      <w:r w:rsidRPr="00DD78E9">
        <w:rPr>
          <w:rFonts w:asciiTheme="minorHAnsi" w:hAnsiTheme="minorHAnsi" w:cstheme="minorHAnsi"/>
          <w:sz w:val="14"/>
        </w:rPr>
        <w:t xml:space="preserve"> because it neglects the key political and geostrategic conditions that make war plausible in the first place. Without those conditions in place, the risk that a crisis could accidentally escalate into war becomes far lower. </w:t>
      </w:r>
      <w:r w:rsidRPr="00DD78E9">
        <w:rPr>
          <w:rStyle w:val="StyleUnderline"/>
          <w:rFonts w:asciiTheme="minorHAnsi" w:hAnsiTheme="minorHAnsi" w:cstheme="minorHAnsi"/>
        </w:rPr>
        <w:t>The U.S.-China relationship today may be trending towards greater tension</w:t>
      </w:r>
      <w:r w:rsidRPr="00DD78E9">
        <w:rPr>
          <w:rFonts w:asciiTheme="minorHAnsi" w:hAnsiTheme="minorHAnsi" w:cstheme="minorHAnsi"/>
          <w:sz w:val="14"/>
        </w:rPr>
        <w:t xml:space="preserve">, </w:t>
      </w:r>
      <w:r w:rsidRPr="00DD78E9">
        <w:rPr>
          <w:rStyle w:val="Emphasis"/>
          <w:rFonts w:asciiTheme="minorHAnsi" w:hAnsiTheme="minorHAnsi" w:cstheme="minorHAnsi"/>
        </w:rPr>
        <w:t xml:space="preserve">but the </w:t>
      </w:r>
      <w:r w:rsidRPr="00DF5420">
        <w:rPr>
          <w:rStyle w:val="Emphasis"/>
          <w:rFonts w:asciiTheme="minorHAnsi" w:hAnsiTheme="minorHAnsi" w:cstheme="minorHAnsi"/>
          <w:highlight w:val="cyan"/>
        </w:rPr>
        <w:t>relative stability</w:t>
      </w:r>
      <w:r w:rsidRPr="00DD78E9">
        <w:rPr>
          <w:rFonts w:asciiTheme="minorHAnsi" w:hAnsiTheme="minorHAnsi" w:cstheme="minorHAnsi"/>
          <w:sz w:val="14"/>
        </w:rPr>
        <w:t xml:space="preserve"> </w:t>
      </w:r>
      <w:r w:rsidRPr="00DF5420">
        <w:rPr>
          <w:rStyle w:val="StyleUnderline"/>
          <w:rFonts w:asciiTheme="minorHAnsi" w:hAnsiTheme="minorHAnsi" w:cstheme="minorHAnsi"/>
          <w:highlight w:val="cyan"/>
        </w:rPr>
        <w:t>and</w:t>
      </w:r>
      <w:r w:rsidRPr="00DD78E9">
        <w:rPr>
          <w:rStyle w:val="StyleUnderline"/>
          <w:rFonts w:asciiTheme="minorHAnsi" w:hAnsiTheme="minorHAnsi" w:cstheme="minorHAnsi"/>
        </w:rPr>
        <w:t xml:space="preserve"> overall </w:t>
      </w:r>
      <w:r w:rsidRPr="00DF5420">
        <w:rPr>
          <w:rStyle w:val="Emphasis"/>
          <w:rFonts w:asciiTheme="minorHAnsi" w:hAnsiTheme="minorHAnsi" w:cstheme="minorHAnsi"/>
          <w:highlight w:val="cyan"/>
        </w:rPr>
        <w:t>low</w:t>
      </w:r>
      <w:r w:rsidRPr="00DD78E9">
        <w:rPr>
          <w:rStyle w:val="Emphasis"/>
          <w:rFonts w:asciiTheme="minorHAnsi" w:hAnsiTheme="minorHAnsi" w:cstheme="minorHAnsi"/>
        </w:rPr>
        <w:t xml:space="preserve"> level of </w:t>
      </w:r>
      <w:r w:rsidRPr="00DF5420">
        <w:rPr>
          <w:rStyle w:val="Emphasis"/>
          <w:rFonts w:asciiTheme="minorHAnsi" w:hAnsiTheme="minorHAnsi" w:cstheme="minorHAnsi"/>
          <w:highlight w:val="cyan"/>
        </w:rPr>
        <w:t>hostility</w:t>
      </w:r>
      <w:r w:rsidRPr="00DD78E9">
        <w:rPr>
          <w:rFonts w:asciiTheme="minorHAnsi" w:hAnsiTheme="minorHAnsi" w:cstheme="minorHAnsi"/>
          <w:sz w:val="14"/>
        </w:rPr>
        <w:t xml:space="preserve"> </w:t>
      </w:r>
      <w:r w:rsidRPr="00DF5420">
        <w:rPr>
          <w:rStyle w:val="StyleUnderline"/>
          <w:rFonts w:asciiTheme="minorHAnsi" w:hAnsiTheme="minorHAnsi" w:cstheme="minorHAnsi"/>
          <w:highlight w:val="cyan"/>
        </w:rPr>
        <w:t>make</w:t>
      </w:r>
      <w:r w:rsidRPr="00DD78E9">
        <w:rPr>
          <w:rStyle w:val="StyleUnderline"/>
          <w:rFonts w:asciiTheme="minorHAnsi" w:hAnsiTheme="minorHAnsi" w:cstheme="minorHAnsi"/>
        </w:rPr>
        <w:t xml:space="preserve"> the prospect of an accidental </w:t>
      </w:r>
      <w:r w:rsidRPr="00DF5420">
        <w:rPr>
          <w:rStyle w:val="StyleUnderline"/>
          <w:rFonts w:asciiTheme="minorHAnsi" w:hAnsiTheme="minorHAnsi" w:cstheme="minorHAnsi"/>
          <w:highlight w:val="cyan"/>
        </w:rPr>
        <w:t>escalation</w:t>
      </w:r>
      <w:r w:rsidRPr="00DD78E9">
        <w:rPr>
          <w:rStyle w:val="StyleUnderline"/>
          <w:rFonts w:asciiTheme="minorHAnsi" w:hAnsiTheme="minorHAnsi" w:cstheme="minorHAnsi"/>
        </w:rPr>
        <w:t xml:space="preserve"> to war </w:t>
      </w:r>
      <w:r w:rsidRPr="00DF5420">
        <w:rPr>
          <w:rStyle w:val="Emphasis"/>
          <w:rFonts w:asciiTheme="minorHAnsi" w:hAnsiTheme="minorHAnsi" w:cstheme="minorHAnsi"/>
          <w:highlight w:val="cyan"/>
        </w:rPr>
        <w:t xml:space="preserve">extremely unlikely. </w:t>
      </w:r>
      <w:r w:rsidRPr="00DF5420">
        <w:rPr>
          <w:rFonts w:asciiTheme="minorHAnsi" w:hAnsiTheme="minorHAnsi" w:cstheme="minorHAnsi"/>
          <w:sz w:val="14"/>
          <w:highlight w:val="cyan"/>
        </w:rPr>
        <w:t>In</w:t>
      </w:r>
      <w:r w:rsidRPr="00DD78E9">
        <w:rPr>
          <w:rFonts w:asciiTheme="minorHAnsi" w:hAnsiTheme="minorHAnsi" w:cstheme="minorHAnsi"/>
          <w:sz w:val="14"/>
        </w:rPr>
        <w:t xml:space="preserve"> a series of scenarios centered around the South China Sea, Taiwan and the East China Sea, Allison explored how well-established flashpoints involving China and the United States and its allies could spiral into unwanted war. Allison’s article argues that given the context of strategic rivalry between a rising power and a status-quo power, organizational and bureaucratic misjudgments increase the likelihood of unintended escalation. According to Allison, “the underlying stress created by China’s disruptive rise creates conditions in which accidental, otherwise inconsequential events could trigger a large-scale conflict.” This argument appears persuasive on its surface, in no small part because it evokes insights from some of Allison’s groundbreaking work on the organizational pathologies that made the Cuban Missile Crisis so dangerous. However, Allison ultimately fails to persuade because he fails to specify the political and strategic conditions that make war plausible in the first place. </w:t>
      </w:r>
      <w:r w:rsidRPr="00DD78E9">
        <w:rPr>
          <w:rStyle w:val="StyleUnderline"/>
          <w:rFonts w:asciiTheme="minorHAnsi" w:hAnsiTheme="minorHAnsi" w:cstheme="minorHAnsi"/>
        </w:rPr>
        <w:t>Allison’s analysis implies that the United States and China are in a situation analogous to that of the Soviet Union and the United States in the early 1960s.</w:t>
      </w:r>
      <w:r w:rsidRPr="00DD78E9">
        <w:rPr>
          <w:rFonts w:asciiTheme="minorHAnsi" w:hAnsiTheme="minorHAnsi" w:cstheme="minorHAnsi"/>
          <w:sz w:val="14"/>
        </w:rPr>
        <w:t xml:space="preserve"> </w:t>
      </w:r>
      <w:r w:rsidRPr="00DD78E9">
        <w:rPr>
          <w:rStyle w:val="StyleUnderline"/>
          <w:rFonts w:asciiTheme="minorHAnsi" w:hAnsiTheme="minorHAnsi" w:cstheme="minorHAnsi"/>
        </w:rPr>
        <w:t>In the Cold War example, the two countries faced each other on a near-war footing and engaged in a bitter geostrategic and ideological struggle for supremacy</w:t>
      </w:r>
      <w:r w:rsidRPr="00DD78E9">
        <w:rPr>
          <w:rFonts w:asciiTheme="minorHAnsi" w:hAnsiTheme="minorHAnsi" w:cstheme="minorHAnsi"/>
          <w:sz w:val="14"/>
        </w:rPr>
        <w:t xml:space="preserve">. The two countries experienced a series of militarized crises and fought each other repeatedly through proxy wars. It was this broader context that made issues of misjudgment so dangerous in a crisis. </w:t>
      </w:r>
      <w:r w:rsidRPr="00DD78E9">
        <w:rPr>
          <w:rStyle w:val="Emphasis"/>
          <w:rFonts w:asciiTheme="minorHAnsi" w:hAnsiTheme="minorHAnsi" w:cstheme="minorHAnsi"/>
        </w:rPr>
        <w:t>By contrast</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the U.S.-China relationship today operates at a </w:t>
      </w:r>
      <w:r w:rsidRPr="00DD78E9">
        <w:rPr>
          <w:rStyle w:val="Emphasis"/>
          <w:rFonts w:asciiTheme="minorHAnsi" w:hAnsiTheme="minorHAnsi" w:cstheme="minorHAnsi"/>
        </w:rPr>
        <w:t>much lower level of hostility</w:t>
      </w:r>
      <w:r w:rsidRPr="00DD78E9">
        <w:rPr>
          <w:rFonts w:asciiTheme="minorHAnsi" w:hAnsiTheme="minorHAnsi" w:cstheme="minorHAnsi"/>
          <w:sz w:val="14"/>
        </w:rPr>
        <w:t xml:space="preserve"> and threat. </w:t>
      </w:r>
      <w:r w:rsidRPr="00DF5420">
        <w:rPr>
          <w:rStyle w:val="StyleUnderline"/>
          <w:rFonts w:asciiTheme="minorHAnsi" w:hAnsiTheme="minorHAnsi" w:cstheme="minorHAnsi"/>
          <w:highlight w:val="cyan"/>
        </w:rPr>
        <w:t>China and the U</w:t>
      </w:r>
      <w:r w:rsidRPr="00DD78E9">
        <w:rPr>
          <w:rStyle w:val="StyleUnderline"/>
          <w:rFonts w:asciiTheme="minorHAnsi" w:hAnsiTheme="minorHAnsi" w:cstheme="minorHAnsi"/>
        </w:rPr>
        <w:t xml:space="preserve">nited </w:t>
      </w:r>
      <w:r w:rsidRPr="00DF5420">
        <w:rPr>
          <w:rStyle w:val="StyleUnderline"/>
          <w:rFonts w:asciiTheme="minorHAnsi" w:hAnsiTheme="minorHAnsi" w:cstheme="minorHAnsi"/>
          <w:highlight w:val="cyan"/>
        </w:rPr>
        <w:t>S</w:t>
      </w:r>
      <w:r w:rsidRPr="00DD78E9">
        <w:rPr>
          <w:rStyle w:val="StyleUnderline"/>
          <w:rFonts w:asciiTheme="minorHAnsi" w:hAnsiTheme="minorHAnsi" w:cstheme="minorHAnsi"/>
        </w:rPr>
        <w:t xml:space="preserve">tates may be </w:t>
      </w:r>
      <w:r w:rsidRPr="00DF5420">
        <w:rPr>
          <w:rStyle w:val="StyleUnderline"/>
          <w:rFonts w:asciiTheme="minorHAnsi" w:hAnsiTheme="minorHAnsi" w:cstheme="minorHAnsi"/>
          <w:highlight w:val="cyan"/>
        </w:rPr>
        <w:t>experienc</w:t>
      </w:r>
      <w:r w:rsidRPr="00DD78E9">
        <w:rPr>
          <w:rStyle w:val="StyleUnderline"/>
          <w:rFonts w:asciiTheme="minorHAnsi" w:hAnsiTheme="minorHAnsi" w:cstheme="minorHAnsi"/>
        </w:rPr>
        <w:t xml:space="preserve">ing an increase in </w:t>
      </w:r>
      <w:r w:rsidRPr="00DF5420">
        <w:rPr>
          <w:rStyle w:val="StyleUnderline"/>
          <w:rFonts w:asciiTheme="minorHAnsi" w:hAnsiTheme="minorHAnsi" w:cstheme="minorHAnsi"/>
          <w:highlight w:val="cyan"/>
        </w:rPr>
        <w:t>tensions</w:t>
      </w:r>
      <w:r w:rsidRPr="00DD78E9">
        <w:rPr>
          <w:rStyle w:val="StyleUnderline"/>
          <w:rFonts w:asciiTheme="minorHAnsi" w:hAnsiTheme="minorHAnsi" w:cstheme="minorHAnsi"/>
        </w:rPr>
        <w:t xml:space="preserve">, </w:t>
      </w:r>
      <w:r w:rsidRPr="00DF5420">
        <w:rPr>
          <w:rStyle w:val="StyleUnderline"/>
          <w:rFonts w:asciiTheme="minorHAnsi" w:hAnsiTheme="minorHAnsi" w:cstheme="minorHAnsi"/>
          <w:highlight w:val="cyan"/>
        </w:rPr>
        <w:t>but</w:t>
      </w:r>
      <w:r w:rsidRPr="00DD78E9">
        <w:rPr>
          <w:rStyle w:val="StyleUnderline"/>
          <w:rFonts w:asciiTheme="minorHAnsi" w:hAnsiTheme="minorHAnsi" w:cstheme="minorHAnsi"/>
        </w:rPr>
        <w:t xml:space="preserve"> the two </w:t>
      </w:r>
      <w:r w:rsidRPr="00DF5420">
        <w:rPr>
          <w:rStyle w:val="StyleUnderline"/>
          <w:rFonts w:asciiTheme="minorHAnsi" w:hAnsiTheme="minorHAnsi" w:cstheme="minorHAnsi"/>
          <w:highlight w:val="cyan"/>
        </w:rPr>
        <w:t>countries</w:t>
      </w:r>
      <w:r w:rsidRPr="00DD78E9">
        <w:rPr>
          <w:rStyle w:val="StyleUnderline"/>
          <w:rFonts w:asciiTheme="minorHAnsi" w:hAnsiTheme="minorHAnsi" w:cstheme="minorHAnsi"/>
        </w:rPr>
        <w:t xml:space="preserve"> </w:t>
      </w:r>
      <w:r w:rsidRPr="00DF5420">
        <w:rPr>
          <w:rStyle w:val="Emphasis"/>
          <w:rFonts w:asciiTheme="minorHAnsi" w:hAnsiTheme="minorHAnsi" w:cstheme="minorHAnsi"/>
          <w:highlight w:val="cyan"/>
        </w:rPr>
        <w:t>remain far from</w:t>
      </w:r>
      <w:r w:rsidRPr="00DD78E9">
        <w:rPr>
          <w:rStyle w:val="Emphasis"/>
          <w:rFonts w:asciiTheme="minorHAnsi" w:hAnsiTheme="minorHAnsi" w:cstheme="minorHAnsi"/>
        </w:rPr>
        <w:t xml:space="preserve"> the </w:t>
      </w:r>
      <w:r w:rsidRPr="00DF5420">
        <w:rPr>
          <w:rStyle w:val="Emphasis"/>
          <w:rFonts w:asciiTheme="minorHAnsi" w:hAnsiTheme="minorHAnsi" w:cstheme="minorHAnsi"/>
          <w:highlight w:val="cyan"/>
        </w:rPr>
        <w:t>bitter</w:t>
      </w:r>
      <w:r w:rsidRPr="00DD78E9">
        <w:rPr>
          <w:rStyle w:val="Emphasis"/>
          <w:rFonts w:asciiTheme="minorHAnsi" w:hAnsiTheme="minorHAnsi" w:cstheme="minorHAnsi"/>
        </w:rPr>
        <w:t>, acrimonious rivalry</w:t>
      </w:r>
      <w:r w:rsidRPr="00DD78E9">
        <w:rPr>
          <w:rFonts w:asciiTheme="minorHAnsi" w:hAnsiTheme="minorHAnsi" w:cstheme="minorHAnsi"/>
          <w:sz w:val="14"/>
        </w:rPr>
        <w:t xml:space="preserve"> </w:t>
      </w:r>
      <w:r w:rsidRPr="00DD78E9">
        <w:rPr>
          <w:rStyle w:val="StyleUnderline"/>
          <w:rFonts w:asciiTheme="minorHAnsi" w:hAnsiTheme="minorHAnsi" w:cstheme="minorHAnsi"/>
        </w:rPr>
        <w:t>that defined the U.S.-Soviet relationship</w:t>
      </w:r>
      <w:r w:rsidRPr="00DD78E9">
        <w:rPr>
          <w:rFonts w:asciiTheme="minorHAnsi" w:hAnsiTheme="minorHAnsi" w:cstheme="minorHAnsi"/>
          <w:sz w:val="14"/>
        </w:rPr>
        <w:t xml:space="preserve"> in the early 1960s. </w:t>
      </w:r>
      <w:r w:rsidRPr="00DD78E9">
        <w:rPr>
          <w:rStyle w:val="StyleUnderline"/>
          <w:rFonts w:asciiTheme="minorHAnsi" w:hAnsiTheme="minorHAnsi" w:cstheme="minorHAnsi"/>
        </w:rPr>
        <w:t>Neither Washington nor Beijing regards the other as its principal enemy</w:t>
      </w:r>
      <w:r w:rsidRPr="00DD78E9">
        <w:rPr>
          <w:rFonts w:asciiTheme="minorHAnsi" w:hAnsiTheme="minorHAnsi" w:cstheme="minorHAnsi"/>
          <w:sz w:val="14"/>
        </w:rPr>
        <w:t xml:space="preserve">. Today’s </w:t>
      </w:r>
      <w:r w:rsidRPr="00DF5420">
        <w:rPr>
          <w:rStyle w:val="StyleUnderline"/>
          <w:rFonts w:asciiTheme="minorHAnsi" w:hAnsiTheme="minorHAnsi" w:cstheme="minorHAnsi"/>
          <w:highlight w:val="cyan"/>
        </w:rPr>
        <w:t>rivals</w:t>
      </w:r>
      <w:r w:rsidRPr="00DD78E9">
        <w:rPr>
          <w:rFonts w:asciiTheme="minorHAnsi" w:hAnsiTheme="minorHAnsi" w:cstheme="minorHAnsi"/>
          <w:sz w:val="14"/>
        </w:rPr>
        <w:t xml:space="preserve"> may view each other warily as competitors and threats on some issues, but they also </w:t>
      </w:r>
      <w:r w:rsidRPr="00DF5420">
        <w:rPr>
          <w:rStyle w:val="StyleUnderline"/>
          <w:rFonts w:asciiTheme="minorHAnsi" w:hAnsiTheme="minorHAnsi" w:cstheme="minorHAnsi"/>
          <w:highlight w:val="cyan"/>
        </w:rPr>
        <w:t>view</w:t>
      </w:r>
      <w:r w:rsidRPr="00DD78E9">
        <w:rPr>
          <w:rStyle w:val="StyleUnderline"/>
          <w:rFonts w:asciiTheme="minorHAnsi" w:hAnsiTheme="minorHAnsi" w:cstheme="minorHAnsi"/>
        </w:rPr>
        <w:t xml:space="preserve"> </w:t>
      </w:r>
      <w:r w:rsidRPr="00DF5420">
        <w:rPr>
          <w:rStyle w:val="StyleUnderline"/>
          <w:rFonts w:asciiTheme="minorHAnsi" w:hAnsiTheme="minorHAnsi" w:cstheme="minorHAnsi"/>
          <w:highlight w:val="cyan"/>
        </w:rPr>
        <w:t>each other as important</w:t>
      </w:r>
      <w:r w:rsidRPr="00DD78E9">
        <w:rPr>
          <w:rFonts w:asciiTheme="minorHAnsi" w:hAnsiTheme="minorHAnsi" w:cstheme="minorHAnsi"/>
          <w:sz w:val="14"/>
        </w:rPr>
        <w:t xml:space="preserve"> trade </w:t>
      </w:r>
      <w:r w:rsidRPr="00DF5420">
        <w:rPr>
          <w:rStyle w:val="StyleUnderline"/>
          <w:rFonts w:asciiTheme="minorHAnsi" w:hAnsiTheme="minorHAnsi" w:cstheme="minorHAnsi"/>
          <w:highlight w:val="cyan"/>
        </w:rPr>
        <w:t>partners</w:t>
      </w:r>
      <w:r w:rsidRPr="00DD78E9">
        <w:rPr>
          <w:rFonts w:asciiTheme="minorHAnsi" w:hAnsiTheme="minorHAnsi" w:cstheme="minorHAnsi"/>
          <w:sz w:val="14"/>
        </w:rPr>
        <w:t xml:space="preserve"> </w:t>
      </w:r>
      <w:r w:rsidRPr="00DD78E9">
        <w:rPr>
          <w:rStyle w:val="StyleUnderline"/>
          <w:rFonts w:asciiTheme="minorHAnsi" w:hAnsiTheme="minorHAnsi" w:cstheme="minorHAnsi"/>
        </w:rPr>
        <w:t>and partners on some shared concerns, such as North</w:t>
      </w:r>
      <w:r w:rsidRPr="00DD78E9">
        <w:rPr>
          <w:rFonts w:asciiTheme="minorHAnsi" w:hAnsiTheme="minorHAnsi" w:cstheme="minorHAnsi"/>
          <w:sz w:val="14"/>
        </w:rPr>
        <w:t xml:space="preserve"> </w:t>
      </w:r>
      <w:r w:rsidRPr="00DD78E9">
        <w:rPr>
          <w:rStyle w:val="StyleUnderline"/>
          <w:rFonts w:asciiTheme="minorHAnsi" w:hAnsiTheme="minorHAnsi" w:cstheme="minorHAnsi"/>
        </w:rPr>
        <w:t>Korea</w:t>
      </w:r>
      <w:r w:rsidRPr="00DD78E9">
        <w:rPr>
          <w:rFonts w:asciiTheme="minorHAnsi" w:hAnsiTheme="minorHAnsi" w:cstheme="minorHAnsi"/>
          <w:sz w:val="14"/>
        </w:rPr>
        <w:t xml:space="preserve">, </w:t>
      </w:r>
      <w:r w:rsidRPr="00DD78E9">
        <w:rPr>
          <w:rStyle w:val="StyleUnderline"/>
          <w:rFonts w:asciiTheme="minorHAnsi" w:hAnsiTheme="minorHAnsi" w:cstheme="minorHAnsi"/>
        </w:rPr>
        <w:t>as the recent summit between</w:t>
      </w:r>
      <w:r w:rsidRPr="00DD78E9">
        <w:rPr>
          <w:rFonts w:asciiTheme="minorHAnsi" w:hAnsiTheme="minorHAnsi" w:cstheme="minorHAnsi"/>
          <w:sz w:val="14"/>
        </w:rPr>
        <w:t xml:space="preserve"> President Donald </w:t>
      </w:r>
      <w:r w:rsidRPr="00DD78E9">
        <w:rPr>
          <w:rStyle w:val="StyleUnderline"/>
          <w:rFonts w:asciiTheme="minorHAnsi" w:hAnsiTheme="minorHAnsi" w:cstheme="minorHAnsi"/>
        </w:rPr>
        <w:t>Trump and</w:t>
      </w:r>
      <w:r w:rsidRPr="00DD78E9">
        <w:rPr>
          <w:rFonts w:asciiTheme="minorHAnsi" w:hAnsiTheme="minorHAnsi" w:cstheme="minorHAnsi"/>
          <w:sz w:val="14"/>
        </w:rPr>
        <w:t xml:space="preserve"> Chinese president </w:t>
      </w:r>
      <w:r w:rsidRPr="00DD78E9">
        <w:rPr>
          <w:rStyle w:val="StyleUnderline"/>
          <w:rFonts w:asciiTheme="minorHAnsi" w:hAnsiTheme="minorHAnsi" w:cstheme="minorHAnsi"/>
        </w:rPr>
        <w:t>Xi</w:t>
      </w:r>
      <w:r w:rsidRPr="00DD78E9">
        <w:rPr>
          <w:rFonts w:asciiTheme="minorHAnsi" w:hAnsiTheme="minorHAnsi" w:cstheme="minorHAnsi"/>
          <w:sz w:val="14"/>
        </w:rPr>
        <w:t xml:space="preserve"> Jinping </w:t>
      </w:r>
      <w:r w:rsidRPr="00DD78E9">
        <w:rPr>
          <w:rStyle w:val="StyleUnderline"/>
          <w:rFonts w:asciiTheme="minorHAnsi" w:hAnsiTheme="minorHAnsi" w:cstheme="minorHAnsi"/>
        </w:rPr>
        <w:t>illustrated</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The </w:t>
      </w:r>
      <w:r w:rsidRPr="00DF5420">
        <w:rPr>
          <w:rStyle w:val="StyleUnderline"/>
          <w:rFonts w:asciiTheme="minorHAnsi" w:hAnsiTheme="minorHAnsi" w:cstheme="minorHAnsi"/>
          <w:highlight w:val="cyan"/>
        </w:rPr>
        <w:t>behavior</w:t>
      </w:r>
      <w:r w:rsidRPr="00DD78E9">
        <w:rPr>
          <w:rStyle w:val="StyleUnderline"/>
          <w:rFonts w:asciiTheme="minorHAnsi" w:hAnsiTheme="minorHAnsi" w:cstheme="minorHAnsi"/>
        </w:rPr>
        <w:t xml:space="preserve"> </w:t>
      </w:r>
      <w:r w:rsidRPr="00DF5420">
        <w:rPr>
          <w:rStyle w:val="StyleUnderline"/>
          <w:rFonts w:asciiTheme="minorHAnsi" w:hAnsiTheme="minorHAnsi" w:cstheme="minorHAnsi"/>
          <w:highlight w:val="cyan"/>
        </w:rPr>
        <w:t>of</w:t>
      </w:r>
      <w:r w:rsidRPr="00DD78E9">
        <w:rPr>
          <w:rStyle w:val="StyleUnderline"/>
          <w:rFonts w:asciiTheme="minorHAnsi" w:hAnsiTheme="minorHAnsi" w:cstheme="minorHAnsi"/>
        </w:rPr>
        <w:t xml:space="preserve"> their respective </w:t>
      </w:r>
      <w:r w:rsidRPr="00DF5420">
        <w:rPr>
          <w:rStyle w:val="StyleUnderline"/>
          <w:rFonts w:asciiTheme="minorHAnsi" w:hAnsiTheme="minorHAnsi" w:cstheme="minorHAnsi"/>
          <w:highlight w:val="cyan"/>
        </w:rPr>
        <w:t>militaries</w:t>
      </w:r>
      <w:r w:rsidRPr="00DD78E9">
        <w:rPr>
          <w:rStyle w:val="StyleUnderline"/>
          <w:rFonts w:asciiTheme="minorHAnsi" w:hAnsiTheme="minorHAnsi" w:cstheme="minorHAnsi"/>
        </w:rPr>
        <w:t xml:space="preserve"> </w:t>
      </w:r>
      <w:r w:rsidRPr="00DF5420">
        <w:rPr>
          <w:rStyle w:val="StyleUnderline"/>
          <w:rFonts w:asciiTheme="minorHAnsi" w:hAnsiTheme="minorHAnsi" w:cstheme="minorHAnsi"/>
          <w:highlight w:val="cyan"/>
        </w:rPr>
        <w:t>underscores</w:t>
      </w:r>
      <w:r w:rsidRPr="00DD78E9">
        <w:rPr>
          <w:rFonts w:asciiTheme="minorHAnsi" w:hAnsiTheme="minorHAnsi" w:cstheme="minorHAnsi"/>
          <w:sz w:val="14"/>
        </w:rPr>
        <w:t xml:space="preserve"> </w:t>
      </w:r>
      <w:r w:rsidRPr="00DF5420">
        <w:rPr>
          <w:rStyle w:val="Emphasis"/>
          <w:rFonts w:asciiTheme="minorHAnsi" w:hAnsiTheme="minorHAnsi" w:cstheme="minorHAnsi"/>
          <w:highlight w:val="cyan"/>
        </w:rPr>
        <w:t>the</w:t>
      </w:r>
      <w:r w:rsidRPr="00DD78E9">
        <w:rPr>
          <w:rStyle w:val="Emphasis"/>
          <w:rFonts w:asciiTheme="minorHAnsi" w:hAnsiTheme="minorHAnsi" w:cstheme="minorHAnsi"/>
        </w:rPr>
        <w:t xml:space="preserve"> relatively </w:t>
      </w:r>
      <w:r w:rsidRPr="00DF5420">
        <w:rPr>
          <w:rStyle w:val="Emphasis"/>
          <w:rFonts w:asciiTheme="minorHAnsi" w:hAnsiTheme="minorHAnsi" w:cstheme="minorHAnsi"/>
          <w:highlight w:val="cyan"/>
        </w:rPr>
        <w:t>restrained rivalry</w:t>
      </w:r>
      <w:r w:rsidRPr="00DF5420">
        <w:rPr>
          <w:rFonts w:asciiTheme="minorHAnsi" w:hAnsiTheme="minorHAnsi" w:cstheme="minorHAnsi"/>
          <w:sz w:val="14"/>
          <w:highlight w:val="cyan"/>
        </w:rPr>
        <w:t>.</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The </w:t>
      </w:r>
      <w:r w:rsidRPr="00DF5420">
        <w:rPr>
          <w:rStyle w:val="StyleUnderline"/>
          <w:rFonts w:asciiTheme="minorHAnsi" w:hAnsiTheme="minorHAnsi" w:cstheme="minorHAnsi"/>
          <w:highlight w:val="cyan"/>
        </w:rPr>
        <w:t>military competition</w:t>
      </w:r>
      <w:r w:rsidRPr="00DD78E9">
        <w:rPr>
          <w:rStyle w:val="StyleUnderline"/>
          <w:rFonts w:asciiTheme="minorHAnsi" w:hAnsiTheme="minorHAnsi" w:cstheme="minorHAnsi"/>
        </w:rPr>
        <w:t xml:space="preserve"> between China and the United</w:t>
      </w:r>
      <w:r w:rsidRPr="00DD78E9">
        <w:rPr>
          <w:rFonts w:asciiTheme="minorHAnsi" w:hAnsiTheme="minorHAnsi" w:cstheme="minorHAnsi"/>
          <w:sz w:val="14"/>
        </w:rPr>
        <w:t xml:space="preserve"> </w:t>
      </w:r>
      <w:r w:rsidRPr="00DD78E9">
        <w:rPr>
          <w:rStyle w:val="StyleUnderline"/>
          <w:rFonts w:asciiTheme="minorHAnsi" w:hAnsiTheme="minorHAnsi" w:cstheme="minorHAnsi"/>
        </w:rPr>
        <w:t>States</w:t>
      </w:r>
      <w:r w:rsidRPr="00DD78E9">
        <w:rPr>
          <w:rFonts w:asciiTheme="minorHAnsi" w:hAnsiTheme="minorHAnsi" w:cstheme="minorHAnsi"/>
          <w:sz w:val="14"/>
        </w:rPr>
        <w:t xml:space="preserve"> may be growing, but it </w:t>
      </w:r>
      <w:r w:rsidRPr="00DF5420">
        <w:rPr>
          <w:rStyle w:val="StyleUnderline"/>
          <w:rFonts w:asciiTheme="minorHAnsi" w:hAnsiTheme="minorHAnsi" w:cstheme="minorHAnsi"/>
          <w:highlight w:val="cyan"/>
        </w:rPr>
        <w:t>operates at</w:t>
      </w:r>
      <w:r w:rsidRPr="00DD78E9">
        <w:rPr>
          <w:rStyle w:val="StyleUnderline"/>
          <w:rFonts w:asciiTheme="minorHAnsi" w:hAnsiTheme="minorHAnsi" w:cstheme="minorHAnsi"/>
        </w:rPr>
        <w:t xml:space="preserve"> a </w:t>
      </w:r>
      <w:r w:rsidRPr="00DD78E9">
        <w:rPr>
          <w:rStyle w:val="Emphasis"/>
          <w:rFonts w:asciiTheme="minorHAnsi" w:hAnsiTheme="minorHAnsi" w:cstheme="minorHAnsi"/>
        </w:rPr>
        <w:t xml:space="preserve">far </w:t>
      </w:r>
      <w:r w:rsidRPr="00DF5420">
        <w:rPr>
          <w:rStyle w:val="Emphasis"/>
          <w:rFonts w:asciiTheme="minorHAnsi" w:hAnsiTheme="minorHAnsi" w:cstheme="minorHAnsi"/>
          <w:highlight w:val="cyan"/>
        </w:rPr>
        <w:t>lower</w:t>
      </w:r>
      <w:r w:rsidRPr="00DD78E9">
        <w:rPr>
          <w:rStyle w:val="Emphasis"/>
          <w:rFonts w:asciiTheme="minorHAnsi" w:hAnsiTheme="minorHAnsi" w:cstheme="minorHAnsi"/>
        </w:rPr>
        <w:t xml:space="preserve"> level of </w:t>
      </w:r>
      <w:r w:rsidRPr="00DF5420">
        <w:rPr>
          <w:rStyle w:val="Emphasis"/>
          <w:rFonts w:asciiTheme="minorHAnsi" w:hAnsiTheme="minorHAnsi" w:cstheme="minorHAnsi"/>
          <w:highlight w:val="cyan"/>
        </w:rPr>
        <w:t>intensity</w:t>
      </w:r>
      <w:r w:rsidRPr="00DD78E9">
        <w:rPr>
          <w:rStyle w:val="StyleUnderline"/>
          <w:rFonts w:asciiTheme="minorHAnsi" w:hAnsiTheme="minorHAnsi" w:cstheme="minorHAnsi"/>
        </w:rPr>
        <w:t xml:space="preserve"> than the relentless arms racing that typified the U.S.-Soviet standoff</w:t>
      </w:r>
      <w:r w:rsidRPr="00DD78E9">
        <w:rPr>
          <w:rFonts w:asciiTheme="minorHAnsi" w:hAnsiTheme="minorHAnsi" w:cstheme="minorHAnsi"/>
          <w:sz w:val="14"/>
        </w:rPr>
        <w:t xml:space="preserve">. And unlike their Cold War counterparts, </w:t>
      </w:r>
      <w:r w:rsidRPr="00DD78E9">
        <w:rPr>
          <w:rStyle w:val="StyleUnderline"/>
          <w:rFonts w:asciiTheme="minorHAnsi" w:hAnsiTheme="minorHAnsi" w:cstheme="minorHAnsi"/>
        </w:rPr>
        <w:t xml:space="preserve">U.S. and Chinese </w:t>
      </w:r>
      <w:r w:rsidRPr="00DF5420">
        <w:rPr>
          <w:rStyle w:val="StyleUnderline"/>
          <w:rFonts w:asciiTheme="minorHAnsi" w:hAnsiTheme="minorHAnsi" w:cstheme="minorHAnsi"/>
          <w:highlight w:val="cyan"/>
        </w:rPr>
        <w:t xml:space="preserve">militaries are </w:t>
      </w:r>
      <w:r w:rsidRPr="00DF5420">
        <w:rPr>
          <w:rStyle w:val="Emphasis"/>
          <w:rFonts w:asciiTheme="minorHAnsi" w:hAnsiTheme="minorHAnsi" w:cstheme="minorHAnsi"/>
          <w:highlight w:val="cyan"/>
        </w:rPr>
        <w:t>not postured</w:t>
      </w:r>
      <w:r w:rsidRPr="00DD78E9">
        <w:rPr>
          <w:rStyle w:val="Emphasis"/>
          <w:rFonts w:asciiTheme="minorHAnsi" w:hAnsiTheme="minorHAnsi" w:cstheme="minorHAnsi"/>
        </w:rPr>
        <w:t xml:space="preserve"> </w:t>
      </w:r>
      <w:r w:rsidRPr="00DF5420">
        <w:rPr>
          <w:rStyle w:val="Emphasis"/>
          <w:rFonts w:asciiTheme="minorHAnsi" w:hAnsiTheme="minorHAnsi" w:cstheme="minorHAnsi"/>
          <w:highlight w:val="cyan"/>
        </w:rPr>
        <w:t>to fight</w:t>
      </w:r>
      <w:r w:rsidRPr="00DD78E9">
        <w:rPr>
          <w:rStyle w:val="Emphasis"/>
          <w:rFonts w:asciiTheme="minorHAnsi" w:hAnsiTheme="minorHAnsi" w:cstheme="minorHAnsi"/>
        </w:rPr>
        <w:t xml:space="preserve"> each other </w:t>
      </w:r>
      <w:r w:rsidRPr="00DF5420">
        <w:rPr>
          <w:rStyle w:val="Emphasis"/>
          <w:rFonts w:asciiTheme="minorHAnsi" w:hAnsiTheme="minorHAnsi" w:cstheme="minorHAnsi"/>
          <w:highlight w:val="cyan"/>
        </w:rPr>
        <w:t>in major wars</w:t>
      </w:r>
      <w:r w:rsidRPr="00DD78E9">
        <w:rPr>
          <w:rFonts w:asciiTheme="minorHAnsi" w:hAnsiTheme="minorHAnsi" w:cstheme="minorHAnsi"/>
          <w:sz w:val="14"/>
        </w:rPr>
        <w:t xml:space="preserve">. Moreover, polls show that the people of the two countries regard each other with mixed views —a considerable contrast from the hostile sentiment expressed by the U.S. and Soviet publics for each other. </w:t>
      </w:r>
      <w:r w:rsidRPr="00DF5420">
        <w:rPr>
          <w:rStyle w:val="StyleUnderline"/>
          <w:rFonts w:asciiTheme="minorHAnsi" w:hAnsiTheme="minorHAnsi" w:cstheme="minorHAnsi"/>
          <w:highlight w:val="cyan"/>
        </w:rPr>
        <w:t>Lacking</w:t>
      </w:r>
      <w:r w:rsidRPr="00DD78E9">
        <w:rPr>
          <w:rStyle w:val="StyleUnderline"/>
          <w:rFonts w:asciiTheme="minorHAnsi" w:hAnsiTheme="minorHAnsi" w:cstheme="minorHAnsi"/>
        </w:rPr>
        <w:t xml:space="preserve"> both </w:t>
      </w:r>
      <w:r w:rsidRPr="00DF5420">
        <w:rPr>
          <w:rStyle w:val="Emphasis"/>
          <w:rFonts w:asciiTheme="minorHAnsi" w:hAnsiTheme="minorHAnsi" w:cstheme="minorHAnsi"/>
          <w:highlight w:val="cyan"/>
        </w:rPr>
        <w:t>preparations</w:t>
      </w:r>
      <w:r w:rsidRPr="00DD78E9">
        <w:rPr>
          <w:rStyle w:val="StyleUnderline"/>
          <w:rFonts w:asciiTheme="minorHAnsi" w:hAnsiTheme="minorHAnsi" w:cstheme="minorHAnsi"/>
        </w:rPr>
        <w:t xml:space="preserve"> for major war </w:t>
      </w:r>
      <w:r w:rsidRPr="00DF5420">
        <w:rPr>
          <w:rStyle w:val="StyleUnderline"/>
          <w:rFonts w:asciiTheme="minorHAnsi" w:hAnsiTheme="minorHAnsi" w:cstheme="minorHAnsi"/>
          <w:highlight w:val="cyan"/>
        </w:rPr>
        <w:t xml:space="preserve">and a </w:t>
      </w:r>
      <w:r w:rsidRPr="00DF5420">
        <w:rPr>
          <w:rStyle w:val="Emphasis"/>
          <w:rFonts w:asciiTheme="minorHAnsi" w:hAnsiTheme="minorHAnsi" w:cstheme="minorHAnsi"/>
          <w:highlight w:val="cyan"/>
        </w:rPr>
        <w:t>constituency</w:t>
      </w:r>
      <w:r w:rsidRPr="00DD78E9">
        <w:rPr>
          <w:rStyle w:val="StyleUnderline"/>
          <w:rFonts w:asciiTheme="minorHAnsi" w:hAnsiTheme="minorHAnsi" w:cstheme="minorHAnsi"/>
        </w:rPr>
        <w:t xml:space="preserve"> for conflict, leaders and bureaucracies in both countries have </w:t>
      </w:r>
      <w:r w:rsidRPr="00DD78E9">
        <w:rPr>
          <w:rStyle w:val="Emphasis"/>
          <w:rFonts w:asciiTheme="minorHAnsi" w:hAnsiTheme="minorHAnsi" w:cstheme="minorHAnsi"/>
        </w:rPr>
        <w:t>less incentive to misjudge crisis situations</w:t>
      </w:r>
      <w:r w:rsidRPr="00DD78E9">
        <w:rPr>
          <w:rStyle w:val="StyleUnderline"/>
          <w:rFonts w:asciiTheme="minorHAnsi" w:hAnsiTheme="minorHAnsi" w:cstheme="minorHAnsi"/>
        </w:rPr>
        <w:t xml:space="preserve"> in favor of unwarranted escalation. </w:t>
      </w:r>
      <w:r w:rsidRPr="00DD78E9">
        <w:rPr>
          <w:rFonts w:asciiTheme="minorHAnsi" w:hAnsiTheme="minorHAnsi" w:cstheme="minorHAnsi"/>
          <w:sz w:val="14"/>
        </w:rPr>
        <w:t xml:space="preserve">To the contrary, </w:t>
      </w:r>
      <w:r w:rsidRPr="00DD78E9">
        <w:rPr>
          <w:rStyle w:val="StyleUnderline"/>
          <w:rFonts w:asciiTheme="minorHAnsi" w:hAnsiTheme="minorHAnsi" w:cstheme="minorHAnsi"/>
        </w:rPr>
        <w:t xml:space="preserve">political </w:t>
      </w:r>
      <w:r w:rsidRPr="00DF5420">
        <w:rPr>
          <w:rStyle w:val="StyleUnderline"/>
          <w:rFonts w:asciiTheme="minorHAnsi" w:hAnsiTheme="minorHAnsi" w:cstheme="minorHAnsi"/>
          <w:highlight w:val="cyan"/>
        </w:rPr>
        <w:t>leaders</w:t>
      </w:r>
      <w:r w:rsidRPr="00DD78E9">
        <w:rPr>
          <w:rStyle w:val="StyleUnderline"/>
          <w:rFonts w:asciiTheme="minorHAnsi" w:hAnsiTheme="minorHAnsi" w:cstheme="minorHAnsi"/>
        </w:rPr>
        <w:t xml:space="preserve"> and bureaucracies currently </w:t>
      </w:r>
      <w:r w:rsidRPr="00DF5420">
        <w:rPr>
          <w:rStyle w:val="StyleUnderline"/>
          <w:rFonts w:asciiTheme="minorHAnsi" w:hAnsiTheme="minorHAnsi" w:cstheme="minorHAnsi"/>
          <w:highlight w:val="cyan"/>
        </w:rPr>
        <w:t>face</w:t>
      </w:r>
      <w:r w:rsidRPr="00DD78E9">
        <w:rPr>
          <w:rStyle w:val="StyleUnderline"/>
          <w:rFonts w:asciiTheme="minorHAnsi" w:hAnsiTheme="minorHAnsi" w:cstheme="minorHAnsi"/>
        </w:rPr>
        <w:t xml:space="preserve"> a </w:t>
      </w:r>
      <w:r w:rsidRPr="00DF5420">
        <w:rPr>
          <w:rStyle w:val="Emphasis"/>
          <w:rFonts w:asciiTheme="minorHAnsi" w:hAnsiTheme="minorHAnsi" w:cstheme="minorHAnsi"/>
          <w:highlight w:val="cyan"/>
        </w:rPr>
        <w:t>strong incentive</w:t>
      </w:r>
      <w:r w:rsidRPr="00DD78E9">
        <w:rPr>
          <w:rStyle w:val="StyleUnderline"/>
          <w:rFonts w:asciiTheme="minorHAnsi" w:hAnsiTheme="minorHAnsi" w:cstheme="minorHAnsi"/>
        </w:rPr>
        <w:t xml:space="preserve"> </w:t>
      </w:r>
      <w:r w:rsidRPr="00DF5420">
        <w:rPr>
          <w:rStyle w:val="StyleUnderline"/>
          <w:rFonts w:asciiTheme="minorHAnsi" w:hAnsiTheme="minorHAnsi" w:cstheme="minorHAnsi"/>
          <w:highlight w:val="cyan"/>
        </w:rPr>
        <w:t>to</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 xml:space="preserve">find ways of </w:t>
      </w:r>
      <w:r w:rsidRPr="00DF5420">
        <w:rPr>
          <w:rStyle w:val="Emphasis"/>
          <w:rFonts w:asciiTheme="minorHAnsi" w:hAnsiTheme="minorHAnsi" w:cstheme="minorHAnsi"/>
          <w:highlight w:val="cyan"/>
        </w:rPr>
        <w:t>defus</w:t>
      </w:r>
      <w:r w:rsidRPr="00DD78E9">
        <w:rPr>
          <w:rStyle w:val="Emphasis"/>
          <w:rFonts w:asciiTheme="minorHAnsi" w:hAnsiTheme="minorHAnsi" w:cstheme="minorHAnsi"/>
        </w:rPr>
        <w:t xml:space="preserve">ing </w:t>
      </w:r>
      <w:r w:rsidRPr="00DF5420">
        <w:rPr>
          <w:rStyle w:val="Emphasis"/>
          <w:rFonts w:asciiTheme="minorHAnsi" w:hAnsiTheme="minorHAnsi" w:cstheme="minorHAnsi"/>
          <w:highlight w:val="cyan"/>
        </w:rPr>
        <w:t>crises</w:t>
      </w:r>
      <w:r w:rsidRPr="00DD78E9">
        <w:rPr>
          <w:rFonts w:asciiTheme="minorHAnsi" w:hAnsiTheme="minorHAnsi" w:cstheme="minorHAnsi"/>
          <w:sz w:val="14"/>
        </w:rPr>
        <w:t xml:space="preserve"> </w:t>
      </w:r>
      <w:r w:rsidRPr="00DD78E9">
        <w:rPr>
          <w:rStyle w:val="StyleUnderline"/>
          <w:rFonts w:asciiTheme="minorHAnsi" w:hAnsiTheme="minorHAnsi" w:cstheme="minorHAnsi"/>
        </w:rPr>
        <w:t>in a manner that avoids unwanted escalation</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This inclination manifested itself in the </w:t>
      </w:r>
      <w:r w:rsidRPr="00DD78E9">
        <w:rPr>
          <w:rFonts w:asciiTheme="minorHAnsi" w:hAnsiTheme="minorHAnsi" w:cstheme="minorHAnsi"/>
          <w:sz w:val="14"/>
        </w:rPr>
        <w:t xml:space="preserve">EP-3 </w:t>
      </w:r>
      <w:r w:rsidRPr="00DD78E9">
        <w:rPr>
          <w:rStyle w:val="Emphasis"/>
          <w:rFonts w:asciiTheme="minorHAnsi" w:hAnsiTheme="minorHAnsi" w:cstheme="minorHAnsi"/>
        </w:rPr>
        <w:t>airplane collision off Hainan Island in 2001</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and in </w:t>
      </w:r>
      <w:r w:rsidRPr="00DD78E9">
        <w:rPr>
          <w:rStyle w:val="Emphasis"/>
          <w:rFonts w:asciiTheme="minorHAnsi" w:hAnsiTheme="minorHAnsi" w:cstheme="minorHAnsi"/>
        </w:rPr>
        <w:t>subsequent incidents involving U.S. and Chinese ships and aircraft</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such as the harassment of the </w:t>
      </w:r>
      <w:r w:rsidRPr="00DD78E9">
        <w:rPr>
          <w:rStyle w:val="Emphasis"/>
          <w:rFonts w:asciiTheme="minorHAnsi" w:hAnsiTheme="minorHAnsi" w:cstheme="minorHAnsi"/>
        </w:rPr>
        <w:t>USNS Impeccable</w:t>
      </w:r>
      <w:r w:rsidRPr="00DD78E9">
        <w:rPr>
          <w:rFonts w:asciiTheme="minorHAnsi" w:hAnsiTheme="minorHAnsi" w:cstheme="minorHAnsi"/>
          <w:sz w:val="14"/>
        </w:rPr>
        <w:t xml:space="preserve"> in 2009. This does not mean that there is no risk, however. Indeed, the potential for a dangerous militarized crisis may be growing. Moreover, key political and geostrategic developments could shift the incentives for leaders in favor of more escalatory options in a crisis and thereby make Allison’s scenarios more plausible. Past precedents offer some insight into the types of developments that would most likely propel the U.S.-China relationship into a hostile, competitive one featuring an elevated risk of conflict. </w:t>
      </w:r>
      <w:r w:rsidRPr="00DD78E9">
        <w:rPr>
          <w:rStyle w:val="StyleUnderline"/>
          <w:rFonts w:asciiTheme="minorHAnsi" w:hAnsiTheme="minorHAnsi" w:cstheme="minorHAnsi"/>
        </w:rPr>
        <w:t>The most important driver</w:t>
      </w:r>
      <w:r w:rsidRPr="00DD78E9">
        <w:rPr>
          <w:rFonts w:asciiTheme="minorHAnsi" w:hAnsiTheme="minorHAnsi" w:cstheme="minorHAnsi"/>
          <w:sz w:val="14"/>
        </w:rPr>
        <w:t xml:space="preserve">, as Allison recognizes, </w:t>
      </w:r>
      <w:r w:rsidRPr="00DD78E9">
        <w:rPr>
          <w:rStyle w:val="StyleUnderline"/>
          <w:rFonts w:asciiTheme="minorHAnsi" w:hAnsiTheme="minorHAnsi" w:cstheme="minorHAnsi"/>
        </w:rPr>
        <w:t>would be a growing parity between China and the United States as economic, technological and geostrategic leaders of the international system</w:t>
      </w:r>
      <w:r w:rsidRPr="00DD78E9">
        <w:rPr>
          <w:rFonts w:asciiTheme="minorHAnsi" w:hAnsiTheme="minorHAnsi" w:cstheme="minorHAnsi"/>
          <w:sz w:val="14"/>
        </w:rPr>
        <w:t xml:space="preserve">. The United States and China feature an increasing parity in the size of their economies, but </w:t>
      </w:r>
      <w:r w:rsidRPr="00DD78E9">
        <w:rPr>
          <w:rStyle w:val="Emphasis"/>
          <w:rFonts w:asciiTheme="minorHAnsi" w:hAnsiTheme="minorHAnsi" w:cstheme="minorHAnsi"/>
        </w:rPr>
        <w:t xml:space="preserve">the United States retains a considerable lead in </w:t>
      </w:r>
      <w:r w:rsidRPr="00DD78E9">
        <w:rPr>
          <w:rStyle w:val="Emphasis"/>
          <w:rFonts w:asciiTheme="minorHAnsi" w:hAnsiTheme="minorHAnsi" w:cstheme="minorHAnsi"/>
        </w:rPr>
        <w:lastRenderedPageBreak/>
        <w:t>virtually every</w:t>
      </w:r>
      <w:r w:rsidRPr="00DD78E9">
        <w:rPr>
          <w:rFonts w:asciiTheme="minorHAnsi" w:hAnsiTheme="minorHAnsi" w:cstheme="minorHAnsi"/>
          <w:sz w:val="14"/>
        </w:rPr>
        <w:t xml:space="preserve"> other </w:t>
      </w:r>
      <w:r w:rsidRPr="00DD78E9">
        <w:rPr>
          <w:rStyle w:val="Emphasis"/>
          <w:rFonts w:asciiTheme="minorHAnsi" w:hAnsiTheme="minorHAnsi" w:cstheme="minorHAnsi"/>
        </w:rPr>
        <w:t>dimension of national power</w:t>
      </w:r>
      <w:r w:rsidRPr="00DD78E9">
        <w:rPr>
          <w:rFonts w:asciiTheme="minorHAnsi" w:hAnsiTheme="minorHAnsi" w:cstheme="minorHAnsi"/>
          <w:sz w:val="14"/>
        </w:rPr>
        <w:t xml:space="preserve">. The current U.S.-China rivalry is a regional one centered on the Asia-Pacific region, but it retains the considerable potential of escalating into a global, systemic competition down the road. A second important driver would be the mobilization of public opinion behind the view that the other country is a primary source of threat, thereby providing a stronger constituency for escalatory policies. A related development would be the formal designation by leaders in both capitals of the other country as a primary hostile threat and likely foe. These developments would most likely be fueled by a growing array of intractable disputes, and further accelerated by a serious militarized crisis. The cumulative effect would be the exacerbation of an antagonistic competitive rivalry, repeated and volatile militarized crisis, and heightened risk that any flashpoint could escalate rapidly to war—a relationship that would resemble the U.S.-Soviet relationship in the early 1960s. Yet </w:t>
      </w:r>
      <w:r w:rsidRPr="00DD78E9">
        <w:rPr>
          <w:rStyle w:val="StyleUnderline"/>
          <w:rFonts w:asciiTheme="minorHAnsi" w:hAnsiTheme="minorHAnsi" w:cstheme="minorHAnsi"/>
        </w:rPr>
        <w:t>even if the relationship evolved towards a more hostile form of rivalry</w:t>
      </w:r>
      <w:r w:rsidRPr="00DD78E9">
        <w:rPr>
          <w:rFonts w:asciiTheme="minorHAnsi" w:hAnsiTheme="minorHAnsi" w:cstheme="minorHAnsi"/>
          <w:sz w:val="14"/>
        </w:rPr>
        <w:t xml:space="preserve">, </w:t>
      </w:r>
      <w:r w:rsidRPr="00DD78E9">
        <w:rPr>
          <w:rStyle w:val="Emphasis"/>
          <w:rFonts w:asciiTheme="minorHAnsi" w:hAnsiTheme="minorHAnsi" w:cstheme="minorHAnsi"/>
        </w:rPr>
        <w:t>unique features of the contemporary world</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suggest lessons drawn from the past may have </w:t>
      </w:r>
      <w:r w:rsidRPr="00DD78E9">
        <w:rPr>
          <w:rStyle w:val="Emphasis"/>
          <w:rFonts w:asciiTheme="minorHAnsi" w:hAnsiTheme="minorHAnsi" w:cstheme="minorHAnsi"/>
        </w:rPr>
        <w:t>limited applicability.</w:t>
      </w:r>
      <w:r w:rsidRPr="00DD78E9">
        <w:rPr>
          <w:rFonts w:asciiTheme="minorHAnsi" w:hAnsiTheme="minorHAnsi" w:cstheme="minorHAnsi"/>
          <w:sz w:val="14"/>
        </w:rPr>
        <w:t xml:space="preserve"> </w:t>
      </w:r>
      <w:r w:rsidRPr="00DD78E9">
        <w:rPr>
          <w:rStyle w:val="Emphasis"/>
          <w:rFonts w:asciiTheme="minorHAnsi" w:hAnsiTheme="minorHAnsi" w:cstheme="minorHAnsi"/>
        </w:rPr>
        <w:t xml:space="preserve">Economic </w:t>
      </w:r>
      <w:r w:rsidRPr="00DF5420">
        <w:rPr>
          <w:rStyle w:val="Emphasis"/>
          <w:rFonts w:asciiTheme="minorHAnsi" w:hAnsiTheme="minorHAnsi" w:cstheme="minorHAnsi"/>
          <w:highlight w:val="cyan"/>
        </w:rPr>
        <w:t>interdependence</w:t>
      </w:r>
      <w:r w:rsidRPr="00DD78E9">
        <w:rPr>
          <w:rFonts w:asciiTheme="minorHAnsi" w:hAnsiTheme="minorHAnsi" w:cstheme="minorHAnsi"/>
          <w:sz w:val="14"/>
        </w:rPr>
        <w:t xml:space="preserve"> in the twenty-first century </w:t>
      </w:r>
      <w:r w:rsidRPr="00DF5420">
        <w:rPr>
          <w:rStyle w:val="StyleUnderline"/>
          <w:rFonts w:asciiTheme="minorHAnsi" w:hAnsiTheme="minorHAnsi" w:cstheme="minorHAnsi"/>
          <w:highlight w:val="cyan"/>
        </w:rPr>
        <w:t>is</w:t>
      </w:r>
      <w:r w:rsidRPr="00DD78E9">
        <w:rPr>
          <w:rStyle w:val="StyleUnderline"/>
          <w:rFonts w:asciiTheme="minorHAnsi" w:hAnsiTheme="minorHAnsi" w:cstheme="minorHAnsi"/>
        </w:rPr>
        <w:t xml:space="preserve"> much different and far more </w:t>
      </w:r>
      <w:r w:rsidRPr="00DF5420">
        <w:rPr>
          <w:rStyle w:val="StyleUnderline"/>
          <w:rFonts w:asciiTheme="minorHAnsi" w:hAnsiTheme="minorHAnsi" w:cstheme="minorHAnsi"/>
          <w:highlight w:val="cyan"/>
        </w:rPr>
        <w:t>complex</w:t>
      </w:r>
      <w:r w:rsidRPr="00DD78E9">
        <w:rPr>
          <w:rStyle w:val="StyleUnderline"/>
          <w:rFonts w:asciiTheme="minorHAnsi" w:hAnsiTheme="minorHAnsi" w:cstheme="minorHAnsi"/>
        </w:rPr>
        <w:t xml:space="preserve"> than in it was in the past</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So is the </w:t>
      </w:r>
      <w:r w:rsidRPr="00DD78E9">
        <w:rPr>
          <w:rStyle w:val="Emphasis"/>
          <w:rFonts w:asciiTheme="minorHAnsi" w:hAnsiTheme="minorHAnsi" w:cstheme="minorHAnsi"/>
        </w:rPr>
        <w:t>lethality of weaponry available to the major powers</w:t>
      </w:r>
      <w:r w:rsidRPr="00DD78E9">
        <w:rPr>
          <w:rFonts w:asciiTheme="minorHAnsi" w:hAnsiTheme="minorHAnsi" w:cstheme="minorHAnsi"/>
          <w:sz w:val="14"/>
        </w:rPr>
        <w:t xml:space="preserve">. In the sixteenth century, armies fought with pikes, swords and primitive guns. </w:t>
      </w:r>
      <w:r w:rsidRPr="00DD78E9">
        <w:rPr>
          <w:rStyle w:val="StyleUnderline"/>
          <w:rFonts w:asciiTheme="minorHAnsi" w:hAnsiTheme="minorHAnsi" w:cstheme="minorHAnsi"/>
        </w:rPr>
        <w:t>In the twenty-first century, it is possible to eliminate all life on the planet in a full-bore nuclear exchange</w:t>
      </w:r>
      <w:r w:rsidRPr="00DD78E9">
        <w:rPr>
          <w:rFonts w:asciiTheme="minorHAnsi" w:hAnsiTheme="minorHAnsi" w:cstheme="minorHAnsi"/>
          <w:sz w:val="14"/>
        </w:rPr>
        <w:t xml:space="preserve">. </w:t>
      </w:r>
      <w:r w:rsidRPr="00DD78E9">
        <w:rPr>
          <w:rStyle w:val="StyleUnderline"/>
          <w:rFonts w:asciiTheme="minorHAnsi" w:hAnsiTheme="minorHAnsi" w:cstheme="minorHAnsi"/>
        </w:rPr>
        <w:t>These features</w:t>
      </w:r>
      <w:r w:rsidRPr="00DD78E9">
        <w:rPr>
          <w:rFonts w:asciiTheme="minorHAnsi" w:hAnsiTheme="minorHAnsi" w:cstheme="minorHAnsi"/>
          <w:sz w:val="14"/>
        </w:rPr>
        <w:t xml:space="preserve"> likely </w:t>
      </w:r>
      <w:r w:rsidRPr="00DD78E9">
        <w:rPr>
          <w:rStyle w:val="Emphasis"/>
          <w:rFonts w:asciiTheme="minorHAnsi" w:hAnsiTheme="minorHAnsi" w:cstheme="minorHAnsi"/>
        </w:rPr>
        <w:t>affect the willingness of leaders</w:t>
      </w:r>
      <w:r w:rsidRPr="00DD78E9">
        <w:rPr>
          <w:rFonts w:asciiTheme="minorHAnsi" w:hAnsiTheme="minorHAnsi" w:cstheme="minorHAnsi"/>
          <w:sz w:val="14"/>
        </w:rPr>
        <w:t xml:space="preserve"> </w:t>
      </w:r>
      <w:r w:rsidRPr="00DD78E9">
        <w:rPr>
          <w:rStyle w:val="StyleUnderline"/>
          <w:rFonts w:asciiTheme="minorHAnsi" w:hAnsiTheme="minorHAnsi" w:cstheme="minorHAnsi"/>
        </w:rPr>
        <w:t>to escalate in a crisis</w:t>
      </w:r>
      <w:r w:rsidRPr="00DD78E9">
        <w:rPr>
          <w:rFonts w:asciiTheme="minorHAnsi" w:hAnsiTheme="minorHAnsi" w:cstheme="minorHAnsi"/>
          <w:sz w:val="14"/>
        </w:rPr>
        <w:t xml:space="preserve"> in a manner far differently than in past rivalries. More broadly, </w:t>
      </w:r>
      <w:r w:rsidRPr="00DD78E9">
        <w:rPr>
          <w:rStyle w:val="StyleUnderline"/>
          <w:rFonts w:asciiTheme="minorHAnsi" w:hAnsiTheme="minorHAnsi" w:cstheme="minorHAnsi"/>
        </w:rPr>
        <w:t>Allison’s</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analysis about the “Thucydides Trap” may be criticized for </w:t>
      </w:r>
      <w:r w:rsidRPr="00DD78E9">
        <w:rPr>
          <w:rStyle w:val="Emphasis"/>
          <w:rFonts w:asciiTheme="minorHAnsi" w:hAnsiTheme="minorHAnsi" w:cstheme="minorHAnsi"/>
        </w:rPr>
        <w:t>exaggerating the risks of war.</w:t>
      </w:r>
      <w:r w:rsidRPr="00DD78E9">
        <w:rPr>
          <w:rFonts w:asciiTheme="minorHAnsi" w:hAnsiTheme="minorHAnsi" w:cstheme="minorHAnsi"/>
          <w:sz w:val="14"/>
        </w:rPr>
        <w:t xml:space="preserve"> In his claims to identify a high propensity for war between “rising” and “ruling” countries, he fails to clarify those terms, and does not distinguish the more dangerous from the less volatile types of rivalries. Contests for supremacy over land regions, for example, have historically proven the most conflict-prone, while </w:t>
      </w:r>
      <w:r w:rsidRPr="00DD78E9">
        <w:rPr>
          <w:rStyle w:val="StyleUnderline"/>
          <w:rFonts w:asciiTheme="minorHAnsi" w:hAnsiTheme="minorHAnsi" w:cstheme="minorHAnsi"/>
        </w:rPr>
        <w:t xml:space="preserve">competition for supremacy over maritime regions has, by contrast, </w:t>
      </w:r>
      <w:r w:rsidRPr="00DD78E9">
        <w:rPr>
          <w:rStyle w:val="Emphasis"/>
          <w:rFonts w:asciiTheme="minorHAnsi" w:hAnsiTheme="minorHAnsi" w:cstheme="minorHAnsi"/>
        </w:rPr>
        <w:t>tended to be less lethal</w:t>
      </w:r>
      <w:r w:rsidRPr="00DD78E9">
        <w:rPr>
          <w:rFonts w:asciiTheme="minorHAnsi" w:hAnsiTheme="minorHAnsi" w:cstheme="minorHAnsi"/>
          <w:sz w:val="14"/>
        </w:rPr>
        <w:t xml:space="preserve">. </w:t>
      </w:r>
      <w:r w:rsidRPr="00DD78E9">
        <w:rPr>
          <w:rStyle w:val="StyleUnderline"/>
          <w:rFonts w:asciiTheme="minorHAnsi" w:hAnsiTheme="minorHAnsi" w:cstheme="minorHAnsi"/>
        </w:rPr>
        <w:t>Rivalries also wax and wane over time, with varying levels of risks of war</w:t>
      </w:r>
      <w:r w:rsidRPr="00DD78E9">
        <w:rPr>
          <w:rFonts w:asciiTheme="minorHAnsi" w:hAnsiTheme="minorHAnsi" w:cstheme="minorHAnsi"/>
          <w:sz w:val="14"/>
        </w:rPr>
        <w:t xml:space="preserve">. </w:t>
      </w:r>
      <w:r w:rsidRPr="00DD78E9">
        <w:rPr>
          <w:rStyle w:val="Emphasis"/>
          <w:rFonts w:asciiTheme="minorHAnsi" w:hAnsiTheme="minorHAnsi" w:cstheme="minorHAnsi"/>
        </w:rPr>
        <w:t xml:space="preserve">A </w:t>
      </w:r>
      <w:r w:rsidRPr="00DF5420">
        <w:rPr>
          <w:rStyle w:val="Emphasis"/>
          <w:rFonts w:asciiTheme="minorHAnsi" w:hAnsiTheme="minorHAnsi" w:cstheme="minorHAnsi"/>
          <w:highlight w:val="cyan"/>
        </w:rPr>
        <w:t>more careful review of rivalries</w:t>
      </w:r>
      <w:r w:rsidRPr="00DD78E9">
        <w:rPr>
          <w:rStyle w:val="Emphasis"/>
          <w:rFonts w:asciiTheme="minorHAnsi" w:hAnsiTheme="minorHAnsi" w:cstheme="minorHAnsi"/>
        </w:rPr>
        <w:t xml:space="preserve"> and their variety</w:t>
      </w:r>
      <w:r w:rsidRPr="00DD78E9">
        <w:rPr>
          <w:rFonts w:asciiTheme="minorHAnsi" w:hAnsiTheme="minorHAnsi" w:cstheme="minorHAnsi"/>
          <w:sz w:val="14"/>
        </w:rPr>
        <w:t xml:space="preserve">, duration and patterns of interaction </w:t>
      </w:r>
      <w:r w:rsidRPr="00DF5420">
        <w:rPr>
          <w:rStyle w:val="StyleUnderline"/>
          <w:rFonts w:asciiTheme="minorHAnsi" w:hAnsiTheme="minorHAnsi" w:cstheme="minorHAnsi"/>
          <w:highlight w:val="cyan"/>
        </w:rPr>
        <w:t>suggests</w:t>
      </w:r>
      <w:r w:rsidRPr="00DD78E9">
        <w:rPr>
          <w:rStyle w:val="StyleUnderline"/>
          <w:rFonts w:asciiTheme="minorHAnsi" w:hAnsiTheme="minorHAnsi" w:cstheme="minorHAnsi"/>
        </w:rPr>
        <w:t xml:space="preserve"> that</w:t>
      </w:r>
      <w:r w:rsidRPr="00DD78E9">
        <w:rPr>
          <w:rFonts w:asciiTheme="minorHAnsi" w:hAnsiTheme="minorHAnsi" w:cstheme="minorHAnsi"/>
          <w:sz w:val="14"/>
        </w:rPr>
        <w:t xml:space="preserve"> although most wars involve rivalries, many </w:t>
      </w:r>
      <w:r w:rsidRPr="00DF5420">
        <w:rPr>
          <w:rStyle w:val="Emphasis"/>
          <w:rFonts w:asciiTheme="minorHAnsi" w:hAnsiTheme="minorHAnsi" w:cstheme="minorHAnsi"/>
          <w:highlight w:val="cyan"/>
        </w:rPr>
        <w:t>rivals avoid going to war</w:t>
      </w:r>
      <w:r w:rsidRPr="00DD78E9">
        <w:rPr>
          <w:rFonts w:asciiTheme="minorHAnsi" w:hAnsiTheme="minorHAnsi" w:cstheme="minorHAnsi"/>
          <w:sz w:val="14"/>
        </w:rPr>
        <w:t xml:space="preserve">. </w:t>
      </w:r>
      <w:r w:rsidRPr="00DD78E9">
        <w:rPr>
          <w:rStyle w:val="StyleUnderline"/>
          <w:rFonts w:asciiTheme="minorHAnsi" w:hAnsiTheme="minorHAnsi" w:cstheme="minorHAnsi"/>
        </w:rPr>
        <w:t>Misperceptions and strategic accidents remain a persistent feature of international politics</w:t>
      </w:r>
      <w:r w:rsidRPr="00DD78E9">
        <w:rPr>
          <w:rFonts w:asciiTheme="minorHAnsi" w:hAnsiTheme="minorHAnsi" w:cstheme="minorHAnsi"/>
          <w:sz w:val="14"/>
        </w:rPr>
        <w:t xml:space="preserve">, and it may well be that that mistakes are more likely to be lethal in periods of adjustment in relative power configurations. Rising states do have problems negotiating status quo changes with states that have staked out their predominance earlier. </w:t>
      </w:r>
      <w:r w:rsidRPr="00DD78E9">
        <w:rPr>
          <w:rStyle w:val="Emphasis"/>
          <w:rFonts w:asciiTheme="minorHAnsi" w:hAnsiTheme="minorHAnsi" w:cstheme="minorHAnsi"/>
        </w:rPr>
        <w:t>Even so</w:t>
      </w:r>
      <w:r w:rsidRPr="00DD78E9">
        <w:rPr>
          <w:rFonts w:asciiTheme="minorHAnsi" w:hAnsiTheme="minorHAnsi" w:cstheme="minorHAnsi"/>
          <w:sz w:val="14"/>
        </w:rPr>
        <w:t xml:space="preserve">, </w:t>
      </w:r>
      <w:r w:rsidRPr="00DD78E9">
        <w:rPr>
          <w:rStyle w:val="StyleUnderline"/>
          <w:rFonts w:asciiTheme="minorHAnsi" w:hAnsiTheme="minorHAnsi" w:cstheme="minorHAnsi"/>
        </w:rPr>
        <w:t>the probability of war between China and the United States is</w:t>
      </w:r>
      <w:r w:rsidRPr="00DD78E9">
        <w:rPr>
          <w:rFonts w:asciiTheme="minorHAnsi" w:hAnsiTheme="minorHAnsi" w:cstheme="minorHAnsi"/>
          <w:sz w:val="14"/>
        </w:rPr>
        <w:t xml:space="preserve"> almost certainly </w:t>
      </w:r>
      <w:r w:rsidRPr="00DD78E9">
        <w:rPr>
          <w:rStyle w:val="Emphasis"/>
          <w:rFonts w:asciiTheme="minorHAnsi" w:hAnsiTheme="minorHAnsi" w:cstheme="minorHAnsi"/>
        </w:rPr>
        <w:t>far less than</w:t>
      </w:r>
      <w:r w:rsidRPr="00DD78E9">
        <w:rPr>
          <w:rFonts w:asciiTheme="minorHAnsi" w:hAnsiTheme="minorHAnsi" w:cstheme="minorHAnsi"/>
          <w:sz w:val="14"/>
        </w:rPr>
        <w:t xml:space="preserve"> the 75 percent </w:t>
      </w:r>
      <w:r w:rsidRPr="00DD78E9">
        <w:rPr>
          <w:rStyle w:val="StyleUnderline"/>
          <w:rFonts w:asciiTheme="minorHAnsi" w:hAnsiTheme="minorHAnsi" w:cstheme="minorHAnsi"/>
        </w:rPr>
        <w:t>predicted by Allison</w:t>
      </w:r>
      <w:r w:rsidRPr="00DD78E9">
        <w:rPr>
          <w:rFonts w:asciiTheme="minorHAnsi" w:hAnsiTheme="minorHAnsi" w:cstheme="minorHAnsi"/>
          <w:sz w:val="14"/>
        </w:rPr>
        <w:t>. If the leaders of both countries can continue to find ways to dampen the trends towards hostile rivalry and maintain sufficient cooperation to manage differences, then there is good reason to hope that the risk of war can be lowered further still.</w:t>
      </w:r>
    </w:p>
    <w:p w14:paraId="7AF86EAA" w14:textId="77777777" w:rsidR="00785347" w:rsidRDefault="00785347" w:rsidP="00785347">
      <w:pPr>
        <w:pStyle w:val="Heading3"/>
      </w:pPr>
      <w:r>
        <w:lastRenderedPageBreak/>
        <w:t xml:space="preserve">No China Rise </w:t>
      </w:r>
    </w:p>
    <w:p w14:paraId="1BEDC632" w14:textId="3E872C87" w:rsidR="00F11535" w:rsidRDefault="00F11535" w:rsidP="00F11535">
      <w:pPr>
        <w:pStyle w:val="Heading4"/>
      </w:pPr>
      <w:r>
        <w:t xml:space="preserve">US power is well entrenched, China can’t hope to challenge their dominance on the world </w:t>
      </w:r>
      <w:proofErr w:type="gramStart"/>
      <w:r>
        <w:t>stage</w:t>
      </w:r>
      <w:proofErr w:type="gramEnd"/>
    </w:p>
    <w:p w14:paraId="0BD92D35" w14:textId="77777777" w:rsidR="00F11535" w:rsidRPr="004E03FF" w:rsidRDefault="00F11535" w:rsidP="00F11535">
      <w:r w:rsidRPr="004E03FF">
        <w:rPr>
          <w:rStyle w:val="Style13ptBold"/>
        </w:rPr>
        <w:t>Mitrovich 2020</w:t>
      </w:r>
      <w:r>
        <w:t xml:space="preserve">. Gregory Mitrovich is a Research Scholar at the Saltzman Institute of War and Peace Studies at Columbia University. “Beware </w:t>
      </w:r>
      <w:proofErr w:type="spellStart"/>
      <w:r>
        <w:t>Declinism</w:t>
      </w:r>
      <w:proofErr w:type="spellEnd"/>
      <w:r>
        <w:t>: America Remains Poised for Greatness” The National Interest.  July 5, 2020. &lt;https://nationalinterest.org/feature/beware-declinism-america-remains-poised-greatness-163810?page=0%2C1&gt; Accessed 6/22/21. ARJH/msdi2021</w:t>
      </w:r>
    </w:p>
    <w:p w14:paraId="25A7F0D8" w14:textId="77777777" w:rsidR="00F11535" w:rsidRPr="00F11535" w:rsidRDefault="00F11535" w:rsidP="00F11535">
      <w:pPr>
        <w:rPr>
          <w:rStyle w:val="StyleUnderline"/>
        </w:rPr>
      </w:pPr>
      <w:r w:rsidRPr="00F11535">
        <w:rPr>
          <w:rStyle w:val="StyleUnderline"/>
        </w:rPr>
        <w:t>TODAY, AMERICA enjoys even greater military and institutional advantages</w:t>
      </w:r>
      <w:r w:rsidRPr="00F11535">
        <w:rPr>
          <w:sz w:val="16"/>
        </w:rPr>
        <w:t xml:space="preserve"> than did Great Britain a century before. </w:t>
      </w:r>
      <w:r w:rsidRPr="00DF5420">
        <w:rPr>
          <w:rStyle w:val="StyleUnderline"/>
          <w:highlight w:val="cyan"/>
        </w:rPr>
        <w:t>America’s global military networks, power projection capabilities, and financial strengths are far beyond those of</w:t>
      </w:r>
      <w:r w:rsidRPr="00F11535">
        <w:rPr>
          <w:rStyle w:val="StyleUnderline"/>
        </w:rPr>
        <w:t xml:space="preserve"> any of its current rivals, including </w:t>
      </w:r>
      <w:r w:rsidRPr="00DF5420">
        <w:rPr>
          <w:rStyle w:val="StyleUnderline"/>
          <w:highlight w:val="cyan"/>
        </w:rPr>
        <w:t>China</w:t>
      </w:r>
      <w:r w:rsidRPr="00F11535">
        <w:rPr>
          <w:sz w:val="16"/>
        </w:rPr>
        <w:t xml:space="preserve">. America also has powerful, decades-long alliances with European and Asian powers that Britain never possessed, nor China can match. Furthermore, </w:t>
      </w:r>
      <w:r w:rsidRPr="00F11535">
        <w:rPr>
          <w:rStyle w:val="StyleUnderline"/>
        </w:rPr>
        <w:t>the global extent of America’s cultural penetration is unprecedented</w:t>
      </w:r>
      <w:r w:rsidRPr="00F11535">
        <w:rPr>
          <w:sz w:val="16"/>
        </w:rPr>
        <w:t xml:space="preserve"> in history: nearly every corner of the globe is influenced by American social, cultural, and political ideals. </w:t>
      </w:r>
      <w:r w:rsidRPr="00F11535">
        <w:rPr>
          <w:sz w:val="16"/>
          <w:szCs w:val="16"/>
        </w:rPr>
        <w:t>These</w:t>
      </w:r>
      <w:r w:rsidRPr="00F11535">
        <w:rPr>
          <w:rStyle w:val="StyleUnderline"/>
        </w:rPr>
        <w:t xml:space="preserve"> social and cultural networks weren’t built </w:t>
      </w:r>
      <w:proofErr w:type="gramStart"/>
      <w:r w:rsidRPr="00F11535">
        <w:rPr>
          <w:rStyle w:val="StyleUnderline"/>
        </w:rPr>
        <w:t>overnight, but</w:t>
      </w:r>
      <w:proofErr w:type="gramEnd"/>
      <w:r w:rsidRPr="00F11535">
        <w:rPr>
          <w:rStyle w:val="StyleUnderline"/>
        </w:rPr>
        <w:t xml:space="preserve"> were the result of decades of American efforts </w:t>
      </w:r>
      <w:r w:rsidRPr="00F11535">
        <w:rPr>
          <w:sz w:val="16"/>
        </w:rPr>
        <w:t xml:space="preserve">begun decades before it could even contemplate supplanting British power. Indeed, when Henry Luce first coined the term “American Century” in 1941, it was not a statement about America’s future, but a reflection on the growth and spread of American influence over the previous seventy years. </w:t>
      </w:r>
      <w:r w:rsidRPr="00DF5420">
        <w:rPr>
          <w:rStyle w:val="StyleUnderline"/>
          <w:highlight w:val="cyan"/>
        </w:rPr>
        <w:t>With its rapid</w:t>
      </w:r>
      <w:r w:rsidRPr="00F11535">
        <w:rPr>
          <w:rStyle w:val="StyleUnderline"/>
        </w:rPr>
        <w:t xml:space="preserve"> economic </w:t>
      </w:r>
      <w:r w:rsidRPr="00DF5420">
        <w:rPr>
          <w:rStyle w:val="StyleUnderline"/>
          <w:highlight w:val="cyan"/>
        </w:rPr>
        <w:t>growth</w:t>
      </w:r>
      <w:r w:rsidRPr="00F11535">
        <w:rPr>
          <w:rStyle w:val="StyleUnderline"/>
        </w:rPr>
        <w:t xml:space="preserve"> and increasing presence around the world, </w:t>
      </w:r>
      <w:r w:rsidRPr="00DF5420">
        <w:rPr>
          <w:rStyle w:val="StyleUnderline"/>
          <w:highlight w:val="cyan"/>
        </w:rPr>
        <w:t>China has elicited concerns</w:t>
      </w:r>
      <w:r w:rsidRPr="00F11535">
        <w:rPr>
          <w:rStyle w:val="StyleUnderline"/>
        </w:rPr>
        <w:t xml:space="preserve"> in the United States</w:t>
      </w:r>
      <w:r w:rsidRPr="00F11535">
        <w:rPr>
          <w:sz w:val="16"/>
        </w:rPr>
        <w:t xml:space="preserve"> via its many international initiatives, including its Belt and Road Initiative, the promotion of Huawei’s 5G cellular system, and an undersea cable program. Nevertheless, </w:t>
      </w:r>
      <w:r w:rsidRPr="00F11535">
        <w:rPr>
          <w:rStyle w:val="StyleUnderline"/>
        </w:rPr>
        <w:t>give</w:t>
      </w:r>
      <w:r w:rsidRPr="00DF5420">
        <w:rPr>
          <w:rStyle w:val="StyleUnderline"/>
          <w:highlight w:val="cyan"/>
        </w:rPr>
        <w:t>n the entrenched power of the United States and the enormous effort required to overthrow a dominant power, it is wholly premature</w:t>
      </w:r>
      <w:r w:rsidRPr="00F11535">
        <w:rPr>
          <w:rStyle w:val="StyleUnderline"/>
        </w:rPr>
        <w:t xml:space="preserve">, short of a devastating major event, </w:t>
      </w:r>
      <w:r w:rsidRPr="00DF5420">
        <w:rPr>
          <w:rStyle w:val="StyleUnderline"/>
          <w:highlight w:val="cyan"/>
        </w:rPr>
        <w:t>to claim that we are witnessing the end of America’s global dominance</w:t>
      </w:r>
      <w:r w:rsidRPr="00DF5420">
        <w:rPr>
          <w:sz w:val="16"/>
          <w:highlight w:val="cyan"/>
        </w:rPr>
        <w:t>.</w:t>
      </w:r>
      <w:r w:rsidRPr="00F11535">
        <w:rPr>
          <w:sz w:val="16"/>
        </w:rPr>
        <w:t xml:space="preserve"> This is especially true as </w:t>
      </w:r>
      <w:r w:rsidRPr="00DF5420">
        <w:rPr>
          <w:rStyle w:val="StyleUnderline"/>
          <w:highlight w:val="cyan"/>
        </w:rPr>
        <w:t>Chinese growth forecasts are dropping significantly</w:t>
      </w:r>
      <w:r w:rsidRPr="00F11535">
        <w:rPr>
          <w:sz w:val="16"/>
        </w:rPr>
        <w:t xml:space="preserve">; prior to the COVID-19 pandemic, the financial news service Morningstar predicted a then-unheard-of 3 percent level of growth. Now, </w:t>
      </w:r>
      <w:r w:rsidRPr="00F11535">
        <w:rPr>
          <w:rStyle w:val="StyleUnderline"/>
        </w:rPr>
        <w:t>after a months-long economic shutdown, many analysts believe China’s economy to have sunk to depression-era levels.</w:t>
      </w:r>
    </w:p>
    <w:p w14:paraId="6B321BA1" w14:textId="77777777" w:rsidR="002F66CD" w:rsidRDefault="002F66CD" w:rsidP="002F66CD">
      <w:pPr>
        <w:pStyle w:val="Heading4"/>
      </w:pPr>
      <w:r>
        <w:t xml:space="preserve">No China rise – </w:t>
      </w:r>
      <w:r w:rsidRPr="00367215">
        <w:rPr>
          <w:u w:val="single"/>
        </w:rPr>
        <w:t>durable alliances</w:t>
      </w:r>
      <w:r>
        <w:t xml:space="preserve"> are effective </w:t>
      </w:r>
      <w:proofErr w:type="gramStart"/>
      <w:r>
        <w:t>containment</w:t>
      </w:r>
      <w:proofErr w:type="gramEnd"/>
    </w:p>
    <w:p w14:paraId="7C5ADE87" w14:textId="77777777" w:rsidR="002F66CD" w:rsidRPr="003E5B91" w:rsidRDefault="002F66CD" w:rsidP="002F66CD">
      <w:r w:rsidRPr="00D46C8B">
        <w:rPr>
          <w:rStyle w:val="Style13ptBold"/>
        </w:rPr>
        <w:t>Hong and Park 20</w:t>
      </w:r>
      <w:r>
        <w:t xml:space="preserve"> (</w:t>
      </w:r>
      <w:r w:rsidRPr="00D46C8B">
        <w:rPr>
          <w:rStyle w:val="StyleUnderline"/>
        </w:rPr>
        <w:t>Paul Hong</w:t>
      </w:r>
      <w:r>
        <w:t xml:space="preserve"> </w:t>
      </w:r>
      <w:r w:rsidRPr="00D46C8B">
        <w:t>Distinguished University Professor of Operations Management at the University of Toledo, USA. He is a graduate of Yonsei University, Korea with a BA in Economics. He also has an MBA and a MA from Bowling Green State University, and a Ph.D. in Manufacturing Management and Engineering from the University of Toledo, USA. He is a certified management accountant (CMA). His primary teaching areas are: operations management, global sourcing and statistics (Undergraduate), supply chain management (MBA), new product development (EMBA), advanced statistics (</w:t>
      </w:r>
      <w:proofErr w:type="spellStart"/>
      <w:proofErr w:type="gramStart"/>
      <w:r w:rsidRPr="00D46C8B">
        <w:t>Ph.D</w:t>
      </w:r>
      <w:proofErr w:type="spellEnd"/>
      <w:proofErr w:type="gramEnd"/>
      <w:r w:rsidRPr="00D46C8B">
        <w:t>), and global supply chain management (post-doctoral Bridge program)</w:t>
      </w:r>
      <w:r>
        <w:t xml:space="preserve"> and </w:t>
      </w:r>
      <w:r w:rsidRPr="00D46C8B">
        <w:rPr>
          <w:rStyle w:val="StyleUnderline"/>
        </w:rPr>
        <w:t>Young Won Park</w:t>
      </w:r>
      <w:r>
        <w:t xml:space="preserve"> project associate professor at the Uni of Tokyo and the graduate school of economics</w:t>
      </w:r>
      <w:r w:rsidRPr="005C3880">
        <w:t>, 2-8-2020, "Rising Asia and American Hegemony," SpringerLink, doi.org/10.1007/978-981-13-7635-1_1</w:t>
      </w:r>
      <w:r>
        <w:t xml:space="preserve"> accessed 3/21/2020) JEJP</w:t>
      </w:r>
    </w:p>
    <w:p w14:paraId="4517E8BD" w14:textId="77777777" w:rsidR="002F66CD" w:rsidRPr="00884B4C" w:rsidRDefault="002F66CD" w:rsidP="002F66CD">
      <w:pPr>
        <w:rPr>
          <w:sz w:val="18"/>
          <w:szCs w:val="18"/>
        </w:rPr>
      </w:pPr>
      <w:r w:rsidRPr="00884B4C">
        <w:rPr>
          <w:sz w:val="18"/>
          <w:szCs w:val="18"/>
        </w:rPr>
        <w:t xml:space="preserve">4.3 Growing Rivalry Between the US and China </w:t>
      </w:r>
    </w:p>
    <w:p w14:paraId="414872B3" w14:textId="77777777" w:rsidR="002F66CD" w:rsidRPr="003E5B91" w:rsidRDefault="002F66CD" w:rsidP="002F66CD">
      <w:pPr>
        <w:rPr>
          <w:sz w:val="16"/>
        </w:rPr>
      </w:pPr>
      <w:r w:rsidRPr="00884B4C">
        <w:rPr>
          <w:sz w:val="16"/>
        </w:rPr>
        <w:t xml:space="preserve">The idea of rivalry goes back to ancient history. Rivalry may occur in a narrow scope of economic interest such as “the Anglo-Dutch rivalry for the East India trade” (Irwin 1991). </w:t>
      </w:r>
      <w:r w:rsidRPr="00884B4C">
        <w:rPr>
          <w:rStyle w:val="StyleUnderline"/>
        </w:rPr>
        <w:t>Growing rivalry between US and China has complex dimensions—economic, political and hegemonic</w:t>
      </w:r>
      <w:r w:rsidRPr="00884B4C">
        <w:rPr>
          <w:sz w:val="16"/>
        </w:rPr>
        <w:t xml:space="preserve">. </w:t>
      </w:r>
      <w:r w:rsidRPr="00884B4C">
        <w:rPr>
          <w:rStyle w:val="StyleUnderline"/>
        </w:rPr>
        <w:t xml:space="preserve">The very notion that “US power is in relative decline and China is rapidly rising” assumes that no </w:t>
      </w:r>
      <w:proofErr w:type="gramStart"/>
      <w:r w:rsidRPr="00884B4C">
        <w:rPr>
          <w:rStyle w:val="StyleUnderline"/>
        </w:rPr>
        <w:t>particular world</w:t>
      </w:r>
      <w:proofErr w:type="gramEnd"/>
      <w:r w:rsidRPr="00884B4C">
        <w:rPr>
          <w:rStyle w:val="StyleUnderline"/>
        </w:rPr>
        <w:t xml:space="preserve"> order can indefinitely go on without a new challenging hegemon.</w:t>
      </w:r>
      <w:r w:rsidRPr="00884B4C">
        <w:rPr>
          <w:sz w:val="16"/>
        </w:rPr>
        <w:t xml:space="preserve"> The argument is that </w:t>
      </w:r>
      <w:r w:rsidRPr="00884B4C">
        <w:rPr>
          <w:rStyle w:val="StyleUnderline"/>
        </w:rPr>
        <w:t>liberal international order by ‘rules-based, institutionalized governance mechanism’ has benefited those who make rules with the favorable distribution of power as they please</w:t>
      </w:r>
      <w:r w:rsidRPr="00884B4C">
        <w:rPr>
          <w:sz w:val="16"/>
        </w:rPr>
        <w:t xml:space="preserve">. </w:t>
      </w:r>
      <w:r w:rsidRPr="00DF5420">
        <w:rPr>
          <w:rStyle w:val="StyleUnderline"/>
          <w:highlight w:val="cyan"/>
        </w:rPr>
        <w:t>To counter China’s Rise</w:t>
      </w:r>
      <w:r w:rsidRPr="00884B4C">
        <w:rPr>
          <w:rStyle w:val="StyleUnderline"/>
        </w:rPr>
        <w:t xml:space="preserve">, modest </w:t>
      </w:r>
      <w:r w:rsidRPr="00DF5420">
        <w:rPr>
          <w:rStyle w:val="StyleUnderline"/>
          <w:highlight w:val="cyan"/>
        </w:rPr>
        <w:t>policies</w:t>
      </w:r>
      <w:r w:rsidRPr="00884B4C">
        <w:rPr>
          <w:rStyle w:val="StyleUnderline"/>
        </w:rPr>
        <w:t xml:space="preserve"> are to </w:t>
      </w:r>
      <w:r w:rsidRPr="00DF5420">
        <w:rPr>
          <w:rStyle w:val="StyleUnderline"/>
          <w:highlight w:val="cyan"/>
        </w:rPr>
        <w:t>contain China within its sphere of influence</w:t>
      </w:r>
      <w:r w:rsidRPr="00884B4C">
        <w:rPr>
          <w:sz w:val="16"/>
        </w:rPr>
        <w:t xml:space="preserve">. Ikenberry (2016) states that the </w:t>
      </w:r>
      <w:r w:rsidRPr="00DF5420">
        <w:rPr>
          <w:rStyle w:val="Emphasis"/>
          <w:highlight w:val="cyan"/>
        </w:rPr>
        <w:t>U.S. alliances in Asia are “multi-dimensional” in terms of security, political and economic partnerships</w:t>
      </w:r>
      <w:r w:rsidRPr="00884B4C">
        <w:rPr>
          <w:rStyle w:val="Emphasis"/>
        </w:rPr>
        <w:t xml:space="preserve"> </w:t>
      </w:r>
      <w:r w:rsidRPr="00884B4C">
        <w:rPr>
          <w:rStyle w:val="Emphasis"/>
        </w:rPr>
        <w:lastRenderedPageBreak/>
        <w:t>that have been built for more than 70 years</w:t>
      </w:r>
      <w:r w:rsidRPr="00884B4C">
        <w:rPr>
          <w:rStyle w:val="StyleUnderline"/>
        </w:rPr>
        <w:t xml:space="preserve">. </w:t>
      </w:r>
      <w:r w:rsidRPr="00884B4C">
        <w:rPr>
          <w:sz w:val="16"/>
        </w:rPr>
        <w:t xml:space="preserve">No country can build such high level of economic and military capabilities. </w:t>
      </w:r>
      <w:r w:rsidRPr="00884B4C">
        <w:rPr>
          <w:rStyle w:val="StyleUnderline"/>
        </w:rPr>
        <w:t xml:space="preserve">Despite </w:t>
      </w:r>
      <w:r w:rsidRPr="00DF5420">
        <w:rPr>
          <w:rStyle w:val="StyleUnderline"/>
          <w:highlight w:val="cyan"/>
        </w:rPr>
        <w:t>China</w:t>
      </w:r>
      <w:r w:rsidRPr="00884B4C">
        <w:rPr>
          <w:rStyle w:val="StyleUnderline"/>
        </w:rPr>
        <w:t xml:space="preserve">’s rise, it </w:t>
      </w:r>
      <w:r w:rsidRPr="00DF5420">
        <w:rPr>
          <w:rStyle w:val="StyleUnderline"/>
          <w:highlight w:val="cyan"/>
        </w:rPr>
        <w:t>has no enduring</w:t>
      </w:r>
      <w:r w:rsidRPr="00884B4C">
        <w:rPr>
          <w:rStyle w:val="StyleUnderline"/>
        </w:rPr>
        <w:t xml:space="preserve"> economic and political </w:t>
      </w:r>
      <w:r w:rsidRPr="00DF5420">
        <w:rPr>
          <w:rStyle w:val="StyleUnderline"/>
          <w:highlight w:val="cyan"/>
        </w:rPr>
        <w:t>alliances</w:t>
      </w:r>
      <w:r w:rsidRPr="00884B4C">
        <w:rPr>
          <w:rStyle w:val="StyleUnderline"/>
        </w:rPr>
        <w:t xml:space="preserve"> with other Asian nations.</w:t>
      </w:r>
      <w:r w:rsidRPr="00884B4C">
        <w:rPr>
          <w:sz w:val="16"/>
        </w:rPr>
        <w:t xml:space="preserve"> In this sense, </w:t>
      </w:r>
      <w:r w:rsidRPr="00DF5420">
        <w:rPr>
          <w:rStyle w:val="Emphasis"/>
          <w:highlight w:val="cyan"/>
        </w:rPr>
        <w:t>the American-led alliance system can still contain China</w:t>
      </w:r>
      <w:r w:rsidRPr="00884B4C">
        <w:rPr>
          <w:rStyle w:val="Emphasis"/>
        </w:rPr>
        <w:t>’s expansionist ambition in the regions</w:t>
      </w:r>
      <w:r w:rsidRPr="00884B4C">
        <w:rPr>
          <w:sz w:val="16"/>
        </w:rPr>
        <w:t xml:space="preserve">. Such </w:t>
      </w:r>
      <w:r w:rsidRPr="00DF5420">
        <w:rPr>
          <w:rStyle w:val="StyleUnderline"/>
          <w:highlight w:val="cyan"/>
        </w:rPr>
        <w:t>containment polices include</w:t>
      </w:r>
      <w:r w:rsidRPr="00884B4C">
        <w:rPr>
          <w:rStyle w:val="StyleUnderline"/>
        </w:rPr>
        <w:t xml:space="preserve"> continuous engagements with China in diverse fields including research and development (</w:t>
      </w:r>
      <w:r w:rsidRPr="00DF5420">
        <w:rPr>
          <w:rStyle w:val="StyleUnderline"/>
          <w:highlight w:val="cyan"/>
        </w:rPr>
        <w:t>R&amp;D) as “unequal partners</w:t>
      </w:r>
      <w:r w:rsidRPr="00884B4C">
        <w:rPr>
          <w:rStyle w:val="StyleUnderline"/>
        </w:rPr>
        <w:t>” in that same rules and cultural values are not readily applied</w:t>
      </w:r>
      <w:r w:rsidRPr="00884B4C">
        <w:rPr>
          <w:sz w:val="16"/>
        </w:rPr>
        <w:t xml:space="preserve"> (Kennedy 2017). In other words, </w:t>
      </w:r>
      <w:r w:rsidRPr="00884B4C">
        <w:rPr>
          <w:rStyle w:val="StyleUnderline"/>
        </w:rPr>
        <w:t>containment strategy requires open engagements with vigilance. Trump’s America first and China’s continuous rise has reached to a point of collusion</w:t>
      </w:r>
      <w:r w:rsidRPr="00884B4C">
        <w:rPr>
          <w:sz w:val="16"/>
        </w:rPr>
        <w:t xml:space="preserve">. China </w:t>
      </w:r>
      <w:proofErr w:type="gramStart"/>
      <w:r w:rsidRPr="00884B4C">
        <w:rPr>
          <w:sz w:val="16"/>
        </w:rPr>
        <w:t>has to</w:t>
      </w:r>
      <w:proofErr w:type="gramEnd"/>
      <w:r w:rsidRPr="00884B4C">
        <w:rPr>
          <w:sz w:val="16"/>
        </w:rPr>
        <w:t xml:space="preserve"> find ways to safe and secure access to global markets. For this goal, China engages in One Belt One Road (OBOR) and South China Sea disputes. On the other hand, </w:t>
      </w:r>
      <w:r w:rsidRPr="00884B4C">
        <w:rPr>
          <w:rStyle w:val="StyleUnderline"/>
        </w:rPr>
        <w:t>the US will not give up its prominence peacefully to any emerging power</w:t>
      </w:r>
      <w:r w:rsidRPr="00884B4C">
        <w:rPr>
          <w:sz w:val="16"/>
        </w:rPr>
        <w:t xml:space="preserve">. As John </w:t>
      </w:r>
      <w:proofErr w:type="spellStart"/>
      <w:r w:rsidRPr="00884B4C">
        <w:rPr>
          <w:sz w:val="16"/>
        </w:rPr>
        <w:t>Mearsmeier</w:t>
      </w:r>
      <w:proofErr w:type="spellEnd"/>
      <w:r w:rsidRPr="00884B4C">
        <w:rPr>
          <w:sz w:val="16"/>
        </w:rPr>
        <w:t xml:space="preserve"> noted, </w:t>
      </w:r>
      <w:r w:rsidRPr="00884B4C">
        <w:rPr>
          <w:rStyle w:val="StyleUnderline"/>
        </w:rPr>
        <w:t>US is not a global hegemon that can handle all the conflicts in the global arena—anywhere and anytime</w:t>
      </w:r>
      <w:r w:rsidRPr="00884B4C">
        <w:rPr>
          <w:sz w:val="16"/>
        </w:rPr>
        <w:t xml:space="preserve">. </w:t>
      </w:r>
      <w:r w:rsidRPr="00367215">
        <w:rPr>
          <w:rStyle w:val="StyleUnderline"/>
        </w:rPr>
        <w:t>With</w:t>
      </w:r>
      <w:r w:rsidRPr="00884B4C">
        <w:rPr>
          <w:rStyle w:val="StyleUnderline"/>
        </w:rPr>
        <w:t xml:space="preserve"> adequate s</w:t>
      </w:r>
      <w:r w:rsidRPr="00367215">
        <w:rPr>
          <w:rStyle w:val="StyleUnderline"/>
        </w:rPr>
        <w:t>t</w:t>
      </w:r>
      <w:r w:rsidRPr="00884B4C">
        <w:rPr>
          <w:rStyle w:val="StyleUnderline"/>
        </w:rPr>
        <w:t xml:space="preserve">rategic alliances with counties like Japan, South Korea, Australia and India, </w:t>
      </w:r>
      <w:r w:rsidRPr="00884B4C">
        <w:rPr>
          <w:rStyle w:val="Emphasis"/>
        </w:rPr>
        <w:t>US may contain China</w:t>
      </w:r>
      <w:r w:rsidRPr="00884B4C">
        <w:rPr>
          <w:sz w:val="16"/>
        </w:rPr>
        <w:t xml:space="preserve">. Growing rivalry is more likely to disrupt the liberal international order. </w:t>
      </w:r>
      <w:r w:rsidRPr="00884B4C">
        <w:rPr>
          <w:rStyle w:val="StyleUnderline"/>
        </w:rPr>
        <w:t xml:space="preserve">Liberal international order is like vast sea. </w:t>
      </w:r>
      <w:r w:rsidRPr="00DF5420">
        <w:rPr>
          <w:rStyle w:val="StyleUnderline"/>
          <w:highlight w:val="cyan"/>
        </w:rPr>
        <w:t xml:space="preserve">Companies that </w:t>
      </w:r>
      <w:proofErr w:type="gramStart"/>
      <w:r w:rsidRPr="00DF5420">
        <w:rPr>
          <w:rStyle w:val="StyleUnderline"/>
          <w:highlight w:val="cyan"/>
        </w:rPr>
        <w:t>sells</w:t>
      </w:r>
      <w:proofErr w:type="gramEnd"/>
      <w:r w:rsidRPr="00DF5420">
        <w:rPr>
          <w:rStyle w:val="StyleUnderline"/>
          <w:highlight w:val="cyan"/>
        </w:rPr>
        <w:t xml:space="preserve"> their products to services to global</w:t>
      </w:r>
      <w:r w:rsidRPr="00884B4C">
        <w:rPr>
          <w:rStyle w:val="StyleUnderline"/>
        </w:rPr>
        <w:t xml:space="preserve"> markets are ships on the sea. As the sea surges with turbulent storms, ships </w:t>
      </w:r>
      <w:r w:rsidRPr="00DF5420">
        <w:rPr>
          <w:rStyle w:val="StyleUnderline"/>
          <w:highlight w:val="cyan"/>
        </w:rPr>
        <w:t>need reliable direction</w:t>
      </w:r>
      <w:r w:rsidRPr="00884B4C">
        <w:rPr>
          <w:rStyle w:val="StyleUnderline"/>
        </w:rPr>
        <w:t xml:space="preserve"> and steadfast anchor. China has positioned to reconfigure the international order and is vigorously promoting its interests</w:t>
      </w:r>
      <w:r w:rsidRPr="00884B4C">
        <w:rPr>
          <w:sz w:val="16"/>
        </w:rPr>
        <w:t xml:space="preserve">. The US hegemonic power shows its limitation in a more explicit manner. In view of increasing economic, political capabilities, a “risen” China would not submit itself to US-led liberal international order (Layne 2018). </w:t>
      </w:r>
      <w:r w:rsidRPr="00884B4C">
        <w:rPr>
          <w:rStyle w:val="StyleUnderline"/>
        </w:rPr>
        <w:t>The ongoing debate over “the durability of the US-led world order” took a drastic turn when Trump Administration proposed “a renewal of international principles” to reconfigure a global system with the US’s evolving priorities (i.e., America First) of “security, trade and money”</w:t>
      </w:r>
      <w:r w:rsidRPr="00884B4C">
        <w:rPr>
          <w:sz w:val="16"/>
        </w:rPr>
        <w:t xml:space="preserve"> (</w:t>
      </w:r>
      <w:proofErr w:type="spellStart"/>
      <w:r w:rsidRPr="00884B4C">
        <w:rPr>
          <w:sz w:val="16"/>
        </w:rPr>
        <w:t>Norrlof</w:t>
      </w:r>
      <w:proofErr w:type="spellEnd"/>
      <w:r w:rsidRPr="00884B4C">
        <w:rPr>
          <w:sz w:val="16"/>
        </w:rPr>
        <w:t xml:space="preserve"> 2018). Stokes (2018) also suggests that the Trump administration does not defend the value of US-led liberal international order but instead portray it as “burdensome” and therefore taking steps to disregard essential steps to sustain the liberal order in the world. Trump has built his political base on “the wave of domestic discontent”. Such move damages the US global leadership in the world where no viable alternative is on the horizon. Trump has triggered trade tensions in the form of exercising executive tariff actions. Besides raising tariffs on strategic products (e.g., steel), Trump’s withdrawal from the Pacific trade accord is described as his “worst strategic blunder” and “congressional action to remain in presidential tariff power is overdue” (WSJ 2-8-19 A14). From 1970 to 2010, </w:t>
      </w:r>
      <w:r w:rsidRPr="00884B4C">
        <w:rPr>
          <w:rStyle w:val="StyleUnderline"/>
        </w:rPr>
        <w:t>China has maintained high rates of economic growths. China has achieved rapid industrialization and increased its production capacity in 40 years took other advanced nations for more than 100 years</w:t>
      </w:r>
      <w:r w:rsidRPr="00884B4C">
        <w:rPr>
          <w:sz w:val="16"/>
        </w:rPr>
        <w:t xml:space="preserve">. Different from other great powers such as Imperial Japan, Nazi Germany, and the Soviet Union, China challenge is unique in that China reached 60% of U.S. GDP by 2014. China’s economy is competitive in multiple fronts—whether it be highly networked economic power or political prowess. </w:t>
      </w:r>
      <w:r w:rsidRPr="00884B4C">
        <w:rPr>
          <w:rStyle w:val="StyleUnderline"/>
        </w:rPr>
        <w:t>The growing rivalry between China and the US is now moving beyond conflicting point. Until this point, the US leads China in the competitive capabilities in terms of hard</w:t>
      </w:r>
      <w:r w:rsidRPr="00884B4C">
        <w:rPr>
          <w:sz w:val="16"/>
        </w:rPr>
        <w:t xml:space="preserve"> </w:t>
      </w:r>
      <w:r w:rsidRPr="00884B4C">
        <w:rPr>
          <w:rStyle w:val="StyleUnderline"/>
        </w:rPr>
        <w:t>(e.g., GDP and military capabilities) and soft (e.g., innovative and social Infrastructure) power</w:t>
      </w:r>
      <w:r w:rsidRPr="00884B4C">
        <w:rPr>
          <w:sz w:val="16"/>
        </w:rPr>
        <w:t>. As of 2018, China’s nominal GDP is more than 70% of that of the US. Although military and other soft power capabilities are not at parity with the US yet, China’s aim is clear—it is to match or surpass the US in the next 20–50 years. Up to this point, the US has opened its market to China and supported the rapid rise of China. China’s huge labor resources, production capabilities, massive capital flows and flexible technology transfers have made real differences. As China expands its overall hard and soft power capabilities beyond the level of those of the US, it would eventually reach a tipping point. Afterward, the balance of power switches to the rising power (i.e., China) over the dominant power (i.e., USA). From the US standpoint, the time to wrestle with China is now. The US has no reason to wait until China reaches the equal status in comprehensive competitive capabilities.</w:t>
      </w:r>
    </w:p>
    <w:p w14:paraId="06364643" w14:textId="77777777" w:rsidR="002F66CD" w:rsidRPr="002F66CD" w:rsidRDefault="002F66CD" w:rsidP="002F66CD"/>
    <w:sectPr w:rsidR="002F66CD" w:rsidRPr="002F66CD">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53">
      <wne:macro wne:macroName="PROJECT.NEWMACROS.MSDISIG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27"/>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4298256"/>
    <w:docVar w:name="VerbatimVersion" w:val="5.1"/>
  </w:docVars>
  <w:rsids>
    <w:rsidRoot w:val="00E13A8B"/>
    <w:rsid w:val="000139A3"/>
    <w:rsid w:val="000179F0"/>
    <w:rsid w:val="00053436"/>
    <w:rsid w:val="00085B99"/>
    <w:rsid w:val="000A0ABD"/>
    <w:rsid w:val="000C2726"/>
    <w:rsid w:val="001005FF"/>
    <w:rsid w:val="00100833"/>
    <w:rsid w:val="00101BC2"/>
    <w:rsid w:val="00104529"/>
    <w:rsid w:val="00105942"/>
    <w:rsid w:val="00107396"/>
    <w:rsid w:val="001235B5"/>
    <w:rsid w:val="00126C1F"/>
    <w:rsid w:val="00136CA7"/>
    <w:rsid w:val="0014048D"/>
    <w:rsid w:val="00143241"/>
    <w:rsid w:val="00144A4C"/>
    <w:rsid w:val="001629A8"/>
    <w:rsid w:val="00176AB0"/>
    <w:rsid w:val="00177B7D"/>
    <w:rsid w:val="0018322D"/>
    <w:rsid w:val="0019668F"/>
    <w:rsid w:val="001B5776"/>
    <w:rsid w:val="001D2E49"/>
    <w:rsid w:val="001E527A"/>
    <w:rsid w:val="001F78CE"/>
    <w:rsid w:val="00200C97"/>
    <w:rsid w:val="002041F2"/>
    <w:rsid w:val="0020552E"/>
    <w:rsid w:val="002134FB"/>
    <w:rsid w:val="00223057"/>
    <w:rsid w:val="00241D42"/>
    <w:rsid w:val="00251FC7"/>
    <w:rsid w:val="002855A7"/>
    <w:rsid w:val="002877B8"/>
    <w:rsid w:val="002B0469"/>
    <w:rsid w:val="002B146A"/>
    <w:rsid w:val="002B5E17"/>
    <w:rsid w:val="002F66CD"/>
    <w:rsid w:val="00312A92"/>
    <w:rsid w:val="00315690"/>
    <w:rsid w:val="00316B75"/>
    <w:rsid w:val="00325646"/>
    <w:rsid w:val="003460F2"/>
    <w:rsid w:val="003523CB"/>
    <w:rsid w:val="00352490"/>
    <w:rsid w:val="00357F41"/>
    <w:rsid w:val="0038158C"/>
    <w:rsid w:val="0038709A"/>
    <w:rsid w:val="003902BA"/>
    <w:rsid w:val="003935BB"/>
    <w:rsid w:val="003A09E2"/>
    <w:rsid w:val="003A54FA"/>
    <w:rsid w:val="003B5DDA"/>
    <w:rsid w:val="003B626E"/>
    <w:rsid w:val="003F0938"/>
    <w:rsid w:val="00407037"/>
    <w:rsid w:val="00427C2A"/>
    <w:rsid w:val="00434DC2"/>
    <w:rsid w:val="004605D6"/>
    <w:rsid w:val="004C60E8"/>
    <w:rsid w:val="004C6652"/>
    <w:rsid w:val="004D067E"/>
    <w:rsid w:val="004D3845"/>
    <w:rsid w:val="004E03FF"/>
    <w:rsid w:val="004E24E5"/>
    <w:rsid w:val="004E3579"/>
    <w:rsid w:val="004E728B"/>
    <w:rsid w:val="004F39E0"/>
    <w:rsid w:val="004F6ED9"/>
    <w:rsid w:val="00537BD5"/>
    <w:rsid w:val="00563DD4"/>
    <w:rsid w:val="005653EA"/>
    <w:rsid w:val="00566840"/>
    <w:rsid w:val="00566C41"/>
    <w:rsid w:val="0057268A"/>
    <w:rsid w:val="00574114"/>
    <w:rsid w:val="005829FA"/>
    <w:rsid w:val="005C4840"/>
    <w:rsid w:val="005D2912"/>
    <w:rsid w:val="005E299A"/>
    <w:rsid w:val="005E7557"/>
    <w:rsid w:val="006065BD"/>
    <w:rsid w:val="00645FA9"/>
    <w:rsid w:val="00647866"/>
    <w:rsid w:val="00665003"/>
    <w:rsid w:val="00696C57"/>
    <w:rsid w:val="006A2AD0"/>
    <w:rsid w:val="006B3970"/>
    <w:rsid w:val="006C2375"/>
    <w:rsid w:val="006C3763"/>
    <w:rsid w:val="006C3E10"/>
    <w:rsid w:val="006D4ECC"/>
    <w:rsid w:val="006F3D4D"/>
    <w:rsid w:val="00717690"/>
    <w:rsid w:val="00722258"/>
    <w:rsid w:val="007243E5"/>
    <w:rsid w:val="007357AF"/>
    <w:rsid w:val="007567B4"/>
    <w:rsid w:val="00762C68"/>
    <w:rsid w:val="00766EA0"/>
    <w:rsid w:val="00785347"/>
    <w:rsid w:val="007876DA"/>
    <w:rsid w:val="007A2226"/>
    <w:rsid w:val="007E39DD"/>
    <w:rsid w:val="007F4DFC"/>
    <w:rsid w:val="007F5B66"/>
    <w:rsid w:val="00810E47"/>
    <w:rsid w:val="00823A1C"/>
    <w:rsid w:val="0084393A"/>
    <w:rsid w:val="00845B9D"/>
    <w:rsid w:val="00860984"/>
    <w:rsid w:val="0089073F"/>
    <w:rsid w:val="008969E1"/>
    <w:rsid w:val="008A7F00"/>
    <w:rsid w:val="008B3ECB"/>
    <w:rsid w:val="008B407A"/>
    <w:rsid w:val="008B4E85"/>
    <w:rsid w:val="008B6A1D"/>
    <w:rsid w:val="008C1B2E"/>
    <w:rsid w:val="008C2874"/>
    <w:rsid w:val="008F5998"/>
    <w:rsid w:val="008F5A44"/>
    <w:rsid w:val="009139B7"/>
    <w:rsid w:val="0091627E"/>
    <w:rsid w:val="0092241B"/>
    <w:rsid w:val="00952917"/>
    <w:rsid w:val="0097032B"/>
    <w:rsid w:val="00985B53"/>
    <w:rsid w:val="00990D42"/>
    <w:rsid w:val="00994314"/>
    <w:rsid w:val="009A5284"/>
    <w:rsid w:val="009C003C"/>
    <w:rsid w:val="009C0693"/>
    <w:rsid w:val="009C3A59"/>
    <w:rsid w:val="009D2ABC"/>
    <w:rsid w:val="009D2EAD"/>
    <w:rsid w:val="009D54B2"/>
    <w:rsid w:val="009E1922"/>
    <w:rsid w:val="009F5369"/>
    <w:rsid w:val="009F7ED2"/>
    <w:rsid w:val="00A2063F"/>
    <w:rsid w:val="00A439EA"/>
    <w:rsid w:val="00A90AAC"/>
    <w:rsid w:val="00A93661"/>
    <w:rsid w:val="00A95652"/>
    <w:rsid w:val="00AA7E7A"/>
    <w:rsid w:val="00AB7B22"/>
    <w:rsid w:val="00AC0AB8"/>
    <w:rsid w:val="00B33C6D"/>
    <w:rsid w:val="00B4508F"/>
    <w:rsid w:val="00B50B77"/>
    <w:rsid w:val="00B55AD5"/>
    <w:rsid w:val="00B60F85"/>
    <w:rsid w:val="00B8057C"/>
    <w:rsid w:val="00B913DA"/>
    <w:rsid w:val="00B95CD1"/>
    <w:rsid w:val="00B97320"/>
    <w:rsid w:val="00BB1D8A"/>
    <w:rsid w:val="00BC3638"/>
    <w:rsid w:val="00BD6238"/>
    <w:rsid w:val="00BF593B"/>
    <w:rsid w:val="00BF61DE"/>
    <w:rsid w:val="00BF773A"/>
    <w:rsid w:val="00BF7E81"/>
    <w:rsid w:val="00C11665"/>
    <w:rsid w:val="00C13773"/>
    <w:rsid w:val="00C17CC8"/>
    <w:rsid w:val="00C555D7"/>
    <w:rsid w:val="00C83417"/>
    <w:rsid w:val="00C9604F"/>
    <w:rsid w:val="00CA19AA"/>
    <w:rsid w:val="00CC5298"/>
    <w:rsid w:val="00CD736E"/>
    <w:rsid w:val="00CD798D"/>
    <w:rsid w:val="00CE161E"/>
    <w:rsid w:val="00CF59A8"/>
    <w:rsid w:val="00D325A9"/>
    <w:rsid w:val="00D36A8A"/>
    <w:rsid w:val="00D45F46"/>
    <w:rsid w:val="00D55A7A"/>
    <w:rsid w:val="00D61409"/>
    <w:rsid w:val="00D6691E"/>
    <w:rsid w:val="00D71170"/>
    <w:rsid w:val="00D908F2"/>
    <w:rsid w:val="00DA1C92"/>
    <w:rsid w:val="00DA25D4"/>
    <w:rsid w:val="00DA6538"/>
    <w:rsid w:val="00DC0E5E"/>
    <w:rsid w:val="00DC1147"/>
    <w:rsid w:val="00DC1F91"/>
    <w:rsid w:val="00DF5420"/>
    <w:rsid w:val="00DF75C6"/>
    <w:rsid w:val="00E02D42"/>
    <w:rsid w:val="00E13A8B"/>
    <w:rsid w:val="00E15E75"/>
    <w:rsid w:val="00E278BC"/>
    <w:rsid w:val="00E36B04"/>
    <w:rsid w:val="00E5262C"/>
    <w:rsid w:val="00E61243"/>
    <w:rsid w:val="00E73B31"/>
    <w:rsid w:val="00EC220C"/>
    <w:rsid w:val="00EC7DC4"/>
    <w:rsid w:val="00ED30CF"/>
    <w:rsid w:val="00EE6A51"/>
    <w:rsid w:val="00F11535"/>
    <w:rsid w:val="00F1685E"/>
    <w:rsid w:val="00F176EF"/>
    <w:rsid w:val="00F24D99"/>
    <w:rsid w:val="00F45E10"/>
    <w:rsid w:val="00F6364A"/>
    <w:rsid w:val="00F7737B"/>
    <w:rsid w:val="00F872BD"/>
    <w:rsid w:val="00F9113A"/>
    <w:rsid w:val="00F92496"/>
    <w:rsid w:val="00FE2546"/>
    <w:rsid w:val="00FE2C3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D1608"/>
  <w15:docId w15:val="{FB164105-2C33-4D86-B113-3ADA10033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90AAC"/>
    <w:rPr>
      <w:rFonts w:ascii="Calibri" w:hAnsi="Calibri"/>
    </w:rPr>
  </w:style>
  <w:style w:type="paragraph" w:styleId="Heading1">
    <w:name w:val="heading 1"/>
    <w:aliases w:val="Pocket"/>
    <w:basedOn w:val="Normal"/>
    <w:next w:val="Normal"/>
    <w:link w:val="Heading1Char"/>
    <w:qFormat/>
    <w:rsid w:val="00A90A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90A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90A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No Spacing1,Debate Text"/>
    <w:basedOn w:val="Normal"/>
    <w:next w:val="Normal"/>
    <w:link w:val="Heading4Char"/>
    <w:uiPriority w:val="3"/>
    <w:unhideWhenUsed/>
    <w:qFormat/>
    <w:rsid w:val="00A90AA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90A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0AAC"/>
  </w:style>
  <w:style w:type="character" w:customStyle="1" w:styleId="Heading1Char">
    <w:name w:val="Heading 1 Char"/>
    <w:aliases w:val="Pocket Char"/>
    <w:basedOn w:val="DefaultParagraphFont"/>
    <w:link w:val="Heading1"/>
    <w:rsid w:val="00A90AA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0AA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90AAC"/>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A90AAC"/>
    <w:rPr>
      <w:rFonts w:ascii="Calibri" w:eastAsiaTheme="majorEastAsia" w:hAnsi="Calibri" w:cstheme="majorBidi"/>
      <w:b/>
      <w:iCs/>
      <w:sz w:val="26"/>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7"/>
    <w:qFormat/>
    <w:rsid w:val="00A90AA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A90AAC"/>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A90AAC"/>
    <w:rPr>
      <w:b w:val="0"/>
      <w:sz w:val="22"/>
      <w:u w:val="single"/>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Block Char1"/>
    <w:basedOn w:val="DefaultParagraphFont"/>
    <w:link w:val="Card"/>
    <w:uiPriority w:val="99"/>
    <w:unhideWhenUsed/>
    <w:rsid w:val="00A90AAC"/>
    <w:rPr>
      <w:color w:val="auto"/>
      <w:u w:val="none"/>
    </w:rPr>
  </w:style>
  <w:style w:type="character" w:styleId="FollowedHyperlink">
    <w:name w:val="FollowedHyperlink"/>
    <w:basedOn w:val="DefaultParagraphFont"/>
    <w:uiPriority w:val="99"/>
    <w:semiHidden/>
    <w:unhideWhenUsed/>
    <w:rsid w:val="00A90AAC"/>
    <w:rPr>
      <w:color w:val="auto"/>
      <w:u w:val="none"/>
    </w:rPr>
  </w:style>
  <w:style w:type="character" w:styleId="UnresolvedMention">
    <w:name w:val="Unresolved Mention"/>
    <w:basedOn w:val="DefaultParagraphFont"/>
    <w:uiPriority w:val="99"/>
    <w:semiHidden/>
    <w:unhideWhenUsed/>
    <w:rsid w:val="00B60F85"/>
    <w:rPr>
      <w:color w:val="605E5C"/>
      <w:shd w:val="clear" w:color="auto" w:fill="E1DFDD"/>
    </w:rPr>
  </w:style>
  <w:style w:type="paragraph" w:customStyle="1" w:styleId="textbold">
    <w:name w:val="text bold"/>
    <w:basedOn w:val="Normal"/>
    <w:link w:val="Emphasis"/>
    <w:uiPriority w:val="7"/>
    <w:qFormat/>
    <w:rsid w:val="002F66CD"/>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Card">
    <w:name w:val="Card"/>
    <w:aliases w:val="Note Level 2,No Spacing31,No Spacing22,No Spacing3,tag,No Spacing1121,Dont use,No Spacing41,No Spacing111112,No Spacing5,No Spacing112,Tags,No Spacing11,No Spacing111,No Spacing2,Read stuff,No Spacing1111,Tag and Ci,Tag and Cite,nonunderlined"/>
    <w:basedOn w:val="Heading1"/>
    <w:link w:val="Hyperlink"/>
    <w:autoRedefine/>
    <w:uiPriority w:val="99"/>
    <w:qFormat/>
    <w:rsid w:val="002F66C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www.bloomberg.com/news/articles/2021-04-14/fed-is-more-worried-by-inflation-running-too-cold-than-too-hot?sref=zlXcQw6H" TargetMode="External"/><Relationship Id="rId13" Type="http://schemas.openxmlformats.org/officeDocument/2006/relationships/hyperlink" Target="https://www.bloomberg.com/opinion/articles/2019-02-26/is-the-fed-s-anti-worker-bias-finally-starting-to-crack"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hyperlink" Target="https://www.bloomberg.com/news/articles/2021-05-12/consumer-prices-in-u-s-increase-by-most-since-2009?sref=EP6bV7CS" TargetMode="External"/><Relationship Id="rId12" Type="http://schemas.openxmlformats.org/officeDocument/2006/relationships/hyperlink" Target="https://www.bloomberg.com/opinion/articles/2021-05-10/markets-are-in-for-an-interest-rate-surprise?sref=zlXcQw6H%5C" TargetMode="Externa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yperlink" Target="https://foreignpolicy.com/2020/05/13/coronavirus-pandemic-depression-economy-world-war//ceng"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www.bloomberg.com/opinion/articles/2021-05-11/debt-makes-the-fed-s-job-harder-if-inflation-accelerates?srnd=opinion&amp;sref=zlXcQw6H" TargetMode="External"/><Relationship Id="rId5" Type="http://schemas.openxmlformats.org/officeDocument/2006/relationships/settings" Target="settings.xml"/><Relationship Id="rId15" Type="http://schemas.openxmlformats.org/officeDocument/2006/relationships/hyperlink" Target="https://fred.stlouisfed.org/graph/?g=DSvP" TargetMode="External"/><Relationship Id="rId10" Type="http://schemas.openxmlformats.org/officeDocument/2006/relationships/hyperlink" Target="https://www.bloomberg.com/news/articles/2021-04-30/summers-sees-signs-of-scarce-workers-as-harbinger-of-inflation?sref=zlXcQw6H" TargetMode="External"/><Relationship Id="rId4" Type="http://schemas.openxmlformats.org/officeDocument/2006/relationships/styles" Target="styles.xml"/><Relationship Id="rId9" Type="http://schemas.openxmlformats.org/officeDocument/2006/relationships/hyperlink" Target="https://twitter.com/karlbykarlsmith/status/1358185099276259328?s=20" TargetMode="External"/><Relationship Id="rId14" Type="http://schemas.openxmlformats.org/officeDocument/2006/relationships/hyperlink" Target="https://www.bloomberg.com/opinion/articles/2018-02-14/run-the-economy-extra-hot?sref=zlXcQw6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21CFE-53BB-4595-B6DB-8C587EE3F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55</Pages>
  <Words>27962</Words>
  <Characters>159390</Characters>
  <Application>Microsoft Office Word</Application>
  <DocSecurity>0</DocSecurity>
  <Lines>1328</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ahart</dc:creator>
  <cp:keywords>5.1.1</cp:keywords>
  <dc:description/>
  <cp:lastModifiedBy>Walters, Heather L</cp:lastModifiedBy>
  <cp:revision>5</cp:revision>
  <dcterms:created xsi:type="dcterms:W3CDTF">2021-06-27T19:26:00Z</dcterms:created>
  <dcterms:modified xsi:type="dcterms:W3CDTF">2021-07-01T00:55:00Z</dcterms:modified>
</cp:coreProperties>
</file>